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6EEBE" w14:textId="77777777" w:rsidR="00E50F2F" w:rsidRDefault="00E63D2E">
      <w:pPr>
        <w:pStyle w:val="BodyText"/>
        <w:ind w:left="493"/>
        <w:rPr>
          <w:rFonts w:ascii="Times New Roman"/>
          <w:sz w:val="20"/>
        </w:rPr>
      </w:pPr>
      <w:r>
        <w:rPr>
          <w:rFonts w:ascii="Times New Roman"/>
          <w:noProof/>
          <w:sz w:val="20"/>
          <w:lang w:val="en-GB" w:eastAsia="en-GB"/>
        </w:rPr>
        <w:drawing>
          <wp:inline distT="0" distB="0" distL="0" distR="0" wp14:anchorId="6F4FD39D" wp14:editId="64762279">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65D1A5CB" w14:textId="77777777" w:rsidR="00E50F2F" w:rsidRDefault="00E63D2E">
      <w:pPr>
        <w:pStyle w:val="Heading1"/>
        <w:spacing w:before="100"/>
        <w:ind w:right="811"/>
        <w:jc w:val="right"/>
      </w:pPr>
      <w:r>
        <w:t>APPENDIX GA36c</w:t>
      </w:r>
    </w:p>
    <w:p w14:paraId="36D2547B" w14:textId="77777777" w:rsidR="00E50F2F" w:rsidRDefault="00DB2F3F">
      <w:pPr>
        <w:pStyle w:val="BodyText"/>
        <w:spacing w:before="8"/>
        <w:rPr>
          <w:b/>
          <w:sz w:val="16"/>
        </w:rPr>
      </w:pPr>
      <w:r>
        <w:rPr>
          <w:noProof/>
          <w:lang w:val="en-GB" w:eastAsia="en-GB"/>
        </w:rPr>
        <mc:AlternateContent>
          <mc:Choice Requires="wps">
            <w:drawing>
              <wp:anchor distT="0" distB="0" distL="0" distR="0" simplePos="0" relativeHeight="487587840" behindDoc="1" locked="0" layoutInCell="1" allowOverlap="1" wp14:anchorId="2315604A" wp14:editId="061BB2AE">
                <wp:simplePos x="0" y="0"/>
                <wp:positionH relativeFrom="page">
                  <wp:posOffset>882650</wp:posOffset>
                </wp:positionH>
                <wp:positionV relativeFrom="paragraph">
                  <wp:posOffset>150495</wp:posOffset>
                </wp:positionV>
                <wp:extent cx="6213475" cy="45148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7">
                          <a:solidFill>
                            <a:srgbClr val="000000"/>
                          </a:solidFill>
                          <a:prstDash val="solid"/>
                          <a:miter lim="800000"/>
                          <a:headEnd/>
                          <a:tailEnd/>
                        </a:ln>
                      </wps:spPr>
                      <wps:txbx>
                        <w:txbxContent>
                          <w:p w14:paraId="227A92C3" w14:textId="77777777" w:rsidR="00E63D2E" w:rsidRDefault="00E63D2E">
                            <w:pPr>
                              <w:spacing w:before="121"/>
                              <w:ind w:left="1039"/>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69.5pt;margin-top:11.85pt;width:489.2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sQLAIAAFkEAAAOAAAAZHJzL2Uyb0RvYy54bWysVNtu2zAMfR+wfxD0vtjJkrYz4hRdsg4D&#10;ugvQ7gNoWY6FyaImKbGzry8lJ2l3exmWAAIlkUeHh6SX10On2V46r9CUfDrJOZNGYK3MtuRfH25f&#10;XXHmA5gaNBpZ8oP0/Hr18sWyt4WcYYu6lo4RiPFFb0vehmCLLPOilR34CVpp6LJB10GgrdtmtYOe&#10;0DudzfL8IuvR1dahkN7T6Wa85KuE3zRShM9N42VguuTELaTVpbWKa7ZaQrF1YFsljjTgH1h0oAw9&#10;eobaQAC2c+o3qE4Jhx6bMBHYZdg0SsiUA2UzzX/J5r4FK1MuJI63Z5n8/4MVn/ZfHFN1yalQBjoq&#10;0YMcAnuLA7uM6vTWF+R0b8ktDHRMVU6ZenuH4ptnBtctmK28cQ77VkJN7KYxMnsWOuL4CFL1H7Gm&#10;Z2AXMAENjeuidCQGI3Sq0uFcmUhF0OHFbPp6frngTNDdfDGdXy3SE1Ccoq3z4b3EjkWj5I4qn9Bh&#10;f+dDZAPFySU+5lGr+lZpnTZuW621Y3ugLlnn8X9E/8lNG9YTlfzN5SjAXyHy9PsTRKSwAd+OTyX0&#10;6AZFpwLNgVYdFeIcDUXU852pk0sApUebctHmKHDUdFQ3DNVAjlH1CusDSe1w7HeaTzJadD8466nX&#10;S+6/78BJzvQHQ+WKg3Ey3MmoTgYYQaElD5yN5jqMA7SzTm1bQh4bwuANlbRRSe0nFkee1L+pCMdZ&#10;iwPyfJ+8nr4Iq0cAAAD//wMAUEsDBBQABgAIAAAAIQABfkpG4AAAAAoBAAAPAAAAZHJzL2Rvd25y&#10;ZXYueG1sTI/BTsMwEETvSPyDtUhcEHWSAk1DnKpCQgKhCih8wDZekoh4HWI3df8e9wTH0Yxm3pSr&#10;YHox0eg6ywrSWQKCuLa640bB58fjdQ7CeWSNvWVScCQHq+r8rMRC2wO/07T1jYgl7ApU0Ho/FFK6&#10;uiWDbmYH4uh92dGgj3JspB7xEMtNL7MkuZMGO44LLQ700FL9vd0bBW9turla/3AeNlmw+PTcTS+v&#10;R6UuL8L6HoSn4P/CcMKP6FBFpp3ds3aij3q+jF+8gmy+AHEKpOniFsROwfImB1mV8v+F6hcAAP//&#10;AwBQSwECLQAUAAYACAAAACEAtoM4kv4AAADhAQAAEwAAAAAAAAAAAAAAAAAAAAAAW0NvbnRlbnRf&#10;VHlwZXNdLnhtbFBLAQItABQABgAIAAAAIQA4/SH/1gAAAJQBAAALAAAAAAAAAAAAAAAAAC8BAABf&#10;cmVscy8ucmVsc1BLAQItABQABgAIAAAAIQCKWqsQLAIAAFkEAAAOAAAAAAAAAAAAAAAAAC4CAABk&#10;cnMvZTJvRG9jLnhtbFBLAQItABQABgAIAAAAIQABfkpG4AAAAAoBAAAPAAAAAAAAAAAAAAAAAIYE&#10;AABkcnMvZG93bnJldi54bWxQSwUGAAAAAAQABADzAAAAkwUAAAAA&#10;" fillcolor="silver" strokeweight=".16936mm">
                <v:textbox inset="0,0,0,0">
                  <w:txbxContent>
                    <w:p w:rsidR="00E63D2E" w:rsidRDefault="00E63D2E">
                      <w:pPr>
                        <w:spacing w:before="121"/>
                        <w:ind w:left="1039"/>
                        <w:rPr>
                          <w:b/>
                          <w:sz w:val="40"/>
                        </w:rPr>
                      </w:pPr>
                      <w:r>
                        <w:rPr>
                          <w:b/>
                          <w:sz w:val="40"/>
                        </w:rPr>
                        <w:t>LEVEL 6 ASSESSMENT SPECIFICATION</w:t>
                      </w:r>
                    </w:p>
                  </w:txbxContent>
                </v:textbox>
                <w10:wrap type="topAndBottom" anchorx="page"/>
              </v:shape>
            </w:pict>
          </mc:Fallback>
        </mc:AlternateContent>
      </w:r>
    </w:p>
    <w:p w14:paraId="3DFFD690" w14:textId="77777777" w:rsidR="00E50F2F" w:rsidRDefault="00E50F2F">
      <w:pPr>
        <w:pStyle w:val="BodyText"/>
        <w:spacing w:before="4"/>
        <w:rPr>
          <w:b/>
          <w:sz w:val="29"/>
        </w:rPr>
      </w:pPr>
    </w:p>
    <w:tbl>
      <w:tblPr>
        <w:tblW w:w="0" w:type="auto"/>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152"/>
        <w:gridCol w:w="2269"/>
        <w:gridCol w:w="2269"/>
      </w:tblGrid>
      <w:tr w:rsidR="00E50F2F" w14:paraId="0BF9BA9A" w14:textId="77777777">
        <w:trPr>
          <w:trHeight w:val="494"/>
        </w:trPr>
        <w:tc>
          <w:tcPr>
            <w:tcW w:w="2096" w:type="dxa"/>
          </w:tcPr>
          <w:p w14:paraId="1AD73106" w14:textId="77777777" w:rsidR="00E50F2F" w:rsidRDefault="00E63D2E">
            <w:pPr>
              <w:pStyle w:val="TableParagraph"/>
              <w:spacing w:before="120"/>
              <w:ind w:left="107"/>
              <w:rPr>
                <w:b/>
              </w:rPr>
            </w:pPr>
            <w:r>
              <w:rPr>
                <w:b/>
              </w:rPr>
              <w:t>Student name:</w:t>
            </w:r>
          </w:p>
        </w:tc>
        <w:tc>
          <w:tcPr>
            <w:tcW w:w="3152" w:type="dxa"/>
          </w:tcPr>
          <w:p w14:paraId="4C807D6F" w14:textId="77777777" w:rsidR="00E50F2F" w:rsidRDefault="00E50F2F">
            <w:pPr>
              <w:pStyle w:val="TableParagraph"/>
              <w:rPr>
                <w:rFonts w:ascii="Times New Roman"/>
              </w:rPr>
            </w:pPr>
          </w:p>
        </w:tc>
        <w:tc>
          <w:tcPr>
            <w:tcW w:w="2269" w:type="dxa"/>
            <w:shd w:val="clear" w:color="auto" w:fill="D9D9D9"/>
          </w:tcPr>
          <w:p w14:paraId="7858E563" w14:textId="77777777" w:rsidR="00E50F2F" w:rsidRDefault="00E63D2E">
            <w:pPr>
              <w:pStyle w:val="TableParagraph"/>
              <w:spacing w:before="120"/>
              <w:ind w:left="107"/>
              <w:rPr>
                <w:b/>
              </w:rPr>
            </w:pPr>
            <w:r>
              <w:rPr>
                <w:b/>
              </w:rPr>
              <w:t>Student ID number:</w:t>
            </w:r>
          </w:p>
        </w:tc>
        <w:tc>
          <w:tcPr>
            <w:tcW w:w="2269" w:type="dxa"/>
          </w:tcPr>
          <w:p w14:paraId="0564ED8C" w14:textId="77777777" w:rsidR="00E50F2F" w:rsidRDefault="00E50F2F">
            <w:pPr>
              <w:pStyle w:val="TableParagraph"/>
              <w:rPr>
                <w:rFonts w:ascii="Times New Roman"/>
              </w:rPr>
            </w:pPr>
          </w:p>
        </w:tc>
      </w:tr>
      <w:tr w:rsidR="00E50F2F" w14:paraId="58FE0DCF" w14:textId="77777777">
        <w:trPr>
          <w:trHeight w:val="491"/>
        </w:trPr>
        <w:tc>
          <w:tcPr>
            <w:tcW w:w="2096" w:type="dxa"/>
          </w:tcPr>
          <w:p w14:paraId="067855E7" w14:textId="77777777" w:rsidR="00E50F2F" w:rsidRDefault="00E63D2E">
            <w:pPr>
              <w:pStyle w:val="TableParagraph"/>
              <w:spacing w:before="120"/>
              <w:ind w:left="107"/>
              <w:rPr>
                <w:b/>
              </w:rPr>
            </w:pPr>
            <w:r>
              <w:rPr>
                <w:b/>
              </w:rPr>
              <w:t>Programme:</w:t>
            </w:r>
          </w:p>
        </w:tc>
        <w:tc>
          <w:tcPr>
            <w:tcW w:w="7690" w:type="dxa"/>
            <w:gridSpan w:val="3"/>
          </w:tcPr>
          <w:p w14:paraId="51843BFC" w14:textId="77777777" w:rsidR="00E50F2F" w:rsidRDefault="00E63D2E">
            <w:pPr>
              <w:pStyle w:val="TableParagraph"/>
              <w:spacing w:before="120"/>
              <w:ind w:left="105"/>
              <w:rPr>
                <w:b/>
              </w:rPr>
            </w:pPr>
            <w:r>
              <w:rPr>
                <w:b/>
              </w:rPr>
              <w:t>BA Leadership and Management</w:t>
            </w:r>
          </w:p>
        </w:tc>
      </w:tr>
      <w:tr w:rsidR="00E50F2F" w14:paraId="2513C563" w14:textId="77777777">
        <w:trPr>
          <w:trHeight w:val="494"/>
        </w:trPr>
        <w:tc>
          <w:tcPr>
            <w:tcW w:w="2096" w:type="dxa"/>
          </w:tcPr>
          <w:p w14:paraId="2564A12E" w14:textId="77777777" w:rsidR="00E50F2F" w:rsidRDefault="00E63D2E">
            <w:pPr>
              <w:pStyle w:val="TableParagraph"/>
              <w:spacing w:before="122"/>
              <w:ind w:left="107"/>
              <w:rPr>
                <w:b/>
              </w:rPr>
            </w:pPr>
            <w:r>
              <w:rPr>
                <w:b/>
              </w:rPr>
              <w:t>Module:</w:t>
            </w:r>
          </w:p>
        </w:tc>
        <w:tc>
          <w:tcPr>
            <w:tcW w:w="7690" w:type="dxa"/>
            <w:gridSpan w:val="3"/>
          </w:tcPr>
          <w:p w14:paraId="20883987" w14:textId="77777777" w:rsidR="00E50F2F" w:rsidRDefault="00E63D2E">
            <w:pPr>
              <w:pStyle w:val="TableParagraph"/>
              <w:spacing w:before="122"/>
              <w:ind w:left="105"/>
              <w:rPr>
                <w:b/>
              </w:rPr>
            </w:pPr>
            <w:r>
              <w:rPr>
                <w:b/>
              </w:rPr>
              <w:t>Emergent Leadership Skills in the Workplace</w:t>
            </w:r>
          </w:p>
        </w:tc>
      </w:tr>
      <w:tr w:rsidR="00E50F2F" w14:paraId="3EC7527C" w14:textId="77777777">
        <w:trPr>
          <w:trHeight w:val="758"/>
        </w:trPr>
        <w:tc>
          <w:tcPr>
            <w:tcW w:w="2096" w:type="dxa"/>
          </w:tcPr>
          <w:p w14:paraId="02883C89" w14:textId="77777777" w:rsidR="00E50F2F" w:rsidRDefault="00E63D2E">
            <w:pPr>
              <w:pStyle w:val="TableParagraph"/>
              <w:spacing w:before="120"/>
              <w:ind w:left="107"/>
              <w:rPr>
                <w:b/>
              </w:rPr>
            </w:pPr>
            <w:r>
              <w:rPr>
                <w:b/>
              </w:rPr>
              <w:t>Module code:</w:t>
            </w:r>
          </w:p>
        </w:tc>
        <w:tc>
          <w:tcPr>
            <w:tcW w:w="3152" w:type="dxa"/>
          </w:tcPr>
          <w:p w14:paraId="3F8717E1" w14:textId="77777777" w:rsidR="00E50F2F" w:rsidRDefault="00E63D2E">
            <w:pPr>
              <w:pStyle w:val="TableParagraph"/>
              <w:spacing w:before="120"/>
              <w:ind w:left="105"/>
              <w:rPr>
                <w:b/>
              </w:rPr>
            </w:pPr>
            <w:r>
              <w:rPr>
                <w:b/>
              </w:rPr>
              <w:t>BMSW6101</w:t>
            </w:r>
          </w:p>
        </w:tc>
        <w:tc>
          <w:tcPr>
            <w:tcW w:w="2269" w:type="dxa"/>
            <w:shd w:val="clear" w:color="auto" w:fill="D9D9D9"/>
          </w:tcPr>
          <w:p w14:paraId="3CABF0DA" w14:textId="77777777" w:rsidR="00E50F2F" w:rsidRDefault="00E63D2E">
            <w:pPr>
              <w:pStyle w:val="TableParagraph"/>
              <w:tabs>
                <w:tab w:val="left" w:pos="1951"/>
              </w:tabs>
              <w:ind w:left="107"/>
              <w:rPr>
                <w:b/>
              </w:rPr>
            </w:pPr>
            <w:r>
              <w:rPr>
                <w:b/>
              </w:rPr>
              <w:t>Contribution</w:t>
            </w:r>
            <w:r>
              <w:rPr>
                <w:b/>
              </w:rPr>
              <w:tab/>
              <w:t>to</w:t>
            </w:r>
          </w:p>
          <w:p w14:paraId="2B43AB12" w14:textId="77777777" w:rsidR="00E50F2F" w:rsidRDefault="00E63D2E">
            <w:pPr>
              <w:pStyle w:val="TableParagraph"/>
              <w:tabs>
                <w:tab w:val="left" w:pos="1390"/>
              </w:tabs>
              <w:spacing w:before="6" w:line="252" w:lineRule="exact"/>
              <w:ind w:left="107" w:right="95"/>
              <w:rPr>
                <w:b/>
              </w:rPr>
            </w:pPr>
            <w:r>
              <w:rPr>
                <w:b/>
              </w:rPr>
              <w:t>Overall</w:t>
            </w:r>
            <w:r>
              <w:rPr>
                <w:b/>
              </w:rPr>
              <w:tab/>
            </w:r>
            <w:r>
              <w:rPr>
                <w:b/>
                <w:spacing w:val="-4"/>
              </w:rPr>
              <w:t xml:space="preserve">Module </w:t>
            </w:r>
            <w:r>
              <w:rPr>
                <w:b/>
              </w:rPr>
              <w:t>Assessment</w:t>
            </w:r>
            <w:r>
              <w:rPr>
                <w:b/>
                <w:spacing w:val="-2"/>
              </w:rPr>
              <w:t xml:space="preserve"> </w:t>
            </w:r>
            <w:r>
              <w:rPr>
                <w:b/>
              </w:rPr>
              <w:t>(%):</w:t>
            </w:r>
          </w:p>
        </w:tc>
        <w:tc>
          <w:tcPr>
            <w:tcW w:w="2269" w:type="dxa"/>
          </w:tcPr>
          <w:p w14:paraId="5E069D24" w14:textId="77777777" w:rsidR="00E50F2F" w:rsidRDefault="00E63D2E">
            <w:pPr>
              <w:pStyle w:val="TableParagraph"/>
              <w:spacing w:before="120"/>
              <w:ind w:left="106"/>
              <w:rPr>
                <w:b/>
              </w:rPr>
            </w:pPr>
            <w:r>
              <w:rPr>
                <w:b/>
              </w:rPr>
              <w:t>100%</w:t>
            </w:r>
          </w:p>
        </w:tc>
      </w:tr>
      <w:tr w:rsidR="00E50F2F" w14:paraId="1E43CB28" w14:textId="77777777">
        <w:trPr>
          <w:trHeight w:val="490"/>
        </w:trPr>
        <w:tc>
          <w:tcPr>
            <w:tcW w:w="2096" w:type="dxa"/>
          </w:tcPr>
          <w:p w14:paraId="7FB421CE" w14:textId="77777777" w:rsidR="00E50F2F" w:rsidRDefault="00E63D2E">
            <w:pPr>
              <w:pStyle w:val="TableParagraph"/>
              <w:spacing w:before="118"/>
              <w:ind w:left="107"/>
              <w:rPr>
                <w:b/>
              </w:rPr>
            </w:pPr>
            <w:r>
              <w:rPr>
                <w:b/>
              </w:rPr>
              <w:t>Lecturer:</w:t>
            </w:r>
          </w:p>
        </w:tc>
        <w:tc>
          <w:tcPr>
            <w:tcW w:w="3152" w:type="dxa"/>
          </w:tcPr>
          <w:p w14:paraId="3C81D5F8" w14:textId="77777777" w:rsidR="00E50F2F" w:rsidRDefault="00E63D2E" w:rsidP="004A4B80">
            <w:pPr>
              <w:pStyle w:val="TableParagraph"/>
              <w:spacing w:before="118"/>
              <w:ind w:left="105"/>
              <w:rPr>
                <w:b/>
              </w:rPr>
            </w:pPr>
            <w:r>
              <w:rPr>
                <w:b/>
              </w:rPr>
              <w:t>Dr</w:t>
            </w:r>
            <w:r w:rsidR="00135ACD">
              <w:rPr>
                <w:b/>
              </w:rPr>
              <w:t>.</w:t>
            </w:r>
            <w:r>
              <w:rPr>
                <w:b/>
              </w:rPr>
              <w:t xml:space="preserve"> </w:t>
            </w:r>
            <w:r w:rsidR="004A4B80">
              <w:rPr>
                <w:b/>
              </w:rPr>
              <w:t>Eric</w:t>
            </w:r>
            <w:r w:rsidR="00135ACD">
              <w:rPr>
                <w:b/>
              </w:rPr>
              <w:t xml:space="preserve"> Osei</w:t>
            </w:r>
          </w:p>
        </w:tc>
        <w:tc>
          <w:tcPr>
            <w:tcW w:w="2269" w:type="dxa"/>
            <w:shd w:val="clear" w:color="auto" w:fill="D9D9D9"/>
          </w:tcPr>
          <w:p w14:paraId="5BFA67EE" w14:textId="77777777" w:rsidR="00E50F2F" w:rsidRDefault="00E63D2E">
            <w:pPr>
              <w:pStyle w:val="TableParagraph"/>
              <w:spacing w:before="118"/>
              <w:ind w:left="107"/>
              <w:rPr>
                <w:b/>
              </w:rPr>
            </w:pPr>
            <w:r>
              <w:rPr>
                <w:b/>
              </w:rPr>
              <w:t>Internal Verifier:</w:t>
            </w:r>
          </w:p>
        </w:tc>
        <w:tc>
          <w:tcPr>
            <w:tcW w:w="2269" w:type="dxa"/>
          </w:tcPr>
          <w:p w14:paraId="3071F153" w14:textId="77777777" w:rsidR="00E50F2F" w:rsidRDefault="00836B09">
            <w:pPr>
              <w:pStyle w:val="TableParagraph"/>
              <w:spacing w:before="118"/>
              <w:ind w:left="106"/>
              <w:rPr>
                <w:b/>
              </w:rPr>
            </w:pPr>
            <w:r>
              <w:rPr>
                <w:b/>
              </w:rPr>
              <w:t>Dr. Charles Vincent</w:t>
            </w:r>
          </w:p>
        </w:tc>
      </w:tr>
      <w:tr w:rsidR="00E50F2F" w14:paraId="1BDE49F0" w14:textId="77777777" w:rsidTr="00135ACD">
        <w:trPr>
          <w:trHeight w:val="2361"/>
        </w:trPr>
        <w:tc>
          <w:tcPr>
            <w:tcW w:w="2096" w:type="dxa"/>
          </w:tcPr>
          <w:p w14:paraId="29D57461" w14:textId="77777777" w:rsidR="00E50F2F" w:rsidRDefault="00E63D2E">
            <w:pPr>
              <w:pStyle w:val="TableParagraph"/>
              <w:spacing w:before="120"/>
              <w:ind w:left="107"/>
              <w:rPr>
                <w:b/>
              </w:rPr>
            </w:pPr>
            <w:r>
              <w:rPr>
                <w:b/>
              </w:rPr>
              <w:t>Assignment Title:</w:t>
            </w:r>
          </w:p>
        </w:tc>
        <w:tc>
          <w:tcPr>
            <w:tcW w:w="3152" w:type="dxa"/>
          </w:tcPr>
          <w:p w14:paraId="7CDE8593" w14:textId="77777777" w:rsidR="00E50F2F" w:rsidRDefault="00E63D2E">
            <w:pPr>
              <w:pStyle w:val="TableParagraph"/>
              <w:spacing w:before="120"/>
              <w:ind w:left="105"/>
              <w:rPr>
                <w:b/>
              </w:rPr>
            </w:pPr>
            <w:r>
              <w:rPr>
                <w:b/>
              </w:rPr>
              <w:t>Portfolio</w:t>
            </w:r>
          </w:p>
        </w:tc>
        <w:tc>
          <w:tcPr>
            <w:tcW w:w="2269" w:type="dxa"/>
          </w:tcPr>
          <w:p w14:paraId="7FB75E85" w14:textId="77777777" w:rsidR="00E50F2F" w:rsidRDefault="00E63D2E">
            <w:pPr>
              <w:pStyle w:val="TableParagraph"/>
              <w:tabs>
                <w:tab w:val="left" w:pos="970"/>
                <w:tab w:val="left" w:pos="1865"/>
              </w:tabs>
              <w:spacing w:before="120"/>
              <w:ind w:left="107" w:right="96"/>
              <w:rPr>
                <w:b/>
              </w:rPr>
            </w:pPr>
            <w:r>
              <w:rPr>
                <w:b/>
              </w:rPr>
              <w:t>Word</w:t>
            </w:r>
            <w:r>
              <w:rPr>
                <w:b/>
              </w:rPr>
              <w:tab/>
              <w:t>count</w:t>
            </w:r>
            <w:r>
              <w:rPr>
                <w:b/>
              </w:rPr>
              <w:tab/>
            </w:r>
            <w:r>
              <w:rPr>
                <w:b/>
                <w:spacing w:val="-6"/>
              </w:rPr>
              <w:t xml:space="preserve">(or </w:t>
            </w:r>
            <w:r>
              <w:rPr>
                <w:b/>
              </w:rPr>
              <w:t>equivalent):</w:t>
            </w:r>
          </w:p>
        </w:tc>
        <w:tc>
          <w:tcPr>
            <w:tcW w:w="2269" w:type="dxa"/>
          </w:tcPr>
          <w:p w14:paraId="38B219EA" w14:textId="77777777" w:rsidR="00E50F2F" w:rsidRPr="00135ACD" w:rsidRDefault="00E63D2E" w:rsidP="00135ACD">
            <w:pPr>
              <w:pStyle w:val="TableParagraph"/>
              <w:ind w:left="106"/>
              <w:rPr>
                <w:b/>
                <w:sz w:val="20"/>
              </w:rPr>
            </w:pPr>
            <w:r w:rsidRPr="00135ACD">
              <w:rPr>
                <w:b/>
                <w:sz w:val="20"/>
              </w:rPr>
              <w:t>Task 1 –</w:t>
            </w:r>
            <w:r w:rsidRPr="00135ACD">
              <w:rPr>
                <w:b/>
                <w:spacing w:val="-1"/>
                <w:sz w:val="20"/>
              </w:rPr>
              <w:t xml:space="preserve"> </w:t>
            </w:r>
            <w:r w:rsidRPr="00135ACD">
              <w:rPr>
                <w:b/>
                <w:sz w:val="20"/>
              </w:rPr>
              <w:t>Video</w:t>
            </w:r>
          </w:p>
          <w:p w14:paraId="2398FAC1" w14:textId="77777777" w:rsidR="00E50F2F" w:rsidRPr="00135ACD" w:rsidRDefault="00E63D2E" w:rsidP="00135ACD">
            <w:pPr>
              <w:pStyle w:val="TableParagraph"/>
              <w:numPr>
                <w:ilvl w:val="0"/>
                <w:numId w:val="6"/>
              </w:numPr>
              <w:tabs>
                <w:tab w:val="left" w:pos="560"/>
                <w:tab w:val="left" w:pos="561"/>
              </w:tabs>
              <w:spacing w:line="237" w:lineRule="auto"/>
              <w:ind w:right="96"/>
              <w:rPr>
                <w:sz w:val="20"/>
              </w:rPr>
            </w:pPr>
            <w:r w:rsidRPr="00135ACD">
              <w:rPr>
                <w:sz w:val="20"/>
              </w:rPr>
              <w:t xml:space="preserve">5 Minutes </w:t>
            </w:r>
            <w:r w:rsidRPr="00135ACD">
              <w:rPr>
                <w:spacing w:val="-4"/>
                <w:sz w:val="20"/>
              </w:rPr>
              <w:t xml:space="preserve">video </w:t>
            </w:r>
            <w:r w:rsidRPr="00135ACD">
              <w:rPr>
                <w:sz w:val="20"/>
              </w:rPr>
              <w:t>(individual)</w:t>
            </w:r>
          </w:p>
          <w:p w14:paraId="3ED8824C" w14:textId="77777777" w:rsidR="00E50F2F" w:rsidRPr="00135ACD" w:rsidRDefault="00E50F2F" w:rsidP="00135ACD">
            <w:pPr>
              <w:pStyle w:val="TableParagraph"/>
              <w:rPr>
                <w:b/>
              </w:rPr>
            </w:pPr>
          </w:p>
          <w:p w14:paraId="130B82B1" w14:textId="77777777" w:rsidR="00E50F2F" w:rsidRPr="00135ACD" w:rsidRDefault="00E63D2E" w:rsidP="00135ACD">
            <w:pPr>
              <w:pStyle w:val="TableParagraph"/>
              <w:ind w:left="106"/>
              <w:rPr>
                <w:b/>
                <w:sz w:val="20"/>
              </w:rPr>
            </w:pPr>
            <w:r w:rsidRPr="00135ACD">
              <w:rPr>
                <w:b/>
                <w:sz w:val="20"/>
              </w:rPr>
              <w:t>Task 2 – Essay</w:t>
            </w:r>
          </w:p>
          <w:p w14:paraId="3BA1750D" w14:textId="77777777" w:rsidR="00E50F2F" w:rsidRPr="00135ACD" w:rsidRDefault="00E63D2E" w:rsidP="00135ACD">
            <w:pPr>
              <w:pStyle w:val="TableParagraph"/>
              <w:numPr>
                <w:ilvl w:val="0"/>
                <w:numId w:val="6"/>
              </w:numPr>
              <w:tabs>
                <w:tab w:val="left" w:pos="560"/>
                <w:tab w:val="left" w:pos="561"/>
                <w:tab w:val="left" w:pos="1524"/>
              </w:tabs>
              <w:spacing w:line="268" w:lineRule="exact"/>
              <w:ind w:hanging="361"/>
              <w:rPr>
                <w:sz w:val="20"/>
              </w:rPr>
            </w:pPr>
            <w:r w:rsidRPr="00135ACD">
              <w:rPr>
                <w:sz w:val="20"/>
              </w:rPr>
              <w:t>2500</w:t>
            </w:r>
            <w:r w:rsidRPr="00135ACD">
              <w:rPr>
                <w:sz w:val="20"/>
              </w:rPr>
              <w:tab/>
              <w:t>Words</w:t>
            </w:r>
          </w:p>
          <w:p w14:paraId="3C1448C4" w14:textId="77777777" w:rsidR="00E50F2F" w:rsidRPr="00135ACD" w:rsidRDefault="00E63D2E" w:rsidP="00135ACD">
            <w:pPr>
              <w:pStyle w:val="TableParagraph"/>
              <w:tabs>
                <w:tab w:val="left" w:pos="1596"/>
              </w:tabs>
              <w:ind w:left="560" w:right="96"/>
              <w:rPr>
                <w:sz w:val="20"/>
              </w:rPr>
            </w:pPr>
            <w:r w:rsidRPr="00135ACD">
              <w:rPr>
                <w:sz w:val="20"/>
              </w:rPr>
              <w:t>Case</w:t>
            </w:r>
            <w:r w:rsidRPr="00135ACD">
              <w:rPr>
                <w:sz w:val="20"/>
              </w:rPr>
              <w:tab/>
            </w:r>
            <w:r w:rsidRPr="00135ACD">
              <w:rPr>
                <w:spacing w:val="-5"/>
                <w:sz w:val="20"/>
              </w:rPr>
              <w:t xml:space="preserve">Study </w:t>
            </w:r>
            <w:r w:rsidRPr="00135ACD">
              <w:rPr>
                <w:sz w:val="20"/>
              </w:rPr>
              <w:t>Analysis</w:t>
            </w:r>
          </w:p>
          <w:p w14:paraId="71386742" w14:textId="77777777" w:rsidR="00E50F2F" w:rsidRDefault="00E63D2E" w:rsidP="00135ACD">
            <w:pPr>
              <w:pStyle w:val="TableParagraph"/>
              <w:numPr>
                <w:ilvl w:val="0"/>
                <w:numId w:val="6"/>
              </w:numPr>
              <w:tabs>
                <w:tab w:val="left" w:pos="560"/>
                <w:tab w:val="left" w:pos="561"/>
                <w:tab w:val="left" w:pos="1524"/>
              </w:tabs>
              <w:ind w:right="95"/>
            </w:pPr>
            <w:r w:rsidRPr="00135ACD">
              <w:rPr>
                <w:sz w:val="20"/>
              </w:rPr>
              <w:t>1000</w:t>
            </w:r>
            <w:r w:rsidRPr="00135ACD">
              <w:rPr>
                <w:sz w:val="20"/>
              </w:rPr>
              <w:tab/>
            </w:r>
            <w:r w:rsidRPr="00135ACD">
              <w:rPr>
                <w:spacing w:val="-4"/>
                <w:sz w:val="20"/>
              </w:rPr>
              <w:t xml:space="preserve">Words </w:t>
            </w:r>
            <w:r w:rsidRPr="00135ACD">
              <w:rPr>
                <w:sz w:val="20"/>
              </w:rPr>
              <w:t>Reflective Essay</w:t>
            </w:r>
          </w:p>
        </w:tc>
      </w:tr>
      <w:tr w:rsidR="00E50F2F" w14:paraId="263F9683" w14:textId="77777777">
        <w:trPr>
          <w:trHeight w:val="1000"/>
        </w:trPr>
        <w:tc>
          <w:tcPr>
            <w:tcW w:w="2096" w:type="dxa"/>
          </w:tcPr>
          <w:p w14:paraId="39C73283" w14:textId="77777777" w:rsidR="00E50F2F" w:rsidRDefault="00E63D2E">
            <w:pPr>
              <w:pStyle w:val="TableParagraph"/>
              <w:spacing w:before="120"/>
              <w:ind w:left="107" w:right="712"/>
              <w:rPr>
                <w:b/>
              </w:rPr>
            </w:pPr>
            <w:r>
              <w:rPr>
                <w:b/>
              </w:rPr>
              <w:t>Submission deadline:</w:t>
            </w:r>
          </w:p>
        </w:tc>
        <w:tc>
          <w:tcPr>
            <w:tcW w:w="3152" w:type="dxa"/>
          </w:tcPr>
          <w:p w14:paraId="6810516D" w14:textId="77777777" w:rsidR="007B7B9B" w:rsidRDefault="007B7B9B" w:rsidP="007B7B9B">
            <w:pPr>
              <w:pStyle w:val="TableParagraph"/>
              <w:spacing w:before="121"/>
              <w:ind w:left="105"/>
              <w:rPr>
                <w:b/>
              </w:rPr>
            </w:pPr>
            <w:r>
              <w:rPr>
                <w:b/>
              </w:rPr>
              <w:t xml:space="preserve">Part 1 – 25/02/22 </w:t>
            </w:r>
          </w:p>
          <w:p w14:paraId="29E99984" w14:textId="099754A9" w:rsidR="007B7B9B" w:rsidRDefault="007B7B9B" w:rsidP="007B7B9B">
            <w:pPr>
              <w:pStyle w:val="TableParagraph"/>
              <w:spacing w:before="121"/>
              <w:ind w:left="105"/>
              <w:rPr>
                <w:b/>
              </w:rPr>
            </w:pPr>
            <w:r>
              <w:rPr>
                <w:b/>
              </w:rPr>
              <w:t>Part 2 05/04/22 – 3pm</w:t>
            </w:r>
          </w:p>
        </w:tc>
        <w:tc>
          <w:tcPr>
            <w:tcW w:w="2269" w:type="dxa"/>
          </w:tcPr>
          <w:p w14:paraId="01B33333" w14:textId="77777777" w:rsidR="00E50F2F" w:rsidRDefault="00E63D2E">
            <w:pPr>
              <w:pStyle w:val="TableParagraph"/>
              <w:spacing w:before="120"/>
              <w:ind w:left="107" w:right="95"/>
              <w:jc w:val="both"/>
              <w:rPr>
                <w:b/>
              </w:rPr>
            </w:pPr>
            <w:r>
              <w:rPr>
                <w:b/>
              </w:rPr>
              <w:t xml:space="preserve">Return date </w:t>
            </w:r>
            <w:r>
              <w:rPr>
                <w:b/>
                <w:spacing w:val="-9"/>
              </w:rPr>
              <w:t xml:space="preserve">of </w:t>
            </w:r>
            <w:r>
              <w:rPr>
                <w:b/>
              </w:rPr>
              <w:t xml:space="preserve">provisional </w:t>
            </w:r>
            <w:r>
              <w:rPr>
                <w:b/>
                <w:spacing w:val="-3"/>
              </w:rPr>
              <w:t xml:space="preserve">marks </w:t>
            </w:r>
            <w:r>
              <w:rPr>
                <w:b/>
              </w:rPr>
              <w:t>&amp; written</w:t>
            </w:r>
            <w:r>
              <w:rPr>
                <w:b/>
                <w:spacing w:val="-3"/>
              </w:rPr>
              <w:t xml:space="preserve"> </w:t>
            </w:r>
            <w:r>
              <w:rPr>
                <w:b/>
              </w:rPr>
              <w:t>feedback:</w:t>
            </w:r>
          </w:p>
        </w:tc>
        <w:tc>
          <w:tcPr>
            <w:tcW w:w="2269" w:type="dxa"/>
          </w:tcPr>
          <w:p w14:paraId="52BFE1A0" w14:textId="77777777" w:rsidR="00E50F2F" w:rsidRDefault="00254BB3">
            <w:pPr>
              <w:pStyle w:val="TableParagraph"/>
              <w:spacing w:before="120"/>
              <w:ind w:left="106"/>
              <w:rPr>
                <w:b/>
              </w:rPr>
            </w:pPr>
            <w:r>
              <w:rPr>
                <w:b/>
              </w:rPr>
              <w:t>May 2022</w:t>
            </w:r>
          </w:p>
        </w:tc>
      </w:tr>
      <w:tr w:rsidR="00E50F2F" w14:paraId="708AFED0" w14:textId="77777777">
        <w:trPr>
          <w:trHeight w:val="2635"/>
        </w:trPr>
        <w:tc>
          <w:tcPr>
            <w:tcW w:w="2096" w:type="dxa"/>
          </w:tcPr>
          <w:p w14:paraId="707DF2D5" w14:textId="77777777" w:rsidR="00E50F2F" w:rsidRDefault="00E63D2E">
            <w:pPr>
              <w:pStyle w:val="TableParagraph"/>
              <w:spacing w:before="120"/>
              <w:ind w:left="107" w:right="712"/>
              <w:rPr>
                <w:b/>
              </w:rPr>
            </w:pPr>
            <w:r>
              <w:rPr>
                <w:b/>
              </w:rPr>
              <w:t>Submission method:</w:t>
            </w:r>
          </w:p>
        </w:tc>
        <w:tc>
          <w:tcPr>
            <w:tcW w:w="7690" w:type="dxa"/>
            <w:gridSpan w:val="3"/>
          </w:tcPr>
          <w:p w14:paraId="2AD9CE04" w14:textId="77777777" w:rsidR="00E50F2F" w:rsidRDefault="00E63D2E">
            <w:pPr>
              <w:pStyle w:val="TableParagraph"/>
              <w:ind w:left="105" w:right="104"/>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C13404" w14:textId="77777777" w:rsidR="00E50F2F" w:rsidRDefault="00E63D2E">
            <w:pPr>
              <w:pStyle w:val="TableParagraph"/>
              <w:spacing w:before="118"/>
              <w:ind w:left="105"/>
              <w:rPr>
                <w:b/>
              </w:rPr>
            </w:pPr>
            <w:r>
              <w:rPr>
                <w:b/>
              </w:rPr>
              <w:t>Alternative submission method (if applicable):</w:t>
            </w:r>
          </w:p>
          <w:p w14:paraId="0EF538A6" w14:textId="77777777" w:rsidR="00E50F2F" w:rsidRDefault="00E63D2E">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50F2F" w14:paraId="2BE1982A" w14:textId="77777777">
        <w:trPr>
          <w:trHeight w:val="1252"/>
        </w:trPr>
        <w:tc>
          <w:tcPr>
            <w:tcW w:w="2096" w:type="dxa"/>
          </w:tcPr>
          <w:p w14:paraId="1F5E53FC" w14:textId="77777777" w:rsidR="00E50F2F" w:rsidRDefault="00E63D2E">
            <w:pPr>
              <w:pStyle w:val="TableParagraph"/>
              <w:spacing w:before="122"/>
              <w:ind w:left="107" w:right="687"/>
              <w:rPr>
                <w:b/>
              </w:rPr>
            </w:pPr>
            <w:r>
              <w:rPr>
                <w:b/>
              </w:rPr>
              <w:t>Academic honesty / referencing:</w:t>
            </w:r>
          </w:p>
        </w:tc>
        <w:tc>
          <w:tcPr>
            <w:tcW w:w="7690" w:type="dxa"/>
            <w:gridSpan w:val="3"/>
          </w:tcPr>
          <w:p w14:paraId="00C8A153" w14:textId="77777777" w:rsidR="00E50F2F" w:rsidRDefault="00E63D2E">
            <w:pPr>
              <w:pStyle w:val="TableParagraph"/>
              <w:spacing w:before="122"/>
              <w:ind w:left="105" w:right="101"/>
              <w:jc w:val="both"/>
            </w:pPr>
            <w:r>
              <w:t>Academic honesty is required. In the main body of your submission you</w:t>
            </w:r>
            <w:r>
              <w:rPr>
                <w:spacing w:val="-32"/>
              </w:rPr>
              <w:t xml:space="preserve"> </w:t>
            </w:r>
            <w:r>
              <w:t>must give credit to authors on whose research and ideas your work is based. Append to your submission a reference list that indicates the books, articles, etc.</w:t>
            </w:r>
            <w:r>
              <w:rPr>
                <w:spacing w:val="-9"/>
              </w:rPr>
              <w:t xml:space="preserve"> </w:t>
            </w:r>
            <w:r>
              <w:t>that</w:t>
            </w:r>
            <w:r>
              <w:rPr>
                <w:spacing w:val="-7"/>
              </w:rPr>
              <w:t xml:space="preserve"> </w:t>
            </w:r>
            <w:r>
              <w:t>you</w:t>
            </w:r>
            <w:r>
              <w:rPr>
                <w:spacing w:val="-8"/>
              </w:rPr>
              <w:t xml:space="preserve"> </w:t>
            </w:r>
            <w:r>
              <w:t>have</w:t>
            </w:r>
            <w:r>
              <w:rPr>
                <w:spacing w:val="-8"/>
              </w:rPr>
              <w:t xml:space="preserve"> </w:t>
            </w:r>
            <w:r>
              <w:t>used,</w:t>
            </w:r>
            <w:r>
              <w:rPr>
                <w:spacing w:val="-8"/>
              </w:rPr>
              <w:t xml:space="preserve"> </w:t>
            </w:r>
            <w:r>
              <w:t>cited</w:t>
            </w:r>
            <w:r>
              <w:rPr>
                <w:spacing w:val="-8"/>
              </w:rPr>
              <w:t xml:space="preserve"> </w:t>
            </w:r>
            <w:r>
              <w:t>or</w:t>
            </w:r>
            <w:r>
              <w:rPr>
                <w:spacing w:val="-7"/>
              </w:rPr>
              <w:t xml:space="preserve"> </w:t>
            </w:r>
            <w:r>
              <w:t>quoted</w:t>
            </w:r>
            <w:r>
              <w:rPr>
                <w:spacing w:val="-8"/>
              </w:rPr>
              <w:t xml:space="preserve"> </w:t>
            </w:r>
            <w:r>
              <w:t>in</w:t>
            </w:r>
            <w:r>
              <w:rPr>
                <w:spacing w:val="-8"/>
              </w:rPr>
              <w:t xml:space="preserve"> </w:t>
            </w:r>
            <w:r>
              <w:t>order</w:t>
            </w:r>
            <w:r>
              <w:rPr>
                <w:spacing w:val="-9"/>
              </w:rPr>
              <w:t xml:space="preserve"> </w:t>
            </w:r>
            <w:r>
              <w:t>to</w:t>
            </w:r>
            <w:r>
              <w:rPr>
                <w:spacing w:val="-8"/>
              </w:rPr>
              <w:t xml:space="preserve"> </w:t>
            </w:r>
            <w:r>
              <w:t>complete</w:t>
            </w:r>
            <w:r>
              <w:rPr>
                <w:spacing w:val="-10"/>
              </w:rPr>
              <w:t xml:space="preserve"> </w:t>
            </w:r>
            <w:r>
              <w:t>this</w:t>
            </w:r>
            <w:r>
              <w:rPr>
                <w:spacing w:val="-7"/>
              </w:rPr>
              <w:t xml:space="preserve"> </w:t>
            </w:r>
            <w:r>
              <w:t>assessment.</w:t>
            </w:r>
          </w:p>
        </w:tc>
      </w:tr>
    </w:tbl>
    <w:tbl>
      <w:tblPr>
        <w:tblpPr w:leftFromText="180" w:rightFromText="180" w:vertAnchor="text" w:horzAnchor="page" w:tblpX="1471" w:tblpY="2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191E54" w14:paraId="2D9CD624" w14:textId="77777777" w:rsidTr="00191E54">
        <w:trPr>
          <w:trHeight w:val="506"/>
        </w:trPr>
        <w:tc>
          <w:tcPr>
            <w:tcW w:w="9751" w:type="dxa"/>
          </w:tcPr>
          <w:p w14:paraId="089740C7" w14:textId="77777777" w:rsidR="00191E54" w:rsidRDefault="00191E54" w:rsidP="00191E54">
            <w:pPr>
              <w:pStyle w:val="TableParagraph"/>
              <w:spacing w:before="3" w:line="254" w:lineRule="exact"/>
              <w:ind w:left="107" w:right="6717"/>
              <w:rPr>
                <w:b/>
              </w:rPr>
            </w:pPr>
            <w:r>
              <w:rPr>
                <w:b/>
              </w:rPr>
              <w:t>Module Learning Outcomes (from module syllabus)</w:t>
            </w:r>
          </w:p>
        </w:tc>
      </w:tr>
      <w:tr w:rsidR="00191E54" w14:paraId="2C0D0864" w14:textId="77777777" w:rsidTr="00191E54">
        <w:trPr>
          <w:trHeight w:val="1420"/>
        </w:trPr>
        <w:tc>
          <w:tcPr>
            <w:tcW w:w="9751" w:type="dxa"/>
          </w:tcPr>
          <w:p w14:paraId="74CFFBFA" w14:textId="77777777" w:rsidR="00191E54" w:rsidRDefault="00191E54" w:rsidP="00191E54">
            <w:pPr>
              <w:pStyle w:val="TableParagraph"/>
              <w:spacing w:before="5"/>
              <w:rPr>
                <w:b/>
                <w:sz w:val="21"/>
              </w:rPr>
            </w:pPr>
          </w:p>
          <w:p w14:paraId="6A02A6A8" w14:textId="77777777" w:rsidR="00191E54" w:rsidRDefault="00191E54" w:rsidP="00191E54">
            <w:pPr>
              <w:pStyle w:val="TableParagraph"/>
              <w:numPr>
                <w:ilvl w:val="0"/>
                <w:numId w:val="5"/>
              </w:numPr>
              <w:tabs>
                <w:tab w:val="left" w:pos="828"/>
              </w:tabs>
              <w:ind w:right="433"/>
              <w:rPr>
                <w:sz w:val="20"/>
              </w:rPr>
            </w:pPr>
            <w:r>
              <w:rPr>
                <w:sz w:val="20"/>
              </w:rPr>
              <w:t>Critically evaluate personal ability to fulfil the key responsibilities of the leadership role within</w:t>
            </w:r>
            <w:r>
              <w:rPr>
                <w:spacing w:val="-30"/>
                <w:sz w:val="20"/>
              </w:rPr>
              <w:t xml:space="preserve"> </w:t>
            </w:r>
            <w:r>
              <w:rPr>
                <w:sz w:val="20"/>
              </w:rPr>
              <w:t>the context of established leadership</w:t>
            </w:r>
            <w:r>
              <w:rPr>
                <w:spacing w:val="-1"/>
                <w:sz w:val="20"/>
              </w:rPr>
              <w:t xml:space="preserve"> </w:t>
            </w:r>
            <w:r>
              <w:rPr>
                <w:sz w:val="20"/>
              </w:rPr>
              <w:t>styles;</w:t>
            </w:r>
          </w:p>
          <w:p w14:paraId="02C074CB" w14:textId="77777777" w:rsidR="00191E54" w:rsidRDefault="00191E54" w:rsidP="00191E54">
            <w:pPr>
              <w:pStyle w:val="TableParagraph"/>
              <w:numPr>
                <w:ilvl w:val="0"/>
                <w:numId w:val="5"/>
              </w:numPr>
              <w:tabs>
                <w:tab w:val="left" w:pos="828"/>
              </w:tabs>
              <w:spacing w:before="1"/>
              <w:ind w:hanging="361"/>
              <w:rPr>
                <w:sz w:val="20"/>
              </w:rPr>
            </w:pPr>
            <w:r>
              <w:rPr>
                <w:sz w:val="20"/>
              </w:rPr>
              <w:t>Analyse and critically assess strategies for leadership in relation to</w:t>
            </w:r>
            <w:r>
              <w:rPr>
                <w:spacing w:val="-8"/>
                <w:sz w:val="20"/>
              </w:rPr>
              <w:t xml:space="preserve"> </w:t>
            </w:r>
            <w:r>
              <w:rPr>
                <w:sz w:val="20"/>
              </w:rPr>
              <w:t>others;</w:t>
            </w:r>
          </w:p>
          <w:p w14:paraId="2C4D4998" w14:textId="77777777" w:rsidR="00191E54" w:rsidRDefault="00191E54" w:rsidP="00191E54">
            <w:pPr>
              <w:pStyle w:val="TableParagraph"/>
              <w:numPr>
                <w:ilvl w:val="0"/>
                <w:numId w:val="5"/>
              </w:numPr>
              <w:tabs>
                <w:tab w:val="left" w:pos="828"/>
              </w:tabs>
              <w:ind w:hanging="361"/>
              <w:rPr>
                <w:sz w:val="20"/>
              </w:rPr>
            </w:pPr>
            <w:r>
              <w:rPr>
                <w:sz w:val="20"/>
              </w:rPr>
              <w:t>Plan for the leadership of change of an appropriate level of complexity within the</w:t>
            </w:r>
            <w:r>
              <w:rPr>
                <w:spacing w:val="-9"/>
                <w:sz w:val="20"/>
              </w:rPr>
              <w:t xml:space="preserve"> </w:t>
            </w:r>
            <w:r>
              <w:rPr>
                <w:sz w:val="20"/>
              </w:rPr>
              <w:t>workplace.</w:t>
            </w:r>
          </w:p>
        </w:tc>
      </w:tr>
    </w:tbl>
    <w:p w14:paraId="0B07A957" w14:textId="77777777" w:rsidR="00E50F2F" w:rsidRDefault="00E50F2F">
      <w:pPr>
        <w:jc w:val="both"/>
        <w:sectPr w:rsidR="00E50F2F" w:rsidSect="00191E54">
          <w:footerReference w:type="default" r:id="rId8"/>
          <w:type w:val="continuous"/>
          <w:pgSz w:w="11900" w:h="16840"/>
          <w:pgMar w:top="568" w:right="160" w:bottom="709" w:left="500" w:header="720" w:footer="657" w:gutter="0"/>
          <w:pgNumType w:start="1"/>
          <w:cols w:space="720"/>
        </w:sectPr>
      </w:pPr>
    </w:p>
    <w:p w14:paraId="3FF82D3F" w14:textId="77777777" w:rsidR="00E50F2F" w:rsidRDefault="00DB2F3F">
      <w:pPr>
        <w:pStyle w:val="BodyText"/>
        <w:spacing w:before="2"/>
        <w:rPr>
          <w:b/>
          <w:sz w:val="17"/>
        </w:rPr>
      </w:pPr>
      <w:r>
        <w:rPr>
          <w:noProof/>
          <w:lang w:val="en-GB" w:eastAsia="en-GB"/>
        </w:rPr>
        <w:lastRenderedPageBreak/>
        <mc:AlternateContent>
          <mc:Choice Requires="wps">
            <w:drawing>
              <wp:anchor distT="0" distB="0" distL="0" distR="0" simplePos="0" relativeHeight="487588352" behindDoc="1" locked="0" layoutInCell="1" allowOverlap="1" wp14:anchorId="6FA26EBC" wp14:editId="457F24F9">
                <wp:simplePos x="0" y="0"/>
                <wp:positionH relativeFrom="page">
                  <wp:posOffset>882650</wp:posOffset>
                </wp:positionH>
                <wp:positionV relativeFrom="paragraph">
                  <wp:posOffset>153670</wp:posOffset>
                </wp:positionV>
                <wp:extent cx="6047105" cy="29908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prstDash val="solid"/>
                          <a:miter lim="800000"/>
                          <a:headEnd/>
                          <a:tailEnd/>
                        </a:ln>
                      </wps:spPr>
                      <wps:txbx>
                        <w:txbxContent>
                          <w:p w14:paraId="314568E2" w14:textId="77777777" w:rsidR="00E63D2E" w:rsidRDefault="00E63D2E">
                            <w:pPr>
                              <w:spacing w:before="1" w:line="459" w:lineRule="exact"/>
                              <w:ind w:left="2769" w:right="276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69.5pt;margin-top:12.1pt;width:476.1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V/LQIAAGAEAAAOAAAAZHJzL2Uyb0RvYy54bWysVNtu2zAMfR+wfxD0vtgJ1jQx4hRdsg4D&#10;ugvQ7gMYWbaFyaImKbGzrx8lJ2l3exmWAAIlkUeHh6RXN0On2UE6r9CUfDrJOZNGYKVMU/Ivj3ev&#10;Fpz5AKYCjUaW/Cg9v1m/fLHqbSFn2KKupGMEYnzR25K3Idgiy7xoZQd+glYauqzRdRBo65qsctAT&#10;eqezWZ7Psx5dZR0K6T2dbsdLvk74dS1F+FTXXgamS07cQlpdWndxzdYrKBoHtlXiRAP+gUUHytCj&#10;F6gtBGB7p36D6pRw6LEOE4FdhnWthEw5UDbT/JdsHlqwMuVC4nh7kcn/P1jx8fDZMVWV/JozAx2V&#10;6FEOgb3Bgc2jOr31BTk9WHILAx1TlVOm3t6j+OqZwU0LppG3zmHfSqiI3TRGZs9CRxwfQXb9B6zo&#10;GdgHTEBD7booHYnBCJ2qdLxUJlIRdDjPX19P8yvOBN3Nlst8cZWegOIcbZ0P7yR2LBold1T5hA6H&#10;ex8iGyjOLvExj1pVd0rrtHHNbqMdOwB1ySaP/xP6T27asD5SWc5HAf4KkaffnyAihS34dnwqoUc3&#10;KDoVaA606kq+uERDEfV8a6rkEkDp0aZctDkJHDUd1Q3DbkiVTOpH8XdYHUlxh2Pb05iS0aL7zllP&#10;LV9y/20PTnKm3xuqWpyPs+HOxu5sgBEUWvLA2WhuwjhHe+tU0xLy2BcGb6mytUqiP7E40aU2TrU4&#10;jVyck+f75PX0YVj/AAAA//8DAFBLAwQUAAYACAAAACEA0ITcQd0AAAAKAQAADwAAAGRycy9kb3du&#10;cmV2LnhtbEyPS0/DMBCE70j8B2uRuFGnCa+GOBWK4MSFlsfZjTcPYa+j2EnTf8/2BKfVaEcz3xTb&#10;xVkx4xh6TwrWqwQEUu1NT62Cz4/Xm0cQIWoy2npCBScMsC0vLwqdG3+kHc772AoOoZBrBV2MQy5l&#10;qDt0Oqz8gMS/xo9OR5ZjK82ojxzurEyT5F463RM3dHrAqsP6Zz85BS/W2bfvL91kWE3V3Xs6N6dp&#10;Vur6anl+AhFxiX9mOOMzOpTMdPATmSAs62zDW6KC9DYFcTYkm3UG4qDgga8sC/l/QvkLAAD//wMA&#10;UEsBAi0AFAAGAAgAAAAhALaDOJL+AAAA4QEAABMAAAAAAAAAAAAAAAAAAAAAAFtDb250ZW50X1R5&#10;cGVzXS54bWxQSwECLQAUAAYACAAAACEAOP0h/9YAAACUAQAACwAAAAAAAAAAAAAAAAAvAQAAX3Jl&#10;bHMvLnJlbHNQSwECLQAUAAYACAAAACEA13bFfy0CAABgBAAADgAAAAAAAAAAAAAAAAAuAgAAZHJz&#10;L2Uyb0RvYy54bWxQSwECLQAUAAYACAAAACEA0ITcQd0AAAAKAQAADwAAAAAAAAAAAAAAAACHBAAA&#10;ZHJzL2Rvd25yZXYueG1sUEsFBgAAAAAEAAQA8wAAAJEFAAAAAA==&#10;" fillcolor="silver" strokeweight=".48pt">
                <v:textbox inset="0,0,0,0">
                  <w:txbxContent>
                    <w:p w:rsidR="00E63D2E" w:rsidRDefault="00E63D2E">
                      <w:pPr>
                        <w:spacing w:before="1" w:line="459" w:lineRule="exact"/>
                        <w:ind w:left="2769" w:right="2769"/>
                        <w:jc w:val="center"/>
                        <w:rPr>
                          <w:b/>
                          <w:sz w:val="40"/>
                        </w:rPr>
                      </w:pPr>
                      <w:r>
                        <w:rPr>
                          <w:b/>
                          <w:sz w:val="40"/>
                        </w:rPr>
                        <w:t>TASK DESCRIPTION</w:t>
                      </w:r>
                    </w:p>
                  </w:txbxContent>
                </v:textbox>
                <w10:wrap type="topAndBottom" anchorx="page"/>
              </v:shape>
            </w:pict>
          </mc:Fallback>
        </mc:AlternateContent>
      </w:r>
    </w:p>
    <w:p w14:paraId="2EEC9E08" w14:textId="77777777" w:rsidR="00E50F2F" w:rsidRDefault="00E50F2F">
      <w:pPr>
        <w:pStyle w:val="BodyText"/>
        <w:spacing w:before="5"/>
        <w:rPr>
          <w:b/>
          <w:sz w:val="11"/>
        </w:rPr>
      </w:pPr>
    </w:p>
    <w:p w14:paraId="46777212" w14:textId="77777777" w:rsidR="00135ACD" w:rsidRDefault="00135ACD">
      <w:pPr>
        <w:pStyle w:val="Heading2"/>
        <w:spacing w:before="93"/>
      </w:pPr>
    </w:p>
    <w:p w14:paraId="6F5FFC38" w14:textId="77777777" w:rsidR="00E50F2F" w:rsidRDefault="00E63D2E">
      <w:pPr>
        <w:pStyle w:val="Heading2"/>
        <w:spacing w:before="93"/>
      </w:pPr>
      <w:r>
        <w:t>Portfolio of work comprising Task 1 and Task 2:</w:t>
      </w:r>
    </w:p>
    <w:p w14:paraId="505BEED2" w14:textId="77777777" w:rsidR="00E50F2F" w:rsidRDefault="00E50F2F">
      <w:pPr>
        <w:pStyle w:val="BodyText"/>
        <w:rPr>
          <w:b/>
          <w:sz w:val="24"/>
        </w:rPr>
      </w:pPr>
    </w:p>
    <w:p w14:paraId="71E5DF81" w14:textId="77777777" w:rsidR="00E50F2F" w:rsidRPr="0004494B" w:rsidRDefault="00E63D2E" w:rsidP="008A5010">
      <w:pPr>
        <w:pStyle w:val="ListParagraph"/>
        <w:numPr>
          <w:ilvl w:val="0"/>
          <w:numId w:val="12"/>
        </w:numPr>
        <w:tabs>
          <w:tab w:val="left" w:pos="1213"/>
          <w:tab w:val="left" w:pos="1215"/>
        </w:tabs>
        <w:ind w:left="853"/>
        <w:rPr>
          <w:rFonts w:ascii="Symbol" w:hAnsi="Symbol"/>
          <w:b/>
          <w:sz w:val="18"/>
        </w:rPr>
      </w:pPr>
      <w:r w:rsidRPr="00135ACD">
        <w:rPr>
          <w:b/>
          <w:sz w:val="24"/>
        </w:rPr>
        <w:t>Task 1 (5 Minutes video) -</w:t>
      </w:r>
      <w:r w:rsidRPr="00191E54">
        <w:rPr>
          <w:b/>
          <w:sz w:val="24"/>
        </w:rPr>
        <w:t xml:space="preserve"> </w:t>
      </w:r>
      <w:r w:rsidRPr="00135ACD">
        <w:rPr>
          <w:b/>
          <w:sz w:val="24"/>
        </w:rPr>
        <w:t>25%</w:t>
      </w:r>
    </w:p>
    <w:p w14:paraId="1ABC4350" w14:textId="77777777" w:rsidR="0004494B" w:rsidRPr="00135ACD" w:rsidRDefault="0004494B" w:rsidP="008A5010">
      <w:pPr>
        <w:pStyle w:val="ListParagraph"/>
        <w:tabs>
          <w:tab w:val="left" w:pos="1213"/>
          <w:tab w:val="left" w:pos="1215"/>
        </w:tabs>
        <w:ind w:left="853" w:firstLine="0"/>
        <w:rPr>
          <w:rFonts w:ascii="Symbol" w:hAnsi="Symbol"/>
          <w:b/>
          <w:sz w:val="18"/>
        </w:rPr>
      </w:pPr>
    </w:p>
    <w:p w14:paraId="436F19D2" w14:textId="77777777" w:rsidR="00E50F2F" w:rsidRDefault="00E63D2E" w:rsidP="00326911">
      <w:pPr>
        <w:pStyle w:val="BodyText"/>
        <w:spacing w:line="256" w:lineRule="auto"/>
        <w:ind w:left="853" w:right="67"/>
        <w:jc w:val="both"/>
      </w:pPr>
      <w:r>
        <w:t xml:space="preserve">Individual video </w:t>
      </w:r>
      <w:r w:rsidR="0004494B">
        <w:t xml:space="preserve">to discuss the </w:t>
      </w:r>
      <w:r w:rsidR="00326911">
        <w:t xml:space="preserve">key difference between </w:t>
      </w:r>
      <w:r w:rsidR="00326911" w:rsidRPr="00326911">
        <w:rPr>
          <w:b/>
          <w:i/>
        </w:rPr>
        <w:t>task-oriented leadership style and people-oriented leadership style</w:t>
      </w:r>
      <w:r w:rsidR="00326911">
        <w:t>.</w:t>
      </w:r>
      <w:r>
        <w:t xml:space="preserve"> </w:t>
      </w:r>
      <w:r w:rsidR="0004494B">
        <w:t xml:space="preserve">In the video, </w:t>
      </w:r>
      <w:r w:rsidR="00326911">
        <w:t xml:space="preserve">indicate which leadership style aligns </w:t>
      </w:r>
      <w:r w:rsidR="00AC65FE">
        <w:t>with</w:t>
      </w:r>
      <w:r w:rsidR="00326911">
        <w:t xml:space="preserve"> your own leadership style, and </w:t>
      </w:r>
      <w:r w:rsidR="0004494B">
        <w:t xml:space="preserve">highlight the </w:t>
      </w:r>
      <w:r w:rsidR="0004494B" w:rsidRPr="00326911">
        <w:rPr>
          <w:b/>
          <w:i/>
        </w:rPr>
        <w:t>advantages and disadvantages</w:t>
      </w:r>
      <w:r w:rsidR="0004494B">
        <w:t xml:space="preserve"> of your leadership style.</w:t>
      </w:r>
    </w:p>
    <w:p w14:paraId="183E6B40" w14:textId="77777777" w:rsidR="00E50F2F" w:rsidRDefault="00E50F2F" w:rsidP="008A5010">
      <w:pPr>
        <w:pStyle w:val="BodyText"/>
      </w:pPr>
    </w:p>
    <w:p w14:paraId="2DA5478C" w14:textId="77777777" w:rsidR="007F64C8" w:rsidRDefault="007F64C8" w:rsidP="008A5010">
      <w:pPr>
        <w:pStyle w:val="BodyText"/>
        <w:rPr>
          <w:sz w:val="24"/>
        </w:rPr>
      </w:pPr>
    </w:p>
    <w:p w14:paraId="38B6A2C5" w14:textId="77777777" w:rsidR="00E50F2F" w:rsidRPr="00135ACD" w:rsidRDefault="00E63D2E" w:rsidP="008A5010">
      <w:pPr>
        <w:pStyle w:val="ListParagraph"/>
        <w:numPr>
          <w:ilvl w:val="0"/>
          <w:numId w:val="12"/>
        </w:numPr>
        <w:tabs>
          <w:tab w:val="left" w:pos="1213"/>
          <w:tab w:val="left" w:pos="1215"/>
        </w:tabs>
        <w:ind w:left="853"/>
        <w:rPr>
          <w:rFonts w:ascii="Symbol" w:hAnsi="Symbol"/>
          <w:b/>
          <w:sz w:val="24"/>
        </w:rPr>
      </w:pPr>
      <w:r w:rsidRPr="00135ACD">
        <w:rPr>
          <w:b/>
          <w:sz w:val="24"/>
        </w:rPr>
        <w:t>Task 2 (3500 Words Essay) –</w:t>
      </w:r>
      <w:r w:rsidRPr="00135ACD">
        <w:rPr>
          <w:b/>
          <w:spacing w:val="-2"/>
          <w:sz w:val="24"/>
        </w:rPr>
        <w:t xml:space="preserve"> </w:t>
      </w:r>
      <w:r w:rsidRPr="00135ACD">
        <w:rPr>
          <w:b/>
          <w:sz w:val="24"/>
        </w:rPr>
        <w:t>75%</w:t>
      </w:r>
    </w:p>
    <w:p w14:paraId="518F4265" w14:textId="77777777" w:rsidR="00254BB3" w:rsidRDefault="00254BB3" w:rsidP="008A5010">
      <w:pPr>
        <w:pStyle w:val="BodyText"/>
        <w:rPr>
          <w:sz w:val="20"/>
        </w:rPr>
      </w:pPr>
    </w:p>
    <w:p w14:paraId="7FF30CEE" w14:textId="77777777" w:rsidR="007D4783" w:rsidRDefault="007D4783" w:rsidP="008A5010">
      <w:pPr>
        <w:pStyle w:val="BodyText"/>
        <w:ind w:left="853"/>
        <w:jc w:val="both"/>
        <w:rPr>
          <w:b/>
        </w:rPr>
      </w:pPr>
      <w:r w:rsidRPr="00326911">
        <w:rPr>
          <w:b/>
        </w:rPr>
        <w:t xml:space="preserve">Part 1 </w:t>
      </w:r>
      <w:r w:rsidR="00326911" w:rsidRPr="00326911">
        <w:rPr>
          <w:b/>
        </w:rPr>
        <w:t>–</w:t>
      </w:r>
      <w:r w:rsidRPr="00326911">
        <w:rPr>
          <w:b/>
        </w:rPr>
        <w:t xml:space="preserve"> </w:t>
      </w:r>
      <w:r w:rsidR="00326911" w:rsidRPr="00326911">
        <w:rPr>
          <w:b/>
        </w:rPr>
        <w:t>Academic Report</w:t>
      </w:r>
      <w:r w:rsidR="00326911">
        <w:rPr>
          <w:b/>
        </w:rPr>
        <w:t xml:space="preserve"> (2500 words +10%)</w:t>
      </w:r>
    </w:p>
    <w:p w14:paraId="2A440A69" w14:textId="77777777" w:rsidR="00326911" w:rsidRPr="00326911" w:rsidRDefault="00326911" w:rsidP="008A5010">
      <w:pPr>
        <w:pStyle w:val="BodyText"/>
        <w:ind w:left="853"/>
        <w:jc w:val="both"/>
        <w:rPr>
          <w:b/>
        </w:rPr>
      </w:pPr>
    </w:p>
    <w:p w14:paraId="0F50330B" w14:textId="77777777" w:rsidR="008A5010" w:rsidRDefault="00254BB3" w:rsidP="008A5010">
      <w:pPr>
        <w:pStyle w:val="BodyText"/>
        <w:ind w:left="853"/>
        <w:jc w:val="both"/>
      </w:pPr>
      <w:r w:rsidRPr="008A5010">
        <w:t xml:space="preserve">The NHS has come under </w:t>
      </w:r>
      <w:r w:rsidR="007D4783">
        <w:t>intense</w:t>
      </w:r>
      <w:r w:rsidRPr="008A5010">
        <w:t xml:space="preserve"> leadership challenge. The intense pressure in the NHS has been blamed on staffing vacancy challenges, increasing demand on services, challenges of meeting financial and operational targets, as well as on a culture of blaming individuals and taking responsible roles. The task of </w:t>
      </w:r>
      <w:r w:rsidR="008A5010">
        <w:t>being</w:t>
      </w:r>
      <w:r w:rsidR="008A5010" w:rsidRPr="008A5010">
        <w:t xml:space="preserve"> the leader of the NHS has become increasingly difficult and </w:t>
      </w:r>
      <w:r w:rsidRPr="008A5010">
        <w:t>complex.</w:t>
      </w:r>
      <w:r w:rsidR="008A5010">
        <w:t xml:space="preserve"> </w:t>
      </w:r>
      <w:r w:rsidR="007D4783">
        <w:t xml:space="preserve">The article </w:t>
      </w:r>
      <w:hyperlink r:id="rId9" w:history="1">
        <w:r w:rsidR="007D4783" w:rsidRPr="008A5010">
          <w:rPr>
            <w:rStyle w:val="Hyperlink"/>
          </w:rPr>
          <w:t>attached</w:t>
        </w:r>
      </w:hyperlink>
      <w:r w:rsidR="007D4783">
        <w:t xml:space="preserve"> is an editorial highlighting the key leadership </w:t>
      </w:r>
      <w:r w:rsidR="00326911">
        <w:t>challenges</w:t>
      </w:r>
      <w:r w:rsidR="007D4783">
        <w:t xml:space="preserve"> currently at play in the NHS. </w:t>
      </w:r>
    </w:p>
    <w:p w14:paraId="12C2D8C2" w14:textId="77777777" w:rsidR="008A5010" w:rsidRDefault="008A5010" w:rsidP="008A5010">
      <w:pPr>
        <w:pStyle w:val="BodyText"/>
        <w:ind w:left="853"/>
        <w:jc w:val="both"/>
      </w:pPr>
    </w:p>
    <w:p w14:paraId="580240F3" w14:textId="235F27C0" w:rsidR="008A5010" w:rsidRDefault="008A5010" w:rsidP="008A5010">
      <w:pPr>
        <w:pStyle w:val="BodyText"/>
        <w:ind w:left="853"/>
        <w:jc w:val="both"/>
      </w:pPr>
      <w:r>
        <w:t xml:space="preserve">As a result, you are required to review the article and develop an academic report in which you </w:t>
      </w:r>
      <w:r w:rsidRPr="00AC65FE">
        <w:rPr>
          <w:b/>
        </w:rPr>
        <w:t xml:space="preserve">critically analyse </w:t>
      </w:r>
      <w:r w:rsidR="0057658B">
        <w:rPr>
          <w:b/>
        </w:rPr>
        <w:t xml:space="preserve">the </w:t>
      </w:r>
      <w:r w:rsidRPr="00AC65FE">
        <w:rPr>
          <w:b/>
        </w:rPr>
        <w:t>effective leadership in the NHS</w:t>
      </w:r>
      <w:r>
        <w:t>. You</w:t>
      </w:r>
      <w:r w:rsidR="0057658B">
        <w:t>r</w:t>
      </w:r>
      <w:r>
        <w:t xml:space="preserve"> report should address the following issues:</w:t>
      </w:r>
    </w:p>
    <w:p w14:paraId="69828623" w14:textId="77777777" w:rsidR="007D4783" w:rsidRDefault="007D4783" w:rsidP="008A5010">
      <w:pPr>
        <w:pStyle w:val="BodyText"/>
        <w:ind w:left="853"/>
        <w:jc w:val="both"/>
      </w:pPr>
    </w:p>
    <w:p w14:paraId="4F60E114" w14:textId="77777777" w:rsidR="00E50F2F" w:rsidRDefault="007D4783" w:rsidP="007D4783">
      <w:pPr>
        <w:pStyle w:val="BodyText"/>
        <w:numPr>
          <w:ilvl w:val="0"/>
          <w:numId w:val="14"/>
        </w:numPr>
        <w:jc w:val="both"/>
      </w:pPr>
      <w:r>
        <w:t>Difference between</w:t>
      </w:r>
      <w:r w:rsidR="008A5010">
        <w:t xml:space="preserve"> Leadership </w:t>
      </w:r>
      <w:r>
        <w:t>and Management</w:t>
      </w:r>
    </w:p>
    <w:p w14:paraId="52A7997A" w14:textId="77777777" w:rsidR="008A5010" w:rsidRDefault="007D4783" w:rsidP="007D4783">
      <w:pPr>
        <w:pStyle w:val="BodyText"/>
        <w:numPr>
          <w:ilvl w:val="0"/>
          <w:numId w:val="14"/>
        </w:numPr>
        <w:jc w:val="both"/>
      </w:pPr>
      <w:r>
        <w:t xml:space="preserve">Effective </w:t>
      </w:r>
      <w:r w:rsidR="008A5010">
        <w:t>Leadership Styles</w:t>
      </w:r>
      <w:r>
        <w:t xml:space="preserve"> </w:t>
      </w:r>
    </w:p>
    <w:p w14:paraId="02B7B5AA" w14:textId="77777777" w:rsidR="007D4783" w:rsidRDefault="007D4783" w:rsidP="007D4783">
      <w:pPr>
        <w:pStyle w:val="BodyText"/>
        <w:numPr>
          <w:ilvl w:val="0"/>
          <w:numId w:val="14"/>
        </w:numPr>
        <w:jc w:val="both"/>
      </w:pPr>
      <w:r>
        <w:t>Effective Leadership Skills</w:t>
      </w:r>
    </w:p>
    <w:p w14:paraId="5CC0F427" w14:textId="77777777" w:rsidR="007D4783" w:rsidRDefault="007D4783" w:rsidP="007D4783">
      <w:pPr>
        <w:pStyle w:val="BodyText"/>
        <w:numPr>
          <w:ilvl w:val="0"/>
          <w:numId w:val="14"/>
        </w:numPr>
        <w:jc w:val="both"/>
      </w:pPr>
      <w:r>
        <w:t>Leadership Style in COVID-19 era and other emergencies</w:t>
      </w:r>
    </w:p>
    <w:p w14:paraId="71635B40" w14:textId="77777777" w:rsidR="007D4783" w:rsidRPr="008A5010" w:rsidRDefault="007D4783" w:rsidP="007D4783">
      <w:pPr>
        <w:pStyle w:val="BodyText"/>
        <w:numPr>
          <w:ilvl w:val="0"/>
          <w:numId w:val="14"/>
        </w:numPr>
        <w:jc w:val="both"/>
      </w:pPr>
      <w:r>
        <w:t xml:space="preserve">Ethical leadership  </w:t>
      </w:r>
    </w:p>
    <w:p w14:paraId="0BB0AA5A" w14:textId="77777777" w:rsidR="00254BB3" w:rsidRDefault="00254BB3" w:rsidP="00254BB3">
      <w:pPr>
        <w:pStyle w:val="BodyText"/>
        <w:ind w:left="493"/>
        <w:rPr>
          <w:sz w:val="20"/>
        </w:rPr>
      </w:pPr>
    </w:p>
    <w:p w14:paraId="1383FB2A" w14:textId="77777777" w:rsidR="00326911" w:rsidRPr="00A77309" w:rsidRDefault="00326911" w:rsidP="00326911">
      <w:pPr>
        <w:pStyle w:val="Default"/>
        <w:ind w:left="720"/>
        <w:jc w:val="both"/>
        <w:rPr>
          <w:b/>
          <w:sz w:val="22"/>
          <w:szCs w:val="22"/>
        </w:rPr>
      </w:pPr>
      <w:r w:rsidRPr="00A77309">
        <w:rPr>
          <w:b/>
          <w:bCs/>
          <w:sz w:val="22"/>
          <w:szCs w:val="22"/>
        </w:rPr>
        <w:t xml:space="preserve">Part 2 </w:t>
      </w:r>
      <w:r w:rsidRPr="00A77309">
        <w:rPr>
          <w:b/>
          <w:sz w:val="22"/>
          <w:szCs w:val="22"/>
        </w:rPr>
        <w:t>– Reflective essay (</w:t>
      </w:r>
      <w:r w:rsidRPr="00A77309">
        <w:rPr>
          <w:b/>
          <w:bCs/>
          <w:sz w:val="22"/>
          <w:szCs w:val="22"/>
        </w:rPr>
        <w:t>1000 words + 10%</w:t>
      </w:r>
      <w:r w:rsidRPr="00A77309">
        <w:rPr>
          <w:b/>
          <w:sz w:val="22"/>
          <w:szCs w:val="22"/>
        </w:rPr>
        <w:t xml:space="preserve">) </w:t>
      </w:r>
    </w:p>
    <w:p w14:paraId="49474423" w14:textId="77777777" w:rsidR="00326911" w:rsidRDefault="00326911" w:rsidP="00326911">
      <w:pPr>
        <w:pStyle w:val="Default"/>
        <w:ind w:left="720"/>
        <w:jc w:val="both"/>
        <w:rPr>
          <w:sz w:val="22"/>
          <w:szCs w:val="22"/>
        </w:rPr>
      </w:pPr>
      <w:r>
        <w:rPr>
          <w:sz w:val="22"/>
          <w:szCs w:val="22"/>
        </w:rPr>
        <w:t xml:space="preserve">You should reflect on your learning about emergent leadership skills module. Here you should try to synthesise your learning experience in this module about leadership traits discussed. You may also wish to consider if there are any significant aspects of leadership which have not been touched on in the module. </w:t>
      </w:r>
    </w:p>
    <w:p w14:paraId="4E0DD04D" w14:textId="77777777" w:rsidR="00326911" w:rsidRDefault="00326911" w:rsidP="00326911">
      <w:pPr>
        <w:pStyle w:val="Default"/>
        <w:ind w:left="720"/>
        <w:jc w:val="both"/>
        <w:rPr>
          <w:sz w:val="22"/>
          <w:szCs w:val="22"/>
        </w:rPr>
      </w:pPr>
      <w:r>
        <w:rPr>
          <w:sz w:val="22"/>
          <w:szCs w:val="22"/>
        </w:rPr>
        <w:t>You also need to reflect on personal leadership styles and abilities with reference to workplace examples. Since this is a reflective piece, your discussions/reflection could be written in the first person. However, you still need to provide evidence to back up claims.</w:t>
      </w:r>
    </w:p>
    <w:p w14:paraId="02FCEECC" w14:textId="77777777" w:rsidR="007F64C8" w:rsidRDefault="007F64C8" w:rsidP="00326911">
      <w:pPr>
        <w:pStyle w:val="Default"/>
        <w:ind w:left="720"/>
        <w:jc w:val="both"/>
        <w:rPr>
          <w:sz w:val="20"/>
        </w:rPr>
      </w:pPr>
    </w:p>
    <w:p w14:paraId="3C61ACE6" w14:textId="77777777" w:rsidR="00E50F2F" w:rsidRDefault="007F64C8" w:rsidP="007F64C8">
      <w:pPr>
        <w:pStyle w:val="Heading2"/>
        <w:ind w:left="720"/>
      </w:pPr>
      <w:r>
        <w:t>Reference</w:t>
      </w:r>
      <w:r w:rsidR="00254BB3">
        <w:t xml:space="preserve">s. </w:t>
      </w:r>
    </w:p>
    <w:p w14:paraId="0A32D485" w14:textId="77777777" w:rsidR="00427178" w:rsidRPr="007F64C8" w:rsidRDefault="00427178" w:rsidP="007F64C8">
      <w:pPr>
        <w:pStyle w:val="Heading2"/>
        <w:ind w:left="720"/>
      </w:pPr>
    </w:p>
    <w:p w14:paraId="5B0F9814" w14:textId="77777777" w:rsidR="00E50F2F" w:rsidRDefault="00E63D2E" w:rsidP="007F64C8">
      <w:pPr>
        <w:pStyle w:val="BodyText"/>
        <w:spacing w:line="276" w:lineRule="auto"/>
        <w:ind w:left="720" w:right="818"/>
        <w:jc w:val="both"/>
      </w:pPr>
      <w:r w:rsidRPr="00646D7D">
        <w:t>Blake,</w:t>
      </w:r>
      <w:r w:rsidRPr="00646D7D">
        <w:rPr>
          <w:spacing w:val="-5"/>
        </w:rPr>
        <w:t xml:space="preserve"> </w:t>
      </w:r>
      <w:r w:rsidRPr="00646D7D">
        <w:t>R.</w:t>
      </w:r>
      <w:r w:rsidRPr="00646D7D">
        <w:rPr>
          <w:spacing w:val="-7"/>
        </w:rPr>
        <w:t xml:space="preserve"> </w:t>
      </w:r>
      <w:r w:rsidRPr="00646D7D">
        <w:t>&amp;</w:t>
      </w:r>
      <w:r w:rsidRPr="00646D7D">
        <w:rPr>
          <w:spacing w:val="-8"/>
        </w:rPr>
        <w:t xml:space="preserve"> </w:t>
      </w:r>
      <w:r w:rsidRPr="00646D7D">
        <w:t>Mouton,</w:t>
      </w:r>
      <w:r w:rsidRPr="00646D7D">
        <w:rPr>
          <w:spacing w:val="-7"/>
        </w:rPr>
        <w:t xml:space="preserve"> </w:t>
      </w:r>
      <w:r w:rsidRPr="00646D7D">
        <w:t>J.</w:t>
      </w:r>
      <w:r w:rsidRPr="00646D7D">
        <w:rPr>
          <w:spacing w:val="-6"/>
        </w:rPr>
        <w:t xml:space="preserve"> </w:t>
      </w:r>
      <w:r w:rsidRPr="00646D7D">
        <w:t>(1985).</w:t>
      </w:r>
      <w:r w:rsidRPr="00646D7D">
        <w:rPr>
          <w:spacing w:val="-7"/>
        </w:rPr>
        <w:t xml:space="preserve"> </w:t>
      </w:r>
      <w:r w:rsidRPr="00646D7D">
        <w:t>The</w:t>
      </w:r>
      <w:r w:rsidRPr="00646D7D">
        <w:rPr>
          <w:spacing w:val="-8"/>
        </w:rPr>
        <w:t xml:space="preserve"> </w:t>
      </w:r>
      <w:r w:rsidRPr="00646D7D">
        <w:t>managerial</w:t>
      </w:r>
      <w:r w:rsidRPr="00646D7D">
        <w:rPr>
          <w:spacing w:val="-7"/>
        </w:rPr>
        <w:t xml:space="preserve"> </w:t>
      </w:r>
      <w:r w:rsidRPr="00646D7D">
        <w:t>grid</w:t>
      </w:r>
      <w:r w:rsidRPr="00646D7D">
        <w:rPr>
          <w:spacing w:val="-5"/>
        </w:rPr>
        <w:t xml:space="preserve"> </w:t>
      </w:r>
      <w:r w:rsidRPr="00646D7D">
        <w:t>III:</w:t>
      </w:r>
      <w:r w:rsidRPr="00646D7D">
        <w:rPr>
          <w:spacing w:val="-5"/>
        </w:rPr>
        <w:t xml:space="preserve"> </w:t>
      </w:r>
      <w:r w:rsidRPr="00646D7D">
        <w:t>The</w:t>
      </w:r>
      <w:r w:rsidRPr="00646D7D">
        <w:rPr>
          <w:spacing w:val="-8"/>
        </w:rPr>
        <w:t xml:space="preserve"> </w:t>
      </w:r>
      <w:r w:rsidRPr="00646D7D">
        <w:t>key</w:t>
      </w:r>
      <w:r w:rsidRPr="00646D7D">
        <w:rPr>
          <w:spacing w:val="-11"/>
        </w:rPr>
        <w:t xml:space="preserve"> </w:t>
      </w:r>
      <w:r w:rsidRPr="00646D7D">
        <w:t>to</w:t>
      </w:r>
      <w:r w:rsidRPr="00646D7D">
        <w:rPr>
          <w:spacing w:val="-5"/>
        </w:rPr>
        <w:t xml:space="preserve"> </w:t>
      </w:r>
      <w:r w:rsidRPr="00646D7D">
        <w:t>leadership</w:t>
      </w:r>
      <w:r w:rsidRPr="00646D7D">
        <w:rPr>
          <w:spacing w:val="-6"/>
        </w:rPr>
        <w:t xml:space="preserve"> </w:t>
      </w:r>
      <w:r w:rsidRPr="00646D7D">
        <w:t>excellence.</w:t>
      </w:r>
      <w:r w:rsidRPr="00646D7D">
        <w:rPr>
          <w:spacing w:val="-7"/>
        </w:rPr>
        <w:t xml:space="preserve"> </w:t>
      </w:r>
      <w:r w:rsidRPr="00646D7D">
        <w:t>Houston:</w:t>
      </w:r>
      <w:r w:rsidRPr="00646D7D">
        <w:rPr>
          <w:spacing w:val="-8"/>
        </w:rPr>
        <w:t xml:space="preserve"> </w:t>
      </w:r>
      <w:r w:rsidRPr="00646D7D">
        <w:t>Gulf Publishing</w:t>
      </w:r>
      <w:r w:rsidRPr="00646D7D">
        <w:rPr>
          <w:spacing w:val="-1"/>
        </w:rPr>
        <w:t xml:space="preserve"> </w:t>
      </w:r>
      <w:r w:rsidRPr="00646D7D">
        <w:t>Co.</w:t>
      </w:r>
    </w:p>
    <w:p w14:paraId="004A2617" w14:textId="77777777" w:rsidR="00A0467E" w:rsidRDefault="00A0467E" w:rsidP="007F64C8">
      <w:pPr>
        <w:pStyle w:val="BodyText"/>
        <w:spacing w:line="276" w:lineRule="auto"/>
        <w:ind w:left="720" w:right="818"/>
        <w:jc w:val="both"/>
      </w:pPr>
    </w:p>
    <w:p w14:paraId="37A3E645" w14:textId="77777777" w:rsidR="00A0467E" w:rsidRPr="00A0467E" w:rsidRDefault="00A0467E" w:rsidP="00A0467E">
      <w:pPr>
        <w:pStyle w:val="BodyText"/>
        <w:spacing w:line="276" w:lineRule="auto"/>
        <w:ind w:left="720" w:right="815"/>
      </w:pPr>
      <w:r w:rsidRPr="008F1FF4">
        <w:rPr>
          <w:color w:val="000000" w:themeColor="text1"/>
        </w:rPr>
        <w:t xml:space="preserve">Chima, A. and Gutman, R. (2020). What it takes to lead through an era of exponential change.  </w:t>
      </w:r>
      <w:r w:rsidRPr="008F1FF4">
        <w:rPr>
          <w:i/>
          <w:color w:val="000000" w:themeColor="text1"/>
        </w:rPr>
        <w:t>Harvard Business Review</w:t>
      </w:r>
      <w:r w:rsidRPr="008F1FF4">
        <w:rPr>
          <w:color w:val="000000" w:themeColor="text1"/>
        </w:rPr>
        <w:t>. Aavailable at: www.hbr.org</w:t>
      </w:r>
    </w:p>
    <w:p w14:paraId="25C5BB76" w14:textId="77777777" w:rsidR="00646D7D" w:rsidRPr="00646D7D" w:rsidRDefault="00646D7D" w:rsidP="007F64C8">
      <w:pPr>
        <w:pStyle w:val="BodyText"/>
        <w:spacing w:line="276" w:lineRule="auto"/>
        <w:ind w:left="720" w:right="818"/>
        <w:jc w:val="both"/>
      </w:pPr>
    </w:p>
    <w:p w14:paraId="2DB5704A" w14:textId="77777777" w:rsidR="00646D7D" w:rsidRPr="00646D7D" w:rsidRDefault="00646D7D" w:rsidP="007F64C8">
      <w:pPr>
        <w:pStyle w:val="BodyText"/>
        <w:spacing w:line="276" w:lineRule="auto"/>
        <w:ind w:left="720" w:right="818"/>
        <w:jc w:val="both"/>
      </w:pPr>
      <w:r w:rsidRPr="00646D7D">
        <w:rPr>
          <w:color w:val="222222"/>
          <w:shd w:val="clear" w:color="auto" w:fill="FFFFFF"/>
        </w:rPr>
        <w:t>Drysdale, L. and Gurr, D., 2017. Leadership in uncertain times. </w:t>
      </w:r>
      <w:r w:rsidRPr="00646D7D">
        <w:rPr>
          <w:i/>
          <w:iCs/>
          <w:color w:val="222222"/>
          <w:shd w:val="clear" w:color="auto" w:fill="FFFFFF"/>
        </w:rPr>
        <w:t>International Studies in Educational Administration</w:t>
      </w:r>
      <w:r w:rsidRPr="00646D7D">
        <w:rPr>
          <w:color w:val="222222"/>
          <w:shd w:val="clear" w:color="auto" w:fill="FFFFFF"/>
        </w:rPr>
        <w:t>, </w:t>
      </w:r>
      <w:r w:rsidRPr="00646D7D">
        <w:rPr>
          <w:i/>
          <w:iCs/>
          <w:color w:val="222222"/>
          <w:shd w:val="clear" w:color="auto" w:fill="FFFFFF"/>
        </w:rPr>
        <w:t>45</w:t>
      </w:r>
      <w:r w:rsidRPr="00646D7D">
        <w:rPr>
          <w:color w:val="222222"/>
          <w:shd w:val="clear" w:color="auto" w:fill="FFFFFF"/>
        </w:rPr>
        <w:t>(2), pp.131-159.</w:t>
      </w:r>
    </w:p>
    <w:p w14:paraId="24A1993B" w14:textId="77777777" w:rsidR="00646D7D" w:rsidRPr="00646D7D" w:rsidRDefault="00646D7D" w:rsidP="007F64C8">
      <w:pPr>
        <w:pStyle w:val="BodyText"/>
        <w:tabs>
          <w:tab w:val="left" w:pos="2700"/>
        </w:tabs>
        <w:spacing w:line="276" w:lineRule="auto"/>
        <w:ind w:left="720" w:right="818"/>
        <w:jc w:val="both"/>
      </w:pPr>
      <w:r w:rsidRPr="00646D7D">
        <w:tab/>
      </w:r>
    </w:p>
    <w:p w14:paraId="668037CF" w14:textId="77777777" w:rsidR="00646D7D" w:rsidRPr="00646D7D" w:rsidRDefault="00646D7D" w:rsidP="007F64C8">
      <w:pPr>
        <w:pStyle w:val="BodyText"/>
        <w:spacing w:line="276" w:lineRule="auto"/>
        <w:ind w:left="720" w:right="818"/>
        <w:jc w:val="both"/>
        <w:rPr>
          <w:color w:val="222222"/>
          <w:shd w:val="clear" w:color="auto" w:fill="FFFFFF"/>
        </w:rPr>
      </w:pPr>
      <w:r w:rsidRPr="00646D7D">
        <w:rPr>
          <w:color w:val="222222"/>
          <w:shd w:val="clear" w:color="auto" w:fill="FFFFFF"/>
        </w:rPr>
        <w:t>Kotterman, J., 2006. Leadership versus management: What’s the difference. </w:t>
      </w:r>
      <w:r w:rsidRPr="00646D7D">
        <w:rPr>
          <w:i/>
          <w:iCs/>
          <w:color w:val="222222"/>
          <w:shd w:val="clear" w:color="auto" w:fill="FFFFFF"/>
        </w:rPr>
        <w:t>The Journal for Quality and Participation</w:t>
      </w:r>
      <w:r w:rsidRPr="00646D7D">
        <w:rPr>
          <w:color w:val="222222"/>
          <w:shd w:val="clear" w:color="auto" w:fill="FFFFFF"/>
        </w:rPr>
        <w:t>, </w:t>
      </w:r>
      <w:r w:rsidRPr="00646D7D">
        <w:rPr>
          <w:i/>
          <w:iCs/>
          <w:color w:val="222222"/>
          <w:shd w:val="clear" w:color="auto" w:fill="FFFFFF"/>
        </w:rPr>
        <w:t>29</w:t>
      </w:r>
      <w:r w:rsidRPr="00646D7D">
        <w:rPr>
          <w:color w:val="222222"/>
          <w:shd w:val="clear" w:color="auto" w:fill="FFFFFF"/>
        </w:rPr>
        <w:t>(2), pp.13-17.</w:t>
      </w:r>
    </w:p>
    <w:p w14:paraId="5FE9F60F" w14:textId="77777777" w:rsidR="00646D7D" w:rsidRPr="00646D7D" w:rsidRDefault="00646D7D" w:rsidP="007F64C8">
      <w:pPr>
        <w:pStyle w:val="BodyText"/>
        <w:spacing w:line="276" w:lineRule="auto"/>
        <w:ind w:left="720" w:right="818"/>
        <w:jc w:val="both"/>
        <w:rPr>
          <w:color w:val="222222"/>
          <w:shd w:val="clear" w:color="auto" w:fill="FFFFFF"/>
        </w:rPr>
      </w:pPr>
    </w:p>
    <w:p w14:paraId="2D9192F0" w14:textId="77777777" w:rsidR="00646D7D" w:rsidRPr="00646D7D" w:rsidRDefault="00646D7D" w:rsidP="007F64C8">
      <w:pPr>
        <w:pStyle w:val="BodyText"/>
        <w:spacing w:line="276" w:lineRule="auto"/>
        <w:ind w:left="720" w:right="818"/>
        <w:jc w:val="both"/>
        <w:rPr>
          <w:color w:val="222222"/>
          <w:shd w:val="clear" w:color="auto" w:fill="FFFFFF"/>
        </w:rPr>
      </w:pPr>
      <w:r w:rsidRPr="00646D7D">
        <w:rPr>
          <w:color w:val="222222"/>
          <w:shd w:val="clear" w:color="auto" w:fill="FFFFFF"/>
        </w:rPr>
        <w:t>Leithwood, K. and Jantzi, D., 2005. Transformational leadership. </w:t>
      </w:r>
      <w:r w:rsidRPr="00646D7D">
        <w:rPr>
          <w:i/>
          <w:iCs/>
          <w:color w:val="222222"/>
          <w:shd w:val="clear" w:color="auto" w:fill="FFFFFF"/>
        </w:rPr>
        <w:t xml:space="preserve">The essentials of school </w:t>
      </w:r>
      <w:r w:rsidRPr="00646D7D">
        <w:rPr>
          <w:i/>
          <w:iCs/>
          <w:color w:val="222222"/>
          <w:shd w:val="clear" w:color="auto" w:fill="FFFFFF"/>
        </w:rPr>
        <w:lastRenderedPageBreak/>
        <w:t>leadership</w:t>
      </w:r>
      <w:r w:rsidRPr="00646D7D">
        <w:rPr>
          <w:color w:val="222222"/>
          <w:shd w:val="clear" w:color="auto" w:fill="FFFFFF"/>
        </w:rPr>
        <w:t>, pp.31-43.</w:t>
      </w:r>
    </w:p>
    <w:p w14:paraId="44BED3D5" w14:textId="77777777" w:rsidR="00646D7D" w:rsidRPr="00646D7D" w:rsidRDefault="00646D7D" w:rsidP="007F64C8">
      <w:pPr>
        <w:pStyle w:val="BodyText"/>
        <w:spacing w:line="276" w:lineRule="auto"/>
        <w:ind w:left="720" w:right="818"/>
        <w:jc w:val="both"/>
        <w:rPr>
          <w:color w:val="222222"/>
          <w:shd w:val="clear" w:color="auto" w:fill="FFFFFF"/>
        </w:rPr>
      </w:pPr>
    </w:p>
    <w:p w14:paraId="67D179A1" w14:textId="77777777" w:rsidR="00646D7D" w:rsidRPr="00646D7D" w:rsidRDefault="00646D7D" w:rsidP="007F64C8">
      <w:pPr>
        <w:pStyle w:val="BodyText"/>
        <w:spacing w:line="276" w:lineRule="auto"/>
        <w:ind w:left="720" w:right="818"/>
        <w:jc w:val="both"/>
        <w:rPr>
          <w:color w:val="222222"/>
          <w:shd w:val="clear" w:color="auto" w:fill="FFFFFF"/>
        </w:rPr>
      </w:pPr>
      <w:r w:rsidRPr="00646D7D">
        <w:rPr>
          <w:color w:val="222222"/>
          <w:shd w:val="clear" w:color="auto" w:fill="FFFFFF"/>
        </w:rPr>
        <w:t>Nanjundeswaraswamy, T.S. and Swamy, D.R., 2014. Leadership styles. </w:t>
      </w:r>
      <w:r w:rsidRPr="00646D7D">
        <w:rPr>
          <w:i/>
          <w:iCs/>
          <w:color w:val="222222"/>
          <w:shd w:val="clear" w:color="auto" w:fill="FFFFFF"/>
        </w:rPr>
        <w:t>Advances in management</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(2), p.57.</w:t>
      </w:r>
    </w:p>
    <w:p w14:paraId="6A33FADD" w14:textId="77777777" w:rsidR="00646D7D" w:rsidRPr="00646D7D" w:rsidRDefault="00646D7D" w:rsidP="007F64C8">
      <w:pPr>
        <w:pStyle w:val="BodyText"/>
        <w:spacing w:line="276" w:lineRule="auto"/>
        <w:ind w:left="720" w:right="818"/>
        <w:jc w:val="both"/>
        <w:rPr>
          <w:color w:val="222222"/>
          <w:shd w:val="clear" w:color="auto" w:fill="FFFFFF"/>
        </w:rPr>
      </w:pPr>
    </w:p>
    <w:p w14:paraId="672BE745" w14:textId="77777777" w:rsidR="00646D7D" w:rsidRDefault="00646D7D" w:rsidP="007F64C8">
      <w:pPr>
        <w:pStyle w:val="BodyText"/>
        <w:spacing w:line="276" w:lineRule="auto"/>
        <w:ind w:left="720" w:right="818"/>
        <w:jc w:val="both"/>
        <w:rPr>
          <w:color w:val="222222"/>
          <w:shd w:val="clear" w:color="auto" w:fill="FFFFFF"/>
        </w:rPr>
      </w:pPr>
      <w:r w:rsidRPr="00646D7D">
        <w:rPr>
          <w:color w:val="222222"/>
          <w:shd w:val="clear" w:color="auto" w:fill="FFFFFF"/>
        </w:rPr>
        <w:t>Sethuraman, K. and Suresh, J., 2014. Effective leadership styles. </w:t>
      </w:r>
      <w:r w:rsidRPr="00646D7D">
        <w:rPr>
          <w:i/>
          <w:iCs/>
          <w:color w:val="222222"/>
          <w:shd w:val="clear" w:color="auto" w:fill="FFFFFF"/>
        </w:rPr>
        <w:t>International Business Research</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(9), p.165.</w:t>
      </w:r>
    </w:p>
    <w:p w14:paraId="1A542CFE" w14:textId="77777777" w:rsidR="008B701D" w:rsidRDefault="008B701D" w:rsidP="007F64C8">
      <w:pPr>
        <w:pStyle w:val="BodyText"/>
        <w:spacing w:line="276" w:lineRule="auto"/>
        <w:ind w:left="720" w:right="818"/>
        <w:jc w:val="both"/>
        <w:rPr>
          <w:color w:val="222222"/>
          <w:shd w:val="clear" w:color="auto" w:fill="FFFFFF"/>
        </w:rPr>
      </w:pPr>
    </w:p>
    <w:p w14:paraId="2A4EC778" w14:textId="77777777" w:rsidR="008B701D" w:rsidRPr="008B701D" w:rsidRDefault="008B701D" w:rsidP="007F64C8">
      <w:pPr>
        <w:pStyle w:val="BodyText"/>
        <w:spacing w:line="276" w:lineRule="auto"/>
        <w:ind w:left="720" w:right="818"/>
        <w:jc w:val="both"/>
        <w:rPr>
          <w:color w:val="222222"/>
          <w:sz w:val="24"/>
          <w:shd w:val="clear" w:color="auto" w:fill="FFFFFF"/>
        </w:rPr>
      </w:pPr>
      <w:r w:rsidRPr="008B701D">
        <w:rPr>
          <w:color w:val="222222"/>
          <w:szCs w:val="20"/>
          <w:shd w:val="clear" w:color="auto" w:fill="FFFFFF"/>
        </w:rPr>
        <w:t>Tannenbaum, R. and Schmidt, W.H., 1973. How to choose a leadership pattern. </w:t>
      </w:r>
      <w:r w:rsidRPr="008B701D">
        <w:rPr>
          <w:i/>
          <w:iCs/>
          <w:color w:val="222222"/>
          <w:szCs w:val="20"/>
          <w:shd w:val="clear" w:color="auto" w:fill="FFFFFF"/>
        </w:rPr>
        <w:t>Harvard business review</w:t>
      </w:r>
      <w:r w:rsidRPr="008B701D">
        <w:rPr>
          <w:color w:val="222222"/>
          <w:szCs w:val="20"/>
          <w:shd w:val="clear" w:color="auto" w:fill="FFFFFF"/>
        </w:rPr>
        <w:t>.</w:t>
      </w:r>
    </w:p>
    <w:p w14:paraId="2B470D1A" w14:textId="77777777" w:rsidR="00646D7D" w:rsidRPr="00646D7D" w:rsidRDefault="00646D7D" w:rsidP="007F64C8">
      <w:pPr>
        <w:pStyle w:val="BodyText"/>
        <w:spacing w:line="276" w:lineRule="auto"/>
        <w:ind w:left="720" w:right="818"/>
        <w:jc w:val="both"/>
        <w:rPr>
          <w:color w:val="222222"/>
          <w:shd w:val="clear" w:color="auto" w:fill="FFFFFF"/>
        </w:rPr>
      </w:pPr>
    </w:p>
    <w:p w14:paraId="5FCE755C" w14:textId="77777777" w:rsidR="00646D7D" w:rsidRPr="00646D7D" w:rsidRDefault="00646D7D" w:rsidP="007F64C8">
      <w:pPr>
        <w:pStyle w:val="BodyText"/>
        <w:spacing w:line="276" w:lineRule="auto"/>
        <w:ind w:left="720" w:right="818"/>
        <w:jc w:val="both"/>
      </w:pPr>
      <w:r w:rsidRPr="00646D7D">
        <w:rPr>
          <w:color w:val="222222"/>
          <w:shd w:val="clear" w:color="auto" w:fill="FFFFFF"/>
        </w:rPr>
        <w:t>Toor, S.U.R. and Ofori, G., 2008. Leadership versus management: How they are different, and why. </w:t>
      </w:r>
      <w:r w:rsidRPr="00646D7D">
        <w:rPr>
          <w:i/>
          <w:iCs/>
          <w:color w:val="222222"/>
          <w:shd w:val="clear" w:color="auto" w:fill="FFFFFF"/>
        </w:rPr>
        <w:t>Leadership and Management in Engineering</w:t>
      </w:r>
      <w:r w:rsidRPr="00646D7D">
        <w:rPr>
          <w:color w:val="222222"/>
          <w:shd w:val="clear" w:color="auto" w:fill="FFFFFF"/>
        </w:rPr>
        <w:t>, </w:t>
      </w:r>
      <w:r w:rsidRPr="00646D7D">
        <w:rPr>
          <w:i/>
          <w:iCs/>
          <w:color w:val="222222"/>
          <w:shd w:val="clear" w:color="auto" w:fill="FFFFFF"/>
        </w:rPr>
        <w:t>8</w:t>
      </w:r>
      <w:r w:rsidRPr="00646D7D">
        <w:rPr>
          <w:color w:val="222222"/>
          <w:shd w:val="clear" w:color="auto" w:fill="FFFFFF"/>
        </w:rPr>
        <w:t>(2), pp.61-71.</w:t>
      </w:r>
    </w:p>
    <w:p w14:paraId="0E793F3D" w14:textId="77777777" w:rsidR="00E50F2F" w:rsidRPr="00646D7D" w:rsidRDefault="00E50F2F" w:rsidP="007F64C8">
      <w:pPr>
        <w:pStyle w:val="BodyText"/>
        <w:ind w:left="227"/>
      </w:pPr>
    </w:p>
    <w:p w14:paraId="5C7BC174" w14:textId="77777777" w:rsidR="00A0467E" w:rsidRDefault="00E63D2E" w:rsidP="00A0467E">
      <w:pPr>
        <w:pStyle w:val="BodyText"/>
        <w:spacing w:line="276" w:lineRule="auto"/>
        <w:ind w:left="720" w:right="815"/>
      </w:pPr>
      <w:r w:rsidRPr="00646D7D">
        <w:t xml:space="preserve">Vroom, V. H., &amp; Yetton, P. W. (1973). Leadership and decision-making. Pittsburgh: University of Pittsburgh Press. </w:t>
      </w:r>
      <w:hyperlink r:id="rId10">
        <w:r w:rsidRPr="00646D7D">
          <w:t>http://dx.doi.org/10.4135/9781526441966</w:t>
        </w:r>
      </w:hyperlink>
    </w:p>
    <w:p w14:paraId="12B9651F" w14:textId="77777777" w:rsidR="00A0467E" w:rsidRDefault="00A0467E" w:rsidP="00A0467E">
      <w:pPr>
        <w:pStyle w:val="BodyText"/>
        <w:spacing w:line="276" w:lineRule="auto"/>
        <w:ind w:left="720" w:right="815"/>
      </w:pPr>
    </w:p>
    <w:p w14:paraId="6D6911E7" w14:textId="77777777" w:rsidR="008844FE" w:rsidRDefault="008844FE" w:rsidP="00B35883">
      <w:pPr>
        <w:spacing w:line="276" w:lineRule="auto"/>
        <w:ind w:left="284"/>
        <w:sectPr w:rsidR="008844FE" w:rsidSect="00B35883">
          <w:pgSz w:w="11900" w:h="16840"/>
          <w:pgMar w:top="720" w:right="843" w:bottom="840" w:left="500" w:header="0" w:footer="657" w:gutter="0"/>
          <w:cols w:space="720"/>
        </w:sectPr>
      </w:pPr>
    </w:p>
    <w:p w14:paraId="72E0BB3C"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39BA35E8" wp14:editId="37B2C9C4">
                <wp:extent cx="6296025" cy="591820"/>
                <wp:effectExtent l="9525" t="9525" r="9525" b="825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prstDash val="solid"/>
                          <a:miter lim="800000"/>
                          <a:headEnd/>
                          <a:tailEnd/>
                        </a:ln>
                      </wps:spPr>
                      <wps:txbx>
                        <w:txbxContent>
                          <w:p w14:paraId="6CBD1333" w14:textId="77777777" w:rsidR="00E63D2E" w:rsidRDefault="00E63D2E">
                            <w:pPr>
                              <w:spacing w:before="1"/>
                              <w:ind w:left="3939" w:right="157" w:hanging="3767"/>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sg9LgIAAGAEAAAOAAAAZHJzL2Uyb0RvYy54bWysVNtu2zAMfR+wfxD0vtgx1iAx4hRdsg4D&#10;ugvQ7gMYWbaFyaImKbG7rx8lJ2nRbS/DEkCgJPLo8JD0+nrsNTtK5xWais9nOWfSCKyVaSv+7eH2&#10;zZIzH8DUoNHIij9Kz683r1+tB1vKAjvUtXSMQIwvB1vxLgRbZpkXnezBz9BKQ5cNuh4CbV2b1Q4G&#10;Qu91VuT5IhvQ1dahkN7T6W665JuE3zRShC9N42VguuLELaTVpXUf12yzhrJ1YDslTjTgH1j0oAw9&#10;eoHaQQB2cOo3qF4Jhx6bMBPYZ9g0SsiUA2Uzz19kc9+BlSkXEsfbi0z+/8GKz8evjqm64lecGeip&#10;RA9yDOwdjuxtVGewviSne0tuYaRjqnLK1Ns7FN89M7jtwLTyxjkcOgk1sZvHyOxZ6ITjI8h++IQ1&#10;PQOHgAlobFwfpSMxGKFTlR4vlYlUBB0uitUiL4iioLur1XxZpNJlUJ6jrfPhg8SeRaPijiqf0OF4&#10;50NkA+XZJT7mUav6VmmdNq7db7VjR6Au2a3iPyXwwk0bNhCVfLWYBPgrRJ5+f4KIFHbgu+mpRCK6&#10;QdmrQHOgVV/x5SUayqjne1MnlwBKTzblos1J4KjppG4Y92OqZBEho/h7rB9JcYdT29OYktGh+8nZ&#10;QC1fcf/jAE5ypj8aqlqcj7Phzsb+bIARFFrxwNlkbsM0RwfrVNsR8tQXBm+oso1Koj+xONGlNk61&#10;OI1cnJPn++T19GHY/AIAAP//AwBQSwMEFAAGAAgAAAAhAEjWcwLcAAAABAEAAA8AAABkcnMvZG93&#10;bnJldi54bWxMj0FLw0AQhe+C/2EZwYvYTVIVG7MpouilgljF8zY7TUKzszE7aaO/3tGLXoY3vOG9&#10;b4rl5Du1xyG2gQykswQUUhVcS7WBt9eH82tQkS052wVCA58YYVkeHxU2d+FAL7hfc60khGJuDTTM&#10;fa51rBr0Ns5CjyTeNgzesqxDrd1gDxLuO50lyZX2tiVpaGyPdw1Wu/XoDTyPnH49xo+zi9V0v9rO&#10;3fvuCTNjTk+m2xtQjBP/HcMPvqBDKUybMJKLqjMgj/DvFG+xSC9BbUTMM9Blof/Dl98AAAD//wMA&#10;UEsBAi0AFAAGAAgAAAAhALaDOJL+AAAA4QEAABMAAAAAAAAAAAAAAAAAAAAAAFtDb250ZW50X1R5&#10;cGVzXS54bWxQSwECLQAUAAYACAAAACEAOP0h/9YAAACUAQAACwAAAAAAAAAAAAAAAAAvAQAAX3Jl&#10;bHMvLnJlbHNQSwECLQAUAAYACAAAACEAZVbIPS4CAABgBAAADgAAAAAAAAAAAAAAAAAuAgAAZHJz&#10;L2Uyb0RvYy54bWxQSwECLQAUAAYACAAAACEASNZzAtwAAAAEAQAADwAAAAAAAAAAAAAAAACIBAAA&#10;ZHJzL2Rvd25yZXYueG1sUEsFBgAAAAAEAAQA8wAAAJEFAAAAAA==&#10;" fillcolor="#d9d9d9" strokeweight=".48pt">
                <v:textbox inset="0,0,0,0">
                  <w:txbxContent>
                    <w:p w:rsidR="00E63D2E" w:rsidRDefault="00E63D2E">
                      <w:pPr>
                        <w:spacing w:before="1"/>
                        <w:ind w:left="3939" w:right="157" w:hanging="3767"/>
                        <w:rPr>
                          <w:b/>
                          <w:sz w:val="40"/>
                        </w:rPr>
                      </w:pPr>
                      <w:r>
                        <w:rPr>
                          <w:b/>
                          <w:sz w:val="40"/>
                        </w:rPr>
                        <w:t>GUIDANCE FOR STUDENTS IN THE COMPLETION OF TASKS</w:t>
                      </w:r>
                    </w:p>
                  </w:txbxContent>
                </v:textbox>
                <w10:anchorlock/>
              </v:shape>
            </w:pict>
          </mc:Fallback>
        </mc:AlternateContent>
      </w:r>
    </w:p>
    <w:p w14:paraId="327BD16D" w14:textId="77777777" w:rsidR="00E50F2F" w:rsidRDefault="00E50F2F">
      <w:pPr>
        <w:pStyle w:val="BodyText"/>
        <w:rPr>
          <w:sz w:val="10"/>
        </w:rPr>
      </w:pPr>
    </w:p>
    <w:p w14:paraId="531E1A56" w14:textId="77777777" w:rsidR="00E50F2F" w:rsidRDefault="00E63D2E">
      <w:pPr>
        <w:pStyle w:val="Heading2"/>
        <w:spacing w:before="94"/>
        <w:jc w:val="both"/>
      </w:pPr>
      <w:r>
        <w:t>NOTE: The guidance offered below is linked to the five gen</w:t>
      </w:r>
      <w:r w:rsidR="000E1101">
        <w:t>Chris</w:t>
      </w:r>
      <w:r>
        <w:t xml:space="preserve"> assessment criteria overleaf.</w:t>
      </w:r>
    </w:p>
    <w:p w14:paraId="44E549FB" w14:textId="77777777" w:rsidR="00E50F2F" w:rsidRDefault="00E50F2F">
      <w:pPr>
        <w:pStyle w:val="BodyText"/>
        <w:rPr>
          <w:b/>
        </w:rPr>
      </w:pPr>
    </w:p>
    <w:p w14:paraId="2B53FBE0" w14:textId="77777777" w:rsidR="00E50F2F" w:rsidRDefault="00E63D2E">
      <w:pPr>
        <w:pStyle w:val="ListParagraph"/>
        <w:numPr>
          <w:ilvl w:val="0"/>
          <w:numId w:val="1"/>
        </w:numPr>
        <w:tabs>
          <w:tab w:val="left" w:pos="855"/>
        </w:tabs>
        <w:spacing w:line="252" w:lineRule="exact"/>
        <w:ind w:hanging="362"/>
        <w:rPr>
          <w:b/>
        </w:rPr>
      </w:pPr>
      <w:r>
        <w:rPr>
          <w:b/>
        </w:rPr>
        <w:t>Engagement with Literature</w:t>
      </w:r>
      <w:r>
        <w:rPr>
          <w:b/>
          <w:spacing w:val="-2"/>
        </w:rPr>
        <w:t xml:space="preserve"> </w:t>
      </w:r>
      <w:r>
        <w:rPr>
          <w:b/>
        </w:rPr>
        <w:t>Skills</w:t>
      </w:r>
    </w:p>
    <w:p w14:paraId="4FF2841C" w14:textId="77777777" w:rsidR="00E50F2F" w:rsidRDefault="00E63D2E">
      <w:pPr>
        <w:pStyle w:val="BodyText"/>
        <w:ind w:left="493" w:right="811"/>
        <w:jc w:val="both"/>
      </w:pPr>
      <w:r>
        <w:t>Your</w:t>
      </w:r>
      <w:r>
        <w:rPr>
          <w:spacing w:val="-2"/>
        </w:rPr>
        <w:t xml:space="preserve"> </w:t>
      </w:r>
      <w:r>
        <w:t>work</w:t>
      </w:r>
      <w:r>
        <w:rPr>
          <w:spacing w:val="-5"/>
        </w:rPr>
        <w:t xml:space="preserve"> </w:t>
      </w:r>
      <w:r>
        <w:t>must</w:t>
      </w:r>
      <w:r>
        <w:rPr>
          <w:spacing w:val="-2"/>
        </w:rPr>
        <w:t xml:space="preserve"> </w:t>
      </w:r>
      <w:r>
        <w:t>be</w:t>
      </w:r>
      <w:r>
        <w:rPr>
          <w:spacing w:val="-3"/>
        </w:rPr>
        <w:t xml:space="preserve"> </w:t>
      </w:r>
      <w:r>
        <w:t>informed</w:t>
      </w:r>
      <w:r>
        <w:rPr>
          <w:spacing w:val="-3"/>
        </w:rPr>
        <w:t xml:space="preserve"> </w:t>
      </w:r>
      <w:r>
        <w:t>and</w:t>
      </w:r>
      <w:r>
        <w:rPr>
          <w:spacing w:val="-5"/>
        </w:rPr>
        <w:t xml:space="preserve"> </w:t>
      </w:r>
      <w:r>
        <w:t>supported</w:t>
      </w:r>
      <w:r>
        <w:rPr>
          <w:spacing w:val="-3"/>
        </w:rPr>
        <w:t xml:space="preserve"> </w:t>
      </w:r>
      <w:r>
        <w:t>by</w:t>
      </w:r>
      <w:r>
        <w:rPr>
          <w:spacing w:val="-5"/>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Pr>
          <w:i/>
        </w:rPr>
        <w:t>relevant</w:t>
      </w:r>
      <w:r>
        <w:rPr>
          <w:i/>
          <w:spacing w:val="-2"/>
        </w:rPr>
        <w:t xml:space="preserve"> </w:t>
      </w:r>
      <w:r>
        <w:t>to</w:t>
      </w:r>
      <w:r>
        <w:rPr>
          <w:spacing w:val="-5"/>
        </w:rPr>
        <w:t xml:space="preserve"> </w:t>
      </w:r>
      <w:r>
        <w:t>and</w:t>
      </w:r>
      <w:r>
        <w:rPr>
          <w:spacing w:val="-3"/>
        </w:rPr>
        <w:t xml:space="preserve"> </w:t>
      </w:r>
      <w:r>
        <w:rPr>
          <w:i/>
        </w:rPr>
        <w:t>focused</w:t>
      </w:r>
      <w:r>
        <w:rPr>
          <w:i/>
          <w:spacing w:val="-2"/>
        </w:rPr>
        <w:t xml:space="preserve"> </w:t>
      </w:r>
      <w:r>
        <w:t>on</w:t>
      </w:r>
      <w:r>
        <w:rPr>
          <w:spacing w:val="-3"/>
        </w:rPr>
        <w:t xml:space="preserve"> </w:t>
      </w:r>
      <w:r>
        <w:t>the task(s) set; you should make use of scholarly reviews and primary sources, where appropriate (for example,</w:t>
      </w:r>
      <w:r>
        <w:rPr>
          <w:spacing w:val="-15"/>
        </w:rPr>
        <w:t xml:space="preserve"> </w:t>
      </w:r>
      <w:r>
        <w:t>refereed</w:t>
      </w:r>
      <w:r>
        <w:rPr>
          <w:spacing w:val="-13"/>
        </w:rPr>
        <w:t xml:space="preserve"> </w:t>
      </w:r>
      <w:r>
        <w:t>research</w:t>
      </w:r>
      <w:r>
        <w:rPr>
          <w:spacing w:val="-12"/>
        </w:rPr>
        <w:t xml:space="preserve"> </w:t>
      </w:r>
      <w:r>
        <w:t>articles</w:t>
      </w:r>
      <w:r>
        <w:rPr>
          <w:spacing w:val="-13"/>
        </w:rPr>
        <w:t xml:space="preserve"> </w:t>
      </w:r>
      <w:r>
        <w:t>and/or</w:t>
      </w:r>
      <w:r>
        <w:rPr>
          <w:spacing w:val="-12"/>
        </w:rPr>
        <w:t xml:space="preserve"> </w:t>
      </w:r>
      <w:r>
        <w:t>original</w:t>
      </w:r>
      <w:r>
        <w:rPr>
          <w:spacing w:val="-14"/>
        </w:rPr>
        <w:t xml:space="preserve"> </w:t>
      </w:r>
      <w:r>
        <w:t>materials</w:t>
      </w:r>
      <w:r>
        <w:rPr>
          <w:spacing w:val="-10"/>
        </w:rPr>
        <w:t xml:space="preserve"> </w:t>
      </w:r>
      <w:r>
        <w:t>appropriate</w:t>
      </w:r>
      <w:r>
        <w:rPr>
          <w:spacing w:val="-12"/>
        </w:rPr>
        <w:t xml:space="preserve"> </w:t>
      </w:r>
      <w:r>
        <w:t>to</w:t>
      </w:r>
      <w:r>
        <w:rPr>
          <w:spacing w:val="-16"/>
        </w:rPr>
        <w:t xml:space="preserve"> </w:t>
      </w:r>
      <w:r>
        <w:t>the</w:t>
      </w:r>
      <w:r>
        <w:rPr>
          <w:spacing w:val="-13"/>
        </w:rPr>
        <w:t xml:space="preserve"> </w:t>
      </w:r>
      <w:r>
        <w:t>discipline).</w:t>
      </w:r>
      <w:r>
        <w:rPr>
          <w:spacing w:val="11"/>
        </w:rPr>
        <w:t xml:space="preserve"> </w:t>
      </w:r>
      <w:r>
        <w:t>You</w:t>
      </w:r>
      <w:r>
        <w:rPr>
          <w:spacing w:val="-14"/>
        </w:rPr>
        <w:t xml:space="preserve"> </w:t>
      </w:r>
      <w:r>
        <w:t xml:space="preserve">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9"/>
        </w:rPr>
        <w:t xml:space="preserve"> </w:t>
      </w:r>
      <w:r>
        <w:t xml:space="preserve">Any sources you use should be current and up- to-date, 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w:t>
      </w:r>
      <w:r>
        <w:rPr>
          <w:spacing w:val="-1"/>
        </w:rPr>
        <w:t xml:space="preserve"> </w:t>
      </w:r>
      <w:r>
        <w:t>work.</w:t>
      </w:r>
    </w:p>
    <w:p w14:paraId="25C307CE" w14:textId="77777777" w:rsidR="00E50F2F" w:rsidRDefault="00E50F2F">
      <w:pPr>
        <w:pStyle w:val="BodyText"/>
        <w:spacing w:before="2"/>
      </w:pPr>
    </w:p>
    <w:p w14:paraId="460F3750" w14:textId="77777777" w:rsidR="00E50F2F" w:rsidRDefault="00E63D2E">
      <w:pPr>
        <w:pStyle w:val="Heading3"/>
      </w:pPr>
      <w:r>
        <w:t>Guidance specific to this assessment:</w:t>
      </w:r>
    </w:p>
    <w:p w14:paraId="50C9CADC" w14:textId="77777777" w:rsidR="00E50F2F" w:rsidRDefault="00E50F2F">
      <w:pPr>
        <w:pStyle w:val="BodyText"/>
        <w:spacing w:before="10"/>
        <w:rPr>
          <w:b/>
          <w:i/>
          <w:sz w:val="21"/>
        </w:rPr>
      </w:pPr>
    </w:p>
    <w:p w14:paraId="687828BF" w14:textId="77777777" w:rsidR="00E50F2F" w:rsidRDefault="00E63D2E">
      <w:pPr>
        <w:ind w:left="493"/>
        <w:jc w:val="both"/>
        <w:rPr>
          <w:i/>
        </w:rPr>
      </w:pPr>
      <w:r>
        <w:rPr>
          <w:i/>
        </w:rPr>
        <w:t>Evidence of engagement with 20 -25 relevant and credible sources in Task 2.</w:t>
      </w:r>
    </w:p>
    <w:p w14:paraId="64C00485" w14:textId="77777777" w:rsidR="00E50F2F" w:rsidRDefault="00E50F2F">
      <w:pPr>
        <w:pStyle w:val="BodyText"/>
        <w:rPr>
          <w:i/>
        </w:rPr>
      </w:pPr>
    </w:p>
    <w:p w14:paraId="357A5A0E" w14:textId="77777777" w:rsidR="00E50F2F" w:rsidRDefault="00E63D2E">
      <w:pPr>
        <w:pStyle w:val="Heading2"/>
        <w:numPr>
          <w:ilvl w:val="0"/>
          <w:numId w:val="1"/>
        </w:numPr>
        <w:tabs>
          <w:tab w:val="left" w:pos="855"/>
        </w:tabs>
        <w:ind w:hanging="362"/>
        <w:jc w:val="both"/>
      </w:pPr>
      <w:r>
        <w:t>Knowledge and Understanding</w:t>
      </w:r>
      <w:r>
        <w:rPr>
          <w:spacing w:val="-5"/>
        </w:rPr>
        <w:t xml:space="preserve"> </w:t>
      </w:r>
      <w:r>
        <w:t>Skills</w:t>
      </w:r>
    </w:p>
    <w:p w14:paraId="31DD889A" w14:textId="77777777" w:rsidR="00E50F2F" w:rsidRDefault="00E63D2E">
      <w:pPr>
        <w:pStyle w:val="BodyText"/>
        <w:spacing w:before="2"/>
        <w:ind w:left="493" w:right="811"/>
        <w:jc w:val="both"/>
      </w:pPr>
      <w:r>
        <w:t>At level 6, you should be able to demonstrate coherent and detailed knowledge and a systematic understanding of the subject area, at least some of which is informed by the latest research and/or advanced</w:t>
      </w:r>
      <w:r>
        <w:rPr>
          <w:spacing w:val="-14"/>
        </w:rPr>
        <w:t xml:space="preserve"> </w:t>
      </w:r>
      <w:r>
        <w:t>scholarship</w:t>
      </w:r>
      <w:r>
        <w:rPr>
          <w:spacing w:val="-12"/>
        </w:rPr>
        <w:t xml:space="preserve"> </w:t>
      </w:r>
      <w:r>
        <w:t>within</w:t>
      </w:r>
      <w:r>
        <w:rPr>
          <w:spacing w:val="-13"/>
        </w:rPr>
        <w:t xml:space="preserve"> </w:t>
      </w:r>
      <w:r>
        <w:t>the</w:t>
      </w:r>
      <w:r>
        <w:rPr>
          <w:spacing w:val="-13"/>
        </w:rPr>
        <w:t xml:space="preserve"> </w:t>
      </w:r>
      <w:r>
        <w:t>discipline.</w:t>
      </w:r>
      <w:r>
        <w:rPr>
          <w:spacing w:val="-11"/>
        </w:rPr>
        <w:t xml:space="preserve"> </w:t>
      </w:r>
      <w:r>
        <w:t>You</w:t>
      </w:r>
      <w:r>
        <w:rPr>
          <w:spacing w:val="-14"/>
        </w:rPr>
        <w:t xml:space="preserve"> </w:t>
      </w:r>
      <w:r>
        <w:t>should</w:t>
      </w:r>
      <w:r>
        <w:rPr>
          <w:spacing w:val="-12"/>
        </w:rPr>
        <w:t xml:space="preserve"> </w:t>
      </w:r>
      <w:r>
        <w:t>be</w:t>
      </w:r>
      <w:r>
        <w:rPr>
          <w:spacing w:val="-13"/>
        </w:rPr>
        <w:t xml:space="preserve"> </w:t>
      </w:r>
      <w:r>
        <w:t>aware</w:t>
      </w:r>
      <w:r>
        <w:rPr>
          <w:spacing w:val="-13"/>
        </w:rPr>
        <w:t xml:space="preserve"> </w:t>
      </w:r>
      <w:r>
        <w:t>of</w:t>
      </w:r>
      <w:r>
        <w:rPr>
          <w:spacing w:val="-14"/>
        </w:rPr>
        <w:t xml:space="preserve"> </w:t>
      </w:r>
      <w:r>
        <w:t>the</w:t>
      </w:r>
      <w:r>
        <w:rPr>
          <w:spacing w:val="-14"/>
        </w:rPr>
        <w:t xml:space="preserve"> </w:t>
      </w:r>
      <w:r>
        <w:t>uncertainty,</w:t>
      </w:r>
      <w:r>
        <w:rPr>
          <w:spacing w:val="-11"/>
        </w:rPr>
        <w:t xml:space="preserve"> </w:t>
      </w:r>
      <w:r>
        <w:t>ambiguity</w:t>
      </w:r>
      <w:r>
        <w:rPr>
          <w:spacing w:val="-12"/>
        </w:rPr>
        <w:t xml:space="preserve"> </w:t>
      </w:r>
      <w:r>
        <w:t>and</w:t>
      </w:r>
      <w:r>
        <w:rPr>
          <w:spacing w:val="-13"/>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w:t>
      </w:r>
      <w:r>
        <w:rPr>
          <w:spacing w:val="-1"/>
        </w:rPr>
        <w:t xml:space="preserve"> </w:t>
      </w:r>
      <w:r>
        <w:t>coverage.</w:t>
      </w:r>
    </w:p>
    <w:p w14:paraId="1ACE5AA8" w14:textId="77777777" w:rsidR="00E50F2F" w:rsidRDefault="00E50F2F">
      <w:pPr>
        <w:pStyle w:val="BodyText"/>
        <w:spacing w:before="11"/>
        <w:rPr>
          <w:sz w:val="21"/>
        </w:rPr>
      </w:pPr>
    </w:p>
    <w:p w14:paraId="7978A948" w14:textId="77777777" w:rsidR="00E50F2F" w:rsidRDefault="00E63D2E">
      <w:pPr>
        <w:pStyle w:val="Heading3"/>
      </w:pPr>
      <w:r>
        <w:t>Guidance specific to this assessment:</w:t>
      </w:r>
    </w:p>
    <w:p w14:paraId="25032F96" w14:textId="77777777" w:rsidR="00E50F2F" w:rsidRDefault="00E50F2F">
      <w:pPr>
        <w:pStyle w:val="BodyText"/>
        <w:rPr>
          <w:b/>
          <w:i/>
          <w:sz w:val="24"/>
        </w:rPr>
      </w:pPr>
    </w:p>
    <w:p w14:paraId="06454DDC" w14:textId="77777777" w:rsidR="00E50F2F" w:rsidRDefault="00E50F2F">
      <w:pPr>
        <w:pStyle w:val="BodyText"/>
        <w:spacing w:before="11"/>
        <w:rPr>
          <w:b/>
          <w:i/>
          <w:sz w:val="19"/>
        </w:rPr>
      </w:pPr>
    </w:p>
    <w:p w14:paraId="2BC8A586" w14:textId="77777777" w:rsidR="00E50F2F" w:rsidRDefault="00E63D2E">
      <w:pPr>
        <w:pStyle w:val="ListParagraph"/>
        <w:numPr>
          <w:ilvl w:val="0"/>
          <w:numId w:val="1"/>
        </w:numPr>
        <w:tabs>
          <w:tab w:val="left" w:pos="855"/>
        </w:tabs>
        <w:ind w:hanging="362"/>
        <w:rPr>
          <w:b/>
        </w:rPr>
      </w:pPr>
      <w:r>
        <w:rPr>
          <w:b/>
        </w:rPr>
        <w:t>Cognitive and Intellectual</w:t>
      </w:r>
      <w:r>
        <w:rPr>
          <w:b/>
          <w:spacing w:val="-3"/>
        </w:rPr>
        <w:t xml:space="preserve"> </w:t>
      </w:r>
      <w:r>
        <w:rPr>
          <w:b/>
        </w:rPr>
        <w:t>Skills</w:t>
      </w:r>
    </w:p>
    <w:p w14:paraId="4B82CCC9" w14:textId="77777777" w:rsidR="00E50F2F" w:rsidRDefault="00E63D2E">
      <w:pPr>
        <w:pStyle w:val="BodyText"/>
        <w:spacing w:before="1"/>
        <w:ind w:left="493" w:right="811"/>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1"/>
        </w:rPr>
        <w:t xml:space="preserve"> </w:t>
      </w:r>
      <w:r>
        <w:t>make</w:t>
      </w:r>
      <w:r>
        <w:rPr>
          <w:spacing w:val="-9"/>
        </w:rPr>
        <w:t xml:space="preserve"> </w:t>
      </w:r>
      <w:r>
        <w:t>judgements</w:t>
      </w:r>
      <w:r>
        <w:rPr>
          <w:spacing w:val="-7"/>
        </w:rPr>
        <w:t xml:space="preserve"> </w:t>
      </w:r>
      <w:r>
        <w:t>and/or</w:t>
      </w:r>
      <w:r>
        <w:rPr>
          <w:spacing w:val="-7"/>
        </w:rPr>
        <w:t xml:space="preserve"> </w:t>
      </w:r>
      <w:r>
        <w:t>solve</w:t>
      </w:r>
      <w:r>
        <w:rPr>
          <w:spacing w:val="-6"/>
        </w:rPr>
        <w:t xml:space="preserve"> </w:t>
      </w:r>
      <w:r>
        <w:t>problems;</w:t>
      </w:r>
      <w:r>
        <w:rPr>
          <w:spacing w:val="-7"/>
        </w:rPr>
        <w:t xml:space="preserve"> </w:t>
      </w:r>
      <w:r>
        <w:t>describe</w:t>
      </w:r>
      <w:r>
        <w:rPr>
          <w:spacing w:val="-9"/>
        </w:rPr>
        <w:t xml:space="preserve"> </w:t>
      </w:r>
      <w:r>
        <w:t>and</w:t>
      </w:r>
      <w:r>
        <w:rPr>
          <w:spacing w:val="-6"/>
        </w:rPr>
        <w:t xml:space="preserve"> </w:t>
      </w:r>
      <w:r>
        <w:t>comment</w:t>
      </w:r>
      <w:r>
        <w:rPr>
          <w:spacing w:val="-7"/>
        </w:rPr>
        <w:t xml:space="preserve"> </w:t>
      </w:r>
      <w:r>
        <w:t>upon</w:t>
      </w:r>
      <w:r>
        <w:rPr>
          <w:spacing w:val="-9"/>
        </w:rPr>
        <w:t xml:space="preserve"> </w:t>
      </w:r>
      <w:r>
        <w:t>particular aspects of current research, or equivalent advanced scholarship, in the discipline Your work must contain evidence of logical, analytical thinking, evaluation and synthesis. For example, to examine</w:t>
      </w:r>
      <w:r>
        <w:rPr>
          <w:spacing w:val="-44"/>
        </w:rPr>
        <w:t xml:space="preserve"> </w:t>
      </w:r>
      <w:r>
        <w:t>and break information down into parts, make inferences, compile, compare and contrast information. This means not just describing what! But also justifying: Why? How? When? Who? Where? At what cost? At</w:t>
      </w:r>
      <w:r>
        <w:rPr>
          <w:spacing w:val="-8"/>
        </w:rPr>
        <w:t xml:space="preserve"> </w:t>
      </w:r>
      <w:r>
        <w:t>all</w:t>
      </w:r>
      <w:r>
        <w:rPr>
          <w:spacing w:val="-9"/>
        </w:rPr>
        <w:t xml:space="preserve"> </w:t>
      </w:r>
      <w:r>
        <w:t>times,</w:t>
      </w:r>
      <w:r>
        <w:rPr>
          <w:spacing w:val="-7"/>
        </w:rPr>
        <w:t xml:space="preserve"> </w:t>
      </w:r>
      <w:r>
        <w:t>you</w:t>
      </w:r>
      <w:r>
        <w:rPr>
          <w:spacing w:val="-11"/>
        </w:rPr>
        <w:t xml:space="preserve"> </w:t>
      </w:r>
      <w:r>
        <w:t>must</w:t>
      </w:r>
      <w:r>
        <w:rPr>
          <w:spacing w:val="-8"/>
        </w:rPr>
        <w:t xml:space="preserve"> </w:t>
      </w:r>
      <w:r>
        <w:t>provide</w:t>
      </w:r>
      <w:r>
        <w:rPr>
          <w:spacing w:val="-8"/>
        </w:rPr>
        <w:t xml:space="preserve"> </w:t>
      </w:r>
      <w:r>
        <w:t>justification</w:t>
      </w:r>
      <w:r>
        <w:rPr>
          <w:spacing w:val="-8"/>
        </w:rPr>
        <w:t xml:space="preserve"> </w:t>
      </w:r>
      <w:r>
        <w:t>for</w:t>
      </w:r>
      <w:r>
        <w:rPr>
          <w:spacing w:val="-7"/>
        </w:rPr>
        <w:t xml:space="preserve"> </w:t>
      </w:r>
      <w:r>
        <w:t>your</w:t>
      </w:r>
      <w:r>
        <w:rPr>
          <w:spacing w:val="-9"/>
        </w:rPr>
        <w:t xml:space="preserve"> </w:t>
      </w:r>
      <w:r>
        <w:t>arguments</w:t>
      </w:r>
      <w:r>
        <w:rPr>
          <w:spacing w:val="-8"/>
        </w:rPr>
        <w:t xml:space="preserve"> </w:t>
      </w:r>
      <w:r>
        <w:t>and</w:t>
      </w:r>
      <w:r>
        <w:rPr>
          <w:spacing w:val="-10"/>
        </w:rPr>
        <w:t xml:space="preserve"> </w:t>
      </w:r>
      <w:r>
        <w:t>judgements.</w:t>
      </w:r>
      <w:r>
        <w:rPr>
          <w:spacing w:val="46"/>
        </w:rPr>
        <w:t xml:space="preserve"> </w:t>
      </w:r>
      <w:r>
        <w:t>Evidence</w:t>
      </w:r>
      <w:r>
        <w:rPr>
          <w:spacing w:val="-8"/>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4"/>
        </w:rPr>
        <w:t xml:space="preserve"> </w:t>
      </w:r>
      <w:r>
        <w:t>debate</w:t>
      </w:r>
      <w:r>
        <w:rPr>
          <w:spacing w:val="-13"/>
        </w:rPr>
        <w:t xml:space="preserve"> </w:t>
      </w:r>
      <w:r>
        <w:t>within</w:t>
      </w:r>
      <w:r>
        <w:rPr>
          <w:spacing w:val="-10"/>
        </w:rPr>
        <w:t xml:space="preserve"> </w:t>
      </w:r>
      <w:r>
        <w:t>your</w:t>
      </w:r>
      <w:r>
        <w:rPr>
          <w:spacing w:val="-10"/>
        </w:rPr>
        <w:t xml:space="preserve"> </w:t>
      </w:r>
      <w:r>
        <w:t>work.</w:t>
      </w:r>
      <w:r>
        <w:rPr>
          <w:spacing w:val="40"/>
        </w:rPr>
        <w:t xml:space="preserve"> </w:t>
      </w:r>
      <w:r>
        <w:t>Furthermore,</w:t>
      </w:r>
      <w:r>
        <w:rPr>
          <w:spacing w:val="-13"/>
        </w:rPr>
        <w:t xml:space="preserve"> </w:t>
      </w:r>
      <w:r>
        <w:t>you</w:t>
      </w:r>
      <w:r>
        <w:rPr>
          <w:spacing w:val="-11"/>
        </w:rPr>
        <w:t xml:space="preserve"> </w:t>
      </w:r>
      <w:r>
        <w:t>should</w:t>
      </w:r>
      <w:r>
        <w:rPr>
          <w:spacing w:val="-10"/>
        </w:rPr>
        <w:t xml:space="preserve"> </w:t>
      </w:r>
      <w:r>
        <w:t>provide</w:t>
      </w:r>
      <w:r>
        <w:rPr>
          <w:spacing w:val="-12"/>
        </w:rPr>
        <w:t xml:space="preserve"> </w:t>
      </w:r>
      <w:r>
        <w:t>evidence</w:t>
      </w:r>
      <w:r>
        <w:rPr>
          <w:spacing w:val="-10"/>
        </w:rPr>
        <w:t xml:space="preserve"> </w:t>
      </w:r>
      <w:r>
        <w:t>that</w:t>
      </w:r>
      <w:r>
        <w:rPr>
          <w:spacing w:val="-11"/>
        </w:rPr>
        <w:t xml:space="preserve"> </w:t>
      </w:r>
      <w:r>
        <w:t>you</w:t>
      </w:r>
      <w:r>
        <w:rPr>
          <w:spacing w:val="-12"/>
        </w:rPr>
        <w:t xml:space="preserve"> </w:t>
      </w:r>
      <w:r>
        <w:t>are</w:t>
      </w:r>
      <w:r>
        <w:rPr>
          <w:spacing w:val="-10"/>
        </w:rPr>
        <w:t xml:space="preserve"> </w:t>
      </w:r>
      <w:r>
        <w:t>able</w:t>
      </w:r>
      <w:r>
        <w:rPr>
          <w:spacing w:val="-12"/>
        </w:rPr>
        <w:t xml:space="preserve"> </w:t>
      </w:r>
      <w:r>
        <w:t>to</w:t>
      </w:r>
      <w:r>
        <w:rPr>
          <w:spacing w:val="-14"/>
        </w:rPr>
        <w:t xml:space="preserve"> </w:t>
      </w:r>
      <w:r>
        <w:t>make sound judgements and convincing arguments using data and concepts. Sound, valid conclusions are necessary and must be derived from the content of your work. Where relevant, alternative solutions and recommendations may be</w:t>
      </w:r>
      <w:r>
        <w:rPr>
          <w:spacing w:val="-3"/>
        </w:rPr>
        <w:t xml:space="preserve"> </w:t>
      </w:r>
      <w:r>
        <w:t>proposed.</w:t>
      </w:r>
    </w:p>
    <w:p w14:paraId="73F72351" w14:textId="77777777" w:rsidR="00E50F2F" w:rsidRDefault="00E50F2F">
      <w:pPr>
        <w:pStyle w:val="BodyText"/>
        <w:spacing w:before="10"/>
        <w:rPr>
          <w:sz w:val="21"/>
        </w:rPr>
      </w:pPr>
    </w:p>
    <w:p w14:paraId="6B12D4A2" w14:textId="77777777" w:rsidR="00E50F2F" w:rsidRDefault="00E63D2E">
      <w:pPr>
        <w:pStyle w:val="Heading3"/>
      </w:pPr>
      <w:r>
        <w:t>Guidance specific to this</w:t>
      </w:r>
      <w:r>
        <w:rPr>
          <w:spacing w:val="-8"/>
        </w:rPr>
        <w:t xml:space="preserve"> </w:t>
      </w:r>
      <w:r>
        <w:t>assessment:</w:t>
      </w:r>
    </w:p>
    <w:p w14:paraId="4C742E95" w14:textId="77777777" w:rsidR="00E50F2F" w:rsidRDefault="00E50F2F">
      <w:pPr>
        <w:sectPr w:rsidR="00E50F2F">
          <w:pgSz w:w="11900" w:h="16840"/>
          <w:pgMar w:top="720" w:right="160" w:bottom="840" w:left="500" w:header="0" w:footer="657" w:gutter="0"/>
          <w:cols w:space="720"/>
        </w:sectPr>
      </w:pPr>
    </w:p>
    <w:p w14:paraId="202BDAFB" w14:textId="77777777" w:rsidR="00E50F2F" w:rsidRDefault="00E63D2E">
      <w:pPr>
        <w:pStyle w:val="ListParagraph"/>
        <w:numPr>
          <w:ilvl w:val="0"/>
          <w:numId w:val="1"/>
        </w:numPr>
        <w:tabs>
          <w:tab w:val="left" w:pos="855"/>
        </w:tabs>
        <w:spacing w:before="66" w:line="252" w:lineRule="exact"/>
        <w:ind w:hanging="362"/>
        <w:rPr>
          <w:b/>
        </w:rPr>
      </w:pPr>
      <w:r>
        <w:rPr>
          <w:b/>
        </w:rPr>
        <w:lastRenderedPageBreak/>
        <w:t>Practical</w:t>
      </w:r>
      <w:r>
        <w:rPr>
          <w:b/>
          <w:spacing w:val="1"/>
        </w:rPr>
        <w:t xml:space="preserve"> </w:t>
      </w:r>
      <w:r>
        <w:rPr>
          <w:b/>
        </w:rPr>
        <w:t>Skills</w:t>
      </w:r>
    </w:p>
    <w:p w14:paraId="4D7C8249" w14:textId="77777777" w:rsidR="00E50F2F" w:rsidRDefault="00E63D2E">
      <w:pPr>
        <w:pStyle w:val="BodyText"/>
        <w:ind w:left="493" w:right="812"/>
        <w:jc w:val="both"/>
      </w:pPr>
      <w:r>
        <w:t>At level 6, you should be able to apply the methods and techniques that you have learned to review, consolidate,</w:t>
      </w:r>
      <w:r>
        <w:rPr>
          <w:spacing w:val="-13"/>
        </w:rPr>
        <w:t xml:space="preserve"> </w:t>
      </w:r>
      <w:r>
        <w:t>extend</w:t>
      </w:r>
      <w:r>
        <w:rPr>
          <w:spacing w:val="-12"/>
        </w:rPr>
        <w:t xml:space="preserve"> </w:t>
      </w:r>
      <w:r>
        <w:t>and</w:t>
      </w:r>
      <w:r>
        <w:rPr>
          <w:spacing w:val="-15"/>
        </w:rPr>
        <w:t xml:space="preserve"> </w:t>
      </w:r>
      <w:r>
        <w:t>apply</w:t>
      </w:r>
      <w:r>
        <w:rPr>
          <w:spacing w:val="-10"/>
        </w:rPr>
        <w:t xml:space="preserve"> </w:t>
      </w:r>
      <w:r>
        <w:t>your</w:t>
      </w:r>
      <w:r>
        <w:rPr>
          <w:spacing w:val="-11"/>
        </w:rPr>
        <w:t xml:space="preserve"> </w:t>
      </w:r>
      <w:r>
        <w:t>knowledge</w:t>
      </w:r>
      <w:r>
        <w:rPr>
          <w:spacing w:val="-13"/>
        </w:rPr>
        <w:t xml:space="preserve"> </w:t>
      </w:r>
      <w:r>
        <w:t>and</w:t>
      </w:r>
      <w:r>
        <w:rPr>
          <w:spacing w:val="-11"/>
        </w:rPr>
        <w:t xml:space="preserve"> </w:t>
      </w:r>
      <w:r>
        <w:t>understanding,</w:t>
      </w:r>
      <w:r>
        <w:rPr>
          <w:spacing w:val="-11"/>
        </w:rPr>
        <w:t xml:space="preserve"> </w:t>
      </w:r>
      <w:r>
        <w:t>and</w:t>
      </w:r>
      <w:r>
        <w:rPr>
          <w:spacing w:val="-13"/>
        </w:rPr>
        <w:t xml:space="preserve"> </w:t>
      </w:r>
      <w:r>
        <w:t>to</w:t>
      </w:r>
      <w:r>
        <w:rPr>
          <w:spacing w:val="-13"/>
        </w:rPr>
        <w:t xml:space="preserve"> </w:t>
      </w:r>
      <w:r>
        <w:t>initiate</w:t>
      </w:r>
      <w:r>
        <w:rPr>
          <w:spacing w:val="-11"/>
        </w:rPr>
        <w:t xml:space="preserve"> </w:t>
      </w:r>
      <w:r>
        <w:t>and</w:t>
      </w:r>
      <w:r>
        <w:rPr>
          <w:spacing w:val="-13"/>
        </w:rPr>
        <w:t xml:space="preserve"> </w:t>
      </w:r>
      <w:r>
        <w:t>carry</w:t>
      </w:r>
      <w:r>
        <w:rPr>
          <w:spacing w:val="-12"/>
        </w:rPr>
        <w:t xml:space="preserve"> </w:t>
      </w:r>
      <w:r>
        <w:t>out</w:t>
      </w:r>
      <w:r>
        <w:rPr>
          <w:spacing w:val="-10"/>
        </w:rPr>
        <w:t xml:space="preserve"> </w:t>
      </w:r>
      <w:r>
        <w:t>projects. You</w:t>
      </w:r>
      <w:r>
        <w:rPr>
          <w:spacing w:val="-12"/>
        </w:rPr>
        <w:t xml:space="preserve"> </w:t>
      </w:r>
      <w:r>
        <w:t>will</w:t>
      </w:r>
      <w:r>
        <w:rPr>
          <w:spacing w:val="-10"/>
        </w:rPr>
        <w:t xml:space="preserve"> </w:t>
      </w:r>
      <w:r>
        <w:t>deploy</w:t>
      </w:r>
      <w:r>
        <w:rPr>
          <w:spacing w:val="-10"/>
        </w:rPr>
        <w:t xml:space="preserve"> </w:t>
      </w:r>
      <w:r>
        <w:t>accurately</w:t>
      </w:r>
      <w:r>
        <w:rPr>
          <w:spacing w:val="-10"/>
        </w:rPr>
        <w:t xml:space="preserve"> </w:t>
      </w:r>
      <w:r>
        <w:t>established</w:t>
      </w:r>
      <w:r>
        <w:rPr>
          <w:spacing w:val="-12"/>
        </w:rPr>
        <w:t xml:space="preserve"> </w:t>
      </w:r>
      <w:r>
        <w:t>techniques</w:t>
      </w:r>
      <w:r>
        <w:rPr>
          <w:spacing w:val="-12"/>
        </w:rPr>
        <w:t xml:space="preserve"> </w:t>
      </w:r>
      <w:r>
        <w:t>of</w:t>
      </w:r>
      <w:r>
        <w:rPr>
          <w:spacing w:val="-10"/>
        </w:rPr>
        <w:t xml:space="preserve"> </w:t>
      </w:r>
      <w:r>
        <w:t>analysis</w:t>
      </w:r>
      <w:r>
        <w:rPr>
          <w:spacing w:val="-10"/>
        </w:rPr>
        <w:t xml:space="preserve"> </w:t>
      </w:r>
      <w:r>
        <w:t>and</w:t>
      </w:r>
      <w:r>
        <w:rPr>
          <w:spacing w:val="-13"/>
        </w:rPr>
        <w:t xml:space="preserve"> </w:t>
      </w:r>
      <w:r>
        <w:t>enquiry</w:t>
      </w:r>
      <w:r>
        <w:rPr>
          <w:spacing w:val="-12"/>
        </w:rPr>
        <w:t xml:space="preserve"> </w:t>
      </w:r>
      <w:r>
        <w:t>relevant</w:t>
      </w:r>
      <w:r>
        <w:rPr>
          <w:spacing w:val="-9"/>
        </w:rPr>
        <w:t xml:space="preserve"> </w:t>
      </w:r>
      <w:r>
        <w:t>to</w:t>
      </w:r>
      <w:r>
        <w:rPr>
          <w:spacing w:val="-13"/>
        </w:rPr>
        <w:t xml:space="preserve"> </w:t>
      </w:r>
      <w:r>
        <w:t>the</w:t>
      </w:r>
      <w:r>
        <w:rPr>
          <w:spacing w:val="-14"/>
        </w:rPr>
        <w:t xml:space="preserve"> </w:t>
      </w:r>
      <w:r>
        <w:t>discipline,</w:t>
      </w:r>
      <w:r>
        <w:rPr>
          <w:spacing w:val="-11"/>
        </w:rPr>
        <w:t xml:space="preserve"> </w:t>
      </w:r>
      <w:r>
        <w:t>and apply them in complex and unpredictable contexts, to devise and sustain arguments and/or to solve problems.</w:t>
      </w:r>
      <w:r>
        <w:rPr>
          <w:spacing w:val="-4"/>
        </w:rPr>
        <w:t xml:space="preserve"> </w:t>
      </w:r>
      <w:r>
        <w:t>You</w:t>
      </w:r>
      <w:r>
        <w:rPr>
          <w:spacing w:val="-6"/>
        </w:rPr>
        <w:t xml:space="preserve"> </w:t>
      </w:r>
      <w:r>
        <w:t>should</w:t>
      </w:r>
      <w:r>
        <w:rPr>
          <w:spacing w:val="-4"/>
        </w:rPr>
        <w:t xml:space="preserve"> </w:t>
      </w:r>
      <w:r>
        <w:t>be</w:t>
      </w:r>
      <w:r>
        <w:rPr>
          <w:spacing w:val="-6"/>
        </w:rPr>
        <w:t xml:space="preserve"> </w:t>
      </w:r>
      <w:r>
        <w:t>able</w:t>
      </w:r>
      <w:r>
        <w:rPr>
          <w:spacing w:val="-5"/>
        </w:rPr>
        <w:t xml:space="preserve"> </w:t>
      </w:r>
      <w:r>
        <w:t>to</w:t>
      </w:r>
      <w:r>
        <w:rPr>
          <w:spacing w:val="-7"/>
        </w:rPr>
        <w:t xml:space="preserve"> </w:t>
      </w:r>
      <w:r>
        <w:t>frame</w:t>
      </w:r>
      <w:r>
        <w:rPr>
          <w:spacing w:val="-5"/>
        </w:rPr>
        <w:t xml:space="preserve"> </w:t>
      </w:r>
      <w:r>
        <w:t>appropriate</w:t>
      </w:r>
      <w:r>
        <w:rPr>
          <w:spacing w:val="-3"/>
        </w:rPr>
        <w:t xml:space="preserve"> </w:t>
      </w:r>
      <w:r>
        <w:t>questions</w:t>
      </w:r>
      <w:r>
        <w:rPr>
          <w:spacing w:val="-4"/>
        </w:rPr>
        <w:t xml:space="preserve"> </w:t>
      </w:r>
      <w:r>
        <w:t>to</w:t>
      </w:r>
      <w:r>
        <w:rPr>
          <w:spacing w:val="-5"/>
        </w:rPr>
        <w:t xml:space="preserve"> </w:t>
      </w:r>
      <w:r>
        <w:t>achieve</w:t>
      </w:r>
      <w:r>
        <w:rPr>
          <w:spacing w:val="-5"/>
        </w:rPr>
        <w:t xml:space="preserve"> </w:t>
      </w:r>
      <w:r>
        <w:t>a</w:t>
      </w:r>
      <w:r>
        <w:rPr>
          <w:spacing w:val="-8"/>
        </w:rPr>
        <w:t xml:space="preserve"> </w:t>
      </w:r>
      <w:r>
        <w:t>solution</w:t>
      </w:r>
      <w:r>
        <w:rPr>
          <w:spacing w:val="-1"/>
        </w:rPr>
        <w:t xml:space="preserve"> </w:t>
      </w:r>
      <w:r>
        <w:t>-</w:t>
      </w:r>
      <w:r>
        <w:rPr>
          <w:spacing w:val="-3"/>
        </w:rPr>
        <w:t xml:space="preserve"> </w:t>
      </w:r>
      <w:r>
        <w:t>or</w:t>
      </w:r>
      <w:r>
        <w:rPr>
          <w:spacing w:val="-4"/>
        </w:rPr>
        <w:t xml:space="preserve"> </w:t>
      </w:r>
      <w:r>
        <w:t>identify</w:t>
      </w:r>
      <w:r>
        <w:rPr>
          <w:spacing w:val="-4"/>
        </w:rPr>
        <w:t xml:space="preserve"> </w:t>
      </w:r>
      <w:r>
        <w:t>a</w:t>
      </w:r>
      <w:r>
        <w:rPr>
          <w:spacing w:val="-7"/>
        </w:rPr>
        <w:t xml:space="preserve"> </w:t>
      </w:r>
      <w:r>
        <w:t>range of solutions. You should be able to demonstrate how the subject-related concepts and ideas relate to real</w:t>
      </w:r>
      <w:r>
        <w:rPr>
          <w:spacing w:val="-12"/>
        </w:rPr>
        <w:t xml:space="preserve"> </w:t>
      </w:r>
      <w:r>
        <w:t>world</w:t>
      </w:r>
      <w:r>
        <w:rPr>
          <w:spacing w:val="-12"/>
        </w:rPr>
        <w:t xml:space="preserve"> </w:t>
      </w:r>
      <w:r>
        <w:t>situations</w:t>
      </w:r>
      <w:r>
        <w:rPr>
          <w:spacing w:val="-10"/>
        </w:rPr>
        <w:t xml:space="preserve"> </w:t>
      </w:r>
      <w:r>
        <w:t>and/or</w:t>
      </w:r>
      <w:r>
        <w:rPr>
          <w:spacing w:val="-9"/>
        </w:rPr>
        <w:t xml:space="preserve"> </w:t>
      </w:r>
      <w:r>
        <w:t>a</w:t>
      </w:r>
      <w:r>
        <w:rPr>
          <w:spacing w:val="-11"/>
        </w:rPr>
        <w:t xml:space="preserve"> </w:t>
      </w:r>
      <w:r>
        <w:t>particular</w:t>
      </w:r>
      <w:r>
        <w:rPr>
          <w:spacing w:val="-13"/>
        </w:rPr>
        <w:t xml:space="preserve"> </w:t>
      </w:r>
      <w:r>
        <w:t>context.</w:t>
      </w:r>
      <w:r>
        <w:rPr>
          <w:spacing w:val="42"/>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10"/>
        </w:rPr>
        <w:t xml:space="preserve"> </w:t>
      </w:r>
      <w:r>
        <w:t>practice?</w:t>
      </w:r>
      <w:r>
        <w:rPr>
          <w:spacing w:val="39"/>
        </w:rPr>
        <w:t xml:space="preserve"> </w:t>
      </w:r>
      <w:r>
        <w:t>You</w:t>
      </w:r>
      <w:r>
        <w:rPr>
          <w:spacing w:val="-11"/>
        </w:rPr>
        <w:t xml:space="preserve"> </w:t>
      </w:r>
      <w:r>
        <w:t>will</w:t>
      </w:r>
      <w:r>
        <w:rPr>
          <w:spacing w:val="-12"/>
        </w:rPr>
        <w:t xml:space="preserve"> </w:t>
      </w:r>
      <w:r>
        <w:t>deploy</w:t>
      </w:r>
      <w:r>
        <w:rPr>
          <w:spacing w:val="-11"/>
        </w:rPr>
        <w:t xml:space="preserve"> </w:t>
      </w:r>
      <w:r>
        <w:t>models, methods, techniques, and/or theories, in that context or circumstances, to assess current situations, perhaps</w:t>
      </w:r>
      <w:r>
        <w:rPr>
          <w:spacing w:val="-8"/>
        </w:rPr>
        <w:t xml:space="preserve"> </w:t>
      </w:r>
      <w:r>
        <w:t>to</w:t>
      </w:r>
      <w:r>
        <w:rPr>
          <w:spacing w:val="-10"/>
        </w:rPr>
        <w:t xml:space="preserve"> </w:t>
      </w:r>
      <w:r>
        <w:t>formulate</w:t>
      </w:r>
      <w:r>
        <w:rPr>
          <w:spacing w:val="-7"/>
        </w:rPr>
        <w:t xml:space="preserve"> </w:t>
      </w:r>
      <w:r>
        <w:t>plans</w:t>
      </w:r>
      <w:r>
        <w:rPr>
          <w:spacing w:val="-7"/>
        </w:rPr>
        <w:t xml:space="preserve"> </w:t>
      </w:r>
      <w:r>
        <w:t>or</w:t>
      </w:r>
      <w:r>
        <w:rPr>
          <w:spacing w:val="-7"/>
        </w:rPr>
        <w:t xml:space="preserve"> </w:t>
      </w:r>
      <w:r>
        <w:t>solutions</w:t>
      </w:r>
      <w:r>
        <w:rPr>
          <w:spacing w:val="-10"/>
        </w:rPr>
        <w:t xml:space="preserve"> </w:t>
      </w:r>
      <w:r>
        <w:t>to</w:t>
      </w:r>
      <w:r>
        <w:rPr>
          <w:spacing w:val="-7"/>
        </w:rPr>
        <w:t xml:space="preserve"> </w:t>
      </w:r>
      <w:r>
        <w:t>solve</w:t>
      </w:r>
      <w:r>
        <w:rPr>
          <w:spacing w:val="-8"/>
        </w:rPr>
        <w:t xml:space="preserve"> </w:t>
      </w:r>
      <w:r>
        <w:t>problems,</w:t>
      </w:r>
      <w:r>
        <w:rPr>
          <w:spacing w:val="-5"/>
        </w:rPr>
        <w:t xml:space="preserve"> </w:t>
      </w:r>
      <w:r>
        <w:t>or</w:t>
      </w:r>
      <w:r>
        <w:rPr>
          <w:spacing w:val="-9"/>
        </w:rPr>
        <w:t xml:space="preserve"> </w:t>
      </w:r>
      <w:r>
        <w:t>to</w:t>
      </w:r>
      <w:r>
        <w:rPr>
          <w:spacing w:val="-7"/>
        </w:rPr>
        <w:t xml:space="preserve"> </w:t>
      </w:r>
      <w:r>
        <w:t>create</w:t>
      </w:r>
      <w:r>
        <w:rPr>
          <w:spacing w:val="-7"/>
        </w:rPr>
        <w:t xml:space="preserve"> </w:t>
      </w:r>
      <w:r>
        <w:t>artefacts,</w:t>
      </w:r>
      <w:r>
        <w:rPr>
          <w:spacing w:val="-6"/>
        </w:rPr>
        <w:t xml:space="preserve"> </w:t>
      </w:r>
      <w:r>
        <w:t>some</w:t>
      </w:r>
      <w:r>
        <w:rPr>
          <w:spacing w:val="-7"/>
        </w:rPr>
        <w:t xml:space="preserve"> </w:t>
      </w:r>
      <w:r>
        <w:t>of</w:t>
      </w:r>
      <w:r>
        <w:rPr>
          <w:spacing w:val="-7"/>
        </w:rPr>
        <w:t xml:space="preserve"> </w:t>
      </w:r>
      <w:r>
        <w:t>which</w:t>
      </w:r>
      <w:r>
        <w:rPr>
          <w:spacing w:val="-8"/>
        </w:rPr>
        <w:t xml:space="preserve"> </w:t>
      </w:r>
      <w:r>
        <w:t>may</w:t>
      </w:r>
      <w:r>
        <w:rPr>
          <w:spacing w:val="-10"/>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w:t>
      </w:r>
      <w:r>
        <w:rPr>
          <w:spacing w:val="-8"/>
        </w:rPr>
        <w:t xml:space="preserve"> </w:t>
      </w:r>
      <w:r>
        <w:t>contexts.</w:t>
      </w:r>
    </w:p>
    <w:p w14:paraId="3C9EFFB7" w14:textId="77777777" w:rsidR="00E50F2F" w:rsidRDefault="00E50F2F">
      <w:pPr>
        <w:pStyle w:val="BodyText"/>
        <w:spacing w:before="1"/>
      </w:pPr>
    </w:p>
    <w:p w14:paraId="3AC4D71D" w14:textId="77777777" w:rsidR="00E50F2F" w:rsidRDefault="00E63D2E">
      <w:pPr>
        <w:pStyle w:val="Heading3"/>
      </w:pPr>
      <w:r>
        <w:t>Guidance specific to this assessment:</w:t>
      </w:r>
    </w:p>
    <w:p w14:paraId="2C7D3FE3" w14:textId="77777777" w:rsidR="00E50F2F" w:rsidRDefault="00E50F2F">
      <w:pPr>
        <w:pStyle w:val="BodyText"/>
        <w:rPr>
          <w:b/>
          <w:i/>
          <w:sz w:val="24"/>
        </w:rPr>
      </w:pPr>
    </w:p>
    <w:p w14:paraId="5C08C4D3" w14:textId="77777777" w:rsidR="00E50F2F" w:rsidRDefault="00E50F2F">
      <w:pPr>
        <w:pStyle w:val="BodyText"/>
        <w:rPr>
          <w:b/>
          <w:i/>
          <w:sz w:val="20"/>
        </w:rPr>
      </w:pPr>
    </w:p>
    <w:p w14:paraId="5773B8EE" w14:textId="77777777" w:rsidR="00E50F2F" w:rsidRDefault="00E63D2E">
      <w:pPr>
        <w:pStyle w:val="ListParagraph"/>
        <w:numPr>
          <w:ilvl w:val="0"/>
          <w:numId w:val="1"/>
        </w:numPr>
        <w:tabs>
          <w:tab w:val="left" w:pos="855"/>
        </w:tabs>
        <w:ind w:hanging="362"/>
        <w:rPr>
          <w:b/>
        </w:rPr>
      </w:pPr>
      <w:r>
        <w:rPr>
          <w:b/>
        </w:rPr>
        <w:t>Transferable Skills for Life and Professional</w:t>
      </w:r>
      <w:r>
        <w:rPr>
          <w:b/>
          <w:spacing w:val="-4"/>
        </w:rPr>
        <w:t xml:space="preserve"> </w:t>
      </w:r>
      <w:r>
        <w:rPr>
          <w:b/>
        </w:rPr>
        <w:t>Practice</w:t>
      </w:r>
    </w:p>
    <w:p w14:paraId="0D8A59FB" w14:textId="77777777" w:rsidR="00E50F2F" w:rsidRDefault="00E63D2E">
      <w:pPr>
        <w:pStyle w:val="BodyText"/>
        <w:spacing w:before="1"/>
        <w:ind w:left="493" w:right="812"/>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0"/>
        </w:rPr>
        <w:t xml:space="preserve"> </w:t>
      </w:r>
      <w:r>
        <w:t>that</w:t>
      </w:r>
      <w:r>
        <w:rPr>
          <w:spacing w:val="-9"/>
        </w:rPr>
        <w:t xml:space="preserve"> </w:t>
      </w:r>
      <w:r>
        <w:t>will</w:t>
      </w:r>
      <w:r>
        <w:rPr>
          <w:spacing w:val="-9"/>
        </w:rPr>
        <w:t xml:space="preserve"> </w:t>
      </w:r>
      <w:r>
        <w:t>enable</w:t>
      </w:r>
      <w:r>
        <w:rPr>
          <w:spacing w:val="-9"/>
        </w:rPr>
        <w:t xml:space="preserve"> </w:t>
      </w:r>
      <w:r>
        <w:t>you</w:t>
      </w:r>
      <w:r>
        <w:rPr>
          <w:spacing w:val="-8"/>
        </w:rPr>
        <w:t xml:space="preserve"> </w:t>
      </w:r>
      <w:r>
        <w:t>to</w:t>
      </w:r>
      <w:r>
        <w:rPr>
          <w:spacing w:val="-8"/>
        </w:rPr>
        <w:t xml:space="preserve"> </w:t>
      </w:r>
      <w:r>
        <w:t>assume</w:t>
      </w:r>
      <w:r>
        <w:rPr>
          <w:spacing w:val="-11"/>
        </w:rPr>
        <w:t xml:space="preserve"> </w:t>
      </w:r>
      <w:r>
        <w:t>significant</w:t>
      </w:r>
      <w:r>
        <w:rPr>
          <w:spacing w:val="-9"/>
        </w:rPr>
        <w:t xml:space="preserve"> </w:t>
      </w:r>
      <w:r>
        <w:t>responsibility</w:t>
      </w:r>
      <w:r>
        <w:rPr>
          <w:spacing w:val="-7"/>
        </w:rPr>
        <w:t xml:space="preserve"> </w:t>
      </w:r>
      <w:r>
        <w:t>within</w:t>
      </w:r>
      <w:r>
        <w:rPr>
          <w:spacing w:val="-9"/>
        </w:rPr>
        <w:t xml:space="preserve"> </w:t>
      </w:r>
      <w:r>
        <w:t>organisations;</w:t>
      </w:r>
      <w:r>
        <w:rPr>
          <w:spacing w:val="-7"/>
        </w:rPr>
        <w:t xml:space="preserve"> </w:t>
      </w:r>
      <w:r>
        <w:t>that</w:t>
      </w:r>
      <w:r>
        <w:rPr>
          <w:spacing w:val="-9"/>
        </w:rPr>
        <w:t xml:space="preserve"> </w:t>
      </w:r>
      <w:r>
        <w:t>you</w:t>
      </w:r>
      <w:r>
        <w:rPr>
          <w:spacing w:val="-9"/>
        </w:rPr>
        <w:t xml:space="preserve"> </w:t>
      </w:r>
      <w:r>
        <w:t>can</w:t>
      </w:r>
      <w:r>
        <w:rPr>
          <w:spacing w:val="-8"/>
        </w:rPr>
        <w:t xml:space="preserve"> </w:t>
      </w:r>
      <w:r>
        <w:t>initiate and complete tasks and procedures, whether individually and/or collaboratively; that you can use appropriate</w:t>
      </w:r>
      <w:r>
        <w:rPr>
          <w:spacing w:val="-11"/>
        </w:rPr>
        <w:t xml:space="preserve"> </w:t>
      </w:r>
      <w:r>
        <w:t>media</w:t>
      </w:r>
      <w:r>
        <w:rPr>
          <w:spacing w:val="-9"/>
        </w:rPr>
        <w:t xml:space="preserve"> </w:t>
      </w:r>
      <w:r>
        <w:t>to</w:t>
      </w:r>
      <w:r>
        <w:rPr>
          <w:spacing w:val="-8"/>
        </w:rPr>
        <w:t xml:space="preserve"> </w:t>
      </w:r>
      <w:r>
        <w:t>effectively</w:t>
      </w:r>
      <w:r>
        <w:rPr>
          <w:spacing w:val="-8"/>
        </w:rPr>
        <w:t xml:space="preserve"> </w:t>
      </w:r>
      <w:r>
        <w:t>communicate</w:t>
      </w:r>
      <w:r>
        <w:rPr>
          <w:spacing w:val="-8"/>
        </w:rPr>
        <w:t xml:space="preserve"> </w:t>
      </w:r>
      <w:r>
        <w:t>information,</w:t>
      </w:r>
      <w:r>
        <w:rPr>
          <w:spacing w:val="-7"/>
        </w:rPr>
        <w:t xml:space="preserve"> </w:t>
      </w:r>
      <w:r>
        <w:t>arguments</w:t>
      </w:r>
      <w:r>
        <w:rPr>
          <w:spacing w:val="-8"/>
        </w:rPr>
        <w:t xml:space="preserve"> </w:t>
      </w:r>
      <w:r>
        <w:t>and</w:t>
      </w:r>
      <w:r>
        <w:rPr>
          <w:spacing w:val="-11"/>
        </w:rPr>
        <w:t xml:space="preserve"> </w:t>
      </w:r>
      <w:r>
        <w:t>analysis</w:t>
      </w:r>
      <w:r>
        <w:rPr>
          <w:spacing w:val="-7"/>
        </w:rPr>
        <w:t xml:space="preserve"> </w:t>
      </w:r>
      <w:r>
        <w:t>in</w:t>
      </w:r>
      <w:r>
        <w:rPr>
          <w:spacing w:val="-9"/>
        </w:rPr>
        <w:t xml:space="preserve"> </w:t>
      </w:r>
      <w:r>
        <w:t>a</w:t>
      </w:r>
      <w:r>
        <w:rPr>
          <w:spacing w:val="-9"/>
        </w:rPr>
        <w:t xml:space="preserve"> </w:t>
      </w:r>
      <w:r>
        <w:t>variety</w:t>
      </w:r>
      <w:r>
        <w:rPr>
          <w:spacing w:val="-2"/>
        </w:rPr>
        <w:t xml:space="preserve"> </w:t>
      </w:r>
      <w:r>
        <w:t>of</w:t>
      </w:r>
      <w:r>
        <w:rPr>
          <w:spacing w:val="-9"/>
        </w:rPr>
        <w:t xml:space="preserve"> </w:t>
      </w:r>
      <w:r>
        <w:t>forms to specialist and non-specialist audiences; fluency of expression; clarity and effectiveness in presentation and organisation. Work should be coherent and well-structured in presentation and organisation.</w:t>
      </w:r>
    </w:p>
    <w:p w14:paraId="0FAAABA8" w14:textId="77777777" w:rsidR="00E50F2F" w:rsidRDefault="00E50F2F">
      <w:pPr>
        <w:pStyle w:val="BodyText"/>
        <w:rPr>
          <w:sz w:val="24"/>
        </w:rPr>
      </w:pPr>
    </w:p>
    <w:p w14:paraId="21880BB9" w14:textId="77777777" w:rsidR="00E50F2F" w:rsidRDefault="00E50F2F">
      <w:pPr>
        <w:pStyle w:val="BodyText"/>
        <w:rPr>
          <w:sz w:val="20"/>
        </w:rPr>
      </w:pPr>
    </w:p>
    <w:p w14:paraId="7B367AD1" w14:textId="77777777" w:rsidR="00E50F2F" w:rsidRDefault="00E63D2E">
      <w:pPr>
        <w:pStyle w:val="Heading3"/>
      </w:pPr>
      <w:r>
        <w:t>Guidance specific to this assessment:</w:t>
      </w:r>
    </w:p>
    <w:p w14:paraId="7412901F" w14:textId="77777777" w:rsidR="00E50F2F" w:rsidRDefault="00E50F2F">
      <w:pPr>
        <w:sectPr w:rsidR="00E50F2F">
          <w:pgSz w:w="11900" w:h="16840"/>
          <w:pgMar w:top="640" w:right="160" w:bottom="840" w:left="500" w:header="0" w:footer="657" w:gutter="0"/>
          <w:cols w:space="720"/>
        </w:sectPr>
      </w:pPr>
    </w:p>
    <w:p w14:paraId="072FDA32"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60F33ECA" wp14:editId="6EBCBC5F">
                <wp:extent cx="6296025" cy="299085"/>
                <wp:effectExtent l="9525" t="9525" r="9525" b="5715"/>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EBEBE"/>
                        </a:solidFill>
                        <a:ln w="6096">
                          <a:solidFill>
                            <a:srgbClr val="000000"/>
                          </a:solidFill>
                          <a:prstDash val="solid"/>
                          <a:miter lim="800000"/>
                          <a:headEnd/>
                          <a:tailEnd/>
                        </a:ln>
                      </wps:spPr>
                      <wps:txbx>
                        <w:txbxContent>
                          <w:p w14:paraId="22EC1FC1" w14:textId="77777777" w:rsidR="00E63D2E" w:rsidRDefault="00E63D2E">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btLwIAAGAEAAAOAAAAZHJzL2Uyb0RvYy54bWysVNtu2zAMfR+wfxD0vtjJ1iAx4hRt0g4D&#10;ugvQ7gMYWbaFyaImKbGzrx8lJ1l3exmWAAIlkUeHh6RX10On2UE6r9CUfDrJOZNGYKVMU/LPT/ev&#10;Fpz5AKYCjUaW/Cg9v16/fLHqbSFn2KKupGMEYnzR25K3Idgiy7xoZQd+glYauqzRdRBo65qsctAT&#10;eqezWZ7Psx5dZR0K6T2dbsdLvk74dS1F+FjXXgamS07cQlpdWndxzdYrKBoHtlXiRAP+gUUHytCj&#10;F6gtBGB7p36D6pRw6LEOE4FdhnWthEw5UDbT/JdsHluwMuVC4nh7kcn/P1jx4fDJMVWV/A1nBjoq&#10;0ZMcArvFgb2O6vTWF+T0aMktDHRMVU6ZevuA4otnBjctmEbeOId9K6EidtMYmT0LHXF8BNn177Gi&#10;Z2AfMAENteuidCQGI3Sq0vFSmUhF0OF8tpznsyvOBN3Nlst8cZWegOIcbZ0PbyV2LBold1T5hA6H&#10;Bx8iGyjOLvExj1pV90rrtHHNbqMdOwB1ye1d/J/Qf3LThvVEJV/ORwH+CpGn358gIoUt+HZ8KqFH&#10;Nyg6FWgOtOpKvrhEQxH1vDNVcgmg9GhTLtqcBI6ajuqGYTekSl7qtsPqSIo7HNuexpSMFt03znpq&#10;+ZL7r3twkjP9zlDV4nycDXc2dmcDjKDQkgfORnMTxjnaW6ealpDHvjB4Q5WtVRI9tsDI4kSX2jjV&#10;4jRycU6e75PXjw/D+jsAAAD//wMAUEsDBBQABgAIAAAAIQA7B+uj3QAAAAQBAAAPAAAAZHJzL2Rv&#10;d25yZXYueG1sTI/NTsMwEITvSLyDtUjcqJMCLUnjVCgIcalU9QfE0Y23SUS8DrHbhrfvwoVeVhrN&#10;aObbbD7YVhyx940jBfEoAoFUOtNQpWC7eb17AuGDJqNbR6jgBz3M8+urTKfGnWiFx3WoBJeQT7WC&#10;OoQuldKXNVrtR65DYm/veqsDy76SptcnLretHEfRRFrdEC/UusOixvJrfbAKxmH59rL4uF+uFp/m&#10;29N7U0ySQqnbm+F5BiLgEP7D8IvP6JAz084dyHjRKuBHwt9lL0niRxA7BQ/TGGSeyUv4/AwAAP//&#10;AwBQSwECLQAUAAYACAAAACEAtoM4kv4AAADhAQAAEwAAAAAAAAAAAAAAAAAAAAAAW0NvbnRlbnRf&#10;VHlwZXNdLnhtbFBLAQItABQABgAIAAAAIQA4/SH/1gAAAJQBAAALAAAAAAAAAAAAAAAAAC8BAABf&#10;cmVscy8ucmVsc1BLAQItABQABgAIAAAAIQAKr3btLwIAAGAEAAAOAAAAAAAAAAAAAAAAAC4CAABk&#10;cnMvZTJvRG9jLnhtbFBLAQItABQABgAIAAAAIQA7B+uj3QAAAAQBAAAPAAAAAAAAAAAAAAAAAIkE&#10;AABkcnMvZG93bnJldi54bWxQSwUGAAAAAAQABADzAAAAkwUAAAAA&#10;" fillcolor="#bebebe" strokeweight=".48pt">
                <v:textbox inset="0,0,0,0">
                  <w:txbxContent>
                    <w:p w:rsidR="00E63D2E" w:rsidRDefault="00E63D2E">
                      <w:pPr>
                        <w:spacing w:before="1" w:line="459" w:lineRule="exact"/>
                        <w:ind w:left="658"/>
                        <w:rPr>
                          <w:b/>
                          <w:sz w:val="40"/>
                        </w:rPr>
                      </w:pPr>
                      <w:r>
                        <w:rPr>
                          <w:b/>
                          <w:sz w:val="40"/>
                        </w:rPr>
                        <w:t>STUDENT FEEDBACK FORM</w:t>
                      </w:r>
                    </w:p>
                  </w:txbxContent>
                </v:textbox>
                <w10:anchorlock/>
              </v:shape>
            </w:pict>
          </mc:Fallback>
        </mc:AlternateContent>
      </w:r>
    </w:p>
    <w:p w14:paraId="51D2570D" w14:textId="77777777" w:rsidR="00E50F2F" w:rsidRDefault="00E50F2F">
      <w:pPr>
        <w:pStyle w:val="BodyText"/>
        <w:spacing w:before="3"/>
        <w:rPr>
          <w:b/>
          <w:i/>
          <w:sz w:val="8"/>
        </w:rPr>
      </w:pPr>
    </w:p>
    <w:p w14:paraId="0D6271FB" w14:textId="77777777" w:rsidR="00E50F2F" w:rsidRDefault="00E63D2E">
      <w:pPr>
        <w:spacing w:before="93"/>
        <w:ind w:left="493" w:right="814"/>
        <w:jc w:val="both"/>
        <w:rPr>
          <w:sz w:val="20"/>
        </w:rPr>
      </w:pPr>
      <w:r>
        <w:rPr>
          <w:sz w:val="20"/>
        </w:rPr>
        <w:t>This</w:t>
      </w:r>
      <w:r>
        <w:rPr>
          <w:spacing w:val="-11"/>
          <w:sz w:val="20"/>
        </w:rPr>
        <w:t xml:space="preserve"> </w:t>
      </w:r>
      <w:r>
        <w:rPr>
          <w:sz w:val="20"/>
        </w:rPr>
        <w:t>section</w:t>
      </w:r>
      <w:r>
        <w:rPr>
          <w:spacing w:val="-12"/>
          <w:sz w:val="20"/>
        </w:rPr>
        <w:t xml:space="preserve"> </w:t>
      </w:r>
      <w:r>
        <w:rPr>
          <w:sz w:val="20"/>
        </w:rPr>
        <w:t>details</w:t>
      </w:r>
      <w:r>
        <w:rPr>
          <w:spacing w:val="-8"/>
          <w:sz w:val="20"/>
        </w:rPr>
        <w:t xml:space="preserve"> </w:t>
      </w:r>
      <w:r>
        <w:rPr>
          <w:sz w:val="20"/>
        </w:rPr>
        <w:t>the</w:t>
      </w:r>
      <w:r>
        <w:rPr>
          <w:spacing w:val="-13"/>
          <w:sz w:val="20"/>
        </w:rPr>
        <w:t xml:space="preserve"> </w:t>
      </w:r>
      <w:r>
        <w:rPr>
          <w:i/>
          <w:sz w:val="20"/>
        </w:rPr>
        <w:t>extent</w:t>
      </w:r>
      <w:r>
        <w:rPr>
          <w:i/>
          <w:spacing w:val="-11"/>
          <w:sz w:val="20"/>
        </w:rPr>
        <w:t xml:space="preserve"> </w:t>
      </w:r>
      <w:r>
        <w:rPr>
          <w:sz w:val="20"/>
        </w:rPr>
        <w:t>to</w:t>
      </w:r>
      <w:r>
        <w:rPr>
          <w:spacing w:val="-10"/>
          <w:sz w:val="20"/>
        </w:rPr>
        <w:t xml:space="preserve"> </w:t>
      </w:r>
      <w:r>
        <w:rPr>
          <w:sz w:val="20"/>
        </w:rPr>
        <w:t>which</w:t>
      </w:r>
      <w:r>
        <w:rPr>
          <w:spacing w:val="-12"/>
          <w:sz w:val="20"/>
        </w:rPr>
        <w:t xml:space="preserve"> </w:t>
      </w:r>
      <w:r>
        <w:rPr>
          <w:sz w:val="20"/>
        </w:rPr>
        <w:t>the</w:t>
      </w:r>
      <w:r>
        <w:rPr>
          <w:spacing w:val="-13"/>
          <w:sz w:val="20"/>
        </w:rPr>
        <w:t xml:space="preserve"> </w:t>
      </w:r>
      <w:r>
        <w:rPr>
          <w:sz w:val="20"/>
        </w:rPr>
        <w:t>assessment</w:t>
      </w:r>
      <w:r>
        <w:rPr>
          <w:spacing w:val="-7"/>
          <w:sz w:val="20"/>
        </w:rPr>
        <w:t xml:space="preserve"> </w:t>
      </w:r>
      <w:r>
        <w:rPr>
          <w:sz w:val="20"/>
        </w:rPr>
        <w:t>criteria</w:t>
      </w:r>
      <w:r>
        <w:rPr>
          <w:spacing w:val="-7"/>
          <w:sz w:val="20"/>
        </w:rPr>
        <w:t xml:space="preserve"> </w:t>
      </w:r>
      <w:r>
        <w:rPr>
          <w:sz w:val="20"/>
        </w:rPr>
        <w:t>are</w:t>
      </w:r>
      <w:r>
        <w:rPr>
          <w:spacing w:val="-12"/>
          <w:sz w:val="20"/>
        </w:rPr>
        <w:t xml:space="preserve"> </w:t>
      </w:r>
      <w:r>
        <w:rPr>
          <w:sz w:val="20"/>
        </w:rPr>
        <w:t>demonstrated</w:t>
      </w:r>
      <w:r>
        <w:rPr>
          <w:spacing w:val="-12"/>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2"/>
          <w:sz w:val="20"/>
        </w:rPr>
        <w:t xml:space="preserve"> </w:t>
      </w:r>
      <w:r>
        <w:rPr>
          <w:sz w:val="20"/>
        </w:rPr>
        <w:t>turn</w:t>
      </w:r>
      <w:r>
        <w:rPr>
          <w:spacing w:val="-11"/>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w:t>
      </w:r>
      <w:r>
        <w:rPr>
          <w:spacing w:val="-1"/>
          <w:sz w:val="20"/>
        </w:rPr>
        <w:t xml:space="preserve"> </w:t>
      </w:r>
      <w:r>
        <w:rPr>
          <w:sz w:val="20"/>
        </w:rPr>
        <w:t>development/improvement.</w:t>
      </w:r>
    </w:p>
    <w:p w14:paraId="14BB5F03" w14:textId="77777777" w:rsidR="00E50F2F" w:rsidRDefault="00E50F2F">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E50F2F" w14:paraId="6DCD1079" w14:textId="77777777">
        <w:trPr>
          <w:trHeight w:val="1002"/>
        </w:trPr>
        <w:tc>
          <w:tcPr>
            <w:tcW w:w="8709" w:type="dxa"/>
            <w:shd w:val="clear" w:color="auto" w:fill="BEBEBE"/>
          </w:tcPr>
          <w:p w14:paraId="7338ABBC" w14:textId="77777777" w:rsidR="00E50F2F" w:rsidRDefault="00E50F2F">
            <w:pPr>
              <w:pStyle w:val="TableParagraph"/>
              <w:spacing w:before="6"/>
              <w:rPr>
                <w:sz w:val="32"/>
              </w:rPr>
            </w:pPr>
          </w:p>
          <w:p w14:paraId="60214D98" w14:textId="77777777" w:rsidR="00E50F2F" w:rsidRDefault="00E63D2E">
            <w:pPr>
              <w:pStyle w:val="TableParagraph"/>
              <w:ind w:left="107"/>
              <w:rPr>
                <w:b/>
              </w:rPr>
            </w:pPr>
            <w:r>
              <w:rPr>
                <w:b/>
              </w:rPr>
              <w:t>Gen</w:t>
            </w:r>
            <w:r w:rsidR="000E1101">
              <w:rPr>
                <w:b/>
              </w:rPr>
              <w:t>Chris</w:t>
            </w:r>
            <w:r>
              <w:rPr>
                <w:b/>
              </w:rPr>
              <w:t xml:space="preserve"> Assessment Criteria</w:t>
            </w:r>
          </w:p>
        </w:tc>
        <w:tc>
          <w:tcPr>
            <w:tcW w:w="871" w:type="dxa"/>
            <w:shd w:val="clear" w:color="auto" w:fill="BEBEBE"/>
            <w:textDirection w:val="btLr"/>
          </w:tcPr>
          <w:p w14:paraId="78AABB9F" w14:textId="77777777" w:rsidR="00E50F2F" w:rsidRDefault="00E63D2E">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48ECC92F" w14:textId="77777777" w:rsidR="00E50F2F" w:rsidRDefault="00E50F2F">
            <w:pPr>
              <w:pStyle w:val="TableParagraph"/>
              <w:spacing w:before="4"/>
              <w:rPr>
                <w:sz w:val="19"/>
              </w:rPr>
            </w:pPr>
          </w:p>
          <w:p w14:paraId="3EEEE4D2" w14:textId="77777777" w:rsidR="00E50F2F" w:rsidRDefault="00E63D2E">
            <w:pPr>
              <w:pStyle w:val="TableParagraph"/>
              <w:spacing w:line="247" w:lineRule="auto"/>
              <w:ind w:left="134" w:right="117" w:firstLine="105"/>
              <w:rPr>
                <w:b/>
                <w:sz w:val="18"/>
              </w:rPr>
            </w:pPr>
            <w:r>
              <w:rPr>
                <w:b/>
                <w:sz w:val="18"/>
              </w:rPr>
              <w:t>Marks awarded</w:t>
            </w:r>
          </w:p>
        </w:tc>
      </w:tr>
      <w:tr w:rsidR="00E50F2F" w14:paraId="2DD7AFB1" w14:textId="77777777">
        <w:trPr>
          <w:trHeight w:val="510"/>
        </w:trPr>
        <w:tc>
          <w:tcPr>
            <w:tcW w:w="8709" w:type="dxa"/>
            <w:shd w:val="clear" w:color="auto" w:fill="D9D9D9"/>
          </w:tcPr>
          <w:p w14:paraId="6EFDD708" w14:textId="77777777" w:rsidR="00E50F2F" w:rsidRDefault="00E63D2E">
            <w:pPr>
              <w:pStyle w:val="TableParagraph"/>
              <w:spacing w:line="229" w:lineRule="exact"/>
              <w:ind w:left="107"/>
              <w:rPr>
                <w:b/>
                <w:sz w:val="20"/>
              </w:rPr>
            </w:pPr>
            <w:r>
              <w:rPr>
                <w:b/>
                <w:sz w:val="20"/>
              </w:rPr>
              <w:t>1. Engagement with Literature Skills</w:t>
            </w:r>
          </w:p>
          <w:p w14:paraId="1B2F4F76" w14:textId="77777777" w:rsidR="00E50F2F" w:rsidRDefault="00E63D2E">
            <w:pPr>
              <w:pStyle w:val="TableParagraph"/>
              <w:spacing w:before="1"/>
              <w:ind w:left="107"/>
              <w:rPr>
                <w:sz w:val="14"/>
              </w:rPr>
            </w:pPr>
            <w:r>
              <w:rPr>
                <w:w w:val="99"/>
                <w:sz w:val="14"/>
              </w:rPr>
              <w:t>.</w:t>
            </w:r>
          </w:p>
        </w:tc>
        <w:tc>
          <w:tcPr>
            <w:tcW w:w="871" w:type="dxa"/>
            <w:shd w:val="clear" w:color="auto" w:fill="D9D9D9"/>
          </w:tcPr>
          <w:p w14:paraId="01081798" w14:textId="77777777" w:rsidR="00E50F2F" w:rsidRDefault="00E50F2F">
            <w:pPr>
              <w:pStyle w:val="TableParagraph"/>
              <w:rPr>
                <w:rFonts w:ascii="Times New Roman"/>
                <w:sz w:val="20"/>
              </w:rPr>
            </w:pPr>
          </w:p>
        </w:tc>
        <w:tc>
          <w:tcPr>
            <w:tcW w:w="866" w:type="dxa"/>
            <w:shd w:val="clear" w:color="auto" w:fill="D9D9D9"/>
          </w:tcPr>
          <w:p w14:paraId="2E7DDEC3" w14:textId="77777777" w:rsidR="00E50F2F" w:rsidRDefault="00E50F2F">
            <w:pPr>
              <w:pStyle w:val="TableParagraph"/>
              <w:rPr>
                <w:rFonts w:ascii="Times New Roman"/>
                <w:sz w:val="20"/>
              </w:rPr>
            </w:pPr>
          </w:p>
        </w:tc>
      </w:tr>
      <w:tr w:rsidR="00E50F2F" w14:paraId="7F94A4F0" w14:textId="77777777">
        <w:trPr>
          <w:trHeight w:val="1118"/>
        </w:trPr>
        <w:tc>
          <w:tcPr>
            <w:tcW w:w="8709" w:type="dxa"/>
          </w:tcPr>
          <w:p w14:paraId="467BD7E7" w14:textId="77777777" w:rsidR="00E50F2F" w:rsidRDefault="00E50F2F">
            <w:pPr>
              <w:pStyle w:val="TableParagraph"/>
              <w:spacing w:before="3"/>
              <w:rPr>
                <w:sz w:val="32"/>
              </w:rPr>
            </w:pPr>
          </w:p>
          <w:p w14:paraId="18169CC3" w14:textId="77777777" w:rsidR="00E50F2F" w:rsidRDefault="00E63D2E">
            <w:pPr>
              <w:pStyle w:val="TableParagraph"/>
              <w:spacing w:before="1"/>
              <w:ind w:left="107"/>
            </w:pPr>
            <w:r>
              <w:t>Task 2 – Essay 15%</w:t>
            </w:r>
          </w:p>
        </w:tc>
        <w:tc>
          <w:tcPr>
            <w:tcW w:w="871" w:type="dxa"/>
          </w:tcPr>
          <w:p w14:paraId="3688ACEC" w14:textId="77777777" w:rsidR="00E50F2F" w:rsidRDefault="00E50F2F">
            <w:pPr>
              <w:pStyle w:val="TableParagraph"/>
              <w:rPr>
                <w:sz w:val="24"/>
              </w:rPr>
            </w:pPr>
          </w:p>
          <w:p w14:paraId="345EA989" w14:textId="77777777" w:rsidR="00E50F2F" w:rsidRDefault="00E63D2E">
            <w:pPr>
              <w:pStyle w:val="TableParagraph"/>
              <w:spacing w:before="182"/>
              <w:ind w:right="204"/>
              <w:jc w:val="right"/>
            </w:pPr>
            <w:r>
              <w:t>15%</w:t>
            </w:r>
          </w:p>
        </w:tc>
        <w:tc>
          <w:tcPr>
            <w:tcW w:w="866" w:type="dxa"/>
            <w:tcBorders>
              <w:right w:val="nil"/>
            </w:tcBorders>
          </w:tcPr>
          <w:p w14:paraId="2E9AB168" w14:textId="77777777" w:rsidR="00E50F2F" w:rsidRDefault="00E50F2F">
            <w:pPr>
              <w:pStyle w:val="TableParagraph"/>
              <w:rPr>
                <w:rFonts w:ascii="Times New Roman"/>
                <w:sz w:val="20"/>
              </w:rPr>
            </w:pPr>
          </w:p>
        </w:tc>
      </w:tr>
      <w:tr w:rsidR="00E50F2F" w14:paraId="1A0940B0" w14:textId="77777777">
        <w:trPr>
          <w:trHeight w:val="625"/>
        </w:trPr>
        <w:tc>
          <w:tcPr>
            <w:tcW w:w="8709" w:type="dxa"/>
            <w:shd w:val="clear" w:color="auto" w:fill="D9D9D9"/>
          </w:tcPr>
          <w:p w14:paraId="04889A4E" w14:textId="77777777" w:rsidR="00E50F2F" w:rsidRDefault="00E63D2E">
            <w:pPr>
              <w:pStyle w:val="TableParagraph"/>
              <w:ind w:left="107"/>
              <w:rPr>
                <w:b/>
              </w:rPr>
            </w:pPr>
            <w:r>
              <w:rPr>
                <w:b/>
              </w:rPr>
              <w:t>2. Knowledge and Understanding Skills</w:t>
            </w:r>
          </w:p>
        </w:tc>
        <w:tc>
          <w:tcPr>
            <w:tcW w:w="871" w:type="dxa"/>
            <w:shd w:val="clear" w:color="auto" w:fill="D9D9D9"/>
          </w:tcPr>
          <w:p w14:paraId="0794536B" w14:textId="77777777" w:rsidR="00E50F2F" w:rsidRDefault="00E50F2F">
            <w:pPr>
              <w:pStyle w:val="TableParagraph"/>
              <w:rPr>
                <w:rFonts w:ascii="Times New Roman"/>
                <w:sz w:val="20"/>
              </w:rPr>
            </w:pPr>
          </w:p>
        </w:tc>
        <w:tc>
          <w:tcPr>
            <w:tcW w:w="866" w:type="dxa"/>
            <w:shd w:val="clear" w:color="auto" w:fill="D9D9D9"/>
          </w:tcPr>
          <w:p w14:paraId="6050E25F" w14:textId="77777777" w:rsidR="00E50F2F" w:rsidRDefault="00E50F2F">
            <w:pPr>
              <w:pStyle w:val="TableParagraph"/>
              <w:rPr>
                <w:rFonts w:ascii="Times New Roman"/>
                <w:sz w:val="20"/>
              </w:rPr>
            </w:pPr>
          </w:p>
        </w:tc>
      </w:tr>
      <w:tr w:rsidR="00E50F2F" w14:paraId="5B970365" w14:textId="77777777">
        <w:trPr>
          <w:trHeight w:val="1492"/>
        </w:trPr>
        <w:tc>
          <w:tcPr>
            <w:tcW w:w="8709" w:type="dxa"/>
          </w:tcPr>
          <w:p w14:paraId="7003622C" w14:textId="77777777" w:rsidR="00E50F2F" w:rsidRDefault="00E50F2F">
            <w:pPr>
              <w:pStyle w:val="TableParagraph"/>
              <w:spacing w:before="6"/>
              <w:rPr>
                <w:sz w:val="32"/>
              </w:rPr>
            </w:pPr>
          </w:p>
          <w:p w14:paraId="4CDA21B4" w14:textId="77777777" w:rsidR="00E50F2F" w:rsidRDefault="00E63D2E">
            <w:pPr>
              <w:pStyle w:val="TableParagraph"/>
              <w:ind w:left="107"/>
            </w:pPr>
            <w:r>
              <w:t>Task 1 – Video</w:t>
            </w:r>
            <w:r>
              <w:rPr>
                <w:spacing w:val="-5"/>
              </w:rPr>
              <w:t xml:space="preserve"> </w:t>
            </w:r>
            <w:r>
              <w:t>10%</w:t>
            </w:r>
          </w:p>
          <w:p w14:paraId="674BC9A2" w14:textId="77777777" w:rsidR="00E50F2F" w:rsidRDefault="00E63D2E">
            <w:pPr>
              <w:pStyle w:val="TableParagraph"/>
              <w:spacing w:before="119"/>
              <w:ind w:left="107"/>
            </w:pPr>
            <w:r>
              <w:t>Task 2 – Essay</w:t>
            </w:r>
            <w:r>
              <w:rPr>
                <w:spacing w:val="-1"/>
              </w:rPr>
              <w:t xml:space="preserve"> </w:t>
            </w:r>
            <w:r>
              <w:t>15%</w:t>
            </w:r>
          </w:p>
        </w:tc>
        <w:tc>
          <w:tcPr>
            <w:tcW w:w="871" w:type="dxa"/>
          </w:tcPr>
          <w:p w14:paraId="6183447C" w14:textId="77777777" w:rsidR="00E50F2F" w:rsidRDefault="00E50F2F">
            <w:pPr>
              <w:pStyle w:val="TableParagraph"/>
              <w:rPr>
                <w:sz w:val="24"/>
              </w:rPr>
            </w:pPr>
          </w:p>
          <w:p w14:paraId="03E733D3" w14:textId="77777777" w:rsidR="00E50F2F" w:rsidRDefault="00E63D2E">
            <w:pPr>
              <w:pStyle w:val="TableParagraph"/>
              <w:spacing w:before="184"/>
              <w:ind w:right="203"/>
              <w:jc w:val="right"/>
            </w:pPr>
            <w:r>
              <w:t>25%</w:t>
            </w:r>
          </w:p>
        </w:tc>
        <w:tc>
          <w:tcPr>
            <w:tcW w:w="866" w:type="dxa"/>
            <w:tcBorders>
              <w:right w:val="nil"/>
            </w:tcBorders>
          </w:tcPr>
          <w:p w14:paraId="57BBD2E8" w14:textId="77777777" w:rsidR="00E50F2F" w:rsidRDefault="00E50F2F">
            <w:pPr>
              <w:pStyle w:val="TableParagraph"/>
              <w:rPr>
                <w:rFonts w:ascii="Times New Roman"/>
                <w:sz w:val="20"/>
              </w:rPr>
            </w:pPr>
          </w:p>
        </w:tc>
      </w:tr>
      <w:tr w:rsidR="00E50F2F" w14:paraId="05FE8353" w14:textId="77777777">
        <w:trPr>
          <w:trHeight w:val="626"/>
        </w:trPr>
        <w:tc>
          <w:tcPr>
            <w:tcW w:w="8709" w:type="dxa"/>
            <w:shd w:val="clear" w:color="auto" w:fill="D9D9D9"/>
          </w:tcPr>
          <w:p w14:paraId="4B6A0FDC" w14:textId="77777777" w:rsidR="00E50F2F" w:rsidRDefault="00E63D2E">
            <w:pPr>
              <w:pStyle w:val="TableParagraph"/>
              <w:ind w:left="107"/>
              <w:rPr>
                <w:b/>
              </w:rPr>
            </w:pPr>
            <w:r>
              <w:rPr>
                <w:b/>
              </w:rPr>
              <w:t>3. Cognitive and Intellectual Skills</w:t>
            </w:r>
          </w:p>
        </w:tc>
        <w:tc>
          <w:tcPr>
            <w:tcW w:w="871" w:type="dxa"/>
            <w:shd w:val="clear" w:color="auto" w:fill="D9D9D9"/>
          </w:tcPr>
          <w:p w14:paraId="3EEF406A" w14:textId="77777777" w:rsidR="00E50F2F" w:rsidRDefault="00E50F2F">
            <w:pPr>
              <w:pStyle w:val="TableParagraph"/>
              <w:rPr>
                <w:rFonts w:ascii="Times New Roman"/>
                <w:sz w:val="20"/>
              </w:rPr>
            </w:pPr>
          </w:p>
        </w:tc>
        <w:tc>
          <w:tcPr>
            <w:tcW w:w="866" w:type="dxa"/>
            <w:shd w:val="clear" w:color="auto" w:fill="D9D9D9"/>
          </w:tcPr>
          <w:p w14:paraId="7B870602" w14:textId="77777777" w:rsidR="00E50F2F" w:rsidRDefault="00E50F2F">
            <w:pPr>
              <w:pStyle w:val="TableParagraph"/>
              <w:rPr>
                <w:rFonts w:ascii="Times New Roman"/>
                <w:sz w:val="20"/>
              </w:rPr>
            </w:pPr>
          </w:p>
        </w:tc>
      </w:tr>
      <w:tr w:rsidR="00E50F2F" w14:paraId="2CAEBDC5" w14:textId="77777777">
        <w:trPr>
          <w:trHeight w:val="1118"/>
        </w:trPr>
        <w:tc>
          <w:tcPr>
            <w:tcW w:w="8709" w:type="dxa"/>
          </w:tcPr>
          <w:p w14:paraId="1000BFBA" w14:textId="77777777" w:rsidR="00E50F2F" w:rsidRDefault="00E50F2F">
            <w:pPr>
              <w:pStyle w:val="TableParagraph"/>
              <w:spacing w:before="4"/>
              <w:rPr>
                <w:sz w:val="32"/>
              </w:rPr>
            </w:pPr>
          </w:p>
          <w:p w14:paraId="07C7FB5F" w14:textId="77777777" w:rsidR="00E50F2F" w:rsidRDefault="00E63D2E">
            <w:pPr>
              <w:pStyle w:val="TableParagraph"/>
              <w:ind w:left="107"/>
            </w:pPr>
            <w:r>
              <w:t>Task 2 – Essay 15%</w:t>
            </w:r>
          </w:p>
        </w:tc>
        <w:tc>
          <w:tcPr>
            <w:tcW w:w="871" w:type="dxa"/>
          </w:tcPr>
          <w:p w14:paraId="1E0312DA" w14:textId="77777777" w:rsidR="00E50F2F" w:rsidRDefault="00E50F2F">
            <w:pPr>
              <w:pStyle w:val="TableParagraph"/>
              <w:rPr>
                <w:sz w:val="24"/>
              </w:rPr>
            </w:pPr>
          </w:p>
          <w:p w14:paraId="76F6F688" w14:textId="77777777" w:rsidR="00E50F2F" w:rsidRDefault="00E63D2E">
            <w:pPr>
              <w:pStyle w:val="TableParagraph"/>
              <w:spacing w:before="185"/>
              <w:ind w:right="204"/>
              <w:jc w:val="right"/>
            </w:pPr>
            <w:r>
              <w:t>15%</w:t>
            </w:r>
          </w:p>
        </w:tc>
        <w:tc>
          <w:tcPr>
            <w:tcW w:w="866" w:type="dxa"/>
            <w:tcBorders>
              <w:right w:val="nil"/>
            </w:tcBorders>
          </w:tcPr>
          <w:p w14:paraId="7B5CA83A" w14:textId="77777777" w:rsidR="00E50F2F" w:rsidRDefault="00E50F2F">
            <w:pPr>
              <w:pStyle w:val="TableParagraph"/>
              <w:rPr>
                <w:rFonts w:ascii="Times New Roman"/>
                <w:sz w:val="20"/>
              </w:rPr>
            </w:pPr>
          </w:p>
        </w:tc>
      </w:tr>
      <w:tr w:rsidR="00E50F2F" w14:paraId="54438530" w14:textId="77777777">
        <w:trPr>
          <w:trHeight w:val="626"/>
        </w:trPr>
        <w:tc>
          <w:tcPr>
            <w:tcW w:w="8709" w:type="dxa"/>
            <w:shd w:val="clear" w:color="auto" w:fill="D9D9D9"/>
          </w:tcPr>
          <w:p w14:paraId="46B2FC6B" w14:textId="77777777" w:rsidR="00E50F2F" w:rsidRDefault="00E63D2E">
            <w:pPr>
              <w:pStyle w:val="TableParagraph"/>
              <w:ind w:left="107"/>
              <w:rPr>
                <w:b/>
              </w:rPr>
            </w:pPr>
            <w:r>
              <w:rPr>
                <w:b/>
              </w:rPr>
              <w:t>4. Practical Application Skills</w:t>
            </w:r>
          </w:p>
        </w:tc>
        <w:tc>
          <w:tcPr>
            <w:tcW w:w="871" w:type="dxa"/>
            <w:shd w:val="clear" w:color="auto" w:fill="D9D9D9"/>
          </w:tcPr>
          <w:p w14:paraId="5B8A6425" w14:textId="77777777" w:rsidR="00E50F2F" w:rsidRDefault="00E50F2F">
            <w:pPr>
              <w:pStyle w:val="TableParagraph"/>
              <w:rPr>
                <w:rFonts w:ascii="Times New Roman"/>
                <w:sz w:val="20"/>
              </w:rPr>
            </w:pPr>
          </w:p>
        </w:tc>
        <w:tc>
          <w:tcPr>
            <w:tcW w:w="866" w:type="dxa"/>
            <w:shd w:val="clear" w:color="auto" w:fill="D9D9D9"/>
          </w:tcPr>
          <w:p w14:paraId="6730C006" w14:textId="77777777" w:rsidR="00E50F2F" w:rsidRDefault="00E50F2F">
            <w:pPr>
              <w:pStyle w:val="TableParagraph"/>
              <w:rPr>
                <w:rFonts w:ascii="Times New Roman"/>
                <w:sz w:val="20"/>
              </w:rPr>
            </w:pPr>
          </w:p>
        </w:tc>
      </w:tr>
      <w:tr w:rsidR="00E50F2F" w14:paraId="22B4D483" w14:textId="77777777">
        <w:trPr>
          <w:trHeight w:val="1492"/>
        </w:trPr>
        <w:tc>
          <w:tcPr>
            <w:tcW w:w="8709" w:type="dxa"/>
          </w:tcPr>
          <w:p w14:paraId="3D596891" w14:textId="77777777" w:rsidR="00E50F2F" w:rsidRDefault="00E50F2F">
            <w:pPr>
              <w:pStyle w:val="TableParagraph"/>
              <w:spacing w:before="6"/>
              <w:rPr>
                <w:sz w:val="32"/>
              </w:rPr>
            </w:pPr>
          </w:p>
          <w:p w14:paraId="2A0D4C42" w14:textId="77777777" w:rsidR="00E50F2F" w:rsidRDefault="00E63D2E">
            <w:pPr>
              <w:pStyle w:val="TableParagraph"/>
              <w:ind w:left="107"/>
            </w:pPr>
            <w:r>
              <w:t>Task 1 – Video</w:t>
            </w:r>
            <w:r>
              <w:rPr>
                <w:spacing w:val="-3"/>
              </w:rPr>
              <w:t xml:space="preserve"> </w:t>
            </w:r>
            <w:r>
              <w:t>10%</w:t>
            </w:r>
          </w:p>
          <w:p w14:paraId="5B3341B0" w14:textId="77777777" w:rsidR="00E50F2F" w:rsidRDefault="00E63D2E">
            <w:pPr>
              <w:pStyle w:val="TableParagraph"/>
              <w:spacing w:before="119"/>
              <w:ind w:left="107"/>
            </w:pPr>
            <w:r>
              <w:t>Task 2 – Essay</w:t>
            </w:r>
            <w:r>
              <w:rPr>
                <w:spacing w:val="-1"/>
              </w:rPr>
              <w:t xml:space="preserve"> </w:t>
            </w:r>
            <w:r>
              <w:t>15%</w:t>
            </w:r>
          </w:p>
        </w:tc>
        <w:tc>
          <w:tcPr>
            <w:tcW w:w="871" w:type="dxa"/>
          </w:tcPr>
          <w:p w14:paraId="586BE23D" w14:textId="77777777" w:rsidR="00E50F2F" w:rsidRDefault="00E50F2F">
            <w:pPr>
              <w:pStyle w:val="TableParagraph"/>
              <w:rPr>
                <w:sz w:val="24"/>
              </w:rPr>
            </w:pPr>
          </w:p>
          <w:p w14:paraId="3DD32E2E" w14:textId="77777777" w:rsidR="00E50F2F" w:rsidRDefault="00E63D2E">
            <w:pPr>
              <w:pStyle w:val="TableParagraph"/>
              <w:spacing w:before="184"/>
              <w:ind w:right="204"/>
              <w:jc w:val="right"/>
            </w:pPr>
            <w:r>
              <w:t>25%</w:t>
            </w:r>
          </w:p>
        </w:tc>
        <w:tc>
          <w:tcPr>
            <w:tcW w:w="866" w:type="dxa"/>
            <w:tcBorders>
              <w:right w:val="nil"/>
            </w:tcBorders>
          </w:tcPr>
          <w:p w14:paraId="699F6364" w14:textId="77777777" w:rsidR="00E50F2F" w:rsidRDefault="00E50F2F">
            <w:pPr>
              <w:pStyle w:val="TableParagraph"/>
              <w:rPr>
                <w:rFonts w:ascii="Times New Roman"/>
                <w:sz w:val="20"/>
              </w:rPr>
            </w:pPr>
          </w:p>
        </w:tc>
      </w:tr>
      <w:tr w:rsidR="00E50F2F" w14:paraId="00EE8DF8" w14:textId="77777777">
        <w:trPr>
          <w:trHeight w:val="625"/>
        </w:trPr>
        <w:tc>
          <w:tcPr>
            <w:tcW w:w="8709" w:type="dxa"/>
            <w:shd w:val="clear" w:color="auto" w:fill="D9D9D9"/>
          </w:tcPr>
          <w:p w14:paraId="0E496F9F" w14:textId="77777777" w:rsidR="00E50F2F" w:rsidRDefault="00E63D2E">
            <w:pPr>
              <w:pStyle w:val="TableParagraph"/>
              <w:ind w:left="107"/>
              <w:rPr>
                <w:b/>
              </w:rPr>
            </w:pPr>
            <w:r>
              <w:rPr>
                <w:b/>
              </w:rPr>
              <w:t>5. Transferable Skills for Life and Professional Practice</w:t>
            </w:r>
          </w:p>
        </w:tc>
        <w:tc>
          <w:tcPr>
            <w:tcW w:w="871" w:type="dxa"/>
            <w:shd w:val="clear" w:color="auto" w:fill="D9D9D9"/>
          </w:tcPr>
          <w:p w14:paraId="324BEBEC" w14:textId="77777777" w:rsidR="00E50F2F" w:rsidRDefault="00E50F2F">
            <w:pPr>
              <w:pStyle w:val="TableParagraph"/>
              <w:rPr>
                <w:rFonts w:ascii="Times New Roman"/>
                <w:sz w:val="20"/>
              </w:rPr>
            </w:pPr>
          </w:p>
        </w:tc>
        <w:tc>
          <w:tcPr>
            <w:tcW w:w="866" w:type="dxa"/>
            <w:shd w:val="clear" w:color="auto" w:fill="D9D9D9"/>
          </w:tcPr>
          <w:p w14:paraId="25A68950" w14:textId="77777777" w:rsidR="00E50F2F" w:rsidRDefault="00E50F2F">
            <w:pPr>
              <w:pStyle w:val="TableParagraph"/>
              <w:rPr>
                <w:rFonts w:ascii="Times New Roman"/>
                <w:sz w:val="20"/>
              </w:rPr>
            </w:pPr>
          </w:p>
        </w:tc>
      </w:tr>
      <w:tr w:rsidR="00E50F2F" w14:paraId="7228A450" w14:textId="77777777">
        <w:trPr>
          <w:trHeight w:val="1493"/>
        </w:trPr>
        <w:tc>
          <w:tcPr>
            <w:tcW w:w="8709" w:type="dxa"/>
            <w:tcBorders>
              <w:bottom w:val="nil"/>
            </w:tcBorders>
          </w:tcPr>
          <w:p w14:paraId="5AC916A5" w14:textId="77777777" w:rsidR="00E50F2F" w:rsidRDefault="00E50F2F">
            <w:pPr>
              <w:pStyle w:val="TableParagraph"/>
              <w:spacing w:before="6"/>
              <w:rPr>
                <w:sz w:val="32"/>
              </w:rPr>
            </w:pPr>
          </w:p>
          <w:p w14:paraId="6F769095" w14:textId="77777777" w:rsidR="00E50F2F" w:rsidRDefault="00E63D2E">
            <w:pPr>
              <w:pStyle w:val="TableParagraph"/>
              <w:spacing w:before="1"/>
              <w:ind w:left="107"/>
            </w:pPr>
            <w:r>
              <w:t>Task 1 – Video 5%</w:t>
            </w:r>
          </w:p>
          <w:p w14:paraId="329584DD" w14:textId="77777777" w:rsidR="00E50F2F" w:rsidRDefault="00E63D2E">
            <w:pPr>
              <w:pStyle w:val="TableParagraph"/>
              <w:spacing w:before="119"/>
              <w:ind w:left="107"/>
            </w:pPr>
            <w:r>
              <w:t>Task 2 – Essay 15%</w:t>
            </w:r>
          </w:p>
        </w:tc>
        <w:tc>
          <w:tcPr>
            <w:tcW w:w="871" w:type="dxa"/>
          </w:tcPr>
          <w:p w14:paraId="2D16D8F2" w14:textId="77777777" w:rsidR="00E50F2F" w:rsidRDefault="00E50F2F">
            <w:pPr>
              <w:pStyle w:val="TableParagraph"/>
              <w:rPr>
                <w:sz w:val="24"/>
              </w:rPr>
            </w:pPr>
          </w:p>
          <w:p w14:paraId="608D7A67" w14:textId="77777777" w:rsidR="00E50F2F" w:rsidRDefault="00E63D2E">
            <w:pPr>
              <w:pStyle w:val="TableParagraph"/>
              <w:spacing w:before="185"/>
              <w:ind w:left="108"/>
            </w:pPr>
            <w:r>
              <w:t>20%</w:t>
            </w:r>
          </w:p>
        </w:tc>
        <w:tc>
          <w:tcPr>
            <w:tcW w:w="866" w:type="dxa"/>
            <w:tcBorders>
              <w:bottom w:val="nil"/>
            </w:tcBorders>
          </w:tcPr>
          <w:p w14:paraId="2E9DADFE" w14:textId="77777777" w:rsidR="00E50F2F" w:rsidRDefault="00E50F2F">
            <w:pPr>
              <w:pStyle w:val="TableParagraph"/>
              <w:rPr>
                <w:rFonts w:ascii="Times New Roman"/>
                <w:sz w:val="20"/>
              </w:rPr>
            </w:pPr>
          </w:p>
        </w:tc>
      </w:tr>
    </w:tbl>
    <w:p w14:paraId="1C34965D" w14:textId="77777777" w:rsidR="00E50F2F" w:rsidRDefault="00E50F2F">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50F2F" w14:paraId="56B6FDF7" w14:textId="77777777">
        <w:trPr>
          <w:trHeight w:val="366"/>
        </w:trPr>
        <w:tc>
          <w:tcPr>
            <w:tcW w:w="6064" w:type="dxa"/>
            <w:vMerge w:val="restart"/>
          </w:tcPr>
          <w:p w14:paraId="287926A8" w14:textId="77777777" w:rsidR="00E50F2F" w:rsidRDefault="00E63D2E">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
        </w:tc>
        <w:tc>
          <w:tcPr>
            <w:tcW w:w="3547" w:type="dxa"/>
            <w:gridSpan w:val="2"/>
          </w:tcPr>
          <w:p w14:paraId="4ACCCFB3" w14:textId="77777777" w:rsidR="00E50F2F" w:rsidRDefault="00E63D2E">
            <w:pPr>
              <w:pStyle w:val="TableParagraph"/>
              <w:spacing w:before="5" w:line="182" w:lineRule="exact"/>
              <w:ind w:left="107" w:right="867"/>
              <w:rPr>
                <w:b/>
                <w:sz w:val="16"/>
              </w:rPr>
            </w:pPr>
            <w:r>
              <w:rPr>
                <w:b/>
                <w:sz w:val="16"/>
              </w:rPr>
              <w:t>Late Submission Penalties (tick if appropriate)</w:t>
            </w:r>
          </w:p>
        </w:tc>
        <w:tc>
          <w:tcPr>
            <w:tcW w:w="1059" w:type="dxa"/>
            <w:vMerge w:val="restart"/>
          </w:tcPr>
          <w:p w14:paraId="2E48E99C" w14:textId="77777777" w:rsidR="00E50F2F" w:rsidRDefault="00E50F2F">
            <w:pPr>
              <w:pStyle w:val="TableParagraph"/>
              <w:spacing w:before="8"/>
            </w:pPr>
          </w:p>
          <w:p w14:paraId="3E36C882" w14:textId="77777777" w:rsidR="00E50F2F" w:rsidRDefault="002D7F95">
            <w:pPr>
              <w:pStyle w:val="TableParagraph"/>
              <w:ind w:right="98"/>
              <w:jc w:val="right"/>
              <w:rPr>
                <w:b/>
                <w:sz w:val="20"/>
              </w:rPr>
            </w:pPr>
            <w:r>
              <w:rPr>
                <w:b/>
                <w:w w:val="99"/>
                <w:sz w:val="20"/>
              </w:rPr>
              <w:t>100</w:t>
            </w:r>
            <w:r w:rsidR="00E63D2E">
              <w:rPr>
                <w:b/>
                <w:w w:val="99"/>
                <w:sz w:val="20"/>
              </w:rPr>
              <w:t>%</w:t>
            </w:r>
          </w:p>
        </w:tc>
      </w:tr>
      <w:tr w:rsidR="00E50F2F" w14:paraId="3DF5DC9F" w14:textId="77777777">
        <w:trPr>
          <w:trHeight w:val="182"/>
        </w:trPr>
        <w:tc>
          <w:tcPr>
            <w:tcW w:w="6064" w:type="dxa"/>
            <w:vMerge/>
            <w:tcBorders>
              <w:top w:val="nil"/>
            </w:tcBorders>
          </w:tcPr>
          <w:p w14:paraId="4539C54C" w14:textId="77777777" w:rsidR="00E50F2F" w:rsidRDefault="00E50F2F">
            <w:pPr>
              <w:rPr>
                <w:sz w:val="2"/>
                <w:szCs w:val="2"/>
              </w:rPr>
            </w:pPr>
          </w:p>
        </w:tc>
        <w:tc>
          <w:tcPr>
            <w:tcW w:w="2905" w:type="dxa"/>
          </w:tcPr>
          <w:p w14:paraId="5452C2E9" w14:textId="77777777" w:rsidR="00E50F2F" w:rsidRDefault="00E63D2E">
            <w:pPr>
              <w:pStyle w:val="TableParagraph"/>
              <w:spacing w:line="162" w:lineRule="exact"/>
              <w:ind w:left="107"/>
              <w:rPr>
                <w:sz w:val="12"/>
              </w:rPr>
            </w:pPr>
            <w:r>
              <w:rPr>
                <w:sz w:val="16"/>
              </w:rPr>
              <w:t>Up to 1 week late (</w:t>
            </w:r>
            <w:r>
              <w:rPr>
                <w:sz w:val="12"/>
              </w:rPr>
              <w:t>40% Max)</w:t>
            </w:r>
          </w:p>
        </w:tc>
        <w:tc>
          <w:tcPr>
            <w:tcW w:w="642" w:type="dxa"/>
          </w:tcPr>
          <w:p w14:paraId="060C375F" w14:textId="77777777" w:rsidR="00E50F2F" w:rsidRDefault="00E50F2F">
            <w:pPr>
              <w:pStyle w:val="TableParagraph"/>
              <w:rPr>
                <w:rFonts w:ascii="Times New Roman"/>
                <w:sz w:val="12"/>
              </w:rPr>
            </w:pPr>
          </w:p>
        </w:tc>
        <w:tc>
          <w:tcPr>
            <w:tcW w:w="1059" w:type="dxa"/>
            <w:vMerge/>
            <w:tcBorders>
              <w:top w:val="nil"/>
            </w:tcBorders>
          </w:tcPr>
          <w:p w14:paraId="1DB4D902" w14:textId="77777777" w:rsidR="00E50F2F" w:rsidRDefault="00E50F2F">
            <w:pPr>
              <w:rPr>
                <w:sz w:val="2"/>
                <w:szCs w:val="2"/>
              </w:rPr>
            </w:pPr>
          </w:p>
        </w:tc>
      </w:tr>
      <w:tr w:rsidR="00E50F2F" w14:paraId="5F6865E2" w14:textId="77777777">
        <w:trPr>
          <w:trHeight w:val="184"/>
        </w:trPr>
        <w:tc>
          <w:tcPr>
            <w:tcW w:w="6064" w:type="dxa"/>
            <w:vMerge/>
            <w:tcBorders>
              <w:top w:val="nil"/>
            </w:tcBorders>
          </w:tcPr>
          <w:p w14:paraId="1C1D90C3" w14:textId="77777777" w:rsidR="00E50F2F" w:rsidRDefault="00E50F2F">
            <w:pPr>
              <w:rPr>
                <w:sz w:val="2"/>
                <w:szCs w:val="2"/>
              </w:rPr>
            </w:pPr>
          </w:p>
        </w:tc>
        <w:tc>
          <w:tcPr>
            <w:tcW w:w="2905" w:type="dxa"/>
          </w:tcPr>
          <w:p w14:paraId="354749E1" w14:textId="77777777" w:rsidR="00E50F2F" w:rsidRDefault="00E63D2E">
            <w:pPr>
              <w:pStyle w:val="TableParagraph"/>
              <w:spacing w:before="1" w:line="163" w:lineRule="exact"/>
              <w:ind w:left="107"/>
              <w:rPr>
                <w:sz w:val="12"/>
              </w:rPr>
            </w:pPr>
            <w:r>
              <w:rPr>
                <w:sz w:val="16"/>
              </w:rPr>
              <w:t>Over 1 week late (</w:t>
            </w:r>
            <w:r>
              <w:rPr>
                <w:sz w:val="12"/>
              </w:rPr>
              <w:t>0%)</w:t>
            </w:r>
          </w:p>
        </w:tc>
        <w:tc>
          <w:tcPr>
            <w:tcW w:w="642" w:type="dxa"/>
          </w:tcPr>
          <w:p w14:paraId="0AEA09B1" w14:textId="77777777" w:rsidR="00E50F2F" w:rsidRDefault="00E50F2F">
            <w:pPr>
              <w:pStyle w:val="TableParagraph"/>
              <w:rPr>
                <w:rFonts w:ascii="Times New Roman"/>
                <w:sz w:val="12"/>
              </w:rPr>
            </w:pPr>
          </w:p>
        </w:tc>
        <w:tc>
          <w:tcPr>
            <w:tcW w:w="1059" w:type="dxa"/>
            <w:vMerge/>
            <w:tcBorders>
              <w:top w:val="nil"/>
            </w:tcBorders>
          </w:tcPr>
          <w:p w14:paraId="4F8293AE" w14:textId="77777777" w:rsidR="00E50F2F" w:rsidRDefault="00E50F2F">
            <w:pPr>
              <w:rPr>
                <w:sz w:val="2"/>
                <w:szCs w:val="2"/>
              </w:rPr>
            </w:pPr>
          </w:p>
        </w:tc>
      </w:tr>
    </w:tbl>
    <w:p w14:paraId="4319699D" w14:textId="77777777" w:rsidR="00E50F2F" w:rsidRDefault="00E50F2F">
      <w:pPr>
        <w:rPr>
          <w:sz w:val="2"/>
          <w:szCs w:val="2"/>
        </w:rPr>
        <w:sectPr w:rsidR="00E50F2F">
          <w:pgSz w:w="11900" w:h="16840"/>
          <w:pgMar w:top="960" w:right="160" w:bottom="840" w:left="500" w:header="0" w:footer="657" w:gutter="0"/>
          <w:cols w:space="720"/>
        </w:sectPr>
      </w:pPr>
    </w:p>
    <w:p w14:paraId="40F5960F" w14:textId="77777777" w:rsidR="00E50F2F" w:rsidRDefault="00DB2F3F">
      <w:pPr>
        <w:pStyle w:val="BodyText"/>
        <w:ind w:left="219"/>
        <w:rPr>
          <w:sz w:val="20"/>
        </w:rPr>
      </w:pPr>
      <w:r>
        <w:rPr>
          <w:noProof/>
          <w:sz w:val="20"/>
          <w:lang w:val="en-GB" w:eastAsia="en-GB"/>
        </w:rPr>
        <w:lastRenderedPageBreak/>
        <mc:AlternateContent>
          <mc:Choice Requires="wps">
            <w:drawing>
              <wp:inline distT="0" distB="0" distL="0" distR="0" wp14:anchorId="5993856A" wp14:editId="0B722BEC">
                <wp:extent cx="6634480" cy="294640"/>
                <wp:effectExtent l="9525" t="9525" r="1397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59B"/>
                        </a:solidFill>
                        <a:ln w="6097">
                          <a:solidFill>
                            <a:srgbClr val="000000"/>
                          </a:solidFill>
                          <a:prstDash val="solid"/>
                          <a:miter lim="800000"/>
                          <a:headEnd/>
                          <a:tailEnd/>
                        </a:ln>
                      </wps:spPr>
                      <wps:txbx>
                        <w:txbxContent>
                          <w:p w14:paraId="087691C3" w14:textId="77777777" w:rsidR="00E63D2E" w:rsidRDefault="00E63D2E">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x+LMQIAAGAEAAAOAAAAZHJzL2Uyb0RvYy54bWysVNtu2zAMfR+wfxD0vjhJsywx4hRtsg4D&#10;ugvQ7gNoWY6FyaImKbGzrx8lJ2nRbS/D/CBQEnl0eEh6dd23mh2k8wpNwSejMWfSCKyU2RX82+Pd&#10;mwVnPoCpQKORBT9Kz6/Xr1+tOpvLKTaoK+kYgRifd7bgTQg2zzIvGtmCH6GVhi5rdC0E2rpdVjno&#10;CL3V2XQ8nmcduso6FNJ7Ot0Ol3yd8OtaivClrr0MTBecuIW0urSWcc3WK8h3DmyjxIkG/AOLFpSh&#10;Ry9QWwjA9k79BtUq4dBjHUYC2wzrWgmZcqBsJuMX2Tw0YGXKhcTx9iKT/3+w4vPhq2OqKvgVZwZa&#10;KtGj7AO7xZ5Nozqd9Tk5PVhyCz0dU5VTpt7eo/jumcFNA2Ynb5zDrpFQEbtJjMyehQ44PoKU3Ses&#10;6BnYB0xAfe3aKB2JwQidqnS8VCZSEXQ4n1/NZgu6EnQ3Xc7ms1S6DPJztHU+fJDYsmgU3FHlEzoc&#10;7n2IbCA/u8THPGpV3Smt08btyo127ADUJZvp9u3yNiXwwk0b1hGV8fLdIMBfIcbp+xNEpLAF3wxP&#10;JRLRDfJWBZoDrdqCLy7RkEc935squQRQerApF21OAkdNB3VDX/apkrMIGcUvsTqS4g6HtqcxJaNB&#10;95Ozjlq+4P7HHpzkTH80VLU4H2fDnY3ybIARFFrwwNlgbsIwR3vr1K4h5KEvDN5QZWuVRH9icaJL&#10;bZxqcRq5OCfP98nr6cew/gUAAP//AwBQSwMEFAAGAAgAAAAhAIU0R4LbAAAABQEAAA8AAABkcnMv&#10;ZG93bnJldi54bWxMj0FLw0AQhe+C/2EZwZvdtCy1xGxKEXoSodaC1012msRmZ+PupI3/3q0XvTwY&#10;3vDe94r15HpxxhA7TxrmswwEUu1tR42Gw/v2YQUisiFrek+o4RsjrMvbm8Lk1l/oDc97bkQKoZgb&#10;DS3zkEsZ6xadiTM/ICXv6IMznM7QSBvMJYW7Xi6ybCmd6Sg1tGbA5xbr0350Go67xZY3h5fXihq1&#10;+/gaH1f2M2h9fzdtnkAwTvz3DFf8hA5lYqr8SDaKXkMawr969TKl0o5Kg1oqkGUh/9OXPwAAAP//&#10;AwBQSwECLQAUAAYACAAAACEAtoM4kv4AAADhAQAAEwAAAAAAAAAAAAAAAAAAAAAAW0NvbnRlbnRf&#10;VHlwZXNdLnhtbFBLAQItABQABgAIAAAAIQA4/SH/1gAAAJQBAAALAAAAAAAAAAAAAAAAAC8BAABf&#10;cmVscy8ucmVsc1BLAQItABQABgAIAAAAIQDWsx+LMQIAAGAEAAAOAAAAAAAAAAAAAAAAAC4CAABk&#10;cnMvZTJvRG9jLnhtbFBLAQItABQABgAIAAAAIQCFNEeC2wAAAAUBAAAPAAAAAAAAAAAAAAAAAIsE&#10;AABkcnMvZG93bnJldi54bWxQSwUGAAAAAAQABADzAAAAkwUAAAAA&#10;" fillcolor="#c2d59b" strokeweight=".16936mm">
                <v:textbox inset="0,0,0,0">
                  <w:txbxContent>
                    <w:p w:rsidR="00E63D2E" w:rsidRDefault="00E63D2E">
                      <w:pPr>
                        <w:spacing w:before="101"/>
                        <w:ind w:left="103"/>
                        <w:rPr>
                          <w:b/>
                        </w:rPr>
                      </w:pPr>
                      <w:r>
                        <w:rPr>
                          <w:b/>
                          <w:color w:val="2F3A44"/>
                        </w:rPr>
                        <w:t>GENERIC ASSESSMENT CRITERIA</w:t>
                      </w:r>
                    </w:p>
                  </w:txbxContent>
                </v:textbox>
                <w10:anchorlock/>
              </v:shape>
            </w:pict>
          </mc:Fallback>
        </mc:AlternateContent>
      </w:r>
    </w:p>
    <w:p w14:paraId="288A981D" w14:textId="77777777" w:rsidR="00E50F2F" w:rsidRDefault="00E50F2F">
      <w:pPr>
        <w:pStyle w:val="BodyText"/>
        <w:rPr>
          <w:sz w:val="20"/>
        </w:rPr>
      </w:pPr>
    </w:p>
    <w:p w14:paraId="67FA6221" w14:textId="77777777" w:rsidR="00E50F2F" w:rsidRDefault="00E50F2F">
      <w:pPr>
        <w:pStyle w:val="BodyText"/>
        <w:spacing w:before="7"/>
        <w:rPr>
          <w:sz w:val="16"/>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E50F2F" w14:paraId="35597247" w14:textId="77777777">
        <w:trPr>
          <w:trHeight w:val="230"/>
        </w:trPr>
        <w:tc>
          <w:tcPr>
            <w:tcW w:w="10447" w:type="dxa"/>
            <w:shd w:val="clear" w:color="auto" w:fill="C2D59B"/>
          </w:tcPr>
          <w:p w14:paraId="0B9384C7" w14:textId="77777777" w:rsidR="00E50F2F" w:rsidRDefault="00E63D2E">
            <w:pPr>
              <w:pStyle w:val="TableParagraph"/>
              <w:spacing w:line="210" w:lineRule="exact"/>
              <w:ind w:left="107"/>
              <w:rPr>
                <w:b/>
                <w:sz w:val="20"/>
              </w:rPr>
            </w:pPr>
            <w:r>
              <w:rPr>
                <w:b/>
                <w:sz w:val="20"/>
              </w:rPr>
              <w:t>Level 6</w:t>
            </w:r>
          </w:p>
        </w:tc>
      </w:tr>
      <w:tr w:rsidR="00E50F2F" w14:paraId="179E302D" w14:textId="77777777">
        <w:trPr>
          <w:trHeight w:val="2690"/>
        </w:trPr>
        <w:tc>
          <w:tcPr>
            <w:tcW w:w="10447" w:type="dxa"/>
            <w:shd w:val="clear" w:color="auto" w:fill="EAF0DD"/>
          </w:tcPr>
          <w:p w14:paraId="4381D92C" w14:textId="77777777" w:rsidR="00E50F2F" w:rsidRDefault="00E63D2E">
            <w:pPr>
              <w:pStyle w:val="TableParagraph"/>
              <w:ind w:left="107"/>
              <w:rPr>
                <w:sz w:val="18"/>
              </w:rPr>
            </w:pPr>
            <w:r>
              <w:rPr>
                <w:sz w:val="18"/>
              </w:rPr>
              <w:t>In accordance with the Framework for Higher Education Qualifications, at the end of Level 6 students should have coherent and detailed</w:t>
            </w:r>
            <w:r>
              <w:rPr>
                <w:spacing w:val="-8"/>
                <w:sz w:val="18"/>
              </w:rPr>
              <w:t xml:space="preserve"> </w:t>
            </w:r>
            <w:r>
              <w:rPr>
                <w:sz w:val="18"/>
              </w:rPr>
              <w:t>knowledge</w:t>
            </w:r>
            <w:r>
              <w:rPr>
                <w:spacing w:val="-10"/>
                <w:sz w:val="18"/>
              </w:rPr>
              <w:t xml:space="preserve"> </w:t>
            </w:r>
            <w:r>
              <w:rPr>
                <w:sz w:val="18"/>
              </w:rPr>
              <w:t>and</w:t>
            </w:r>
            <w:r>
              <w:rPr>
                <w:spacing w:val="-8"/>
                <w:sz w:val="18"/>
              </w:rPr>
              <w:t xml:space="preserve"> </w:t>
            </w:r>
            <w:r>
              <w:rPr>
                <w:sz w:val="18"/>
              </w:rPr>
              <w:t>a</w:t>
            </w:r>
            <w:r>
              <w:rPr>
                <w:spacing w:val="-9"/>
                <w:sz w:val="18"/>
              </w:rPr>
              <w:t xml:space="preserve"> </w:t>
            </w:r>
            <w:r>
              <w:rPr>
                <w:sz w:val="18"/>
              </w:rPr>
              <w:t>systematic</w:t>
            </w:r>
            <w:r>
              <w:rPr>
                <w:spacing w:val="-7"/>
                <w:sz w:val="18"/>
              </w:rPr>
              <w:t xml:space="preserve"> </w:t>
            </w:r>
            <w:r>
              <w:rPr>
                <w:sz w:val="18"/>
              </w:rPr>
              <w:t>understanding</w:t>
            </w:r>
            <w:r>
              <w:rPr>
                <w:spacing w:val="-8"/>
                <w:sz w:val="18"/>
              </w:rPr>
              <w:t xml:space="preserve"> </w:t>
            </w:r>
            <w:r>
              <w:rPr>
                <w:sz w:val="18"/>
              </w:rPr>
              <w:t>of</w:t>
            </w:r>
            <w:r>
              <w:rPr>
                <w:spacing w:val="-8"/>
                <w:sz w:val="18"/>
              </w:rPr>
              <w:t xml:space="preserve"> </w:t>
            </w:r>
            <w:r>
              <w:rPr>
                <w:sz w:val="18"/>
              </w:rPr>
              <w:t>their</w:t>
            </w:r>
            <w:r>
              <w:rPr>
                <w:spacing w:val="-8"/>
                <w:sz w:val="18"/>
              </w:rPr>
              <w:t xml:space="preserve"> </w:t>
            </w:r>
            <w:r>
              <w:rPr>
                <w:sz w:val="18"/>
              </w:rPr>
              <w:t>subject</w:t>
            </w:r>
            <w:r>
              <w:rPr>
                <w:spacing w:val="-9"/>
                <w:sz w:val="18"/>
              </w:rPr>
              <w:t xml:space="preserve"> </w:t>
            </w:r>
            <w:r>
              <w:rPr>
                <w:sz w:val="18"/>
              </w:rPr>
              <w:t>area,</w:t>
            </w:r>
            <w:r>
              <w:rPr>
                <w:spacing w:val="-8"/>
                <w:sz w:val="18"/>
              </w:rPr>
              <w:t xml:space="preserve"> </w:t>
            </w:r>
            <w:r>
              <w:rPr>
                <w:sz w:val="18"/>
              </w:rPr>
              <w:t>at</w:t>
            </w:r>
            <w:r>
              <w:rPr>
                <w:spacing w:val="-8"/>
                <w:sz w:val="18"/>
              </w:rPr>
              <w:t xml:space="preserve"> </w:t>
            </w:r>
            <w:r>
              <w:rPr>
                <w:sz w:val="18"/>
              </w:rPr>
              <w:t>least</w:t>
            </w:r>
            <w:r>
              <w:rPr>
                <w:spacing w:val="-10"/>
                <w:sz w:val="18"/>
              </w:rPr>
              <w:t xml:space="preserve"> </w:t>
            </w:r>
            <w:r>
              <w:rPr>
                <w:sz w:val="18"/>
              </w:rPr>
              <w:t>some</w:t>
            </w:r>
            <w:r>
              <w:rPr>
                <w:spacing w:val="-7"/>
                <w:sz w:val="18"/>
              </w:rPr>
              <w:t xml:space="preserve"> </w:t>
            </w:r>
            <w:r>
              <w:rPr>
                <w:sz w:val="18"/>
              </w:rPr>
              <w:t>of</w:t>
            </w:r>
            <w:r>
              <w:rPr>
                <w:spacing w:val="-8"/>
                <w:sz w:val="18"/>
              </w:rPr>
              <w:t xml:space="preserve"> </w:t>
            </w:r>
            <w:r>
              <w:rPr>
                <w:sz w:val="18"/>
              </w:rPr>
              <w:t>which</w:t>
            </w:r>
            <w:r>
              <w:rPr>
                <w:spacing w:val="-8"/>
                <w:sz w:val="18"/>
              </w:rPr>
              <w:t xml:space="preserve"> </w:t>
            </w:r>
            <w:r>
              <w:rPr>
                <w:sz w:val="18"/>
              </w:rPr>
              <w:t>is</w:t>
            </w:r>
            <w:r>
              <w:rPr>
                <w:spacing w:val="-10"/>
                <w:sz w:val="18"/>
              </w:rPr>
              <w:t xml:space="preserve"> </w:t>
            </w:r>
            <w:r>
              <w:rPr>
                <w:sz w:val="18"/>
              </w:rPr>
              <w:t>informed</w:t>
            </w:r>
            <w:r>
              <w:rPr>
                <w:spacing w:val="-9"/>
                <w:sz w:val="18"/>
              </w:rPr>
              <w:t xml:space="preserve"> </w:t>
            </w:r>
            <w:r>
              <w:rPr>
                <w:sz w:val="18"/>
              </w:rPr>
              <w:t>by</w:t>
            </w:r>
            <w:r>
              <w:rPr>
                <w:spacing w:val="-7"/>
                <w:sz w:val="18"/>
              </w:rPr>
              <w:t xml:space="preserve"> </w:t>
            </w:r>
            <w:r>
              <w:rPr>
                <w:sz w:val="18"/>
              </w:rPr>
              <w:t>the</w:t>
            </w:r>
            <w:r>
              <w:rPr>
                <w:spacing w:val="-8"/>
                <w:sz w:val="18"/>
              </w:rPr>
              <w:t xml:space="preserve"> </w:t>
            </w:r>
            <w:r>
              <w:rPr>
                <w:sz w:val="18"/>
              </w:rPr>
              <w:t>latest</w:t>
            </w:r>
            <w:r>
              <w:rPr>
                <w:spacing w:val="-8"/>
                <w:sz w:val="18"/>
              </w:rPr>
              <w:t xml:space="preserve"> </w:t>
            </w:r>
            <w:r>
              <w:rPr>
                <w:sz w:val="18"/>
              </w:rPr>
              <w:t>research and/or advanced scholarship within the discipline. They will be able to accurately deploy established techniques of analysis and enquiry</w:t>
            </w:r>
            <w:r>
              <w:rPr>
                <w:spacing w:val="-8"/>
                <w:sz w:val="18"/>
              </w:rPr>
              <w:t xml:space="preserve"> </w:t>
            </w:r>
            <w:r>
              <w:rPr>
                <w:sz w:val="18"/>
              </w:rPr>
              <w:t>within</w:t>
            </w:r>
            <w:r>
              <w:rPr>
                <w:spacing w:val="-9"/>
                <w:sz w:val="18"/>
              </w:rPr>
              <w:t xml:space="preserve"> </w:t>
            </w:r>
            <w:r>
              <w:rPr>
                <w:sz w:val="18"/>
              </w:rPr>
              <w:t>a</w:t>
            </w:r>
            <w:r>
              <w:rPr>
                <w:spacing w:val="-9"/>
                <w:sz w:val="18"/>
              </w:rPr>
              <w:t xml:space="preserve"> </w:t>
            </w:r>
            <w:r>
              <w:rPr>
                <w:sz w:val="18"/>
              </w:rPr>
              <w:t>discipline,</w:t>
            </w:r>
            <w:r>
              <w:rPr>
                <w:spacing w:val="-9"/>
                <w:sz w:val="18"/>
              </w:rPr>
              <w:t xml:space="preserve"> </w:t>
            </w:r>
            <w:r>
              <w:rPr>
                <w:sz w:val="18"/>
              </w:rPr>
              <w:t>using</w:t>
            </w:r>
            <w:r>
              <w:rPr>
                <w:spacing w:val="-8"/>
                <w:sz w:val="18"/>
              </w:rPr>
              <w:t xml:space="preserve"> </w:t>
            </w:r>
            <w:r>
              <w:rPr>
                <w:sz w:val="18"/>
              </w:rPr>
              <w:t>their</w:t>
            </w:r>
            <w:r>
              <w:rPr>
                <w:spacing w:val="-11"/>
                <w:sz w:val="18"/>
              </w:rPr>
              <w:t xml:space="preserve"> </w:t>
            </w:r>
            <w:r>
              <w:rPr>
                <w:sz w:val="18"/>
              </w:rPr>
              <w:t>conceptual</w:t>
            </w:r>
            <w:r>
              <w:rPr>
                <w:spacing w:val="-10"/>
                <w:sz w:val="18"/>
              </w:rPr>
              <w:t xml:space="preserve"> </w:t>
            </w:r>
            <w:r>
              <w:rPr>
                <w:sz w:val="18"/>
              </w:rPr>
              <w:t>understanding</w:t>
            </w:r>
            <w:r>
              <w:rPr>
                <w:spacing w:val="-10"/>
                <w:sz w:val="18"/>
              </w:rPr>
              <w:t xml:space="preserve"> </w:t>
            </w:r>
            <w:r>
              <w:rPr>
                <w:sz w:val="18"/>
              </w:rPr>
              <w:t>to</w:t>
            </w:r>
            <w:r>
              <w:rPr>
                <w:spacing w:val="-10"/>
                <w:sz w:val="18"/>
              </w:rPr>
              <w:t xml:space="preserve"> </w:t>
            </w:r>
            <w:r>
              <w:rPr>
                <w:sz w:val="18"/>
              </w:rPr>
              <w:t>devise</w:t>
            </w:r>
            <w:r>
              <w:rPr>
                <w:spacing w:val="-8"/>
                <w:sz w:val="18"/>
              </w:rPr>
              <w:t xml:space="preserve"> </w:t>
            </w:r>
            <w:r>
              <w:rPr>
                <w:sz w:val="18"/>
              </w:rPr>
              <w:t>and</w:t>
            </w:r>
            <w:r>
              <w:rPr>
                <w:spacing w:val="-9"/>
                <w:sz w:val="18"/>
              </w:rPr>
              <w:t xml:space="preserve"> </w:t>
            </w:r>
            <w:r>
              <w:rPr>
                <w:sz w:val="18"/>
              </w:rPr>
              <w:t>sustain</w:t>
            </w:r>
            <w:r>
              <w:rPr>
                <w:spacing w:val="-9"/>
                <w:sz w:val="18"/>
              </w:rPr>
              <w:t xml:space="preserve"> </w:t>
            </w:r>
            <w:r>
              <w:rPr>
                <w:sz w:val="18"/>
              </w:rPr>
              <w:t>arguments</w:t>
            </w:r>
            <w:r>
              <w:rPr>
                <w:spacing w:val="-7"/>
                <w:sz w:val="18"/>
              </w:rPr>
              <w:t xml:space="preserve"> </w:t>
            </w:r>
            <w:r>
              <w:rPr>
                <w:sz w:val="18"/>
              </w:rPr>
              <w:t>and/or</w:t>
            </w:r>
            <w:r>
              <w:rPr>
                <w:spacing w:val="-9"/>
                <w:sz w:val="18"/>
              </w:rPr>
              <w:t xml:space="preserve"> </w:t>
            </w:r>
            <w:r>
              <w:rPr>
                <w:sz w:val="18"/>
              </w:rPr>
              <w:t>to</w:t>
            </w:r>
            <w:r>
              <w:rPr>
                <w:spacing w:val="-9"/>
                <w:sz w:val="18"/>
              </w:rPr>
              <w:t xml:space="preserve"> </w:t>
            </w:r>
            <w:r>
              <w:rPr>
                <w:sz w:val="18"/>
              </w:rPr>
              <w:t>solve</w:t>
            </w:r>
            <w:r>
              <w:rPr>
                <w:spacing w:val="-9"/>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w:t>
            </w:r>
            <w:r>
              <w:rPr>
                <w:spacing w:val="-6"/>
                <w:sz w:val="18"/>
              </w:rPr>
              <w:t xml:space="preserve"> </w:t>
            </w:r>
            <w:r>
              <w:rPr>
                <w:sz w:val="18"/>
              </w:rPr>
              <w:t>and</w:t>
            </w:r>
            <w:r>
              <w:rPr>
                <w:spacing w:val="-9"/>
                <w:sz w:val="18"/>
              </w:rPr>
              <w:t xml:space="preserve"> </w:t>
            </w:r>
            <w:r>
              <w:rPr>
                <w:sz w:val="18"/>
              </w:rPr>
              <w:t>unpredictable</w:t>
            </w:r>
            <w:r>
              <w:rPr>
                <w:spacing w:val="-6"/>
                <w:sz w:val="18"/>
              </w:rPr>
              <w:t xml:space="preserve"> </w:t>
            </w:r>
            <w:r>
              <w:rPr>
                <w:sz w:val="18"/>
              </w:rPr>
              <w:t>contexts;</w:t>
            </w:r>
            <w:r>
              <w:rPr>
                <w:spacing w:val="-7"/>
                <w:sz w:val="18"/>
              </w:rPr>
              <w:t xml:space="preserve"> </w:t>
            </w:r>
            <w:r>
              <w:rPr>
                <w:sz w:val="18"/>
              </w:rPr>
              <w:t>the</w:t>
            </w:r>
            <w:r>
              <w:rPr>
                <w:spacing w:val="-7"/>
                <w:sz w:val="18"/>
              </w:rPr>
              <w:t xml:space="preserve"> </w:t>
            </w:r>
            <w:r>
              <w:rPr>
                <w:sz w:val="18"/>
              </w:rPr>
              <w:t>learning</w:t>
            </w:r>
            <w:r>
              <w:rPr>
                <w:spacing w:val="-6"/>
                <w:sz w:val="18"/>
              </w:rPr>
              <w:t xml:space="preserve"> </w:t>
            </w:r>
            <w:r>
              <w:rPr>
                <w:sz w:val="18"/>
              </w:rPr>
              <w:t>ability</w:t>
            </w:r>
            <w:r>
              <w:rPr>
                <w:spacing w:val="-9"/>
                <w:sz w:val="18"/>
              </w:rPr>
              <w:t xml:space="preserve"> </w:t>
            </w:r>
            <w:r>
              <w:rPr>
                <w:sz w:val="18"/>
              </w:rPr>
              <w:t>needed</w:t>
            </w:r>
            <w:r>
              <w:rPr>
                <w:spacing w:val="-8"/>
                <w:sz w:val="18"/>
              </w:rPr>
              <w:t xml:space="preserve"> </w:t>
            </w:r>
            <w:r>
              <w:rPr>
                <w:sz w:val="18"/>
              </w:rPr>
              <w:t>to</w:t>
            </w:r>
            <w:r>
              <w:rPr>
                <w:spacing w:val="-9"/>
                <w:sz w:val="18"/>
              </w:rPr>
              <w:t xml:space="preserve"> </w:t>
            </w:r>
            <w:r>
              <w:rPr>
                <w:sz w:val="18"/>
              </w:rPr>
              <w:t>undertake</w:t>
            </w:r>
            <w:r>
              <w:rPr>
                <w:spacing w:val="-6"/>
                <w:sz w:val="18"/>
              </w:rPr>
              <w:t xml:space="preserve"> </w:t>
            </w:r>
            <w:r>
              <w:rPr>
                <w:sz w:val="18"/>
              </w:rPr>
              <w:t>appropriate</w:t>
            </w:r>
            <w:r>
              <w:rPr>
                <w:spacing w:val="-7"/>
                <w:sz w:val="18"/>
              </w:rPr>
              <w:t xml:space="preserve"> </w:t>
            </w:r>
            <w:r>
              <w:rPr>
                <w:sz w:val="18"/>
              </w:rPr>
              <w:t>further</w:t>
            </w:r>
            <w:r>
              <w:rPr>
                <w:spacing w:val="-9"/>
                <w:sz w:val="18"/>
              </w:rPr>
              <w:t xml:space="preserve"> </w:t>
            </w:r>
            <w:r>
              <w:rPr>
                <w:sz w:val="18"/>
              </w:rPr>
              <w:t>training</w:t>
            </w:r>
            <w:r>
              <w:rPr>
                <w:spacing w:val="-9"/>
                <w:sz w:val="18"/>
              </w:rPr>
              <w:t xml:space="preserve"> </w:t>
            </w:r>
            <w:r>
              <w:rPr>
                <w:sz w:val="18"/>
              </w:rPr>
              <w:t>of</w:t>
            </w:r>
            <w:r>
              <w:rPr>
                <w:spacing w:val="-6"/>
                <w:sz w:val="18"/>
              </w:rPr>
              <w:t xml:space="preserve"> </w:t>
            </w:r>
            <w:r>
              <w:rPr>
                <w:sz w:val="18"/>
              </w:rPr>
              <w:t>a</w:t>
            </w:r>
            <w:r>
              <w:rPr>
                <w:spacing w:val="-9"/>
                <w:sz w:val="18"/>
              </w:rPr>
              <w:t xml:space="preserve"> </w:t>
            </w:r>
            <w:r>
              <w:rPr>
                <w:sz w:val="18"/>
              </w:rPr>
              <w:t>professional</w:t>
            </w:r>
            <w:r>
              <w:rPr>
                <w:spacing w:val="-6"/>
                <w:sz w:val="18"/>
              </w:rPr>
              <w:t xml:space="preserve"> </w:t>
            </w:r>
            <w:r>
              <w:rPr>
                <w:sz w:val="18"/>
              </w:rPr>
              <w:t>or</w:t>
            </w:r>
          </w:p>
          <w:p w14:paraId="67753C7B" w14:textId="77777777" w:rsidR="00E50F2F" w:rsidRDefault="00E63D2E">
            <w:pPr>
              <w:pStyle w:val="TableParagraph"/>
              <w:spacing w:line="187" w:lineRule="exact"/>
              <w:ind w:left="107"/>
              <w:rPr>
                <w:sz w:val="18"/>
              </w:rPr>
            </w:pPr>
            <w:r>
              <w:rPr>
                <w:sz w:val="18"/>
              </w:rPr>
              <w:t>equivalent nature.</w:t>
            </w:r>
          </w:p>
        </w:tc>
      </w:tr>
    </w:tbl>
    <w:p w14:paraId="2AAADAA2" w14:textId="77777777" w:rsidR="00E50F2F" w:rsidRDefault="00E50F2F">
      <w:pPr>
        <w:pStyle w:val="BodyText"/>
        <w:spacing w:before="1"/>
        <w:rPr>
          <w:sz w:val="20"/>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257C0306" w14:textId="77777777">
        <w:trPr>
          <w:trHeight w:val="827"/>
        </w:trPr>
        <w:tc>
          <w:tcPr>
            <w:tcW w:w="1385" w:type="dxa"/>
            <w:shd w:val="clear" w:color="auto" w:fill="C2D59B"/>
          </w:tcPr>
          <w:p w14:paraId="779239BD" w14:textId="77777777" w:rsidR="00E50F2F" w:rsidRDefault="00E63D2E">
            <w:pPr>
              <w:pStyle w:val="TableParagraph"/>
              <w:spacing w:line="206" w:lineRule="exact"/>
              <w:ind w:left="107"/>
              <w:rPr>
                <w:b/>
                <w:sz w:val="18"/>
              </w:rPr>
            </w:pPr>
            <w:r>
              <w:rPr>
                <w:b/>
                <w:sz w:val="18"/>
              </w:rPr>
              <w:t>Level 6</w:t>
            </w:r>
          </w:p>
        </w:tc>
        <w:tc>
          <w:tcPr>
            <w:tcW w:w="1275" w:type="dxa"/>
            <w:shd w:val="clear" w:color="auto" w:fill="C2D59B"/>
          </w:tcPr>
          <w:p w14:paraId="3FBDED0A" w14:textId="77777777" w:rsidR="00E50F2F" w:rsidRDefault="00E50F2F">
            <w:pPr>
              <w:pStyle w:val="TableParagraph"/>
              <w:spacing w:before="9"/>
              <w:rPr>
                <w:sz w:val="26"/>
              </w:rPr>
            </w:pPr>
          </w:p>
          <w:p w14:paraId="743B6954" w14:textId="77777777" w:rsidR="00E50F2F" w:rsidRDefault="00E63D2E">
            <w:pPr>
              <w:pStyle w:val="TableParagraph"/>
              <w:ind w:left="436"/>
              <w:rPr>
                <w:b/>
                <w:sz w:val="18"/>
              </w:rPr>
            </w:pPr>
            <w:r>
              <w:rPr>
                <w:b/>
                <w:sz w:val="18"/>
              </w:rPr>
              <w:t>FAIL</w:t>
            </w:r>
          </w:p>
        </w:tc>
        <w:tc>
          <w:tcPr>
            <w:tcW w:w="1277" w:type="dxa"/>
            <w:shd w:val="clear" w:color="auto" w:fill="C2D59B"/>
          </w:tcPr>
          <w:p w14:paraId="2644AD69" w14:textId="77777777" w:rsidR="00E50F2F" w:rsidRDefault="00E50F2F">
            <w:pPr>
              <w:pStyle w:val="TableParagraph"/>
              <w:spacing w:before="9"/>
              <w:rPr>
                <w:sz w:val="17"/>
              </w:rPr>
            </w:pPr>
          </w:p>
          <w:p w14:paraId="33BD4C38" w14:textId="77777777" w:rsidR="00E50F2F" w:rsidRDefault="00E63D2E">
            <w:pPr>
              <w:pStyle w:val="TableParagraph"/>
              <w:spacing w:before="1"/>
              <w:ind w:left="436" w:right="125" w:hanging="284"/>
              <w:rPr>
                <w:b/>
                <w:sz w:val="18"/>
              </w:rPr>
            </w:pPr>
            <w:r>
              <w:rPr>
                <w:b/>
                <w:sz w:val="18"/>
              </w:rPr>
              <w:t>MARGINAL FAIL</w:t>
            </w:r>
          </w:p>
        </w:tc>
        <w:tc>
          <w:tcPr>
            <w:tcW w:w="1419" w:type="dxa"/>
            <w:shd w:val="clear" w:color="auto" w:fill="C2D59B"/>
          </w:tcPr>
          <w:p w14:paraId="0021C73B" w14:textId="77777777" w:rsidR="00E50F2F" w:rsidRDefault="00E63D2E">
            <w:pPr>
              <w:pStyle w:val="TableParagraph"/>
              <w:spacing w:before="102"/>
              <w:ind w:left="119" w:right="113"/>
              <w:jc w:val="center"/>
              <w:rPr>
                <w:b/>
                <w:sz w:val="18"/>
              </w:rPr>
            </w:pPr>
            <w:r>
              <w:rPr>
                <w:b/>
                <w:sz w:val="18"/>
              </w:rPr>
              <w:t>SATISFACTO RY</w:t>
            </w:r>
          </w:p>
          <w:p w14:paraId="2AE4CF78"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shd w:val="clear" w:color="auto" w:fill="C2D59B"/>
          </w:tcPr>
          <w:p w14:paraId="26F7E871" w14:textId="77777777" w:rsidR="00E50F2F" w:rsidRDefault="00E50F2F">
            <w:pPr>
              <w:pStyle w:val="TableParagraph"/>
              <w:spacing w:before="9"/>
              <w:rPr>
                <w:sz w:val="17"/>
              </w:rPr>
            </w:pPr>
          </w:p>
          <w:p w14:paraId="0F9D019C" w14:textId="77777777" w:rsidR="00E50F2F" w:rsidRDefault="00E63D2E">
            <w:pPr>
              <w:pStyle w:val="TableParagraph"/>
              <w:spacing w:before="1"/>
              <w:ind w:left="138" w:right="138"/>
              <w:jc w:val="center"/>
              <w:rPr>
                <w:b/>
                <w:sz w:val="18"/>
              </w:rPr>
            </w:pPr>
            <w:r>
              <w:rPr>
                <w:b/>
                <w:sz w:val="18"/>
              </w:rPr>
              <w:t>GOOD</w:t>
            </w:r>
          </w:p>
          <w:p w14:paraId="155366E3" w14:textId="77777777" w:rsidR="00E50F2F" w:rsidRDefault="00E63D2E">
            <w:pPr>
              <w:pStyle w:val="TableParagraph"/>
              <w:spacing w:before="1"/>
              <w:ind w:left="145" w:right="138"/>
              <w:jc w:val="center"/>
              <w:rPr>
                <w:b/>
                <w:sz w:val="18"/>
              </w:rPr>
            </w:pPr>
            <w:r>
              <w:rPr>
                <w:b/>
                <w:sz w:val="18"/>
              </w:rPr>
              <w:t>(2.2 / Pass)</w:t>
            </w:r>
          </w:p>
        </w:tc>
        <w:tc>
          <w:tcPr>
            <w:tcW w:w="1420" w:type="dxa"/>
            <w:shd w:val="clear" w:color="auto" w:fill="C2D59B"/>
          </w:tcPr>
          <w:p w14:paraId="3B9EC232" w14:textId="77777777" w:rsidR="00E50F2F" w:rsidRDefault="00E50F2F">
            <w:pPr>
              <w:pStyle w:val="TableParagraph"/>
              <w:spacing w:before="9"/>
              <w:rPr>
                <w:sz w:val="17"/>
              </w:rPr>
            </w:pPr>
          </w:p>
          <w:p w14:paraId="548CC6B0" w14:textId="77777777" w:rsidR="00E50F2F" w:rsidRDefault="00E63D2E">
            <w:pPr>
              <w:pStyle w:val="TableParagraph"/>
              <w:spacing w:before="1"/>
              <w:ind w:left="162"/>
              <w:rPr>
                <w:b/>
                <w:sz w:val="18"/>
              </w:rPr>
            </w:pPr>
            <w:r>
              <w:rPr>
                <w:b/>
                <w:sz w:val="18"/>
              </w:rPr>
              <w:t>VERY GOOD</w:t>
            </w:r>
          </w:p>
          <w:p w14:paraId="37AF3590" w14:textId="77777777" w:rsidR="00E50F2F" w:rsidRDefault="00E63D2E">
            <w:pPr>
              <w:pStyle w:val="TableParagraph"/>
              <w:spacing w:before="1"/>
              <w:ind w:left="232"/>
              <w:rPr>
                <w:b/>
                <w:sz w:val="18"/>
              </w:rPr>
            </w:pPr>
            <w:r>
              <w:rPr>
                <w:b/>
                <w:sz w:val="18"/>
              </w:rPr>
              <w:t>(2.1 / Merit)</w:t>
            </w:r>
          </w:p>
        </w:tc>
        <w:tc>
          <w:tcPr>
            <w:tcW w:w="1417" w:type="dxa"/>
            <w:shd w:val="clear" w:color="auto" w:fill="C2D59B"/>
          </w:tcPr>
          <w:p w14:paraId="57A6B72B" w14:textId="77777777" w:rsidR="00E50F2F" w:rsidRDefault="00E63D2E">
            <w:pPr>
              <w:pStyle w:val="TableParagraph"/>
              <w:spacing w:before="102" w:line="205" w:lineRule="exact"/>
              <w:ind w:left="150" w:right="146"/>
              <w:jc w:val="center"/>
              <w:rPr>
                <w:b/>
                <w:sz w:val="18"/>
              </w:rPr>
            </w:pPr>
            <w:r>
              <w:rPr>
                <w:b/>
                <w:sz w:val="18"/>
              </w:rPr>
              <w:t>EXCELLENT</w:t>
            </w:r>
          </w:p>
          <w:p w14:paraId="31CDCF01" w14:textId="77777777" w:rsidR="00E50F2F" w:rsidRDefault="00E63D2E">
            <w:pPr>
              <w:pStyle w:val="TableParagraph"/>
              <w:spacing w:line="242" w:lineRule="auto"/>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shd w:val="clear" w:color="auto" w:fill="C2D59B"/>
          </w:tcPr>
          <w:p w14:paraId="3F8B1FCC" w14:textId="77777777" w:rsidR="00E50F2F" w:rsidRDefault="00E63D2E">
            <w:pPr>
              <w:pStyle w:val="TableParagraph"/>
              <w:ind w:left="119" w:right="117"/>
              <w:jc w:val="center"/>
              <w:rPr>
                <w:b/>
                <w:sz w:val="18"/>
              </w:rPr>
            </w:pPr>
            <w:r>
              <w:rPr>
                <w:b/>
                <w:sz w:val="18"/>
              </w:rPr>
              <w:t>EXCEPTIONA L</w:t>
            </w:r>
          </w:p>
          <w:p w14:paraId="574FA50F"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34EF9932" w14:textId="77777777">
        <w:trPr>
          <w:trHeight w:val="228"/>
        </w:trPr>
        <w:tc>
          <w:tcPr>
            <w:tcW w:w="1385" w:type="dxa"/>
            <w:shd w:val="clear" w:color="auto" w:fill="C2D59B"/>
          </w:tcPr>
          <w:p w14:paraId="218CB71A" w14:textId="77777777" w:rsidR="00E50F2F" w:rsidRDefault="00E63D2E">
            <w:pPr>
              <w:pStyle w:val="TableParagraph"/>
              <w:spacing w:line="208" w:lineRule="exact"/>
              <w:ind w:left="278"/>
              <w:rPr>
                <w:b/>
                <w:sz w:val="20"/>
              </w:rPr>
            </w:pPr>
            <w:r>
              <w:rPr>
                <w:b/>
                <w:sz w:val="20"/>
              </w:rPr>
              <w:t>Category</w:t>
            </w:r>
          </w:p>
        </w:tc>
        <w:tc>
          <w:tcPr>
            <w:tcW w:w="1275" w:type="dxa"/>
            <w:shd w:val="clear" w:color="auto" w:fill="C2D59B"/>
          </w:tcPr>
          <w:p w14:paraId="2E592395" w14:textId="77777777" w:rsidR="00E50F2F" w:rsidRDefault="00E63D2E">
            <w:pPr>
              <w:pStyle w:val="TableParagraph"/>
              <w:spacing w:before="20" w:line="187" w:lineRule="exact"/>
              <w:ind w:left="376"/>
              <w:rPr>
                <w:b/>
                <w:sz w:val="18"/>
              </w:rPr>
            </w:pPr>
            <w:r>
              <w:rPr>
                <w:b/>
                <w:sz w:val="18"/>
              </w:rPr>
              <w:t>0-29%</w:t>
            </w:r>
          </w:p>
        </w:tc>
        <w:tc>
          <w:tcPr>
            <w:tcW w:w="1277" w:type="dxa"/>
            <w:shd w:val="clear" w:color="auto" w:fill="C2D59B"/>
          </w:tcPr>
          <w:p w14:paraId="2CB6DB61" w14:textId="77777777" w:rsidR="00E50F2F" w:rsidRDefault="00E63D2E">
            <w:pPr>
              <w:pStyle w:val="TableParagraph"/>
              <w:spacing w:before="20" w:line="187" w:lineRule="exact"/>
              <w:ind w:left="326"/>
              <w:rPr>
                <w:b/>
                <w:sz w:val="18"/>
              </w:rPr>
            </w:pPr>
            <w:r>
              <w:rPr>
                <w:b/>
                <w:sz w:val="18"/>
              </w:rPr>
              <w:t>30-39%</w:t>
            </w:r>
          </w:p>
        </w:tc>
        <w:tc>
          <w:tcPr>
            <w:tcW w:w="1419" w:type="dxa"/>
            <w:shd w:val="clear" w:color="auto" w:fill="C2D59B"/>
          </w:tcPr>
          <w:p w14:paraId="7E0AE051" w14:textId="77777777" w:rsidR="00E50F2F" w:rsidRDefault="00E63D2E">
            <w:pPr>
              <w:pStyle w:val="TableParagraph"/>
              <w:spacing w:before="20" w:line="187" w:lineRule="exact"/>
              <w:ind w:left="395"/>
              <w:rPr>
                <w:b/>
                <w:sz w:val="18"/>
              </w:rPr>
            </w:pPr>
            <w:r>
              <w:rPr>
                <w:b/>
                <w:sz w:val="18"/>
              </w:rPr>
              <w:t>40-49%</w:t>
            </w:r>
          </w:p>
        </w:tc>
        <w:tc>
          <w:tcPr>
            <w:tcW w:w="1275" w:type="dxa"/>
            <w:shd w:val="clear" w:color="auto" w:fill="C2D59B"/>
          </w:tcPr>
          <w:p w14:paraId="024C7997" w14:textId="77777777" w:rsidR="00E50F2F" w:rsidRDefault="00E63D2E">
            <w:pPr>
              <w:pStyle w:val="TableParagraph"/>
              <w:spacing w:before="20" w:line="187" w:lineRule="exact"/>
              <w:ind w:left="323"/>
              <w:rPr>
                <w:b/>
                <w:sz w:val="18"/>
              </w:rPr>
            </w:pPr>
            <w:r>
              <w:rPr>
                <w:b/>
                <w:sz w:val="18"/>
              </w:rPr>
              <w:t>50-59%</w:t>
            </w:r>
          </w:p>
        </w:tc>
        <w:tc>
          <w:tcPr>
            <w:tcW w:w="1420" w:type="dxa"/>
            <w:shd w:val="clear" w:color="auto" w:fill="C2D59B"/>
          </w:tcPr>
          <w:p w14:paraId="4AE15A90" w14:textId="77777777" w:rsidR="00E50F2F" w:rsidRDefault="00E63D2E">
            <w:pPr>
              <w:pStyle w:val="TableParagraph"/>
              <w:spacing w:before="20" w:line="187" w:lineRule="exact"/>
              <w:ind w:left="395"/>
              <w:rPr>
                <w:b/>
                <w:sz w:val="18"/>
              </w:rPr>
            </w:pPr>
            <w:r>
              <w:rPr>
                <w:b/>
                <w:sz w:val="18"/>
              </w:rPr>
              <w:t>60-69%</w:t>
            </w:r>
          </w:p>
        </w:tc>
        <w:tc>
          <w:tcPr>
            <w:tcW w:w="1417" w:type="dxa"/>
            <w:shd w:val="clear" w:color="auto" w:fill="C2D59B"/>
          </w:tcPr>
          <w:p w14:paraId="425C35CF" w14:textId="77777777" w:rsidR="00E50F2F" w:rsidRDefault="00E63D2E">
            <w:pPr>
              <w:pStyle w:val="TableParagraph"/>
              <w:spacing w:before="20" w:line="187" w:lineRule="exact"/>
              <w:ind w:left="396"/>
              <w:rPr>
                <w:b/>
                <w:sz w:val="18"/>
              </w:rPr>
            </w:pPr>
            <w:r>
              <w:rPr>
                <w:b/>
                <w:sz w:val="18"/>
              </w:rPr>
              <w:t>70-84%</w:t>
            </w:r>
          </w:p>
        </w:tc>
        <w:tc>
          <w:tcPr>
            <w:tcW w:w="1419" w:type="dxa"/>
            <w:shd w:val="clear" w:color="auto" w:fill="C2D59B"/>
          </w:tcPr>
          <w:p w14:paraId="66891B77" w14:textId="77777777" w:rsidR="00E50F2F" w:rsidRDefault="00E63D2E">
            <w:pPr>
              <w:pStyle w:val="TableParagraph"/>
              <w:spacing w:line="204" w:lineRule="exact"/>
              <w:ind w:left="345"/>
              <w:rPr>
                <w:b/>
                <w:sz w:val="18"/>
              </w:rPr>
            </w:pPr>
            <w:r>
              <w:rPr>
                <w:b/>
                <w:sz w:val="18"/>
              </w:rPr>
              <w:t>85-100%</w:t>
            </w:r>
          </w:p>
        </w:tc>
      </w:tr>
      <w:tr w:rsidR="00E50F2F" w14:paraId="57C570D0" w14:textId="77777777">
        <w:trPr>
          <w:trHeight w:val="3864"/>
        </w:trPr>
        <w:tc>
          <w:tcPr>
            <w:tcW w:w="1385" w:type="dxa"/>
            <w:shd w:val="clear" w:color="auto" w:fill="C2D59B"/>
          </w:tcPr>
          <w:p w14:paraId="66D4DB65" w14:textId="77777777" w:rsidR="00E50F2F" w:rsidRDefault="00E63D2E">
            <w:pPr>
              <w:pStyle w:val="TableParagraph"/>
              <w:spacing w:before="33"/>
              <w:ind w:left="215" w:right="69"/>
              <w:rPr>
                <w:sz w:val="18"/>
              </w:rPr>
            </w:pPr>
            <w:r>
              <w:rPr>
                <w:b/>
                <w:w w:val="95"/>
                <w:sz w:val="20"/>
              </w:rPr>
              <w:t xml:space="preserve">Engageme </w:t>
            </w:r>
            <w:r>
              <w:rPr>
                <w:b/>
                <w:sz w:val="20"/>
              </w:rPr>
              <w:t xml:space="preserve">nt with literature </w:t>
            </w:r>
            <w:r>
              <w:rPr>
                <w:sz w:val="18"/>
              </w:rPr>
              <w:t>(including reading, referencing,</w:t>
            </w:r>
          </w:p>
          <w:p w14:paraId="0EF18F6E" w14:textId="77777777" w:rsidR="00E50F2F" w:rsidRDefault="00E63D2E">
            <w:pPr>
              <w:pStyle w:val="TableParagraph"/>
              <w:spacing w:before="35"/>
              <w:ind w:left="215" w:right="179"/>
              <w:rPr>
                <w:sz w:val="18"/>
              </w:rPr>
            </w:pPr>
            <w:r>
              <w:rPr>
                <w:sz w:val="18"/>
              </w:rPr>
              <w:t>academic conventions and</w:t>
            </w:r>
          </w:p>
          <w:p w14:paraId="64182B5A" w14:textId="77777777" w:rsidR="00E50F2F" w:rsidRDefault="00E63D2E">
            <w:pPr>
              <w:pStyle w:val="TableParagraph"/>
              <w:spacing w:before="32"/>
              <w:ind w:left="215" w:right="369"/>
              <w:rPr>
                <w:sz w:val="18"/>
              </w:rPr>
            </w:pPr>
            <w:r>
              <w:rPr>
                <w:sz w:val="18"/>
              </w:rPr>
              <w:t>academic honesty)</w:t>
            </w:r>
          </w:p>
        </w:tc>
        <w:tc>
          <w:tcPr>
            <w:tcW w:w="1275" w:type="dxa"/>
          </w:tcPr>
          <w:p w14:paraId="0E4404F9" w14:textId="77777777" w:rsidR="00E50F2F" w:rsidRDefault="00E63D2E">
            <w:pPr>
              <w:pStyle w:val="TableParagraph"/>
              <w:spacing w:before="1"/>
              <w:ind w:left="108" w:right="150"/>
              <w:rPr>
                <w:sz w:val="16"/>
              </w:rPr>
            </w:pPr>
            <w:r>
              <w:rPr>
                <w:sz w:val="16"/>
              </w:rPr>
              <w:t xml:space="preserve">Little or no evidence of reading </w:t>
            </w:r>
            <w:r>
              <w:rPr>
                <w:rFonts w:ascii="Times New Roman"/>
                <w:sz w:val="16"/>
              </w:rPr>
              <w:t xml:space="preserve">and/or </w:t>
            </w:r>
            <w:r>
              <w:rPr>
                <w:sz w:val="16"/>
              </w:rPr>
              <w:t>reliance on inappropriate sources.</w:t>
            </w:r>
          </w:p>
          <w:p w14:paraId="627F7FCC" w14:textId="77777777" w:rsidR="00E50F2F" w:rsidRDefault="00E63D2E">
            <w:pPr>
              <w:pStyle w:val="TableParagraph"/>
              <w:ind w:left="108" w:right="78"/>
              <w:rPr>
                <w:sz w:val="16"/>
              </w:rPr>
            </w:pPr>
            <w:r>
              <w:rPr>
                <w:sz w:val="16"/>
              </w:rPr>
              <w:t>Views and findings mostly unsupported and non- authoritative. Referencing conventions used incoherently or largely absent.</w:t>
            </w:r>
          </w:p>
        </w:tc>
        <w:tc>
          <w:tcPr>
            <w:tcW w:w="1277" w:type="dxa"/>
            <w:tcBorders>
              <w:right w:val="double" w:sz="1" w:space="0" w:color="000000"/>
            </w:tcBorders>
          </w:tcPr>
          <w:p w14:paraId="5056AFEB" w14:textId="77777777" w:rsidR="00E50F2F" w:rsidRDefault="00E63D2E">
            <w:pPr>
              <w:pStyle w:val="TableParagraph"/>
              <w:spacing w:before="1"/>
              <w:ind w:left="108" w:right="124"/>
              <w:rPr>
                <w:sz w:val="16"/>
              </w:rPr>
            </w:pPr>
            <w:r>
              <w:rPr>
                <w:sz w:val="16"/>
              </w:rPr>
              <w:t>Poor engagement with essential reading. No evidence of wider reading. Reliance on inappropriate sources, and/or indiscriminate use of sources.</w:t>
            </w:r>
          </w:p>
          <w:p w14:paraId="28A7990C" w14:textId="77777777" w:rsidR="00E50F2F" w:rsidRDefault="00E63D2E">
            <w:pPr>
              <w:pStyle w:val="TableParagraph"/>
              <w:ind w:left="108" w:right="125"/>
              <w:rPr>
                <w:sz w:val="16"/>
              </w:rPr>
            </w:pPr>
            <w:r>
              <w:rPr>
                <w:sz w:val="16"/>
              </w:rPr>
              <w:t>Heavily reliant on information gained through class contact.</w:t>
            </w:r>
          </w:p>
          <w:p w14:paraId="40A7308F" w14:textId="77777777" w:rsidR="00E50F2F" w:rsidRDefault="00E63D2E">
            <w:pPr>
              <w:pStyle w:val="TableParagraph"/>
              <w:ind w:left="108" w:right="124"/>
              <w:rPr>
                <w:sz w:val="16"/>
              </w:rPr>
            </w:pPr>
            <w:r>
              <w:rPr>
                <w:sz w:val="16"/>
              </w:rPr>
              <w:t>Inconsistent and weak</w:t>
            </w:r>
            <w:r>
              <w:rPr>
                <w:spacing w:val="4"/>
                <w:sz w:val="16"/>
              </w:rPr>
              <w:t xml:space="preserve"> </w:t>
            </w:r>
            <w:r>
              <w:rPr>
                <w:spacing w:val="-7"/>
                <w:sz w:val="16"/>
              </w:rPr>
              <w:t>use</w:t>
            </w:r>
          </w:p>
          <w:p w14:paraId="68FEB790" w14:textId="77777777" w:rsidR="00E50F2F" w:rsidRDefault="00E63D2E">
            <w:pPr>
              <w:pStyle w:val="TableParagraph"/>
              <w:spacing w:line="163" w:lineRule="exact"/>
              <w:ind w:left="108"/>
              <w:rPr>
                <w:sz w:val="16"/>
              </w:rPr>
            </w:pPr>
            <w:r>
              <w:rPr>
                <w:sz w:val="16"/>
              </w:rPr>
              <w:t>of</w:t>
            </w:r>
            <w:r>
              <w:rPr>
                <w:spacing w:val="-6"/>
                <w:sz w:val="16"/>
              </w:rPr>
              <w:t xml:space="preserve"> </w:t>
            </w:r>
            <w:r>
              <w:rPr>
                <w:sz w:val="16"/>
              </w:rPr>
              <w:t>referencing.</w:t>
            </w:r>
          </w:p>
        </w:tc>
        <w:tc>
          <w:tcPr>
            <w:tcW w:w="1419" w:type="dxa"/>
            <w:tcBorders>
              <w:left w:val="double" w:sz="1" w:space="0" w:color="000000"/>
            </w:tcBorders>
          </w:tcPr>
          <w:p w14:paraId="0ED4F272" w14:textId="77777777" w:rsidR="00E50F2F" w:rsidRDefault="00E63D2E">
            <w:pPr>
              <w:pStyle w:val="TableParagraph"/>
              <w:spacing w:before="1"/>
              <w:ind w:left="97" w:right="157"/>
              <w:rPr>
                <w:sz w:val="16"/>
              </w:rPr>
            </w:pPr>
            <w:r>
              <w:rPr>
                <w:sz w:val="16"/>
              </w:rPr>
              <w:t xml:space="preserve">Engagement with a limited range of </w:t>
            </w:r>
            <w:r>
              <w:rPr>
                <w:spacing w:val="-3"/>
                <w:sz w:val="16"/>
              </w:rPr>
              <w:t xml:space="preserve">mostly </w:t>
            </w:r>
            <w:r>
              <w:rPr>
                <w:sz w:val="16"/>
              </w:rPr>
              <w:t>relevant and credible sources. Some omissions and minor</w:t>
            </w:r>
            <w:r>
              <w:rPr>
                <w:spacing w:val="-1"/>
                <w:sz w:val="16"/>
              </w:rPr>
              <w:t xml:space="preserve"> </w:t>
            </w:r>
            <w:r>
              <w:rPr>
                <w:sz w:val="16"/>
              </w:rPr>
              <w:t>errors.</w:t>
            </w:r>
          </w:p>
          <w:p w14:paraId="1A65BECE" w14:textId="77777777" w:rsidR="00E50F2F" w:rsidRDefault="00E63D2E">
            <w:pPr>
              <w:pStyle w:val="TableParagraph"/>
              <w:ind w:left="97" w:right="157"/>
              <w:rPr>
                <w:sz w:val="16"/>
              </w:rPr>
            </w:pPr>
            <w:r>
              <w:rPr>
                <w:sz w:val="16"/>
              </w:rPr>
              <w:t xml:space="preserve">Referencing conventions evident </w:t>
            </w:r>
            <w:r>
              <w:rPr>
                <w:spacing w:val="-4"/>
                <w:sz w:val="16"/>
              </w:rPr>
              <w:t xml:space="preserve">though </w:t>
            </w:r>
            <w:r>
              <w:rPr>
                <w:sz w:val="16"/>
              </w:rPr>
              <w:t>not always applied accurately or consistently.</w:t>
            </w:r>
          </w:p>
        </w:tc>
        <w:tc>
          <w:tcPr>
            <w:tcW w:w="1275" w:type="dxa"/>
          </w:tcPr>
          <w:p w14:paraId="4C55B1F0" w14:textId="77777777" w:rsidR="00E50F2F" w:rsidRDefault="00E63D2E">
            <w:pPr>
              <w:pStyle w:val="TableParagraph"/>
              <w:spacing w:before="1"/>
              <w:ind w:left="105" w:right="115"/>
              <w:rPr>
                <w:sz w:val="16"/>
              </w:rPr>
            </w:pPr>
            <w:r>
              <w:rPr>
                <w:sz w:val="16"/>
              </w:rPr>
              <w:t>Engagement with an appropriate range of research- informed literature, including sources retrieved independently. Some over- reliance on texts.</w:t>
            </w:r>
          </w:p>
          <w:p w14:paraId="0E981A82" w14:textId="77777777" w:rsidR="00E50F2F" w:rsidRDefault="00E63D2E">
            <w:pPr>
              <w:pStyle w:val="TableParagraph"/>
              <w:ind w:left="105" w:right="135"/>
              <w:rPr>
                <w:sz w:val="16"/>
              </w:rPr>
            </w:pPr>
            <w:r>
              <w:rPr>
                <w:sz w:val="16"/>
              </w:rPr>
              <w:t>Referencing may show minor inaccuracies or inconsistencie</w:t>
            </w:r>
          </w:p>
          <w:p w14:paraId="7C3DAA4A" w14:textId="77777777" w:rsidR="00E50F2F" w:rsidRDefault="00E63D2E">
            <w:pPr>
              <w:pStyle w:val="TableParagraph"/>
              <w:spacing w:line="163" w:lineRule="exact"/>
              <w:ind w:left="105"/>
              <w:rPr>
                <w:sz w:val="16"/>
              </w:rPr>
            </w:pPr>
            <w:r>
              <w:rPr>
                <w:sz w:val="16"/>
              </w:rPr>
              <w:t>s.</w:t>
            </w:r>
          </w:p>
        </w:tc>
        <w:tc>
          <w:tcPr>
            <w:tcW w:w="1420" w:type="dxa"/>
          </w:tcPr>
          <w:p w14:paraId="64BADA82" w14:textId="77777777" w:rsidR="00E50F2F" w:rsidRDefault="00E63D2E">
            <w:pPr>
              <w:pStyle w:val="TableParagraph"/>
              <w:spacing w:before="1"/>
              <w:ind w:left="106" w:right="125"/>
              <w:rPr>
                <w:sz w:val="16"/>
              </w:rPr>
            </w:pPr>
            <w:r>
              <w:rPr>
                <w:sz w:val="16"/>
              </w:rPr>
              <w:t xml:space="preserve">Engagement with a wide range of research- informed literature, including sources retrieved independently. Selection of relevant and credible sources. Very good use of referencing, </w:t>
            </w:r>
            <w:r>
              <w:rPr>
                <w:spacing w:val="-4"/>
                <w:sz w:val="16"/>
              </w:rPr>
              <w:t xml:space="preserve">with </w:t>
            </w:r>
            <w:r>
              <w:rPr>
                <w:sz w:val="16"/>
              </w:rPr>
              <w:t>no/very few inaccuracies or inconsistencies.</w:t>
            </w:r>
          </w:p>
        </w:tc>
        <w:tc>
          <w:tcPr>
            <w:tcW w:w="1417" w:type="dxa"/>
          </w:tcPr>
          <w:p w14:paraId="6F5D905B" w14:textId="77777777" w:rsidR="00E50F2F" w:rsidRDefault="00E63D2E">
            <w:pPr>
              <w:pStyle w:val="TableParagraph"/>
              <w:spacing w:before="1"/>
              <w:ind w:left="106" w:right="151"/>
              <w:rPr>
                <w:sz w:val="16"/>
              </w:rPr>
            </w:pPr>
            <w:r>
              <w:rPr>
                <w:sz w:val="16"/>
              </w:rPr>
              <w:t>Engagement with an extensive range of relevant and credible literature, informed by the latest research. Consistently accurate application of referencing.</w:t>
            </w:r>
          </w:p>
        </w:tc>
        <w:tc>
          <w:tcPr>
            <w:tcW w:w="1419" w:type="dxa"/>
          </w:tcPr>
          <w:p w14:paraId="7377D8CF" w14:textId="77777777" w:rsidR="00E50F2F" w:rsidRDefault="00E63D2E">
            <w:pPr>
              <w:pStyle w:val="TableParagraph"/>
              <w:spacing w:before="1"/>
              <w:ind w:left="105" w:right="108"/>
              <w:rPr>
                <w:sz w:val="16"/>
              </w:rPr>
            </w:pPr>
            <w:r>
              <w:rPr>
                <w:sz w:val="16"/>
              </w:rPr>
              <w:t>Exceptional engagement with an extensive range of relevant and credible literature, informed by the latest research. High-level referencing skills consistently and professionally applied.</w:t>
            </w:r>
          </w:p>
        </w:tc>
      </w:tr>
      <w:tr w:rsidR="00E50F2F" w14:paraId="3FE70741" w14:textId="77777777">
        <w:trPr>
          <w:trHeight w:val="4920"/>
        </w:trPr>
        <w:tc>
          <w:tcPr>
            <w:tcW w:w="1385" w:type="dxa"/>
            <w:shd w:val="clear" w:color="auto" w:fill="C2D59B"/>
          </w:tcPr>
          <w:p w14:paraId="4C85BFE4" w14:textId="77777777" w:rsidR="00E50F2F" w:rsidRDefault="00E63D2E">
            <w:pPr>
              <w:pStyle w:val="TableParagraph"/>
              <w:spacing w:before="33"/>
              <w:ind w:left="215" w:right="69"/>
              <w:rPr>
                <w:sz w:val="18"/>
              </w:rPr>
            </w:pPr>
            <w:r>
              <w:rPr>
                <w:b/>
                <w:sz w:val="20"/>
              </w:rPr>
              <w:t xml:space="preserve">Knowledge and </w:t>
            </w:r>
            <w:r>
              <w:rPr>
                <w:b/>
                <w:w w:val="95"/>
                <w:sz w:val="20"/>
              </w:rPr>
              <w:t xml:space="preserve">understand </w:t>
            </w:r>
            <w:r>
              <w:rPr>
                <w:b/>
                <w:sz w:val="20"/>
              </w:rPr>
              <w:t xml:space="preserve">ing </w:t>
            </w:r>
            <w:r>
              <w:rPr>
                <w:sz w:val="18"/>
              </w:rPr>
              <w:t>(Coherent and detailed knowledge and systematic understandin g of the subject area, at least some of which is informed by the latest research and/or advanced scholarship within the discipline.)</w:t>
            </w:r>
          </w:p>
        </w:tc>
        <w:tc>
          <w:tcPr>
            <w:tcW w:w="1275" w:type="dxa"/>
          </w:tcPr>
          <w:p w14:paraId="421F6FFC" w14:textId="77777777" w:rsidR="00E50F2F" w:rsidRDefault="00E63D2E">
            <w:pPr>
              <w:pStyle w:val="TableParagraph"/>
              <w:spacing w:before="1"/>
              <w:ind w:left="108" w:right="134"/>
              <w:rPr>
                <w:sz w:val="16"/>
              </w:rPr>
            </w:pPr>
            <w:r>
              <w:rPr>
                <w:sz w:val="16"/>
              </w:rPr>
              <w:t>Major gaps in knowledge and systematic understanding of the subject matter.</w:t>
            </w:r>
          </w:p>
          <w:p w14:paraId="4B17EE70" w14:textId="77777777" w:rsidR="00E50F2F" w:rsidRDefault="00E63D2E">
            <w:pPr>
              <w:pStyle w:val="TableParagraph"/>
              <w:ind w:left="108" w:right="114"/>
              <w:rPr>
                <w:sz w:val="16"/>
              </w:rPr>
            </w:pPr>
            <w:r>
              <w:rPr>
                <w:sz w:val="16"/>
              </w:rPr>
              <w:t>Substantial inaccuracies. No awareness of knowledge of the latest research and/or advanced scholarship within the discipline.</w:t>
            </w:r>
          </w:p>
        </w:tc>
        <w:tc>
          <w:tcPr>
            <w:tcW w:w="1277" w:type="dxa"/>
            <w:tcBorders>
              <w:right w:val="double" w:sz="1" w:space="0" w:color="000000"/>
            </w:tcBorders>
          </w:tcPr>
          <w:p w14:paraId="70231AFF" w14:textId="77777777" w:rsidR="00E50F2F" w:rsidRDefault="00E63D2E">
            <w:pPr>
              <w:pStyle w:val="TableParagraph"/>
              <w:spacing w:before="1"/>
              <w:ind w:left="108" w:right="72"/>
              <w:rPr>
                <w:sz w:val="16"/>
              </w:rPr>
            </w:pPr>
            <w:r>
              <w:rPr>
                <w:sz w:val="16"/>
              </w:rPr>
              <w:t>Gaps in knowledge, with only superficial systematic understanding. Some significant inaccuracies and/or irrelevant material. No awareness of knowledge of the latest research and/or advanced scholarship within the discipline.</w:t>
            </w:r>
          </w:p>
        </w:tc>
        <w:tc>
          <w:tcPr>
            <w:tcW w:w="1419" w:type="dxa"/>
            <w:tcBorders>
              <w:left w:val="double" w:sz="1" w:space="0" w:color="000000"/>
            </w:tcBorders>
          </w:tcPr>
          <w:p w14:paraId="0DCFA073" w14:textId="77777777" w:rsidR="00E50F2F" w:rsidRDefault="00E63D2E">
            <w:pPr>
              <w:pStyle w:val="TableParagraph"/>
              <w:spacing w:before="1"/>
              <w:ind w:left="97" w:right="89"/>
              <w:rPr>
                <w:sz w:val="16"/>
              </w:rPr>
            </w:pPr>
            <w:r>
              <w:rPr>
                <w:sz w:val="16"/>
              </w:rPr>
              <w:t>Limited knowledge and systematic understanding of the relevant concepts and principles within the subject area which to some limited extent, is informed by current research and scholarship.</w:t>
            </w:r>
          </w:p>
        </w:tc>
        <w:tc>
          <w:tcPr>
            <w:tcW w:w="1275" w:type="dxa"/>
          </w:tcPr>
          <w:p w14:paraId="714B2056" w14:textId="77777777" w:rsidR="00E50F2F" w:rsidRDefault="00E63D2E">
            <w:pPr>
              <w:pStyle w:val="TableParagraph"/>
              <w:spacing w:before="1"/>
              <w:ind w:left="105" w:right="128"/>
              <w:rPr>
                <w:sz w:val="16"/>
              </w:rPr>
            </w:pPr>
            <w:r>
              <w:rPr>
                <w:sz w:val="16"/>
              </w:rPr>
              <w:t>Knowledge is reasonably detailed, accurate with a good systematic understanding of the field of study and to some extent, current research and scholarship.</w:t>
            </w:r>
          </w:p>
        </w:tc>
        <w:tc>
          <w:tcPr>
            <w:tcW w:w="1420" w:type="dxa"/>
          </w:tcPr>
          <w:p w14:paraId="6A2464CC" w14:textId="77777777" w:rsidR="00E50F2F" w:rsidRDefault="00E63D2E">
            <w:pPr>
              <w:pStyle w:val="TableParagraph"/>
              <w:spacing w:before="1"/>
              <w:ind w:left="106" w:right="332"/>
              <w:rPr>
                <w:sz w:val="16"/>
              </w:rPr>
            </w:pPr>
            <w:r>
              <w:rPr>
                <w:sz w:val="16"/>
              </w:rPr>
              <w:t>Knowledge is reasonably extensive coherent and detailed.</w:t>
            </w:r>
          </w:p>
          <w:p w14:paraId="113BD322" w14:textId="77777777" w:rsidR="00E50F2F" w:rsidRDefault="00E63D2E">
            <w:pPr>
              <w:pStyle w:val="TableParagraph"/>
              <w:ind w:left="106" w:right="91"/>
              <w:rPr>
                <w:sz w:val="16"/>
              </w:rPr>
            </w:pPr>
            <w:r>
              <w:rPr>
                <w:sz w:val="16"/>
              </w:rPr>
              <w:t>Exhibits very good understanding of the breadth and depth of established views, and the work is, at least in part, well- informed by current research and scholarship.</w:t>
            </w:r>
          </w:p>
        </w:tc>
        <w:tc>
          <w:tcPr>
            <w:tcW w:w="1417" w:type="dxa"/>
          </w:tcPr>
          <w:p w14:paraId="3F1F7DD8" w14:textId="77777777" w:rsidR="00E50F2F" w:rsidRDefault="00E63D2E">
            <w:pPr>
              <w:pStyle w:val="TableParagraph"/>
              <w:spacing w:before="1"/>
              <w:ind w:left="106" w:right="91"/>
              <w:rPr>
                <w:sz w:val="16"/>
              </w:rPr>
            </w:pPr>
            <w:r>
              <w:rPr>
                <w:sz w:val="16"/>
              </w:rPr>
              <w:t>Excellent coherent and detailed knowledge and systematic understanding of the principles and theories of current research and scholarship. Clear awareness of challenges to established views and the limitations of the knowledge base.</w:t>
            </w:r>
          </w:p>
        </w:tc>
        <w:tc>
          <w:tcPr>
            <w:tcW w:w="1419" w:type="dxa"/>
          </w:tcPr>
          <w:p w14:paraId="362B8DAD" w14:textId="77777777" w:rsidR="00E50F2F" w:rsidRDefault="00E63D2E">
            <w:pPr>
              <w:pStyle w:val="TableParagraph"/>
              <w:spacing w:before="1"/>
              <w:ind w:left="105" w:right="101"/>
              <w:rPr>
                <w:sz w:val="16"/>
              </w:rPr>
            </w:pPr>
            <w:r>
              <w:rPr>
                <w:sz w:val="16"/>
              </w:rPr>
              <w:t xml:space="preserve">Exceptionally coherent and detailed knowledge and systematic understanding of the principles and theories of the subject, well- informed by current research and scholarship. A critical, sophisticated and nuanced awareness of the ambiguities and limitations </w:t>
            </w:r>
            <w:r>
              <w:rPr>
                <w:spacing w:val="-8"/>
                <w:sz w:val="16"/>
              </w:rPr>
              <w:t xml:space="preserve">of </w:t>
            </w:r>
            <w:r>
              <w:rPr>
                <w:sz w:val="16"/>
              </w:rPr>
              <w:t>knowledge.</w:t>
            </w:r>
          </w:p>
        </w:tc>
      </w:tr>
      <w:tr w:rsidR="00E50F2F" w14:paraId="4DF7802A" w14:textId="77777777">
        <w:trPr>
          <w:trHeight w:val="736"/>
        </w:trPr>
        <w:tc>
          <w:tcPr>
            <w:tcW w:w="1385" w:type="dxa"/>
            <w:shd w:val="clear" w:color="auto" w:fill="C2D59B"/>
          </w:tcPr>
          <w:p w14:paraId="1D0E278D" w14:textId="77777777" w:rsidR="00E50F2F" w:rsidRDefault="00E63D2E">
            <w:pPr>
              <w:pStyle w:val="TableParagraph"/>
              <w:spacing w:before="33"/>
              <w:ind w:left="215" w:right="228"/>
              <w:rPr>
                <w:b/>
                <w:sz w:val="20"/>
              </w:rPr>
            </w:pPr>
            <w:r>
              <w:rPr>
                <w:b/>
                <w:sz w:val="20"/>
              </w:rPr>
              <w:t>Cognitive and</w:t>
            </w:r>
          </w:p>
        </w:tc>
        <w:tc>
          <w:tcPr>
            <w:tcW w:w="1275" w:type="dxa"/>
          </w:tcPr>
          <w:p w14:paraId="43100505" w14:textId="77777777" w:rsidR="00E50F2F" w:rsidRDefault="00E63D2E">
            <w:pPr>
              <w:pStyle w:val="TableParagraph"/>
              <w:spacing w:before="1"/>
              <w:ind w:left="108" w:right="150"/>
              <w:rPr>
                <w:sz w:val="16"/>
              </w:rPr>
            </w:pPr>
            <w:r>
              <w:rPr>
                <w:sz w:val="16"/>
              </w:rPr>
              <w:t>Wholly or almost</w:t>
            </w:r>
            <w:r>
              <w:rPr>
                <w:spacing w:val="6"/>
                <w:sz w:val="16"/>
              </w:rPr>
              <w:t xml:space="preserve"> </w:t>
            </w:r>
            <w:r>
              <w:rPr>
                <w:spacing w:val="-4"/>
                <w:sz w:val="16"/>
              </w:rPr>
              <w:t>wholly</w:t>
            </w:r>
          </w:p>
          <w:p w14:paraId="589D5E84" w14:textId="77777777" w:rsidR="00E50F2F" w:rsidRDefault="00E63D2E">
            <w:pPr>
              <w:pStyle w:val="TableParagraph"/>
              <w:spacing w:before="6" w:line="182" w:lineRule="exact"/>
              <w:ind w:left="108" w:right="150"/>
              <w:rPr>
                <w:sz w:val="16"/>
              </w:rPr>
            </w:pPr>
            <w:r>
              <w:rPr>
                <w:sz w:val="16"/>
              </w:rPr>
              <w:t>descriptive work. Little</w:t>
            </w:r>
            <w:r>
              <w:rPr>
                <w:spacing w:val="-3"/>
                <w:sz w:val="16"/>
              </w:rPr>
              <w:t xml:space="preserve"> </w:t>
            </w:r>
            <w:r>
              <w:rPr>
                <w:spacing w:val="-7"/>
                <w:sz w:val="16"/>
              </w:rPr>
              <w:t>or</w:t>
            </w:r>
          </w:p>
        </w:tc>
        <w:tc>
          <w:tcPr>
            <w:tcW w:w="1277" w:type="dxa"/>
          </w:tcPr>
          <w:p w14:paraId="283FD5A8" w14:textId="77777777" w:rsidR="00E50F2F" w:rsidRDefault="00E63D2E">
            <w:pPr>
              <w:pStyle w:val="TableParagraph"/>
              <w:spacing w:before="1"/>
              <w:ind w:left="108" w:right="374"/>
              <w:rPr>
                <w:sz w:val="16"/>
              </w:rPr>
            </w:pPr>
            <w:r>
              <w:rPr>
                <w:sz w:val="16"/>
              </w:rPr>
              <w:t>Largely descriptive</w:t>
            </w:r>
          </w:p>
          <w:p w14:paraId="33F4507E" w14:textId="77777777" w:rsidR="00E50F2F" w:rsidRDefault="00E63D2E">
            <w:pPr>
              <w:pStyle w:val="TableParagraph"/>
              <w:spacing w:before="6" w:line="182" w:lineRule="exact"/>
              <w:ind w:left="108" w:right="116"/>
              <w:rPr>
                <w:sz w:val="16"/>
              </w:rPr>
            </w:pPr>
            <w:r>
              <w:rPr>
                <w:sz w:val="16"/>
              </w:rPr>
              <w:t>work, with superficial use</w:t>
            </w:r>
          </w:p>
        </w:tc>
        <w:tc>
          <w:tcPr>
            <w:tcW w:w="1419" w:type="dxa"/>
          </w:tcPr>
          <w:p w14:paraId="3EC0D009" w14:textId="77777777" w:rsidR="00E50F2F" w:rsidRDefault="00E63D2E">
            <w:pPr>
              <w:pStyle w:val="TableParagraph"/>
              <w:spacing w:before="1"/>
              <w:ind w:left="107" w:right="190"/>
              <w:rPr>
                <w:sz w:val="16"/>
              </w:rPr>
            </w:pPr>
            <w:r>
              <w:rPr>
                <w:sz w:val="16"/>
              </w:rPr>
              <w:t xml:space="preserve">Limited </w:t>
            </w:r>
            <w:r>
              <w:rPr>
                <w:spacing w:val="-3"/>
                <w:sz w:val="16"/>
              </w:rPr>
              <w:t xml:space="preserve">attempt </w:t>
            </w:r>
            <w:r>
              <w:rPr>
                <w:sz w:val="16"/>
              </w:rPr>
              <w:t>at</w:t>
            </w:r>
            <w:r>
              <w:rPr>
                <w:spacing w:val="-2"/>
                <w:sz w:val="16"/>
              </w:rPr>
              <w:t xml:space="preserve"> </w:t>
            </w:r>
            <w:r>
              <w:rPr>
                <w:sz w:val="16"/>
              </w:rPr>
              <w:t>critical</w:t>
            </w:r>
          </w:p>
          <w:p w14:paraId="05F9B015" w14:textId="77777777" w:rsidR="00E50F2F" w:rsidRDefault="00E63D2E">
            <w:pPr>
              <w:pStyle w:val="TableParagraph"/>
              <w:spacing w:before="6" w:line="182" w:lineRule="exact"/>
              <w:ind w:left="107" w:right="668"/>
              <w:rPr>
                <w:sz w:val="16"/>
              </w:rPr>
            </w:pPr>
            <w:r>
              <w:rPr>
                <w:sz w:val="16"/>
              </w:rPr>
              <w:t xml:space="preserve">thinking, </w:t>
            </w:r>
            <w:r>
              <w:rPr>
                <w:spacing w:val="-1"/>
                <w:sz w:val="16"/>
              </w:rPr>
              <w:t>analysis,</w:t>
            </w:r>
          </w:p>
        </w:tc>
        <w:tc>
          <w:tcPr>
            <w:tcW w:w="1275" w:type="dxa"/>
          </w:tcPr>
          <w:p w14:paraId="56E4BBB1" w14:textId="77777777" w:rsidR="00E50F2F" w:rsidRDefault="00E63D2E">
            <w:pPr>
              <w:pStyle w:val="TableParagraph"/>
              <w:spacing w:before="1"/>
              <w:ind w:left="105" w:right="224"/>
              <w:rPr>
                <w:sz w:val="16"/>
              </w:rPr>
            </w:pPr>
            <w:r>
              <w:rPr>
                <w:sz w:val="16"/>
              </w:rPr>
              <w:t>Some critical thinking,</w:t>
            </w:r>
          </w:p>
          <w:p w14:paraId="200159A2" w14:textId="77777777" w:rsidR="00E50F2F" w:rsidRDefault="00E63D2E">
            <w:pPr>
              <w:pStyle w:val="TableParagraph"/>
              <w:spacing w:before="6" w:line="182" w:lineRule="exact"/>
              <w:ind w:left="105" w:right="161"/>
              <w:rPr>
                <w:sz w:val="16"/>
              </w:rPr>
            </w:pPr>
            <w:r>
              <w:rPr>
                <w:sz w:val="16"/>
              </w:rPr>
              <w:t>analysis, synthesis and</w:t>
            </w:r>
          </w:p>
        </w:tc>
        <w:tc>
          <w:tcPr>
            <w:tcW w:w="1420" w:type="dxa"/>
          </w:tcPr>
          <w:p w14:paraId="6ED857A4" w14:textId="77777777" w:rsidR="00E50F2F" w:rsidRDefault="00E63D2E">
            <w:pPr>
              <w:pStyle w:val="TableParagraph"/>
              <w:spacing w:before="1"/>
              <w:ind w:left="106" w:right="323"/>
              <w:rPr>
                <w:sz w:val="16"/>
              </w:rPr>
            </w:pPr>
            <w:r>
              <w:rPr>
                <w:sz w:val="16"/>
              </w:rPr>
              <w:t>Sound critical thinking,</w:t>
            </w:r>
          </w:p>
          <w:p w14:paraId="7CA72CD4" w14:textId="77777777" w:rsidR="00E50F2F" w:rsidRDefault="00E63D2E">
            <w:pPr>
              <w:pStyle w:val="TableParagraph"/>
              <w:spacing w:before="6" w:line="182" w:lineRule="exact"/>
              <w:ind w:left="106" w:right="305"/>
              <w:rPr>
                <w:sz w:val="16"/>
              </w:rPr>
            </w:pPr>
            <w:r>
              <w:rPr>
                <w:sz w:val="16"/>
              </w:rPr>
              <w:t>analysis, synthesis and</w:t>
            </w:r>
          </w:p>
        </w:tc>
        <w:tc>
          <w:tcPr>
            <w:tcW w:w="1417" w:type="dxa"/>
          </w:tcPr>
          <w:p w14:paraId="346FC3C4" w14:textId="77777777" w:rsidR="00E50F2F" w:rsidRDefault="00E63D2E">
            <w:pPr>
              <w:pStyle w:val="TableParagraph"/>
              <w:spacing w:before="1"/>
              <w:ind w:left="106" w:right="133"/>
              <w:rPr>
                <w:sz w:val="16"/>
              </w:rPr>
            </w:pPr>
            <w:r>
              <w:rPr>
                <w:sz w:val="16"/>
              </w:rPr>
              <w:t>Excellent critical thinking,</w:t>
            </w:r>
          </w:p>
          <w:p w14:paraId="3EB60EB2" w14:textId="77777777" w:rsidR="00E50F2F" w:rsidRDefault="00E63D2E">
            <w:pPr>
              <w:pStyle w:val="TableParagraph"/>
              <w:spacing w:before="6" w:line="182" w:lineRule="exact"/>
              <w:ind w:left="106" w:right="302"/>
              <w:rPr>
                <w:sz w:val="16"/>
              </w:rPr>
            </w:pPr>
            <w:r>
              <w:rPr>
                <w:sz w:val="16"/>
              </w:rPr>
              <w:t>analysis, synthesis and</w:t>
            </w:r>
          </w:p>
        </w:tc>
        <w:tc>
          <w:tcPr>
            <w:tcW w:w="1419" w:type="dxa"/>
          </w:tcPr>
          <w:p w14:paraId="695E89FE" w14:textId="77777777" w:rsidR="00E50F2F" w:rsidRDefault="00E63D2E">
            <w:pPr>
              <w:pStyle w:val="TableParagraph"/>
              <w:spacing w:before="1"/>
              <w:ind w:left="105" w:right="190"/>
              <w:rPr>
                <w:sz w:val="16"/>
              </w:rPr>
            </w:pPr>
            <w:r>
              <w:rPr>
                <w:sz w:val="16"/>
              </w:rPr>
              <w:t>Exceptional critical thinking,</w:t>
            </w:r>
          </w:p>
          <w:p w14:paraId="6AE0D27A" w14:textId="77777777" w:rsidR="00E50F2F" w:rsidRDefault="00E63D2E">
            <w:pPr>
              <w:pStyle w:val="TableParagraph"/>
              <w:spacing w:before="6" w:line="182" w:lineRule="exact"/>
              <w:ind w:left="105" w:right="305"/>
              <w:rPr>
                <w:sz w:val="16"/>
              </w:rPr>
            </w:pPr>
            <w:r>
              <w:rPr>
                <w:sz w:val="16"/>
              </w:rPr>
              <w:t>analysis, synthesis and</w:t>
            </w:r>
          </w:p>
        </w:tc>
      </w:tr>
    </w:tbl>
    <w:p w14:paraId="2AFCB030" w14:textId="77777777" w:rsidR="00E50F2F" w:rsidRDefault="00E50F2F">
      <w:pPr>
        <w:spacing w:line="182" w:lineRule="exact"/>
        <w:rPr>
          <w:sz w:val="16"/>
        </w:rPr>
        <w:sectPr w:rsidR="00E50F2F">
          <w:footerReference w:type="default" r:id="rId11"/>
          <w:pgSz w:w="11900" w:h="16840"/>
          <w:pgMar w:top="116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0D5459FE" w14:textId="77777777">
        <w:trPr>
          <w:trHeight w:val="827"/>
        </w:trPr>
        <w:tc>
          <w:tcPr>
            <w:tcW w:w="1385" w:type="dxa"/>
            <w:shd w:val="clear" w:color="auto" w:fill="C2D59B"/>
          </w:tcPr>
          <w:p w14:paraId="3AFFEE9D"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0771DA53" w14:textId="77777777" w:rsidR="00E50F2F" w:rsidRDefault="00E50F2F">
            <w:pPr>
              <w:pStyle w:val="TableParagraph"/>
              <w:rPr>
                <w:sz w:val="27"/>
              </w:rPr>
            </w:pPr>
          </w:p>
          <w:p w14:paraId="35D15B19"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3BA0A9B8" w14:textId="77777777" w:rsidR="00E50F2F" w:rsidRDefault="00E50F2F">
            <w:pPr>
              <w:pStyle w:val="TableParagraph"/>
              <w:spacing w:before="9"/>
              <w:rPr>
                <w:sz w:val="17"/>
              </w:rPr>
            </w:pPr>
          </w:p>
          <w:p w14:paraId="1D9BD74E"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7E9F8E8B" w14:textId="77777777" w:rsidR="00E50F2F" w:rsidRDefault="00E63D2E">
            <w:pPr>
              <w:pStyle w:val="TableParagraph"/>
              <w:spacing w:before="102"/>
              <w:ind w:left="119" w:right="113"/>
              <w:jc w:val="center"/>
              <w:rPr>
                <w:b/>
                <w:sz w:val="18"/>
              </w:rPr>
            </w:pPr>
            <w:r>
              <w:rPr>
                <w:b/>
                <w:sz w:val="18"/>
              </w:rPr>
              <w:t>SATISFACTO RY</w:t>
            </w:r>
          </w:p>
          <w:p w14:paraId="4A2C6813"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24A18B3A" w14:textId="77777777" w:rsidR="00E50F2F" w:rsidRDefault="00E50F2F">
            <w:pPr>
              <w:pStyle w:val="TableParagraph"/>
              <w:spacing w:before="9"/>
              <w:rPr>
                <w:sz w:val="17"/>
              </w:rPr>
            </w:pPr>
          </w:p>
          <w:p w14:paraId="6467003E" w14:textId="77777777" w:rsidR="00E50F2F" w:rsidRDefault="00E63D2E">
            <w:pPr>
              <w:pStyle w:val="TableParagraph"/>
              <w:spacing w:before="1"/>
              <w:ind w:left="138" w:right="138"/>
              <w:jc w:val="center"/>
              <w:rPr>
                <w:b/>
                <w:sz w:val="18"/>
              </w:rPr>
            </w:pPr>
            <w:r>
              <w:rPr>
                <w:b/>
                <w:sz w:val="18"/>
              </w:rPr>
              <w:t>GOOD</w:t>
            </w:r>
          </w:p>
          <w:p w14:paraId="5E8131FF"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1D67FDEC" w14:textId="77777777" w:rsidR="00E50F2F" w:rsidRDefault="00E50F2F">
            <w:pPr>
              <w:pStyle w:val="TableParagraph"/>
              <w:spacing w:before="9"/>
              <w:rPr>
                <w:sz w:val="17"/>
              </w:rPr>
            </w:pPr>
          </w:p>
          <w:p w14:paraId="39850AFF" w14:textId="77777777" w:rsidR="00E50F2F" w:rsidRDefault="00E63D2E">
            <w:pPr>
              <w:pStyle w:val="TableParagraph"/>
              <w:spacing w:before="1"/>
              <w:ind w:left="162"/>
              <w:rPr>
                <w:b/>
                <w:sz w:val="18"/>
              </w:rPr>
            </w:pPr>
            <w:r>
              <w:rPr>
                <w:b/>
                <w:sz w:val="18"/>
              </w:rPr>
              <w:t>VERY GOOD</w:t>
            </w:r>
          </w:p>
          <w:p w14:paraId="40039E52"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65DD86C7" w14:textId="77777777" w:rsidR="00E50F2F" w:rsidRDefault="00E63D2E">
            <w:pPr>
              <w:pStyle w:val="TableParagraph"/>
              <w:spacing w:before="102" w:line="206" w:lineRule="exact"/>
              <w:ind w:left="150" w:right="146"/>
              <w:jc w:val="center"/>
              <w:rPr>
                <w:b/>
                <w:sz w:val="18"/>
              </w:rPr>
            </w:pPr>
            <w:r>
              <w:rPr>
                <w:b/>
                <w:sz w:val="18"/>
              </w:rPr>
              <w:t>EXCELLENT</w:t>
            </w:r>
          </w:p>
          <w:p w14:paraId="7E887C12"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550CC170" w14:textId="77777777" w:rsidR="00E50F2F" w:rsidRDefault="00E63D2E">
            <w:pPr>
              <w:pStyle w:val="TableParagraph"/>
              <w:ind w:left="119" w:right="117"/>
              <w:jc w:val="center"/>
              <w:rPr>
                <w:b/>
                <w:sz w:val="18"/>
              </w:rPr>
            </w:pPr>
            <w:r>
              <w:rPr>
                <w:b/>
                <w:sz w:val="18"/>
              </w:rPr>
              <w:t>EXCEPTIONA L</w:t>
            </w:r>
          </w:p>
          <w:p w14:paraId="6565CC1D"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7E52B783" w14:textId="77777777">
        <w:trPr>
          <w:trHeight w:val="228"/>
        </w:trPr>
        <w:tc>
          <w:tcPr>
            <w:tcW w:w="1385" w:type="dxa"/>
            <w:shd w:val="clear" w:color="auto" w:fill="C2D59B"/>
          </w:tcPr>
          <w:p w14:paraId="780D1680"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2925134E"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0E6252E8"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6D135144"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19218661"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362D07A3"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788ACE3B"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00169B5C" w14:textId="77777777" w:rsidR="00E50F2F" w:rsidRDefault="00E63D2E">
            <w:pPr>
              <w:pStyle w:val="TableParagraph"/>
              <w:spacing w:line="204" w:lineRule="exact"/>
              <w:ind w:left="345"/>
              <w:rPr>
                <w:b/>
                <w:sz w:val="18"/>
              </w:rPr>
            </w:pPr>
            <w:r>
              <w:rPr>
                <w:b/>
                <w:sz w:val="18"/>
              </w:rPr>
              <w:t>85-100%</w:t>
            </w:r>
          </w:p>
        </w:tc>
      </w:tr>
      <w:tr w:rsidR="00E50F2F" w14:paraId="6C7C1C15" w14:textId="77777777">
        <w:trPr>
          <w:trHeight w:val="5335"/>
        </w:trPr>
        <w:tc>
          <w:tcPr>
            <w:tcW w:w="1385" w:type="dxa"/>
            <w:shd w:val="clear" w:color="auto" w:fill="C2D59B"/>
          </w:tcPr>
          <w:p w14:paraId="46572B68" w14:textId="77777777" w:rsidR="00E50F2F" w:rsidRDefault="00E63D2E">
            <w:pPr>
              <w:pStyle w:val="TableParagraph"/>
              <w:spacing w:line="249" w:lineRule="auto"/>
              <w:ind w:left="215" w:right="95"/>
              <w:rPr>
                <w:sz w:val="18"/>
              </w:rPr>
            </w:pPr>
            <w:r>
              <w:rPr>
                <w:b/>
                <w:sz w:val="20"/>
              </w:rPr>
              <w:t xml:space="preserve">intellectual skills </w:t>
            </w:r>
            <w:r>
              <w:rPr>
                <w:sz w:val="18"/>
              </w:rPr>
              <w:t>(Conceptual and critical</w:t>
            </w:r>
          </w:p>
          <w:p w14:paraId="1928FDFD" w14:textId="77777777" w:rsidR="00E50F2F" w:rsidRDefault="00E63D2E">
            <w:pPr>
              <w:pStyle w:val="TableParagraph"/>
              <w:ind w:left="215" w:right="45"/>
              <w:rPr>
                <w:sz w:val="18"/>
              </w:rPr>
            </w:pPr>
            <w:r>
              <w:rPr>
                <w:sz w:val="18"/>
              </w:rPr>
              <w:t xml:space="preserve">thinking, analysis, synthesis and evaluation of research, assumptions, abstract concepts and data (that may be incomplete); logic, argument </w:t>
            </w:r>
            <w:r>
              <w:rPr>
                <w:spacing w:val="-4"/>
                <w:sz w:val="18"/>
              </w:rPr>
              <w:t xml:space="preserve">and </w:t>
            </w:r>
            <w:r>
              <w:rPr>
                <w:sz w:val="18"/>
              </w:rPr>
              <w:t>judgement.)</w:t>
            </w:r>
          </w:p>
        </w:tc>
        <w:tc>
          <w:tcPr>
            <w:tcW w:w="1275" w:type="dxa"/>
            <w:tcBorders>
              <w:right w:val="dashSmallGap" w:sz="4" w:space="0" w:color="000000"/>
            </w:tcBorders>
          </w:tcPr>
          <w:p w14:paraId="54A49825" w14:textId="77777777" w:rsidR="00E50F2F" w:rsidRDefault="00E63D2E">
            <w:pPr>
              <w:pStyle w:val="TableParagraph"/>
              <w:spacing w:before="1"/>
              <w:ind w:left="108" w:right="140"/>
              <w:rPr>
                <w:sz w:val="16"/>
              </w:rPr>
            </w:pPr>
            <w:r>
              <w:rPr>
                <w:sz w:val="16"/>
              </w:rPr>
              <w:t>no analysis, synthesis or evaluation. Failure to develop arguments, leading to illogical or invalid judgements. Unsubstantiat ed generalisation s, made without use of any credible evidence.</w:t>
            </w:r>
          </w:p>
        </w:tc>
        <w:tc>
          <w:tcPr>
            <w:tcW w:w="1277" w:type="dxa"/>
            <w:tcBorders>
              <w:left w:val="dashSmallGap" w:sz="4" w:space="0" w:color="000000"/>
            </w:tcBorders>
          </w:tcPr>
          <w:p w14:paraId="496D96FC" w14:textId="77777777" w:rsidR="00E50F2F" w:rsidRDefault="00E63D2E">
            <w:pPr>
              <w:pStyle w:val="TableParagraph"/>
              <w:spacing w:before="1"/>
              <w:ind w:left="108" w:right="113"/>
              <w:rPr>
                <w:sz w:val="16"/>
              </w:rPr>
            </w:pPr>
            <w:r>
              <w:rPr>
                <w:sz w:val="16"/>
              </w:rPr>
              <w:t xml:space="preserve">of critical evaluation. Weak development of arguments and judgements. Information accepted uncritically, uses generalised statements made with scant evidence and </w:t>
            </w:r>
            <w:r>
              <w:rPr>
                <w:spacing w:val="-1"/>
                <w:sz w:val="16"/>
              </w:rPr>
              <w:t xml:space="preserve">unsubstantiate </w:t>
            </w:r>
            <w:r>
              <w:rPr>
                <w:sz w:val="16"/>
              </w:rPr>
              <w:t>d</w:t>
            </w:r>
            <w:r>
              <w:rPr>
                <w:spacing w:val="-1"/>
                <w:sz w:val="16"/>
              </w:rPr>
              <w:t xml:space="preserve"> </w:t>
            </w:r>
            <w:r>
              <w:rPr>
                <w:sz w:val="16"/>
              </w:rPr>
              <w:t>opinions.</w:t>
            </w:r>
          </w:p>
          <w:p w14:paraId="0C462FB2" w14:textId="77777777" w:rsidR="00E50F2F" w:rsidRDefault="00E63D2E">
            <w:pPr>
              <w:pStyle w:val="TableParagraph"/>
              <w:spacing w:before="1"/>
              <w:ind w:left="108" w:right="178"/>
              <w:rPr>
                <w:sz w:val="16"/>
              </w:rPr>
            </w:pPr>
            <w:r>
              <w:rPr>
                <w:sz w:val="16"/>
              </w:rPr>
              <w:t>Ideas sometimes illogical and contradictory.</w:t>
            </w:r>
          </w:p>
        </w:tc>
        <w:tc>
          <w:tcPr>
            <w:tcW w:w="1419" w:type="dxa"/>
            <w:tcBorders>
              <w:right w:val="dashSmallGap" w:sz="4" w:space="0" w:color="000000"/>
            </w:tcBorders>
          </w:tcPr>
          <w:p w14:paraId="7BA07396" w14:textId="77777777" w:rsidR="00E50F2F" w:rsidRDefault="00E63D2E">
            <w:pPr>
              <w:pStyle w:val="TableParagraph"/>
              <w:spacing w:before="1"/>
              <w:ind w:left="107" w:right="152"/>
              <w:rPr>
                <w:sz w:val="16"/>
              </w:rPr>
            </w:pPr>
            <w:r>
              <w:rPr>
                <w:sz w:val="16"/>
              </w:rPr>
              <w:t>synthesis and evaluation, tending towards description.</w:t>
            </w:r>
          </w:p>
          <w:p w14:paraId="557F3CF9" w14:textId="77777777" w:rsidR="00E50F2F" w:rsidRDefault="00E63D2E">
            <w:pPr>
              <w:pStyle w:val="TableParagraph"/>
              <w:ind w:left="107" w:right="152"/>
              <w:rPr>
                <w:sz w:val="16"/>
              </w:rPr>
            </w:pPr>
            <w:r>
              <w:rPr>
                <w:sz w:val="16"/>
              </w:rPr>
              <w:t>Some evidence to support emerging arguments and judgements but these may be underdeveloped or with a little inconsistency / mis- interpretation. Asserts rather than argues a case.</w:t>
            </w:r>
          </w:p>
        </w:tc>
        <w:tc>
          <w:tcPr>
            <w:tcW w:w="1275" w:type="dxa"/>
            <w:tcBorders>
              <w:left w:val="dashSmallGap" w:sz="4" w:space="0" w:color="000000"/>
              <w:right w:val="dashSmallGap" w:sz="4" w:space="0" w:color="000000"/>
            </w:tcBorders>
          </w:tcPr>
          <w:p w14:paraId="0D53037D" w14:textId="77777777" w:rsidR="00E50F2F" w:rsidRDefault="00E63D2E">
            <w:pPr>
              <w:pStyle w:val="TableParagraph"/>
              <w:spacing w:before="1"/>
              <w:ind w:left="105" w:right="150"/>
              <w:rPr>
                <w:sz w:val="16"/>
              </w:rPr>
            </w:pPr>
            <w:r>
              <w:rPr>
                <w:sz w:val="16"/>
              </w:rPr>
              <w:t xml:space="preserve">evaluation. Can analyse new and/or abstract concepts </w:t>
            </w:r>
            <w:r>
              <w:rPr>
                <w:spacing w:val="-6"/>
                <w:sz w:val="16"/>
              </w:rPr>
              <w:t xml:space="preserve">and </w:t>
            </w:r>
            <w:r>
              <w:rPr>
                <w:sz w:val="16"/>
              </w:rPr>
              <w:t>data without guidance.</w:t>
            </w:r>
          </w:p>
          <w:p w14:paraId="44B97C85" w14:textId="77777777" w:rsidR="00E50F2F" w:rsidRDefault="00E63D2E">
            <w:pPr>
              <w:pStyle w:val="TableParagraph"/>
              <w:spacing w:before="1"/>
              <w:ind w:left="105" w:right="78"/>
              <w:rPr>
                <w:sz w:val="16"/>
              </w:rPr>
            </w:pPr>
            <w:r>
              <w:rPr>
                <w:sz w:val="16"/>
              </w:rPr>
              <w:t xml:space="preserve">An emerging awareness of different stances and ability to use evidence </w:t>
            </w:r>
            <w:r>
              <w:rPr>
                <w:spacing w:val="-4"/>
                <w:sz w:val="16"/>
              </w:rPr>
              <w:t xml:space="preserve">(that </w:t>
            </w:r>
            <w:r>
              <w:rPr>
                <w:sz w:val="16"/>
              </w:rPr>
              <w:t xml:space="preserve">may be incomplete) </w:t>
            </w:r>
            <w:r>
              <w:rPr>
                <w:spacing w:val="-7"/>
                <w:sz w:val="16"/>
              </w:rPr>
              <w:t xml:space="preserve">to </w:t>
            </w:r>
            <w:r>
              <w:rPr>
                <w:sz w:val="16"/>
              </w:rPr>
              <w:t>support the argument.</w:t>
            </w:r>
          </w:p>
          <w:p w14:paraId="1AEAD74E" w14:textId="77777777" w:rsidR="00E50F2F" w:rsidRDefault="00E63D2E">
            <w:pPr>
              <w:pStyle w:val="TableParagraph"/>
              <w:ind w:left="105" w:right="152"/>
              <w:rPr>
                <w:sz w:val="16"/>
              </w:rPr>
            </w:pPr>
            <w:r>
              <w:rPr>
                <w:sz w:val="16"/>
              </w:rPr>
              <w:t>Mostly valid arguments and logical judgements. Some tendency to assert/state opinion rather than argue on the basis of</w:t>
            </w:r>
          </w:p>
          <w:p w14:paraId="3E528EC6" w14:textId="77777777" w:rsidR="00E50F2F" w:rsidRDefault="00E63D2E">
            <w:pPr>
              <w:pStyle w:val="TableParagraph"/>
              <w:spacing w:before="4" w:line="182" w:lineRule="exact"/>
              <w:ind w:left="105" w:right="339"/>
              <w:rPr>
                <w:sz w:val="16"/>
              </w:rPr>
            </w:pPr>
            <w:r>
              <w:rPr>
                <w:sz w:val="16"/>
              </w:rPr>
              <w:t>reason and evidence.</w:t>
            </w:r>
          </w:p>
        </w:tc>
        <w:tc>
          <w:tcPr>
            <w:tcW w:w="1420" w:type="dxa"/>
            <w:tcBorders>
              <w:left w:val="dashSmallGap" w:sz="4" w:space="0" w:color="000000"/>
              <w:right w:val="dashSmallGap" w:sz="4" w:space="0" w:color="000000"/>
            </w:tcBorders>
          </w:tcPr>
          <w:p w14:paraId="003C07B1" w14:textId="77777777" w:rsidR="00E50F2F" w:rsidRDefault="00E63D2E">
            <w:pPr>
              <w:pStyle w:val="TableParagraph"/>
              <w:spacing w:before="1"/>
              <w:ind w:left="106" w:right="100"/>
              <w:rPr>
                <w:sz w:val="16"/>
              </w:rPr>
            </w:pPr>
            <w:r>
              <w:rPr>
                <w:sz w:val="16"/>
              </w:rPr>
              <w:t>evaluation demonstrating critical thinking. Ability to devise and sustain persuasive arguments, and to review the reliability, validity and significance of evidence (that may be incomplete) to make mostly appropriate and valid judgements.</w:t>
            </w:r>
          </w:p>
        </w:tc>
        <w:tc>
          <w:tcPr>
            <w:tcW w:w="1417" w:type="dxa"/>
            <w:tcBorders>
              <w:left w:val="dashSmallGap" w:sz="4" w:space="0" w:color="000000"/>
              <w:right w:val="dashSmallGap" w:sz="4" w:space="0" w:color="000000"/>
            </w:tcBorders>
          </w:tcPr>
          <w:p w14:paraId="19FFC8E6" w14:textId="77777777" w:rsidR="00E50F2F" w:rsidRDefault="00E63D2E">
            <w:pPr>
              <w:pStyle w:val="TableParagraph"/>
              <w:spacing w:before="1"/>
              <w:ind w:left="106" w:right="178"/>
              <w:rPr>
                <w:sz w:val="16"/>
              </w:rPr>
            </w:pPr>
            <w:r>
              <w:rPr>
                <w:sz w:val="16"/>
              </w:rPr>
              <w:t>evaluation. Ability to investigate contradictory or incomplete information and make strong, persuasive, arguments and sophisticated judgements.</w:t>
            </w:r>
          </w:p>
          <w:p w14:paraId="04CAF0DB" w14:textId="77777777" w:rsidR="00E50F2F" w:rsidRDefault="00E63D2E">
            <w:pPr>
              <w:pStyle w:val="TableParagraph"/>
              <w:ind w:left="106" w:right="80"/>
              <w:rPr>
                <w:sz w:val="16"/>
              </w:rPr>
            </w:pPr>
            <w:r>
              <w:rPr>
                <w:sz w:val="16"/>
              </w:rPr>
              <w:t>Some evidence of independent thought and ability to ‘see beyond the question’, suggesting a grasp of the broader field and wider concepts.</w:t>
            </w:r>
          </w:p>
        </w:tc>
        <w:tc>
          <w:tcPr>
            <w:tcW w:w="1419" w:type="dxa"/>
            <w:tcBorders>
              <w:left w:val="dashSmallGap" w:sz="4" w:space="0" w:color="000000"/>
            </w:tcBorders>
          </w:tcPr>
          <w:p w14:paraId="7886C679" w14:textId="77777777" w:rsidR="00E50F2F" w:rsidRDefault="00E63D2E">
            <w:pPr>
              <w:pStyle w:val="TableParagraph"/>
              <w:spacing w:before="1"/>
              <w:ind w:left="105" w:right="192"/>
              <w:rPr>
                <w:sz w:val="16"/>
              </w:rPr>
            </w:pPr>
            <w:r>
              <w:rPr>
                <w:sz w:val="16"/>
              </w:rPr>
              <w:t>evaluation based on judiciously selected evidence. Ability to investigate contradictory or incomplete information and make strong, persuasive, arguments and sophisticated, nuanced, judgements.</w:t>
            </w:r>
          </w:p>
          <w:p w14:paraId="6578F5D7" w14:textId="77777777" w:rsidR="00E50F2F" w:rsidRDefault="00E63D2E">
            <w:pPr>
              <w:pStyle w:val="TableParagraph"/>
              <w:spacing w:before="1"/>
              <w:ind w:left="105" w:right="83"/>
              <w:rPr>
                <w:sz w:val="16"/>
              </w:rPr>
            </w:pPr>
            <w:r>
              <w:rPr>
                <w:sz w:val="16"/>
              </w:rPr>
              <w:t>Evidence of independent thought and ability to ‘see beyond the question’, suggesting an outstanding grasp of the broader field and wider concepts.</w:t>
            </w:r>
          </w:p>
        </w:tc>
      </w:tr>
      <w:tr w:rsidR="00E50F2F" w14:paraId="51F06C31" w14:textId="77777777">
        <w:trPr>
          <w:trHeight w:val="6440"/>
        </w:trPr>
        <w:tc>
          <w:tcPr>
            <w:tcW w:w="1385" w:type="dxa"/>
            <w:shd w:val="clear" w:color="auto" w:fill="C2D59B"/>
          </w:tcPr>
          <w:p w14:paraId="704E4FCE" w14:textId="77777777" w:rsidR="00E50F2F" w:rsidRDefault="00E63D2E">
            <w:pPr>
              <w:pStyle w:val="TableParagraph"/>
              <w:spacing w:before="31" w:line="252" w:lineRule="auto"/>
              <w:ind w:left="215" w:right="49"/>
              <w:rPr>
                <w:sz w:val="18"/>
              </w:rPr>
            </w:pPr>
            <w:r>
              <w:rPr>
                <w:b/>
                <w:sz w:val="20"/>
              </w:rPr>
              <w:t xml:space="preserve">Practical skills </w:t>
            </w:r>
            <w:r>
              <w:rPr>
                <w:sz w:val="18"/>
              </w:rPr>
              <w:t>(Apply/deploy accurately</w:t>
            </w:r>
          </w:p>
          <w:p w14:paraId="07588D8C" w14:textId="77777777" w:rsidR="00E50F2F" w:rsidRDefault="00E63D2E">
            <w:pPr>
              <w:pStyle w:val="TableParagraph"/>
              <w:spacing w:line="193" w:lineRule="exact"/>
              <w:ind w:left="215"/>
              <w:rPr>
                <w:sz w:val="18"/>
              </w:rPr>
            </w:pPr>
            <w:r>
              <w:rPr>
                <w:sz w:val="18"/>
              </w:rPr>
              <w:t>established</w:t>
            </w:r>
          </w:p>
          <w:p w14:paraId="6B3AE323" w14:textId="77777777" w:rsidR="00E50F2F" w:rsidRDefault="00E63D2E">
            <w:pPr>
              <w:pStyle w:val="TableParagraph"/>
              <w:ind w:left="215" w:right="59"/>
              <w:rPr>
                <w:sz w:val="18"/>
              </w:rPr>
            </w:pPr>
            <w:r>
              <w:rPr>
                <w:sz w:val="18"/>
              </w:rPr>
              <w:t>tools and techniques; initiate and carry out projects; formulate solutions to solve problems in complex and unpredictable contexts.)</w:t>
            </w:r>
          </w:p>
        </w:tc>
        <w:tc>
          <w:tcPr>
            <w:tcW w:w="1275" w:type="dxa"/>
            <w:tcBorders>
              <w:right w:val="dashSmallGap" w:sz="4" w:space="0" w:color="000000"/>
            </w:tcBorders>
          </w:tcPr>
          <w:p w14:paraId="4D28A728" w14:textId="77777777" w:rsidR="00E50F2F" w:rsidRDefault="00E63D2E">
            <w:pPr>
              <w:pStyle w:val="TableParagraph"/>
              <w:ind w:left="108" w:right="105"/>
              <w:rPr>
                <w:sz w:val="16"/>
              </w:rPr>
            </w:pPr>
            <w:r>
              <w:rPr>
                <w:sz w:val="16"/>
              </w:rPr>
              <w:t xml:space="preserve">Limited or no use of methods, materials, tools and/or techniques. Little or no appreciation </w:t>
            </w:r>
            <w:r>
              <w:rPr>
                <w:spacing w:val="-9"/>
                <w:sz w:val="16"/>
              </w:rPr>
              <w:t xml:space="preserve">of </w:t>
            </w:r>
            <w:r>
              <w:rPr>
                <w:sz w:val="16"/>
              </w:rPr>
              <w:t>the context of the application.</w:t>
            </w:r>
          </w:p>
          <w:p w14:paraId="2BA183AC" w14:textId="77777777" w:rsidR="00E50F2F" w:rsidRDefault="00E63D2E">
            <w:pPr>
              <w:pStyle w:val="TableParagraph"/>
              <w:spacing w:before="1"/>
              <w:ind w:left="108" w:right="122"/>
              <w:rPr>
                <w:sz w:val="16"/>
              </w:rPr>
            </w:pPr>
            <w:r>
              <w:rPr>
                <w:sz w:val="16"/>
              </w:rPr>
              <w:t>Limited understanding of the application of theory to practice or making appropriate links between the two.</w:t>
            </w:r>
          </w:p>
          <w:p w14:paraId="6E4524AA" w14:textId="77777777" w:rsidR="00E50F2F" w:rsidRDefault="00E63D2E">
            <w:pPr>
              <w:pStyle w:val="TableParagraph"/>
              <w:ind w:left="108" w:right="98"/>
              <w:rPr>
                <w:sz w:val="16"/>
              </w:rPr>
            </w:pPr>
            <w:r>
              <w:rPr>
                <w:sz w:val="16"/>
              </w:rPr>
              <w:t>Very weak problem- solving skills in complex and unpredictable contexts.</w:t>
            </w:r>
          </w:p>
        </w:tc>
        <w:tc>
          <w:tcPr>
            <w:tcW w:w="1277" w:type="dxa"/>
            <w:tcBorders>
              <w:left w:val="dashSmallGap" w:sz="4" w:space="0" w:color="000000"/>
            </w:tcBorders>
          </w:tcPr>
          <w:p w14:paraId="6D9C7D06" w14:textId="77777777" w:rsidR="00E50F2F" w:rsidRDefault="00E63D2E">
            <w:pPr>
              <w:pStyle w:val="TableParagraph"/>
              <w:ind w:left="108" w:right="107"/>
              <w:rPr>
                <w:sz w:val="16"/>
              </w:rPr>
            </w:pPr>
            <w:r>
              <w:rPr>
                <w:sz w:val="16"/>
              </w:rPr>
              <w:t xml:space="preserve">Rudimentary application of methods, materials, tools and/or techniques but without consideration and competence. Flawed appreciation </w:t>
            </w:r>
            <w:r>
              <w:rPr>
                <w:spacing w:val="-9"/>
                <w:sz w:val="16"/>
              </w:rPr>
              <w:t xml:space="preserve">of </w:t>
            </w:r>
            <w:r>
              <w:rPr>
                <w:sz w:val="16"/>
              </w:rPr>
              <w:t>the context of the application.</w:t>
            </w:r>
          </w:p>
          <w:p w14:paraId="27754558" w14:textId="77777777" w:rsidR="00E50F2F" w:rsidRDefault="00E63D2E">
            <w:pPr>
              <w:pStyle w:val="TableParagraph"/>
              <w:ind w:left="108" w:right="96"/>
              <w:rPr>
                <w:sz w:val="16"/>
              </w:rPr>
            </w:pPr>
            <w:r>
              <w:rPr>
                <w:sz w:val="16"/>
              </w:rPr>
              <w:t xml:space="preserve">Weak understanding of the application of theory to practice, with only occasional evidence of making appropriate links between the two. Weak problem- solving skills </w:t>
            </w:r>
            <w:r>
              <w:rPr>
                <w:spacing w:val="-6"/>
                <w:sz w:val="16"/>
              </w:rPr>
              <w:t xml:space="preserve">in </w:t>
            </w:r>
            <w:r>
              <w:rPr>
                <w:sz w:val="16"/>
              </w:rPr>
              <w:t>complex and unpredictable contexts.</w:t>
            </w:r>
          </w:p>
        </w:tc>
        <w:tc>
          <w:tcPr>
            <w:tcW w:w="1419" w:type="dxa"/>
            <w:tcBorders>
              <w:right w:val="dashSmallGap" w:sz="4" w:space="0" w:color="000000"/>
            </w:tcBorders>
          </w:tcPr>
          <w:p w14:paraId="58F205AD" w14:textId="77777777" w:rsidR="00E50F2F" w:rsidRDefault="00E63D2E">
            <w:pPr>
              <w:pStyle w:val="TableParagraph"/>
              <w:ind w:left="107" w:right="159"/>
              <w:rPr>
                <w:sz w:val="16"/>
              </w:rPr>
            </w:pPr>
            <w:r>
              <w:rPr>
                <w:sz w:val="16"/>
              </w:rPr>
              <w:t>An adequate awareness and mostly appropriate application of well-established methods, materials, tools and/or techniques.</w:t>
            </w:r>
          </w:p>
          <w:p w14:paraId="57D0AD57" w14:textId="77777777" w:rsidR="00E50F2F" w:rsidRDefault="00E63D2E">
            <w:pPr>
              <w:pStyle w:val="TableParagraph"/>
              <w:ind w:left="107" w:right="143"/>
              <w:rPr>
                <w:sz w:val="16"/>
              </w:rPr>
            </w:pPr>
            <w:r>
              <w:rPr>
                <w:sz w:val="16"/>
              </w:rPr>
              <w:t>Basic appreciation of the context of the application. Theoretical knowledge and understanding applied in practice, but not always making logical links between the two.</w:t>
            </w:r>
          </w:p>
          <w:p w14:paraId="7B96C73B" w14:textId="77777777" w:rsidR="00E50F2F" w:rsidRDefault="00E63D2E">
            <w:pPr>
              <w:pStyle w:val="TableParagraph"/>
              <w:ind w:left="107" w:right="81"/>
              <w:rPr>
                <w:sz w:val="16"/>
              </w:rPr>
            </w:pPr>
            <w:r>
              <w:rPr>
                <w:sz w:val="16"/>
              </w:rPr>
              <w:t>Can identify problems and propose basic solutions in complex and unpredictable contexts without fully appreciating the complexity.</w:t>
            </w:r>
          </w:p>
        </w:tc>
        <w:tc>
          <w:tcPr>
            <w:tcW w:w="1275" w:type="dxa"/>
            <w:tcBorders>
              <w:left w:val="dashSmallGap" w:sz="4" w:space="0" w:color="000000"/>
              <w:right w:val="dashSmallGap" w:sz="4" w:space="0" w:color="000000"/>
            </w:tcBorders>
          </w:tcPr>
          <w:p w14:paraId="62662076" w14:textId="77777777" w:rsidR="00E50F2F" w:rsidRDefault="00E63D2E">
            <w:pPr>
              <w:pStyle w:val="TableParagraph"/>
              <w:ind w:left="105" w:right="107"/>
              <w:rPr>
                <w:sz w:val="16"/>
              </w:rPr>
            </w:pPr>
            <w:r>
              <w:rPr>
                <w:sz w:val="16"/>
              </w:rPr>
              <w:t xml:space="preserve">A good and appropriate application of standard methods, materials, tools and/or techniques. Clear appreciation </w:t>
            </w:r>
            <w:r>
              <w:rPr>
                <w:spacing w:val="-9"/>
                <w:sz w:val="16"/>
              </w:rPr>
              <w:t xml:space="preserve">of </w:t>
            </w:r>
            <w:r>
              <w:rPr>
                <w:sz w:val="16"/>
              </w:rPr>
              <w:t>the context of the application.</w:t>
            </w:r>
          </w:p>
          <w:p w14:paraId="02F83CCB" w14:textId="77777777" w:rsidR="00E50F2F" w:rsidRDefault="00E63D2E">
            <w:pPr>
              <w:pStyle w:val="TableParagraph"/>
              <w:ind w:left="105" w:right="170"/>
              <w:rPr>
                <w:sz w:val="16"/>
              </w:rPr>
            </w:pPr>
            <w:r>
              <w:rPr>
                <w:sz w:val="16"/>
              </w:rPr>
              <w:t>Mainly consistent, accurate and logical application of theory to practice, making appropriate links between the two</w:t>
            </w:r>
          </w:p>
          <w:p w14:paraId="0840D6C5" w14:textId="77777777" w:rsidR="00E50F2F" w:rsidRDefault="00E63D2E">
            <w:pPr>
              <w:pStyle w:val="TableParagraph"/>
              <w:ind w:left="105" w:right="170"/>
              <w:rPr>
                <w:sz w:val="16"/>
              </w:rPr>
            </w:pPr>
            <w:r>
              <w:rPr>
                <w:sz w:val="16"/>
              </w:rPr>
              <w:t>Can identify problems and propose mostly appropriate solutions in complex and unpredictable contexts.</w:t>
            </w:r>
          </w:p>
        </w:tc>
        <w:tc>
          <w:tcPr>
            <w:tcW w:w="1420" w:type="dxa"/>
            <w:tcBorders>
              <w:left w:val="dashSmallGap" w:sz="4" w:space="0" w:color="000000"/>
              <w:right w:val="dashSmallGap" w:sz="4" w:space="0" w:color="000000"/>
            </w:tcBorders>
          </w:tcPr>
          <w:p w14:paraId="3A7BFEB0" w14:textId="77777777" w:rsidR="00E50F2F" w:rsidRDefault="00E63D2E">
            <w:pPr>
              <w:pStyle w:val="TableParagraph"/>
              <w:ind w:left="106" w:right="207"/>
              <w:rPr>
                <w:sz w:val="16"/>
              </w:rPr>
            </w:pPr>
            <w:r>
              <w:rPr>
                <w:sz w:val="16"/>
              </w:rPr>
              <w:t>A very good application of a range of methods, materials, tools and/or techniques.</w:t>
            </w:r>
          </w:p>
          <w:p w14:paraId="41E67C78" w14:textId="77777777" w:rsidR="00E50F2F" w:rsidRDefault="00E63D2E">
            <w:pPr>
              <w:pStyle w:val="TableParagraph"/>
              <w:ind w:left="106" w:right="154"/>
              <w:rPr>
                <w:sz w:val="16"/>
              </w:rPr>
            </w:pPr>
            <w:r>
              <w:rPr>
                <w:sz w:val="16"/>
              </w:rPr>
              <w:t>Very good consideration of the context of the application, with perceptive insights. Can identify problems and propose appropriate solutions in complex and unpredictable contexts.</w:t>
            </w:r>
          </w:p>
          <w:p w14:paraId="4241F0A5" w14:textId="77777777" w:rsidR="00E50F2F" w:rsidRDefault="00E63D2E">
            <w:pPr>
              <w:pStyle w:val="TableParagraph"/>
              <w:ind w:left="106" w:right="118"/>
              <w:rPr>
                <w:sz w:val="16"/>
              </w:rPr>
            </w:pPr>
            <w:r>
              <w:rPr>
                <w:sz w:val="16"/>
              </w:rPr>
              <w:t>Evidence of some innovation and creativity.</w:t>
            </w:r>
          </w:p>
        </w:tc>
        <w:tc>
          <w:tcPr>
            <w:tcW w:w="1417" w:type="dxa"/>
            <w:tcBorders>
              <w:left w:val="dashSmallGap" w:sz="4" w:space="0" w:color="000000"/>
              <w:right w:val="dashSmallGap" w:sz="4" w:space="0" w:color="000000"/>
            </w:tcBorders>
          </w:tcPr>
          <w:p w14:paraId="76B9B6BD" w14:textId="77777777" w:rsidR="00E50F2F" w:rsidRDefault="00E63D2E">
            <w:pPr>
              <w:pStyle w:val="TableParagraph"/>
              <w:ind w:left="106" w:right="204"/>
              <w:rPr>
                <w:sz w:val="16"/>
              </w:rPr>
            </w:pPr>
            <w:r>
              <w:rPr>
                <w:sz w:val="16"/>
              </w:rPr>
              <w:t>An advanced application of a range of methods, materials, tools and/or techniques.</w:t>
            </w:r>
          </w:p>
          <w:p w14:paraId="4DA477D5" w14:textId="77777777" w:rsidR="00E50F2F" w:rsidRDefault="00E63D2E">
            <w:pPr>
              <w:pStyle w:val="TableParagraph"/>
              <w:ind w:left="106" w:right="89"/>
              <w:rPr>
                <w:sz w:val="16"/>
              </w:rPr>
            </w:pPr>
            <w:r>
              <w:rPr>
                <w:sz w:val="16"/>
              </w:rPr>
              <w:t>The context of the application is well considered, and insightful.</w:t>
            </w:r>
          </w:p>
          <w:p w14:paraId="3995F3EE" w14:textId="77777777" w:rsidR="00E50F2F" w:rsidRDefault="00E63D2E">
            <w:pPr>
              <w:pStyle w:val="TableParagraph"/>
              <w:spacing w:before="1"/>
              <w:ind w:left="106" w:right="186"/>
              <w:rPr>
                <w:sz w:val="16"/>
              </w:rPr>
            </w:pPr>
            <w:r>
              <w:rPr>
                <w:sz w:val="16"/>
              </w:rPr>
              <w:t>Application and deployment extend beyond established conventions.</w:t>
            </w:r>
          </w:p>
          <w:p w14:paraId="48BBCB3A" w14:textId="77777777" w:rsidR="00E50F2F" w:rsidRDefault="00E63D2E">
            <w:pPr>
              <w:pStyle w:val="TableParagraph"/>
              <w:ind w:left="106" w:right="311"/>
              <w:rPr>
                <w:sz w:val="16"/>
              </w:rPr>
            </w:pPr>
            <w:r>
              <w:rPr>
                <w:sz w:val="16"/>
              </w:rPr>
              <w:t>Can identify complex problems and propose excellent solutions.</w:t>
            </w:r>
          </w:p>
          <w:p w14:paraId="67703AC6" w14:textId="77777777" w:rsidR="00E50F2F" w:rsidRDefault="00E63D2E">
            <w:pPr>
              <w:pStyle w:val="TableParagraph"/>
              <w:ind w:left="106" w:right="231"/>
              <w:rPr>
                <w:sz w:val="16"/>
              </w:rPr>
            </w:pPr>
            <w:r>
              <w:rPr>
                <w:sz w:val="16"/>
              </w:rPr>
              <w:t>Innovation and creativity evident.</w:t>
            </w:r>
          </w:p>
        </w:tc>
        <w:tc>
          <w:tcPr>
            <w:tcW w:w="1419" w:type="dxa"/>
            <w:tcBorders>
              <w:left w:val="dashSmallGap" w:sz="4" w:space="0" w:color="000000"/>
            </w:tcBorders>
          </w:tcPr>
          <w:p w14:paraId="578B9B70" w14:textId="77777777" w:rsidR="00E50F2F" w:rsidRDefault="00E63D2E">
            <w:pPr>
              <w:pStyle w:val="TableParagraph"/>
              <w:ind w:left="105" w:right="163"/>
              <w:rPr>
                <w:sz w:val="16"/>
              </w:rPr>
            </w:pPr>
            <w:r>
              <w:rPr>
                <w:sz w:val="16"/>
              </w:rPr>
              <w:t>Exceptional levels of application and deployment skills in unpredictable, practical contexts, drawing skilfully on the latest research within the discipline. Can identify complex problems and propose sophisticated solutions.</w:t>
            </w:r>
          </w:p>
          <w:p w14:paraId="21D70BE7" w14:textId="77777777" w:rsidR="00E50F2F" w:rsidRDefault="00E63D2E">
            <w:pPr>
              <w:pStyle w:val="TableParagraph"/>
              <w:ind w:left="105" w:right="119"/>
              <w:rPr>
                <w:sz w:val="16"/>
              </w:rPr>
            </w:pPr>
            <w:r>
              <w:rPr>
                <w:sz w:val="16"/>
              </w:rPr>
              <w:t>Assimilation and development of cutting edge processes and techniques.</w:t>
            </w:r>
          </w:p>
        </w:tc>
      </w:tr>
      <w:tr w:rsidR="00E50F2F" w14:paraId="651C1444" w14:textId="77777777">
        <w:trPr>
          <w:trHeight w:val="2243"/>
        </w:trPr>
        <w:tc>
          <w:tcPr>
            <w:tcW w:w="1385" w:type="dxa"/>
            <w:shd w:val="clear" w:color="auto" w:fill="C2D59B"/>
          </w:tcPr>
          <w:p w14:paraId="0F737463" w14:textId="77777777" w:rsidR="00E50F2F" w:rsidRDefault="00E63D2E">
            <w:pPr>
              <w:pStyle w:val="TableParagraph"/>
              <w:spacing w:before="30"/>
              <w:ind w:left="215" w:right="69"/>
              <w:rPr>
                <w:b/>
                <w:sz w:val="20"/>
              </w:rPr>
            </w:pPr>
            <w:r>
              <w:rPr>
                <w:b/>
                <w:w w:val="95"/>
                <w:sz w:val="20"/>
              </w:rPr>
              <w:t xml:space="preserve">Transferabl </w:t>
            </w:r>
            <w:r>
              <w:rPr>
                <w:b/>
                <w:sz w:val="20"/>
              </w:rPr>
              <w:t>e skills for life and profession al</w:t>
            </w:r>
            <w:r>
              <w:rPr>
                <w:b/>
                <w:spacing w:val="-3"/>
                <w:sz w:val="20"/>
              </w:rPr>
              <w:t xml:space="preserve"> </w:t>
            </w:r>
            <w:r>
              <w:rPr>
                <w:b/>
                <w:sz w:val="20"/>
              </w:rPr>
              <w:t>practice</w:t>
            </w:r>
          </w:p>
          <w:p w14:paraId="5B44B29C" w14:textId="77777777" w:rsidR="00E50F2F" w:rsidRDefault="00E63D2E">
            <w:pPr>
              <w:pStyle w:val="TableParagraph"/>
              <w:spacing w:before="35" w:line="206" w:lineRule="exact"/>
              <w:ind w:left="215" w:right="49"/>
              <w:rPr>
                <w:sz w:val="18"/>
              </w:rPr>
            </w:pPr>
            <w:r>
              <w:rPr>
                <w:sz w:val="18"/>
              </w:rPr>
              <w:t>(Exercise of initiative and personal responsibility; professional</w:t>
            </w:r>
          </w:p>
        </w:tc>
        <w:tc>
          <w:tcPr>
            <w:tcW w:w="1275" w:type="dxa"/>
            <w:tcBorders>
              <w:right w:val="dashSmallGap" w:sz="4" w:space="0" w:color="000000"/>
            </w:tcBorders>
          </w:tcPr>
          <w:p w14:paraId="7584F0CC" w14:textId="77777777" w:rsidR="00E50F2F" w:rsidRDefault="00E63D2E">
            <w:pPr>
              <w:pStyle w:val="TableParagraph"/>
              <w:spacing w:before="1"/>
              <w:ind w:left="108" w:right="114"/>
              <w:rPr>
                <w:sz w:val="16"/>
              </w:rPr>
            </w:pPr>
            <w:r>
              <w:rPr>
                <w:sz w:val="16"/>
              </w:rPr>
              <w:t>Communicatio n medium is inappropriate or misapplied. Work is poorly structured, disorganised and/or confusingly expressed.</w:t>
            </w:r>
          </w:p>
          <w:p w14:paraId="0816B20E" w14:textId="77777777" w:rsidR="00E50F2F" w:rsidRDefault="00E63D2E">
            <w:pPr>
              <w:pStyle w:val="TableParagraph"/>
              <w:ind w:left="108" w:right="87"/>
              <w:rPr>
                <w:sz w:val="16"/>
              </w:rPr>
            </w:pPr>
            <w:r>
              <w:rPr>
                <w:sz w:val="16"/>
              </w:rPr>
              <w:t>Very weak use of language</w:t>
            </w:r>
          </w:p>
        </w:tc>
        <w:tc>
          <w:tcPr>
            <w:tcW w:w="1277" w:type="dxa"/>
            <w:tcBorders>
              <w:left w:val="dashSmallGap" w:sz="4" w:space="0" w:color="000000"/>
              <w:right w:val="double" w:sz="1" w:space="0" w:color="000000"/>
            </w:tcBorders>
          </w:tcPr>
          <w:p w14:paraId="69B984F2" w14:textId="77777777" w:rsidR="00E50F2F" w:rsidRDefault="00E63D2E">
            <w:pPr>
              <w:pStyle w:val="TableParagraph"/>
              <w:spacing w:before="1"/>
              <w:ind w:left="108" w:right="79"/>
              <w:rPr>
                <w:sz w:val="16"/>
              </w:rPr>
            </w:pPr>
            <w:r>
              <w:rPr>
                <w:sz w:val="16"/>
              </w:rPr>
              <w:t>Communicatio n medium is poorly designed and/or not suitable for the audience.</w:t>
            </w:r>
          </w:p>
          <w:p w14:paraId="0D2E2B28" w14:textId="77777777" w:rsidR="00E50F2F" w:rsidRDefault="00E63D2E">
            <w:pPr>
              <w:pStyle w:val="TableParagraph"/>
              <w:ind w:left="108" w:right="97"/>
              <w:rPr>
                <w:sz w:val="16"/>
              </w:rPr>
            </w:pPr>
            <w:r>
              <w:rPr>
                <w:sz w:val="16"/>
              </w:rPr>
              <w:t>Work is poorly presented in a disjointed manner. It is loosely, and at</w:t>
            </w:r>
          </w:p>
        </w:tc>
        <w:tc>
          <w:tcPr>
            <w:tcW w:w="1419" w:type="dxa"/>
            <w:tcBorders>
              <w:left w:val="double" w:sz="1" w:space="0" w:color="000000"/>
              <w:right w:val="dashSmallGap" w:sz="4" w:space="0" w:color="000000"/>
            </w:tcBorders>
          </w:tcPr>
          <w:p w14:paraId="3F3A5EF2" w14:textId="77777777" w:rsidR="00E50F2F" w:rsidRDefault="00E63D2E">
            <w:pPr>
              <w:pStyle w:val="TableParagraph"/>
              <w:spacing w:before="1"/>
              <w:ind w:left="97" w:right="117"/>
              <w:rPr>
                <w:sz w:val="16"/>
              </w:rPr>
            </w:pPr>
            <w:r>
              <w:rPr>
                <w:sz w:val="16"/>
              </w:rPr>
              <w:t>Can communicate in a suitable medium but with some room for improvement.</w:t>
            </w:r>
          </w:p>
          <w:p w14:paraId="3D593358" w14:textId="77777777" w:rsidR="00E50F2F" w:rsidRDefault="00E63D2E">
            <w:pPr>
              <w:pStyle w:val="TableParagraph"/>
              <w:ind w:left="97" w:right="101"/>
              <w:rPr>
                <w:sz w:val="16"/>
              </w:rPr>
            </w:pPr>
            <w:r>
              <w:rPr>
                <w:sz w:val="16"/>
              </w:rPr>
              <w:t>Mostly ordered presentation and structure in which relevant ideas / concepts are reasonably</w:t>
            </w:r>
          </w:p>
        </w:tc>
        <w:tc>
          <w:tcPr>
            <w:tcW w:w="1275" w:type="dxa"/>
            <w:tcBorders>
              <w:left w:val="dashSmallGap" w:sz="4" w:space="0" w:color="000000"/>
              <w:right w:val="dashSmallGap" w:sz="4" w:space="0" w:color="000000"/>
            </w:tcBorders>
          </w:tcPr>
          <w:p w14:paraId="2213911C" w14:textId="77777777" w:rsidR="00E50F2F" w:rsidRDefault="00E63D2E">
            <w:pPr>
              <w:pStyle w:val="TableParagraph"/>
              <w:spacing w:before="1"/>
              <w:ind w:left="105" w:right="126"/>
              <w:rPr>
                <w:sz w:val="16"/>
              </w:rPr>
            </w:pPr>
            <w:r>
              <w:rPr>
                <w:sz w:val="16"/>
              </w:rPr>
              <w:t>Can communicate effectively in a suitable format, but may have minor errors. Mostly coherent, organised work, in a suitable</w:t>
            </w:r>
          </w:p>
        </w:tc>
        <w:tc>
          <w:tcPr>
            <w:tcW w:w="1420" w:type="dxa"/>
            <w:tcBorders>
              <w:left w:val="dashSmallGap" w:sz="4" w:space="0" w:color="000000"/>
              <w:right w:val="dashSmallGap" w:sz="4" w:space="0" w:color="000000"/>
            </w:tcBorders>
          </w:tcPr>
          <w:p w14:paraId="63B2A65A" w14:textId="77777777" w:rsidR="00E50F2F" w:rsidRDefault="00E63D2E">
            <w:pPr>
              <w:pStyle w:val="TableParagraph"/>
              <w:spacing w:before="1"/>
              <w:ind w:left="106" w:right="136"/>
              <w:rPr>
                <w:sz w:val="16"/>
              </w:rPr>
            </w:pPr>
            <w:r>
              <w:rPr>
                <w:sz w:val="16"/>
              </w:rPr>
              <w:t>Can communicate well, confidently and consistently in a suitable format.</w:t>
            </w:r>
          </w:p>
          <w:p w14:paraId="57A4B9F6" w14:textId="77777777" w:rsidR="00E50F2F" w:rsidRDefault="00E63D2E">
            <w:pPr>
              <w:pStyle w:val="TableParagraph"/>
              <w:ind w:left="106" w:right="153"/>
              <w:rPr>
                <w:sz w:val="16"/>
              </w:rPr>
            </w:pPr>
            <w:r>
              <w:rPr>
                <w:sz w:val="16"/>
              </w:rPr>
              <w:t>Work is coherent, fluent, well-structured and organised. Can work very well</w:t>
            </w:r>
          </w:p>
        </w:tc>
        <w:tc>
          <w:tcPr>
            <w:tcW w:w="1417" w:type="dxa"/>
            <w:tcBorders>
              <w:left w:val="dashSmallGap" w:sz="4" w:space="0" w:color="000000"/>
              <w:right w:val="dashSmallGap" w:sz="4" w:space="0" w:color="000000"/>
            </w:tcBorders>
          </w:tcPr>
          <w:p w14:paraId="657F0874" w14:textId="77777777" w:rsidR="00E50F2F" w:rsidRDefault="00E63D2E">
            <w:pPr>
              <w:pStyle w:val="TableParagraph"/>
              <w:spacing w:before="1"/>
              <w:ind w:left="106" w:right="142"/>
              <w:rPr>
                <w:sz w:val="16"/>
              </w:rPr>
            </w:pPr>
            <w:r>
              <w:rPr>
                <w:sz w:val="16"/>
              </w:rPr>
              <w:t>Can communicate professionally confidently and consistently in a suitable format. Work is coherent, very fluent and is presented professionally. Can work</w:t>
            </w:r>
          </w:p>
        </w:tc>
        <w:tc>
          <w:tcPr>
            <w:tcW w:w="1419" w:type="dxa"/>
            <w:tcBorders>
              <w:left w:val="dashSmallGap" w:sz="4" w:space="0" w:color="000000"/>
            </w:tcBorders>
          </w:tcPr>
          <w:p w14:paraId="55742E2B" w14:textId="77777777" w:rsidR="00E50F2F" w:rsidRDefault="00E63D2E">
            <w:pPr>
              <w:pStyle w:val="TableParagraph"/>
              <w:spacing w:before="1"/>
              <w:ind w:left="105" w:right="127"/>
              <w:rPr>
                <w:sz w:val="16"/>
              </w:rPr>
            </w:pPr>
            <w:r>
              <w:rPr>
                <w:sz w:val="16"/>
              </w:rPr>
              <w:t>Can communicate with an exceptionally high level of professionalism. Work is exceptionally coherent, very fluent and is presented professionally.</w:t>
            </w:r>
          </w:p>
        </w:tc>
      </w:tr>
    </w:tbl>
    <w:p w14:paraId="01425D15" w14:textId="77777777" w:rsidR="00E50F2F" w:rsidRDefault="00E50F2F">
      <w:pPr>
        <w:rPr>
          <w:sz w:val="16"/>
        </w:rPr>
        <w:sectPr w:rsidR="00E50F2F">
          <w:footerReference w:type="default" r:id="rId12"/>
          <w:pgSz w:w="11900" w:h="16840"/>
          <w:pgMar w:top="70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42D5DD22" w14:textId="77777777">
        <w:trPr>
          <w:trHeight w:val="827"/>
        </w:trPr>
        <w:tc>
          <w:tcPr>
            <w:tcW w:w="1385" w:type="dxa"/>
            <w:shd w:val="clear" w:color="auto" w:fill="C2D59B"/>
          </w:tcPr>
          <w:p w14:paraId="69F9A314"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28F215CD" w14:textId="77777777" w:rsidR="00E50F2F" w:rsidRDefault="00E50F2F">
            <w:pPr>
              <w:pStyle w:val="TableParagraph"/>
              <w:rPr>
                <w:sz w:val="27"/>
              </w:rPr>
            </w:pPr>
          </w:p>
          <w:p w14:paraId="6A3B2F1D"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7B8B5CF9" w14:textId="77777777" w:rsidR="00E50F2F" w:rsidRDefault="00E50F2F">
            <w:pPr>
              <w:pStyle w:val="TableParagraph"/>
              <w:spacing w:before="9"/>
              <w:rPr>
                <w:sz w:val="17"/>
              </w:rPr>
            </w:pPr>
          </w:p>
          <w:p w14:paraId="2C7ABCD0"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7BAA30E1" w14:textId="77777777" w:rsidR="00E50F2F" w:rsidRDefault="00E63D2E">
            <w:pPr>
              <w:pStyle w:val="TableParagraph"/>
              <w:spacing w:before="102"/>
              <w:ind w:left="119" w:right="113"/>
              <w:jc w:val="center"/>
              <w:rPr>
                <w:b/>
                <w:sz w:val="18"/>
              </w:rPr>
            </w:pPr>
            <w:r>
              <w:rPr>
                <w:b/>
                <w:sz w:val="18"/>
              </w:rPr>
              <w:t>SATISFACTO RY</w:t>
            </w:r>
          </w:p>
          <w:p w14:paraId="4B222638"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7820FD32" w14:textId="77777777" w:rsidR="00E50F2F" w:rsidRDefault="00E50F2F">
            <w:pPr>
              <w:pStyle w:val="TableParagraph"/>
              <w:spacing w:before="9"/>
              <w:rPr>
                <w:sz w:val="17"/>
              </w:rPr>
            </w:pPr>
          </w:p>
          <w:p w14:paraId="249E529D" w14:textId="77777777" w:rsidR="00E50F2F" w:rsidRDefault="00E63D2E">
            <w:pPr>
              <w:pStyle w:val="TableParagraph"/>
              <w:spacing w:before="1"/>
              <w:ind w:left="138" w:right="138"/>
              <w:jc w:val="center"/>
              <w:rPr>
                <w:b/>
                <w:sz w:val="18"/>
              </w:rPr>
            </w:pPr>
            <w:r>
              <w:rPr>
                <w:b/>
                <w:sz w:val="18"/>
              </w:rPr>
              <w:t>GOOD</w:t>
            </w:r>
          </w:p>
          <w:p w14:paraId="68D416CB"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2B7B47B5" w14:textId="77777777" w:rsidR="00E50F2F" w:rsidRDefault="00E50F2F">
            <w:pPr>
              <w:pStyle w:val="TableParagraph"/>
              <w:spacing w:before="9"/>
              <w:rPr>
                <w:sz w:val="17"/>
              </w:rPr>
            </w:pPr>
          </w:p>
          <w:p w14:paraId="337ABC0D" w14:textId="77777777" w:rsidR="00E50F2F" w:rsidRDefault="00E63D2E">
            <w:pPr>
              <w:pStyle w:val="TableParagraph"/>
              <w:spacing w:before="1"/>
              <w:ind w:left="162"/>
              <w:rPr>
                <w:b/>
                <w:sz w:val="18"/>
              </w:rPr>
            </w:pPr>
            <w:r>
              <w:rPr>
                <w:b/>
                <w:sz w:val="18"/>
              </w:rPr>
              <w:t>VERY GOOD</w:t>
            </w:r>
          </w:p>
          <w:p w14:paraId="068D1BA3"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6E69F8AE" w14:textId="77777777" w:rsidR="00E50F2F" w:rsidRDefault="00E63D2E">
            <w:pPr>
              <w:pStyle w:val="TableParagraph"/>
              <w:spacing w:before="102" w:line="206" w:lineRule="exact"/>
              <w:ind w:left="150" w:right="146"/>
              <w:jc w:val="center"/>
              <w:rPr>
                <w:b/>
                <w:sz w:val="18"/>
              </w:rPr>
            </w:pPr>
            <w:r>
              <w:rPr>
                <w:b/>
                <w:sz w:val="18"/>
              </w:rPr>
              <w:t>EXCELLENT</w:t>
            </w:r>
          </w:p>
          <w:p w14:paraId="72761B73"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38080EE0" w14:textId="77777777" w:rsidR="00E50F2F" w:rsidRDefault="00E63D2E">
            <w:pPr>
              <w:pStyle w:val="TableParagraph"/>
              <w:ind w:left="119" w:right="117"/>
              <w:jc w:val="center"/>
              <w:rPr>
                <w:b/>
                <w:sz w:val="18"/>
              </w:rPr>
            </w:pPr>
            <w:r>
              <w:rPr>
                <w:b/>
                <w:sz w:val="18"/>
              </w:rPr>
              <w:t>EXCEPTIONA L</w:t>
            </w:r>
          </w:p>
          <w:p w14:paraId="282F8A35"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59803822" w14:textId="77777777">
        <w:trPr>
          <w:trHeight w:val="228"/>
        </w:trPr>
        <w:tc>
          <w:tcPr>
            <w:tcW w:w="1385" w:type="dxa"/>
            <w:shd w:val="clear" w:color="auto" w:fill="C2D59B"/>
          </w:tcPr>
          <w:p w14:paraId="21913EF0"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5C285201"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11DEE1E2"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2E8C55B2"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58C06926"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688ECEB0"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499C27C1"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06ADED96" w14:textId="77777777" w:rsidR="00E50F2F" w:rsidRDefault="00E63D2E">
            <w:pPr>
              <w:pStyle w:val="TableParagraph"/>
              <w:spacing w:line="204" w:lineRule="exact"/>
              <w:ind w:left="345"/>
              <w:rPr>
                <w:b/>
                <w:sz w:val="18"/>
              </w:rPr>
            </w:pPr>
            <w:r>
              <w:rPr>
                <w:b/>
                <w:sz w:val="18"/>
              </w:rPr>
              <w:t>85-100%</w:t>
            </w:r>
          </w:p>
        </w:tc>
      </w:tr>
      <w:tr w:rsidR="00E50F2F" w14:paraId="0B01FA6C" w14:textId="77777777">
        <w:trPr>
          <w:trHeight w:val="4329"/>
        </w:trPr>
        <w:tc>
          <w:tcPr>
            <w:tcW w:w="1385" w:type="dxa"/>
            <w:shd w:val="clear" w:color="auto" w:fill="C2D59B"/>
          </w:tcPr>
          <w:p w14:paraId="26F64360" w14:textId="77777777" w:rsidR="00E50F2F" w:rsidRDefault="00E63D2E">
            <w:pPr>
              <w:pStyle w:val="TableParagraph"/>
              <w:ind w:left="215" w:right="59"/>
              <w:rPr>
                <w:sz w:val="18"/>
              </w:rPr>
            </w:pPr>
            <w:r>
              <w:rPr>
                <w:sz w:val="18"/>
              </w:rPr>
              <w:t>development; initiate and complete tasks and procedures: individually and/or collaborativel y; use appropriate media to communicate effectively; fluency of expression; clarity and effectiveness in presentation and</w:t>
            </w:r>
          </w:p>
          <w:p w14:paraId="5083773E" w14:textId="77777777" w:rsidR="00E50F2F" w:rsidRDefault="00E63D2E">
            <w:pPr>
              <w:pStyle w:val="TableParagraph"/>
              <w:spacing w:line="171" w:lineRule="exact"/>
              <w:ind w:left="215"/>
              <w:rPr>
                <w:sz w:val="18"/>
              </w:rPr>
            </w:pPr>
            <w:r>
              <w:rPr>
                <w:sz w:val="18"/>
              </w:rPr>
              <w:t>organisation.)</w:t>
            </w:r>
          </w:p>
        </w:tc>
        <w:tc>
          <w:tcPr>
            <w:tcW w:w="1275" w:type="dxa"/>
            <w:tcBorders>
              <w:right w:val="dashSmallGap" w:sz="4" w:space="0" w:color="000000"/>
            </w:tcBorders>
          </w:tcPr>
          <w:p w14:paraId="5E82564B" w14:textId="77777777" w:rsidR="00E50F2F" w:rsidRDefault="00E63D2E">
            <w:pPr>
              <w:pStyle w:val="TableParagraph"/>
              <w:spacing w:before="1"/>
              <w:ind w:left="108" w:right="94"/>
              <w:rPr>
                <w:sz w:val="16"/>
              </w:rPr>
            </w:pPr>
            <w:r>
              <w:rPr>
                <w:sz w:val="16"/>
              </w:rPr>
              <w:t xml:space="preserve">and/or very inappropriate style. Little or no evidence of autonomy (or collaboration, where relevant) in </w:t>
            </w:r>
            <w:r>
              <w:rPr>
                <w:spacing w:val="-6"/>
                <w:sz w:val="16"/>
              </w:rPr>
              <w:t xml:space="preserve">the </w:t>
            </w:r>
            <w:r>
              <w:rPr>
                <w:sz w:val="16"/>
              </w:rPr>
              <w:t>completion of tasks. Little or no evidence of the skills required in graduate employment.</w:t>
            </w:r>
          </w:p>
        </w:tc>
        <w:tc>
          <w:tcPr>
            <w:tcW w:w="1277" w:type="dxa"/>
            <w:tcBorders>
              <w:left w:val="dashSmallGap" w:sz="4" w:space="0" w:color="000000"/>
              <w:right w:val="double" w:sz="1" w:space="0" w:color="000000"/>
            </w:tcBorders>
          </w:tcPr>
          <w:p w14:paraId="4935741B" w14:textId="77777777" w:rsidR="00E50F2F" w:rsidRDefault="00E63D2E">
            <w:pPr>
              <w:pStyle w:val="TableParagraph"/>
              <w:spacing w:before="1"/>
              <w:ind w:left="108" w:right="177"/>
              <w:rPr>
                <w:sz w:val="16"/>
              </w:rPr>
            </w:pPr>
            <w:r>
              <w:rPr>
                <w:sz w:val="16"/>
              </w:rPr>
              <w:t>times incoherently, structured, with information and ideas often poorly expressed. Weak use of language and/or inappropriate style. Weak independent initiative (or collaboration, if relevant). Limited evidence of the skills required in graduate employment.</w:t>
            </w:r>
          </w:p>
        </w:tc>
        <w:tc>
          <w:tcPr>
            <w:tcW w:w="1419" w:type="dxa"/>
            <w:tcBorders>
              <w:left w:val="double" w:sz="1" w:space="0" w:color="000000"/>
              <w:right w:val="dashSmallGap" w:sz="4" w:space="0" w:color="000000"/>
            </w:tcBorders>
          </w:tcPr>
          <w:p w14:paraId="22B40920" w14:textId="77777777" w:rsidR="00E50F2F" w:rsidRDefault="00E63D2E">
            <w:pPr>
              <w:pStyle w:val="TableParagraph"/>
              <w:spacing w:before="1"/>
              <w:ind w:left="97" w:right="98"/>
              <w:rPr>
                <w:sz w:val="16"/>
              </w:rPr>
            </w:pPr>
            <w:r>
              <w:rPr>
                <w:sz w:val="16"/>
              </w:rPr>
              <w:t>expressed. Work may lack coherence in places. Can work as part of a team, but with limited involvement in group activities. Demonstrates the basic skills required in graduate employment, with some areas of minor weakness.</w:t>
            </w:r>
          </w:p>
        </w:tc>
        <w:tc>
          <w:tcPr>
            <w:tcW w:w="1275" w:type="dxa"/>
            <w:tcBorders>
              <w:left w:val="dashSmallGap" w:sz="4" w:space="0" w:color="000000"/>
              <w:right w:val="dashSmallGap" w:sz="4" w:space="0" w:color="000000"/>
            </w:tcBorders>
          </w:tcPr>
          <w:p w14:paraId="6FCED7E1" w14:textId="77777777" w:rsidR="00E50F2F" w:rsidRDefault="00E63D2E">
            <w:pPr>
              <w:pStyle w:val="TableParagraph"/>
              <w:spacing w:before="1"/>
              <w:ind w:left="105" w:right="135"/>
              <w:rPr>
                <w:sz w:val="16"/>
              </w:rPr>
            </w:pPr>
            <w:r>
              <w:rPr>
                <w:sz w:val="16"/>
              </w:rPr>
              <w:t>structure and is for the most part clearly expressed.</w:t>
            </w:r>
          </w:p>
          <w:p w14:paraId="6D3CC8F9" w14:textId="77777777" w:rsidR="00E50F2F" w:rsidRDefault="00E63D2E">
            <w:pPr>
              <w:pStyle w:val="TableParagraph"/>
              <w:ind w:left="105" w:right="99"/>
              <w:rPr>
                <w:sz w:val="16"/>
              </w:rPr>
            </w:pPr>
            <w:r>
              <w:rPr>
                <w:sz w:val="16"/>
              </w:rPr>
              <w:t>Can work effectively independently and/or as part of a team, with clear contribution to group activities.</w:t>
            </w:r>
          </w:p>
          <w:p w14:paraId="4FF6EA92" w14:textId="77777777" w:rsidR="00E50F2F" w:rsidRDefault="00E63D2E">
            <w:pPr>
              <w:pStyle w:val="TableParagraph"/>
              <w:spacing w:before="1"/>
              <w:ind w:left="105" w:right="126"/>
              <w:rPr>
                <w:sz w:val="16"/>
              </w:rPr>
            </w:pPr>
            <w:r>
              <w:rPr>
                <w:sz w:val="16"/>
              </w:rPr>
              <w:t>Demonstrates the skills required in graduate employment, with some areas of strength and some of minor weakness.</w:t>
            </w:r>
          </w:p>
        </w:tc>
        <w:tc>
          <w:tcPr>
            <w:tcW w:w="1420" w:type="dxa"/>
            <w:tcBorders>
              <w:left w:val="dashSmallGap" w:sz="4" w:space="0" w:color="000000"/>
              <w:right w:val="dashSmallGap" w:sz="4" w:space="0" w:color="000000"/>
            </w:tcBorders>
          </w:tcPr>
          <w:p w14:paraId="4E91D574" w14:textId="77777777" w:rsidR="00E50F2F" w:rsidRDefault="00E63D2E">
            <w:pPr>
              <w:pStyle w:val="TableParagraph"/>
              <w:spacing w:before="1"/>
              <w:ind w:left="106" w:right="98"/>
              <w:rPr>
                <w:sz w:val="16"/>
              </w:rPr>
            </w:pPr>
            <w:r>
              <w:rPr>
                <w:sz w:val="16"/>
              </w:rPr>
              <w:t xml:space="preserve">autonomously and/or as part of a team, with very good contribution to group activities. Demonstrates very good graduate employment skills, with just occasional </w:t>
            </w:r>
            <w:r>
              <w:rPr>
                <w:spacing w:val="-4"/>
                <w:sz w:val="16"/>
              </w:rPr>
              <w:t xml:space="preserve">minor </w:t>
            </w:r>
            <w:r>
              <w:rPr>
                <w:sz w:val="16"/>
              </w:rPr>
              <w:t>weakness.</w:t>
            </w:r>
          </w:p>
        </w:tc>
        <w:tc>
          <w:tcPr>
            <w:tcW w:w="1417" w:type="dxa"/>
            <w:tcBorders>
              <w:left w:val="dashSmallGap" w:sz="4" w:space="0" w:color="000000"/>
              <w:right w:val="dashSmallGap" w:sz="4" w:space="0" w:color="000000"/>
            </w:tcBorders>
          </w:tcPr>
          <w:p w14:paraId="4BB6AAFE" w14:textId="77777777" w:rsidR="00E50F2F" w:rsidRDefault="00E63D2E">
            <w:pPr>
              <w:pStyle w:val="TableParagraph"/>
              <w:spacing w:before="1"/>
              <w:ind w:left="106" w:right="151"/>
              <w:rPr>
                <w:sz w:val="16"/>
              </w:rPr>
            </w:pPr>
            <w:r>
              <w:rPr>
                <w:sz w:val="16"/>
              </w:rPr>
              <w:t>autonomously with initiative. Where relevant can work professionally within a team, showing leadership skills as appropriate, managing conflict and meeting obligations.</w:t>
            </w:r>
          </w:p>
          <w:p w14:paraId="39CAA2AC" w14:textId="77777777" w:rsidR="00E50F2F" w:rsidRDefault="00E63D2E">
            <w:pPr>
              <w:pStyle w:val="TableParagraph"/>
              <w:spacing w:before="1"/>
              <w:ind w:left="106" w:right="285"/>
              <w:rPr>
                <w:sz w:val="16"/>
              </w:rPr>
            </w:pPr>
            <w:r>
              <w:rPr>
                <w:sz w:val="16"/>
              </w:rPr>
              <w:t>Demonstrates excellent graduate employment skills and an appetite for further development.</w:t>
            </w:r>
          </w:p>
        </w:tc>
        <w:tc>
          <w:tcPr>
            <w:tcW w:w="1419" w:type="dxa"/>
            <w:tcBorders>
              <w:left w:val="dashSmallGap" w:sz="4" w:space="0" w:color="000000"/>
            </w:tcBorders>
          </w:tcPr>
          <w:p w14:paraId="2DCF7681" w14:textId="77777777" w:rsidR="00E50F2F" w:rsidRDefault="00E63D2E">
            <w:pPr>
              <w:pStyle w:val="TableParagraph"/>
              <w:spacing w:before="1"/>
              <w:ind w:left="105" w:right="110"/>
              <w:rPr>
                <w:sz w:val="16"/>
              </w:rPr>
            </w:pPr>
            <w:r>
              <w:rPr>
                <w:sz w:val="16"/>
              </w:rPr>
              <w:t>Can work exceptionally well and professionally within a team, showing advanced leadership skills. Demonstrates exceptional graduate employment skills and an appetite for further development.</w:t>
            </w:r>
          </w:p>
        </w:tc>
      </w:tr>
    </w:tbl>
    <w:p w14:paraId="65F0C69E" w14:textId="77777777" w:rsidR="00E50F2F" w:rsidRDefault="00E50F2F">
      <w:pPr>
        <w:pStyle w:val="BodyText"/>
        <w:rPr>
          <w:sz w:val="20"/>
        </w:rPr>
      </w:pPr>
    </w:p>
    <w:p w14:paraId="61007CE1" w14:textId="77777777" w:rsidR="00E50F2F" w:rsidRDefault="00E50F2F">
      <w:pPr>
        <w:pStyle w:val="BodyText"/>
        <w:spacing w:before="11"/>
        <w:rPr>
          <w:sz w:val="19"/>
        </w:rPr>
      </w:pPr>
    </w:p>
    <w:p w14:paraId="6AC3A9A3" w14:textId="77777777" w:rsidR="00E50F2F" w:rsidRDefault="00E63D2E">
      <w:pPr>
        <w:ind w:left="220"/>
        <w:rPr>
          <w:b/>
          <w:sz w:val="20"/>
        </w:rPr>
      </w:pPr>
      <w:r>
        <w:rPr>
          <w:b/>
          <w:sz w:val="20"/>
        </w:rPr>
        <w:t>THIS DOCUMENT IS ALSO AVAILABLE IN WELSH</w:t>
      </w:r>
    </w:p>
    <w:sectPr w:rsidR="00E50F2F">
      <w:footerReference w:type="default" r:id="rId13"/>
      <w:pgSz w:w="11900" w:h="16840"/>
      <w:pgMar w:top="70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7183" w14:textId="77777777" w:rsidR="00D370CF" w:rsidRDefault="00D370CF">
      <w:r>
        <w:separator/>
      </w:r>
    </w:p>
  </w:endnote>
  <w:endnote w:type="continuationSeparator" w:id="0">
    <w:p w14:paraId="4539407F" w14:textId="77777777" w:rsidR="00D370CF" w:rsidRDefault="00D37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931B" w14:textId="77777777" w:rsidR="00E63D2E" w:rsidRDefault="00E63D2E">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59D86DE5" wp14:editId="5EFCC767">
              <wp:simplePos x="0" y="0"/>
              <wp:positionH relativeFrom="page">
                <wp:posOffset>3416935</wp:posOffset>
              </wp:positionH>
              <wp:positionV relativeFrom="page">
                <wp:posOffset>10132695</wp:posOffset>
              </wp:positionV>
              <wp:extent cx="7296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0325C" w14:textId="77777777"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AC65FE">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69.05pt;margin-top:797.85pt;width:57.4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BRS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uAiS2I8wKuHKj6PFZWRyc0k6P+6l0u+o6JAx&#10;Miyh8RacHO6UnlxnFxOLi4K1rW1+y58dAOZ0AqHhqbkzSdhe/ki8ZLPcLEMnDOKNE3p57twU69CJ&#10;C38R5Zf5ep37P01cP0wbVlWUmzCzrvzwz/p2VPikiJOylGhZZeBMSkrututWogMBXRf2OxbkzM19&#10;noatF3B5QckPQu82SJwiXi6csAgjJ1l4S8fzk9sk9sIkzIvnlO4Yp/9OCQ0ZTqIgmrT0W26e/V5z&#10;I2nHNEyOlnUZXp6cSGoUuOGVba0mrJ3ss1KY9J9KAe2eG231aiQ6iVWP2xFQjIi3onoE5UoBygJ5&#10;wrgDoxHyO0YDjI4Mq297IilG7XsO6jdzZjbkbGxng/ASnmZYYzSZaz3No30v2a4B5On/4uIG/pCa&#10;WfU+ZQGpmw2MA0viOLrMvDnfW6+nAbv6BQAA//8DAFBLAwQUAAYACAAAACEAaNycaeIAAAANAQAA&#10;DwAAAGRycy9kb3ducmV2LnhtbEyPwU7DMBBE70j9B2srcaNOWiWkIU5VITghIdJw4OjEbmI1XofY&#10;bcPfs5zocWeeZmeK3WwHdtGTNw4FxKsImMbWKYOdgM/69SED5oNEJQeHWsCP9rArF3eFzJW7YqUv&#10;h9AxCkGfSwF9CGPOuW97baVfuVEjeUc3WRnonDquJnmlcDvwdRSl3EqD9KGXo37udXs6nK2A/RdW&#10;L+b7vfmojpWp622Eb+lJiPvlvH8CFvQc/mH4q0/VoaROjTuj8mwQkGyymFAykm3yCIyQNNnQvIak&#10;dB1nwMuC364ofwEAAP//AwBQSwECLQAUAAYACAAAACEAtoM4kv4AAADhAQAAEwAAAAAAAAAAAAAA&#10;AAAAAAAAW0NvbnRlbnRfVHlwZXNdLnhtbFBLAQItABQABgAIAAAAIQA4/SH/1gAAAJQBAAALAAAA&#10;AAAAAAAAAAAAAC8BAABfcmVscy8ucmVsc1BLAQItABQABgAIAAAAIQC9xBRSqwIAAKgFAAAOAAAA&#10;AAAAAAAAAAAAAC4CAABkcnMvZTJvRG9jLnhtbFBLAQItABQABgAIAAAAIQBo3Jxp4gAAAA0BAAAP&#10;AAAAAAAAAAAAAAAAAAUFAABkcnMvZG93bnJldi54bWxQSwUGAAAAAAQABADzAAAAFAYAAAAA&#10;" filled="f" stroked="f">
              <v:textbox inset="0,0,0,0">
                <w:txbxContent>
                  <w:p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AC65FE">
                      <w:rPr>
                        <w:rFonts w:ascii="Times New Roman"/>
                        <w:b/>
                        <w:noProof/>
                        <w:sz w:val="20"/>
                      </w:rPr>
                      <w:t>6</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65A9" w14:textId="77777777" w:rsidR="00E63D2E" w:rsidRDefault="00E63D2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015F" w14:textId="77777777" w:rsidR="00E63D2E" w:rsidRDefault="00E63D2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A01E" w14:textId="77777777" w:rsidR="00E63D2E" w:rsidRDefault="00E63D2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A155" w14:textId="77777777" w:rsidR="00D370CF" w:rsidRDefault="00D370CF">
      <w:r>
        <w:separator/>
      </w:r>
    </w:p>
  </w:footnote>
  <w:footnote w:type="continuationSeparator" w:id="0">
    <w:p w14:paraId="159890D6" w14:textId="77777777" w:rsidR="00D370CF" w:rsidRDefault="00D37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7CAF"/>
    <w:multiLevelType w:val="hybridMultilevel"/>
    <w:tmpl w:val="2A94BB24"/>
    <w:lvl w:ilvl="0" w:tplc="F84C11A4">
      <w:start w:val="1"/>
      <w:numFmt w:val="decimal"/>
      <w:lvlText w:val="%1."/>
      <w:lvlJc w:val="left"/>
      <w:pPr>
        <w:ind w:left="827" w:hanging="360"/>
      </w:pPr>
      <w:rPr>
        <w:rFonts w:ascii="Arial" w:eastAsia="Arial" w:hAnsi="Arial" w:cs="Arial" w:hint="default"/>
        <w:spacing w:val="-1"/>
        <w:w w:val="99"/>
        <w:sz w:val="20"/>
        <w:szCs w:val="20"/>
        <w:lang w:val="en-US" w:eastAsia="en-US" w:bidi="ar-SA"/>
      </w:rPr>
    </w:lvl>
    <w:lvl w:ilvl="1" w:tplc="042C6D48">
      <w:numFmt w:val="bullet"/>
      <w:lvlText w:val="•"/>
      <w:lvlJc w:val="left"/>
      <w:pPr>
        <w:ind w:left="1712" w:hanging="360"/>
      </w:pPr>
      <w:rPr>
        <w:rFonts w:hint="default"/>
        <w:lang w:val="en-US" w:eastAsia="en-US" w:bidi="ar-SA"/>
      </w:rPr>
    </w:lvl>
    <w:lvl w:ilvl="2" w:tplc="ED6CF67E">
      <w:numFmt w:val="bullet"/>
      <w:lvlText w:val="•"/>
      <w:lvlJc w:val="left"/>
      <w:pPr>
        <w:ind w:left="2604" w:hanging="360"/>
      </w:pPr>
      <w:rPr>
        <w:rFonts w:hint="default"/>
        <w:lang w:val="en-US" w:eastAsia="en-US" w:bidi="ar-SA"/>
      </w:rPr>
    </w:lvl>
    <w:lvl w:ilvl="3" w:tplc="03F66C5A">
      <w:numFmt w:val="bullet"/>
      <w:lvlText w:val="•"/>
      <w:lvlJc w:val="left"/>
      <w:pPr>
        <w:ind w:left="3496" w:hanging="360"/>
      </w:pPr>
      <w:rPr>
        <w:rFonts w:hint="default"/>
        <w:lang w:val="en-US" w:eastAsia="en-US" w:bidi="ar-SA"/>
      </w:rPr>
    </w:lvl>
    <w:lvl w:ilvl="4" w:tplc="4B2E7D92">
      <w:numFmt w:val="bullet"/>
      <w:lvlText w:val="•"/>
      <w:lvlJc w:val="left"/>
      <w:pPr>
        <w:ind w:left="4388" w:hanging="360"/>
      </w:pPr>
      <w:rPr>
        <w:rFonts w:hint="default"/>
        <w:lang w:val="en-US" w:eastAsia="en-US" w:bidi="ar-SA"/>
      </w:rPr>
    </w:lvl>
    <w:lvl w:ilvl="5" w:tplc="C38C4878">
      <w:numFmt w:val="bullet"/>
      <w:lvlText w:val="•"/>
      <w:lvlJc w:val="left"/>
      <w:pPr>
        <w:ind w:left="5280" w:hanging="360"/>
      </w:pPr>
      <w:rPr>
        <w:rFonts w:hint="default"/>
        <w:lang w:val="en-US" w:eastAsia="en-US" w:bidi="ar-SA"/>
      </w:rPr>
    </w:lvl>
    <w:lvl w:ilvl="6" w:tplc="A8425606">
      <w:numFmt w:val="bullet"/>
      <w:lvlText w:val="•"/>
      <w:lvlJc w:val="left"/>
      <w:pPr>
        <w:ind w:left="6172" w:hanging="360"/>
      </w:pPr>
      <w:rPr>
        <w:rFonts w:hint="default"/>
        <w:lang w:val="en-US" w:eastAsia="en-US" w:bidi="ar-SA"/>
      </w:rPr>
    </w:lvl>
    <w:lvl w:ilvl="7" w:tplc="C0B8EBF2">
      <w:numFmt w:val="bullet"/>
      <w:lvlText w:val="•"/>
      <w:lvlJc w:val="left"/>
      <w:pPr>
        <w:ind w:left="7064" w:hanging="360"/>
      </w:pPr>
      <w:rPr>
        <w:rFonts w:hint="default"/>
        <w:lang w:val="en-US" w:eastAsia="en-US" w:bidi="ar-SA"/>
      </w:rPr>
    </w:lvl>
    <w:lvl w:ilvl="8" w:tplc="43486D18">
      <w:numFmt w:val="bullet"/>
      <w:lvlText w:val="•"/>
      <w:lvlJc w:val="left"/>
      <w:pPr>
        <w:ind w:left="7956" w:hanging="360"/>
      </w:pPr>
      <w:rPr>
        <w:rFonts w:hint="default"/>
        <w:lang w:val="en-US" w:eastAsia="en-US" w:bidi="ar-SA"/>
      </w:rPr>
    </w:lvl>
  </w:abstractNum>
  <w:abstractNum w:abstractNumId="1" w15:restartNumberingAfterBreak="0">
    <w:nsid w:val="02B16BD2"/>
    <w:multiLevelType w:val="hybridMultilevel"/>
    <w:tmpl w:val="5538B7A8"/>
    <w:lvl w:ilvl="0" w:tplc="520CF388">
      <w:numFmt w:val="bullet"/>
      <w:lvlText w:val=""/>
      <w:lvlJc w:val="left"/>
      <w:pPr>
        <w:ind w:left="1214" w:hanging="360"/>
      </w:pPr>
      <w:rPr>
        <w:rFonts w:hint="default"/>
        <w:w w:val="100"/>
        <w:lang w:val="en-US" w:eastAsia="en-US" w:bidi="ar-SA"/>
      </w:rPr>
    </w:lvl>
    <w:lvl w:ilvl="1" w:tplc="52D64EB4">
      <w:numFmt w:val="bullet"/>
      <w:lvlText w:val="•"/>
      <w:lvlJc w:val="left"/>
      <w:pPr>
        <w:ind w:left="2221" w:hanging="360"/>
      </w:pPr>
      <w:rPr>
        <w:rFonts w:hint="default"/>
        <w:lang w:val="en-US" w:eastAsia="en-US" w:bidi="ar-SA"/>
      </w:rPr>
    </w:lvl>
    <w:lvl w:ilvl="2" w:tplc="E924CF74">
      <w:numFmt w:val="bullet"/>
      <w:lvlText w:val="•"/>
      <w:lvlJc w:val="left"/>
      <w:pPr>
        <w:ind w:left="3222" w:hanging="360"/>
      </w:pPr>
      <w:rPr>
        <w:rFonts w:hint="default"/>
        <w:lang w:val="en-US" w:eastAsia="en-US" w:bidi="ar-SA"/>
      </w:rPr>
    </w:lvl>
    <w:lvl w:ilvl="3" w:tplc="13B44C92">
      <w:numFmt w:val="bullet"/>
      <w:lvlText w:val="•"/>
      <w:lvlJc w:val="left"/>
      <w:pPr>
        <w:ind w:left="4224" w:hanging="360"/>
      </w:pPr>
      <w:rPr>
        <w:rFonts w:hint="default"/>
        <w:lang w:val="en-US" w:eastAsia="en-US" w:bidi="ar-SA"/>
      </w:rPr>
    </w:lvl>
    <w:lvl w:ilvl="4" w:tplc="02E8CF86">
      <w:numFmt w:val="bullet"/>
      <w:lvlText w:val="•"/>
      <w:lvlJc w:val="left"/>
      <w:pPr>
        <w:ind w:left="5225" w:hanging="360"/>
      </w:pPr>
      <w:rPr>
        <w:rFonts w:hint="default"/>
        <w:lang w:val="en-US" w:eastAsia="en-US" w:bidi="ar-SA"/>
      </w:rPr>
    </w:lvl>
    <w:lvl w:ilvl="5" w:tplc="F7C26DEA">
      <w:numFmt w:val="bullet"/>
      <w:lvlText w:val="•"/>
      <w:lvlJc w:val="left"/>
      <w:pPr>
        <w:ind w:left="6227" w:hanging="360"/>
      </w:pPr>
      <w:rPr>
        <w:rFonts w:hint="default"/>
        <w:lang w:val="en-US" w:eastAsia="en-US" w:bidi="ar-SA"/>
      </w:rPr>
    </w:lvl>
    <w:lvl w:ilvl="6" w:tplc="30B614B4">
      <w:numFmt w:val="bullet"/>
      <w:lvlText w:val="•"/>
      <w:lvlJc w:val="left"/>
      <w:pPr>
        <w:ind w:left="7228" w:hanging="360"/>
      </w:pPr>
      <w:rPr>
        <w:rFonts w:hint="default"/>
        <w:lang w:val="en-US" w:eastAsia="en-US" w:bidi="ar-SA"/>
      </w:rPr>
    </w:lvl>
    <w:lvl w:ilvl="7" w:tplc="8EFCF06E">
      <w:numFmt w:val="bullet"/>
      <w:lvlText w:val="•"/>
      <w:lvlJc w:val="left"/>
      <w:pPr>
        <w:ind w:left="8230" w:hanging="360"/>
      </w:pPr>
      <w:rPr>
        <w:rFonts w:hint="default"/>
        <w:lang w:val="en-US" w:eastAsia="en-US" w:bidi="ar-SA"/>
      </w:rPr>
    </w:lvl>
    <w:lvl w:ilvl="8" w:tplc="3AE8617A">
      <w:numFmt w:val="bullet"/>
      <w:lvlText w:val="•"/>
      <w:lvlJc w:val="left"/>
      <w:pPr>
        <w:ind w:left="9231" w:hanging="360"/>
      </w:pPr>
      <w:rPr>
        <w:rFonts w:hint="default"/>
        <w:lang w:val="en-US" w:eastAsia="en-US" w:bidi="ar-SA"/>
      </w:rPr>
    </w:lvl>
  </w:abstractNum>
  <w:abstractNum w:abstractNumId="2" w15:restartNumberingAfterBreak="0">
    <w:nsid w:val="0E503BE0"/>
    <w:multiLevelType w:val="hybridMultilevel"/>
    <w:tmpl w:val="EE70033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3" w15:restartNumberingAfterBreak="0">
    <w:nsid w:val="16F27D85"/>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4" w15:restartNumberingAfterBreak="0">
    <w:nsid w:val="1E060208"/>
    <w:multiLevelType w:val="hybridMultilevel"/>
    <w:tmpl w:val="426EE68C"/>
    <w:lvl w:ilvl="0" w:tplc="32EA9132">
      <w:start w:val="1"/>
      <w:numFmt w:val="decimal"/>
      <w:lvlText w:val="%1."/>
      <w:lvlJc w:val="left"/>
      <w:pPr>
        <w:ind w:left="145" w:hanging="236"/>
      </w:pPr>
      <w:rPr>
        <w:rFonts w:ascii="Arial" w:eastAsia="Arial" w:hAnsi="Arial" w:cs="Arial" w:hint="default"/>
        <w:b/>
        <w:bCs/>
        <w:w w:val="100"/>
        <w:sz w:val="22"/>
        <w:szCs w:val="22"/>
        <w:lang w:val="en-US" w:eastAsia="en-US" w:bidi="ar-SA"/>
      </w:rPr>
    </w:lvl>
    <w:lvl w:ilvl="1" w:tplc="D7AC7A46">
      <w:numFmt w:val="bullet"/>
      <w:lvlText w:val="•"/>
      <w:lvlJc w:val="left"/>
      <w:pPr>
        <w:ind w:left="1108" w:hanging="236"/>
      </w:pPr>
      <w:rPr>
        <w:rFonts w:hint="default"/>
        <w:lang w:val="en-US" w:eastAsia="en-US" w:bidi="ar-SA"/>
      </w:rPr>
    </w:lvl>
    <w:lvl w:ilvl="2" w:tplc="456A8212">
      <w:numFmt w:val="bullet"/>
      <w:lvlText w:val="•"/>
      <w:lvlJc w:val="left"/>
      <w:pPr>
        <w:ind w:left="2077" w:hanging="236"/>
      </w:pPr>
      <w:rPr>
        <w:rFonts w:hint="default"/>
        <w:lang w:val="en-US" w:eastAsia="en-US" w:bidi="ar-SA"/>
      </w:rPr>
    </w:lvl>
    <w:lvl w:ilvl="3" w:tplc="8EBE7400">
      <w:numFmt w:val="bullet"/>
      <w:lvlText w:val="•"/>
      <w:lvlJc w:val="left"/>
      <w:pPr>
        <w:ind w:left="3046" w:hanging="236"/>
      </w:pPr>
      <w:rPr>
        <w:rFonts w:hint="default"/>
        <w:lang w:val="en-US" w:eastAsia="en-US" w:bidi="ar-SA"/>
      </w:rPr>
    </w:lvl>
    <w:lvl w:ilvl="4" w:tplc="A3D4AD6C">
      <w:numFmt w:val="bullet"/>
      <w:lvlText w:val="•"/>
      <w:lvlJc w:val="left"/>
      <w:pPr>
        <w:ind w:left="4014" w:hanging="236"/>
      </w:pPr>
      <w:rPr>
        <w:rFonts w:hint="default"/>
        <w:lang w:val="en-US" w:eastAsia="en-US" w:bidi="ar-SA"/>
      </w:rPr>
    </w:lvl>
    <w:lvl w:ilvl="5" w:tplc="A78654B6">
      <w:numFmt w:val="bullet"/>
      <w:lvlText w:val="•"/>
      <w:lvlJc w:val="left"/>
      <w:pPr>
        <w:ind w:left="4983" w:hanging="236"/>
      </w:pPr>
      <w:rPr>
        <w:rFonts w:hint="default"/>
        <w:lang w:val="en-US" w:eastAsia="en-US" w:bidi="ar-SA"/>
      </w:rPr>
    </w:lvl>
    <w:lvl w:ilvl="6" w:tplc="5A76EE50">
      <w:numFmt w:val="bullet"/>
      <w:lvlText w:val="•"/>
      <w:lvlJc w:val="left"/>
      <w:pPr>
        <w:ind w:left="5952" w:hanging="236"/>
      </w:pPr>
      <w:rPr>
        <w:rFonts w:hint="default"/>
        <w:lang w:val="en-US" w:eastAsia="en-US" w:bidi="ar-SA"/>
      </w:rPr>
    </w:lvl>
    <w:lvl w:ilvl="7" w:tplc="3CEC88FA">
      <w:numFmt w:val="bullet"/>
      <w:lvlText w:val="•"/>
      <w:lvlJc w:val="left"/>
      <w:pPr>
        <w:ind w:left="6920" w:hanging="236"/>
      </w:pPr>
      <w:rPr>
        <w:rFonts w:hint="default"/>
        <w:lang w:val="en-US" w:eastAsia="en-US" w:bidi="ar-SA"/>
      </w:rPr>
    </w:lvl>
    <w:lvl w:ilvl="8" w:tplc="5CE63886">
      <w:numFmt w:val="bullet"/>
      <w:lvlText w:val="•"/>
      <w:lvlJc w:val="left"/>
      <w:pPr>
        <w:ind w:left="7889" w:hanging="236"/>
      </w:pPr>
      <w:rPr>
        <w:rFonts w:hint="default"/>
        <w:lang w:val="en-US" w:eastAsia="en-US" w:bidi="ar-SA"/>
      </w:rPr>
    </w:lvl>
  </w:abstractNum>
  <w:abstractNum w:abstractNumId="5" w15:restartNumberingAfterBreak="0">
    <w:nsid w:val="24CF4F32"/>
    <w:multiLevelType w:val="hybridMultilevel"/>
    <w:tmpl w:val="FBA8F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44221F"/>
    <w:multiLevelType w:val="hybridMultilevel"/>
    <w:tmpl w:val="5B9E1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BE2848"/>
    <w:multiLevelType w:val="hybridMultilevel"/>
    <w:tmpl w:val="05A6FC4A"/>
    <w:lvl w:ilvl="0" w:tplc="37BA2578">
      <w:start w:val="1"/>
      <w:numFmt w:val="decimal"/>
      <w:lvlText w:val="%1."/>
      <w:lvlJc w:val="left"/>
      <w:pPr>
        <w:ind w:left="854" w:hanging="361"/>
      </w:pPr>
      <w:rPr>
        <w:rFonts w:ascii="Arial" w:eastAsia="Arial" w:hAnsi="Arial" w:cs="Arial" w:hint="default"/>
        <w:b/>
        <w:bCs/>
        <w:spacing w:val="-1"/>
        <w:w w:val="100"/>
        <w:sz w:val="22"/>
        <w:szCs w:val="22"/>
        <w:lang w:val="en-US" w:eastAsia="en-US" w:bidi="ar-SA"/>
      </w:rPr>
    </w:lvl>
    <w:lvl w:ilvl="1" w:tplc="CFEC4CC4">
      <w:numFmt w:val="bullet"/>
      <w:lvlText w:val="•"/>
      <w:lvlJc w:val="left"/>
      <w:pPr>
        <w:ind w:left="1897" w:hanging="361"/>
      </w:pPr>
      <w:rPr>
        <w:rFonts w:hint="default"/>
        <w:lang w:val="en-US" w:eastAsia="en-US" w:bidi="ar-SA"/>
      </w:rPr>
    </w:lvl>
    <w:lvl w:ilvl="2" w:tplc="8C728D26">
      <w:numFmt w:val="bullet"/>
      <w:lvlText w:val="•"/>
      <w:lvlJc w:val="left"/>
      <w:pPr>
        <w:ind w:left="2934" w:hanging="361"/>
      </w:pPr>
      <w:rPr>
        <w:rFonts w:hint="default"/>
        <w:lang w:val="en-US" w:eastAsia="en-US" w:bidi="ar-SA"/>
      </w:rPr>
    </w:lvl>
    <w:lvl w:ilvl="3" w:tplc="6CDEEAFC">
      <w:numFmt w:val="bullet"/>
      <w:lvlText w:val="•"/>
      <w:lvlJc w:val="left"/>
      <w:pPr>
        <w:ind w:left="3972" w:hanging="361"/>
      </w:pPr>
      <w:rPr>
        <w:rFonts w:hint="default"/>
        <w:lang w:val="en-US" w:eastAsia="en-US" w:bidi="ar-SA"/>
      </w:rPr>
    </w:lvl>
    <w:lvl w:ilvl="4" w:tplc="6BAC2F10">
      <w:numFmt w:val="bullet"/>
      <w:lvlText w:val="•"/>
      <w:lvlJc w:val="left"/>
      <w:pPr>
        <w:ind w:left="5009" w:hanging="361"/>
      </w:pPr>
      <w:rPr>
        <w:rFonts w:hint="default"/>
        <w:lang w:val="en-US" w:eastAsia="en-US" w:bidi="ar-SA"/>
      </w:rPr>
    </w:lvl>
    <w:lvl w:ilvl="5" w:tplc="C6FAFF88">
      <w:numFmt w:val="bullet"/>
      <w:lvlText w:val="•"/>
      <w:lvlJc w:val="left"/>
      <w:pPr>
        <w:ind w:left="6047" w:hanging="361"/>
      </w:pPr>
      <w:rPr>
        <w:rFonts w:hint="default"/>
        <w:lang w:val="en-US" w:eastAsia="en-US" w:bidi="ar-SA"/>
      </w:rPr>
    </w:lvl>
    <w:lvl w:ilvl="6" w:tplc="A6989CEA">
      <w:numFmt w:val="bullet"/>
      <w:lvlText w:val="•"/>
      <w:lvlJc w:val="left"/>
      <w:pPr>
        <w:ind w:left="7084" w:hanging="361"/>
      </w:pPr>
      <w:rPr>
        <w:rFonts w:hint="default"/>
        <w:lang w:val="en-US" w:eastAsia="en-US" w:bidi="ar-SA"/>
      </w:rPr>
    </w:lvl>
    <w:lvl w:ilvl="7" w:tplc="66BA5AAA">
      <w:numFmt w:val="bullet"/>
      <w:lvlText w:val="•"/>
      <w:lvlJc w:val="left"/>
      <w:pPr>
        <w:ind w:left="8122" w:hanging="361"/>
      </w:pPr>
      <w:rPr>
        <w:rFonts w:hint="default"/>
        <w:lang w:val="en-US" w:eastAsia="en-US" w:bidi="ar-SA"/>
      </w:rPr>
    </w:lvl>
    <w:lvl w:ilvl="8" w:tplc="AE44055E">
      <w:numFmt w:val="bullet"/>
      <w:lvlText w:val="•"/>
      <w:lvlJc w:val="left"/>
      <w:pPr>
        <w:ind w:left="9159" w:hanging="361"/>
      </w:pPr>
      <w:rPr>
        <w:rFonts w:hint="default"/>
        <w:lang w:val="en-US" w:eastAsia="en-US" w:bidi="ar-SA"/>
      </w:rPr>
    </w:lvl>
  </w:abstractNum>
  <w:abstractNum w:abstractNumId="8" w15:restartNumberingAfterBreak="0">
    <w:nsid w:val="418268BE"/>
    <w:multiLevelType w:val="hybridMultilevel"/>
    <w:tmpl w:val="3910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9699B"/>
    <w:multiLevelType w:val="hybridMultilevel"/>
    <w:tmpl w:val="F7CAA1B8"/>
    <w:lvl w:ilvl="0" w:tplc="2C1A35F2">
      <w:start w:val="1"/>
      <w:numFmt w:val="decimal"/>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10" w15:restartNumberingAfterBreak="0">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11" w15:restartNumberingAfterBreak="0">
    <w:nsid w:val="5F6440B9"/>
    <w:multiLevelType w:val="hybridMultilevel"/>
    <w:tmpl w:val="721292F0"/>
    <w:lvl w:ilvl="0" w:tplc="7450BAC8">
      <w:numFmt w:val="bullet"/>
      <w:lvlText w:val=""/>
      <w:lvlJc w:val="left"/>
      <w:pPr>
        <w:ind w:left="560" w:hanging="360"/>
      </w:pPr>
      <w:rPr>
        <w:rFonts w:ascii="Symbol" w:eastAsia="Symbol" w:hAnsi="Symbol" w:cs="Symbol" w:hint="default"/>
        <w:w w:val="100"/>
        <w:sz w:val="22"/>
        <w:szCs w:val="22"/>
        <w:lang w:val="en-US" w:eastAsia="en-US" w:bidi="ar-SA"/>
      </w:rPr>
    </w:lvl>
    <w:lvl w:ilvl="1" w:tplc="20748850">
      <w:numFmt w:val="bullet"/>
      <w:lvlText w:val="•"/>
      <w:lvlJc w:val="left"/>
      <w:pPr>
        <w:ind w:left="729" w:hanging="360"/>
      </w:pPr>
      <w:rPr>
        <w:rFonts w:hint="default"/>
        <w:lang w:val="en-US" w:eastAsia="en-US" w:bidi="ar-SA"/>
      </w:rPr>
    </w:lvl>
    <w:lvl w:ilvl="2" w:tplc="0BEE20C8">
      <w:numFmt w:val="bullet"/>
      <w:lvlText w:val="•"/>
      <w:lvlJc w:val="left"/>
      <w:pPr>
        <w:ind w:left="899" w:hanging="360"/>
      </w:pPr>
      <w:rPr>
        <w:rFonts w:hint="default"/>
        <w:lang w:val="en-US" w:eastAsia="en-US" w:bidi="ar-SA"/>
      </w:rPr>
    </w:lvl>
    <w:lvl w:ilvl="3" w:tplc="E242BF54">
      <w:numFmt w:val="bullet"/>
      <w:lvlText w:val="•"/>
      <w:lvlJc w:val="left"/>
      <w:pPr>
        <w:ind w:left="1069" w:hanging="360"/>
      </w:pPr>
      <w:rPr>
        <w:rFonts w:hint="default"/>
        <w:lang w:val="en-US" w:eastAsia="en-US" w:bidi="ar-SA"/>
      </w:rPr>
    </w:lvl>
    <w:lvl w:ilvl="4" w:tplc="911EC422">
      <w:numFmt w:val="bullet"/>
      <w:lvlText w:val="•"/>
      <w:lvlJc w:val="left"/>
      <w:pPr>
        <w:ind w:left="1239" w:hanging="360"/>
      </w:pPr>
      <w:rPr>
        <w:rFonts w:hint="default"/>
        <w:lang w:val="en-US" w:eastAsia="en-US" w:bidi="ar-SA"/>
      </w:rPr>
    </w:lvl>
    <w:lvl w:ilvl="5" w:tplc="F444A06C">
      <w:numFmt w:val="bullet"/>
      <w:lvlText w:val="•"/>
      <w:lvlJc w:val="left"/>
      <w:pPr>
        <w:ind w:left="1409" w:hanging="360"/>
      </w:pPr>
      <w:rPr>
        <w:rFonts w:hint="default"/>
        <w:lang w:val="en-US" w:eastAsia="en-US" w:bidi="ar-SA"/>
      </w:rPr>
    </w:lvl>
    <w:lvl w:ilvl="6" w:tplc="E1306874">
      <w:numFmt w:val="bullet"/>
      <w:lvlText w:val="•"/>
      <w:lvlJc w:val="left"/>
      <w:pPr>
        <w:ind w:left="1579" w:hanging="360"/>
      </w:pPr>
      <w:rPr>
        <w:rFonts w:hint="default"/>
        <w:lang w:val="en-US" w:eastAsia="en-US" w:bidi="ar-SA"/>
      </w:rPr>
    </w:lvl>
    <w:lvl w:ilvl="7" w:tplc="8B0E2A18">
      <w:numFmt w:val="bullet"/>
      <w:lvlText w:val="•"/>
      <w:lvlJc w:val="left"/>
      <w:pPr>
        <w:ind w:left="1749" w:hanging="360"/>
      </w:pPr>
      <w:rPr>
        <w:rFonts w:hint="default"/>
        <w:lang w:val="en-US" w:eastAsia="en-US" w:bidi="ar-SA"/>
      </w:rPr>
    </w:lvl>
    <w:lvl w:ilvl="8" w:tplc="3E280FB6">
      <w:numFmt w:val="bullet"/>
      <w:lvlText w:val="•"/>
      <w:lvlJc w:val="left"/>
      <w:pPr>
        <w:ind w:left="1919" w:hanging="360"/>
      </w:pPr>
      <w:rPr>
        <w:rFonts w:hint="default"/>
        <w:lang w:val="en-US" w:eastAsia="en-US" w:bidi="ar-SA"/>
      </w:rPr>
    </w:lvl>
  </w:abstractNum>
  <w:abstractNum w:abstractNumId="12" w15:restartNumberingAfterBreak="0">
    <w:nsid w:val="62983CC2"/>
    <w:multiLevelType w:val="hybridMultilevel"/>
    <w:tmpl w:val="5704B02A"/>
    <w:lvl w:ilvl="0" w:tplc="E92CC394">
      <w:start w:val="1"/>
      <w:numFmt w:val="decimal"/>
      <w:lvlText w:val="%1."/>
      <w:lvlJc w:val="left"/>
      <w:pPr>
        <w:ind w:left="1257" w:hanging="480"/>
      </w:pPr>
      <w:rPr>
        <w:rFonts w:ascii="Arial" w:eastAsia="Arial" w:hAnsi="Arial" w:cs="Arial" w:hint="default"/>
        <w:spacing w:val="-1"/>
        <w:w w:val="100"/>
        <w:sz w:val="22"/>
        <w:szCs w:val="22"/>
        <w:lang w:val="en-US" w:eastAsia="en-US" w:bidi="ar-SA"/>
      </w:rPr>
    </w:lvl>
    <w:lvl w:ilvl="1" w:tplc="9F96B9FC">
      <w:numFmt w:val="bullet"/>
      <w:lvlText w:val="•"/>
      <w:lvlJc w:val="left"/>
      <w:pPr>
        <w:ind w:left="2257" w:hanging="480"/>
      </w:pPr>
      <w:rPr>
        <w:rFonts w:hint="default"/>
        <w:lang w:val="en-US" w:eastAsia="en-US" w:bidi="ar-SA"/>
      </w:rPr>
    </w:lvl>
    <w:lvl w:ilvl="2" w:tplc="A18ACF5A">
      <w:numFmt w:val="bullet"/>
      <w:lvlText w:val="•"/>
      <w:lvlJc w:val="left"/>
      <w:pPr>
        <w:ind w:left="3254" w:hanging="480"/>
      </w:pPr>
      <w:rPr>
        <w:rFonts w:hint="default"/>
        <w:lang w:val="en-US" w:eastAsia="en-US" w:bidi="ar-SA"/>
      </w:rPr>
    </w:lvl>
    <w:lvl w:ilvl="3" w:tplc="51162284">
      <w:numFmt w:val="bullet"/>
      <w:lvlText w:val="•"/>
      <w:lvlJc w:val="left"/>
      <w:pPr>
        <w:ind w:left="4252" w:hanging="480"/>
      </w:pPr>
      <w:rPr>
        <w:rFonts w:hint="default"/>
        <w:lang w:val="en-US" w:eastAsia="en-US" w:bidi="ar-SA"/>
      </w:rPr>
    </w:lvl>
    <w:lvl w:ilvl="4" w:tplc="9A367922">
      <w:numFmt w:val="bullet"/>
      <w:lvlText w:val="•"/>
      <w:lvlJc w:val="left"/>
      <w:pPr>
        <w:ind w:left="5249" w:hanging="480"/>
      </w:pPr>
      <w:rPr>
        <w:rFonts w:hint="default"/>
        <w:lang w:val="en-US" w:eastAsia="en-US" w:bidi="ar-SA"/>
      </w:rPr>
    </w:lvl>
    <w:lvl w:ilvl="5" w:tplc="841EDE34">
      <w:numFmt w:val="bullet"/>
      <w:lvlText w:val="•"/>
      <w:lvlJc w:val="left"/>
      <w:pPr>
        <w:ind w:left="6247" w:hanging="480"/>
      </w:pPr>
      <w:rPr>
        <w:rFonts w:hint="default"/>
        <w:lang w:val="en-US" w:eastAsia="en-US" w:bidi="ar-SA"/>
      </w:rPr>
    </w:lvl>
    <w:lvl w:ilvl="6" w:tplc="0EC4EE72">
      <w:numFmt w:val="bullet"/>
      <w:lvlText w:val="•"/>
      <w:lvlJc w:val="left"/>
      <w:pPr>
        <w:ind w:left="7244" w:hanging="480"/>
      </w:pPr>
      <w:rPr>
        <w:rFonts w:hint="default"/>
        <w:lang w:val="en-US" w:eastAsia="en-US" w:bidi="ar-SA"/>
      </w:rPr>
    </w:lvl>
    <w:lvl w:ilvl="7" w:tplc="31482516">
      <w:numFmt w:val="bullet"/>
      <w:lvlText w:val="•"/>
      <w:lvlJc w:val="left"/>
      <w:pPr>
        <w:ind w:left="8242" w:hanging="480"/>
      </w:pPr>
      <w:rPr>
        <w:rFonts w:hint="default"/>
        <w:lang w:val="en-US" w:eastAsia="en-US" w:bidi="ar-SA"/>
      </w:rPr>
    </w:lvl>
    <w:lvl w:ilvl="8" w:tplc="138E7758">
      <w:numFmt w:val="bullet"/>
      <w:lvlText w:val="•"/>
      <w:lvlJc w:val="left"/>
      <w:pPr>
        <w:ind w:left="9239" w:hanging="480"/>
      </w:pPr>
      <w:rPr>
        <w:rFonts w:hint="default"/>
        <w:lang w:val="en-US" w:eastAsia="en-US" w:bidi="ar-SA"/>
      </w:rPr>
    </w:lvl>
  </w:abstractNum>
  <w:abstractNum w:abstractNumId="13" w15:restartNumberingAfterBreak="0">
    <w:nsid w:val="65040503"/>
    <w:multiLevelType w:val="hybridMultilevel"/>
    <w:tmpl w:val="DC6A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2"/>
  </w:num>
  <w:num w:numId="4">
    <w:abstractNumId w:val="1"/>
  </w:num>
  <w:num w:numId="5">
    <w:abstractNumId w:val="0"/>
  </w:num>
  <w:num w:numId="6">
    <w:abstractNumId w:val="11"/>
  </w:num>
  <w:num w:numId="7">
    <w:abstractNumId w:val="6"/>
  </w:num>
  <w:num w:numId="8">
    <w:abstractNumId w:val="5"/>
  </w:num>
  <w:num w:numId="9">
    <w:abstractNumId w:val="13"/>
  </w:num>
  <w:num w:numId="10">
    <w:abstractNumId w:val="8"/>
  </w:num>
  <w:num w:numId="11">
    <w:abstractNumId w:val="10"/>
  </w:num>
  <w:num w:numId="12">
    <w:abstractNumId w:val="2"/>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F2F"/>
    <w:rsid w:val="0004494B"/>
    <w:rsid w:val="000564C0"/>
    <w:rsid w:val="000E1101"/>
    <w:rsid w:val="00135ACD"/>
    <w:rsid w:val="00191E54"/>
    <w:rsid w:val="001922BB"/>
    <w:rsid w:val="00254BB3"/>
    <w:rsid w:val="00260B18"/>
    <w:rsid w:val="002D2674"/>
    <w:rsid w:val="002D7F95"/>
    <w:rsid w:val="002E3ACC"/>
    <w:rsid w:val="002E3DF5"/>
    <w:rsid w:val="00307095"/>
    <w:rsid w:val="00326582"/>
    <w:rsid w:val="00326911"/>
    <w:rsid w:val="00402FCF"/>
    <w:rsid w:val="004246F9"/>
    <w:rsid w:val="00427178"/>
    <w:rsid w:val="00483104"/>
    <w:rsid w:val="00485C1C"/>
    <w:rsid w:val="004A1E6E"/>
    <w:rsid w:val="004A4B80"/>
    <w:rsid w:val="0057658B"/>
    <w:rsid w:val="005D1197"/>
    <w:rsid w:val="005F34BA"/>
    <w:rsid w:val="00646D7D"/>
    <w:rsid w:val="00654F74"/>
    <w:rsid w:val="006C7C3E"/>
    <w:rsid w:val="006F09E6"/>
    <w:rsid w:val="007B2BEE"/>
    <w:rsid w:val="007B7B9B"/>
    <w:rsid w:val="007D4783"/>
    <w:rsid w:val="007F64C8"/>
    <w:rsid w:val="00836B09"/>
    <w:rsid w:val="008844FE"/>
    <w:rsid w:val="008A5010"/>
    <w:rsid w:val="008B701D"/>
    <w:rsid w:val="008D3D66"/>
    <w:rsid w:val="00905FA7"/>
    <w:rsid w:val="00995900"/>
    <w:rsid w:val="009D5BB5"/>
    <w:rsid w:val="00A0467E"/>
    <w:rsid w:val="00A259CD"/>
    <w:rsid w:val="00A77309"/>
    <w:rsid w:val="00AC65FE"/>
    <w:rsid w:val="00B35883"/>
    <w:rsid w:val="00B61ED8"/>
    <w:rsid w:val="00C7410B"/>
    <w:rsid w:val="00CC5718"/>
    <w:rsid w:val="00D07077"/>
    <w:rsid w:val="00D330A1"/>
    <w:rsid w:val="00D370CF"/>
    <w:rsid w:val="00D53713"/>
    <w:rsid w:val="00DB2F3F"/>
    <w:rsid w:val="00E50F2F"/>
    <w:rsid w:val="00E63D2E"/>
    <w:rsid w:val="00E9488D"/>
    <w:rsid w:val="00E95370"/>
    <w:rsid w:val="00F70F41"/>
    <w:rsid w:val="00F8013A"/>
    <w:rsid w:val="00F92A24"/>
    <w:rsid w:val="00FA2612"/>
    <w:rsid w:val="00FE18F6"/>
    <w:rsid w:val="00FF6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F7D8A"/>
  <w15:docId w15:val="{350E3D91-1677-4815-9FE3-D3246648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1"/>
      <w:outlineLvl w:val="0"/>
    </w:pPr>
    <w:rPr>
      <w:b/>
      <w:bCs/>
      <w:sz w:val="28"/>
      <w:szCs w:val="28"/>
    </w:rPr>
  </w:style>
  <w:style w:type="paragraph" w:styleId="Heading2">
    <w:name w:val="heading 2"/>
    <w:basedOn w:val="Normal"/>
    <w:uiPriority w:val="1"/>
    <w:qFormat/>
    <w:pPr>
      <w:ind w:left="493"/>
      <w:outlineLvl w:val="1"/>
    </w:pPr>
    <w:rPr>
      <w:b/>
      <w:bCs/>
    </w:rPr>
  </w:style>
  <w:style w:type="paragraph" w:styleId="Heading3">
    <w:name w:val="heading 3"/>
    <w:basedOn w:val="Normal"/>
    <w:uiPriority w:val="1"/>
    <w:qFormat/>
    <w:pPr>
      <w:ind w:left="493"/>
      <w:jc w:val="both"/>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854" w:hanging="362"/>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135A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35ACD"/>
    <w:rPr>
      <w:color w:val="0000FF"/>
      <w:u w:val="single"/>
    </w:rPr>
  </w:style>
  <w:style w:type="table" w:styleId="TableGrid">
    <w:name w:val="Table Grid"/>
    <w:basedOn w:val="TableNormal"/>
    <w:uiPriority w:val="39"/>
    <w:rsid w:val="00135AC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6911"/>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x.doi.org/10.4135/9781526441966" TargetMode="External"/><Relationship Id="rId4" Type="http://schemas.openxmlformats.org/officeDocument/2006/relationships/webSettings" Target="webSettings.xml"/><Relationship Id="rId9" Type="http://schemas.openxmlformats.org/officeDocument/2006/relationships/hyperlink" Target="file:///C:\Users\e.osei\Documents\BALM\Emerging%20Leadership\Leadership%20Challenges%20in%20the%20NH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9</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Gawain Frampton</cp:lastModifiedBy>
  <cp:revision>31</cp:revision>
  <dcterms:created xsi:type="dcterms:W3CDTF">2021-09-09T19:35:00Z</dcterms:created>
  <dcterms:modified xsi:type="dcterms:W3CDTF">2022-01-31T12:33:00Z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2021-01-22T00:00:00Z</vt:filetime>
  </property>
  <property fmtid="{D5CDD505-2E9C-101B-9397-08002B2CF9AE}" pid="3" name="Creator">
    <vt:lpwstr>Microsoft® Word for Microsoft 365</vt:lpwstr>
  </property>
  <property fmtid="{D5CDD505-2E9C-101B-9397-08002B2CF9AE}" pid="4" name="LastSaved">
    <vt:filetime>2021-04-22T00:00:00Z</vt:filetime>
  </property>
</Properties>
</file>