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4147" w:rsidRDefault="006A32C7">
      <w:r>
        <w:t>Gareth Bennett</w:t>
      </w:r>
    </w:p>
    <w:p w:rsidR="006A32C7" w:rsidRDefault="006A32C7">
      <w:r>
        <w:t>SWP8008</w:t>
      </w:r>
    </w:p>
    <w:p w:rsidR="001E030A" w:rsidRDefault="001E030A">
      <w:r>
        <w:t>2031207</w:t>
      </w:r>
    </w:p>
    <w:p w:rsidR="006A32C7" w:rsidRDefault="006A32C7">
      <w:r>
        <w:t>29.11.2021</w:t>
      </w:r>
    </w:p>
    <w:p w:rsidR="00D640D5" w:rsidRDefault="00D640D5"/>
    <w:p w:rsidR="00D640D5" w:rsidRDefault="00D640D5" w:rsidP="00D640D5">
      <w:pPr>
        <w:pStyle w:val="ListParagraph"/>
        <w:numPr>
          <w:ilvl w:val="0"/>
          <w:numId w:val="2"/>
        </w:numPr>
        <w:tabs>
          <w:tab w:val="left" w:pos="2907"/>
        </w:tabs>
      </w:pPr>
      <w:r>
        <w:t>A person driving a mechanically propelled vehicle on any road or public place must stop when required to do so by a police constable in uniform or traffic officer. Failure to stop is an offence</w:t>
      </w:r>
    </w:p>
    <w:p w:rsidR="00D640D5" w:rsidRDefault="00D640D5" w:rsidP="00D640D5">
      <w:pPr>
        <w:pStyle w:val="ListParagraph"/>
        <w:tabs>
          <w:tab w:val="left" w:pos="2907"/>
        </w:tabs>
      </w:pPr>
    </w:p>
    <w:p w:rsidR="00D640D5" w:rsidRPr="009E1CE0" w:rsidRDefault="00D640D5" w:rsidP="00D640D5">
      <w:pPr>
        <w:pStyle w:val="ListParagraph"/>
        <w:tabs>
          <w:tab w:val="left" w:pos="2907"/>
        </w:tabs>
      </w:pPr>
    </w:p>
    <w:p w:rsidR="00D640D5" w:rsidRDefault="00DC10CE" w:rsidP="00D640D5">
      <w:pPr>
        <w:pStyle w:val="ListParagraph"/>
        <w:numPr>
          <w:ilvl w:val="0"/>
          <w:numId w:val="2"/>
        </w:numPr>
        <w:tabs>
          <w:tab w:val="left" w:pos="2907"/>
        </w:tabs>
      </w:pPr>
      <w:r w:rsidRPr="009E1CE0">
        <w:t xml:space="preserve">A person who drives a mechanically propelled vehicle on any road or public place and </w:t>
      </w:r>
      <w:r w:rsidR="009E1CE0" w:rsidRPr="009E1CE0">
        <w:t>that person has in their body any controlled drug and the proportion of that drug in their body is over the specified limit for that drug commits an offence.</w:t>
      </w:r>
    </w:p>
    <w:p w:rsidR="00DC10CE" w:rsidRDefault="00DC10CE" w:rsidP="00DC10CE">
      <w:pPr>
        <w:tabs>
          <w:tab w:val="left" w:pos="2907"/>
        </w:tabs>
      </w:pPr>
    </w:p>
    <w:p w:rsidR="00DC10CE" w:rsidRDefault="00DC10CE" w:rsidP="00DC10CE">
      <w:pPr>
        <w:pStyle w:val="ListParagraph"/>
        <w:numPr>
          <w:ilvl w:val="0"/>
          <w:numId w:val="2"/>
        </w:numPr>
        <w:tabs>
          <w:tab w:val="left" w:pos="2907"/>
        </w:tabs>
      </w:pPr>
      <w:r>
        <w:t>A person who drives a mechanically propelled vehicle on any road or public place without due care and attention or without reasonable consideration for other road users is guilty of an offence.</w:t>
      </w:r>
    </w:p>
    <w:p w:rsidR="00DC10CE" w:rsidRDefault="00DC10CE" w:rsidP="00DC10CE">
      <w:pPr>
        <w:pStyle w:val="ListParagraph"/>
      </w:pPr>
    </w:p>
    <w:p w:rsidR="00DC10CE" w:rsidRDefault="00DC10CE" w:rsidP="00DC10CE">
      <w:pPr>
        <w:pStyle w:val="ListParagraph"/>
        <w:numPr>
          <w:ilvl w:val="0"/>
          <w:numId w:val="2"/>
        </w:numPr>
        <w:tabs>
          <w:tab w:val="left" w:pos="2907"/>
        </w:tabs>
      </w:pPr>
      <w:r>
        <w:t xml:space="preserve">Preventing crime, protecting life, for a policing purpose, </w:t>
      </w:r>
      <w:r w:rsidR="003103AA">
        <w:t xml:space="preserve">for </w:t>
      </w:r>
      <w:r w:rsidR="00FD4147">
        <w:t xml:space="preserve">any medical emergency, </w:t>
      </w:r>
      <w:r w:rsidR="003103AA">
        <w:t>preventing</w:t>
      </w:r>
      <w:r w:rsidR="001B1419">
        <w:t xml:space="preserve"> a serious national threat</w:t>
      </w:r>
      <w:r w:rsidR="003103AA">
        <w:t>, attending the scene of serious major incident,</w:t>
      </w:r>
      <w:r w:rsidR="001B1419">
        <w:t xml:space="preserve"> any medical condition occurring.</w:t>
      </w:r>
    </w:p>
    <w:p w:rsidR="00DC10CE" w:rsidRDefault="00DC10CE" w:rsidP="00DC10CE">
      <w:pPr>
        <w:pStyle w:val="ListParagraph"/>
      </w:pPr>
    </w:p>
    <w:p w:rsidR="00DC10CE" w:rsidRDefault="00DC10CE" w:rsidP="00DC10CE">
      <w:pPr>
        <w:tabs>
          <w:tab w:val="left" w:pos="2907"/>
        </w:tabs>
      </w:pPr>
    </w:p>
    <w:p w:rsidR="00DC10CE" w:rsidRDefault="00DC10CE" w:rsidP="00DC10CE">
      <w:pPr>
        <w:pStyle w:val="ListParagraph"/>
        <w:numPr>
          <w:ilvl w:val="0"/>
          <w:numId w:val="2"/>
        </w:numPr>
        <w:tabs>
          <w:tab w:val="left" w:pos="2907"/>
        </w:tabs>
      </w:pPr>
      <w:r>
        <w:t>A police constable can seize any vehicle</w:t>
      </w:r>
      <w:r w:rsidR="00E93525">
        <w:t xml:space="preserve"> of a person committing a relevant road traffic offence</w:t>
      </w:r>
      <w:r>
        <w:t xml:space="preserve"> within 24 hours if the person driving the vehicle cannot produce any valid insurance certificate</w:t>
      </w:r>
      <w:r w:rsidR="003103AA">
        <w:t xml:space="preserve"> or provide any relevant details</w:t>
      </w:r>
      <w:r>
        <w:t>.</w:t>
      </w:r>
    </w:p>
    <w:p w:rsidR="00DC10CE" w:rsidRDefault="00DC10CE" w:rsidP="00DC10CE">
      <w:pPr>
        <w:tabs>
          <w:tab w:val="left" w:pos="2907"/>
        </w:tabs>
      </w:pPr>
    </w:p>
    <w:p w:rsidR="00DC10CE" w:rsidRDefault="00DC10CE" w:rsidP="00DC10CE">
      <w:pPr>
        <w:tabs>
          <w:tab w:val="left" w:pos="2907"/>
        </w:tabs>
      </w:pPr>
    </w:p>
    <w:p w:rsidR="00DC10CE" w:rsidRDefault="00E93525" w:rsidP="00DC10CE">
      <w:pPr>
        <w:pStyle w:val="ListParagraph"/>
        <w:numPr>
          <w:ilvl w:val="0"/>
          <w:numId w:val="2"/>
        </w:numPr>
        <w:tabs>
          <w:tab w:val="left" w:pos="2907"/>
        </w:tabs>
      </w:pPr>
      <w:r>
        <w:t>If a person driving or being in charge of a mechanically propelled vehicle causes any damage to another’s property, causes an injury to an animal or causes damage to another’s vehicle he must report the offence to a police constable or to the person who’s property and/or animal he has damaged.</w:t>
      </w:r>
    </w:p>
    <w:p w:rsidR="006A32C7" w:rsidRDefault="006A32C7"/>
    <w:p w:rsidR="00DC10CE" w:rsidRDefault="00DC10CE" w:rsidP="00DC10CE">
      <w:pPr>
        <w:pStyle w:val="ListParagraph"/>
        <w:numPr>
          <w:ilvl w:val="0"/>
          <w:numId w:val="2"/>
        </w:numPr>
      </w:pPr>
      <w:r>
        <w:t xml:space="preserve">Road – any highway and any road to which the public has a right of access, includes bridges over which the road passes. </w:t>
      </w:r>
    </w:p>
    <w:p w:rsidR="006A32C7" w:rsidRDefault="00DC10CE" w:rsidP="00DC10CE">
      <w:pPr>
        <w:pStyle w:val="ListParagraph"/>
      </w:pPr>
      <w:r>
        <w:t>Public place – any place to which the public has access to.</w:t>
      </w:r>
    </w:p>
    <w:p w:rsidR="00DC10CE" w:rsidRDefault="00DC10CE" w:rsidP="00DC10CE">
      <w:pPr>
        <w:pStyle w:val="ListParagraph"/>
      </w:pPr>
      <w:r>
        <w:t>Mechanically propelled vehicle – Any vehicle which has been constructed so that it can be propelled mechanically. Steam Electric Petrol Diesel Oil Gas.</w:t>
      </w:r>
    </w:p>
    <w:p w:rsidR="00DC10CE" w:rsidRDefault="00DC10CE" w:rsidP="00DC10CE">
      <w:pPr>
        <w:pStyle w:val="ListParagraph"/>
      </w:pPr>
      <w:r>
        <w:t xml:space="preserve">Animal – </w:t>
      </w:r>
      <w:r w:rsidR="00E93525">
        <w:t>any creature owned or being in charge of by a person.</w:t>
      </w:r>
    </w:p>
    <w:p w:rsidR="00DC10CE" w:rsidRDefault="00DC10CE" w:rsidP="00DC10CE">
      <w:pPr>
        <w:pStyle w:val="ListParagraph"/>
      </w:pPr>
    </w:p>
    <w:p w:rsidR="00DC10CE" w:rsidRDefault="00DC10CE" w:rsidP="00DC10CE">
      <w:pPr>
        <w:pStyle w:val="ListParagraph"/>
      </w:pPr>
    </w:p>
    <w:p w:rsidR="00DC10CE" w:rsidRDefault="00DC10CE" w:rsidP="00DC10CE">
      <w:pPr>
        <w:pStyle w:val="ListParagraph"/>
      </w:pPr>
    </w:p>
    <w:p w:rsidR="00DC10CE" w:rsidRDefault="00DC10CE" w:rsidP="00DC10CE">
      <w:pPr>
        <w:pStyle w:val="ListParagraph"/>
        <w:numPr>
          <w:ilvl w:val="0"/>
          <w:numId w:val="2"/>
        </w:numPr>
      </w:pPr>
      <w:r>
        <w:t>When being involved in a reportable road traffic collision the driver must stop for a reasonable amount of time in order to exchange details with the other driver. There is no prescribed limit to the amount of time the driver must stop for.</w:t>
      </w:r>
      <w:r w:rsidR="00D553C5">
        <w:t xml:space="preserve"> The driver must move his vehicle</w:t>
      </w:r>
      <w:r w:rsidR="003103AA">
        <w:t xml:space="preserve"> if able to so</w:t>
      </w:r>
      <w:r w:rsidR="00D553C5">
        <w:t xml:space="preserve"> to a safe place.</w:t>
      </w:r>
      <w:r w:rsidR="00E93525">
        <w:t xml:space="preserve"> The driver must report the incident to the Police or to a police constable.</w:t>
      </w:r>
    </w:p>
    <w:p w:rsidR="00DC10CE" w:rsidRDefault="00DC10CE" w:rsidP="00DC10CE"/>
    <w:p w:rsidR="00D553C5" w:rsidRDefault="00DC10CE" w:rsidP="00D553C5">
      <w:pPr>
        <w:pStyle w:val="ListParagraph"/>
        <w:numPr>
          <w:ilvl w:val="0"/>
          <w:numId w:val="2"/>
        </w:numPr>
      </w:pPr>
      <w:r>
        <w:t>A police constable in uniform can enter any house and arrest a person without warrant in order to require any person who the constable has reasonable grounds to suspect of driving, driven or be in charge of any vehicle at the time of any accident to require them to take a preliminary breath test</w:t>
      </w:r>
      <w:r w:rsidR="002667D8">
        <w:t xml:space="preserve"> if the officer reasonable suspects them to be under the influence of drugs or alcohol</w:t>
      </w:r>
    </w:p>
    <w:p w:rsidR="00D553C5" w:rsidRDefault="00D553C5" w:rsidP="00D553C5">
      <w:pPr>
        <w:pStyle w:val="ListParagraph"/>
      </w:pPr>
    </w:p>
    <w:p w:rsidR="00D553C5" w:rsidRDefault="002667D8" w:rsidP="00D553C5">
      <w:pPr>
        <w:pStyle w:val="ListParagraph"/>
      </w:pPr>
      <w:r>
        <w:t xml:space="preserve"> o</w:t>
      </w:r>
      <w:r w:rsidR="00D553C5">
        <w:t>r arrest a person who has provided a positive sample on</w:t>
      </w:r>
      <w:r>
        <w:t xml:space="preserve"> a preliminary test for drugs or alcohol </w:t>
      </w:r>
    </w:p>
    <w:p w:rsidR="00DC10CE" w:rsidRDefault="002667D8" w:rsidP="00D553C5">
      <w:pPr>
        <w:pStyle w:val="ListParagraph"/>
      </w:pPr>
      <w:r>
        <w:t>or arrest a person who has refused to take any preliminary test.</w:t>
      </w:r>
    </w:p>
    <w:p w:rsidR="002667D8" w:rsidRDefault="002667D8" w:rsidP="002667D8">
      <w:pPr>
        <w:pStyle w:val="ListParagraph"/>
      </w:pPr>
    </w:p>
    <w:p w:rsidR="002667D8" w:rsidRDefault="002667D8" w:rsidP="002667D8">
      <w:pPr>
        <w:pStyle w:val="ListParagraph"/>
      </w:pPr>
    </w:p>
    <w:p w:rsidR="002667D8" w:rsidRDefault="002667D8" w:rsidP="002667D8">
      <w:pPr>
        <w:pStyle w:val="ListParagraph"/>
      </w:pPr>
    </w:p>
    <w:p w:rsidR="002667D8" w:rsidRDefault="002667D8" w:rsidP="00DC10CE">
      <w:pPr>
        <w:pStyle w:val="ListParagraph"/>
        <w:numPr>
          <w:ilvl w:val="0"/>
          <w:numId w:val="2"/>
        </w:numPr>
      </w:pPr>
      <w:r>
        <w:t xml:space="preserve">A person who causes the death of another </w:t>
      </w:r>
      <w:r w:rsidR="00D553C5">
        <w:t xml:space="preserve">person </w:t>
      </w:r>
      <w:r>
        <w:t>by driving a mechanically propelled vehicle dangerously on any road or public place commits an offence.</w:t>
      </w:r>
    </w:p>
    <w:p w:rsidR="00DC10CE" w:rsidRDefault="00DC10CE" w:rsidP="00DC10CE">
      <w:pPr>
        <w:pStyle w:val="ListParagraph"/>
      </w:pPr>
    </w:p>
    <w:p w:rsidR="00DC10CE" w:rsidRDefault="002667D8" w:rsidP="00DC10CE">
      <w:pPr>
        <w:pStyle w:val="ListParagraph"/>
        <w:numPr>
          <w:ilvl w:val="0"/>
          <w:numId w:val="2"/>
        </w:numPr>
      </w:pPr>
      <w:r>
        <w:t>Alcohol – 35</w:t>
      </w:r>
      <w:r w:rsidR="00D553C5">
        <w:t xml:space="preserve"> </w:t>
      </w:r>
      <w:r>
        <w:t>Micrograms breath, 80 milligrams blood and 107 milligrams urine</w:t>
      </w:r>
    </w:p>
    <w:p w:rsidR="002667D8" w:rsidRDefault="002667D8" w:rsidP="002667D8">
      <w:pPr>
        <w:ind w:left="720"/>
      </w:pPr>
      <w:r>
        <w:t>Cocaine – 20 Micrograms blood</w:t>
      </w:r>
    </w:p>
    <w:p w:rsidR="002667D8" w:rsidRDefault="002667D8" w:rsidP="002667D8">
      <w:pPr>
        <w:ind w:left="720"/>
      </w:pPr>
      <w:r>
        <w:t>Cannabis – 10 Micrograms blood</w:t>
      </w:r>
    </w:p>
    <w:p w:rsidR="002667D8" w:rsidRDefault="002667D8" w:rsidP="002667D8">
      <w:pPr>
        <w:ind w:left="720"/>
      </w:pPr>
    </w:p>
    <w:p w:rsidR="002667D8" w:rsidRDefault="002667D8" w:rsidP="002667D8">
      <w:pPr>
        <w:pStyle w:val="ListParagraph"/>
        <w:numPr>
          <w:ilvl w:val="0"/>
          <w:numId w:val="2"/>
        </w:numPr>
      </w:pPr>
      <w:r>
        <w:t>Solicitor – used to provide legal advice and ensure the interview is being conducted within the law for their client</w:t>
      </w:r>
    </w:p>
    <w:p w:rsidR="002667D8" w:rsidRDefault="002667D8" w:rsidP="002667D8">
      <w:pPr>
        <w:pStyle w:val="ListParagraph"/>
      </w:pPr>
      <w:r>
        <w:t>Appropriate adult – used to provide support to any person who requires additional support during an interview. They also ensure the questions are put in an understandable manner.</w:t>
      </w:r>
    </w:p>
    <w:p w:rsidR="00D35AAA" w:rsidRDefault="00D35AAA" w:rsidP="002667D8">
      <w:pPr>
        <w:pStyle w:val="ListParagraph"/>
      </w:pPr>
      <w:r>
        <w:t>Interpreter – used to relay questions towards the suspect in language they understand.</w:t>
      </w:r>
    </w:p>
    <w:p w:rsidR="00D35AAA" w:rsidRDefault="00D35AAA" w:rsidP="002667D8">
      <w:pPr>
        <w:pStyle w:val="ListParagraph"/>
      </w:pPr>
      <w:r>
        <w:t>Mckensie friend – to provide additional support to suspect.</w:t>
      </w:r>
    </w:p>
    <w:p w:rsidR="00D35AAA" w:rsidRDefault="00D35AAA" w:rsidP="002667D8">
      <w:pPr>
        <w:pStyle w:val="ListParagraph"/>
      </w:pPr>
    </w:p>
    <w:p w:rsidR="002667D8" w:rsidRDefault="002667D8" w:rsidP="002667D8">
      <w:pPr>
        <w:pStyle w:val="ListParagraph"/>
      </w:pPr>
    </w:p>
    <w:p w:rsidR="002667D8" w:rsidRDefault="002667D8" w:rsidP="002667D8">
      <w:pPr>
        <w:pStyle w:val="ListParagraph"/>
      </w:pPr>
    </w:p>
    <w:p w:rsidR="002667D8" w:rsidRDefault="002667D8" w:rsidP="002667D8">
      <w:pPr>
        <w:pStyle w:val="ListParagraph"/>
        <w:numPr>
          <w:ilvl w:val="0"/>
          <w:numId w:val="2"/>
        </w:numPr>
      </w:pPr>
      <w:r>
        <w:t>PIP level 1 – used for national crime interviews. All police officers will be suitably trained to this standard.</w:t>
      </w:r>
    </w:p>
    <w:p w:rsidR="002667D8" w:rsidRDefault="002667D8" w:rsidP="002667D8">
      <w:pPr>
        <w:pStyle w:val="ListParagraph"/>
      </w:pPr>
      <w:r>
        <w:t>PIP Level 2 – Use</w:t>
      </w:r>
      <w:r w:rsidR="00D35AAA">
        <w:t>d for serious</w:t>
      </w:r>
      <w:r>
        <w:t xml:space="preserve"> officers investigating organised crime and other offences </w:t>
      </w:r>
    </w:p>
    <w:p w:rsidR="002667D8" w:rsidRDefault="002667D8" w:rsidP="002667D8">
      <w:pPr>
        <w:pStyle w:val="ListParagraph"/>
      </w:pPr>
      <w:r>
        <w:t>PIP Level 3 – Used for senior investigating officers investigating more serious and complex crimes</w:t>
      </w:r>
    </w:p>
    <w:p w:rsidR="002667D8" w:rsidRDefault="002667D8" w:rsidP="002667D8">
      <w:pPr>
        <w:pStyle w:val="ListParagraph"/>
      </w:pPr>
      <w:r>
        <w:t>PIP level 4 – Highest level</w:t>
      </w:r>
      <w:r w:rsidR="00D35AAA">
        <w:t>. Most serious crimes.</w:t>
      </w:r>
    </w:p>
    <w:p w:rsidR="00C11F95" w:rsidRDefault="00C11F95" w:rsidP="002667D8">
      <w:pPr>
        <w:pStyle w:val="ListParagraph"/>
      </w:pPr>
      <w:r>
        <w:t>PEACE</w:t>
      </w:r>
      <w:bookmarkStart w:id="0" w:name="_GoBack"/>
      <w:bookmarkEnd w:id="0"/>
    </w:p>
    <w:p w:rsidR="002667D8" w:rsidRDefault="002667D8" w:rsidP="002667D8">
      <w:pPr>
        <w:pStyle w:val="ListParagraph"/>
      </w:pPr>
    </w:p>
    <w:p w:rsidR="002667D8" w:rsidRDefault="002667D8" w:rsidP="002667D8">
      <w:pPr>
        <w:pStyle w:val="ListParagraph"/>
      </w:pPr>
    </w:p>
    <w:p w:rsidR="002667D8" w:rsidRDefault="002667D8" w:rsidP="002667D8">
      <w:pPr>
        <w:pStyle w:val="ListParagraph"/>
      </w:pPr>
    </w:p>
    <w:p w:rsidR="002667D8" w:rsidRDefault="002667D8" w:rsidP="002667D8">
      <w:pPr>
        <w:pStyle w:val="ListParagraph"/>
        <w:numPr>
          <w:ilvl w:val="0"/>
          <w:numId w:val="2"/>
        </w:numPr>
      </w:pPr>
      <w:r>
        <w:t>A person (A) commits an offence</w:t>
      </w:r>
      <w:r w:rsidR="007616E5">
        <w:t xml:space="preserve"> towards person (B) if (A) is 16 years old or older. (A) and (B) are personally connected. (A) knows or ought to know that the behaviour towards (B) is controlling and coercive. The behaviour has a serious effect on (B) and (A) knows or ought to know that the behaviour will have a serious effect on (B)</w:t>
      </w:r>
      <w:r w:rsidR="00B06C74">
        <w:t>.</w:t>
      </w:r>
    </w:p>
    <w:p w:rsidR="00B06C74" w:rsidRDefault="00B06C74" w:rsidP="00B06C74">
      <w:pPr>
        <w:pStyle w:val="ListParagraph"/>
      </w:pPr>
    </w:p>
    <w:p w:rsidR="00B06C74" w:rsidRDefault="00B06C74" w:rsidP="00B06C74">
      <w:pPr>
        <w:pStyle w:val="ListParagraph"/>
      </w:pPr>
    </w:p>
    <w:p w:rsidR="00B06C74" w:rsidRDefault="00D553C5" w:rsidP="00D553C5">
      <w:pPr>
        <w:pStyle w:val="ListParagraph"/>
        <w:numPr>
          <w:ilvl w:val="0"/>
          <w:numId w:val="2"/>
        </w:numPr>
      </w:pPr>
      <w:r>
        <w:t>Coerciv</w:t>
      </w:r>
      <w:r w:rsidR="001140C5">
        <w:t>e control new offence covers other aspects of behaviour that could cause a person alarm, harassment or distress. It also covers unseen behaviours such as taking control of their finances, causing them fear and other controlling behaviour.</w:t>
      </w:r>
    </w:p>
    <w:p w:rsidR="00B06C74" w:rsidRDefault="00B06C74" w:rsidP="00B06C74"/>
    <w:p w:rsidR="002667D8" w:rsidRDefault="00B06C74" w:rsidP="00B06C74">
      <w:r>
        <w:t>16.A police constable can use their powers outlined in section 46 of the Children’s act by removing a child from any situation or place and relocate them into a place of safety or as is reasonable in the circumstances prevent their removal from any safe place e.g hospital</w:t>
      </w:r>
    </w:p>
    <w:p w:rsidR="00B06C74" w:rsidRDefault="00B06C74" w:rsidP="00B06C74"/>
    <w:p w:rsidR="00B06C74" w:rsidRDefault="00B06C74" w:rsidP="00B06C74">
      <w:r>
        <w:t>17. Any person aged 16 or over having the responsibility for a child shall not wilfully assa</w:t>
      </w:r>
      <w:r w:rsidR="00D553C5">
        <w:t>ult, mistreat, neglect or intimidate</w:t>
      </w:r>
      <w:r>
        <w:t xml:space="preserve"> any child and </w:t>
      </w:r>
      <w:r w:rsidR="00D553C5">
        <w:t xml:space="preserve">who </w:t>
      </w:r>
      <w:r>
        <w:t>knows or ought to know that their behaviour will have a serious</w:t>
      </w:r>
      <w:r w:rsidR="00D553C5">
        <w:t xml:space="preserve"> detrimental</w:t>
      </w:r>
      <w:r>
        <w:t xml:space="preserve"> effect on their health.</w:t>
      </w:r>
    </w:p>
    <w:p w:rsidR="00B06C74" w:rsidRDefault="00B06C74" w:rsidP="00B06C74"/>
    <w:p w:rsidR="00D553C5" w:rsidRDefault="00B06C74" w:rsidP="00B06C74">
      <w:r>
        <w:t xml:space="preserve">18. </w:t>
      </w:r>
      <w:r w:rsidR="00D553C5">
        <w:t xml:space="preserve">DASH model which also includes honour-based abuse. </w:t>
      </w:r>
    </w:p>
    <w:p w:rsidR="00D553C5" w:rsidRDefault="00D553C5" w:rsidP="00B06C74">
      <w:r>
        <w:t>Domestic Abuse Stalking Harassment and honour based abuse.</w:t>
      </w:r>
    </w:p>
    <w:p w:rsidR="00B06C74" w:rsidRDefault="00B06C74" w:rsidP="00B06C74">
      <w:r>
        <w:t>DASH model is a risk assessment tool used in all domestic abuse cases. The tool helps identify what level of risk the victim is.</w:t>
      </w:r>
    </w:p>
    <w:p w:rsidR="001B1419" w:rsidRDefault="001B1419" w:rsidP="00B06C74">
      <w:r>
        <w:t>29 questions police constable must complete with victim to help identify risk level.</w:t>
      </w:r>
    </w:p>
    <w:p w:rsidR="00D553C5" w:rsidRDefault="00B06C74" w:rsidP="00B06C74">
      <w:r>
        <w:t xml:space="preserve">Standard – low likelihood of harm. Medium – presentable indicators of harm, not immediate threat. High – presentable indicators of harm, immediate threat. </w:t>
      </w:r>
    </w:p>
    <w:p w:rsidR="00D553C5" w:rsidRDefault="00D553C5" w:rsidP="00B06C74">
      <w:r>
        <w:t>Helps identify to other a</w:t>
      </w:r>
      <w:r w:rsidR="00D35AAA">
        <w:t xml:space="preserve">gencies that a victim requires </w:t>
      </w:r>
      <w:r>
        <w:t>additional support.</w:t>
      </w:r>
    </w:p>
    <w:p w:rsidR="00B06C74" w:rsidRDefault="00B06C74" w:rsidP="00B06C74">
      <w:r>
        <w:t xml:space="preserve">Helps identify </w:t>
      </w:r>
      <w:r w:rsidR="00CA4220">
        <w:t xml:space="preserve">more </w:t>
      </w:r>
      <w:r>
        <w:t>serious</w:t>
      </w:r>
      <w:r w:rsidR="00D35AAA">
        <w:t>, repeat</w:t>
      </w:r>
      <w:r>
        <w:t xml:space="preserve"> and </w:t>
      </w:r>
      <w:r w:rsidR="00CA4220">
        <w:t xml:space="preserve">dangerous perpetrators. </w:t>
      </w:r>
    </w:p>
    <w:p w:rsidR="00CA4220" w:rsidRDefault="00CA4220" w:rsidP="00B06C74">
      <w:r>
        <w:t>Refers cases to MARAC. MARAC helps to safeguard adult victims, safeguard agency staff and links in with other agencies.</w:t>
      </w:r>
    </w:p>
    <w:p w:rsidR="00CA4220" w:rsidRDefault="00CA4220" w:rsidP="00B06C74"/>
    <w:p w:rsidR="001B1419" w:rsidRDefault="00CA4220" w:rsidP="00B06C74">
      <w:r>
        <w:t xml:space="preserve">19. PPN should be used in all </w:t>
      </w:r>
      <w:r w:rsidR="001B1419">
        <w:t>cases</w:t>
      </w:r>
      <w:r>
        <w:t xml:space="preserve"> where there is an adult at risk. </w:t>
      </w:r>
      <w:r w:rsidR="001B1419">
        <w:t>Police constable should sit with victim and explain the process.</w:t>
      </w:r>
    </w:p>
    <w:p w:rsidR="00CA4220" w:rsidRDefault="00CA4220" w:rsidP="00B06C74">
      <w:r>
        <w:t>PPN can be used to highlight any repeat victims.</w:t>
      </w:r>
    </w:p>
    <w:p w:rsidR="003103AA" w:rsidRDefault="003103AA" w:rsidP="00B06C74">
      <w:r>
        <w:t>Must be issued within 48 hours</w:t>
      </w:r>
      <w:r w:rsidR="001B1419">
        <w:t>.</w:t>
      </w:r>
    </w:p>
    <w:p w:rsidR="001B1419" w:rsidRDefault="001B1419" w:rsidP="00B06C74">
      <w:r>
        <w:t>PPN can help identify any adult at risk and provide support through additional support services.</w:t>
      </w:r>
      <w:r w:rsidR="00D35AAA">
        <w:t xml:space="preserve"> Other support services could include Banardos, job centre etc.</w:t>
      </w:r>
    </w:p>
    <w:p w:rsidR="001B1419" w:rsidRDefault="001B1419" w:rsidP="00B06C74">
      <w:r>
        <w:lastRenderedPageBreak/>
        <w:t>Safeguarding unit looks at referrals and helps link in with other agencies to help identify what support is required.</w:t>
      </w:r>
    </w:p>
    <w:p w:rsidR="00CA4220" w:rsidRDefault="00CA4220" w:rsidP="00B06C74"/>
    <w:p w:rsidR="00AF10F1" w:rsidRDefault="00CA4220" w:rsidP="00B06C74">
      <w:r>
        <w:t xml:space="preserve">20. DVPN domestic violence protection notice </w:t>
      </w:r>
      <w:r w:rsidR="00AF10F1">
        <w:t>can be used in all</w:t>
      </w:r>
      <w:r w:rsidR="00D553C5">
        <w:t xml:space="preserve"> domestic violence case</w:t>
      </w:r>
      <w:r w:rsidR="00AF10F1">
        <w:t>s</w:t>
      </w:r>
      <w:r w:rsidR="00D553C5">
        <w:t xml:space="preserve">. </w:t>
      </w:r>
    </w:p>
    <w:p w:rsidR="00CA4220" w:rsidRDefault="003103AA" w:rsidP="00B06C74">
      <w:r>
        <w:t xml:space="preserve">Must be issued at time of the offence. </w:t>
      </w:r>
    </w:p>
    <w:p w:rsidR="00D35AAA" w:rsidRDefault="00D35AAA" w:rsidP="00B06C74">
      <w:r>
        <w:t>Prevents perpetrator from returning to the address. Evicts perpetrator from the address of the victim.</w:t>
      </w:r>
    </w:p>
    <w:p w:rsidR="00AF10F1" w:rsidRDefault="00AF10F1" w:rsidP="00B06C74">
      <w:r>
        <w:t>DVPN can be used after CPS has decided not to charge someone or NFA the charge.</w:t>
      </w:r>
    </w:p>
    <w:p w:rsidR="00AF10F1" w:rsidRDefault="00AF10F1" w:rsidP="00B06C74">
      <w:r>
        <w:t>DVPN used when the officer has reasonable grounds to suspe</w:t>
      </w:r>
      <w:r w:rsidR="001B1419">
        <w:t xml:space="preserve">ct the suspect has been violent/threats of violence </w:t>
      </w:r>
      <w:r>
        <w:t>towards the victim and has reasonable grounds to believe the suspect will return to the property.</w:t>
      </w:r>
      <w:r w:rsidR="001B1419">
        <w:t xml:space="preserve"> </w:t>
      </w:r>
    </w:p>
    <w:p w:rsidR="00AF10F1" w:rsidRDefault="00AF10F1" w:rsidP="00B06C74">
      <w:r>
        <w:t>DVPN used to protect the victim and make them feel safer.</w:t>
      </w:r>
      <w:r w:rsidR="00D35AAA" w:rsidRPr="00D35AAA">
        <w:t xml:space="preserve"> </w:t>
      </w:r>
      <w:r w:rsidR="00D35AAA">
        <w:t>Officers can apply to court for DVPO which can prevent the perpetrator from returning for up to 28 days.</w:t>
      </w:r>
    </w:p>
    <w:p w:rsidR="00D35AAA" w:rsidRDefault="00D35AAA" w:rsidP="00B06C74"/>
    <w:p w:rsidR="00CA4220" w:rsidRDefault="00CA4220" w:rsidP="00B06C74"/>
    <w:p w:rsidR="00CA4220" w:rsidRDefault="00CA4220" w:rsidP="00B06C74">
      <w:r>
        <w:t>21. Child sexual exploitation –</w:t>
      </w:r>
      <w:r w:rsidR="00E93525">
        <w:t xml:space="preserve"> any person who deceives, manipulates or otherwise causes a child under the age of 16 to </w:t>
      </w:r>
      <w:r w:rsidR="00AF10F1">
        <w:t>be involved in any sexual activity for their financial gain or for the benefit or increased status of the facilitator or perpetrator.</w:t>
      </w:r>
    </w:p>
    <w:p w:rsidR="00CA4220" w:rsidRDefault="00CA4220" w:rsidP="00B06C74"/>
    <w:p w:rsidR="00CA4220" w:rsidRDefault="00CA4220" w:rsidP="00B06C74">
      <w:r>
        <w:t xml:space="preserve">22. A person (A) commits an offence if he </w:t>
      </w:r>
      <w:r w:rsidR="00AF10F1">
        <w:t xml:space="preserve">intentionally </w:t>
      </w:r>
      <w:r>
        <w:t>penetrates the vagina, anus or moth of another person (B) with his penis</w:t>
      </w:r>
      <w:r w:rsidR="00AF10F1">
        <w:t xml:space="preserve"> or another part of his body</w:t>
      </w:r>
      <w:r>
        <w:t>. (B) does not consent to the penetration and (A) knows or ought to know that (B) does not consent.</w:t>
      </w:r>
    </w:p>
    <w:p w:rsidR="00CA4220" w:rsidRDefault="00CA4220" w:rsidP="00B06C74"/>
    <w:p w:rsidR="00CA4220" w:rsidRDefault="00CA4220" w:rsidP="00B06C74">
      <w:r>
        <w:t>23. Evidential presumptions – (a)</w:t>
      </w:r>
      <w:r w:rsidR="001140C5">
        <w:t xml:space="preserve"> </w:t>
      </w:r>
      <w:r>
        <w:t>the defendant did the relevant act, (b) any specified circumstances existed and (c) the defendant knew any of the specified circumstances existed.</w:t>
      </w:r>
    </w:p>
    <w:p w:rsidR="009E1CE0" w:rsidRDefault="009E1CE0" w:rsidP="00B06C74">
      <w:r>
        <w:t>Conclusive presumptions – defendant did the relevant act and knew that the victim did not consent or any of the specified circumstances existed. The court will presume that the defendant is guilty</w:t>
      </w:r>
    </w:p>
    <w:p w:rsidR="00CA4220" w:rsidRDefault="00CA4220" w:rsidP="00B06C74"/>
    <w:p w:rsidR="00CA4220" w:rsidRDefault="00CA4220" w:rsidP="00B06C74">
      <w:r>
        <w:t xml:space="preserve">24. </w:t>
      </w:r>
      <w:r w:rsidR="00E93525">
        <w:t xml:space="preserve">A police constable can enter and search any premises in order to obtain any evidence relating to a specific </w:t>
      </w:r>
      <w:r w:rsidR="001140C5">
        <w:t>offence, which</w:t>
      </w:r>
      <w:r w:rsidR="00E93525">
        <w:t xml:space="preserve"> could become vital evidence in an investigation.</w:t>
      </w:r>
    </w:p>
    <w:p w:rsidR="00CA4220" w:rsidRDefault="00CA4220" w:rsidP="00B06C74"/>
    <w:p w:rsidR="00CA4220" w:rsidRDefault="00CA4220" w:rsidP="00B06C74">
      <w:r>
        <w:t xml:space="preserve">25. </w:t>
      </w:r>
      <w:r w:rsidR="00AF10F1">
        <w:t>A police constable can secure and exhibit any item of property found during a search that he/she believes will be relevant material towards an investigation</w:t>
      </w:r>
    </w:p>
    <w:p w:rsidR="00B06C74" w:rsidRDefault="00B06C74" w:rsidP="00B06C74"/>
    <w:sectPr w:rsidR="00B06C74" w:rsidSect="006A32C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10F1" w:rsidRDefault="00AF10F1" w:rsidP="006A32C7">
      <w:pPr>
        <w:spacing w:after="0" w:line="240" w:lineRule="auto"/>
      </w:pPr>
      <w:r>
        <w:separator/>
      </w:r>
    </w:p>
  </w:endnote>
  <w:endnote w:type="continuationSeparator" w:id="0">
    <w:p w:rsidR="00AF10F1" w:rsidRDefault="00AF10F1" w:rsidP="006A3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F1" w:rsidRDefault="003E1FEC" w:rsidP="003E1FEC">
    <w:pPr>
      <w:pStyle w:val="Footer"/>
      <w:rPr>
        <w:color w:val="000000"/>
        <w:sz w:val="17"/>
      </w:rPr>
    </w:pPr>
    <w:bookmarkStart w:id="3" w:name="TITUS1FooterEvenPages"/>
    <w:r>
      <w:rPr>
        <w:color w:val="000000"/>
        <w:sz w:val="17"/>
      </w:rPr>
      <w:t> </w:t>
    </w:r>
  </w:p>
  <w:bookmarkEnd w:id="3"/>
  <w:p w:rsidR="00AF10F1" w:rsidRDefault="00AF10F1" w:rsidP="001E030A">
    <w:pPr>
      <w:pStyle w:val="Footer"/>
    </w:pPr>
  </w:p>
  <w:p w:rsidR="00AF10F1" w:rsidRDefault="00AF10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F1" w:rsidRDefault="003E1FEC" w:rsidP="003E1FEC">
    <w:pPr>
      <w:pStyle w:val="Footer"/>
      <w:rPr>
        <w:color w:val="000000"/>
        <w:sz w:val="17"/>
      </w:rPr>
    </w:pPr>
    <w:bookmarkStart w:id="4" w:name="TITUS1FooterPrimary"/>
    <w:r>
      <w:rPr>
        <w:color w:val="000000"/>
        <w:sz w:val="17"/>
      </w:rPr>
      <w:t> </w:t>
    </w:r>
  </w:p>
  <w:bookmarkEnd w:id="4"/>
  <w:p w:rsidR="00AF10F1" w:rsidRDefault="00AF10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F1" w:rsidRDefault="003E1FEC" w:rsidP="003E1FEC">
    <w:pPr>
      <w:pStyle w:val="Footer"/>
      <w:rPr>
        <w:color w:val="000000"/>
        <w:sz w:val="17"/>
      </w:rPr>
    </w:pPr>
    <w:bookmarkStart w:id="6" w:name="TITUS1FooterFirstPage"/>
    <w:r>
      <w:rPr>
        <w:color w:val="000000"/>
        <w:sz w:val="17"/>
      </w:rPr>
      <w:t> </w:t>
    </w:r>
  </w:p>
  <w:bookmarkEnd w:id="6"/>
  <w:p w:rsidR="00AF10F1" w:rsidRDefault="00AF1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10F1" w:rsidRDefault="00AF10F1" w:rsidP="006A32C7">
      <w:pPr>
        <w:spacing w:after="0" w:line="240" w:lineRule="auto"/>
      </w:pPr>
      <w:r>
        <w:separator/>
      </w:r>
    </w:p>
  </w:footnote>
  <w:footnote w:type="continuationSeparator" w:id="0">
    <w:p w:rsidR="00AF10F1" w:rsidRDefault="00AF10F1" w:rsidP="006A3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F1" w:rsidRDefault="003E1FEC" w:rsidP="003E1FEC">
    <w:pPr>
      <w:pStyle w:val="Header"/>
      <w:rPr>
        <w:color w:val="000000"/>
        <w:sz w:val="17"/>
      </w:rPr>
    </w:pPr>
    <w:bookmarkStart w:id="1" w:name="TITUS1HeaderEvenPages"/>
    <w:r>
      <w:rPr>
        <w:color w:val="000000"/>
        <w:sz w:val="17"/>
      </w:rPr>
      <w:t> </w:t>
    </w:r>
  </w:p>
  <w:bookmarkEnd w:id="1"/>
  <w:p w:rsidR="00AF10F1" w:rsidRDefault="00AF10F1" w:rsidP="001E030A">
    <w:pPr>
      <w:pStyle w:val="Header"/>
    </w:pPr>
  </w:p>
  <w:p w:rsidR="00AF10F1" w:rsidRDefault="00AF10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F1" w:rsidRDefault="003E1FEC" w:rsidP="003E1FEC">
    <w:pPr>
      <w:pStyle w:val="Header"/>
      <w:rPr>
        <w:color w:val="000000"/>
        <w:sz w:val="17"/>
      </w:rPr>
    </w:pPr>
    <w:bookmarkStart w:id="2" w:name="TITUS1HeaderPrimary"/>
    <w:r>
      <w:rPr>
        <w:color w:val="000000"/>
        <w:sz w:val="17"/>
      </w:rPr>
      <w:t> </w:t>
    </w:r>
  </w:p>
  <w:bookmarkEnd w:id="2"/>
  <w:p w:rsidR="00AF10F1" w:rsidRDefault="00AF10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F1" w:rsidRDefault="003E1FEC" w:rsidP="003E1FEC">
    <w:pPr>
      <w:pStyle w:val="Header"/>
      <w:rPr>
        <w:color w:val="000000"/>
        <w:sz w:val="17"/>
      </w:rPr>
    </w:pPr>
    <w:bookmarkStart w:id="5" w:name="TITUS1HeaderFirstPage"/>
    <w:r>
      <w:rPr>
        <w:color w:val="000000"/>
        <w:sz w:val="17"/>
      </w:rPr>
      <w:t> </w:t>
    </w:r>
  </w:p>
  <w:bookmarkEnd w:id="5"/>
  <w:p w:rsidR="00AF10F1" w:rsidRDefault="00AF10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7113BC"/>
    <w:multiLevelType w:val="hybridMultilevel"/>
    <w:tmpl w:val="36D2A418"/>
    <w:lvl w:ilvl="0" w:tplc="F3BE815C">
      <w:start w:val="1"/>
      <w:numFmt w:val="decimal"/>
      <w:lvlText w:val="%1."/>
      <w:lvlJc w:val="left"/>
      <w:pPr>
        <w:ind w:left="3270" w:hanging="29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E00116"/>
    <w:multiLevelType w:val="hybridMultilevel"/>
    <w:tmpl w:val="FF285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2C7"/>
    <w:rsid w:val="000D2C9A"/>
    <w:rsid w:val="001140C5"/>
    <w:rsid w:val="001B1419"/>
    <w:rsid w:val="001E030A"/>
    <w:rsid w:val="002667D8"/>
    <w:rsid w:val="003103AA"/>
    <w:rsid w:val="003E1FEC"/>
    <w:rsid w:val="0067658D"/>
    <w:rsid w:val="006A32C7"/>
    <w:rsid w:val="006D6DDC"/>
    <w:rsid w:val="007616E5"/>
    <w:rsid w:val="00820EA8"/>
    <w:rsid w:val="00951B1E"/>
    <w:rsid w:val="00992D05"/>
    <w:rsid w:val="009E1CE0"/>
    <w:rsid w:val="00AF10F1"/>
    <w:rsid w:val="00B06C74"/>
    <w:rsid w:val="00C11F95"/>
    <w:rsid w:val="00CA4220"/>
    <w:rsid w:val="00D35AAA"/>
    <w:rsid w:val="00D553C5"/>
    <w:rsid w:val="00D640D5"/>
    <w:rsid w:val="00D90D64"/>
    <w:rsid w:val="00DB5E26"/>
    <w:rsid w:val="00DC10CE"/>
    <w:rsid w:val="00E93525"/>
    <w:rsid w:val="00FD4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6DEFC9"/>
  <w15:chartTrackingRefBased/>
  <w15:docId w15:val="{7D72D278-8062-40AF-936E-5AC076009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2C7"/>
  </w:style>
  <w:style w:type="paragraph" w:styleId="Footer">
    <w:name w:val="footer"/>
    <w:basedOn w:val="Normal"/>
    <w:link w:val="FooterChar"/>
    <w:uiPriority w:val="99"/>
    <w:unhideWhenUsed/>
    <w:rsid w:val="006A3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2C7"/>
  </w:style>
  <w:style w:type="paragraph" w:styleId="ListParagraph">
    <w:name w:val="List Paragraph"/>
    <w:basedOn w:val="Normal"/>
    <w:uiPriority w:val="34"/>
    <w:qFormat/>
    <w:rsid w:val="00D640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4</Pages>
  <Words>1209</Words>
  <Characters>6895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Bennett</dc:creator>
  <cp:keywords/>
  <dc:description/>
  <cp:lastModifiedBy>Gareth Bennett</cp:lastModifiedBy>
  <cp:revision>17</cp:revision>
  <dcterms:created xsi:type="dcterms:W3CDTF">2021-11-29T10:39:00Z</dcterms:created>
  <dcterms:modified xsi:type="dcterms:W3CDTF">2021-11-29T15:08:00Z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bd813a7e-f66d-46da-a05a-bf013e83bbda</vt:lpwstr>
  </property>
  <property fmtid="{D5CDD505-2E9C-101B-9397-08002B2CF9AE}" pid="3" name="Classification">
    <vt:lpwstr>OFFICIAL</vt:lpwstr>
  </property>
  <property fmtid="{D5CDD505-2E9C-101B-9397-08002B2CF9AE}" pid="4" name="Visibility">
    <vt:lpwstr>NOT VISIBLE</vt:lpwstr>
  </property>
</Properties>
</file>