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849814" w14:textId="74B53116" w:rsidR="001A0B98" w:rsidRDefault="00EE78E9">
      <w:r w:rsidRPr="00EE78E9">
        <w:t>Name: Josh Morgan-Jones</w:t>
      </w:r>
      <w:r w:rsidRPr="00EE78E9">
        <w:tab/>
      </w:r>
      <w:r w:rsidRPr="00EE78E9">
        <w:tab/>
        <w:t>P Number: 146584</w:t>
      </w:r>
      <w:r w:rsidRPr="00EE78E9">
        <w:tab/>
      </w:r>
      <w:r w:rsidRPr="00EE78E9">
        <w:tab/>
        <w:t xml:space="preserve">Date: </w:t>
      </w:r>
      <w:r>
        <w:t>07</w:t>
      </w:r>
      <w:r w:rsidRPr="00EE78E9">
        <w:t>/0</w:t>
      </w:r>
      <w:r>
        <w:t>4</w:t>
      </w:r>
      <w:r w:rsidRPr="00EE78E9">
        <w:t>/18</w:t>
      </w:r>
    </w:p>
    <w:p w14:paraId="5BD990C1" w14:textId="2DF739D4" w:rsidR="0091310C" w:rsidRDefault="0091310C">
      <w:r w:rsidRPr="0091310C">
        <w:t xml:space="preserve">The </w:t>
      </w:r>
      <w:r>
        <w:t xml:space="preserve">main </w:t>
      </w:r>
      <w:r w:rsidRPr="0091310C">
        <w:t xml:space="preserve">topic that this </w:t>
      </w:r>
      <w:r>
        <w:t xml:space="preserve">essay </w:t>
      </w:r>
      <w:r w:rsidRPr="0091310C">
        <w:t>will aim to focus on</w:t>
      </w:r>
      <w:r>
        <w:t xml:space="preserve"> is to describe and to </w:t>
      </w:r>
      <w:r w:rsidRPr="0091310C">
        <w:t xml:space="preserve">critically evaluate </w:t>
      </w:r>
      <w:r>
        <w:t xml:space="preserve">various </w:t>
      </w:r>
      <w:r w:rsidRPr="0091310C">
        <w:t xml:space="preserve">leadership theories and strategies and </w:t>
      </w:r>
      <w:r>
        <w:t xml:space="preserve">to </w:t>
      </w:r>
      <w:r w:rsidRPr="0091310C">
        <w:t xml:space="preserve">consider the application </w:t>
      </w:r>
      <w:r>
        <w:t xml:space="preserve">that </w:t>
      </w:r>
      <w:r w:rsidRPr="0091310C">
        <w:t>the</w:t>
      </w:r>
      <w:r>
        <w:t xml:space="preserve"> chosen leadership</w:t>
      </w:r>
      <w:r w:rsidRPr="0091310C">
        <w:t xml:space="preserve"> theories and strategies </w:t>
      </w:r>
      <w:r w:rsidR="001849FC">
        <w:t>have with the addition of</w:t>
      </w:r>
      <w:r>
        <w:t xml:space="preserve"> introduc</w:t>
      </w:r>
      <w:r w:rsidR="001849FC">
        <w:t>ing</w:t>
      </w:r>
      <w:r>
        <w:t xml:space="preserve"> the leadership theor</w:t>
      </w:r>
      <w:r w:rsidR="001849FC">
        <w:t>ies</w:t>
      </w:r>
      <w:r>
        <w:t xml:space="preserve"> and strateg</w:t>
      </w:r>
      <w:r w:rsidR="001849FC">
        <w:t xml:space="preserve">ies </w:t>
      </w:r>
      <w:r>
        <w:t xml:space="preserve">within a certain </w:t>
      </w:r>
      <w:r w:rsidRPr="0091310C">
        <w:t>Public Service organisation</w:t>
      </w:r>
      <w:r w:rsidR="001849FC">
        <w:t xml:space="preserve"> within the United Kingdom, or more commonly known as the UK</w:t>
      </w:r>
      <w:r w:rsidRPr="0091310C">
        <w:t xml:space="preserve">. </w:t>
      </w:r>
    </w:p>
    <w:p w14:paraId="007255E2" w14:textId="657672D2" w:rsidR="006201D0" w:rsidRDefault="006201D0" w:rsidP="008203BB">
      <w:r>
        <w:t>Furthermore,</w:t>
      </w:r>
      <w:r w:rsidRPr="006201D0">
        <w:t xml:space="preserve"> </w:t>
      </w:r>
      <w:r>
        <w:t>this essay will include a reflect</w:t>
      </w:r>
      <w:r w:rsidR="008203BB">
        <w:t>ive paper</w:t>
      </w:r>
      <w:r>
        <w:t xml:space="preserve"> on</w:t>
      </w:r>
      <w:r w:rsidR="008203BB">
        <w:t xml:space="preserve"> the</w:t>
      </w:r>
      <w:r>
        <w:t xml:space="preserve"> effective leadership decision making and problem solving within in a practical environment. </w:t>
      </w:r>
      <w:r w:rsidR="008203BB">
        <w:t>Additionally,</w:t>
      </w:r>
      <w:r>
        <w:t xml:space="preserve"> t</w:t>
      </w:r>
      <w:r w:rsidR="008203BB">
        <w:t>his essay will include a list of</w:t>
      </w:r>
      <w:r>
        <w:t xml:space="preserve"> suggesti</w:t>
      </w:r>
      <w:r w:rsidR="008203BB">
        <w:t xml:space="preserve">ons </w:t>
      </w:r>
      <w:r>
        <w:t xml:space="preserve">and </w:t>
      </w:r>
      <w:r w:rsidR="008203BB">
        <w:t xml:space="preserve">to further, </w:t>
      </w:r>
      <w:r>
        <w:t>evaluat</w:t>
      </w:r>
      <w:r w:rsidR="008203BB">
        <w:t xml:space="preserve">e </w:t>
      </w:r>
      <w:r>
        <w:t>the changes t</w:t>
      </w:r>
      <w:r w:rsidR="008203BB">
        <w:t xml:space="preserve">hat have been suggested and to see if the suggestions made will </w:t>
      </w:r>
      <w:r>
        <w:t>improve the leadership performance and theor</w:t>
      </w:r>
      <w:r w:rsidR="008203BB">
        <w:t>ies</w:t>
      </w:r>
      <w:r>
        <w:t xml:space="preserve"> introduced</w:t>
      </w:r>
      <w:r w:rsidR="008203BB">
        <w:t xml:space="preserve"> within this essay</w:t>
      </w:r>
      <w:r>
        <w:t>.</w:t>
      </w:r>
      <w:r w:rsidR="008203BB">
        <w:t xml:space="preserve"> This assignment will</w:t>
      </w:r>
      <w:r>
        <w:t xml:space="preserve"> finally</w:t>
      </w:r>
      <w:r w:rsidR="008203BB">
        <w:t xml:space="preserve"> include</w:t>
      </w:r>
      <w:r>
        <w:t xml:space="preserve"> identifying</w:t>
      </w:r>
      <w:r w:rsidRPr="006201D0">
        <w:t xml:space="preserve"> </w:t>
      </w:r>
      <w:r>
        <w:t xml:space="preserve">the </w:t>
      </w:r>
      <w:r w:rsidRPr="006201D0">
        <w:t>strengths and weaknesses of the leadership t</w:t>
      </w:r>
      <w:r>
        <w:t>heories and strategies mentioned throughout this essay.</w:t>
      </w:r>
    </w:p>
    <w:p w14:paraId="5A2E129F" w14:textId="77777777" w:rsidR="001849FC" w:rsidRDefault="001849FC">
      <w:r>
        <w:t xml:space="preserve">Regarding to the aim of the essay, one of the main leadership theories and strategies chosen is that of </w:t>
      </w:r>
      <w:r w:rsidR="0091310C">
        <w:t>John Adair’s Action Centred Leadership</w:t>
      </w:r>
      <w:r>
        <w:t xml:space="preserve">, or more commonly known as the ACL model. </w:t>
      </w:r>
      <w:r>
        <w:tab/>
        <w:t xml:space="preserve">In which this leadership model was created by </w:t>
      </w:r>
      <w:r w:rsidR="00A11423">
        <w:t>John Adair (</w:t>
      </w:r>
      <w:r w:rsidR="00A11423" w:rsidRPr="00A11423">
        <w:t>18 May 1934</w:t>
      </w:r>
      <w:r w:rsidR="00A11423">
        <w:t xml:space="preserve"> – present</w:t>
      </w:r>
      <w:r w:rsidR="00A11423" w:rsidRPr="00A11423">
        <w:t>)</w:t>
      </w:r>
      <w:r w:rsidR="00FC21D4">
        <w:t xml:space="preserve"> a British man, in which he</w:t>
      </w:r>
      <w:r w:rsidR="00A11423" w:rsidRPr="00A11423">
        <w:t xml:space="preserve"> </w:t>
      </w:r>
      <w:r w:rsidR="00A11423">
        <w:t>was born in Luton,</w:t>
      </w:r>
      <w:r w:rsidR="00FC21D4">
        <w:t xml:space="preserve"> a large town in the East of England, in which Adair is an academic whom specialises in leadership within businesses and the British military.</w:t>
      </w:r>
      <w:r>
        <w:t xml:space="preserve"> </w:t>
      </w:r>
    </w:p>
    <w:p w14:paraId="4B864A92" w14:textId="2F9295AD" w:rsidR="00D24CB1" w:rsidRDefault="001849FC">
      <w:r>
        <w:t xml:space="preserve">The Action Centred Leadership </w:t>
      </w:r>
      <w:r w:rsidR="00D24CB1">
        <w:t xml:space="preserve">is a leadership </w:t>
      </w:r>
      <w:r w:rsidR="00FB6DFA" w:rsidRPr="00FB6DFA">
        <w:t>model for team leadership and management</w:t>
      </w:r>
      <w:r w:rsidR="00FB6DFA">
        <w:t xml:space="preserve"> </w:t>
      </w:r>
      <w:r w:rsidR="00D24CB1" w:rsidRPr="00D24CB1">
        <w:t>that</w:t>
      </w:r>
      <w:r w:rsidR="00FB6DFA">
        <w:t xml:space="preserve"> was created by Adair after he worked as a l</w:t>
      </w:r>
      <w:r w:rsidR="00FB6DFA" w:rsidRPr="00FB6DFA">
        <w:t>ecturer</w:t>
      </w:r>
      <w:r w:rsidR="00FB6DFA">
        <w:t xml:space="preserve"> at the </w:t>
      </w:r>
      <w:r w:rsidR="00FB6DFA" w:rsidRPr="00FB6DFA">
        <w:t>Royal Military Academy</w:t>
      </w:r>
      <w:r w:rsidR="00FB6DFA">
        <w:t xml:space="preserve"> Sandhurst, or more commonly known as </w:t>
      </w:r>
      <w:r w:rsidR="00FB6DFA" w:rsidRPr="00FB6DFA">
        <w:t>Sandhurst</w:t>
      </w:r>
      <w:r w:rsidR="00FB6DFA">
        <w:t xml:space="preserve">, in which it </w:t>
      </w:r>
      <w:r w:rsidR="00FB6DFA" w:rsidRPr="00FB6DFA">
        <w:t xml:space="preserve">is one of several military academies </w:t>
      </w:r>
      <w:r w:rsidR="00FB6DFA">
        <w:t>in</w:t>
      </w:r>
      <w:r w:rsidR="00FB6DFA" w:rsidRPr="00FB6DFA">
        <w:t xml:space="preserve"> the United Kingdo</w:t>
      </w:r>
      <w:r w:rsidR="00FB6DFA">
        <w:t>m</w:t>
      </w:r>
      <w:r w:rsidR="00CD3B15">
        <w:t>, in the 1960’s</w:t>
      </w:r>
      <w:r w:rsidR="00FB6DFA">
        <w:t>. Regarding to Adair’s ACL, in which the leadership model</w:t>
      </w:r>
      <w:r w:rsidR="00D24CB1" w:rsidRPr="00D24CB1">
        <w:t xml:space="preserve"> </w:t>
      </w:r>
      <w:r w:rsidR="00D24CB1">
        <w:t xml:space="preserve">primarily </w:t>
      </w:r>
      <w:r w:rsidR="00D24CB1" w:rsidRPr="00D24CB1">
        <w:t xml:space="preserve">focuses on what </w:t>
      </w:r>
      <w:r w:rsidR="00D24CB1">
        <w:t xml:space="preserve">a </w:t>
      </w:r>
      <w:r w:rsidR="00D24CB1" w:rsidRPr="00D24CB1">
        <w:t>leader</w:t>
      </w:r>
      <w:r w:rsidR="00D24CB1">
        <w:t xml:space="preserve"> or leaders must</w:t>
      </w:r>
      <w:r w:rsidR="00D24CB1" w:rsidRPr="00D24CB1">
        <w:t xml:space="preserve"> do </w:t>
      </w:r>
      <w:r w:rsidR="00D24CB1">
        <w:t>to</w:t>
      </w:r>
      <w:r w:rsidR="00D24CB1" w:rsidRPr="00D24CB1">
        <w:t xml:space="preserve"> be more</w:t>
      </w:r>
      <w:r w:rsidR="00D24CB1">
        <w:t xml:space="preserve"> effective and</w:t>
      </w:r>
      <w:r w:rsidR="00D24CB1" w:rsidRPr="00D24CB1">
        <w:t xml:space="preserve"> efficient</w:t>
      </w:r>
      <w:r w:rsidR="00D24CB1">
        <w:t xml:space="preserve"> when leading his or her team</w:t>
      </w:r>
      <w:r w:rsidR="00D24CB1" w:rsidRPr="00D24CB1">
        <w:t>. The</w:t>
      </w:r>
      <w:r w:rsidR="00D24CB1">
        <w:t xml:space="preserve"> theory</w:t>
      </w:r>
      <w:r w:rsidR="00D24CB1" w:rsidRPr="00D24CB1">
        <w:t xml:space="preserve"> revolves around</w:t>
      </w:r>
      <w:r w:rsidR="00D24CB1">
        <w:t xml:space="preserve"> three</w:t>
      </w:r>
      <w:r w:rsidR="00D24CB1" w:rsidRPr="00D24CB1">
        <w:t xml:space="preserve"> key </w:t>
      </w:r>
      <w:r w:rsidR="00D24CB1">
        <w:t xml:space="preserve">elements, in which are </w:t>
      </w:r>
      <w:r w:rsidR="00D24CB1" w:rsidRPr="00D24CB1">
        <w:t>undertaken by the leader</w:t>
      </w:r>
      <w:r w:rsidR="00FB6DFA">
        <w:t xml:space="preserve"> to successfully lead his or her team</w:t>
      </w:r>
      <w:r w:rsidR="00D24CB1" w:rsidRPr="00D24CB1">
        <w:t xml:space="preserve">, </w:t>
      </w:r>
      <w:r w:rsidR="00FB6DFA">
        <w:t xml:space="preserve">in which they </w:t>
      </w:r>
      <w:r w:rsidR="00D24CB1" w:rsidRPr="00D24CB1">
        <w:t>includ</w:t>
      </w:r>
      <w:r w:rsidR="00D24CB1">
        <w:t>e the leader to</w:t>
      </w:r>
      <w:r w:rsidR="00D24CB1" w:rsidRPr="00D24CB1">
        <w:t xml:space="preserve"> achieving </w:t>
      </w:r>
      <w:r w:rsidR="00D24CB1">
        <w:t>the</w:t>
      </w:r>
      <w:r w:rsidR="00D24CB1" w:rsidRPr="00D24CB1">
        <w:t xml:space="preserve"> task, </w:t>
      </w:r>
      <w:r w:rsidR="00D24CB1">
        <w:t xml:space="preserve">to </w:t>
      </w:r>
      <w:r w:rsidR="00D24CB1" w:rsidRPr="00D24CB1">
        <w:t xml:space="preserve">build and maintain a team, and </w:t>
      </w:r>
      <w:r w:rsidR="00D24CB1">
        <w:t xml:space="preserve">finally to </w:t>
      </w:r>
      <w:r w:rsidR="00D24CB1" w:rsidRPr="00D24CB1">
        <w:t>develop</w:t>
      </w:r>
      <w:r w:rsidR="00D24CB1">
        <w:t xml:space="preserve"> </w:t>
      </w:r>
      <w:r w:rsidR="00D24CB1" w:rsidRPr="00D24CB1">
        <w:t>individuals</w:t>
      </w:r>
      <w:r w:rsidR="00D24CB1">
        <w:t>, because it can</w:t>
      </w:r>
      <w:r w:rsidR="00FB6DFA">
        <w:t xml:space="preserve"> help</w:t>
      </w:r>
      <w:r w:rsidR="00D24CB1" w:rsidRPr="00D24CB1">
        <w:t xml:space="preserve"> </w:t>
      </w:r>
      <w:r w:rsidR="00D24CB1">
        <w:t xml:space="preserve">progress the </w:t>
      </w:r>
      <w:r w:rsidR="00D24CB1" w:rsidRPr="00D24CB1">
        <w:t>talents and skills</w:t>
      </w:r>
      <w:r w:rsidR="00D24CB1">
        <w:t xml:space="preserve"> of </w:t>
      </w:r>
      <w:r w:rsidR="00FB6DFA">
        <w:t>everyone</w:t>
      </w:r>
      <w:r w:rsidR="00D24CB1">
        <w:t xml:space="preserve"> in the team</w:t>
      </w:r>
      <w:r w:rsidR="00FF6243">
        <w:t xml:space="preserve"> for a more effective and efficient team</w:t>
      </w:r>
      <w:r w:rsidR="00D24CB1" w:rsidRPr="00D24CB1">
        <w:t>.</w:t>
      </w:r>
    </w:p>
    <w:p w14:paraId="24C676FE" w14:textId="7637937D" w:rsidR="001849FC" w:rsidRDefault="001849FC">
      <w:r w:rsidRPr="001849FC">
        <w:t>Adair and Reed (2006) have stated that Sir John Harvey-Jones once described John Adair as possibly without a doubt that he is one of the foremost thinkers on various leadership styles in the world to date.</w:t>
      </w:r>
    </w:p>
    <w:p w14:paraId="47653A1B" w14:textId="732CDF4C" w:rsidR="00FF6243" w:rsidRDefault="00FF6243">
      <w:r>
        <w:t xml:space="preserve">As seen below is a diagram regarding to </w:t>
      </w:r>
      <w:r w:rsidRPr="00FF6243">
        <w:t>John Adair's Action</w:t>
      </w:r>
      <w:r>
        <w:t xml:space="preserve"> </w:t>
      </w:r>
      <w:r w:rsidRPr="00FF6243">
        <w:t xml:space="preserve">Centred Leadership model is represented by Adair's three circles diagram, </w:t>
      </w:r>
      <w:r>
        <w:t xml:space="preserve">in </w:t>
      </w:r>
      <w:r w:rsidRPr="00FF6243">
        <w:t xml:space="preserve">which illustrates Adair's three core management </w:t>
      </w:r>
      <w:r>
        <w:t xml:space="preserve">and leadership </w:t>
      </w:r>
      <w:r w:rsidRPr="00FF6243">
        <w:t>responsibilities:</w:t>
      </w:r>
      <w:r w:rsidR="00F65B82">
        <w:t xml:space="preserve"> Adair (2002).</w:t>
      </w:r>
    </w:p>
    <w:p w14:paraId="05F93DF4" w14:textId="4CD1074C" w:rsidR="00FB6DFA" w:rsidRDefault="00FB6DFA">
      <w:r>
        <w:rPr>
          <w:rFonts w:ascii="Raleway" w:hAnsi="Raleway" w:cs="Arial"/>
          <w:noProof/>
          <w:color w:val="76838F"/>
          <w:sz w:val="21"/>
          <w:szCs w:val="21"/>
          <w:lang w:val="en"/>
        </w:rPr>
        <w:drawing>
          <wp:inline distT="0" distB="0" distL="0" distR="0" wp14:anchorId="11A87460" wp14:editId="11FB03A7">
            <wp:extent cx="2647157" cy="2190750"/>
            <wp:effectExtent l="0" t="0" r="1270" b="0"/>
            <wp:docPr id="3" name="Picture 3" descr="action centred leadershi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ction centred leadership mod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62575" cy="2203510"/>
                    </a:xfrm>
                    <a:prstGeom prst="rect">
                      <a:avLst/>
                    </a:prstGeom>
                    <a:noFill/>
                    <a:ln>
                      <a:noFill/>
                    </a:ln>
                  </pic:spPr>
                </pic:pic>
              </a:graphicData>
            </a:graphic>
          </wp:inline>
        </w:drawing>
      </w:r>
    </w:p>
    <w:p w14:paraId="0A11C155" w14:textId="5EA0FB4C" w:rsidR="00FF00DE" w:rsidRDefault="00FF00DE">
      <w:r>
        <w:lastRenderedPageBreak/>
        <w:t>Within the British Army the leadership styles that are most frequently used by m</w:t>
      </w:r>
      <w:r w:rsidRPr="00FF00DE">
        <w:t xml:space="preserve">ilitary sergeants and </w:t>
      </w:r>
      <w:r>
        <w:t xml:space="preserve">higher-ranking </w:t>
      </w:r>
      <w:r w:rsidRPr="00FF00DE">
        <w:t>officers</w:t>
      </w:r>
      <w:r>
        <w:t xml:space="preserve"> are the</w:t>
      </w:r>
      <w:r w:rsidRPr="00FF00DE">
        <w:t xml:space="preserve"> authoritarian, democratic and laissez-faire</w:t>
      </w:r>
      <w:r>
        <w:t xml:space="preserve"> leadership styles. This is according to Wepman (2017). </w:t>
      </w:r>
    </w:p>
    <w:p w14:paraId="38CCE2C6" w14:textId="04F2E6E7" w:rsidR="003764A4" w:rsidRDefault="003764A4" w:rsidP="00B539B1">
      <w:r>
        <w:t>According to Wepman (2017) the a</w:t>
      </w:r>
      <w:r w:rsidRPr="003764A4">
        <w:t>uthoritarian leadership is</w:t>
      </w:r>
      <w:r w:rsidR="00B539B1">
        <w:t xml:space="preserve"> an</w:t>
      </w:r>
      <w:r w:rsidRPr="003764A4">
        <w:t xml:space="preserve"> extremely strict and rigid</w:t>
      </w:r>
      <w:r w:rsidR="00B539B1">
        <w:t xml:space="preserve"> method used within the British Army and is heavily used to this day</w:t>
      </w:r>
      <w:r w:rsidRPr="003764A4">
        <w:t>. Th</w:t>
      </w:r>
      <w:r w:rsidR="00B539B1">
        <w:t>e authoritarian</w:t>
      </w:r>
      <w:r w:rsidRPr="003764A4">
        <w:t xml:space="preserve"> leadership style is used during</w:t>
      </w:r>
      <w:r w:rsidR="00B539B1">
        <w:t xml:space="preserve"> the</w:t>
      </w:r>
      <w:r w:rsidRPr="003764A4">
        <w:t xml:space="preserve"> basic training</w:t>
      </w:r>
      <w:r w:rsidR="00B539B1">
        <w:t xml:space="preserve"> portion of the British Army</w:t>
      </w:r>
      <w:r w:rsidRPr="003764A4">
        <w:t>,</w:t>
      </w:r>
      <w:r w:rsidR="00B539B1">
        <w:t xml:space="preserve"> by this mean Wepman (2017) means that a</w:t>
      </w:r>
      <w:r w:rsidR="00B539B1" w:rsidRPr="003764A4">
        <w:t xml:space="preserve"> drill sergeant</w:t>
      </w:r>
      <w:r w:rsidRPr="003764A4">
        <w:t xml:space="preserve"> teach</w:t>
      </w:r>
      <w:r w:rsidR="00B539B1">
        <w:t>es</w:t>
      </w:r>
      <w:r w:rsidRPr="003764A4">
        <w:t xml:space="preserve"> obedience and respect to </w:t>
      </w:r>
      <w:r w:rsidR="00B539B1">
        <w:t xml:space="preserve">the </w:t>
      </w:r>
      <w:r w:rsidRPr="003764A4">
        <w:t>new recruits.</w:t>
      </w:r>
      <w:r w:rsidR="00B539B1">
        <w:t xml:space="preserve"> There are several negative aspects within this style of leadership such as that the employer does not trust the employees, that the employees have no input within the workplace or within the military, that the authoritarian leader must rely on the use of threats and punishments to get his or her way. Another aspect is that it is either the leader’s way or the high way. </w:t>
      </w:r>
    </w:p>
    <w:p w14:paraId="7590D341" w14:textId="61554C02" w:rsidR="003801F0" w:rsidRDefault="003801F0" w:rsidP="00B539B1">
      <w:r>
        <w:t>Furthermore, according to Wepman (2017) t</w:t>
      </w:r>
      <w:r w:rsidRPr="003801F0">
        <w:t>he democratic leadership style consists of the leader</w:t>
      </w:r>
      <w:r w:rsidR="005A0363">
        <w:t>’s decision to</w:t>
      </w:r>
      <w:r w:rsidRPr="003801F0">
        <w:t xml:space="preserve"> shar</w:t>
      </w:r>
      <w:r w:rsidR="005A0363">
        <w:t>e</w:t>
      </w:r>
      <w:r w:rsidRPr="003801F0">
        <w:t xml:space="preserve"> the decision-making </w:t>
      </w:r>
      <w:r w:rsidR="005A0363">
        <w:t xml:space="preserve">process </w:t>
      </w:r>
      <w:r w:rsidRPr="003801F0">
        <w:t>with</w:t>
      </w:r>
      <w:r w:rsidR="005A0363">
        <w:t xml:space="preserve"> the other</w:t>
      </w:r>
      <w:r w:rsidRPr="003801F0">
        <w:t xml:space="preserve"> group</w:t>
      </w:r>
      <w:r w:rsidR="005A0363">
        <w:t xml:space="preserve"> or team</w:t>
      </w:r>
      <w:r w:rsidRPr="003801F0">
        <w:t xml:space="preserve"> members</w:t>
      </w:r>
      <w:r w:rsidR="005A0363">
        <w:t>, this is through the leader</w:t>
      </w:r>
      <w:r w:rsidRPr="003801F0">
        <w:t xml:space="preserve"> promoting the interests of the group </w:t>
      </w:r>
      <w:r w:rsidR="005A0363">
        <w:t xml:space="preserve">or team </w:t>
      </w:r>
      <w:r w:rsidRPr="003801F0">
        <w:t>members</w:t>
      </w:r>
      <w:r w:rsidR="005A0363">
        <w:t>. Wepman (2017) goes on to state that “m</w:t>
      </w:r>
      <w:r w:rsidR="005A0363" w:rsidRPr="005A0363">
        <w:t>ost military teams after basic training use this approach to promote fellowship and teamwork within the unit</w:t>
      </w:r>
      <w:r w:rsidR="005A0363">
        <w:t>.”</w:t>
      </w:r>
    </w:p>
    <w:p w14:paraId="2080AF73" w14:textId="09E314CF" w:rsidR="00B539B1" w:rsidRDefault="00B539B1" w:rsidP="00BB09A7">
      <w:r>
        <w:t>Regarding to</w:t>
      </w:r>
      <w:r w:rsidR="0011677A">
        <w:t xml:space="preserve"> </w:t>
      </w:r>
      <w:r w:rsidR="0011677A" w:rsidRPr="0011677A">
        <w:t>Adair</w:t>
      </w:r>
      <w:r>
        <w:t>’s Action Centred Leadership method is heavily link</w:t>
      </w:r>
      <w:r w:rsidR="005A0363">
        <w:t>ed</w:t>
      </w:r>
      <w:r>
        <w:t xml:space="preserve"> with the different styles of leadership, such as that of the </w:t>
      </w:r>
      <w:r w:rsidR="005A0363">
        <w:t>democratic leadership style, in which both styles or methods are focused on</w:t>
      </w:r>
      <w:r w:rsidR="005A0363" w:rsidRPr="005A0363">
        <w:t xml:space="preserve"> the aspect to ensure the progression of the group or the team and </w:t>
      </w:r>
      <w:r w:rsidR="005A0363">
        <w:t>with the addition of the</w:t>
      </w:r>
      <w:r w:rsidR="005A0363" w:rsidRPr="005A0363">
        <w:t xml:space="preserve"> ongoing decision-making</w:t>
      </w:r>
      <w:r w:rsidR="005A0363">
        <w:t xml:space="preserve"> process</w:t>
      </w:r>
      <w:r w:rsidR="005A0363" w:rsidRPr="005A0363">
        <w:t xml:space="preserve"> of the team, with addition to the leader being supportive to the individuals' contributions to the group or the team</w:t>
      </w:r>
      <w:r w:rsidR="005A0363">
        <w:t>, which would result in the possibility of the use of the laissez-faire leadership style to be introduced, due to the trust that the leader would eventually gain for the group or the team.</w:t>
      </w:r>
    </w:p>
    <w:p w14:paraId="6B285041" w14:textId="336A2005" w:rsidR="0011677A" w:rsidRDefault="00B539B1" w:rsidP="00BB09A7">
      <w:r>
        <w:t xml:space="preserve">According to Adair (2002) </w:t>
      </w:r>
      <w:r w:rsidR="0011677A">
        <w:t>states</w:t>
      </w:r>
      <w:r w:rsidR="0011677A" w:rsidRPr="0011677A">
        <w:t xml:space="preserve"> that an effective leader is the one who keeps all three elements of his leadership model in balance, by this Adair means that a good and effective leader must be able to attend to all three elements at the same time, this is due to the cohesion introduced and the likely chance of the leader being effective and efficient.</w:t>
      </w:r>
      <w:r w:rsidR="0011677A">
        <w:t xml:space="preserve"> </w:t>
      </w:r>
      <w:r w:rsidR="003C1977">
        <w:t xml:space="preserve">Which is known as the </w:t>
      </w:r>
      <w:r w:rsidR="007C5EC6">
        <w:t>s</w:t>
      </w:r>
      <w:r w:rsidR="007C5EC6" w:rsidRPr="007C5EC6">
        <w:t xml:space="preserve">killed </w:t>
      </w:r>
      <w:r w:rsidR="007C5EC6">
        <w:t>l</w:t>
      </w:r>
      <w:r w:rsidR="007C5EC6" w:rsidRPr="007C5EC6">
        <w:t>eader</w:t>
      </w:r>
      <w:r w:rsidR="007C5EC6">
        <w:t xml:space="preserve"> type. </w:t>
      </w:r>
      <w:r w:rsidR="0011677A">
        <w:t xml:space="preserve">An addition to the three core elements used within </w:t>
      </w:r>
      <w:r w:rsidR="00BB09A7">
        <w:t>Adair</w:t>
      </w:r>
      <w:r w:rsidR="0011677A">
        <w:t>’s Action Centred Leadership. There are a further</w:t>
      </w:r>
      <w:r w:rsidR="00BB09A7">
        <w:t xml:space="preserve"> </w:t>
      </w:r>
      <w:r w:rsidR="0011677A">
        <w:t>six</w:t>
      </w:r>
      <w:r w:rsidR="00BB09A7">
        <w:t xml:space="preserve"> core functions of leadership</w:t>
      </w:r>
      <w:r w:rsidR="0011677A">
        <w:t xml:space="preserve"> and management within the model, and Adair (2002) states that</w:t>
      </w:r>
      <w:r w:rsidR="00BB09A7">
        <w:t xml:space="preserve"> they are vital to the </w:t>
      </w:r>
      <w:r w:rsidR="0011677A">
        <w:t>AC</w:t>
      </w:r>
      <w:r w:rsidR="00BB09A7">
        <w:t>L mode</w:t>
      </w:r>
      <w:r w:rsidR="0011677A">
        <w:t>l. In which they are known as p</w:t>
      </w:r>
      <w:r w:rsidR="00BB09A7">
        <w:t>lanning</w:t>
      </w:r>
      <w:r w:rsidR="0011677A">
        <w:t>, initiating, controlling, supporting, informing and evaluating.</w:t>
      </w:r>
    </w:p>
    <w:p w14:paraId="4F9CA93A" w14:textId="5E4C3CC9" w:rsidR="00BB09A7" w:rsidRDefault="0011677A" w:rsidP="00BB09A7">
      <w:r>
        <w:t xml:space="preserve">Adair (2002) suggests that within his model that planning, is used for the leader to </w:t>
      </w:r>
      <w:r w:rsidR="00BB09A7">
        <w:t>seek</w:t>
      </w:r>
      <w:r>
        <w:t xml:space="preserve"> the relevant</w:t>
      </w:r>
      <w:r w:rsidR="00BB09A7">
        <w:t xml:space="preserve"> information, </w:t>
      </w:r>
      <w:r>
        <w:t xml:space="preserve">to </w:t>
      </w:r>
      <w:r w:rsidR="00BB09A7">
        <w:t xml:space="preserve">defining </w:t>
      </w:r>
      <w:r>
        <w:t xml:space="preserve">the </w:t>
      </w:r>
      <w:r w:rsidR="00BB09A7">
        <w:t>tasks</w:t>
      </w:r>
      <w:r>
        <w:t xml:space="preserve"> set to the team and furthermore to</w:t>
      </w:r>
      <w:r w:rsidR="00BB09A7">
        <w:t xml:space="preserve"> set</w:t>
      </w:r>
      <w:r>
        <w:t xml:space="preserve"> specific </w:t>
      </w:r>
      <w:r w:rsidR="00BB09A7">
        <w:t>aims</w:t>
      </w:r>
      <w:r>
        <w:t xml:space="preserve"> for the team or the group to complete.</w:t>
      </w:r>
    </w:p>
    <w:p w14:paraId="4814FEAC" w14:textId="0346EC6D" w:rsidR="00BB09A7" w:rsidRDefault="00DA1270" w:rsidP="00BB09A7">
      <w:r>
        <w:t>In addition to planning, Adair (2002) suggest that i</w:t>
      </w:r>
      <w:r w:rsidR="00BB09A7">
        <w:t xml:space="preserve">nitiating </w:t>
      </w:r>
      <w:r>
        <w:t xml:space="preserve">is important and effective whilst describing the task aspect of the three key elements within the Adair’s Action Centred Leadership model, which primarily focuses on the </w:t>
      </w:r>
      <w:r w:rsidR="00BB09A7">
        <w:t>briefing</w:t>
      </w:r>
      <w:r>
        <w:t xml:space="preserve"> of the</w:t>
      </w:r>
      <w:r w:rsidR="00BB09A7">
        <w:t xml:space="preserve"> task</w:t>
      </w:r>
      <w:r>
        <w:t xml:space="preserve">, the </w:t>
      </w:r>
      <w:r w:rsidR="00BB09A7">
        <w:t>allocation</w:t>
      </w:r>
      <w:r>
        <w:t xml:space="preserve"> of the task or tasks to the group or the team and finally to </w:t>
      </w:r>
      <w:r w:rsidR="00BB09A7">
        <w:t>set standards</w:t>
      </w:r>
      <w:r>
        <w:t>.</w:t>
      </w:r>
    </w:p>
    <w:p w14:paraId="4B6A6C47" w14:textId="72B06BDB" w:rsidR="00BB09A7" w:rsidRDefault="00140B7E" w:rsidP="00BB09A7">
      <w:r>
        <w:t>Whilst it is believed that planning and initiating are linked to the task element of the model, it is believed that the term, c</w:t>
      </w:r>
      <w:r w:rsidR="00BB09A7">
        <w:t xml:space="preserve">ontrolling </w:t>
      </w:r>
      <w:r>
        <w:t>and supporting are linked to the group</w:t>
      </w:r>
      <w:r w:rsidR="00C92DE7">
        <w:t xml:space="preserve"> and the individuals</w:t>
      </w:r>
      <w:r>
        <w:t xml:space="preserve">, this is due to the fact that according to Adair (2002) is that the controlling aspect is to </w:t>
      </w:r>
      <w:r w:rsidR="00BB09A7">
        <w:t>ensur</w:t>
      </w:r>
      <w:r>
        <w:t>e the</w:t>
      </w:r>
      <w:r w:rsidR="00BB09A7">
        <w:t xml:space="preserve"> progress</w:t>
      </w:r>
      <w:r>
        <w:t>ion of the group or the team and also the</w:t>
      </w:r>
      <w:r w:rsidR="00BB09A7">
        <w:t xml:space="preserve"> ongoing decision-making</w:t>
      </w:r>
      <w:r>
        <w:t xml:space="preserve"> of the team, with addition to the </w:t>
      </w:r>
      <w:r w:rsidR="00C92DE7">
        <w:t xml:space="preserve">leader being </w:t>
      </w:r>
      <w:r w:rsidR="004B752B">
        <w:t xml:space="preserve">very </w:t>
      </w:r>
      <w:r w:rsidR="00C92DE7">
        <w:t>s</w:t>
      </w:r>
      <w:r w:rsidR="00BB09A7">
        <w:t>upporti</w:t>
      </w:r>
      <w:r w:rsidR="004B752B">
        <w:t xml:space="preserve">ve </w:t>
      </w:r>
      <w:r w:rsidR="00C92DE7">
        <w:t xml:space="preserve">to the </w:t>
      </w:r>
      <w:r w:rsidR="00BB09A7">
        <w:t>individuals' contributions</w:t>
      </w:r>
      <w:r w:rsidR="004B752B">
        <w:t xml:space="preserve"> to the group or the </w:t>
      </w:r>
      <w:r w:rsidR="004B752B">
        <w:lastRenderedPageBreak/>
        <w:t>team, and furthermore</w:t>
      </w:r>
      <w:r w:rsidR="00BB09A7">
        <w:t xml:space="preserve"> encouraging</w:t>
      </w:r>
      <w:r w:rsidR="004B752B">
        <w:t xml:space="preserve"> the individual and the team to make more contributions</w:t>
      </w:r>
      <w:r w:rsidR="00BB09A7">
        <w:t>,</w:t>
      </w:r>
      <w:r w:rsidR="004B752B">
        <w:t xml:space="preserve"> this will result in a stronger</w:t>
      </w:r>
      <w:r w:rsidR="00BB09A7">
        <w:t xml:space="preserve"> team spirit</w:t>
      </w:r>
      <w:r w:rsidR="004B752B">
        <w:t xml:space="preserve"> and team</w:t>
      </w:r>
      <w:r w:rsidR="00BB09A7">
        <w:t xml:space="preserve"> morale</w:t>
      </w:r>
      <w:r w:rsidR="004B752B">
        <w:t xml:space="preserve">.  </w:t>
      </w:r>
    </w:p>
    <w:p w14:paraId="448EC805" w14:textId="04CBDEDA" w:rsidR="00F96A67" w:rsidRDefault="0011677A" w:rsidP="00F96A67">
      <w:r>
        <w:t>On the other hand though there are negatives aspects to the Action Centred Leadership model, this is a</w:t>
      </w:r>
      <w:r w:rsidR="00F96A67">
        <w:t xml:space="preserve">ccording to </w:t>
      </w:r>
      <w:r w:rsidR="00D73EAC">
        <w:t xml:space="preserve">Adair (2002) goes </w:t>
      </w:r>
      <w:r>
        <w:t>on by</w:t>
      </w:r>
      <w:r w:rsidR="00D73EAC">
        <w:t xml:space="preserve"> stating that i</w:t>
      </w:r>
      <w:r w:rsidR="00F96A67" w:rsidRPr="00F96A67">
        <w:t>f any one</w:t>
      </w:r>
      <w:r w:rsidR="00D73EAC">
        <w:t xml:space="preserve"> the three</w:t>
      </w:r>
      <w:r w:rsidR="00F96A67" w:rsidRPr="00F96A67">
        <w:t xml:space="preserve"> element</w:t>
      </w:r>
      <w:r w:rsidR="00D73EAC">
        <w:t>s are</w:t>
      </w:r>
      <w:r w:rsidR="00F96A67" w:rsidRPr="00F96A67">
        <w:t xml:space="preserve"> ignored</w:t>
      </w:r>
      <w:r w:rsidR="00D73EAC">
        <w:t xml:space="preserve"> then the most likely fact would be that</w:t>
      </w:r>
      <w:r w:rsidR="00F96A67" w:rsidRPr="00F96A67">
        <w:t xml:space="preserve"> the other</w:t>
      </w:r>
      <w:r w:rsidR="00D73EAC">
        <w:t xml:space="preserve"> two</w:t>
      </w:r>
      <w:r w:rsidR="00F96A67" w:rsidRPr="00F96A67">
        <w:t xml:space="preserve"> are unlikely to succeed</w:t>
      </w:r>
      <w:r w:rsidR="00D73EAC">
        <w:t xml:space="preserve">, therefore resulting in the leader not being an effective and efficient leader, which would </w:t>
      </w:r>
      <w:r>
        <w:t xml:space="preserve">eventually </w:t>
      </w:r>
      <w:r w:rsidR="00D73EAC">
        <w:t xml:space="preserve">result in the team </w:t>
      </w:r>
      <w:r>
        <w:t xml:space="preserve">or the group </w:t>
      </w:r>
      <w:r w:rsidR="00D73EAC">
        <w:t xml:space="preserve">likely to fail the task. </w:t>
      </w:r>
    </w:p>
    <w:p w14:paraId="6A4F5867" w14:textId="53F6BC18" w:rsidR="00D73EAC" w:rsidRDefault="00093D1F" w:rsidP="00F96A67">
      <w:r>
        <w:t>Furthermore, in regarding to Adair’s Action Centred Leadership model</w:t>
      </w:r>
      <w:r w:rsidR="00E33487">
        <w:t>, there are negative aspects when using this leadership and management model, by this Adair means that</w:t>
      </w:r>
      <w:r>
        <w:t xml:space="preserve"> the</w:t>
      </w:r>
      <w:r w:rsidR="00E33487">
        <w:t xml:space="preserve">re is a significant chance of three distortion, in which this means that </w:t>
      </w:r>
      <w:r w:rsidR="00E33487" w:rsidRPr="00E33487">
        <w:t>the action of giving a misleading account or impression</w:t>
      </w:r>
      <w:r w:rsidR="00E33487">
        <w:t xml:space="preserve">, in which </w:t>
      </w:r>
      <w:r w:rsidR="00EC658E">
        <w:t>Adair (2002) has dubbed them as</w:t>
      </w:r>
      <w:r w:rsidR="00E33487">
        <w:t xml:space="preserve"> the </w:t>
      </w:r>
      <w:r w:rsidRPr="00093D1F">
        <w:t>Big T</w:t>
      </w:r>
      <w:r w:rsidR="00E33487">
        <w:t xml:space="preserve">, the Groupie and </w:t>
      </w:r>
      <w:r w:rsidR="00EC658E">
        <w:t xml:space="preserve">the Blue Eyes. </w:t>
      </w:r>
    </w:p>
    <w:p w14:paraId="3B9AB664" w14:textId="37BB6E37" w:rsidR="00EC658E" w:rsidRDefault="00EC658E" w:rsidP="00EC658E">
      <w:r>
        <w:t xml:space="preserve">To continue with Adair’s theory in which he states that regarding to the </w:t>
      </w:r>
      <w:r w:rsidR="00900F41">
        <w:t>“</w:t>
      </w:r>
      <w:r>
        <w:t>Big T</w:t>
      </w:r>
      <w:r w:rsidR="00900F41">
        <w:t>”</w:t>
      </w:r>
      <w:r>
        <w:t xml:space="preserve"> distortion is due to the p</w:t>
      </w:r>
      <w:r w:rsidRPr="00EC658E">
        <w:t>ressure on</w:t>
      </w:r>
      <w:r>
        <w:t xml:space="preserve"> the</w:t>
      </w:r>
      <w:r w:rsidRPr="00EC658E">
        <w:t xml:space="preserve"> time and </w:t>
      </w:r>
      <w:r>
        <w:t xml:space="preserve">the use of </w:t>
      </w:r>
      <w:r w:rsidRPr="00EC658E">
        <w:t>resources often increases pressure on a group</w:t>
      </w:r>
      <w:r>
        <w:t xml:space="preserve"> or a team, which leads</w:t>
      </w:r>
      <w:r w:rsidRPr="00EC658E">
        <w:t xml:space="preserve"> to</w:t>
      </w:r>
      <w:r>
        <w:t xml:space="preserve"> the</w:t>
      </w:r>
      <w:r w:rsidRPr="00EC658E">
        <w:t xml:space="preserve"> concentrat</w:t>
      </w:r>
      <w:r>
        <w:t>ion</w:t>
      </w:r>
      <w:r w:rsidRPr="00EC658E">
        <w:t xml:space="preserve"> on the task, </w:t>
      </w:r>
      <w:r>
        <w:t xml:space="preserve">with the addition to the possibility that the need of the </w:t>
      </w:r>
      <w:r w:rsidRPr="00EC658E">
        <w:t>group and individual</w:t>
      </w:r>
      <w:r>
        <w:t>s</w:t>
      </w:r>
      <w:r w:rsidRPr="00EC658E">
        <w:t xml:space="preserve"> are forgotten</w:t>
      </w:r>
      <w:r>
        <w:t>, which would reduce the moral of the group or team, and result in the tasks not being achieved</w:t>
      </w:r>
      <w:r w:rsidRPr="00EC658E">
        <w:t>.</w:t>
      </w:r>
      <w:r>
        <w:t xml:space="preserve"> </w:t>
      </w:r>
    </w:p>
    <w:p w14:paraId="43D3BCB1" w14:textId="42A48909" w:rsidR="00900F41" w:rsidRDefault="00900F41" w:rsidP="00EC658E">
      <w:r>
        <w:t>Furthermore, Adair (2002) mentioned that the “Groupie” distortion within the Action Centred Leadership model is that it can greatly affect the efficiency of the group, by this Adair meant that the leader would t</w:t>
      </w:r>
      <w:r w:rsidRPr="00900F41">
        <w:t>ak</w:t>
      </w:r>
      <w:r>
        <w:t>e</w:t>
      </w:r>
      <w:r w:rsidRPr="00900F41">
        <w:t xml:space="preserve"> </w:t>
      </w:r>
      <w:r>
        <w:t xml:space="preserve">an extraordinary amount of </w:t>
      </w:r>
      <w:r w:rsidRPr="00900F41">
        <w:t>time creating a good team spirit</w:t>
      </w:r>
      <w:r>
        <w:t xml:space="preserve"> and moral</w:t>
      </w:r>
      <w:r w:rsidRPr="00900F41">
        <w:t xml:space="preserve"> without applying effort to the task</w:t>
      </w:r>
      <w:r>
        <w:t xml:space="preserve"> at hand, which</w:t>
      </w:r>
      <w:r w:rsidRPr="00900F41">
        <w:t xml:space="preserve"> is</w:t>
      </w:r>
      <w:r>
        <w:t xml:space="preserve"> highly</w:t>
      </w:r>
      <w:r w:rsidRPr="00900F41">
        <w:t xml:space="preserve"> likely to mean that the team</w:t>
      </w:r>
      <w:r>
        <w:t xml:space="preserve"> or group in question,</w:t>
      </w:r>
      <w:r w:rsidRPr="00900F41">
        <w:t xml:space="preserve"> will lose its focus through lack of</w:t>
      </w:r>
      <w:r>
        <w:t xml:space="preserve"> completion of the task at hand</w:t>
      </w:r>
      <w:r w:rsidRPr="00900F41">
        <w:t>.</w:t>
      </w:r>
      <w:r w:rsidR="00CA4828">
        <w:t xml:space="preserve"> This is further proven through the works of Adair and Reed (2006)</w:t>
      </w:r>
      <w:r w:rsidR="00187312">
        <w:t xml:space="preserve"> when it is suggested that if the group is primarily focused on having a good time and neglecting the task at hand, then the task will never get done, and would result in the lack of purpose of having a group or a team, therefore this would eventually result in the lowering of team moral and spirit</w:t>
      </w:r>
      <w:r w:rsidR="00CA4828">
        <w:t xml:space="preserve">. </w:t>
      </w:r>
    </w:p>
    <w:p w14:paraId="7AEB778E" w14:textId="7E03B2EE" w:rsidR="00367A9A" w:rsidRDefault="004B61D8" w:rsidP="00EE78E9">
      <w:r>
        <w:t>The final distortion of the ACL model is known as the “Blue-Eyes” in which the leader of the team or group will</w:t>
      </w:r>
      <w:r w:rsidR="00A02828">
        <w:t xml:space="preserve"> primarily</w:t>
      </w:r>
      <w:r w:rsidRPr="004B61D8">
        <w:t xml:space="preserve"> focus on </w:t>
      </w:r>
      <w:r w:rsidR="00A02828">
        <w:t>the</w:t>
      </w:r>
      <w:r w:rsidRPr="004B61D8">
        <w:t xml:space="preserve"> specific</w:t>
      </w:r>
      <w:r w:rsidR="00A02828">
        <w:t xml:space="preserve"> needs of the</w:t>
      </w:r>
      <w:r w:rsidRPr="004B61D8">
        <w:t xml:space="preserve"> individual or individuals</w:t>
      </w:r>
      <w:r w:rsidR="00A02828">
        <w:t xml:space="preserve"> within the team. Adair (2002) suggest that this could be due to the team leader </w:t>
      </w:r>
      <w:r w:rsidRPr="004B61D8">
        <w:t>m</w:t>
      </w:r>
      <w:r w:rsidR="00A02828">
        <w:t xml:space="preserve">ay have a preference or a favourite individual within the team, this could be through the individual’s </w:t>
      </w:r>
      <w:r w:rsidRPr="004B61D8">
        <w:t>appearance, age</w:t>
      </w:r>
      <w:r w:rsidR="00A02828">
        <w:t xml:space="preserve"> or</w:t>
      </w:r>
      <w:r w:rsidRPr="004B61D8">
        <w:t xml:space="preserve"> experience</w:t>
      </w:r>
      <w:r w:rsidR="00A02828">
        <w:t xml:space="preserve">. This could mean that due to the team leader having a favourite individual </w:t>
      </w:r>
      <w:r w:rsidR="00944F30">
        <w:t xml:space="preserve">within the team, </w:t>
      </w:r>
      <w:r w:rsidR="007D2667">
        <w:t xml:space="preserve">through the use of </w:t>
      </w:r>
      <w:r w:rsidR="00944F30">
        <w:t>the</w:t>
      </w:r>
      <w:r w:rsidR="007D2667">
        <w:t xml:space="preserve"> team</w:t>
      </w:r>
      <w:r w:rsidR="00944F30">
        <w:t xml:space="preserve"> leader given his or her attention </w:t>
      </w:r>
      <w:r w:rsidR="007D2667">
        <w:t xml:space="preserve">primarily on a specific individual, in which would definitely result in disruption of the team or group, and possibility of friction between the team leader and the individual and the rest of the team or group members, this could be through the use of jealously or possibly the feeling of unfairness. </w:t>
      </w:r>
    </w:p>
    <w:p w14:paraId="6EF44F1E" w14:textId="7FA3B798" w:rsidR="00367A9A" w:rsidRDefault="00CA4828" w:rsidP="00EE78E9">
      <w:r>
        <w:t>To conclude this essay regarding to the</w:t>
      </w:r>
      <w:r w:rsidRPr="00CA4828">
        <w:t xml:space="preserve"> evaluat</w:t>
      </w:r>
      <w:r>
        <w:t>ion of the</w:t>
      </w:r>
      <w:r w:rsidRPr="00CA4828">
        <w:t xml:space="preserve"> various leadership theories and strategies</w:t>
      </w:r>
      <w:r>
        <w:t>, such as John Adair’s Action Centred</w:t>
      </w:r>
      <w:r w:rsidRPr="00CA4828">
        <w:t xml:space="preserve"> </w:t>
      </w:r>
      <w:r>
        <w:t xml:space="preserve">Leadership method, or more commonly known as the ACL method is that if the theory is used in an effective and correct way by the leader, then the theory is proven to be very effective and efficient when attempting to complete a task as a group or a team, this is according to Adair and Reed (2006). </w:t>
      </w:r>
    </w:p>
    <w:p w14:paraId="338450CC" w14:textId="77777777" w:rsidR="00367A9A" w:rsidRDefault="00367A9A">
      <w:r>
        <w:br w:type="page"/>
      </w:r>
    </w:p>
    <w:p w14:paraId="6B7DA14B" w14:textId="1F5797E1" w:rsidR="007C59BA" w:rsidRPr="00BC5FA4" w:rsidRDefault="00367A9A" w:rsidP="00EE78E9">
      <w:pPr>
        <w:rPr>
          <w:rFonts w:eastAsia="Times New Roman" w:cstheme="minorHAnsi"/>
          <w:b/>
          <w:sz w:val="24"/>
          <w:szCs w:val="24"/>
          <w:lang w:eastAsia="en-GB"/>
        </w:rPr>
      </w:pPr>
      <w:r w:rsidRPr="00BC5FA4">
        <w:rPr>
          <w:rFonts w:eastAsia="Times New Roman" w:cstheme="minorHAnsi"/>
          <w:b/>
          <w:sz w:val="24"/>
          <w:szCs w:val="24"/>
          <w:lang w:eastAsia="en-GB"/>
        </w:rPr>
        <w:lastRenderedPageBreak/>
        <w:t>Reflective Report</w:t>
      </w:r>
    </w:p>
    <w:p w14:paraId="2FB01019" w14:textId="77777777" w:rsidR="00BF71D4" w:rsidRDefault="007A64A7">
      <w:pPr>
        <w:rPr>
          <w:rFonts w:eastAsia="Times New Roman" w:cstheme="minorHAnsi"/>
          <w:szCs w:val="24"/>
          <w:lang w:eastAsia="en-GB"/>
        </w:rPr>
      </w:pPr>
      <w:r>
        <w:rPr>
          <w:rFonts w:eastAsia="Times New Roman" w:cstheme="minorHAnsi"/>
          <w:szCs w:val="24"/>
          <w:lang w:eastAsia="en-GB"/>
        </w:rPr>
        <w:t>During this module</w:t>
      </w:r>
      <w:r w:rsidR="00BF71D4">
        <w:rPr>
          <w:rFonts w:eastAsia="Times New Roman" w:cstheme="minorHAnsi"/>
          <w:szCs w:val="24"/>
          <w:lang w:eastAsia="en-GB"/>
        </w:rPr>
        <w:t xml:space="preserve">, </w:t>
      </w:r>
      <w:r w:rsidR="00BF71D4" w:rsidRPr="00BF71D4">
        <w:rPr>
          <w:rFonts w:eastAsia="Times New Roman" w:cstheme="minorHAnsi"/>
          <w:szCs w:val="24"/>
          <w:lang w:eastAsia="en-GB"/>
        </w:rPr>
        <w:t>Organisational Leadership: Theory into Practice</w:t>
      </w:r>
      <w:r w:rsidR="00BF71D4">
        <w:rPr>
          <w:rFonts w:eastAsia="Times New Roman" w:cstheme="minorHAnsi"/>
          <w:szCs w:val="24"/>
          <w:lang w:eastAsia="en-GB"/>
        </w:rPr>
        <w:t>,</w:t>
      </w:r>
      <w:r>
        <w:rPr>
          <w:rFonts w:eastAsia="Times New Roman" w:cstheme="minorHAnsi"/>
          <w:szCs w:val="24"/>
          <w:lang w:eastAsia="en-GB"/>
        </w:rPr>
        <w:t xml:space="preserve"> we had </w:t>
      </w:r>
      <w:r w:rsidR="00BF71D4">
        <w:rPr>
          <w:rFonts w:eastAsia="Times New Roman" w:cstheme="minorHAnsi"/>
          <w:szCs w:val="24"/>
          <w:lang w:eastAsia="en-GB"/>
        </w:rPr>
        <w:t xml:space="preserve">to be able to </w:t>
      </w:r>
      <w:r>
        <w:rPr>
          <w:rFonts w:eastAsia="Times New Roman" w:cstheme="minorHAnsi"/>
          <w:szCs w:val="24"/>
          <w:lang w:eastAsia="en-GB"/>
        </w:rPr>
        <w:t>demonstrate our cap</w:t>
      </w:r>
      <w:r w:rsidR="00BF71D4">
        <w:rPr>
          <w:rFonts w:eastAsia="Times New Roman" w:cstheme="minorHAnsi"/>
          <w:szCs w:val="24"/>
          <w:lang w:eastAsia="en-GB"/>
        </w:rPr>
        <w:t xml:space="preserve">abilities to lead others, but due to the unfortunate circumstance of our venue in the previous two years (Llandysul) being changed during our last and final academic year, which resulted in actives, such as river swimming, mountain biking and kayaking not being an option for my classmates and myself. Which I find an inconvenience and unfortunate for us. </w:t>
      </w:r>
    </w:p>
    <w:p w14:paraId="667A832F" w14:textId="5808673E" w:rsidR="009B6C23" w:rsidRDefault="00BF71D4">
      <w:pPr>
        <w:rPr>
          <w:rFonts w:eastAsia="Times New Roman" w:cstheme="minorHAnsi"/>
          <w:szCs w:val="24"/>
          <w:lang w:eastAsia="en-GB"/>
        </w:rPr>
      </w:pPr>
      <w:r>
        <w:rPr>
          <w:rFonts w:eastAsia="Times New Roman" w:cstheme="minorHAnsi"/>
          <w:szCs w:val="24"/>
          <w:lang w:eastAsia="en-GB"/>
        </w:rPr>
        <w:t>On the 12</w:t>
      </w:r>
      <w:r w:rsidRPr="00BF71D4">
        <w:rPr>
          <w:rFonts w:eastAsia="Times New Roman" w:cstheme="minorHAnsi"/>
          <w:szCs w:val="24"/>
          <w:vertAlign w:val="superscript"/>
          <w:lang w:eastAsia="en-GB"/>
        </w:rPr>
        <w:t>th</w:t>
      </w:r>
      <w:r>
        <w:rPr>
          <w:rFonts w:eastAsia="Times New Roman" w:cstheme="minorHAnsi"/>
          <w:szCs w:val="24"/>
          <w:lang w:eastAsia="en-GB"/>
        </w:rPr>
        <w:t xml:space="preserve"> of March 2018, we went to</w:t>
      </w:r>
      <w:r w:rsidR="007A64A7">
        <w:rPr>
          <w:rFonts w:eastAsia="Times New Roman" w:cstheme="minorHAnsi"/>
          <w:szCs w:val="24"/>
          <w:lang w:eastAsia="en-GB"/>
        </w:rPr>
        <w:t xml:space="preserve"> </w:t>
      </w:r>
      <w:r w:rsidR="00491550" w:rsidRPr="00491550">
        <w:rPr>
          <w:rFonts w:eastAsia="Times New Roman" w:cstheme="minorHAnsi"/>
          <w:szCs w:val="24"/>
          <w:lang w:eastAsia="en-GB"/>
        </w:rPr>
        <w:t>T</w:t>
      </w:r>
      <w:r w:rsidR="00C10545">
        <w:rPr>
          <w:rFonts w:eastAsia="Times New Roman" w:cstheme="minorHAnsi"/>
          <w:szCs w:val="24"/>
          <w:lang w:eastAsia="en-GB"/>
        </w:rPr>
        <w:t>y</w:t>
      </w:r>
      <w:r w:rsidR="00491550" w:rsidRPr="00491550">
        <w:rPr>
          <w:rFonts w:eastAsia="Times New Roman" w:cstheme="minorHAnsi"/>
          <w:szCs w:val="24"/>
          <w:lang w:eastAsia="en-GB"/>
        </w:rPr>
        <w:t xml:space="preserve"> Borfa, </w:t>
      </w:r>
      <w:r>
        <w:rPr>
          <w:rFonts w:eastAsia="Times New Roman" w:cstheme="minorHAnsi"/>
          <w:szCs w:val="24"/>
          <w:lang w:eastAsia="en-GB"/>
        </w:rPr>
        <w:t xml:space="preserve">in which it </w:t>
      </w:r>
      <w:r w:rsidR="009E4AF7">
        <w:rPr>
          <w:rFonts w:eastAsia="Times New Roman" w:cstheme="minorHAnsi"/>
          <w:szCs w:val="24"/>
          <w:lang w:eastAsia="en-GB"/>
        </w:rPr>
        <w:t>is an activity centre located</w:t>
      </w:r>
      <w:r w:rsidR="00BC5FA4">
        <w:rPr>
          <w:rFonts w:eastAsia="Times New Roman" w:cstheme="minorHAnsi"/>
          <w:szCs w:val="24"/>
          <w:lang w:eastAsia="en-GB"/>
        </w:rPr>
        <w:t xml:space="preserve"> </w:t>
      </w:r>
      <w:r w:rsidR="009E4AF7">
        <w:rPr>
          <w:rFonts w:eastAsia="Times New Roman" w:cstheme="minorHAnsi"/>
          <w:szCs w:val="24"/>
          <w:lang w:eastAsia="en-GB"/>
        </w:rPr>
        <w:t>in</w:t>
      </w:r>
      <w:r w:rsidR="00491550">
        <w:rPr>
          <w:rFonts w:eastAsia="Times New Roman" w:cstheme="minorHAnsi"/>
          <w:szCs w:val="24"/>
          <w:lang w:eastAsia="en-GB"/>
        </w:rPr>
        <w:t xml:space="preserve"> </w:t>
      </w:r>
      <w:r w:rsidR="00491550" w:rsidRPr="00491550">
        <w:rPr>
          <w:rFonts w:eastAsia="Times New Roman" w:cstheme="minorHAnsi"/>
          <w:szCs w:val="24"/>
          <w:lang w:eastAsia="en-GB"/>
        </w:rPr>
        <w:t>Port Eynon,</w:t>
      </w:r>
      <w:r w:rsidR="009E4AF7">
        <w:rPr>
          <w:rFonts w:eastAsia="Times New Roman" w:cstheme="minorHAnsi"/>
          <w:szCs w:val="24"/>
          <w:lang w:eastAsia="en-GB"/>
        </w:rPr>
        <w:t xml:space="preserve"> </w:t>
      </w:r>
      <w:r w:rsidR="00491550">
        <w:rPr>
          <w:rFonts w:eastAsia="Times New Roman" w:cstheme="minorHAnsi"/>
          <w:szCs w:val="24"/>
          <w:lang w:eastAsia="en-GB"/>
        </w:rPr>
        <w:t xml:space="preserve">in </w:t>
      </w:r>
      <w:r w:rsidR="009E4AF7">
        <w:rPr>
          <w:rFonts w:eastAsia="Times New Roman" w:cstheme="minorHAnsi"/>
          <w:szCs w:val="24"/>
          <w:lang w:eastAsia="en-GB"/>
        </w:rPr>
        <w:t xml:space="preserve">Rhossili, which </w:t>
      </w:r>
      <w:r w:rsidR="00BC5FA4">
        <w:rPr>
          <w:rFonts w:eastAsia="Times New Roman" w:cstheme="minorHAnsi"/>
          <w:szCs w:val="24"/>
          <w:lang w:eastAsia="en-GB"/>
        </w:rPr>
        <w:t>is a</w:t>
      </w:r>
      <w:r w:rsidR="009E4AF7" w:rsidRPr="009E4AF7">
        <w:rPr>
          <w:rFonts w:eastAsia="Times New Roman" w:cstheme="minorHAnsi"/>
          <w:szCs w:val="24"/>
          <w:lang w:eastAsia="en-GB"/>
        </w:rPr>
        <w:t xml:space="preserve"> small village</w:t>
      </w:r>
      <w:r w:rsidR="009E4AF7">
        <w:rPr>
          <w:rFonts w:eastAsia="Times New Roman" w:cstheme="minorHAnsi"/>
          <w:szCs w:val="24"/>
          <w:lang w:eastAsia="en-GB"/>
        </w:rPr>
        <w:t xml:space="preserve"> that is </w:t>
      </w:r>
      <w:r w:rsidR="009E4AF7" w:rsidRPr="009E4AF7">
        <w:rPr>
          <w:rFonts w:eastAsia="Times New Roman" w:cstheme="minorHAnsi"/>
          <w:szCs w:val="24"/>
          <w:lang w:eastAsia="en-GB"/>
        </w:rPr>
        <w:t>on the south</w:t>
      </w:r>
      <w:r w:rsidR="009E4AF7">
        <w:rPr>
          <w:rFonts w:eastAsia="Times New Roman" w:cstheme="minorHAnsi"/>
          <w:szCs w:val="24"/>
          <w:lang w:eastAsia="en-GB"/>
        </w:rPr>
        <w:t xml:space="preserve"> </w:t>
      </w:r>
      <w:r w:rsidR="009E4AF7" w:rsidRPr="009E4AF7">
        <w:rPr>
          <w:rFonts w:eastAsia="Times New Roman" w:cstheme="minorHAnsi"/>
          <w:szCs w:val="24"/>
          <w:lang w:eastAsia="en-GB"/>
        </w:rPr>
        <w:t xml:space="preserve">west </w:t>
      </w:r>
      <w:r w:rsidR="009E4AF7">
        <w:rPr>
          <w:rFonts w:eastAsia="Times New Roman" w:cstheme="minorHAnsi"/>
          <w:szCs w:val="24"/>
          <w:lang w:eastAsia="en-GB"/>
        </w:rPr>
        <w:t>side</w:t>
      </w:r>
      <w:r w:rsidR="009E4AF7" w:rsidRPr="009E4AF7">
        <w:rPr>
          <w:rFonts w:eastAsia="Times New Roman" w:cstheme="minorHAnsi"/>
          <w:szCs w:val="24"/>
          <w:lang w:eastAsia="en-GB"/>
        </w:rPr>
        <w:t xml:space="preserve"> of the Gower Peninsula</w:t>
      </w:r>
      <w:r w:rsidR="009E4AF7">
        <w:rPr>
          <w:rFonts w:eastAsia="Times New Roman" w:cstheme="minorHAnsi"/>
          <w:szCs w:val="24"/>
          <w:lang w:eastAsia="en-GB"/>
        </w:rPr>
        <w:t>, located</w:t>
      </w:r>
      <w:r w:rsidR="009E4AF7" w:rsidRPr="009E4AF7">
        <w:rPr>
          <w:rFonts w:eastAsia="Times New Roman" w:cstheme="minorHAnsi"/>
          <w:szCs w:val="24"/>
          <w:lang w:eastAsia="en-GB"/>
        </w:rPr>
        <w:t xml:space="preserve"> in </w:t>
      </w:r>
      <w:r w:rsidR="00491550">
        <w:rPr>
          <w:rFonts w:eastAsia="Times New Roman" w:cstheme="minorHAnsi"/>
          <w:szCs w:val="24"/>
          <w:lang w:eastAsia="en-GB"/>
        </w:rPr>
        <w:t xml:space="preserve">the </w:t>
      </w:r>
      <w:r w:rsidR="009E4AF7">
        <w:rPr>
          <w:rFonts w:eastAsia="Times New Roman" w:cstheme="minorHAnsi"/>
          <w:szCs w:val="24"/>
          <w:lang w:eastAsia="en-GB"/>
        </w:rPr>
        <w:t xml:space="preserve">west of </w:t>
      </w:r>
      <w:r w:rsidR="009E4AF7" w:rsidRPr="009E4AF7">
        <w:rPr>
          <w:rFonts w:eastAsia="Times New Roman" w:cstheme="minorHAnsi"/>
          <w:szCs w:val="24"/>
          <w:lang w:eastAsia="en-GB"/>
        </w:rPr>
        <w:t>Swansea.</w:t>
      </w:r>
      <w:r w:rsidR="00491550">
        <w:rPr>
          <w:rFonts w:eastAsia="Times New Roman" w:cstheme="minorHAnsi"/>
          <w:szCs w:val="24"/>
          <w:lang w:eastAsia="en-GB"/>
        </w:rPr>
        <w:t xml:space="preserve"> In which they specialise in providing </w:t>
      </w:r>
      <w:r w:rsidR="009C319B">
        <w:rPr>
          <w:rFonts w:eastAsia="Times New Roman" w:cstheme="minorHAnsi"/>
          <w:szCs w:val="24"/>
          <w:lang w:eastAsia="en-GB"/>
        </w:rPr>
        <w:t xml:space="preserve">a range of </w:t>
      </w:r>
      <w:r w:rsidR="00491550" w:rsidRPr="00491550">
        <w:rPr>
          <w:rFonts w:eastAsia="Times New Roman" w:cstheme="minorHAnsi"/>
          <w:szCs w:val="24"/>
          <w:lang w:eastAsia="en-GB"/>
        </w:rPr>
        <w:t>adventurou</w:t>
      </w:r>
      <w:r w:rsidR="009C319B">
        <w:rPr>
          <w:rFonts w:eastAsia="Times New Roman" w:cstheme="minorHAnsi"/>
          <w:szCs w:val="24"/>
          <w:lang w:eastAsia="en-GB"/>
        </w:rPr>
        <w:t>s</w:t>
      </w:r>
      <w:r w:rsidR="00491550" w:rsidRPr="00491550">
        <w:rPr>
          <w:rFonts w:eastAsia="Times New Roman" w:cstheme="minorHAnsi"/>
          <w:szCs w:val="24"/>
          <w:lang w:eastAsia="en-GB"/>
        </w:rPr>
        <w:t xml:space="preserve"> outdoor activities all over Gower and its surrounding areas for over</w:t>
      </w:r>
      <w:r w:rsidR="009C319B">
        <w:rPr>
          <w:rFonts w:eastAsia="Times New Roman" w:cstheme="minorHAnsi"/>
          <w:szCs w:val="24"/>
          <w:lang w:eastAsia="en-GB"/>
        </w:rPr>
        <w:t xml:space="preserve"> the previous</w:t>
      </w:r>
      <w:r w:rsidR="00491550" w:rsidRPr="00491550">
        <w:rPr>
          <w:rFonts w:eastAsia="Times New Roman" w:cstheme="minorHAnsi"/>
          <w:szCs w:val="24"/>
          <w:lang w:eastAsia="en-GB"/>
        </w:rPr>
        <w:t xml:space="preserve"> 30 years</w:t>
      </w:r>
      <w:r w:rsidR="009C319B">
        <w:rPr>
          <w:rFonts w:eastAsia="Times New Roman" w:cstheme="minorHAnsi"/>
          <w:szCs w:val="24"/>
          <w:lang w:eastAsia="en-GB"/>
        </w:rPr>
        <w:t>. This is according to Gower Activity Centre (2018).</w:t>
      </w:r>
      <w:r>
        <w:rPr>
          <w:rFonts w:eastAsia="Times New Roman" w:cstheme="minorHAnsi"/>
          <w:szCs w:val="24"/>
          <w:lang w:eastAsia="en-GB"/>
        </w:rPr>
        <w:t xml:space="preserve"> The three activities at our disposal on the two days were r</w:t>
      </w:r>
      <w:r w:rsidRPr="00BF71D4">
        <w:rPr>
          <w:rFonts w:eastAsia="Times New Roman" w:cstheme="minorHAnsi"/>
          <w:szCs w:val="24"/>
          <w:lang w:eastAsia="en-GB"/>
        </w:rPr>
        <w:t>ock</w:t>
      </w:r>
      <w:r>
        <w:rPr>
          <w:rFonts w:eastAsia="Times New Roman" w:cstheme="minorHAnsi"/>
          <w:szCs w:val="24"/>
          <w:lang w:eastAsia="en-GB"/>
        </w:rPr>
        <w:t xml:space="preserve"> </w:t>
      </w:r>
      <w:r w:rsidRPr="00BF71D4">
        <w:rPr>
          <w:rFonts w:eastAsia="Times New Roman" w:cstheme="minorHAnsi"/>
          <w:szCs w:val="24"/>
          <w:lang w:eastAsia="en-GB"/>
        </w:rPr>
        <w:t>climbing</w:t>
      </w:r>
      <w:r>
        <w:rPr>
          <w:rFonts w:eastAsia="Times New Roman" w:cstheme="minorHAnsi"/>
          <w:szCs w:val="24"/>
          <w:lang w:eastAsia="en-GB"/>
        </w:rPr>
        <w:t xml:space="preserve"> and </w:t>
      </w:r>
      <w:r w:rsidRPr="00BF71D4">
        <w:rPr>
          <w:rFonts w:eastAsia="Times New Roman" w:cstheme="minorHAnsi"/>
          <w:szCs w:val="24"/>
          <w:lang w:eastAsia="en-GB"/>
        </w:rPr>
        <w:t>abseiling</w:t>
      </w:r>
      <w:r>
        <w:rPr>
          <w:rFonts w:eastAsia="Times New Roman" w:cstheme="minorHAnsi"/>
          <w:szCs w:val="24"/>
          <w:lang w:eastAsia="en-GB"/>
        </w:rPr>
        <w:t>, w</w:t>
      </w:r>
      <w:r w:rsidRPr="00BF71D4">
        <w:rPr>
          <w:rFonts w:eastAsia="Times New Roman" w:cstheme="minorHAnsi"/>
          <w:szCs w:val="24"/>
          <w:lang w:eastAsia="en-GB"/>
        </w:rPr>
        <w:t>oodland adventure</w:t>
      </w:r>
      <w:r>
        <w:rPr>
          <w:rFonts w:eastAsia="Times New Roman" w:cstheme="minorHAnsi"/>
          <w:szCs w:val="24"/>
          <w:lang w:eastAsia="en-GB"/>
        </w:rPr>
        <w:t xml:space="preserve"> and </w:t>
      </w:r>
      <w:r w:rsidRPr="00BF71D4">
        <w:rPr>
          <w:rFonts w:eastAsia="Times New Roman" w:cstheme="minorHAnsi"/>
          <w:szCs w:val="24"/>
          <w:lang w:eastAsia="en-GB"/>
        </w:rPr>
        <w:t>bushcraft</w:t>
      </w:r>
      <w:r>
        <w:rPr>
          <w:rFonts w:eastAsia="Times New Roman" w:cstheme="minorHAnsi"/>
          <w:szCs w:val="24"/>
          <w:lang w:eastAsia="en-GB"/>
        </w:rPr>
        <w:t xml:space="preserve">, with </w:t>
      </w:r>
      <w:r>
        <w:rPr>
          <w:rFonts w:eastAsia="Times New Roman" w:cstheme="minorHAnsi"/>
          <w:szCs w:val="24"/>
          <w:lang w:eastAsia="en-GB"/>
        </w:rPr>
        <w:t xml:space="preserve">incorporation </w:t>
      </w:r>
      <w:r>
        <w:rPr>
          <w:rFonts w:eastAsia="Times New Roman" w:cstheme="minorHAnsi"/>
          <w:szCs w:val="24"/>
          <w:lang w:eastAsia="en-GB"/>
        </w:rPr>
        <w:t>the of o</w:t>
      </w:r>
      <w:r w:rsidRPr="00BF71D4">
        <w:rPr>
          <w:rFonts w:eastAsia="Times New Roman" w:cstheme="minorHAnsi"/>
          <w:szCs w:val="24"/>
          <w:lang w:eastAsia="en-GB"/>
        </w:rPr>
        <w:t>rienteering</w:t>
      </w:r>
      <w:r>
        <w:rPr>
          <w:rFonts w:eastAsia="Times New Roman" w:cstheme="minorHAnsi"/>
          <w:szCs w:val="24"/>
          <w:lang w:eastAsia="en-GB"/>
        </w:rPr>
        <w:t xml:space="preserve"> and </w:t>
      </w:r>
      <w:r w:rsidRPr="00BF71D4">
        <w:rPr>
          <w:rFonts w:eastAsia="Times New Roman" w:cstheme="minorHAnsi"/>
          <w:szCs w:val="24"/>
          <w:lang w:eastAsia="en-GB"/>
        </w:rPr>
        <w:t>navigation</w:t>
      </w:r>
      <w:r>
        <w:rPr>
          <w:rFonts w:eastAsia="Times New Roman" w:cstheme="minorHAnsi"/>
          <w:szCs w:val="24"/>
          <w:lang w:eastAsia="en-GB"/>
        </w:rPr>
        <w:t>, and the final activity on offer was surfing.</w:t>
      </w:r>
    </w:p>
    <w:p w14:paraId="01661EF2" w14:textId="4D3E063E" w:rsidR="009B6C23" w:rsidRDefault="009B6C23">
      <w:pPr>
        <w:rPr>
          <w:rFonts w:eastAsia="Times New Roman" w:cstheme="minorHAnsi"/>
          <w:szCs w:val="24"/>
          <w:lang w:eastAsia="en-GB"/>
        </w:rPr>
      </w:pPr>
      <w:r>
        <w:rPr>
          <w:rFonts w:eastAsia="Times New Roman" w:cstheme="minorHAnsi"/>
          <w:szCs w:val="24"/>
          <w:lang w:eastAsia="en-GB"/>
        </w:rPr>
        <w:t xml:space="preserve">Woodland </w:t>
      </w:r>
      <w:bookmarkStart w:id="0" w:name="_Hlk511771399"/>
      <w:r>
        <w:rPr>
          <w:rFonts w:eastAsia="Times New Roman" w:cstheme="minorHAnsi"/>
          <w:szCs w:val="24"/>
          <w:lang w:eastAsia="en-GB"/>
        </w:rPr>
        <w:t xml:space="preserve">adventure and bushcraft </w:t>
      </w:r>
      <w:bookmarkEnd w:id="0"/>
      <w:r>
        <w:rPr>
          <w:rFonts w:eastAsia="Times New Roman" w:cstheme="minorHAnsi"/>
          <w:szCs w:val="24"/>
          <w:lang w:eastAsia="en-GB"/>
        </w:rPr>
        <w:t>– on the first day of our residential visit, which was the 12</w:t>
      </w:r>
      <w:r w:rsidRPr="009B6C23">
        <w:rPr>
          <w:rFonts w:eastAsia="Times New Roman" w:cstheme="minorHAnsi"/>
          <w:szCs w:val="24"/>
          <w:vertAlign w:val="superscript"/>
          <w:lang w:eastAsia="en-GB"/>
        </w:rPr>
        <w:t>th</w:t>
      </w:r>
      <w:r>
        <w:rPr>
          <w:rFonts w:eastAsia="Times New Roman" w:cstheme="minorHAnsi"/>
          <w:szCs w:val="24"/>
          <w:lang w:eastAsia="en-GB"/>
        </w:rPr>
        <w:t xml:space="preserve"> of </w:t>
      </w:r>
      <w:r w:rsidR="00AE3975">
        <w:rPr>
          <w:rFonts w:eastAsia="Times New Roman" w:cstheme="minorHAnsi"/>
          <w:szCs w:val="24"/>
          <w:lang w:eastAsia="en-GB"/>
        </w:rPr>
        <w:t>M</w:t>
      </w:r>
      <w:r>
        <w:rPr>
          <w:rFonts w:eastAsia="Times New Roman" w:cstheme="minorHAnsi"/>
          <w:szCs w:val="24"/>
          <w:lang w:eastAsia="en-GB"/>
        </w:rPr>
        <w:t xml:space="preserve">arch 2018, as a group, we were sent to a local woodland area with a variety of different </w:t>
      </w:r>
      <w:r w:rsidRPr="009B6C23">
        <w:rPr>
          <w:rFonts w:eastAsia="Times New Roman" w:cstheme="minorHAnsi"/>
          <w:szCs w:val="24"/>
          <w:lang w:eastAsia="en-GB"/>
        </w:rPr>
        <w:t xml:space="preserve">games and different courses </w:t>
      </w:r>
      <w:r>
        <w:rPr>
          <w:rFonts w:eastAsia="Times New Roman" w:cstheme="minorHAnsi"/>
          <w:szCs w:val="24"/>
          <w:lang w:eastAsia="en-GB"/>
        </w:rPr>
        <w:t>with</w:t>
      </w:r>
      <w:r w:rsidRPr="009B6C23">
        <w:rPr>
          <w:rFonts w:eastAsia="Times New Roman" w:cstheme="minorHAnsi"/>
          <w:szCs w:val="24"/>
          <w:lang w:eastAsia="en-GB"/>
        </w:rPr>
        <w:t xml:space="preserve">in the woodlands </w:t>
      </w:r>
      <w:r>
        <w:rPr>
          <w:rFonts w:eastAsia="Times New Roman" w:cstheme="minorHAnsi"/>
          <w:szCs w:val="24"/>
          <w:lang w:eastAsia="en-GB"/>
        </w:rPr>
        <w:t xml:space="preserve">area </w:t>
      </w:r>
      <w:r w:rsidRPr="009B6C23">
        <w:rPr>
          <w:rFonts w:eastAsia="Times New Roman" w:cstheme="minorHAnsi"/>
          <w:szCs w:val="24"/>
          <w:lang w:eastAsia="en-GB"/>
        </w:rPr>
        <w:t>around</w:t>
      </w:r>
      <w:r>
        <w:rPr>
          <w:rFonts w:eastAsia="Times New Roman" w:cstheme="minorHAnsi"/>
          <w:szCs w:val="24"/>
          <w:lang w:eastAsia="en-GB"/>
        </w:rPr>
        <w:t xml:space="preserve"> the</w:t>
      </w:r>
      <w:r w:rsidRPr="009B6C23">
        <w:rPr>
          <w:rFonts w:eastAsia="Times New Roman" w:cstheme="minorHAnsi"/>
          <w:szCs w:val="24"/>
          <w:lang w:eastAsia="en-GB"/>
        </w:rPr>
        <w:t xml:space="preserve"> Gower</w:t>
      </w:r>
      <w:r w:rsidR="00AE3975">
        <w:rPr>
          <w:rFonts w:eastAsia="Times New Roman" w:cstheme="minorHAnsi"/>
          <w:szCs w:val="24"/>
          <w:lang w:eastAsia="en-GB"/>
        </w:rPr>
        <w:t xml:space="preserve"> Peninsula. </w:t>
      </w:r>
      <w:r w:rsidR="002A7001">
        <w:rPr>
          <w:rFonts w:eastAsia="Times New Roman" w:cstheme="minorHAnsi"/>
          <w:szCs w:val="24"/>
          <w:lang w:eastAsia="en-GB"/>
        </w:rPr>
        <w:t xml:space="preserve">The activity showed that </w:t>
      </w:r>
      <w:r w:rsidR="006238D7">
        <w:rPr>
          <w:rFonts w:eastAsia="Times New Roman" w:cstheme="minorHAnsi"/>
          <w:szCs w:val="24"/>
          <w:lang w:eastAsia="en-GB"/>
        </w:rPr>
        <w:t xml:space="preserve">we could work well as a team, and we were able to lead </w:t>
      </w:r>
      <w:r w:rsidR="00A01A28">
        <w:rPr>
          <w:rFonts w:eastAsia="Times New Roman" w:cstheme="minorHAnsi"/>
          <w:szCs w:val="24"/>
          <w:lang w:eastAsia="en-GB"/>
        </w:rPr>
        <w:t xml:space="preserve">our team during the orientation and navigation task, in which we had to search for these red badges with different shapes and designs attached to the badge, in which they are connected to a different location throughout the woodland area. My group were tasked to find certain numbers </w:t>
      </w:r>
      <w:r w:rsidR="00FB0265">
        <w:rPr>
          <w:rFonts w:eastAsia="Times New Roman" w:cstheme="minorHAnsi"/>
          <w:szCs w:val="24"/>
          <w:lang w:eastAsia="en-GB"/>
        </w:rPr>
        <w:t xml:space="preserve">throughout the area, and we successfully manage to find all the badges, apart from one, due to the this the challenge became very infuriating to myself and the other members of the team. During the afternoon the activity changed from woodland orienteering to bushcraft challenges, in which the challenge entailed the use of </w:t>
      </w:r>
      <w:r w:rsidR="00FB0265" w:rsidRPr="00FB0265">
        <w:rPr>
          <w:rFonts w:eastAsia="Times New Roman" w:cstheme="minorHAnsi"/>
          <w:szCs w:val="24"/>
          <w:lang w:eastAsia="en-GB"/>
        </w:rPr>
        <w:t>building shelters</w:t>
      </w:r>
      <w:r w:rsidR="00FB0265">
        <w:rPr>
          <w:rFonts w:eastAsia="Times New Roman" w:cstheme="minorHAnsi"/>
          <w:szCs w:val="24"/>
          <w:lang w:eastAsia="en-GB"/>
        </w:rPr>
        <w:t xml:space="preserve"> and using different equipment and techniques to survive within woodland areas, such as learning how to create a fire, in which would be used to bake and heat up bread. </w:t>
      </w:r>
      <w:r w:rsidR="00AB0F61">
        <w:rPr>
          <w:rFonts w:eastAsia="Times New Roman" w:cstheme="minorHAnsi"/>
          <w:szCs w:val="24"/>
          <w:lang w:eastAsia="en-GB"/>
        </w:rPr>
        <w:t xml:space="preserve">I did not enjoy this aspect of the woodland activities, because within my team, nobody took my suggestions seriously, in which resulted in the shelter that we built to collapse, and due to this the group blamed me for the unfortunate event.  </w:t>
      </w:r>
    </w:p>
    <w:p w14:paraId="52B9FF26" w14:textId="493A9C8C" w:rsidR="009B6C23" w:rsidRDefault="009B6C23">
      <w:pPr>
        <w:rPr>
          <w:rFonts w:eastAsia="Times New Roman" w:cstheme="minorHAnsi"/>
          <w:szCs w:val="24"/>
          <w:lang w:eastAsia="en-GB"/>
        </w:rPr>
      </w:pPr>
      <w:r>
        <w:rPr>
          <w:rFonts w:eastAsia="Times New Roman" w:cstheme="minorHAnsi"/>
          <w:szCs w:val="24"/>
          <w:lang w:eastAsia="en-GB"/>
        </w:rPr>
        <w:t>Rock climbing and abseiling – on the morning of the second day, which was the 13</w:t>
      </w:r>
      <w:r w:rsidRPr="009B6C23">
        <w:rPr>
          <w:rFonts w:eastAsia="Times New Roman" w:cstheme="minorHAnsi"/>
          <w:szCs w:val="24"/>
          <w:vertAlign w:val="superscript"/>
          <w:lang w:eastAsia="en-GB"/>
        </w:rPr>
        <w:t>th</w:t>
      </w:r>
      <w:r>
        <w:rPr>
          <w:rFonts w:eastAsia="Times New Roman" w:cstheme="minorHAnsi"/>
          <w:szCs w:val="24"/>
          <w:lang w:eastAsia="en-GB"/>
        </w:rPr>
        <w:t xml:space="preserve"> of March 2018, the group went </w:t>
      </w:r>
      <w:r w:rsidR="00C10545">
        <w:rPr>
          <w:rFonts w:eastAsia="Times New Roman" w:cstheme="minorHAnsi"/>
          <w:szCs w:val="24"/>
          <w:lang w:eastAsia="en-GB"/>
        </w:rPr>
        <w:t>to the</w:t>
      </w:r>
      <w:r w:rsidR="00C10545" w:rsidRPr="00C10545">
        <w:t xml:space="preserve"> </w:t>
      </w:r>
      <w:r w:rsidR="00C10545">
        <w:rPr>
          <w:rFonts w:eastAsia="Times New Roman" w:cstheme="minorHAnsi"/>
          <w:szCs w:val="24"/>
          <w:lang w:eastAsia="en-GB"/>
        </w:rPr>
        <w:t>c</w:t>
      </w:r>
      <w:r w:rsidR="00C10545" w:rsidRPr="00C10545">
        <w:rPr>
          <w:rFonts w:eastAsia="Times New Roman" w:cstheme="minorHAnsi"/>
          <w:szCs w:val="24"/>
          <w:lang w:eastAsia="en-GB"/>
        </w:rPr>
        <w:t>liffs</w:t>
      </w:r>
      <w:r w:rsidR="00C10545">
        <w:rPr>
          <w:rFonts w:eastAsia="Times New Roman" w:cstheme="minorHAnsi"/>
          <w:szCs w:val="24"/>
          <w:lang w:eastAsia="en-GB"/>
        </w:rPr>
        <w:t xml:space="preserve">, in which was a short walk away from the Ty Rhossili facility located at the Rhossili Bay, located in Gower, in Swansea. In which I believe in my opinion was a beautiful view of the cliffs and the Rhossili Bay itself. I did not participate to the full extent of this activity, this is </w:t>
      </w:r>
      <w:r w:rsidR="005D5F2F">
        <w:rPr>
          <w:rFonts w:eastAsia="Times New Roman" w:cstheme="minorHAnsi"/>
          <w:szCs w:val="24"/>
          <w:lang w:eastAsia="en-GB"/>
        </w:rPr>
        <w:t>because</w:t>
      </w:r>
      <w:r w:rsidR="00C10545">
        <w:rPr>
          <w:rFonts w:eastAsia="Times New Roman" w:cstheme="minorHAnsi"/>
          <w:szCs w:val="24"/>
          <w:lang w:eastAsia="en-GB"/>
        </w:rPr>
        <w:t xml:space="preserve"> I have a fear of heights and began to </w:t>
      </w:r>
      <w:r w:rsidR="005D5F2F">
        <w:rPr>
          <w:rFonts w:eastAsia="Times New Roman" w:cstheme="minorHAnsi"/>
          <w:szCs w:val="24"/>
          <w:lang w:eastAsia="en-GB"/>
        </w:rPr>
        <w:t>freeze</w:t>
      </w:r>
      <w:r w:rsidR="00C10545">
        <w:rPr>
          <w:rFonts w:eastAsia="Times New Roman" w:cstheme="minorHAnsi"/>
          <w:szCs w:val="24"/>
          <w:lang w:eastAsia="en-GB"/>
        </w:rPr>
        <w:t xml:space="preserve"> as I was asked if I wished to attempt to climb and to abseil </w:t>
      </w:r>
      <w:r w:rsidR="005D5F2F">
        <w:rPr>
          <w:rFonts w:eastAsia="Times New Roman" w:cstheme="minorHAnsi"/>
          <w:szCs w:val="24"/>
          <w:lang w:eastAsia="en-GB"/>
        </w:rPr>
        <w:t xml:space="preserve">the cliff, in which I respectfully declined. I was slightly disappointed with myself for not attempting the tasks in question. On the way to the cliffs I believe I showed leadership qualities in which due to Charlotte being afraid to walk to the cliffs due to the slippery rocks and her own fear of heights, I encouraged her to continue to walk and offer support if she needed it.  </w:t>
      </w:r>
    </w:p>
    <w:p w14:paraId="7E6A5AF7" w14:textId="58D2F32F" w:rsidR="007C59BA" w:rsidRPr="008C7F34" w:rsidRDefault="009B6C23">
      <w:pPr>
        <w:rPr>
          <w:rFonts w:eastAsia="Times New Roman" w:cstheme="minorHAnsi"/>
          <w:szCs w:val="24"/>
          <w:lang w:eastAsia="en-GB"/>
        </w:rPr>
      </w:pPr>
      <w:r>
        <w:rPr>
          <w:rFonts w:eastAsia="Times New Roman" w:cstheme="minorHAnsi"/>
          <w:szCs w:val="24"/>
          <w:lang w:eastAsia="en-GB"/>
        </w:rPr>
        <w:t>Surfing –</w:t>
      </w:r>
      <w:r w:rsidR="008C7F34">
        <w:rPr>
          <w:rFonts w:eastAsia="Times New Roman" w:cstheme="minorHAnsi"/>
          <w:szCs w:val="24"/>
          <w:lang w:eastAsia="en-GB"/>
        </w:rPr>
        <w:t xml:space="preserve"> continuing</w:t>
      </w:r>
      <w:r>
        <w:rPr>
          <w:rFonts w:eastAsia="Times New Roman" w:cstheme="minorHAnsi"/>
          <w:szCs w:val="24"/>
          <w:lang w:eastAsia="en-GB"/>
        </w:rPr>
        <w:t xml:space="preserve"> the </w:t>
      </w:r>
      <w:r w:rsidR="008C7F34">
        <w:rPr>
          <w:rFonts w:eastAsia="Times New Roman" w:cstheme="minorHAnsi"/>
          <w:szCs w:val="24"/>
          <w:lang w:eastAsia="en-GB"/>
        </w:rPr>
        <w:t>afternoon of the final day of activities</w:t>
      </w:r>
      <w:r>
        <w:rPr>
          <w:rFonts w:eastAsia="Times New Roman" w:cstheme="minorHAnsi"/>
          <w:szCs w:val="24"/>
          <w:lang w:eastAsia="en-GB"/>
        </w:rPr>
        <w:t xml:space="preserve">, </w:t>
      </w:r>
      <w:r w:rsidR="008C7F34">
        <w:rPr>
          <w:rFonts w:eastAsia="Times New Roman" w:cstheme="minorHAnsi"/>
          <w:szCs w:val="24"/>
          <w:lang w:eastAsia="en-GB"/>
        </w:rPr>
        <w:t xml:space="preserve">the group participated in the surfing activity in which I was extremely looking forward to for a couple of weeks when we told be lecturers that we would be participating in this activity, the reason for this is because as a child I had participated in a similar activity on holidays, in which the activity in question was body boarding, although there are significant differences, I was still extremely happy to try this specific activity. </w:t>
      </w:r>
      <w:r w:rsidR="00034A87">
        <w:rPr>
          <w:rFonts w:eastAsia="Times New Roman" w:cstheme="minorHAnsi"/>
          <w:szCs w:val="24"/>
          <w:lang w:eastAsia="en-GB"/>
        </w:rPr>
        <w:t xml:space="preserve">The surfing activity that the group participated in was at the Rhossili Beach or Bay, in which the instructors of the activity went into </w:t>
      </w:r>
      <w:proofErr w:type="gramStart"/>
      <w:r w:rsidR="00034A87">
        <w:rPr>
          <w:rFonts w:eastAsia="Times New Roman" w:cstheme="minorHAnsi"/>
          <w:szCs w:val="24"/>
          <w:lang w:eastAsia="en-GB"/>
        </w:rPr>
        <w:t>great detail</w:t>
      </w:r>
      <w:proofErr w:type="gramEnd"/>
      <w:r w:rsidR="00034A87">
        <w:rPr>
          <w:rFonts w:eastAsia="Times New Roman" w:cstheme="minorHAnsi"/>
          <w:szCs w:val="24"/>
          <w:lang w:eastAsia="en-GB"/>
        </w:rPr>
        <w:t xml:space="preserve"> on how to teach the health and safety measures that we must undertake when in danger, how to use a surf board correctly and effectively. I personally </w:t>
      </w:r>
      <w:r w:rsidR="00034A87">
        <w:rPr>
          <w:rFonts w:eastAsia="Times New Roman" w:cstheme="minorHAnsi"/>
          <w:szCs w:val="24"/>
          <w:lang w:eastAsia="en-GB"/>
        </w:rPr>
        <w:lastRenderedPageBreak/>
        <w:t>believe that th</w:t>
      </w:r>
      <w:r w:rsidR="0040491A">
        <w:rPr>
          <w:rFonts w:eastAsia="Times New Roman" w:cstheme="minorHAnsi"/>
          <w:szCs w:val="24"/>
          <w:lang w:eastAsia="en-GB"/>
        </w:rPr>
        <w:t xml:space="preserve">ese two instructors were better than the previous instructors of the woodland </w:t>
      </w:r>
      <w:r w:rsidR="0040491A" w:rsidRPr="0040491A">
        <w:rPr>
          <w:rFonts w:eastAsia="Times New Roman" w:cstheme="minorHAnsi"/>
          <w:szCs w:val="24"/>
          <w:lang w:eastAsia="en-GB"/>
        </w:rPr>
        <w:t xml:space="preserve">adventure and bushcraft </w:t>
      </w:r>
      <w:proofErr w:type="gramStart"/>
      <w:r w:rsidR="0040491A">
        <w:rPr>
          <w:rFonts w:eastAsia="Times New Roman" w:cstheme="minorHAnsi"/>
          <w:szCs w:val="24"/>
          <w:lang w:eastAsia="en-GB"/>
        </w:rPr>
        <w:t>and also</w:t>
      </w:r>
      <w:proofErr w:type="gramEnd"/>
      <w:r w:rsidR="0040491A">
        <w:rPr>
          <w:rFonts w:eastAsia="Times New Roman" w:cstheme="minorHAnsi"/>
          <w:szCs w:val="24"/>
          <w:lang w:eastAsia="en-GB"/>
        </w:rPr>
        <w:t xml:space="preserve"> the r</w:t>
      </w:r>
      <w:r w:rsidR="0040491A" w:rsidRPr="0040491A">
        <w:rPr>
          <w:rFonts w:eastAsia="Times New Roman" w:cstheme="minorHAnsi"/>
          <w:szCs w:val="24"/>
          <w:lang w:eastAsia="en-GB"/>
        </w:rPr>
        <w:t xml:space="preserve">ock climbing and abseiling </w:t>
      </w:r>
      <w:r w:rsidR="0040491A">
        <w:rPr>
          <w:rFonts w:eastAsia="Times New Roman" w:cstheme="minorHAnsi"/>
          <w:szCs w:val="24"/>
          <w:lang w:eastAsia="en-GB"/>
        </w:rPr>
        <w:t xml:space="preserve">instructors. This is </w:t>
      </w:r>
      <w:proofErr w:type="gramStart"/>
      <w:r w:rsidR="0040491A">
        <w:rPr>
          <w:rFonts w:eastAsia="Times New Roman" w:cstheme="minorHAnsi"/>
          <w:szCs w:val="24"/>
          <w:lang w:eastAsia="en-GB"/>
        </w:rPr>
        <w:t>due to the fact that</w:t>
      </w:r>
      <w:proofErr w:type="gramEnd"/>
      <w:r w:rsidR="0040491A">
        <w:rPr>
          <w:rFonts w:eastAsia="Times New Roman" w:cstheme="minorHAnsi"/>
          <w:szCs w:val="24"/>
          <w:lang w:eastAsia="en-GB"/>
        </w:rPr>
        <w:t xml:space="preserve"> I believed they were more of leaders and teachers than the previous sets of instructors, this could be because there was more for these two instructors to teach me than the previous four members of staff, or it could be I was more enthusiastic for this particular activity. </w:t>
      </w:r>
      <w:r w:rsidR="007F7FCC">
        <w:rPr>
          <w:rFonts w:eastAsia="Times New Roman" w:cstheme="minorHAnsi"/>
          <w:szCs w:val="24"/>
          <w:lang w:eastAsia="en-GB"/>
        </w:rPr>
        <w:t xml:space="preserve">Throughout this activity, I thoroughly enjoyed myself, this is </w:t>
      </w:r>
      <w:proofErr w:type="gramStart"/>
      <w:r w:rsidR="007F7FCC">
        <w:rPr>
          <w:rFonts w:eastAsia="Times New Roman" w:cstheme="minorHAnsi"/>
          <w:szCs w:val="24"/>
          <w:lang w:eastAsia="en-GB"/>
        </w:rPr>
        <w:t>due to the fact that</w:t>
      </w:r>
      <w:proofErr w:type="gramEnd"/>
      <w:r w:rsidR="007F7FCC">
        <w:rPr>
          <w:rFonts w:eastAsia="Times New Roman" w:cstheme="minorHAnsi"/>
          <w:szCs w:val="24"/>
          <w:lang w:eastAsia="en-GB"/>
        </w:rPr>
        <w:t xml:space="preserve"> I enjoy being in the water and feel comfortable in the water.</w:t>
      </w:r>
      <w:r w:rsidR="006E439C">
        <w:rPr>
          <w:rFonts w:eastAsia="Times New Roman" w:cstheme="minorHAnsi"/>
          <w:szCs w:val="24"/>
          <w:lang w:eastAsia="en-GB"/>
        </w:rPr>
        <w:t xml:space="preserve"> At the same time I was disappointed with myself that I couldn’t stay on my feet on the board for longer than three seconds and to ride a wave correctly, but as I previously mentioned in this paragraph is still enjoyed myself </w:t>
      </w:r>
      <w:r w:rsidR="00936428">
        <w:rPr>
          <w:rFonts w:eastAsia="Times New Roman" w:cstheme="minorHAnsi"/>
          <w:szCs w:val="24"/>
          <w:lang w:eastAsia="en-GB"/>
        </w:rPr>
        <w:t xml:space="preserve">throughout the surfing activity. </w:t>
      </w:r>
      <w:bookmarkStart w:id="1" w:name="_GoBack"/>
      <w:bookmarkEnd w:id="1"/>
      <w:r w:rsidR="00936428">
        <w:rPr>
          <w:rFonts w:eastAsia="Times New Roman" w:cstheme="minorHAnsi"/>
          <w:szCs w:val="24"/>
          <w:lang w:eastAsia="en-GB"/>
        </w:rPr>
        <w:t xml:space="preserve"> </w:t>
      </w:r>
      <w:r w:rsidR="007C59BA">
        <w:rPr>
          <w:rFonts w:ascii="Times New Roman" w:eastAsia="Times New Roman" w:hAnsi="Times New Roman" w:cs="Times New Roman"/>
          <w:b/>
          <w:sz w:val="24"/>
          <w:szCs w:val="24"/>
          <w:lang w:eastAsia="en-GB"/>
        </w:rPr>
        <w:br w:type="page"/>
      </w:r>
    </w:p>
    <w:p w14:paraId="17BBEBF3" w14:textId="77777777" w:rsidR="00F96A67" w:rsidRDefault="00F96A67" w:rsidP="00EE78E9"/>
    <w:sdt>
      <w:sdtPr>
        <w:rPr>
          <w:rFonts w:asciiTheme="minorHAnsi" w:eastAsiaTheme="minorHAnsi" w:hAnsiTheme="minorHAnsi" w:cstheme="minorBidi"/>
          <w:color w:val="auto"/>
          <w:sz w:val="22"/>
          <w:szCs w:val="22"/>
          <w:lang w:val="en-GB"/>
        </w:rPr>
        <w:id w:val="-746269154"/>
        <w:docPartObj>
          <w:docPartGallery w:val="Bibliographies"/>
          <w:docPartUnique/>
        </w:docPartObj>
      </w:sdtPr>
      <w:sdtEndPr/>
      <w:sdtContent>
        <w:p w14:paraId="69042B5E" w14:textId="62482CD5" w:rsidR="00FC21D4" w:rsidRDefault="00FC21D4" w:rsidP="009428E5">
          <w:pPr>
            <w:pStyle w:val="Heading1"/>
          </w:pPr>
          <w:r>
            <w:t>Bibliography</w:t>
          </w:r>
        </w:p>
        <w:p w14:paraId="4E9DBF5C" w14:textId="77777777" w:rsidR="009428E5" w:rsidRPr="009428E5" w:rsidRDefault="009428E5" w:rsidP="009428E5">
          <w:pPr>
            <w:spacing w:after="0"/>
            <w:rPr>
              <w:lang w:val="en-US"/>
            </w:rPr>
          </w:pPr>
        </w:p>
        <w:sdt>
          <w:sdtPr>
            <w:id w:val="111145805"/>
            <w:bibliography/>
          </w:sdtPr>
          <w:sdtEndPr/>
          <w:sdtContent>
            <w:p w14:paraId="344866CE" w14:textId="2DB463E3" w:rsidR="00FC21D4" w:rsidRDefault="00FC21D4" w:rsidP="009428E5">
              <w:pPr>
                <w:spacing w:after="0"/>
                <w:rPr>
                  <w:bCs/>
                  <w:noProof/>
                </w:rPr>
              </w:pPr>
              <w:r w:rsidRPr="009428E5">
                <w:fldChar w:fldCharType="begin"/>
              </w:r>
              <w:r w:rsidRPr="009428E5">
                <w:instrText xml:space="preserve"> BIBLIOGRAPHY </w:instrText>
              </w:r>
              <w:r w:rsidRPr="009428E5">
                <w:fldChar w:fldCharType="end"/>
              </w:r>
              <w:r w:rsidRPr="009428E5">
                <w:rPr>
                  <w:bCs/>
                  <w:noProof/>
                </w:rPr>
                <w:t xml:space="preserve">Adair J. E. &amp; Reed P. J. (2006). Not Bosses But Leaders: How to Lead the Way to Success. (Third Edition). London. Kogan Page Publishers. </w:t>
              </w:r>
            </w:p>
            <w:p w14:paraId="7C68D454" w14:textId="262DA0B6" w:rsidR="00D220AD" w:rsidRDefault="00D220AD" w:rsidP="009428E5">
              <w:pPr>
                <w:spacing w:after="0"/>
                <w:rPr>
                  <w:bCs/>
                  <w:noProof/>
                </w:rPr>
              </w:pPr>
            </w:p>
            <w:p w14:paraId="3F7B3218" w14:textId="6E475DAB" w:rsidR="00D220AD" w:rsidRDefault="00D220AD" w:rsidP="00D220AD">
              <w:pPr>
                <w:spacing w:after="0"/>
                <w:rPr>
                  <w:bCs/>
                  <w:noProof/>
                </w:rPr>
              </w:pPr>
              <w:r w:rsidRPr="00D220AD">
                <w:rPr>
                  <w:bCs/>
                  <w:noProof/>
                </w:rPr>
                <w:t>Cherry</w:t>
              </w:r>
              <w:r>
                <w:rPr>
                  <w:bCs/>
                  <w:noProof/>
                </w:rPr>
                <w:t xml:space="preserve"> K. (2018). </w:t>
              </w:r>
              <w:r w:rsidRPr="00D220AD">
                <w:rPr>
                  <w:bCs/>
                  <w:noProof/>
                </w:rPr>
                <w:t>What Is Democratic Leadership? Characteristics, benefits, drawbacks, and famous examples</w:t>
              </w:r>
              <w:r>
                <w:rPr>
                  <w:bCs/>
                  <w:noProof/>
                </w:rPr>
                <w:t xml:space="preserve">. </w:t>
              </w:r>
              <w:hyperlink r:id="rId8" w:history="1">
                <w:r w:rsidRPr="00532D32">
                  <w:rPr>
                    <w:rStyle w:val="Hyperlink"/>
                    <w:bCs/>
                    <w:noProof/>
                  </w:rPr>
                  <w:t>https://www.verywellmind.com/what-is-democratic-leadership-2795315</w:t>
                </w:r>
              </w:hyperlink>
              <w:r>
                <w:rPr>
                  <w:bCs/>
                  <w:noProof/>
                </w:rPr>
                <w:t xml:space="preserve"> (date accessed on the 08/04/18).</w:t>
              </w:r>
            </w:p>
            <w:p w14:paraId="42E14D9A" w14:textId="586AD6C0" w:rsidR="00D220AD" w:rsidRDefault="00D220AD" w:rsidP="00D220AD">
              <w:pPr>
                <w:spacing w:after="0"/>
                <w:rPr>
                  <w:bCs/>
                  <w:noProof/>
                </w:rPr>
              </w:pPr>
            </w:p>
            <w:p w14:paraId="15BD5A5F" w14:textId="31F42D07" w:rsidR="00D220AD" w:rsidRDefault="00D220AD" w:rsidP="00D220AD">
              <w:pPr>
                <w:spacing w:after="0"/>
                <w:rPr>
                  <w:bCs/>
                  <w:noProof/>
                </w:rPr>
              </w:pPr>
              <w:r w:rsidRPr="00D220AD">
                <w:rPr>
                  <w:bCs/>
                  <w:noProof/>
                </w:rPr>
                <w:t>Ferguson</w:t>
              </w:r>
              <w:r>
                <w:rPr>
                  <w:bCs/>
                  <w:noProof/>
                </w:rPr>
                <w:t xml:space="preserve"> G. (2018). </w:t>
              </w:r>
              <w:r w:rsidRPr="00D220AD">
                <w:rPr>
                  <w:bCs/>
                  <w:noProof/>
                </w:rPr>
                <w:t>The Theory &amp; Practice of Leadership and Management Styles</w:t>
              </w:r>
              <w:r>
                <w:rPr>
                  <w:bCs/>
                  <w:noProof/>
                </w:rPr>
                <w:t>.</w:t>
              </w:r>
              <w:r w:rsidRPr="00D220AD">
                <w:t xml:space="preserve"> </w:t>
              </w:r>
              <w:hyperlink r:id="rId9" w:history="1">
                <w:r w:rsidRPr="00532D32">
                  <w:rPr>
                    <w:rStyle w:val="Hyperlink"/>
                    <w:bCs/>
                    <w:noProof/>
                  </w:rPr>
                  <w:t>http://smallbusiness.chron.com/theory-practice-leadership-management-styles-34147.html</w:t>
                </w:r>
              </w:hyperlink>
              <w:r>
                <w:rPr>
                  <w:bCs/>
                  <w:noProof/>
                </w:rPr>
                <w:t xml:space="preserve"> (date accessed on the 08/04/18)</w:t>
              </w:r>
            </w:p>
            <w:p w14:paraId="1BD67F85" w14:textId="68BCC296" w:rsidR="009428E5" w:rsidRDefault="009428E5" w:rsidP="009428E5">
              <w:pPr>
                <w:spacing w:after="0"/>
                <w:rPr>
                  <w:bCs/>
                  <w:noProof/>
                </w:rPr>
              </w:pPr>
            </w:p>
            <w:p w14:paraId="2C81D620" w14:textId="7FEF8237" w:rsidR="009C319B" w:rsidRDefault="009C319B" w:rsidP="009428E5">
              <w:pPr>
                <w:spacing w:after="0"/>
                <w:rPr>
                  <w:bCs/>
                  <w:noProof/>
                </w:rPr>
              </w:pPr>
              <w:r w:rsidRPr="009C319B">
                <w:rPr>
                  <w:bCs/>
                  <w:noProof/>
                </w:rPr>
                <w:t>Gower Activity Centre</w:t>
              </w:r>
              <w:r>
                <w:rPr>
                  <w:bCs/>
                  <w:noProof/>
                </w:rPr>
                <w:t xml:space="preserve">. </w:t>
              </w:r>
              <w:r w:rsidRPr="009C319B">
                <w:rPr>
                  <w:bCs/>
                  <w:noProof/>
                </w:rPr>
                <w:t>(2018).</w:t>
              </w:r>
              <w:r w:rsidRPr="009C319B">
                <w:t xml:space="preserve"> </w:t>
              </w:r>
              <w:r w:rsidRPr="009C319B">
                <w:rPr>
                  <w:bCs/>
                  <w:noProof/>
                </w:rPr>
                <w:t>Activities</w:t>
              </w:r>
              <w:r>
                <w:rPr>
                  <w:bCs/>
                  <w:noProof/>
                </w:rPr>
                <w:t xml:space="preserve">. </w:t>
              </w:r>
              <w:hyperlink r:id="rId10" w:history="1">
                <w:r w:rsidR="007A64A7" w:rsidRPr="008F0BAF">
                  <w:rPr>
                    <w:rStyle w:val="Hyperlink"/>
                    <w:bCs/>
                    <w:noProof/>
                  </w:rPr>
                  <w:t>http://www.goweractivitycentres.co.uk/about_us/activities/</w:t>
                </w:r>
              </w:hyperlink>
              <w:r>
                <w:rPr>
                  <w:bCs/>
                  <w:noProof/>
                </w:rPr>
                <w:t xml:space="preserve"> (date accessed on the 14/04/18).</w:t>
              </w:r>
            </w:p>
            <w:p w14:paraId="740B18A1" w14:textId="77777777" w:rsidR="009C319B" w:rsidRPr="009428E5" w:rsidRDefault="009C319B" w:rsidP="009428E5">
              <w:pPr>
                <w:spacing w:after="0"/>
                <w:rPr>
                  <w:bCs/>
                  <w:noProof/>
                </w:rPr>
              </w:pPr>
            </w:p>
            <w:p w14:paraId="708AD272" w14:textId="224B7716" w:rsidR="006205C6" w:rsidRDefault="006205C6" w:rsidP="009428E5">
              <w:pPr>
                <w:spacing w:after="0"/>
                <w:rPr>
                  <w:bCs/>
                  <w:noProof/>
                </w:rPr>
              </w:pPr>
              <w:r w:rsidRPr="009428E5">
                <w:rPr>
                  <w:bCs/>
                  <w:noProof/>
                </w:rPr>
                <w:t xml:space="preserve">John Adair's Action-Centred Leadership. (2002). The overlapping three-circle Action-Centred Leadership logo is a trademark of John Adair. </w:t>
              </w:r>
              <w:hyperlink r:id="rId11" w:history="1">
                <w:r w:rsidRPr="009428E5">
                  <w:rPr>
                    <w:rStyle w:val="Hyperlink"/>
                    <w:bCs/>
                    <w:noProof/>
                  </w:rPr>
                  <w:t>https://www.businessballs.com/leadership-styles/action-centred-leadership-john-adair-4335/</w:t>
                </w:r>
              </w:hyperlink>
              <w:r w:rsidRPr="009428E5">
                <w:rPr>
                  <w:bCs/>
                  <w:noProof/>
                </w:rPr>
                <w:t>. (date accessed on the 07/04/18)</w:t>
              </w:r>
              <w:r w:rsidR="00FF00DE">
                <w:rPr>
                  <w:bCs/>
                  <w:noProof/>
                </w:rPr>
                <w:t>.</w:t>
              </w:r>
            </w:p>
            <w:p w14:paraId="711FC22D" w14:textId="2A03D717" w:rsidR="00812912" w:rsidRDefault="00812912" w:rsidP="009428E5">
              <w:pPr>
                <w:spacing w:after="0"/>
                <w:rPr>
                  <w:bCs/>
                  <w:noProof/>
                </w:rPr>
              </w:pPr>
            </w:p>
            <w:p w14:paraId="2550624D" w14:textId="311CEAF5" w:rsidR="00367A9A" w:rsidRDefault="00812912" w:rsidP="009428E5">
              <w:pPr>
                <w:spacing w:after="0"/>
                <w:rPr>
                  <w:bCs/>
                  <w:noProof/>
                </w:rPr>
              </w:pPr>
              <w:r w:rsidRPr="00812912">
                <w:rPr>
                  <w:bCs/>
                  <w:noProof/>
                </w:rPr>
                <w:t>Johnson</w:t>
              </w:r>
              <w:r>
                <w:rPr>
                  <w:bCs/>
                  <w:noProof/>
                </w:rPr>
                <w:t xml:space="preserve"> R. (2018)</w:t>
              </w:r>
              <w:r w:rsidRPr="00812912">
                <w:t xml:space="preserve"> </w:t>
              </w:r>
              <w:r w:rsidRPr="00812912">
                <w:rPr>
                  <w:bCs/>
                  <w:noProof/>
                </w:rPr>
                <w:t>5 Different Types of Leadership Styles</w:t>
              </w:r>
              <w:r>
                <w:rPr>
                  <w:bCs/>
                  <w:noProof/>
                </w:rPr>
                <w:t>.</w:t>
              </w:r>
              <w:r w:rsidRPr="00812912">
                <w:rPr>
                  <w:bCs/>
                  <w:noProof/>
                </w:rPr>
                <w:t xml:space="preserve"> </w:t>
              </w:r>
              <w:hyperlink r:id="rId12" w:history="1">
                <w:r w:rsidRPr="000624DD">
                  <w:rPr>
                    <w:rStyle w:val="Hyperlink"/>
                    <w:bCs/>
                    <w:noProof/>
                  </w:rPr>
                  <w:t>http://smallbusiness.chron.com/5-different-types-leadership-styles-17584.html</w:t>
                </w:r>
              </w:hyperlink>
              <w:r>
                <w:rPr>
                  <w:bCs/>
                  <w:noProof/>
                </w:rPr>
                <w:t xml:space="preserve"> (date accessed on the 08/04/18)</w:t>
              </w:r>
              <w:r w:rsidR="00FF00DE">
                <w:rPr>
                  <w:bCs/>
                  <w:noProof/>
                </w:rPr>
                <w:t>.</w:t>
              </w:r>
            </w:p>
            <w:p w14:paraId="3D6E7FA9" w14:textId="53245B3F" w:rsidR="000B1DCA" w:rsidRDefault="000B1DCA" w:rsidP="009428E5">
              <w:pPr>
                <w:spacing w:after="0"/>
                <w:rPr>
                  <w:bCs/>
                  <w:noProof/>
                </w:rPr>
              </w:pPr>
            </w:p>
            <w:p w14:paraId="7CBE6635" w14:textId="77777777" w:rsidR="003B0785" w:rsidRDefault="000B1DCA" w:rsidP="009428E5">
              <w:pPr>
                <w:spacing w:after="0"/>
                <w:rPr>
                  <w:bCs/>
                  <w:noProof/>
                </w:rPr>
              </w:pPr>
              <w:r>
                <w:rPr>
                  <w:bCs/>
                  <w:noProof/>
                </w:rPr>
                <w:t>Swansea Council. (</w:t>
              </w:r>
              <w:r w:rsidR="003B0785">
                <w:rPr>
                  <w:bCs/>
                  <w:noProof/>
                </w:rPr>
                <w:t>2017</w:t>
              </w:r>
              <w:r>
                <w:rPr>
                  <w:bCs/>
                  <w:noProof/>
                </w:rPr>
                <w:t>).</w:t>
              </w:r>
              <w:r w:rsidR="003B0785" w:rsidRPr="003B0785">
                <w:t xml:space="preserve"> </w:t>
              </w:r>
              <w:r w:rsidR="003B0785" w:rsidRPr="003B0785">
                <w:rPr>
                  <w:bCs/>
                  <w:noProof/>
                </w:rPr>
                <w:t>Gower Activity Centres</w:t>
              </w:r>
              <w:r w:rsidR="003B0785">
                <w:rPr>
                  <w:bCs/>
                  <w:noProof/>
                </w:rPr>
                <w:t>.</w:t>
              </w:r>
              <w:r>
                <w:rPr>
                  <w:bCs/>
                  <w:noProof/>
                </w:rPr>
                <w:t xml:space="preserve"> </w:t>
              </w:r>
              <w:hyperlink r:id="rId13" w:history="1">
                <w:r w:rsidRPr="008F0BAF">
                  <w:rPr>
                    <w:rStyle w:val="Hyperlink"/>
                    <w:bCs/>
                    <w:noProof/>
                  </w:rPr>
                  <w:t>https://www.swansea.gov.uk/goweractivitycentres</w:t>
                </w:r>
              </w:hyperlink>
              <w:r>
                <w:rPr>
                  <w:bCs/>
                  <w:noProof/>
                </w:rPr>
                <w:t xml:space="preserve"> (date accessed on the </w:t>
              </w:r>
              <w:r w:rsidR="003B0785">
                <w:rPr>
                  <w:bCs/>
                  <w:noProof/>
                </w:rPr>
                <w:t>14/04/18).</w:t>
              </w:r>
            </w:p>
            <w:p w14:paraId="2BD2EBAA" w14:textId="77777777" w:rsidR="003B0785" w:rsidRDefault="003B0785" w:rsidP="009428E5">
              <w:pPr>
                <w:spacing w:after="0"/>
                <w:rPr>
                  <w:bCs/>
                  <w:noProof/>
                </w:rPr>
              </w:pPr>
            </w:p>
            <w:p w14:paraId="50FDAB17" w14:textId="2F6409A6" w:rsidR="00367A9A" w:rsidRDefault="00367A9A" w:rsidP="009428E5">
              <w:pPr>
                <w:spacing w:after="0"/>
                <w:rPr>
                  <w:bCs/>
                  <w:noProof/>
                </w:rPr>
              </w:pPr>
              <w:r>
                <w:rPr>
                  <w:bCs/>
                  <w:noProof/>
                </w:rPr>
                <w:t xml:space="preserve">Tannenbaum R. </w:t>
              </w:r>
              <w:r w:rsidR="00FF00DE">
                <w:rPr>
                  <w:bCs/>
                  <w:noProof/>
                </w:rPr>
                <w:t xml:space="preserve">&amp; Schmidt W. H. (1973). How to Choose a Leadership Pattern. Harvard Business Review. </w:t>
              </w:r>
            </w:p>
            <w:p w14:paraId="7710050D" w14:textId="3C9EAA73" w:rsidR="00FF00DE" w:rsidRDefault="00FF00DE" w:rsidP="009428E5">
              <w:pPr>
                <w:spacing w:after="0"/>
                <w:rPr>
                  <w:bCs/>
                  <w:noProof/>
                </w:rPr>
              </w:pPr>
            </w:p>
            <w:p w14:paraId="2DFDD8D1" w14:textId="69FDB6DD" w:rsidR="00FF00DE" w:rsidRPr="009428E5" w:rsidRDefault="00FF00DE" w:rsidP="009428E5">
              <w:pPr>
                <w:spacing w:after="0"/>
                <w:rPr>
                  <w:bCs/>
                  <w:noProof/>
                </w:rPr>
              </w:pPr>
              <w:r>
                <w:rPr>
                  <w:bCs/>
                  <w:noProof/>
                </w:rPr>
                <w:t xml:space="preserve">Wepman J. (2017). </w:t>
              </w:r>
              <w:r w:rsidRPr="00FF00DE">
                <w:rPr>
                  <w:bCs/>
                  <w:noProof/>
                </w:rPr>
                <w:t xml:space="preserve">Leadership </w:t>
              </w:r>
              <w:r>
                <w:rPr>
                  <w:bCs/>
                  <w:noProof/>
                </w:rPr>
                <w:t>S</w:t>
              </w:r>
              <w:r w:rsidRPr="00FF00DE">
                <w:rPr>
                  <w:bCs/>
                  <w:noProof/>
                </w:rPr>
                <w:t>tyles in the</w:t>
              </w:r>
              <w:r>
                <w:rPr>
                  <w:bCs/>
                  <w:noProof/>
                </w:rPr>
                <w:t xml:space="preserve"> M</w:t>
              </w:r>
              <w:r w:rsidRPr="00FF00DE">
                <w:rPr>
                  <w:bCs/>
                  <w:noProof/>
                </w:rPr>
                <w:t>ilitary</w:t>
              </w:r>
              <w:r>
                <w:rPr>
                  <w:bCs/>
                  <w:noProof/>
                </w:rPr>
                <w:t xml:space="preserve">. </w:t>
              </w:r>
              <w:hyperlink r:id="rId14" w:history="1">
                <w:r w:rsidRPr="00532D32">
                  <w:rPr>
                    <w:rStyle w:val="Hyperlink"/>
                    <w:bCs/>
                    <w:noProof/>
                  </w:rPr>
                  <w:t>http://www.ehow.co.uk/list_6572273_leadership-styles-military.html</w:t>
                </w:r>
              </w:hyperlink>
              <w:r>
                <w:rPr>
                  <w:bCs/>
                  <w:noProof/>
                </w:rPr>
                <w:t xml:space="preserve"> (date accessed on the 08/04/18).</w:t>
              </w:r>
            </w:p>
            <w:p w14:paraId="483573D3" w14:textId="4BE19E88" w:rsidR="00A11423" w:rsidRDefault="004B1A82" w:rsidP="009428E5">
              <w:pPr>
                <w:spacing w:after="0"/>
              </w:pPr>
            </w:p>
          </w:sdtContent>
        </w:sdt>
      </w:sdtContent>
    </w:sdt>
    <w:sectPr w:rsidR="00A11423">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BE3CC3" w14:textId="77777777" w:rsidR="004B1A82" w:rsidRDefault="004B1A82" w:rsidP="00EE78E9">
      <w:pPr>
        <w:spacing w:after="0" w:line="240" w:lineRule="auto"/>
      </w:pPr>
      <w:r>
        <w:separator/>
      </w:r>
    </w:p>
  </w:endnote>
  <w:endnote w:type="continuationSeparator" w:id="0">
    <w:p w14:paraId="45FAFCEA" w14:textId="77777777" w:rsidR="004B1A82" w:rsidRDefault="004B1A82" w:rsidP="00EE78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aleway">
    <w:altName w:val="Trebuchet MS"/>
    <w:charset w:val="00"/>
    <w:family w:val="auto"/>
    <w:pitch w:val="default"/>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DD03B6" w14:textId="77777777" w:rsidR="004B1A82" w:rsidRDefault="004B1A82" w:rsidP="00EE78E9">
      <w:pPr>
        <w:spacing w:after="0" w:line="240" w:lineRule="auto"/>
      </w:pPr>
      <w:r>
        <w:separator/>
      </w:r>
    </w:p>
  </w:footnote>
  <w:footnote w:type="continuationSeparator" w:id="0">
    <w:p w14:paraId="57269FD6" w14:textId="77777777" w:rsidR="004B1A82" w:rsidRDefault="004B1A82" w:rsidP="00EE78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D6B128" w14:textId="77777777" w:rsidR="00EE78E9" w:rsidRDefault="00EE78E9" w:rsidP="00EE78E9">
    <w:pPr>
      <w:pStyle w:val="Header"/>
    </w:pPr>
    <w:r>
      <w:t>BA Public Services</w:t>
    </w:r>
  </w:p>
  <w:p w14:paraId="4B572020" w14:textId="77777777" w:rsidR="00EE78E9" w:rsidRDefault="00EE78E9" w:rsidP="00EE78E9">
    <w:pPr>
      <w:pStyle w:val="Header"/>
    </w:pPr>
    <w:r>
      <w:t>Organisational Leadership: Theory into Practice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8E9"/>
    <w:rsid w:val="000205DF"/>
    <w:rsid w:val="00034A87"/>
    <w:rsid w:val="00093D1F"/>
    <w:rsid w:val="000B04D7"/>
    <w:rsid w:val="000B1DCA"/>
    <w:rsid w:val="0011677A"/>
    <w:rsid w:val="00132E7A"/>
    <w:rsid w:val="00140B7E"/>
    <w:rsid w:val="001849FC"/>
    <w:rsid w:val="00187312"/>
    <w:rsid w:val="001A0B98"/>
    <w:rsid w:val="002A7001"/>
    <w:rsid w:val="00367A9A"/>
    <w:rsid w:val="003764A4"/>
    <w:rsid w:val="003801F0"/>
    <w:rsid w:val="003B0785"/>
    <w:rsid w:val="003C1977"/>
    <w:rsid w:val="0040491A"/>
    <w:rsid w:val="00491550"/>
    <w:rsid w:val="004B1A82"/>
    <w:rsid w:val="004B61D8"/>
    <w:rsid w:val="004B752B"/>
    <w:rsid w:val="004C78F8"/>
    <w:rsid w:val="005A0363"/>
    <w:rsid w:val="005D5F2F"/>
    <w:rsid w:val="006201D0"/>
    <w:rsid w:val="006205C6"/>
    <w:rsid w:val="006238D7"/>
    <w:rsid w:val="006A06DE"/>
    <w:rsid w:val="006E439C"/>
    <w:rsid w:val="006E6838"/>
    <w:rsid w:val="007A64A7"/>
    <w:rsid w:val="007C59BA"/>
    <w:rsid w:val="007C5EC6"/>
    <w:rsid w:val="007D2667"/>
    <w:rsid w:val="007F7FCC"/>
    <w:rsid w:val="00812912"/>
    <w:rsid w:val="008203BB"/>
    <w:rsid w:val="008C7F34"/>
    <w:rsid w:val="00900F41"/>
    <w:rsid w:val="0091310C"/>
    <w:rsid w:val="00936428"/>
    <w:rsid w:val="009428E5"/>
    <w:rsid w:val="00944F30"/>
    <w:rsid w:val="009B6C23"/>
    <w:rsid w:val="009C319B"/>
    <w:rsid w:val="009E4AF7"/>
    <w:rsid w:val="00A01A28"/>
    <w:rsid w:val="00A02828"/>
    <w:rsid w:val="00A11423"/>
    <w:rsid w:val="00AB0F61"/>
    <w:rsid w:val="00AE3975"/>
    <w:rsid w:val="00B539B1"/>
    <w:rsid w:val="00BB09A7"/>
    <w:rsid w:val="00BC5FA4"/>
    <w:rsid w:val="00BF71D4"/>
    <w:rsid w:val="00C10545"/>
    <w:rsid w:val="00C92DE7"/>
    <w:rsid w:val="00CA4828"/>
    <w:rsid w:val="00CD3B15"/>
    <w:rsid w:val="00D220AD"/>
    <w:rsid w:val="00D24CB1"/>
    <w:rsid w:val="00D73EAC"/>
    <w:rsid w:val="00DA1270"/>
    <w:rsid w:val="00DA6811"/>
    <w:rsid w:val="00E33487"/>
    <w:rsid w:val="00EC658E"/>
    <w:rsid w:val="00EE78E9"/>
    <w:rsid w:val="00F65B82"/>
    <w:rsid w:val="00F96A67"/>
    <w:rsid w:val="00FB0265"/>
    <w:rsid w:val="00FB6DFA"/>
    <w:rsid w:val="00FC21D4"/>
    <w:rsid w:val="00FF00DE"/>
    <w:rsid w:val="00FF62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1434A"/>
  <w15:chartTrackingRefBased/>
  <w15:docId w15:val="{CBB168F7-1F82-4444-BB20-7919DD73E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21D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78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78E9"/>
  </w:style>
  <w:style w:type="paragraph" w:styleId="Footer">
    <w:name w:val="footer"/>
    <w:basedOn w:val="Normal"/>
    <w:link w:val="FooterChar"/>
    <w:uiPriority w:val="99"/>
    <w:unhideWhenUsed/>
    <w:rsid w:val="00EE78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78E9"/>
  </w:style>
  <w:style w:type="character" w:customStyle="1" w:styleId="Heading1Char">
    <w:name w:val="Heading 1 Char"/>
    <w:basedOn w:val="DefaultParagraphFont"/>
    <w:link w:val="Heading1"/>
    <w:uiPriority w:val="9"/>
    <w:rsid w:val="00FC21D4"/>
    <w:rPr>
      <w:rFonts w:asciiTheme="majorHAnsi" w:eastAsiaTheme="majorEastAsia" w:hAnsiTheme="majorHAnsi" w:cstheme="majorBidi"/>
      <w:color w:val="2F5496" w:themeColor="accent1" w:themeShade="BF"/>
      <w:sz w:val="32"/>
      <w:szCs w:val="32"/>
      <w:lang w:val="en-US"/>
    </w:rPr>
  </w:style>
  <w:style w:type="paragraph" w:styleId="BalloonText">
    <w:name w:val="Balloon Text"/>
    <w:basedOn w:val="Normal"/>
    <w:link w:val="BalloonTextChar"/>
    <w:uiPriority w:val="99"/>
    <w:semiHidden/>
    <w:unhideWhenUsed/>
    <w:rsid w:val="00D24CB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4CB1"/>
    <w:rPr>
      <w:rFonts w:ascii="Segoe UI" w:hAnsi="Segoe UI" w:cs="Segoe UI"/>
      <w:sz w:val="18"/>
      <w:szCs w:val="18"/>
    </w:rPr>
  </w:style>
  <w:style w:type="character" w:styleId="Hyperlink">
    <w:name w:val="Hyperlink"/>
    <w:basedOn w:val="DefaultParagraphFont"/>
    <w:uiPriority w:val="99"/>
    <w:unhideWhenUsed/>
    <w:rsid w:val="006205C6"/>
    <w:rPr>
      <w:color w:val="0563C1" w:themeColor="hyperlink"/>
      <w:u w:val="single"/>
    </w:rPr>
  </w:style>
  <w:style w:type="character" w:styleId="UnresolvedMention">
    <w:name w:val="Unresolved Mention"/>
    <w:basedOn w:val="DefaultParagraphFont"/>
    <w:uiPriority w:val="99"/>
    <w:semiHidden/>
    <w:unhideWhenUsed/>
    <w:rsid w:val="006205C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democratic-leadership-2795315" TargetMode="External"/><Relationship Id="rId13" Type="http://schemas.openxmlformats.org/officeDocument/2006/relationships/hyperlink" Target="https://www.swansea.gov.uk/goweractivitycentres"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mallbusiness.chron.com/5-different-types-leadership-styles-17584.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usinessballs.com/leadership-styles/action-centred-leadership-john-adair-4335/"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www.goweractivitycentres.co.uk/about_us/activities/" TargetMode="External"/><Relationship Id="rId4" Type="http://schemas.openxmlformats.org/officeDocument/2006/relationships/webSettings" Target="webSettings.xml"/><Relationship Id="rId9" Type="http://schemas.openxmlformats.org/officeDocument/2006/relationships/hyperlink" Target="http://smallbusiness.chron.com/theory-practice-leadership-management-styles-34147.html" TargetMode="External"/><Relationship Id="rId14" Type="http://schemas.openxmlformats.org/officeDocument/2006/relationships/hyperlink" Target="http://www.ehow.co.uk/list_6572273_leadership-styles-militar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6944AD-4994-4854-B065-3A808B0D23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6</Pages>
  <Words>2592</Words>
  <Characters>14781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Morgan-Jones</dc:creator>
  <cp:keywords/>
  <dc:description/>
  <cp:lastModifiedBy>Joshua Morgan-Jones</cp:lastModifiedBy>
  <cp:revision>45</cp:revision>
  <dcterms:created xsi:type="dcterms:W3CDTF">2018-04-09T00:06:00Z</dcterms:created>
  <dcterms:modified xsi:type="dcterms:W3CDTF">2018-04-17T22:40:00Z</dcterms:modified>
</cp:coreProperties>
</file>