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A16F75">
            <w:pPr>
              <w:rPr>
                <w:rFonts w:asciiTheme="minorHAnsi" w:hAnsiTheme="minorHAnsi" w:cstheme="minorHAnsi"/>
                <w:b/>
                <w:color w:val="000000" w:themeColor="text1"/>
              </w:rPr>
            </w:pPr>
            <w:r w:rsidRPr="00A16F75">
              <w:rPr>
                <w:rFonts w:asciiTheme="minorHAnsi" w:hAnsiTheme="minorHAnsi" w:cstheme="minorHAnsi"/>
                <w:b/>
                <w:color w:val="000000" w:themeColor="text1"/>
              </w:rPr>
              <w:t>Daniel Rhys Newman</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A16F75">
            <w:pPr>
              <w:rPr>
                <w:rFonts w:asciiTheme="minorHAnsi" w:hAnsiTheme="minorHAnsi" w:cstheme="minorHAnsi"/>
                <w:b/>
                <w:color w:val="000000" w:themeColor="text1"/>
              </w:rPr>
            </w:pPr>
            <w:r w:rsidRPr="00A16F75">
              <w:rPr>
                <w:rFonts w:asciiTheme="minorHAnsi" w:hAnsiTheme="minorHAnsi" w:cstheme="minorHAnsi"/>
                <w:b/>
                <w:color w:val="000000" w:themeColor="text1"/>
              </w:rPr>
              <w:t>What are the benefits of Microservices and how do they compare with other serverless architectures?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A16F75">
            <w:pPr>
              <w:rPr>
                <w:rFonts w:asciiTheme="minorHAnsi" w:hAnsiTheme="minorHAnsi" w:cstheme="minorHAnsi"/>
                <w:b/>
                <w:color w:val="000000" w:themeColor="text1"/>
              </w:rPr>
            </w:pPr>
            <w:r>
              <w:rPr>
                <w:rFonts w:asciiTheme="minorHAnsi" w:hAnsiTheme="minorHAnsi" w:cstheme="minorHAnsi"/>
                <w:b/>
                <w:color w:val="000000" w:themeColor="text1"/>
              </w:rPr>
              <w:t>Mike</w:t>
            </w:r>
            <w:r w:rsidRPr="00A16F75">
              <w:rPr>
                <w:rFonts w:asciiTheme="minorHAnsi" w:hAnsiTheme="minorHAnsi" w:cstheme="minorHAnsi"/>
                <w:b/>
                <w:color w:val="000000" w:themeColor="text1"/>
              </w:rPr>
              <w:t xml:space="preserve"> Dacey</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A16F75">
            <w:pPr>
              <w:rPr>
                <w:rFonts w:asciiTheme="minorHAnsi" w:hAnsiTheme="minorHAnsi" w:cstheme="minorHAnsi"/>
                <w:b/>
                <w:color w:val="000000" w:themeColor="text1"/>
              </w:rPr>
            </w:pPr>
            <w:r w:rsidRPr="00A16F75">
              <w:rPr>
                <w:rFonts w:asciiTheme="minorHAnsi" w:hAnsiTheme="minorHAnsi" w:cstheme="minorHAnsi"/>
                <w:b/>
                <w:color w:val="000000" w:themeColor="text1"/>
              </w:rPr>
              <w:t>Kemi Ademoye</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w:t>
            </w:r>
            <w:r w:rsidRPr="00A16F75">
              <w:rPr>
                <w:rFonts w:asciiTheme="minorHAnsi" w:hAnsiTheme="minorHAnsi" w:cstheme="minorHAnsi"/>
                <w:b/>
                <w:color w:val="000000" w:themeColor="text1"/>
                <w:highlight w:val="yellow"/>
                <w:u w:val="single"/>
              </w:rPr>
              <w:t>SE</w:t>
            </w:r>
            <w:r w:rsidRPr="00C2152E">
              <w:rPr>
                <w:rFonts w:asciiTheme="minorHAnsi" w:hAnsiTheme="minorHAnsi" w:cstheme="minorHAnsi"/>
                <w:b/>
                <w:color w:val="000000" w:themeColor="text1"/>
              </w:rPr>
              <w:t xml:space="preserv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094FF9">
              <w:rPr>
                <w:rFonts w:asciiTheme="minorHAnsi" w:hAnsiTheme="minorHAnsi" w:cstheme="minorHAnsi"/>
                <w:b/>
                <w:color w:val="000000" w:themeColor="text1"/>
              </w:rPr>
              <w:t>Experiment</w:t>
            </w:r>
            <w:r>
              <w:rPr>
                <w:rFonts w:asciiTheme="minorHAnsi" w:hAnsiTheme="minorHAnsi" w:cstheme="minorHAnsi"/>
                <w:b/>
                <w:color w:val="000000" w:themeColor="text1"/>
              </w:rPr>
              <w:t xml:space="preserve">     </w:t>
            </w:r>
            <w:r w:rsidRPr="00094FF9">
              <w:rPr>
                <w:rFonts w:asciiTheme="minorHAnsi" w:hAnsiTheme="minorHAnsi" w:cstheme="minorHAnsi"/>
                <w:b/>
                <w:color w:val="000000" w:themeColor="text1"/>
                <w:highlight w:val="yellow"/>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9E6876" w:rsidRDefault="009E6876" w:rsidP="00711A55">
            <w:pPr>
              <w:snapToGrid w:val="0"/>
              <w:rPr>
                <w:rFonts w:asciiTheme="minorHAnsi" w:hAnsiTheme="minorHAnsi"/>
                <w:color w:val="000000" w:themeColor="text1"/>
              </w:rPr>
            </w:pPr>
          </w:p>
          <w:p w:rsidR="009E6876" w:rsidRPr="00C2152E" w:rsidRDefault="009E6876" w:rsidP="009E6876">
            <w:pPr>
              <w:snapToGrid w:val="0"/>
              <w:jc w:val="center"/>
              <w:rPr>
                <w:rFonts w:asciiTheme="minorHAnsi" w:hAnsiTheme="minorHAnsi"/>
                <w:color w:val="000000" w:themeColor="text1"/>
              </w:rPr>
            </w:pPr>
            <w:r>
              <w:rPr>
                <w:rFonts w:asciiTheme="minorHAnsi" w:hAnsiTheme="minorHAnsi"/>
                <w:color w:val="000000" w:themeColor="text1"/>
              </w:rPr>
              <w:t>53.5</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240D7D" w:rsidRDefault="004779D1" w:rsidP="00711A55">
            <w:pPr>
              <w:snapToGrid w:val="0"/>
              <w:rPr>
                <w:rFonts w:asciiTheme="minorHAnsi" w:hAnsiTheme="minorHAnsi"/>
                <w:color w:val="000000" w:themeColor="text1"/>
              </w:rPr>
            </w:pPr>
          </w:p>
          <w:p w:rsidR="004779D1" w:rsidRPr="00240D7D" w:rsidRDefault="00240D7D" w:rsidP="00711A55">
            <w:pPr>
              <w:rPr>
                <w:rFonts w:asciiTheme="minorHAnsi" w:hAnsiTheme="minorHAnsi"/>
                <w:color w:val="000000" w:themeColor="text1"/>
              </w:rPr>
            </w:pPr>
            <w:r>
              <w:rPr>
                <w:rFonts w:asciiTheme="minorHAnsi" w:hAnsiTheme="minorHAnsi"/>
                <w:color w:val="000000" w:themeColor="text1"/>
              </w:rPr>
              <w:t>A satisfactory project investigating the benefits of micro services. The main areas for improvement are the experimentation process and the process of generating the results for analysis.</w:t>
            </w:r>
          </w:p>
          <w:p w:rsidR="004779D1" w:rsidRPr="00240D7D"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9E6876" w:rsidRDefault="009E6876" w:rsidP="00711A55">
            <w:pPr>
              <w:snapToGrid w:val="0"/>
              <w:rPr>
                <w:rFonts w:asciiTheme="minorHAnsi" w:hAnsiTheme="minorHAnsi"/>
                <w:color w:val="000000" w:themeColor="text1"/>
              </w:rPr>
            </w:pPr>
          </w:p>
          <w:p w:rsidR="009E6876" w:rsidRPr="00C2152E" w:rsidRDefault="009E6876" w:rsidP="009E6876">
            <w:pPr>
              <w:snapToGrid w:val="0"/>
              <w:jc w:val="center"/>
              <w:rPr>
                <w:rFonts w:asciiTheme="minorHAnsi" w:hAnsiTheme="minorHAnsi"/>
                <w:color w:val="000000" w:themeColor="text1"/>
              </w:rPr>
            </w:pPr>
            <w:r>
              <w:rPr>
                <w:rFonts w:asciiTheme="minorHAnsi" w:hAnsiTheme="minorHAnsi"/>
                <w:color w:val="000000" w:themeColor="text1"/>
              </w:rPr>
              <w:t>48.5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Default="00C2152E" w:rsidP="00711A55">
            <w:pPr>
              <w:snapToGrid w:val="0"/>
              <w:rPr>
                <w:rFonts w:asciiTheme="minorHAnsi" w:hAnsiTheme="minorHAnsi"/>
                <w:color w:val="000000" w:themeColor="text1"/>
              </w:rPr>
            </w:pPr>
          </w:p>
          <w:p w:rsidR="009E6876" w:rsidRDefault="009E6876" w:rsidP="00711A55">
            <w:pPr>
              <w:snapToGrid w:val="0"/>
              <w:rPr>
                <w:rFonts w:asciiTheme="minorHAnsi" w:hAnsiTheme="minorHAnsi"/>
                <w:color w:val="000000" w:themeColor="text1"/>
              </w:rPr>
            </w:pPr>
          </w:p>
          <w:p w:rsidR="009E6876" w:rsidRPr="00C2152E" w:rsidRDefault="009E6876" w:rsidP="009E6876">
            <w:pPr>
              <w:snapToGrid w:val="0"/>
              <w:jc w:val="center"/>
              <w:rPr>
                <w:rFonts w:asciiTheme="minorHAnsi" w:hAnsiTheme="minorHAnsi"/>
                <w:color w:val="000000" w:themeColor="text1"/>
              </w:rPr>
            </w:pPr>
            <w:r>
              <w:rPr>
                <w:rFonts w:asciiTheme="minorHAnsi" w:hAnsiTheme="minorHAnsi"/>
                <w:color w:val="000000" w:themeColor="text1"/>
              </w:rPr>
              <w:t>50</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672050">
        <w:rPr>
          <w:rFonts w:asciiTheme="minorHAnsi" w:hAnsiTheme="minorHAnsi"/>
          <w:color w:val="000000" w:themeColor="text1"/>
        </w:rPr>
        <w:t>K Ademoye</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672050">
        <w:rPr>
          <w:rFonts w:asciiTheme="minorHAnsi" w:hAnsiTheme="minorHAnsi"/>
          <w:color w:val="000000" w:themeColor="text1"/>
        </w:rPr>
        <w:t>04-May-2019</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rsidTr="00E62E3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E62E3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E62E3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9E68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rsidTr="00E62E3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9E68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rsidTr="00E62E37">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A91BCD" w:rsidRDefault="00CF0815" w:rsidP="00452702">
            <w:pPr>
              <w:rPr>
                <w:rFonts w:asciiTheme="minorHAnsi" w:hAnsiTheme="minorHAnsi"/>
                <w:color w:val="000000" w:themeColor="text1"/>
                <w:lang w:eastAsia="en-GB"/>
              </w:rPr>
            </w:pPr>
            <w:r>
              <w:rPr>
                <w:rFonts w:asciiTheme="minorHAnsi" w:hAnsiTheme="minorHAnsi"/>
                <w:color w:val="000000" w:themeColor="text1"/>
                <w:lang w:eastAsia="en-GB"/>
              </w:rPr>
              <w:t>A good introduction to the project defining the project aim and objectives. Some objectives could be better defined.</w:t>
            </w:r>
            <w:r w:rsidR="00FB01C0">
              <w:rPr>
                <w:rFonts w:asciiTheme="minorHAnsi" w:hAnsiTheme="minorHAnsi"/>
                <w:color w:val="000000" w:themeColor="text1"/>
                <w:lang w:eastAsia="en-GB"/>
              </w:rPr>
              <w:t xml:space="preserve"> The literature review demonstrates a good awareness of the concepts associated with the project topic, but needs to demonstrate </w:t>
            </w:r>
            <w:r w:rsidR="00FB0EEB">
              <w:rPr>
                <w:rFonts w:asciiTheme="minorHAnsi" w:hAnsiTheme="minorHAnsi"/>
                <w:color w:val="000000" w:themeColor="text1"/>
                <w:lang w:eastAsia="en-GB"/>
              </w:rPr>
              <w:t xml:space="preserve">a </w:t>
            </w:r>
            <w:r w:rsidR="00FB01C0">
              <w:rPr>
                <w:rFonts w:asciiTheme="minorHAnsi" w:hAnsiTheme="minorHAnsi"/>
                <w:color w:val="000000" w:themeColor="text1"/>
                <w:lang w:eastAsia="en-GB"/>
              </w:rPr>
              <w:t>more critical review and evaluation. Avoid unrelated topics in the discussion e.g. the discussion of chatbots. To further improve the quality of the literature review, the reference sources consulted should be expanded to include more academic</w:t>
            </w:r>
            <w:r w:rsidR="00404E88">
              <w:rPr>
                <w:rFonts w:asciiTheme="minorHAnsi" w:hAnsiTheme="minorHAnsi"/>
                <w:color w:val="000000" w:themeColor="text1"/>
                <w:lang w:eastAsia="en-GB"/>
              </w:rPr>
              <w:t xml:space="preserve"> and peer-reviewed sources. </w:t>
            </w:r>
          </w:p>
        </w:tc>
      </w:tr>
      <w:tr w:rsidR="00782CF2" w:rsidRPr="00C2152E" w:rsidTr="00E62E3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E62E3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E62E3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9E68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rsidTr="00E62E3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E62E3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9E68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/5</w:t>
            </w:r>
          </w:p>
        </w:tc>
      </w:tr>
      <w:tr w:rsidR="00782CF2" w:rsidRPr="00C2152E" w:rsidTr="00E62E37">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45A6F" w:rsidRDefault="00F45A6F">
            <w:pPr>
              <w:rPr>
                <w:rFonts w:asciiTheme="minorHAnsi" w:hAnsiTheme="minorHAnsi"/>
                <w:color w:val="000000" w:themeColor="text1"/>
                <w:lang w:eastAsia="en-GB"/>
              </w:rPr>
            </w:pPr>
          </w:p>
          <w:p w:rsidR="00691175" w:rsidRDefault="00AC486E" w:rsidP="00525055">
            <w:pPr>
              <w:rPr>
                <w:rFonts w:asciiTheme="minorHAnsi" w:hAnsiTheme="minorHAnsi"/>
                <w:color w:val="000000" w:themeColor="text1"/>
                <w:lang w:eastAsia="en-GB"/>
              </w:rPr>
            </w:pPr>
            <w:r>
              <w:rPr>
                <w:rFonts w:asciiTheme="minorHAnsi" w:hAnsiTheme="minorHAnsi"/>
                <w:color w:val="000000" w:themeColor="text1"/>
                <w:lang w:eastAsia="en-GB"/>
              </w:rPr>
              <w:t>Very good discussion of the research methods applied to the project, with a good set of hypothesis. The development and experimental methodology, however, require some improvements</w:t>
            </w:r>
            <w:r w:rsidR="00525055">
              <w:rPr>
                <w:rFonts w:asciiTheme="minorHAnsi" w:hAnsiTheme="minorHAnsi"/>
                <w:color w:val="000000" w:themeColor="text1"/>
                <w:lang w:eastAsia="en-GB"/>
              </w:rPr>
              <w:t>, including t</w:t>
            </w:r>
            <w:r w:rsidR="00421450">
              <w:rPr>
                <w:rFonts w:asciiTheme="minorHAnsi" w:hAnsiTheme="minorHAnsi"/>
                <w:color w:val="000000" w:themeColor="text1"/>
                <w:lang w:eastAsia="en-GB"/>
              </w:rPr>
              <w:t xml:space="preserve">he use of CASE tools to support the design and development </w:t>
            </w:r>
            <w:r w:rsidR="00525055">
              <w:rPr>
                <w:rFonts w:asciiTheme="minorHAnsi" w:hAnsiTheme="minorHAnsi"/>
                <w:color w:val="000000" w:themeColor="text1"/>
                <w:lang w:eastAsia="en-GB"/>
              </w:rPr>
              <w:t>processes</w:t>
            </w:r>
            <w:r w:rsidR="00421450">
              <w:rPr>
                <w:rFonts w:asciiTheme="minorHAnsi" w:hAnsiTheme="minorHAnsi"/>
                <w:color w:val="000000" w:themeColor="text1"/>
                <w:lang w:eastAsia="en-GB"/>
              </w:rPr>
              <w:t>.</w:t>
            </w:r>
          </w:p>
        </w:tc>
      </w:tr>
      <w:tr w:rsidR="00782CF2" w:rsidRPr="00C2152E" w:rsidTr="00E62E37">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E62E3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E62E3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9E68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/25</w:t>
            </w:r>
          </w:p>
        </w:tc>
      </w:tr>
      <w:tr w:rsidR="00782CF2" w:rsidRPr="00C2152E" w:rsidTr="00E62E3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9E68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11371" w:rsidRPr="00811371">
              <w:rPr>
                <w:rFonts w:asciiTheme="minorHAnsi" w:hAnsiTheme="minorHAnsi"/>
                <w:color w:val="000000" w:themeColor="text1"/>
                <w:lang w:eastAsia="en-GB"/>
              </w:rPr>
              <w:t>/10</w:t>
            </w:r>
          </w:p>
        </w:tc>
      </w:tr>
      <w:tr w:rsidR="00782CF2" w:rsidRPr="00C2152E" w:rsidTr="00E62E37">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DF252F" w:rsidRDefault="00DF252F">
            <w:pPr>
              <w:rPr>
                <w:rFonts w:asciiTheme="minorHAnsi" w:hAnsiTheme="minorHAnsi"/>
                <w:color w:val="000000" w:themeColor="text1"/>
                <w:lang w:eastAsia="en-GB"/>
              </w:rPr>
            </w:pPr>
          </w:p>
          <w:p w:rsidR="00F94639" w:rsidRDefault="00F3718E" w:rsidP="00F3718E">
            <w:pPr>
              <w:rPr>
                <w:rFonts w:asciiTheme="minorHAnsi" w:hAnsiTheme="minorHAnsi"/>
                <w:color w:val="000000" w:themeColor="text1"/>
                <w:lang w:eastAsia="en-GB"/>
              </w:rPr>
            </w:pPr>
            <w:r>
              <w:rPr>
                <w:rFonts w:asciiTheme="minorHAnsi" w:hAnsiTheme="minorHAnsi"/>
                <w:color w:val="000000" w:themeColor="text1"/>
                <w:lang w:eastAsia="en-GB"/>
              </w:rPr>
              <w:t xml:space="preserve">Although a few good recommendations have been made based on the literature review findings, the very limited experiment setup and development, and the limited number of tests carried out has meant that there are no real results to evaluate and discuss. Ideally, you should be using a load testing tool/simulator to invoke calls to the micro-service and not simply running one invocation test manually. </w:t>
            </w:r>
            <w:r w:rsidR="00103869">
              <w:rPr>
                <w:rFonts w:asciiTheme="minorHAnsi" w:hAnsiTheme="minorHAnsi"/>
                <w:color w:val="000000" w:themeColor="text1"/>
                <w:lang w:eastAsia="en-GB"/>
              </w:rPr>
              <w:t>Using a simulator tool will generate a set of results which allows you to perform appropriate analysis on e.g. calculate mean response times, number of success/failures, etc.</w:t>
            </w:r>
          </w:p>
        </w:tc>
      </w:tr>
      <w:tr w:rsidR="00C2152E" w:rsidRPr="00C2152E" w:rsidTr="00E62E3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E62E3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E62E3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9E68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/15</w:t>
            </w:r>
          </w:p>
        </w:tc>
      </w:tr>
      <w:tr w:rsidR="00782CF2" w:rsidRPr="00C2152E" w:rsidTr="00E62E3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E62E37">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DF252F" w:rsidRDefault="00DF252F" w:rsidP="00711A55">
            <w:pPr>
              <w:rPr>
                <w:rFonts w:asciiTheme="minorHAnsi" w:hAnsiTheme="minorHAnsi"/>
                <w:color w:val="000000" w:themeColor="text1"/>
                <w:lang w:eastAsia="en-GB"/>
              </w:rPr>
            </w:pPr>
          </w:p>
          <w:p w:rsidR="00DF252F" w:rsidRPr="00C2152E" w:rsidRDefault="00DF252F" w:rsidP="00711A55">
            <w:pPr>
              <w:rPr>
                <w:rFonts w:asciiTheme="minorHAnsi" w:hAnsiTheme="minorHAnsi"/>
                <w:b/>
                <w:color w:val="000000" w:themeColor="text1"/>
                <w:lang w:eastAsia="en-GB"/>
              </w:rPr>
            </w:pPr>
            <w:r>
              <w:rPr>
                <w:rFonts w:asciiTheme="minorHAnsi" w:hAnsiTheme="minorHAnsi"/>
                <w:color w:val="000000" w:themeColor="text1"/>
                <w:lang w:eastAsia="en-GB"/>
              </w:rPr>
              <w:t>The experiment setup/development is quite limited and is not robust enough to properly evaluate and test the defined hypothesis.</w:t>
            </w:r>
            <w:r w:rsidR="00F94639">
              <w:rPr>
                <w:rFonts w:asciiTheme="minorHAnsi" w:hAnsiTheme="minorHAnsi"/>
                <w:color w:val="000000" w:themeColor="text1"/>
                <w:lang w:eastAsia="en-GB"/>
              </w:rPr>
              <w:t xml:space="preserve"> Overall, it is a very basic proof of concept approach.</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E62E3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E62E3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E62E3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9E68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E62E3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9E687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E62E37">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7C2CCC" w:rsidP="00EB73B8">
            <w:pPr>
              <w:rPr>
                <w:rFonts w:asciiTheme="minorHAnsi" w:hAnsiTheme="minorHAnsi"/>
                <w:color w:val="000000" w:themeColor="text1"/>
                <w:lang w:eastAsia="en-GB"/>
              </w:rPr>
            </w:pPr>
          </w:p>
          <w:p w:rsidR="00452702" w:rsidRPr="00EB73B8" w:rsidRDefault="00452702" w:rsidP="00906DA6">
            <w:pPr>
              <w:rPr>
                <w:rFonts w:asciiTheme="minorHAnsi" w:hAnsiTheme="minorHAnsi"/>
                <w:color w:val="000000" w:themeColor="text1"/>
                <w:lang w:eastAsia="en-GB"/>
              </w:rPr>
            </w:pPr>
            <w:r>
              <w:rPr>
                <w:rFonts w:asciiTheme="minorHAnsi" w:hAnsiTheme="minorHAnsi"/>
                <w:color w:val="000000" w:themeColor="text1"/>
                <w:lang w:eastAsia="en-GB"/>
              </w:rPr>
              <w:t xml:space="preserve">The report is of a good standard, but </w:t>
            </w:r>
            <w:r w:rsidR="00C8414B">
              <w:rPr>
                <w:rFonts w:asciiTheme="minorHAnsi" w:hAnsiTheme="minorHAnsi"/>
                <w:color w:val="000000" w:themeColor="text1"/>
                <w:lang w:eastAsia="en-GB"/>
              </w:rPr>
              <w:t>some</w:t>
            </w:r>
            <w:r>
              <w:rPr>
                <w:rFonts w:asciiTheme="minorHAnsi" w:hAnsiTheme="minorHAnsi"/>
                <w:color w:val="000000" w:themeColor="text1"/>
                <w:lang w:eastAsia="en-GB"/>
              </w:rPr>
              <w:t xml:space="preserve"> improvements are also needed. Even though the report is submitted electronically, you still have to follow the formatting requirements. Some things to note: </w:t>
            </w:r>
            <w:r w:rsidR="002D0D62">
              <w:rPr>
                <w:rFonts w:asciiTheme="minorHAnsi" w:hAnsiTheme="minorHAnsi"/>
                <w:color w:val="000000" w:themeColor="text1"/>
                <w:lang w:eastAsia="en-GB"/>
              </w:rPr>
              <w:t>use the formatting features in your word processing software to improve line spacing (change the line spacing from single-line spacing to 1.5 lines) and to carry out a spelling and grammar check. Also, be</w:t>
            </w:r>
            <w:r>
              <w:rPr>
                <w:rFonts w:asciiTheme="minorHAnsi" w:hAnsiTheme="minorHAnsi"/>
                <w:color w:val="000000" w:themeColor="text1"/>
                <w:lang w:eastAsia="en-GB"/>
              </w:rPr>
              <w:t xml:space="preserve"> careful with similar sounding words e.g. effect/affect</w:t>
            </w:r>
            <w:r w:rsidR="00A75F55">
              <w:rPr>
                <w:rFonts w:asciiTheme="minorHAnsi" w:hAnsiTheme="minorHAnsi"/>
                <w:color w:val="000000" w:themeColor="text1"/>
                <w:lang w:eastAsia="en-GB"/>
              </w:rPr>
              <w:t>, intent/intend, and break up very long paragraphs and long sentences. T</w:t>
            </w:r>
            <w:r w:rsidR="00A75F55" w:rsidRPr="00A75F55">
              <w:rPr>
                <w:rFonts w:asciiTheme="minorHAnsi" w:hAnsiTheme="minorHAnsi"/>
                <w:color w:val="000000" w:themeColor="text1"/>
                <w:lang w:eastAsia="en-GB"/>
              </w:rPr>
              <w:t>he citation of reference</w:t>
            </w:r>
            <w:r w:rsidR="00A75F55">
              <w:rPr>
                <w:rFonts w:asciiTheme="minorHAnsi" w:hAnsiTheme="minorHAnsi"/>
                <w:color w:val="000000" w:themeColor="text1"/>
                <w:lang w:eastAsia="en-GB"/>
              </w:rPr>
              <w:t>s could also be improved.</w:t>
            </w:r>
            <w:r w:rsidR="001F5207">
              <w:rPr>
                <w:rFonts w:asciiTheme="minorHAnsi" w:hAnsiTheme="minorHAnsi"/>
                <w:color w:val="000000" w:themeColor="text1"/>
                <w:lang w:eastAsia="en-GB"/>
              </w:rPr>
              <w:t xml:space="preserve"> A </w:t>
            </w:r>
            <w:r w:rsidR="00906DA6">
              <w:rPr>
                <w:rFonts w:asciiTheme="minorHAnsi" w:hAnsiTheme="minorHAnsi"/>
                <w:color w:val="000000" w:themeColor="text1"/>
                <w:lang w:eastAsia="en-GB"/>
              </w:rPr>
              <w:t>good</w:t>
            </w:r>
            <w:bookmarkStart w:id="0" w:name="_GoBack"/>
            <w:bookmarkEnd w:id="0"/>
            <w:r w:rsidR="001F5207">
              <w:rPr>
                <w:rFonts w:asciiTheme="minorHAnsi" w:hAnsiTheme="minorHAnsi"/>
                <w:color w:val="000000" w:themeColor="text1"/>
                <w:lang w:eastAsia="en-GB"/>
              </w:rPr>
              <w:t xml:space="preserve"> reflection has been provided.</w:t>
            </w:r>
          </w:p>
        </w:tc>
      </w:tr>
      <w:tr w:rsidR="00C2152E" w:rsidRPr="00C2152E" w:rsidTr="00E62E37">
        <w:trPr>
          <w:trHeight w:val="261"/>
        </w:trPr>
        <w:tc>
          <w:tcPr>
            <w:tcW w:w="9485" w:type="dxa"/>
            <w:gridSpan w:val="10"/>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E62E37">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782CF2" w:rsidRPr="00C2152E" w:rsidRDefault="00A602CC"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48.5</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2"/>
  </w:compat>
  <w:rsids>
    <w:rsidRoot w:val="006363DD"/>
    <w:rsid w:val="0006611F"/>
    <w:rsid w:val="00094FF9"/>
    <w:rsid w:val="000F7A4A"/>
    <w:rsid w:val="00103869"/>
    <w:rsid w:val="00125730"/>
    <w:rsid w:val="00173219"/>
    <w:rsid w:val="001D0DDD"/>
    <w:rsid w:val="001F5207"/>
    <w:rsid w:val="00240D7D"/>
    <w:rsid w:val="00242112"/>
    <w:rsid w:val="00253402"/>
    <w:rsid w:val="002D0D62"/>
    <w:rsid w:val="003E5437"/>
    <w:rsid w:val="003F049D"/>
    <w:rsid w:val="00404E88"/>
    <w:rsid w:val="00421450"/>
    <w:rsid w:val="00452702"/>
    <w:rsid w:val="004779D1"/>
    <w:rsid w:val="004B0128"/>
    <w:rsid w:val="00525055"/>
    <w:rsid w:val="00576B2C"/>
    <w:rsid w:val="005C79DB"/>
    <w:rsid w:val="006363DD"/>
    <w:rsid w:val="006530D2"/>
    <w:rsid w:val="006645F5"/>
    <w:rsid w:val="00672050"/>
    <w:rsid w:val="00691175"/>
    <w:rsid w:val="006E0B96"/>
    <w:rsid w:val="00782CF2"/>
    <w:rsid w:val="007C2CCC"/>
    <w:rsid w:val="00811371"/>
    <w:rsid w:val="00866E85"/>
    <w:rsid w:val="008B05C1"/>
    <w:rsid w:val="008B1167"/>
    <w:rsid w:val="008B67FF"/>
    <w:rsid w:val="008D4A65"/>
    <w:rsid w:val="00906DA6"/>
    <w:rsid w:val="009E6876"/>
    <w:rsid w:val="009F37CB"/>
    <w:rsid w:val="00A151E5"/>
    <w:rsid w:val="00A16A6A"/>
    <w:rsid w:val="00A16F75"/>
    <w:rsid w:val="00A602CC"/>
    <w:rsid w:val="00A736BA"/>
    <w:rsid w:val="00A75F55"/>
    <w:rsid w:val="00A91BCD"/>
    <w:rsid w:val="00AB34FE"/>
    <w:rsid w:val="00AC486E"/>
    <w:rsid w:val="00B27A16"/>
    <w:rsid w:val="00B64C11"/>
    <w:rsid w:val="00C2152E"/>
    <w:rsid w:val="00C60A27"/>
    <w:rsid w:val="00C8414B"/>
    <w:rsid w:val="00CC4C41"/>
    <w:rsid w:val="00CD2262"/>
    <w:rsid w:val="00CF0815"/>
    <w:rsid w:val="00CF3983"/>
    <w:rsid w:val="00D87BAB"/>
    <w:rsid w:val="00DF252F"/>
    <w:rsid w:val="00E1157B"/>
    <w:rsid w:val="00E62E37"/>
    <w:rsid w:val="00EB73B8"/>
    <w:rsid w:val="00EE0FE1"/>
    <w:rsid w:val="00EE4571"/>
    <w:rsid w:val="00F14758"/>
    <w:rsid w:val="00F3718E"/>
    <w:rsid w:val="00F45A6F"/>
    <w:rsid w:val="00F94639"/>
    <w:rsid w:val="00FB01C0"/>
    <w:rsid w:val="00FB0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EBF9F"/>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Pages>
  <Words>602</Words>
  <Characters>3434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Kemi Ademoye</cp:lastModifiedBy>
  <cp:revision>44</cp:revision>
  <cp:lastPrinted>2013-09-25T13:22:00Z</cp:lastPrinted>
  <dcterms:created xsi:type="dcterms:W3CDTF">2013-07-16T15:41:00Z</dcterms:created>
  <dcterms:modified xsi:type="dcterms:W3CDTF">2020-05-19T07:11:00Z</dcterms:modified>
</cp:coreProperties>
</file>