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A56CE7" w14:textId="77777777" w:rsidR="008E7B90" w:rsidRDefault="008E7B90" w:rsidP="008E7B90">
      <w:pPr>
        <w:rPr>
          <w:rFonts w:ascii="Arial" w:eastAsia="Times New Roman" w:hAnsi="Arial" w:cs="Arial"/>
          <w:b/>
          <w:bCs/>
          <w:color w:val="000000"/>
          <w:position w:val="2"/>
          <w:sz w:val="17"/>
          <w:szCs w:val="17"/>
          <w:bdr w:val="none" w:sz="0" w:space="0" w:color="auto" w:frame="1"/>
          <w:lang w:val="en-US" w:eastAsia="es-ES_tradnl"/>
        </w:rPr>
      </w:pPr>
    </w:p>
    <w:p w14:paraId="354E8691" w14:textId="77777777" w:rsidR="008E7B90" w:rsidRDefault="008E7B90" w:rsidP="008E7B90">
      <w:pPr>
        <w:rPr>
          <w:rFonts w:ascii="Arial" w:eastAsia="Times New Roman" w:hAnsi="Arial" w:cs="Arial"/>
          <w:b/>
          <w:bCs/>
          <w:color w:val="000000"/>
          <w:position w:val="2"/>
          <w:sz w:val="17"/>
          <w:szCs w:val="17"/>
          <w:bdr w:val="none" w:sz="0" w:space="0" w:color="auto" w:frame="1"/>
          <w:lang w:val="en-US" w:eastAsia="es-ES_tradnl"/>
        </w:rPr>
      </w:pPr>
    </w:p>
    <w:p w14:paraId="64DEE367" w14:textId="77777777" w:rsidR="008E7B90" w:rsidRDefault="008E7B90" w:rsidP="008E7B90">
      <w:pPr>
        <w:rPr>
          <w:rFonts w:ascii="Arial" w:eastAsia="Times New Roman" w:hAnsi="Arial" w:cs="Arial"/>
          <w:b/>
          <w:bCs/>
          <w:color w:val="000000"/>
          <w:position w:val="2"/>
          <w:sz w:val="17"/>
          <w:szCs w:val="17"/>
          <w:bdr w:val="none" w:sz="0" w:space="0" w:color="auto" w:frame="1"/>
          <w:lang w:val="en-US" w:eastAsia="es-ES_tradnl"/>
        </w:rPr>
      </w:pPr>
    </w:p>
    <w:p w14:paraId="45546F71" w14:textId="77777777" w:rsidR="008E7B90" w:rsidRDefault="008E7B90" w:rsidP="008E7B90">
      <w:pPr>
        <w:rPr>
          <w:rFonts w:ascii="Arial" w:eastAsia="Times New Roman" w:hAnsi="Arial" w:cs="Arial"/>
          <w:b/>
          <w:bCs/>
          <w:color w:val="000000"/>
          <w:position w:val="2"/>
          <w:sz w:val="17"/>
          <w:szCs w:val="17"/>
          <w:bdr w:val="none" w:sz="0" w:space="0" w:color="auto" w:frame="1"/>
          <w:lang w:val="en-US" w:eastAsia="es-ES_tradnl"/>
        </w:rPr>
      </w:pPr>
    </w:p>
    <w:p w14:paraId="75F7969E" w14:textId="77777777" w:rsidR="008E7B90" w:rsidRDefault="008E7B90" w:rsidP="008E7B90">
      <w:pPr>
        <w:rPr>
          <w:rFonts w:ascii="Arial" w:eastAsia="Times New Roman" w:hAnsi="Arial" w:cs="Arial"/>
          <w:b/>
          <w:bCs/>
          <w:color w:val="000000"/>
          <w:position w:val="2"/>
          <w:sz w:val="17"/>
          <w:szCs w:val="17"/>
          <w:bdr w:val="none" w:sz="0" w:space="0" w:color="auto" w:frame="1"/>
          <w:lang w:val="en-US" w:eastAsia="es-ES_tradnl"/>
        </w:rPr>
      </w:pPr>
    </w:p>
    <w:p w14:paraId="3D94F5B1" w14:textId="77777777" w:rsidR="008E7B90" w:rsidRPr="006D08F6" w:rsidRDefault="008E7B90" w:rsidP="008E7B90">
      <w:pPr>
        <w:rPr>
          <w:rFonts w:ascii="Arial" w:eastAsia="Times New Roman" w:hAnsi="Arial" w:cs="Arial"/>
          <w:b/>
          <w:bCs/>
          <w:color w:val="000000"/>
          <w:position w:val="2"/>
          <w:sz w:val="20"/>
          <w:szCs w:val="20"/>
          <w:bdr w:val="none" w:sz="0" w:space="0" w:color="auto" w:frame="1"/>
          <w:lang w:val="en-US" w:eastAsia="es-ES_tradnl"/>
        </w:rPr>
      </w:pPr>
    </w:p>
    <w:p w14:paraId="48853BE2" w14:textId="50FFC833" w:rsidR="008E7B90" w:rsidRPr="006D08F6" w:rsidRDefault="008E7B90" w:rsidP="008E7B90">
      <w:pPr>
        <w:rPr>
          <w:rFonts w:ascii="Arial" w:eastAsia="Times New Roman" w:hAnsi="Arial" w:cs="Arial"/>
          <w:b/>
          <w:bCs/>
          <w:color w:val="000000"/>
          <w:position w:val="2"/>
          <w:sz w:val="20"/>
          <w:szCs w:val="20"/>
          <w:bdr w:val="none" w:sz="0" w:space="0" w:color="auto" w:frame="1"/>
          <w:lang w:val="en-US" w:eastAsia="es-ES_tradnl"/>
        </w:rPr>
      </w:pPr>
      <w:r w:rsidRPr="006D08F6">
        <w:rPr>
          <w:rFonts w:ascii="Arial" w:eastAsia="Times New Roman" w:hAnsi="Arial" w:cs="Arial"/>
          <w:b/>
          <w:bCs/>
          <w:color w:val="000000"/>
          <w:position w:val="2"/>
          <w:sz w:val="20"/>
          <w:szCs w:val="20"/>
          <w:bdr w:val="none" w:sz="0" w:space="0" w:color="auto" w:frame="1"/>
          <w:lang w:val="en-US" w:eastAsia="es-ES_tradnl"/>
        </w:rPr>
        <w:t xml:space="preserve">Student </w:t>
      </w:r>
      <w:proofErr w:type="gramStart"/>
      <w:r w:rsidRPr="006D08F6">
        <w:rPr>
          <w:rFonts w:ascii="Arial" w:eastAsia="Times New Roman" w:hAnsi="Arial" w:cs="Arial"/>
          <w:b/>
          <w:bCs/>
          <w:color w:val="000000"/>
          <w:position w:val="2"/>
          <w:sz w:val="20"/>
          <w:szCs w:val="20"/>
          <w:bdr w:val="none" w:sz="0" w:space="0" w:color="auto" w:frame="1"/>
          <w:lang w:val="en-US" w:eastAsia="es-ES_tradnl"/>
        </w:rPr>
        <w:t>Name :</w:t>
      </w:r>
      <w:proofErr w:type="gramEnd"/>
      <w:r w:rsidRPr="006D08F6">
        <w:rPr>
          <w:rFonts w:ascii="Arial" w:eastAsia="Times New Roman" w:hAnsi="Arial" w:cs="Arial"/>
          <w:b/>
          <w:bCs/>
          <w:color w:val="000000"/>
          <w:position w:val="2"/>
          <w:sz w:val="20"/>
          <w:szCs w:val="20"/>
          <w:bdr w:val="none" w:sz="0" w:space="0" w:color="auto" w:frame="1"/>
          <w:lang w:val="en-US" w:eastAsia="es-ES_tradnl"/>
        </w:rPr>
        <w:t xml:space="preserve"> Leslie </w:t>
      </w:r>
      <w:proofErr w:type="spellStart"/>
      <w:r w:rsidRPr="006D08F6">
        <w:rPr>
          <w:rFonts w:ascii="Arial" w:eastAsia="Times New Roman" w:hAnsi="Arial" w:cs="Arial"/>
          <w:b/>
          <w:bCs/>
          <w:color w:val="000000"/>
          <w:position w:val="2"/>
          <w:sz w:val="20"/>
          <w:szCs w:val="20"/>
          <w:bdr w:val="none" w:sz="0" w:space="0" w:color="auto" w:frame="1"/>
          <w:lang w:val="en-US" w:eastAsia="es-ES_tradnl"/>
        </w:rPr>
        <w:t>Orbegoso</w:t>
      </w:r>
      <w:proofErr w:type="spellEnd"/>
      <w:r w:rsidRPr="006D08F6">
        <w:rPr>
          <w:rFonts w:ascii="Arial" w:eastAsia="Times New Roman" w:hAnsi="Arial" w:cs="Arial"/>
          <w:b/>
          <w:bCs/>
          <w:color w:val="000000"/>
          <w:position w:val="2"/>
          <w:sz w:val="20"/>
          <w:szCs w:val="20"/>
          <w:bdr w:val="none" w:sz="0" w:space="0" w:color="auto" w:frame="1"/>
          <w:lang w:val="en-US" w:eastAsia="es-ES_tradnl"/>
        </w:rPr>
        <w:t xml:space="preserve"> </w:t>
      </w:r>
      <w:proofErr w:type="spellStart"/>
      <w:r w:rsidRPr="006D08F6">
        <w:rPr>
          <w:rFonts w:ascii="Arial" w:eastAsia="Times New Roman" w:hAnsi="Arial" w:cs="Arial"/>
          <w:b/>
          <w:bCs/>
          <w:color w:val="000000"/>
          <w:position w:val="2"/>
          <w:sz w:val="20"/>
          <w:szCs w:val="20"/>
          <w:bdr w:val="none" w:sz="0" w:space="0" w:color="auto" w:frame="1"/>
          <w:lang w:val="en-US" w:eastAsia="es-ES_tradnl"/>
        </w:rPr>
        <w:t>Floríndez</w:t>
      </w:r>
      <w:proofErr w:type="spellEnd"/>
    </w:p>
    <w:p w14:paraId="4D5744F9" w14:textId="77777777" w:rsidR="008E7B90" w:rsidRPr="006D08F6" w:rsidRDefault="008E7B90" w:rsidP="008E7B90">
      <w:pPr>
        <w:rPr>
          <w:rFonts w:ascii="Arial" w:eastAsia="Times New Roman" w:hAnsi="Arial" w:cs="Arial"/>
          <w:b/>
          <w:bCs/>
          <w:color w:val="000000"/>
          <w:position w:val="2"/>
          <w:sz w:val="20"/>
          <w:szCs w:val="20"/>
          <w:bdr w:val="none" w:sz="0" w:space="0" w:color="auto" w:frame="1"/>
          <w:lang w:val="en-US" w:eastAsia="es-ES_tradnl"/>
        </w:rPr>
      </w:pPr>
    </w:p>
    <w:p w14:paraId="0C385970" w14:textId="73779335" w:rsidR="008E7B90" w:rsidRPr="006D08F6" w:rsidRDefault="008E7B90" w:rsidP="008E7B90">
      <w:pPr>
        <w:rPr>
          <w:rFonts w:ascii="Arial" w:eastAsia="Times New Roman" w:hAnsi="Arial" w:cs="Arial"/>
          <w:b/>
          <w:bCs/>
          <w:sz w:val="20"/>
          <w:szCs w:val="20"/>
          <w:lang w:val="en-US" w:eastAsia="es-ES_tradnl"/>
        </w:rPr>
      </w:pPr>
      <w:r w:rsidRPr="006D08F6">
        <w:rPr>
          <w:rFonts w:ascii="Arial" w:eastAsia="Times New Roman" w:hAnsi="Arial" w:cs="Arial"/>
          <w:b/>
          <w:bCs/>
          <w:color w:val="000000"/>
          <w:position w:val="2"/>
          <w:sz w:val="20"/>
          <w:szCs w:val="20"/>
          <w:bdr w:val="none" w:sz="0" w:space="0" w:color="auto" w:frame="1"/>
          <w:lang w:val="en-US" w:eastAsia="es-ES_tradnl"/>
        </w:rPr>
        <w:t xml:space="preserve">Student </w:t>
      </w:r>
      <w:proofErr w:type="gramStart"/>
      <w:r w:rsidRPr="006D08F6">
        <w:rPr>
          <w:rFonts w:ascii="Arial" w:eastAsia="Times New Roman" w:hAnsi="Arial" w:cs="Arial"/>
          <w:b/>
          <w:bCs/>
          <w:color w:val="000000"/>
          <w:position w:val="2"/>
          <w:sz w:val="20"/>
          <w:szCs w:val="20"/>
          <w:bdr w:val="none" w:sz="0" w:space="0" w:color="auto" w:frame="1"/>
          <w:lang w:val="en-US" w:eastAsia="es-ES_tradnl"/>
        </w:rPr>
        <w:t>ID :</w:t>
      </w:r>
      <w:proofErr w:type="gramEnd"/>
      <w:r w:rsidRPr="006D08F6">
        <w:rPr>
          <w:rFonts w:ascii="Arial" w:eastAsia="Times New Roman" w:hAnsi="Arial" w:cs="Arial"/>
          <w:b/>
          <w:bCs/>
          <w:color w:val="000000"/>
          <w:position w:val="2"/>
          <w:sz w:val="20"/>
          <w:szCs w:val="20"/>
          <w:bdr w:val="none" w:sz="0" w:space="0" w:color="auto" w:frame="1"/>
          <w:lang w:val="en-US" w:eastAsia="es-ES_tradnl"/>
        </w:rPr>
        <w:t xml:space="preserve"> 1915919</w:t>
      </w:r>
    </w:p>
    <w:p w14:paraId="343DB064" w14:textId="68CBD7FB" w:rsidR="008E7B90" w:rsidRPr="006D08F6" w:rsidRDefault="008E7B90" w:rsidP="008E7B90">
      <w:pPr>
        <w:spacing w:after="0" w:line="240" w:lineRule="auto"/>
        <w:rPr>
          <w:rFonts w:ascii="Arial" w:eastAsia="Times New Roman" w:hAnsi="Arial" w:cs="Arial"/>
          <w:b/>
          <w:bCs/>
          <w:sz w:val="20"/>
          <w:szCs w:val="20"/>
          <w:lang w:val="en-US" w:eastAsia="es-ES_tradnl"/>
        </w:rPr>
      </w:pPr>
    </w:p>
    <w:p w14:paraId="20BA3AB2" w14:textId="27FDF3E1" w:rsidR="008E7B90" w:rsidRPr="006D08F6" w:rsidRDefault="008E7B90" w:rsidP="008E7B90">
      <w:pPr>
        <w:spacing w:after="0" w:line="240" w:lineRule="auto"/>
        <w:rPr>
          <w:rFonts w:ascii="Arial" w:eastAsia="Times New Roman" w:hAnsi="Arial" w:cs="Arial"/>
          <w:b/>
          <w:bCs/>
          <w:sz w:val="20"/>
          <w:szCs w:val="20"/>
          <w:lang w:val="en-US" w:eastAsia="es-ES_tradnl"/>
        </w:rPr>
      </w:pPr>
      <w:r w:rsidRPr="006D08F6">
        <w:rPr>
          <w:rFonts w:ascii="Arial" w:eastAsia="Times New Roman" w:hAnsi="Arial" w:cs="Arial"/>
          <w:b/>
          <w:bCs/>
          <w:sz w:val="20"/>
          <w:szCs w:val="20"/>
          <w:lang w:val="en-US" w:eastAsia="es-ES_tradnl"/>
        </w:rPr>
        <w:t>Module Title: Academic and Employability Skills</w:t>
      </w:r>
    </w:p>
    <w:p w14:paraId="724C2D7A" w14:textId="77777777" w:rsidR="008E7B90" w:rsidRPr="006D08F6" w:rsidRDefault="008E7B90" w:rsidP="008E7B90">
      <w:pPr>
        <w:spacing w:after="0" w:line="240" w:lineRule="auto"/>
        <w:rPr>
          <w:rFonts w:ascii="Arial" w:eastAsia="Times New Roman" w:hAnsi="Arial" w:cs="Arial"/>
          <w:b/>
          <w:bCs/>
          <w:sz w:val="20"/>
          <w:szCs w:val="20"/>
          <w:lang w:val="en-US" w:eastAsia="es-ES_tradnl"/>
        </w:rPr>
      </w:pPr>
    </w:p>
    <w:p w14:paraId="36C65E73" w14:textId="77777777" w:rsidR="008E7B90" w:rsidRPr="006D08F6" w:rsidRDefault="008E7B90" w:rsidP="008E7B90">
      <w:pPr>
        <w:spacing w:after="0" w:line="240" w:lineRule="auto"/>
        <w:rPr>
          <w:rFonts w:ascii="Arial" w:eastAsia="Times New Roman" w:hAnsi="Arial" w:cs="Arial"/>
          <w:b/>
          <w:bCs/>
          <w:sz w:val="20"/>
          <w:szCs w:val="20"/>
          <w:lang w:val="en-US" w:eastAsia="es-ES_tradnl"/>
        </w:rPr>
      </w:pPr>
    </w:p>
    <w:p w14:paraId="4809C096" w14:textId="38A770DB" w:rsidR="008E7B90" w:rsidRPr="006D08F6" w:rsidRDefault="008E7B90" w:rsidP="008E7B90">
      <w:pPr>
        <w:spacing w:after="0" w:line="240" w:lineRule="auto"/>
        <w:rPr>
          <w:rFonts w:ascii="Arial" w:eastAsia="Times New Roman" w:hAnsi="Arial" w:cs="Arial"/>
          <w:b/>
          <w:bCs/>
          <w:sz w:val="20"/>
          <w:szCs w:val="20"/>
          <w:lang w:val="en-US" w:eastAsia="es-ES_tradnl"/>
        </w:rPr>
      </w:pPr>
      <w:r w:rsidRPr="006D08F6">
        <w:rPr>
          <w:rFonts w:ascii="Arial" w:eastAsia="Times New Roman" w:hAnsi="Arial" w:cs="Arial"/>
          <w:b/>
          <w:bCs/>
          <w:sz w:val="20"/>
          <w:szCs w:val="20"/>
          <w:lang w:val="en-US" w:eastAsia="es-ES_tradnl"/>
        </w:rPr>
        <w:t>Module code: BMSW4001</w:t>
      </w:r>
    </w:p>
    <w:p w14:paraId="2955D67F" w14:textId="5D128A18" w:rsidR="008E7B90" w:rsidRPr="006D08F6" w:rsidRDefault="008E7B90" w:rsidP="008E7B90">
      <w:pPr>
        <w:spacing w:after="0" w:line="240" w:lineRule="auto"/>
        <w:rPr>
          <w:rFonts w:ascii="Arial" w:eastAsia="Times New Roman" w:hAnsi="Arial" w:cs="Arial"/>
          <w:b/>
          <w:bCs/>
          <w:sz w:val="20"/>
          <w:szCs w:val="20"/>
          <w:lang w:val="en-US" w:eastAsia="es-ES_tradnl"/>
        </w:rPr>
      </w:pPr>
    </w:p>
    <w:p w14:paraId="2B48B142" w14:textId="1EC4F217" w:rsidR="008E7B90" w:rsidRPr="006D08F6" w:rsidRDefault="008E7B90" w:rsidP="008E7B90">
      <w:pPr>
        <w:spacing w:after="0" w:line="240" w:lineRule="auto"/>
        <w:rPr>
          <w:rFonts w:ascii="Arial" w:eastAsia="Times New Roman" w:hAnsi="Arial" w:cs="Arial"/>
          <w:b/>
          <w:bCs/>
          <w:sz w:val="20"/>
          <w:szCs w:val="20"/>
          <w:lang w:val="en-US" w:eastAsia="es-ES_tradnl"/>
        </w:rPr>
      </w:pPr>
    </w:p>
    <w:p w14:paraId="565D56C5" w14:textId="47D2D954" w:rsidR="008E7B90" w:rsidRPr="006D08F6" w:rsidRDefault="008E7B90" w:rsidP="008E7B90">
      <w:pPr>
        <w:spacing w:after="0" w:line="240" w:lineRule="auto"/>
        <w:rPr>
          <w:rFonts w:ascii="Arial" w:eastAsia="Times New Roman" w:hAnsi="Arial" w:cs="Arial"/>
          <w:b/>
          <w:bCs/>
          <w:sz w:val="20"/>
          <w:szCs w:val="20"/>
          <w:lang w:val="en-US" w:eastAsia="es-ES_tradnl"/>
        </w:rPr>
      </w:pPr>
      <w:r w:rsidRPr="006D08F6">
        <w:rPr>
          <w:rFonts w:ascii="Arial" w:eastAsia="Times New Roman" w:hAnsi="Arial" w:cs="Arial"/>
          <w:b/>
          <w:bCs/>
          <w:sz w:val="20"/>
          <w:szCs w:val="20"/>
          <w:lang w:val="en-US" w:eastAsia="es-ES_tradnl"/>
        </w:rPr>
        <w:t xml:space="preserve">Teacher: Joana Walsh </w:t>
      </w:r>
    </w:p>
    <w:p w14:paraId="02100B5B" w14:textId="77777777" w:rsidR="008E7B90" w:rsidRPr="006D08F6" w:rsidRDefault="008E7B90" w:rsidP="008E7B90">
      <w:pPr>
        <w:spacing w:after="0" w:line="240" w:lineRule="auto"/>
        <w:rPr>
          <w:rFonts w:ascii="Arial" w:eastAsia="Times New Roman" w:hAnsi="Arial" w:cs="Arial"/>
          <w:b/>
          <w:bCs/>
          <w:sz w:val="20"/>
          <w:szCs w:val="20"/>
          <w:lang w:val="en-US" w:eastAsia="es-ES_tradnl"/>
        </w:rPr>
      </w:pPr>
    </w:p>
    <w:p w14:paraId="484D225C" w14:textId="522BF372" w:rsidR="008E7B90" w:rsidRPr="008E7B90" w:rsidRDefault="008E7B90" w:rsidP="008E7B90">
      <w:pPr>
        <w:spacing w:after="0" w:line="240" w:lineRule="auto"/>
        <w:rPr>
          <w:rFonts w:ascii="Arial" w:eastAsia="Times New Roman" w:hAnsi="Arial" w:cs="Arial"/>
          <w:b/>
          <w:bCs/>
          <w:sz w:val="20"/>
          <w:szCs w:val="20"/>
          <w:lang w:val="en-US" w:eastAsia="es-ES_tradnl"/>
        </w:rPr>
      </w:pPr>
    </w:p>
    <w:p w14:paraId="0298369C" w14:textId="16C67C91" w:rsidR="008E7B90" w:rsidRDefault="008E7B90" w:rsidP="008E7B90">
      <w:pPr>
        <w:spacing w:after="0" w:line="240" w:lineRule="auto"/>
        <w:rPr>
          <w:rFonts w:ascii="Arial" w:eastAsia="Times New Roman" w:hAnsi="Arial" w:cs="Arial"/>
          <w:b/>
          <w:bCs/>
          <w:sz w:val="20"/>
          <w:szCs w:val="20"/>
          <w:lang w:val="en-US" w:eastAsia="es-ES_tradnl"/>
        </w:rPr>
      </w:pPr>
      <w:r>
        <w:rPr>
          <w:rFonts w:ascii="Arial" w:eastAsia="Times New Roman" w:hAnsi="Arial" w:cs="Arial"/>
          <w:b/>
          <w:bCs/>
          <w:sz w:val="20"/>
          <w:szCs w:val="20"/>
          <w:lang w:val="en-US" w:eastAsia="es-ES_tradnl"/>
        </w:rPr>
        <w:t xml:space="preserve">     </w:t>
      </w:r>
    </w:p>
    <w:p w14:paraId="05F9284F"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144E66C1"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139E6CB2"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417CC5BA"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04A933A5"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24EAEF7D"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602F8F20"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65B89351"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7CB1C241"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328D7297"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65B8C558"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17F89525"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29550A7E"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5BD9759F"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60507870"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6F23ABC2"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3CFAA192" w14:textId="77777777" w:rsidR="008E7B90" w:rsidRDefault="008E7B90" w:rsidP="008E7B90">
      <w:pPr>
        <w:spacing w:after="0" w:line="240" w:lineRule="auto"/>
        <w:rPr>
          <w:rFonts w:ascii="Arial" w:eastAsia="Times New Roman" w:hAnsi="Arial" w:cs="Arial"/>
          <w:b/>
          <w:bCs/>
          <w:sz w:val="20"/>
          <w:szCs w:val="20"/>
          <w:lang w:val="en-US" w:eastAsia="es-ES_tradnl"/>
        </w:rPr>
      </w:pPr>
      <w:r>
        <w:rPr>
          <w:rFonts w:ascii="Arial" w:eastAsia="Times New Roman" w:hAnsi="Arial" w:cs="Arial"/>
          <w:b/>
          <w:bCs/>
          <w:sz w:val="20"/>
          <w:szCs w:val="20"/>
          <w:lang w:val="en-US" w:eastAsia="es-ES_tradnl"/>
        </w:rPr>
        <w:t xml:space="preserve">                                </w:t>
      </w:r>
    </w:p>
    <w:p w14:paraId="25B773CD"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4A3BB2BC"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3BBB22A4"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738912EB"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77F6D5F6"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37CC136E"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71AB6492" w14:textId="77777777" w:rsidR="008E7B90" w:rsidRDefault="008E7B90" w:rsidP="008E7B90">
      <w:pPr>
        <w:spacing w:after="0" w:line="240" w:lineRule="auto"/>
        <w:rPr>
          <w:rFonts w:ascii="Arial" w:eastAsia="Times New Roman" w:hAnsi="Arial" w:cs="Arial"/>
          <w:b/>
          <w:bCs/>
          <w:sz w:val="20"/>
          <w:szCs w:val="20"/>
          <w:lang w:val="en-US" w:eastAsia="es-ES_tradnl"/>
        </w:rPr>
      </w:pPr>
    </w:p>
    <w:p w14:paraId="2D290EDD" w14:textId="6A56A586" w:rsidR="008E7B90" w:rsidRPr="008E7B90" w:rsidRDefault="008E7B90" w:rsidP="008E7B90">
      <w:pPr>
        <w:spacing w:after="0" w:line="240" w:lineRule="auto"/>
        <w:rPr>
          <w:rFonts w:ascii="Arial" w:eastAsia="Times New Roman" w:hAnsi="Arial" w:cs="Arial"/>
          <w:b/>
          <w:bCs/>
          <w:sz w:val="20"/>
          <w:szCs w:val="20"/>
          <w:lang w:val="en-US" w:eastAsia="es-ES_tradnl"/>
        </w:rPr>
      </w:pPr>
      <w:r>
        <w:rPr>
          <w:rFonts w:ascii="Arial" w:eastAsia="Times New Roman" w:hAnsi="Arial" w:cs="Arial"/>
          <w:b/>
          <w:bCs/>
          <w:sz w:val="20"/>
          <w:szCs w:val="20"/>
          <w:lang w:val="en-US" w:eastAsia="es-ES_tradnl"/>
        </w:rPr>
        <w:t xml:space="preserve">                                </w:t>
      </w:r>
      <w:r w:rsidRPr="008E7B90">
        <w:rPr>
          <w:rFonts w:ascii="Arial" w:eastAsia="Times New Roman" w:hAnsi="Arial" w:cs="Arial"/>
          <w:b/>
          <w:bCs/>
          <w:sz w:val="20"/>
          <w:szCs w:val="20"/>
          <w:lang w:val="en-US" w:eastAsia="es-ES_tradnl"/>
        </w:rPr>
        <w:t>UNIVERSITY OF WALES: TRINITY SAINT DAVID</w:t>
      </w:r>
    </w:p>
    <w:p w14:paraId="7B2735F3" w14:textId="77777777" w:rsidR="008E7B90" w:rsidRPr="008E7B90" w:rsidRDefault="008E7B90" w:rsidP="008E7B90">
      <w:pPr>
        <w:spacing w:after="0" w:line="240" w:lineRule="auto"/>
        <w:rPr>
          <w:rFonts w:ascii="Arial" w:eastAsia="Times New Roman" w:hAnsi="Arial" w:cs="Arial"/>
          <w:b/>
          <w:bCs/>
          <w:sz w:val="20"/>
          <w:szCs w:val="20"/>
          <w:lang w:val="en-US" w:eastAsia="es-ES_tradnl"/>
        </w:rPr>
      </w:pPr>
    </w:p>
    <w:p w14:paraId="60ADBE20" w14:textId="77777777" w:rsidR="008E7B90" w:rsidRPr="008E7B90" w:rsidRDefault="008E7B90" w:rsidP="008E7B90">
      <w:pPr>
        <w:rPr>
          <w:rFonts w:ascii="Arial" w:eastAsia="Times New Roman" w:hAnsi="Arial" w:cs="Arial"/>
          <w:color w:val="000000"/>
          <w:position w:val="2"/>
          <w:sz w:val="17"/>
          <w:szCs w:val="17"/>
          <w:shd w:val="clear" w:color="auto" w:fill="EDEBE9"/>
          <w:lang w:val="en-US" w:eastAsia="es-ES_tradnl"/>
        </w:rPr>
      </w:pPr>
    </w:p>
    <w:p w14:paraId="0927D658" w14:textId="77777777" w:rsidR="008E7B90" w:rsidRPr="008E7B90" w:rsidRDefault="008E7B90" w:rsidP="008E7B90">
      <w:pPr>
        <w:rPr>
          <w:rFonts w:ascii="Times New Roman" w:eastAsia="Times New Roman" w:hAnsi="Times New Roman" w:cs="Times New Roman"/>
          <w:sz w:val="24"/>
          <w:szCs w:val="24"/>
          <w:lang w:val="en-US" w:eastAsia="es-ES_tradnl"/>
        </w:rPr>
      </w:pPr>
    </w:p>
    <w:p w14:paraId="1F59B797" w14:textId="3A573AA6" w:rsidR="008E7B90" w:rsidRPr="008E7B90" w:rsidRDefault="008E7B90" w:rsidP="008E7B90">
      <w:pPr>
        <w:spacing w:after="0" w:line="240" w:lineRule="auto"/>
        <w:rPr>
          <w:rFonts w:ascii="Times New Roman" w:eastAsia="Times New Roman" w:hAnsi="Times New Roman" w:cs="Times New Roman"/>
          <w:sz w:val="24"/>
          <w:szCs w:val="24"/>
          <w:lang w:val="en-US" w:eastAsia="es-ES_tradnl"/>
        </w:rPr>
      </w:pPr>
    </w:p>
    <w:p w14:paraId="5B77D052" w14:textId="4357E79A" w:rsidR="008B71FF" w:rsidRPr="008B71FF" w:rsidRDefault="008B71FF" w:rsidP="008B71FF">
      <w:pPr>
        <w:rPr>
          <w:rFonts w:ascii="Arial" w:hAnsi="Arial" w:cs="Arial"/>
          <w:b/>
          <w:bCs/>
        </w:rPr>
      </w:pPr>
    </w:p>
    <w:p w14:paraId="1E5CEA3F" w14:textId="117A7EEC" w:rsidR="008B71FF" w:rsidRPr="008B71FF" w:rsidRDefault="008B71FF" w:rsidP="008B71FF">
      <w:pPr>
        <w:rPr>
          <w:rFonts w:ascii="Arial" w:hAnsi="Arial" w:cs="Arial"/>
          <w:b/>
          <w:bCs/>
        </w:rPr>
      </w:pPr>
    </w:p>
    <w:p w14:paraId="2363EE84" w14:textId="727A0EB6" w:rsidR="008B71FF" w:rsidRPr="008B71FF" w:rsidRDefault="008B71FF" w:rsidP="008B71FF">
      <w:pPr>
        <w:rPr>
          <w:rFonts w:ascii="Arial" w:hAnsi="Arial" w:cs="Arial"/>
          <w:b/>
          <w:bCs/>
        </w:rPr>
      </w:pPr>
    </w:p>
    <w:p w14:paraId="4F935F9E" w14:textId="73284C03" w:rsidR="008B71FF" w:rsidRPr="008B71FF" w:rsidRDefault="008B71FF" w:rsidP="008B71FF">
      <w:pPr>
        <w:rPr>
          <w:rFonts w:ascii="Arial" w:hAnsi="Arial" w:cs="Arial"/>
          <w:b/>
          <w:bCs/>
        </w:rPr>
      </w:pPr>
    </w:p>
    <w:p w14:paraId="6BF90014" w14:textId="074D66C7" w:rsidR="008B71FF" w:rsidRPr="008B71FF" w:rsidRDefault="008B71FF" w:rsidP="008B71FF">
      <w:pPr>
        <w:rPr>
          <w:rFonts w:ascii="Arial" w:hAnsi="Arial" w:cs="Arial"/>
          <w:b/>
          <w:bCs/>
        </w:rPr>
      </w:pPr>
    </w:p>
    <w:p w14:paraId="3F6C9A10" w14:textId="0327577C" w:rsidR="008B71FF" w:rsidRPr="008B71FF" w:rsidRDefault="008B71FF" w:rsidP="008B71FF">
      <w:pPr>
        <w:rPr>
          <w:rFonts w:ascii="Arial" w:hAnsi="Arial" w:cs="Arial"/>
          <w:b/>
          <w:bCs/>
        </w:rPr>
      </w:pPr>
    </w:p>
    <w:p w14:paraId="1753E087" w14:textId="23894D68" w:rsidR="008B71FF" w:rsidRPr="008B71FF" w:rsidRDefault="008B71FF" w:rsidP="008B71FF">
      <w:pPr>
        <w:rPr>
          <w:rFonts w:ascii="Arial" w:hAnsi="Arial" w:cs="Arial"/>
          <w:b/>
          <w:bCs/>
        </w:rPr>
      </w:pPr>
    </w:p>
    <w:p w14:paraId="656B4EC5" w14:textId="783768C0" w:rsidR="008B71FF" w:rsidRPr="008B71FF" w:rsidRDefault="008B71FF" w:rsidP="008B71FF">
      <w:pPr>
        <w:rPr>
          <w:rFonts w:ascii="Arial" w:hAnsi="Arial" w:cs="Arial"/>
          <w:b/>
          <w:bCs/>
        </w:rPr>
      </w:pPr>
    </w:p>
    <w:p w14:paraId="00BA7335" w14:textId="4BF5A843" w:rsidR="008B71FF" w:rsidRPr="008B71FF" w:rsidRDefault="008B71FF" w:rsidP="008B71FF">
      <w:pPr>
        <w:rPr>
          <w:rFonts w:ascii="Arial" w:hAnsi="Arial" w:cs="Arial"/>
          <w:b/>
          <w:bCs/>
        </w:rPr>
      </w:pPr>
    </w:p>
    <w:p w14:paraId="2A44E4BA" w14:textId="14A76762" w:rsidR="008B71FF" w:rsidRPr="008B71FF" w:rsidRDefault="008B71FF" w:rsidP="008B71FF">
      <w:pPr>
        <w:rPr>
          <w:rFonts w:ascii="Arial" w:hAnsi="Arial" w:cs="Arial"/>
          <w:b/>
          <w:bCs/>
        </w:rPr>
      </w:pPr>
    </w:p>
    <w:p w14:paraId="7535C4EF" w14:textId="6157A940" w:rsidR="008B71FF" w:rsidRPr="008B71FF" w:rsidRDefault="008B71FF" w:rsidP="008B71FF">
      <w:pPr>
        <w:rPr>
          <w:rFonts w:ascii="Arial" w:hAnsi="Arial" w:cs="Arial"/>
          <w:b/>
          <w:bCs/>
        </w:rPr>
      </w:pPr>
    </w:p>
    <w:p w14:paraId="7B04F601" w14:textId="0A79D86E" w:rsidR="008B71FF" w:rsidRPr="008B71FF" w:rsidRDefault="008B71FF" w:rsidP="008B71FF">
      <w:pPr>
        <w:rPr>
          <w:rFonts w:ascii="Arial" w:hAnsi="Arial" w:cs="Arial"/>
          <w:b/>
          <w:bCs/>
        </w:rPr>
      </w:pPr>
    </w:p>
    <w:p w14:paraId="7F70BBAA" w14:textId="11FC978A" w:rsidR="008B71FF" w:rsidRPr="008B71FF" w:rsidRDefault="008B71FF" w:rsidP="008B71FF">
      <w:pPr>
        <w:rPr>
          <w:rFonts w:ascii="Arial" w:hAnsi="Arial" w:cs="Arial"/>
          <w:b/>
          <w:bCs/>
        </w:rPr>
      </w:pPr>
    </w:p>
    <w:p w14:paraId="224E36EB" w14:textId="6AFA7B3C" w:rsidR="008B71FF" w:rsidRPr="008B71FF" w:rsidRDefault="008B71FF" w:rsidP="008B71FF">
      <w:pPr>
        <w:rPr>
          <w:rFonts w:ascii="Arial" w:hAnsi="Arial" w:cs="Arial"/>
          <w:b/>
          <w:bCs/>
        </w:rPr>
      </w:pPr>
    </w:p>
    <w:p w14:paraId="26569E04" w14:textId="3EAE5DF0" w:rsidR="008B71FF" w:rsidRPr="008B71FF" w:rsidRDefault="008B71FF" w:rsidP="008B71FF">
      <w:pPr>
        <w:rPr>
          <w:rFonts w:ascii="Arial" w:hAnsi="Arial" w:cs="Arial"/>
          <w:b/>
          <w:bCs/>
        </w:rPr>
      </w:pPr>
    </w:p>
    <w:p w14:paraId="42569A1A" w14:textId="154505F1" w:rsidR="008B71FF" w:rsidRPr="008B71FF" w:rsidRDefault="008B71FF" w:rsidP="008B71FF">
      <w:pPr>
        <w:rPr>
          <w:rFonts w:ascii="Arial" w:hAnsi="Arial" w:cs="Arial"/>
          <w:b/>
          <w:bCs/>
        </w:rPr>
      </w:pPr>
    </w:p>
    <w:p w14:paraId="1401B6C9" w14:textId="7222A5E7" w:rsidR="008B71FF" w:rsidRPr="008B71FF" w:rsidRDefault="008B71FF" w:rsidP="008B71FF">
      <w:pPr>
        <w:rPr>
          <w:rFonts w:ascii="Arial" w:hAnsi="Arial" w:cs="Arial"/>
          <w:b/>
          <w:bCs/>
        </w:rPr>
      </w:pPr>
    </w:p>
    <w:p w14:paraId="364370A0" w14:textId="5988BCAE" w:rsidR="008B71FF" w:rsidRPr="008B71FF" w:rsidRDefault="008B71FF" w:rsidP="008B71FF">
      <w:pPr>
        <w:rPr>
          <w:rFonts w:ascii="Arial" w:hAnsi="Arial" w:cs="Arial"/>
          <w:b/>
          <w:bCs/>
        </w:rPr>
      </w:pPr>
    </w:p>
    <w:p w14:paraId="6DBB38D3" w14:textId="573C701E" w:rsidR="008B71FF" w:rsidRPr="008B71FF" w:rsidRDefault="008B71FF" w:rsidP="008B71FF">
      <w:pPr>
        <w:rPr>
          <w:rFonts w:ascii="Arial" w:hAnsi="Arial" w:cs="Arial"/>
          <w:b/>
          <w:bCs/>
        </w:rPr>
      </w:pPr>
    </w:p>
    <w:p w14:paraId="44A60118" w14:textId="317F026D" w:rsidR="008B71FF" w:rsidRDefault="008B71FF" w:rsidP="008B71FF">
      <w:pPr>
        <w:rPr>
          <w:rFonts w:ascii="Arial" w:hAnsi="Arial" w:cs="Arial"/>
          <w:b/>
          <w:bCs/>
        </w:rPr>
      </w:pPr>
    </w:p>
    <w:p w14:paraId="708CECE1" w14:textId="77777777" w:rsidR="008B71FF" w:rsidRPr="008B71FF" w:rsidRDefault="008B71FF" w:rsidP="008B71FF">
      <w:pPr>
        <w:rPr>
          <w:rFonts w:ascii="Arial" w:hAnsi="Arial" w:cs="Arial"/>
          <w:b/>
          <w:bCs/>
        </w:rPr>
      </w:pPr>
    </w:p>
    <w:p w14:paraId="45272F26" w14:textId="77777777" w:rsidR="003E5F91" w:rsidRDefault="003E5F91" w:rsidP="005A471D">
      <w:pPr>
        <w:pStyle w:val="Ttulo1"/>
        <w:rPr>
          <w:rFonts w:ascii="Arial" w:hAnsi="Arial" w:cs="Arial"/>
          <w:b/>
          <w:bCs/>
          <w:sz w:val="22"/>
          <w:szCs w:val="22"/>
        </w:rPr>
      </w:pPr>
    </w:p>
    <w:p w14:paraId="7C512DBB" w14:textId="77777777" w:rsidR="003E5F91" w:rsidRDefault="003E5F91" w:rsidP="005A471D">
      <w:pPr>
        <w:pStyle w:val="Ttulo1"/>
        <w:rPr>
          <w:rFonts w:ascii="Arial" w:hAnsi="Arial" w:cs="Arial"/>
          <w:b/>
          <w:bCs/>
          <w:sz w:val="22"/>
          <w:szCs w:val="22"/>
        </w:rPr>
      </w:pPr>
    </w:p>
    <w:p w14:paraId="2B79A2FB" w14:textId="77777777" w:rsidR="003E5F91" w:rsidRDefault="003E5F91" w:rsidP="005A471D">
      <w:pPr>
        <w:pStyle w:val="Ttulo1"/>
        <w:rPr>
          <w:rFonts w:ascii="Arial" w:hAnsi="Arial" w:cs="Arial"/>
          <w:b/>
          <w:bCs/>
          <w:sz w:val="22"/>
          <w:szCs w:val="22"/>
        </w:rPr>
      </w:pPr>
    </w:p>
    <w:p w14:paraId="478040D8" w14:textId="77777777" w:rsidR="003E5F91" w:rsidRDefault="003E5F91" w:rsidP="005A471D">
      <w:pPr>
        <w:pStyle w:val="Ttulo1"/>
        <w:rPr>
          <w:rFonts w:ascii="Arial" w:hAnsi="Arial" w:cs="Arial"/>
          <w:b/>
          <w:bCs/>
          <w:sz w:val="22"/>
          <w:szCs w:val="22"/>
        </w:rPr>
      </w:pPr>
    </w:p>
    <w:p w14:paraId="41D416E0" w14:textId="77777777" w:rsidR="003E5F91" w:rsidRDefault="003E5F91" w:rsidP="005A471D">
      <w:pPr>
        <w:pStyle w:val="Ttulo1"/>
        <w:rPr>
          <w:rFonts w:ascii="Arial" w:hAnsi="Arial" w:cs="Arial"/>
          <w:b/>
          <w:bCs/>
          <w:sz w:val="22"/>
          <w:szCs w:val="22"/>
        </w:rPr>
      </w:pPr>
    </w:p>
    <w:p w14:paraId="0ABFC9DE" w14:textId="77777777" w:rsidR="003E5F91" w:rsidRDefault="003E5F91" w:rsidP="005A471D">
      <w:pPr>
        <w:pStyle w:val="Ttulo1"/>
        <w:rPr>
          <w:rFonts w:ascii="Arial" w:hAnsi="Arial" w:cs="Arial"/>
          <w:b/>
          <w:bCs/>
          <w:sz w:val="22"/>
          <w:szCs w:val="22"/>
        </w:rPr>
      </w:pPr>
    </w:p>
    <w:p w14:paraId="4A49EBEC" w14:textId="77777777" w:rsidR="003E5F91" w:rsidRDefault="003E5F91" w:rsidP="005A471D">
      <w:pPr>
        <w:pStyle w:val="Ttulo1"/>
        <w:rPr>
          <w:rFonts w:ascii="Arial" w:hAnsi="Arial" w:cs="Arial"/>
          <w:b/>
          <w:bCs/>
          <w:sz w:val="22"/>
          <w:szCs w:val="22"/>
        </w:rPr>
      </w:pPr>
    </w:p>
    <w:p w14:paraId="149A820B" w14:textId="362E9611" w:rsidR="003E5F91" w:rsidRDefault="003E5F91" w:rsidP="003E5F91">
      <w:pPr>
        <w:pStyle w:val="TtuloTDC"/>
      </w:pPr>
    </w:p>
    <w:p w14:paraId="343FD960" w14:textId="77777777" w:rsidR="003E5F91" w:rsidRPr="003E5F91" w:rsidRDefault="003E5F91" w:rsidP="003E5F91">
      <w:pPr>
        <w:rPr>
          <w:lang w:eastAsia="en-GB"/>
        </w:rPr>
      </w:pPr>
    </w:p>
    <w:sdt>
      <w:sdtPr>
        <w:rPr>
          <w:rFonts w:ascii="Arial" w:eastAsiaTheme="minorHAnsi" w:hAnsi="Arial" w:cs="Arial"/>
          <w:color w:val="auto"/>
          <w:sz w:val="22"/>
          <w:szCs w:val="22"/>
          <w:lang w:val="es-ES" w:eastAsia="en-US"/>
        </w:rPr>
        <w:id w:val="940178826"/>
        <w:docPartObj>
          <w:docPartGallery w:val="Table of Contents"/>
          <w:docPartUnique/>
        </w:docPartObj>
      </w:sdtPr>
      <w:sdtEndPr>
        <w:rPr>
          <w:b/>
          <w:bCs/>
        </w:rPr>
      </w:sdtEndPr>
      <w:sdtContent>
        <w:p w14:paraId="22CB40B0" w14:textId="77777777" w:rsidR="008E7B90" w:rsidRDefault="008E7B90" w:rsidP="003E5F91">
          <w:pPr>
            <w:pStyle w:val="TtuloTDC"/>
            <w:rPr>
              <w:rFonts w:ascii="Arial" w:eastAsiaTheme="minorHAnsi" w:hAnsi="Arial" w:cs="Arial"/>
              <w:color w:val="auto"/>
              <w:sz w:val="22"/>
              <w:szCs w:val="22"/>
              <w:lang w:val="es-ES" w:eastAsia="en-US"/>
            </w:rPr>
          </w:pPr>
        </w:p>
        <w:p w14:paraId="4B818F51" w14:textId="77777777" w:rsidR="006D08F6" w:rsidRDefault="006D08F6" w:rsidP="003E5F91">
          <w:pPr>
            <w:pStyle w:val="TtuloTDC"/>
            <w:rPr>
              <w:rFonts w:ascii="Arial" w:hAnsi="Arial" w:cs="Arial"/>
              <w:b/>
              <w:bCs/>
              <w:sz w:val="22"/>
              <w:szCs w:val="22"/>
            </w:rPr>
          </w:pPr>
        </w:p>
        <w:p w14:paraId="45331F03" w14:textId="44E976DB" w:rsidR="003E5F91" w:rsidRPr="008E7B90" w:rsidRDefault="003E5F91" w:rsidP="003E5F91">
          <w:pPr>
            <w:pStyle w:val="TtuloTDC"/>
            <w:rPr>
              <w:rFonts w:ascii="Arial" w:eastAsiaTheme="minorHAnsi" w:hAnsi="Arial" w:cs="Arial"/>
              <w:color w:val="auto"/>
              <w:sz w:val="22"/>
              <w:szCs w:val="22"/>
              <w:lang w:val="en-US" w:eastAsia="en-US"/>
            </w:rPr>
          </w:pPr>
          <w:r w:rsidRPr="008B71FF">
            <w:rPr>
              <w:rFonts w:ascii="Arial" w:hAnsi="Arial" w:cs="Arial"/>
              <w:b/>
              <w:bCs/>
              <w:sz w:val="22"/>
              <w:szCs w:val="22"/>
            </w:rPr>
            <w:t>Contents</w:t>
          </w:r>
        </w:p>
        <w:p w14:paraId="55398284" w14:textId="77777777" w:rsidR="003E5F91" w:rsidRPr="008B71FF" w:rsidRDefault="003E5F91" w:rsidP="003E5F91">
          <w:pPr>
            <w:rPr>
              <w:rFonts w:ascii="Arial" w:hAnsi="Arial" w:cs="Arial"/>
              <w:lang w:eastAsia="en-GB"/>
            </w:rPr>
          </w:pPr>
        </w:p>
        <w:p w14:paraId="1A50E649" w14:textId="77777777" w:rsidR="003E5F91" w:rsidRDefault="003E5F91" w:rsidP="003E5F91">
          <w:pPr>
            <w:pStyle w:val="TDC1"/>
            <w:tabs>
              <w:tab w:val="right" w:leader="dot" w:pos="8494"/>
            </w:tabs>
            <w:rPr>
              <w:rFonts w:eastAsiaTheme="minorEastAsia"/>
              <w:noProof/>
              <w:lang w:eastAsia="en-GB"/>
            </w:rPr>
          </w:pPr>
          <w:r w:rsidRPr="008B71FF">
            <w:rPr>
              <w:rFonts w:ascii="Arial" w:hAnsi="Arial" w:cs="Arial"/>
            </w:rPr>
            <w:fldChar w:fldCharType="begin"/>
          </w:r>
          <w:r w:rsidRPr="008B71FF">
            <w:rPr>
              <w:rFonts w:ascii="Arial" w:hAnsi="Arial" w:cs="Arial"/>
            </w:rPr>
            <w:instrText xml:space="preserve"> TOC \o "1-3" \h \z \u </w:instrText>
          </w:r>
          <w:r w:rsidRPr="008B71FF">
            <w:rPr>
              <w:rFonts w:ascii="Arial" w:hAnsi="Arial" w:cs="Arial"/>
            </w:rPr>
            <w:fldChar w:fldCharType="separate"/>
          </w:r>
          <w:hyperlink w:anchor="_Toc70441225" w:history="1">
            <w:r w:rsidRPr="00555D57">
              <w:rPr>
                <w:rStyle w:val="Hipervnculo"/>
                <w:rFonts w:ascii="Arial" w:hAnsi="Arial" w:cs="Arial"/>
                <w:b/>
                <w:bCs/>
                <w:noProof/>
              </w:rPr>
              <w:t>Introduction</w:t>
            </w:r>
            <w:r>
              <w:rPr>
                <w:noProof/>
                <w:webHidden/>
              </w:rPr>
              <w:tab/>
            </w:r>
            <w:r>
              <w:rPr>
                <w:noProof/>
                <w:webHidden/>
              </w:rPr>
              <w:fldChar w:fldCharType="begin"/>
            </w:r>
            <w:r>
              <w:rPr>
                <w:noProof/>
                <w:webHidden/>
              </w:rPr>
              <w:instrText xml:space="preserve"> PAGEREF _Toc70441225 \h </w:instrText>
            </w:r>
            <w:r>
              <w:rPr>
                <w:noProof/>
                <w:webHidden/>
              </w:rPr>
            </w:r>
            <w:r>
              <w:rPr>
                <w:noProof/>
                <w:webHidden/>
              </w:rPr>
              <w:fldChar w:fldCharType="separate"/>
            </w:r>
            <w:r>
              <w:rPr>
                <w:noProof/>
                <w:webHidden/>
              </w:rPr>
              <w:t>2</w:t>
            </w:r>
            <w:r>
              <w:rPr>
                <w:noProof/>
                <w:webHidden/>
              </w:rPr>
              <w:fldChar w:fldCharType="end"/>
            </w:r>
          </w:hyperlink>
        </w:p>
        <w:p w14:paraId="2C9F3A50" w14:textId="77777777" w:rsidR="003E5F91" w:rsidRDefault="006D08F6" w:rsidP="003E5F91">
          <w:pPr>
            <w:pStyle w:val="TDC1"/>
            <w:tabs>
              <w:tab w:val="right" w:leader="dot" w:pos="8494"/>
            </w:tabs>
            <w:rPr>
              <w:rFonts w:eastAsiaTheme="minorEastAsia"/>
              <w:noProof/>
              <w:lang w:eastAsia="en-GB"/>
            </w:rPr>
          </w:pPr>
          <w:hyperlink w:anchor="_Toc70441226" w:history="1">
            <w:r w:rsidR="003E5F91" w:rsidRPr="00555D57">
              <w:rPr>
                <w:rStyle w:val="Hipervnculo"/>
                <w:rFonts w:ascii="Arial" w:hAnsi="Arial" w:cs="Arial"/>
                <w:b/>
                <w:bCs/>
                <w:noProof/>
              </w:rPr>
              <w:t>What is employability?</w:t>
            </w:r>
            <w:r w:rsidR="003E5F91">
              <w:rPr>
                <w:noProof/>
                <w:webHidden/>
              </w:rPr>
              <w:tab/>
            </w:r>
            <w:r w:rsidR="003E5F91">
              <w:rPr>
                <w:noProof/>
                <w:webHidden/>
              </w:rPr>
              <w:fldChar w:fldCharType="begin"/>
            </w:r>
            <w:r w:rsidR="003E5F91">
              <w:rPr>
                <w:noProof/>
                <w:webHidden/>
              </w:rPr>
              <w:instrText xml:space="preserve"> PAGEREF _Toc70441226 \h </w:instrText>
            </w:r>
            <w:r w:rsidR="003E5F91">
              <w:rPr>
                <w:noProof/>
                <w:webHidden/>
              </w:rPr>
            </w:r>
            <w:r w:rsidR="003E5F91">
              <w:rPr>
                <w:noProof/>
                <w:webHidden/>
              </w:rPr>
              <w:fldChar w:fldCharType="separate"/>
            </w:r>
            <w:r w:rsidR="003E5F91">
              <w:rPr>
                <w:noProof/>
                <w:webHidden/>
              </w:rPr>
              <w:t>2</w:t>
            </w:r>
            <w:r w:rsidR="003E5F91">
              <w:rPr>
                <w:noProof/>
                <w:webHidden/>
              </w:rPr>
              <w:fldChar w:fldCharType="end"/>
            </w:r>
          </w:hyperlink>
        </w:p>
        <w:p w14:paraId="738CE6F3" w14:textId="77777777" w:rsidR="003E5F91" w:rsidRDefault="006D08F6" w:rsidP="003E5F91">
          <w:pPr>
            <w:pStyle w:val="TDC1"/>
            <w:tabs>
              <w:tab w:val="right" w:leader="dot" w:pos="8494"/>
            </w:tabs>
            <w:rPr>
              <w:rFonts w:eastAsiaTheme="minorEastAsia"/>
              <w:noProof/>
              <w:lang w:eastAsia="en-GB"/>
            </w:rPr>
          </w:pPr>
          <w:hyperlink w:anchor="_Toc70441227" w:history="1">
            <w:r w:rsidR="003E5F91" w:rsidRPr="00555D57">
              <w:rPr>
                <w:rStyle w:val="Hipervnculo"/>
                <w:rFonts w:ascii="Arial" w:hAnsi="Arial" w:cs="Arial"/>
                <w:b/>
                <w:bCs/>
                <w:noProof/>
              </w:rPr>
              <w:t>Soft skills</w:t>
            </w:r>
            <w:r w:rsidR="003E5F91">
              <w:rPr>
                <w:noProof/>
                <w:webHidden/>
              </w:rPr>
              <w:tab/>
            </w:r>
            <w:r w:rsidR="003E5F91">
              <w:rPr>
                <w:noProof/>
                <w:webHidden/>
              </w:rPr>
              <w:fldChar w:fldCharType="begin"/>
            </w:r>
            <w:r w:rsidR="003E5F91">
              <w:rPr>
                <w:noProof/>
                <w:webHidden/>
              </w:rPr>
              <w:instrText xml:space="preserve"> PAGEREF _Toc70441227 \h </w:instrText>
            </w:r>
            <w:r w:rsidR="003E5F91">
              <w:rPr>
                <w:noProof/>
                <w:webHidden/>
              </w:rPr>
            </w:r>
            <w:r w:rsidR="003E5F91">
              <w:rPr>
                <w:noProof/>
                <w:webHidden/>
              </w:rPr>
              <w:fldChar w:fldCharType="separate"/>
            </w:r>
            <w:r w:rsidR="003E5F91">
              <w:rPr>
                <w:noProof/>
                <w:webHidden/>
              </w:rPr>
              <w:t>3</w:t>
            </w:r>
            <w:r w:rsidR="003E5F91">
              <w:rPr>
                <w:noProof/>
                <w:webHidden/>
              </w:rPr>
              <w:fldChar w:fldCharType="end"/>
            </w:r>
          </w:hyperlink>
        </w:p>
        <w:p w14:paraId="7F84FAF3" w14:textId="77777777" w:rsidR="003E5F91" w:rsidRDefault="006D08F6" w:rsidP="003E5F91">
          <w:pPr>
            <w:pStyle w:val="TDC1"/>
            <w:tabs>
              <w:tab w:val="right" w:leader="dot" w:pos="8494"/>
            </w:tabs>
            <w:rPr>
              <w:rFonts w:eastAsiaTheme="minorEastAsia"/>
              <w:noProof/>
              <w:lang w:eastAsia="en-GB"/>
            </w:rPr>
          </w:pPr>
          <w:hyperlink w:anchor="_Toc70441228" w:history="1">
            <w:r w:rsidR="003E5F91" w:rsidRPr="00555D57">
              <w:rPr>
                <w:rStyle w:val="Hipervnculo"/>
                <w:rFonts w:ascii="Arial" w:hAnsi="Arial" w:cs="Arial"/>
                <w:b/>
                <w:bCs/>
                <w:noProof/>
              </w:rPr>
              <w:t>Own employability skills</w:t>
            </w:r>
            <w:r w:rsidR="003E5F91">
              <w:rPr>
                <w:noProof/>
                <w:webHidden/>
              </w:rPr>
              <w:tab/>
            </w:r>
            <w:r w:rsidR="003E5F91">
              <w:rPr>
                <w:noProof/>
                <w:webHidden/>
              </w:rPr>
              <w:fldChar w:fldCharType="begin"/>
            </w:r>
            <w:r w:rsidR="003E5F91">
              <w:rPr>
                <w:noProof/>
                <w:webHidden/>
              </w:rPr>
              <w:instrText xml:space="preserve"> PAGEREF _Toc70441228 \h </w:instrText>
            </w:r>
            <w:r w:rsidR="003E5F91">
              <w:rPr>
                <w:noProof/>
                <w:webHidden/>
              </w:rPr>
            </w:r>
            <w:r w:rsidR="003E5F91">
              <w:rPr>
                <w:noProof/>
                <w:webHidden/>
              </w:rPr>
              <w:fldChar w:fldCharType="separate"/>
            </w:r>
            <w:r w:rsidR="003E5F91">
              <w:rPr>
                <w:noProof/>
                <w:webHidden/>
              </w:rPr>
              <w:t>4</w:t>
            </w:r>
            <w:r w:rsidR="003E5F91">
              <w:rPr>
                <w:noProof/>
                <w:webHidden/>
              </w:rPr>
              <w:fldChar w:fldCharType="end"/>
            </w:r>
          </w:hyperlink>
        </w:p>
        <w:p w14:paraId="2B9C3417" w14:textId="77777777" w:rsidR="003E5F91" w:rsidRDefault="006D08F6" w:rsidP="003E5F91">
          <w:pPr>
            <w:pStyle w:val="TDC1"/>
            <w:tabs>
              <w:tab w:val="right" w:leader="dot" w:pos="8494"/>
            </w:tabs>
            <w:rPr>
              <w:rFonts w:eastAsiaTheme="minorEastAsia"/>
              <w:noProof/>
              <w:lang w:eastAsia="en-GB"/>
            </w:rPr>
          </w:pPr>
          <w:hyperlink w:anchor="_Toc70441229" w:history="1">
            <w:r w:rsidR="003E5F91" w:rsidRPr="00555D57">
              <w:rPr>
                <w:rStyle w:val="Hipervnculo"/>
                <w:rFonts w:ascii="Arial" w:hAnsi="Arial" w:cs="Arial"/>
                <w:b/>
                <w:bCs/>
                <w:noProof/>
              </w:rPr>
              <w:t>Employability during covid and future</w:t>
            </w:r>
            <w:r w:rsidR="003E5F91">
              <w:rPr>
                <w:noProof/>
                <w:webHidden/>
              </w:rPr>
              <w:tab/>
            </w:r>
            <w:r w:rsidR="003E5F91">
              <w:rPr>
                <w:noProof/>
                <w:webHidden/>
              </w:rPr>
              <w:fldChar w:fldCharType="begin"/>
            </w:r>
            <w:r w:rsidR="003E5F91">
              <w:rPr>
                <w:noProof/>
                <w:webHidden/>
              </w:rPr>
              <w:instrText xml:space="preserve"> PAGEREF _Toc70441229 \h </w:instrText>
            </w:r>
            <w:r w:rsidR="003E5F91">
              <w:rPr>
                <w:noProof/>
                <w:webHidden/>
              </w:rPr>
            </w:r>
            <w:r w:rsidR="003E5F91">
              <w:rPr>
                <w:noProof/>
                <w:webHidden/>
              </w:rPr>
              <w:fldChar w:fldCharType="separate"/>
            </w:r>
            <w:r w:rsidR="003E5F91">
              <w:rPr>
                <w:noProof/>
                <w:webHidden/>
              </w:rPr>
              <w:t>4</w:t>
            </w:r>
            <w:r w:rsidR="003E5F91">
              <w:rPr>
                <w:noProof/>
                <w:webHidden/>
              </w:rPr>
              <w:fldChar w:fldCharType="end"/>
            </w:r>
          </w:hyperlink>
        </w:p>
        <w:p w14:paraId="22871AEB" w14:textId="77777777" w:rsidR="003E5F91" w:rsidRDefault="006D08F6" w:rsidP="003E5F91">
          <w:pPr>
            <w:pStyle w:val="TDC1"/>
            <w:tabs>
              <w:tab w:val="right" w:leader="dot" w:pos="8494"/>
            </w:tabs>
            <w:rPr>
              <w:rFonts w:eastAsiaTheme="minorEastAsia"/>
              <w:noProof/>
              <w:lang w:eastAsia="en-GB"/>
            </w:rPr>
          </w:pPr>
          <w:hyperlink w:anchor="_Toc70441230" w:history="1">
            <w:r w:rsidR="003E5F91" w:rsidRPr="00555D57">
              <w:rPr>
                <w:rStyle w:val="Hipervnculo"/>
                <w:rFonts w:ascii="Arial" w:hAnsi="Arial" w:cs="Arial"/>
                <w:b/>
                <w:bCs/>
                <w:noProof/>
              </w:rPr>
              <w:t>Conclusion</w:t>
            </w:r>
            <w:r w:rsidR="003E5F91">
              <w:rPr>
                <w:noProof/>
                <w:webHidden/>
              </w:rPr>
              <w:tab/>
            </w:r>
            <w:r w:rsidR="003E5F91">
              <w:rPr>
                <w:noProof/>
                <w:webHidden/>
              </w:rPr>
              <w:fldChar w:fldCharType="begin"/>
            </w:r>
            <w:r w:rsidR="003E5F91">
              <w:rPr>
                <w:noProof/>
                <w:webHidden/>
              </w:rPr>
              <w:instrText xml:space="preserve"> PAGEREF _Toc70441230 \h </w:instrText>
            </w:r>
            <w:r w:rsidR="003E5F91">
              <w:rPr>
                <w:noProof/>
                <w:webHidden/>
              </w:rPr>
            </w:r>
            <w:r w:rsidR="003E5F91">
              <w:rPr>
                <w:noProof/>
                <w:webHidden/>
              </w:rPr>
              <w:fldChar w:fldCharType="separate"/>
            </w:r>
            <w:r w:rsidR="003E5F91">
              <w:rPr>
                <w:noProof/>
                <w:webHidden/>
              </w:rPr>
              <w:t>5</w:t>
            </w:r>
            <w:r w:rsidR="003E5F91">
              <w:rPr>
                <w:noProof/>
                <w:webHidden/>
              </w:rPr>
              <w:fldChar w:fldCharType="end"/>
            </w:r>
          </w:hyperlink>
        </w:p>
        <w:p w14:paraId="34206491" w14:textId="77777777" w:rsidR="003E5F91" w:rsidRDefault="006D08F6" w:rsidP="003E5F91">
          <w:pPr>
            <w:pStyle w:val="TDC1"/>
            <w:tabs>
              <w:tab w:val="right" w:leader="dot" w:pos="8494"/>
            </w:tabs>
            <w:rPr>
              <w:rFonts w:eastAsiaTheme="minorEastAsia"/>
              <w:noProof/>
              <w:lang w:eastAsia="en-GB"/>
            </w:rPr>
          </w:pPr>
          <w:hyperlink w:anchor="_Toc70441231" w:history="1">
            <w:r w:rsidR="003E5F91" w:rsidRPr="00555D57">
              <w:rPr>
                <w:rStyle w:val="Hipervnculo"/>
                <w:rFonts w:ascii="Arial" w:hAnsi="Arial" w:cs="Arial"/>
                <w:b/>
                <w:bCs/>
                <w:noProof/>
              </w:rPr>
              <w:t>Reference list</w:t>
            </w:r>
            <w:r w:rsidR="003E5F91">
              <w:rPr>
                <w:noProof/>
                <w:webHidden/>
              </w:rPr>
              <w:tab/>
            </w:r>
            <w:r w:rsidR="003E5F91">
              <w:rPr>
                <w:noProof/>
                <w:webHidden/>
              </w:rPr>
              <w:fldChar w:fldCharType="begin"/>
            </w:r>
            <w:r w:rsidR="003E5F91">
              <w:rPr>
                <w:noProof/>
                <w:webHidden/>
              </w:rPr>
              <w:instrText xml:space="preserve"> PAGEREF _Toc70441231 \h </w:instrText>
            </w:r>
            <w:r w:rsidR="003E5F91">
              <w:rPr>
                <w:noProof/>
                <w:webHidden/>
              </w:rPr>
            </w:r>
            <w:r w:rsidR="003E5F91">
              <w:rPr>
                <w:noProof/>
                <w:webHidden/>
              </w:rPr>
              <w:fldChar w:fldCharType="separate"/>
            </w:r>
            <w:r w:rsidR="003E5F91">
              <w:rPr>
                <w:noProof/>
                <w:webHidden/>
              </w:rPr>
              <w:t>5</w:t>
            </w:r>
            <w:r w:rsidR="003E5F91">
              <w:rPr>
                <w:noProof/>
                <w:webHidden/>
              </w:rPr>
              <w:fldChar w:fldCharType="end"/>
            </w:r>
          </w:hyperlink>
        </w:p>
        <w:p w14:paraId="59BED52F" w14:textId="77777777" w:rsidR="003E5F91" w:rsidRDefault="003E5F91" w:rsidP="003E5F91">
          <w:pPr>
            <w:rPr>
              <w:rFonts w:ascii="Arial" w:hAnsi="Arial" w:cs="Arial"/>
              <w:b/>
              <w:bCs/>
            </w:rPr>
          </w:pPr>
          <w:r w:rsidRPr="008B71FF">
            <w:rPr>
              <w:rFonts w:ascii="Arial" w:hAnsi="Arial" w:cs="Arial"/>
              <w:b/>
              <w:bCs/>
              <w:lang w:val="es-ES"/>
            </w:rPr>
            <w:fldChar w:fldCharType="end"/>
          </w:r>
        </w:p>
      </w:sdtContent>
    </w:sdt>
    <w:p w14:paraId="7DF3DFFD" w14:textId="77777777" w:rsidR="003E5F91" w:rsidRDefault="003E5F91" w:rsidP="003E5F91">
      <w:pPr>
        <w:rPr>
          <w:rFonts w:ascii="Arial" w:hAnsi="Arial" w:cs="Arial"/>
          <w:b/>
          <w:bCs/>
        </w:rPr>
      </w:pPr>
    </w:p>
    <w:p w14:paraId="5DD932BA" w14:textId="77777777" w:rsidR="003E5F91" w:rsidRDefault="003E5F91" w:rsidP="003E5F91">
      <w:pPr>
        <w:rPr>
          <w:rFonts w:ascii="Arial" w:hAnsi="Arial" w:cs="Arial"/>
          <w:b/>
          <w:bCs/>
        </w:rPr>
      </w:pPr>
    </w:p>
    <w:p w14:paraId="5E3A0903" w14:textId="77777777" w:rsidR="003E5F91" w:rsidRDefault="003E5F91" w:rsidP="003E5F91">
      <w:pPr>
        <w:rPr>
          <w:rFonts w:ascii="Arial" w:hAnsi="Arial" w:cs="Arial"/>
          <w:b/>
          <w:bCs/>
        </w:rPr>
      </w:pPr>
    </w:p>
    <w:p w14:paraId="72E7F01D" w14:textId="77777777" w:rsidR="003E5F91" w:rsidRDefault="003E5F91" w:rsidP="003E5F91">
      <w:pPr>
        <w:rPr>
          <w:rFonts w:ascii="Arial" w:hAnsi="Arial" w:cs="Arial"/>
          <w:b/>
          <w:bCs/>
        </w:rPr>
      </w:pPr>
    </w:p>
    <w:p w14:paraId="069B1A61" w14:textId="77777777" w:rsidR="003E5F91" w:rsidRDefault="003E5F91" w:rsidP="003E5F91">
      <w:pPr>
        <w:rPr>
          <w:rFonts w:ascii="Arial" w:hAnsi="Arial" w:cs="Arial"/>
          <w:b/>
          <w:bCs/>
        </w:rPr>
      </w:pPr>
    </w:p>
    <w:p w14:paraId="159E2349" w14:textId="77777777" w:rsidR="003E5F91" w:rsidRDefault="003E5F91" w:rsidP="003E5F91">
      <w:pPr>
        <w:rPr>
          <w:rFonts w:ascii="Arial" w:hAnsi="Arial" w:cs="Arial"/>
          <w:b/>
          <w:bCs/>
        </w:rPr>
      </w:pPr>
    </w:p>
    <w:p w14:paraId="4E2EF573" w14:textId="77777777" w:rsidR="003E5F91" w:rsidRDefault="003E5F91" w:rsidP="003E5F91">
      <w:pPr>
        <w:rPr>
          <w:rFonts w:ascii="Arial" w:hAnsi="Arial" w:cs="Arial"/>
          <w:b/>
          <w:bCs/>
        </w:rPr>
      </w:pPr>
    </w:p>
    <w:p w14:paraId="4717643D" w14:textId="77777777" w:rsidR="003E5F91" w:rsidRDefault="003E5F91" w:rsidP="003E5F91">
      <w:pPr>
        <w:rPr>
          <w:rFonts w:ascii="Arial" w:hAnsi="Arial" w:cs="Arial"/>
          <w:b/>
          <w:bCs/>
        </w:rPr>
      </w:pPr>
    </w:p>
    <w:p w14:paraId="6A0C035B" w14:textId="77777777" w:rsidR="003E5F91" w:rsidRDefault="003E5F91" w:rsidP="003E5F91">
      <w:pPr>
        <w:rPr>
          <w:rFonts w:ascii="Arial" w:hAnsi="Arial" w:cs="Arial"/>
          <w:b/>
          <w:bCs/>
        </w:rPr>
      </w:pPr>
    </w:p>
    <w:p w14:paraId="456ABBB8" w14:textId="77777777" w:rsidR="003E5F91" w:rsidRDefault="003E5F91" w:rsidP="003E5F91">
      <w:pPr>
        <w:rPr>
          <w:rFonts w:ascii="Arial" w:hAnsi="Arial" w:cs="Arial"/>
          <w:b/>
          <w:bCs/>
        </w:rPr>
      </w:pPr>
    </w:p>
    <w:p w14:paraId="4CE2016A" w14:textId="77777777" w:rsidR="003E5F91" w:rsidRDefault="003E5F91" w:rsidP="003E5F91">
      <w:pPr>
        <w:rPr>
          <w:rFonts w:ascii="Arial" w:hAnsi="Arial" w:cs="Arial"/>
          <w:b/>
          <w:bCs/>
        </w:rPr>
      </w:pPr>
    </w:p>
    <w:p w14:paraId="31B8E4F3" w14:textId="77777777" w:rsidR="003E5F91" w:rsidRDefault="003E5F91" w:rsidP="003E5F91">
      <w:pPr>
        <w:rPr>
          <w:rFonts w:ascii="Arial" w:hAnsi="Arial" w:cs="Arial"/>
          <w:b/>
          <w:bCs/>
        </w:rPr>
      </w:pPr>
    </w:p>
    <w:p w14:paraId="7299880D" w14:textId="77777777" w:rsidR="003E5F91" w:rsidRDefault="003E5F91" w:rsidP="003E5F91">
      <w:pPr>
        <w:rPr>
          <w:rFonts w:ascii="Arial" w:hAnsi="Arial" w:cs="Arial"/>
          <w:b/>
          <w:bCs/>
        </w:rPr>
      </w:pPr>
    </w:p>
    <w:p w14:paraId="70F46512" w14:textId="77777777" w:rsidR="003E5F91" w:rsidRDefault="003E5F91" w:rsidP="003E5F91">
      <w:pPr>
        <w:rPr>
          <w:rFonts w:ascii="Arial" w:hAnsi="Arial" w:cs="Arial"/>
          <w:b/>
          <w:bCs/>
        </w:rPr>
      </w:pPr>
    </w:p>
    <w:p w14:paraId="3A8FC64C" w14:textId="77777777" w:rsidR="003E5F91" w:rsidRDefault="003E5F91" w:rsidP="003E5F91">
      <w:pPr>
        <w:rPr>
          <w:rFonts w:ascii="Arial" w:hAnsi="Arial" w:cs="Arial"/>
          <w:b/>
          <w:bCs/>
        </w:rPr>
      </w:pPr>
    </w:p>
    <w:p w14:paraId="6289D4CC" w14:textId="77777777" w:rsidR="003E5F91" w:rsidRDefault="003E5F91" w:rsidP="003E5F91">
      <w:pPr>
        <w:rPr>
          <w:rFonts w:ascii="Arial" w:hAnsi="Arial" w:cs="Arial"/>
          <w:b/>
          <w:bCs/>
        </w:rPr>
      </w:pPr>
    </w:p>
    <w:p w14:paraId="3A7A2D95" w14:textId="77777777" w:rsidR="003E5F91" w:rsidRDefault="003E5F91" w:rsidP="003E5F91">
      <w:pPr>
        <w:rPr>
          <w:rFonts w:ascii="Arial" w:hAnsi="Arial" w:cs="Arial"/>
          <w:b/>
          <w:bCs/>
        </w:rPr>
      </w:pPr>
    </w:p>
    <w:p w14:paraId="616017A9" w14:textId="77777777" w:rsidR="003E5F91" w:rsidRDefault="003E5F91" w:rsidP="003E5F91">
      <w:pPr>
        <w:rPr>
          <w:rFonts w:ascii="Arial" w:hAnsi="Arial" w:cs="Arial"/>
          <w:b/>
          <w:bCs/>
        </w:rPr>
      </w:pPr>
    </w:p>
    <w:p w14:paraId="30CA3A93" w14:textId="77777777" w:rsidR="003E5F91" w:rsidRDefault="003E5F91" w:rsidP="003E5F91">
      <w:pPr>
        <w:rPr>
          <w:rFonts w:ascii="Arial" w:hAnsi="Arial" w:cs="Arial"/>
          <w:b/>
          <w:bCs/>
        </w:rPr>
      </w:pPr>
    </w:p>
    <w:p w14:paraId="03433FE9" w14:textId="77777777" w:rsidR="003E5F91" w:rsidRDefault="003E5F91" w:rsidP="003E5F91">
      <w:pPr>
        <w:rPr>
          <w:rFonts w:ascii="Arial" w:hAnsi="Arial" w:cs="Arial"/>
          <w:b/>
          <w:bCs/>
        </w:rPr>
      </w:pPr>
    </w:p>
    <w:p w14:paraId="422FDECD" w14:textId="77777777" w:rsidR="003E5F91" w:rsidRDefault="003E5F91" w:rsidP="003E5F91">
      <w:pPr>
        <w:rPr>
          <w:rFonts w:ascii="Arial" w:hAnsi="Arial" w:cs="Arial"/>
          <w:b/>
          <w:bCs/>
        </w:rPr>
      </w:pPr>
    </w:p>
    <w:p w14:paraId="5FD82078" w14:textId="77777777" w:rsidR="003E5F91" w:rsidRDefault="003E5F91" w:rsidP="003E5F91">
      <w:pPr>
        <w:rPr>
          <w:rFonts w:ascii="Arial" w:hAnsi="Arial" w:cs="Arial"/>
          <w:b/>
          <w:bCs/>
        </w:rPr>
      </w:pPr>
    </w:p>
    <w:p w14:paraId="3B597CD0" w14:textId="77777777" w:rsidR="003E5F91" w:rsidRDefault="003E5F91" w:rsidP="003E5F91">
      <w:pPr>
        <w:rPr>
          <w:rFonts w:ascii="Arial" w:hAnsi="Arial" w:cs="Arial"/>
          <w:b/>
          <w:bCs/>
        </w:rPr>
      </w:pPr>
    </w:p>
    <w:p w14:paraId="3013E027" w14:textId="77777777" w:rsidR="003E5F91" w:rsidRDefault="003E5F91" w:rsidP="003E5F91">
      <w:pPr>
        <w:rPr>
          <w:rFonts w:ascii="Arial" w:hAnsi="Arial" w:cs="Arial"/>
          <w:b/>
          <w:bCs/>
        </w:rPr>
      </w:pPr>
    </w:p>
    <w:p w14:paraId="6E89FBB9" w14:textId="727A2285" w:rsidR="00F547A9" w:rsidRPr="003E5F91" w:rsidRDefault="00447285" w:rsidP="003E5F91">
      <w:pPr>
        <w:rPr>
          <w:rFonts w:ascii="Arial" w:hAnsi="Arial" w:cs="Arial"/>
          <w:b/>
          <w:bCs/>
        </w:rPr>
      </w:pPr>
      <w:r w:rsidRPr="008B71FF">
        <w:rPr>
          <w:rFonts w:ascii="Arial" w:hAnsi="Arial" w:cs="Arial"/>
          <w:b/>
          <w:bCs/>
        </w:rPr>
        <w:t>Introduction</w:t>
      </w:r>
    </w:p>
    <w:p w14:paraId="68068CC8" w14:textId="77777777" w:rsidR="008B71FF" w:rsidRPr="008B71FF" w:rsidRDefault="008B71FF" w:rsidP="008B71FF"/>
    <w:p w14:paraId="2360C5AE" w14:textId="111FF0E8" w:rsidR="00FC39D3" w:rsidRPr="008B71FF" w:rsidRDefault="00FC39D3" w:rsidP="00FC39D3">
      <w:pPr>
        <w:jc w:val="both"/>
        <w:rPr>
          <w:rFonts w:ascii="Arial" w:hAnsi="Arial" w:cs="Arial"/>
        </w:rPr>
      </w:pPr>
      <w:r w:rsidRPr="008B71FF">
        <w:rPr>
          <w:rFonts w:ascii="Arial" w:hAnsi="Arial" w:cs="Arial"/>
        </w:rPr>
        <w:t>Since it appeared in the 1980s, the concept of employability has evolved as the labour market has done. The truth is that in its beginnings it was only used to refer to the ability to own a job. However, over time this concept has matured into a slightly more complex reality.</w:t>
      </w:r>
    </w:p>
    <w:p w14:paraId="581DFC57" w14:textId="1169ABF5" w:rsidR="00FC39D3" w:rsidRPr="008B71FF" w:rsidRDefault="00FC39D3" w:rsidP="00FC39D3">
      <w:pPr>
        <w:jc w:val="both"/>
        <w:rPr>
          <w:rFonts w:ascii="Arial" w:hAnsi="Arial" w:cs="Arial"/>
        </w:rPr>
      </w:pPr>
      <w:r w:rsidRPr="008B71FF">
        <w:rPr>
          <w:rFonts w:ascii="Arial" w:hAnsi="Arial" w:cs="Arial"/>
        </w:rPr>
        <w:t>It can be said that employability is the potential of a person. Thanks to his employability, a human being has chances of being hired by a company and, once in it, of progressing or then moving to another company that offers better conditions.</w:t>
      </w:r>
    </w:p>
    <w:p w14:paraId="61A2E4AE" w14:textId="49E2A2A7" w:rsidR="005A471D" w:rsidRPr="008B71FF" w:rsidRDefault="005A471D" w:rsidP="00FC39D3">
      <w:pPr>
        <w:jc w:val="both"/>
        <w:rPr>
          <w:rFonts w:ascii="Arial" w:hAnsi="Arial" w:cs="Arial"/>
        </w:rPr>
      </w:pPr>
      <w:r w:rsidRPr="008B71FF">
        <w:rPr>
          <w:rFonts w:ascii="Arial" w:hAnsi="Arial" w:cs="Arial"/>
        </w:rPr>
        <w:t xml:space="preserve">It is </w:t>
      </w:r>
      <w:proofErr w:type="gramStart"/>
      <w:r w:rsidRPr="008B71FF">
        <w:rPr>
          <w:rFonts w:ascii="Arial" w:hAnsi="Arial" w:cs="Arial"/>
        </w:rPr>
        <w:t>also  important</w:t>
      </w:r>
      <w:proofErr w:type="gramEnd"/>
      <w:r w:rsidRPr="008B71FF">
        <w:rPr>
          <w:rFonts w:ascii="Arial" w:hAnsi="Arial" w:cs="Arial"/>
        </w:rPr>
        <w:t xml:space="preserve"> to discuss  the reality we are living lately, </w:t>
      </w:r>
      <w:r w:rsidR="00FC39D3" w:rsidRPr="008B71FF">
        <w:rPr>
          <w:rFonts w:ascii="Arial" w:hAnsi="Arial" w:cs="Arial"/>
        </w:rPr>
        <w:t>COVID-19 has had a profound impact on labour markets around the world. Because of the coronavirus, many sectors, occupations, and tasks are changing. Some sectors, such as tourism and retail, are laying off workers, while others have become a genuine channel for temporary employment by demanding more workers during the health crisis. This is the case of the sectors related to health, care, provision of goods, management, and logistics, and those characterized by seasonal occupations, such as agriculture</w:t>
      </w:r>
      <w:r w:rsidRPr="008B71FF">
        <w:rPr>
          <w:rFonts w:ascii="Arial" w:hAnsi="Arial" w:cs="Arial"/>
        </w:rPr>
        <w:t>.</w:t>
      </w:r>
    </w:p>
    <w:p w14:paraId="5B70D6F3" w14:textId="16159EEA" w:rsidR="005A471D" w:rsidRPr="008B71FF" w:rsidRDefault="005A471D" w:rsidP="00FC39D3">
      <w:pPr>
        <w:jc w:val="both"/>
        <w:rPr>
          <w:rFonts w:ascii="Arial" w:hAnsi="Arial" w:cs="Arial"/>
        </w:rPr>
      </w:pPr>
      <w:r w:rsidRPr="008B71FF">
        <w:rPr>
          <w:rFonts w:ascii="Arial" w:hAnsi="Arial" w:cs="Arial"/>
        </w:rPr>
        <w:t xml:space="preserve">On the other </w:t>
      </w:r>
      <w:r w:rsidR="008B71FF" w:rsidRPr="008B71FF">
        <w:rPr>
          <w:rFonts w:ascii="Arial" w:hAnsi="Arial" w:cs="Arial"/>
        </w:rPr>
        <w:t>hand,</w:t>
      </w:r>
      <w:r w:rsidRPr="008B71FF">
        <w:rPr>
          <w:rFonts w:ascii="Arial" w:hAnsi="Arial" w:cs="Arial"/>
        </w:rPr>
        <w:t xml:space="preserve"> it is important to mention some of the employability </w:t>
      </w:r>
      <w:proofErr w:type="gramStart"/>
      <w:r w:rsidRPr="008B71FF">
        <w:rPr>
          <w:rFonts w:ascii="Arial" w:hAnsi="Arial" w:cs="Arial"/>
        </w:rPr>
        <w:t>skills  I</w:t>
      </w:r>
      <w:proofErr w:type="gramEnd"/>
      <w:r w:rsidRPr="008B71FF">
        <w:rPr>
          <w:rFonts w:ascii="Arial" w:hAnsi="Arial" w:cs="Arial"/>
        </w:rPr>
        <w:t xml:space="preserve"> personally </w:t>
      </w:r>
      <w:r w:rsidR="008B71FF" w:rsidRPr="008B71FF">
        <w:rPr>
          <w:rFonts w:ascii="Arial" w:hAnsi="Arial" w:cs="Arial"/>
        </w:rPr>
        <w:t>identify,</w:t>
      </w:r>
      <w:r w:rsidRPr="008B71FF">
        <w:rPr>
          <w:rFonts w:ascii="Arial" w:hAnsi="Arial" w:cs="Arial"/>
        </w:rPr>
        <w:t xml:space="preserve"> and which one is the weakest and how I can improve on that to make myself a </w:t>
      </w:r>
      <w:r w:rsidR="008B71FF" w:rsidRPr="008B71FF">
        <w:rPr>
          <w:rFonts w:ascii="Arial" w:hAnsi="Arial" w:cs="Arial"/>
        </w:rPr>
        <w:t>better candidate</w:t>
      </w:r>
      <w:r w:rsidRPr="008B71FF">
        <w:rPr>
          <w:rFonts w:ascii="Arial" w:hAnsi="Arial" w:cs="Arial"/>
        </w:rPr>
        <w:t xml:space="preserve"> for an employment chance.</w:t>
      </w:r>
    </w:p>
    <w:p w14:paraId="7AC5FB37" w14:textId="1AC64F1B" w:rsidR="00F67AC2" w:rsidRPr="008B71FF" w:rsidRDefault="008B71FF" w:rsidP="00F67AC2">
      <w:pPr>
        <w:jc w:val="both"/>
        <w:rPr>
          <w:rFonts w:ascii="Arial" w:hAnsi="Arial" w:cs="Arial"/>
        </w:rPr>
      </w:pPr>
      <w:r w:rsidRPr="008B71FF">
        <w:rPr>
          <w:rFonts w:ascii="Arial" w:hAnsi="Arial" w:cs="Arial"/>
        </w:rPr>
        <w:t>Finally,</w:t>
      </w:r>
      <w:r w:rsidR="005A471D" w:rsidRPr="008B71FF">
        <w:rPr>
          <w:rFonts w:ascii="Arial" w:hAnsi="Arial" w:cs="Arial"/>
        </w:rPr>
        <w:t xml:space="preserve"> is essential to highlight the need for </w:t>
      </w:r>
      <w:r w:rsidR="00F67AC2" w:rsidRPr="008B71FF">
        <w:rPr>
          <w:rFonts w:ascii="Arial" w:hAnsi="Arial" w:cs="Arial"/>
        </w:rPr>
        <w:t xml:space="preserve">promote economic growth through </w:t>
      </w:r>
      <w:r w:rsidR="005A471D" w:rsidRPr="008B71FF">
        <w:rPr>
          <w:rFonts w:ascii="Arial" w:hAnsi="Arial" w:cs="Arial"/>
        </w:rPr>
        <w:t xml:space="preserve">the </w:t>
      </w:r>
      <w:r w:rsidR="00F67AC2" w:rsidRPr="008B71FF">
        <w:rPr>
          <w:rFonts w:ascii="Arial" w:hAnsi="Arial" w:cs="Arial"/>
        </w:rPr>
        <w:t>transformation of the economy, technological modernization, and diversification of production. It is also necessary for governments and different social agents to support the training of those who work or worked in sectors most affected by the pandemic, so that they acquire skills that facilitate the transition to new jobs in sectors less affected by the crisis.</w:t>
      </w:r>
    </w:p>
    <w:p w14:paraId="59ABB12D" w14:textId="77777777" w:rsidR="005E6E2B" w:rsidRPr="008B71FF" w:rsidRDefault="005E6E2B" w:rsidP="004D6781">
      <w:pPr>
        <w:jc w:val="both"/>
        <w:rPr>
          <w:rFonts w:ascii="Arial" w:hAnsi="Arial" w:cs="Arial"/>
        </w:rPr>
      </w:pPr>
    </w:p>
    <w:p w14:paraId="452ED20D" w14:textId="17A13A79" w:rsidR="00086C42" w:rsidRDefault="00086C42" w:rsidP="005A471D">
      <w:pPr>
        <w:pStyle w:val="Ttulo1"/>
        <w:rPr>
          <w:rFonts w:ascii="Arial" w:hAnsi="Arial" w:cs="Arial"/>
          <w:b/>
          <w:bCs/>
          <w:sz w:val="22"/>
          <w:szCs w:val="22"/>
        </w:rPr>
      </w:pPr>
      <w:r w:rsidRPr="008B71FF">
        <w:rPr>
          <w:rFonts w:ascii="Arial" w:hAnsi="Arial" w:cs="Arial"/>
          <w:b/>
          <w:bCs/>
          <w:sz w:val="22"/>
          <w:szCs w:val="22"/>
        </w:rPr>
        <w:t>What is employability?</w:t>
      </w:r>
    </w:p>
    <w:p w14:paraId="1F4CF645" w14:textId="77777777" w:rsidR="008B71FF" w:rsidRPr="008B71FF" w:rsidRDefault="008B71FF" w:rsidP="008B71FF"/>
    <w:p w14:paraId="4407985A" w14:textId="20EFF484" w:rsidR="00BB3D37" w:rsidRPr="008B71FF" w:rsidRDefault="00BB3D37" w:rsidP="004D6781">
      <w:pPr>
        <w:jc w:val="both"/>
        <w:rPr>
          <w:rFonts w:ascii="Arial" w:hAnsi="Arial" w:cs="Arial"/>
        </w:rPr>
      </w:pPr>
      <w:r w:rsidRPr="008B71FF">
        <w:rPr>
          <w:rFonts w:ascii="Arial" w:hAnsi="Arial" w:cs="Arial"/>
        </w:rPr>
        <w:t>According with the   received lectures  the employability  is “</w:t>
      </w:r>
      <w:r w:rsidRPr="008B71FF">
        <w:rPr>
          <w:rFonts w:ascii="Arial" w:hAnsi="Arial" w:cs="Arial"/>
          <w:i/>
          <w:iCs/>
        </w:rPr>
        <w:t xml:space="preserve">A set of achievements – skills, understandings and personal attributes – that make graduates more likely to gain employment and be successful in their chosen occupations, which benefits themselves, the workforce, the community and the economy” </w:t>
      </w:r>
      <w:r w:rsidRPr="008B71FF">
        <w:rPr>
          <w:rFonts w:ascii="Arial" w:hAnsi="Arial" w:cs="Arial"/>
        </w:rPr>
        <w:t xml:space="preserve"> this affirmation made by professor Mentz</w:t>
      </w:r>
      <w:sdt>
        <w:sdtPr>
          <w:rPr>
            <w:rFonts w:ascii="Arial" w:hAnsi="Arial" w:cs="Arial"/>
            <w:i/>
            <w:iCs/>
          </w:rPr>
          <w:id w:val="-157001110"/>
          <w:citation/>
        </w:sdtPr>
        <w:sdtEndPr/>
        <w:sdtContent>
          <w:r w:rsidRPr="008B71FF">
            <w:rPr>
              <w:rFonts w:ascii="Arial" w:hAnsi="Arial" w:cs="Arial"/>
              <w:i/>
              <w:iCs/>
            </w:rPr>
            <w:fldChar w:fldCharType="begin"/>
          </w:r>
          <w:r w:rsidRPr="008B71FF">
            <w:rPr>
              <w:rFonts w:ascii="Arial" w:hAnsi="Arial" w:cs="Arial"/>
              <w:i/>
              <w:iCs/>
            </w:rPr>
            <w:instrText xml:space="preserve"> CITATION Yor04 \l 2057 </w:instrText>
          </w:r>
          <w:r w:rsidRPr="008B71FF">
            <w:rPr>
              <w:rFonts w:ascii="Arial" w:hAnsi="Arial" w:cs="Arial"/>
              <w:i/>
              <w:iCs/>
            </w:rPr>
            <w:fldChar w:fldCharType="separate"/>
          </w:r>
          <w:r w:rsidRPr="008B71FF">
            <w:rPr>
              <w:rFonts w:ascii="Arial" w:hAnsi="Arial" w:cs="Arial"/>
              <w:i/>
              <w:iCs/>
              <w:noProof/>
            </w:rPr>
            <w:t xml:space="preserve"> </w:t>
          </w:r>
          <w:r w:rsidRPr="008B71FF">
            <w:rPr>
              <w:rFonts w:ascii="Arial" w:hAnsi="Arial" w:cs="Arial"/>
              <w:noProof/>
            </w:rPr>
            <w:t>(Yorke, 2004)</w:t>
          </w:r>
          <w:r w:rsidRPr="008B71FF">
            <w:rPr>
              <w:rFonts w:ascii="Arial" w:hAnsi="Arial" w:cs="Arial"/>
              <w:i/>
              <w:iCs/>
            </w:rPr>
            <w:fldChar w:fldCharType="end"/>
          </w:r>
        </w:sdtContent>
      </w:sdt>
      <w:r w:rsidRPr="008B71FF">
        <w:rPr>
          <w:rFonts w:ascii="Arial" w:hAnsi="Arial" w:cs="Arial"/>
          <w:i/>
          <w:iCs/>
        </w:rPr>
        <w:t xml:space="preserve"> </w:t>
      </w:r>
      <w:r w:rsidRPr="008B71FF">
        <w:rPr>
          <w:rFonts w:ascii="Arial" w:hAnsi="Arial" w:cs="Arial"/>
        </w:rPr>
        <w:t xml:space="preserve">from the university of Edinburgh in Scotland, was the opening  to an accurate understanding of the employability concept which can result very confusing  when is seeing form an out academic point of view, this  concept is very much used  within academic or learning institutions, and it has become very popular among the student community in the last decades. </w:t>
      </w:r>
    </w:p>
    <w:p w14:paraId="30842919" w14:textId="3D37D307" w:rsidR="00BB3D37" w:rsidRPr="008B71FF" w:rsidRDefault="006D30A3" w:rsidP="004D6781">
      <w:pPr>
        <w:jc w:val="both"/>
        <w:rPr>
          <w:rFonts w:ascii="Arial" w:hAnsi="Arial" w:cs="Arial"/>
        </w:rPr>
      </w:pPr>
      <w:r w:rsidRPr="008B71FF">
        <w:rPr>
          <w:rFonts w:ascii="Arial" w:hAnsi="Arial" w:cs="Arial"/>
        </w:rPr>
        <w:t xml:space="preserve">The cork institute of technology in Ireland  as well as the university of Edinburgh portray the employability  a number of abilities  for a person to obtain an initial job or to get a new job if it is required, the author mention that employability depends mainly on three </w:t>
      </w:r>
      <w:r w:rsidRPr="008B71FF">
        <w:rPr>
          <w:rFonts w:ascii="Arial" w:hAnsi="Arial" w:cs="Arial"/>
        </w:rPr>
        <w:lastRenderedPageBreak/>
        <w:t>items, first what you know, second what are you capable of with what you know and  finally and personally the most important the attitudes people use to face different situations</w:t>
      </w:r>
      <w:r w:rsidR="00F76DF3" w:rsidRPr="008B71FF">
        <w:rPr>
          <w:rFonts w:ascii="Arial" w:hAnsi="Arial" w:cs="Arial"/>
        </w:rPr>
        <w:t xml:space="preserve">  in different  environments an context,  </w:t>
      </w:r>
      <w:sdt>
        <w:sdtPr>
          <w:rPr>
            <w:rFonts w:ascii="Arial" w:hAnsi="Arial" w:cs="Arial"/>
          </w:rPr>
          <w:id w:val="2141760495"/>
          <w:citation/>
        </w:sdtPr>
        <w:sdtEndPr/>
        <w:sdtContent>
          <w:r w:rsidR="00155119" w:rsidRPr="008B71FF">
            <w:rPr>
              <w:rFonts w:ascii="Arial" w:hAnsi="Arial" w:cs="Arial"/>
            </w:rPr>
            <w:fldChar w:fldCharType="begin"/>
          </w:r>
          <w:r w:rsidR="00155119" w:rsidRPr="008B71FF">
            <w:rPr>
              <w:rFonts w:ascii="Arial" w:hAnsi="Arial" w:cs="Arial"/>
            </w:rPr>
            <w:instrText xml:space="preserve"> CITATION Cor20 \l 2057 </w:instrText>
          </w:r>
          <w:r w:rsidR="00155119" w:rsidRPr="008B71FF">
            <w:rPr>
              <w:rFonts w:ascii="Arial" w:hAnsi="Arial" w:cs="Arial"/>
            </w:rPr>
            <w:fldChar w:fldCharType="separate"/>
          </w:r>
          <w:r w:rsidR="00155119" w:rsidRPr="008B71FF">
            <w:rPr>
              <w:rFonts w:ascii="Arial" w:hAnsi="Arial" w:cs="Arial"/>
              <w:noProof/>
            </w:rPr>
            <w:t>(Cork institute of Technology, 2020)</w:t>
          </w:r>
          <w:r w:rsidR="00155119" w:rsidRPr="008B71FF">
            <w:rPr>
              <w:rFonts w:ascii="Arial" w:hAnsi="Arial" w:cs="Arial"/>
            </w:rPr>
            <w:fldChar w:fldCharType="end"/>
          </w:r>
        </w:sdtContent>
      </w:sdt>
      <w:r w:rsidR="00F76DF3" w:rsidRPr="008B71FF">
        <w:rPr>
          <w:rFonts w:ascii="Arial" w:hAnsi="Arial" w:cs="Arial"/>
        </w:rPr>
        <w:t xml:space="preserve"> about these is  relevant to  state that all of these aspect are owned, controlled, and are a self-decision form each one, and how good  at employability wise anyone would like to be.</w:t>
      </w:r>
    </w:p>
    <w:p w14:paraId="099AEFA6" w14:textId="1B773E99" w:rsidR="00447285" w:rsidRPr="008B71FF" w:rsidRDefault="001E2C19" w:rsidP="004D6781">
      <w:pPr>
        <w:jc w:val="both"/>
        <w:rPr>
          <w:rFonts w:ascii="Arial" w:hAnsi="Arial" w:cs="Arial"/>
        </w:rPr>
      </w:pPr>
      <w:r w:rsidRPr="008B71FF">
        <w:rPr>
          <w:rFonts w:ascii="Arial" w:hAnsi="Arial" w:cs="Arial"/>
        </w:rPr>
        <w:t>The most important section on the professor Yorke intervention is a comparison he made about what is and what is not employability, this is very useful because from this parallel i</w:t>
      </w:r>
      <w:r w:rsidR="004A3F3C" w:rsidRPr="008B71FF">
        <w:rPr>
          <w:rFonts w:ascii="Arial" w:hAnsi="Arial" w:cs="Arial"/>
        </w:rPr>
        <w:t>s</w:t>
      </w:r>
      <w:r w:rsidRPr="008B71FF">
        <w:rPr>
          <w:rFonts w:ascii="Arial" w:hAnsi="Arial" w:cs="Arial"/>
        </w:rPr>
        <w:t xml:space="preserve"> possible to clarify that what the people </w:t>
      </w:r>
      <w:r w:rsidR="004A3F3C" w:rsidRPr="008B71FF">
        <w:rPr>
          <w:rFonts w:ascii="Arial" w:hAnsi="Arial" w:cs="Arial"/>
        </w:rPr>
        <w:t>usually</w:t>
      </w:r>
      <w:r w:rsidRPr="008B71FF">
        <w:rPr>
          <w:rFonts w:ascii="Arial" w:hAnsi="Arial" w:cs="Arial"/>
        </w:rPr>
        <w:t xml:space="preserve"> thinks </w:t>
      </w:r>
      <w:r w:rsidR="004A3F3C" w:rsidRPr="008B71FF">
        <w:rPr>
          <w:rFonts w:ascii="Arial" w:hAnsi="Arial" w:cs="Arial"/>
        </w:rPr>
        <w:t>employability</w:t>
      </w:r>
      <w:r w:rsidRPr="008B71FF">
        <w:rPr>
          <w:rFonts w:ascii="Arial" w:hAnsi="Arial" w:cs="Arial"/>
        </w:rPr>
        <w:t xml:space="preserve"> is, is on the side the </w:t>
      </w:r>
      <w:r w:rsidR="004A3F3C" w:rsidRPr="008B71FF">
        <w:rPr>
          <w:rFonts w:ascii="Arial" w:hAnsi="Arial" w:cs="Arial"/>
        </w:rPr>
        <w:t>professor</w:t>
      </w:r>
      <w:r w:rsidRPr="008B71FF">
        <w:rPr>
          <w:rFonts w:ascii="Arial" w:hAnsi="Arial" w:cs="Arial"/>
        </w:rPr>
        <w:t xml:space="preserve"> </w:t>
      </w:r>
      <w:proofErr w:type="gramStart"/>
      <w:r w:rsidR="00447285" w:rsidRPr="008B71FF">
        <w:rPr>
          <w:rFonts w:ascii="Arial" w:hAnsi="Arial" w:cs="Arial"/>
        </w:rPr>
        <w:t>allocates</w:t>
      </w:r>
      <w:r w:rsidRPr="008B71FF">
        <w:rPr>
          <w:rFonts w:ascii="Arial" w:hAnsi="Arial" w:cs="Arial"/>
        </w:rPr>
        <w:t xml:space="preserve">  what</w:t>
      </w:r>
      <w:proofErr w:type="gramEnd"/>
      <w:r w:rsidRPr="008B71FF">
        <w:rPr>
          <w:rFonts w:ascii="Arial" w:hAnsi="Arial" w:cs="Arial"/>
        </w:rPr>
        <w:t xml:space="preserve"> is not, in this category one can find, get a job, the personal development planning</w:t>
      </w:r>
      <w:r w:rsidR="00447285" w:rsidRPr="008B71FF">
        <w:rPr>
          <w:rFonts w:ascii="Arial" w:hAnsi="Arial" w:cs="Arial"/>
        </w:rPr>
        <w:t xml:space="preserve">, some skill which can be learned a promotion among others. </w:t>
      </w:r>
      <w:proofErr w:type="gramStart"/>
      <w:r w:rsidR="00447285" w:rsidRPr="008B71FF">
        <w:rPr>
          <w:rFonts w:ascii="Arial" w:hAnsi="Arial" w:cs="Arial"/>
        </w:rPr>
        <w:t>But  what</w:t>
      </w:r>
      <w:proofErr w:type="gramEnd"/>
      <w:r w:rsidR="00447285" w:rsidRPr="008B71FF">
        <w:rPr>
          <w:rFonts w:ascii="Arial" w:hAnsi="Arial" w:cs="Arial"/>
        </w:rPr>
        <w:t xml:space="preserve"> Yorke define  by  employability is far more complex:  being aware of the career and the future one like, take responsibility on the academic obligations,  list which skill or attributes needed to be developed to get the chosen career and employment  that can vary from individual to individual which in  summary is a reflective process of personal, academic, and work growth.</w:t>
      </w:r>
    </w:p>
    <w:p w14:paraId="3F315950" w14:textId="17E86FDA" w:rsidR="005E6E2B" w:rsidRPr="008B71FF" w:rsidRDefault="005E6E2B" w:rsidP="004D6781">
      <w:pPr>
        <w:jc w:val="both"/>
        <w:rPr>
          <w:rFonts w:ascii="Arial" w:hAnsi="Arial" w:cs="Arial"/>
        </w:rPr>
      </w:pPr>
    </w:p>
    <w:p w14:paraId="4F457B43" w14:textId="3F1EB534" w:rsidR="005E6E2B" w:rsidRDefault="008B71FF" w:rsidP="005A471D">
      <w:pPr>
        <w:pStyle w:val="Ttulo1"/>
        <w:rPr>
          <w:rFonts w:ascii="Arial" w:hAnsi="Arial" w:cs="Arial"/>
          <w:b/>
          <w:bCs/>
          <w:sz w:val="22"/>
          <w:szCs w:val="22"/>
        </w:rPr>
      </w:pPr>
      <w:r>
        <w:rPr>
          <w:rFonts w:ascii="Arial" w:hAnsi="Arial" w:cs="Arial"/>
          <w:b/>
          <w:bCs/>
          <w:sz w:val="22"/>
          <w:szCs w:val="22"/>
        </w:rPr>
        <w:t xml:space="preserve">Soft </w:t>
      </w:r>
      <w:r w:rsidR="005E6E2B" w:rsidRPr="008B71FF">
        <w:rPr>
          <w:rFonts w:ascii="Arial" w:hAnsi="Arial" w:cs="Arial"/>
          <w:b/>
          <w:bCs/>
          <w:sz w:val="22"/>
          <w:szCs w:val="22"/>
        </w:rPr>
        <w:t xml:space="preserve">skills </w:t>
      </w:r>
    </w:p>
    <w:p w14:paraId="4C31A61C" w14:textId="77777777" w:rsidR="008B71FF" w:rsidRPr="008B71FF" w:rsidRDefault="008B71FF" w:rsidP="008B71FF"/>
    <w:p w14:paraId="4E06E08E" w14:textId="3A25B859" w:rsidR="00017F70" w:rsidRPr="008B71FF" w:rsidRDefault="00155119" w:rsidP="004D6781">
      <w:pPr>
        <w:jc w:val="both"/>
        <w:rPr>
          <w:rFonts w:ascii="Arial" w:hAnsi="Arial" w:cs="Arial"/>
        </w:rPr>
      </w:pPr>
      <w:r w:rsidRPr="008B71FF">
        <w:rPr>
          <w:rFonts w:ascii="Arial" w:hAnsi="Arial" w:cs="Arial"/>
        </w:rPr>
        <w:t>Skills for employability are characteristics that determine the way you work, relate to others and that companies consider very important in their human resource selection processes. Certain capacities make the performance of a worker superior to another with the same knowledge, but with different capacities</w:t>
      </w:r>
      <w:r w:rsidR="00017F70" w:rsidRPr="008B71FF">
        <w:rPr>
          <w:rFonts w:ascii="Arial" w:hAnsi="Arial" w:cs="Arial"/>
        </w:rPr>
        <w:t xml:space="preserve">, </w:t>
      </w:r>
      <w:proofErr w:type="spellStart"/>
      <w:r w:rsidR="00017F70" w:rsidRPr="008B71FF">
        <w:rPr>
          <w:rFonts w:ascii="Arial" w:hAnsi="Arial" w:cs="Arial"/>
        </w:rPr>
        <w:t>the</w:t>
      </w:r>
      <w:proofErr w:type="spellEnd"/>
      <w:r w:rsidR="00017F70" w:rsidRPr="008B71FF">
        <w:rPr>
          <w:rFonts w:ascii="Arial" w:hAnsi="Arial" w:cs="Arial"/>
        </w:rPr>
        <w:t xml:space="preserve"> are well known as soft skills, unlike technical skills, these skills are generic in nature, rather than position-specific, and are common to all roles and workplaces in all types of industries. Communication and teamwork would be two examples of job skills</w:t>
      </w:r>
      <w:sdt>
        <w:sdtPr>
          <w:rPr>
            <w:rFonts w:ascii="Arial" w:hAnsi="Arial" w:cs="Arial"/>
          </w:rPr>
          <w:id w:val="984745187"/>
          <w:citation/>
        </w:sdtPr>
        <w:sdtEndPr/>
        <w:sdtContent>
          <w:r w:rsidR="00017F70" w:rsidRPr="008B71FF">
            <w:rPr>
              <w:rFonts w:ascii="Arial" w:hAnsi="Arial" w:cs="Arial"/>
            </w:rPr>
            <w:fldChar w:fldCharType="begin"/>
          </w:r>
          <w:r w:rsidR="00017F70" w:rsidRPr="008B71FF">
            <w:rPr>
              <w:rFonts w:ascii="Arial" w:hAnsi="Arial" w:cs="Arial"/>
            </w:rPr>
            <w:instrText xml:space="preserve"> CITATION Mer15 \l 2057 </w:instrText>
          </w:r>
          <w:r w:rsidR="00017F70" w:rsidRPr="008B71FF">
            <w:rPr>
              <w:rFonts w:ascii="Arial" w:hAnsi="Arial" w:cs="Arial"/>
            </w:rPr>
            <w:fldChar w:fldCharType="separate"/>
          </w:r>
          <w:r w:rsidR="00017F70" w:rsidRPr="008B71FF">
            <w:rPr>
              <w:rFonts w:ascii="Arial" w:hAnsi="Arial" w:cs="Arial"/>
              <w:noProof/>
            </w:rPr>
            <w:t xml:space="preserve"> (Chaita, 2015)</w:t>
          </w:r>
          <w:r w:rsidR="00017F70" w:rsidRPr="008B71FF">
            <w:rPr>
              <w:rFonts w:ascii="Arial" w:hAnsi="Arial" w:cs="Arial"/>
            </w:rPr>
            <w:fldChar w:fldCharType="end"/>
          </w:r>
        </w:sdtContent>
      </w:sdt>
      <w:r w:rsidR="00017F70" w:rsidRPr="008B71FF">
        <w:rPr>
          <w:rFonts w:ascii="Arial" w:hAnsi="Arial" w:cs="Arial"/>
        </w:rPr>
        <w:t>.</w:t>
      </w:r>
    </w:p>
    <w:p w14:paraId="16F4C811" w14:textId="4006FAFC" w:rsidR="00017F70" w:rsidRPr="008B71FF" w:rsidRDefault="00155119" w:rsidP="004D6781">
      <w:pPr>
        <w:jc w:val="both"/>
        <w:rPr>
          <w:rFonts w:ascii="Arial" w:hAnsi="Arial" w:cs="Arial"/>
        </w:rPr>
      </w:pPr>
      <w:r w:rsidRPr="008B71FF">
        <w:rPr>
          <w:rFonts w:ascii="Arial" w:hAnsi="Arial" w:cs="Arial"/>
        </w:rPr>
        <w:t xml:space="preserve">Employers </w:t>
      </w:r>
      <w:r w:rsidR="00017F70" w:rsidRPr="008B71FF">
        <w:rPr>
          <w:rFonts w:ascii="Arial" w:hAnsi="Arial" w:cs="Arial"/>
        </w:rPr>
        <w:t>prefer</w:t>
      </w:r>
      <w:r w:rsidRPr="008B71FF">
        <w:rPr>
          <w:rFonts w:ascii="Arial" w:hAnsi="Arial" w:cs="Arial"/>
        </w:rPr>
        <w:t xml:space="preserve"> candidates with certain job skills. These are skills that complement your specific job skills and knowledge. </w:t>
      </w:r>
      <w:r w:rsidR="00017F70" w:rsidRPr="008B71FF">
        <w:rPr>
          <w:rFonts w:ascii="Arial" w:hAnsi="Arial" w:cs="Arial"/>
        </w:rPr>
        <w:t xml:space="preserve">It is importer to recognize and identify the soft </w:t>
      </w:r>
      <w:r w:rsidR="00355794" w:rsidRPr="008B71FF">
        <w:rPr>
          <w:rFonts w:ascii="Arial" w:hAnsi="Arial" w:cs="Arial"/>
        </w:rPr>
        <w:t>skills. In</w:t>
      </w:r>
      <w:r w:rsidRPr="008B71FF">
        <w:rPr>
          <w:rFonts w:ascii="Arial" w:hAnsi="Arial" w:cs="Arial"/>
        </w:rPr>
        <w:t xml:space="preserve"> the following lines we review what these skills are, how to identify them and how to take advantage of them.</w:t>
      </w:r>
    </w:p>
    <w:p w14:paraId="2FDF97D5" w14:textId="12A17F18" w:rsidR="00017F70" w:rsidRPr="008B71FF" w:rsidRDefault="00017F70" w:rsidP="004D6781">
      <w:pPr>
        <w:jc w:val="both"/>
        <w:rPr>
          <w:rFonts w:ascii="Arial" w:hAnsi="Arial" w:cs="Arial"/>
        </w:rPr>
      </w:pPr>
      <w:r w:rsidRPr="008B71FF">
        <w:rPr>
          <w:rFonts w:ascii="Arial" w:hAnsi="Arial" w:cs="Arial"/>
        </w:rPr>
        <w:t>To start is import</w:t>
      </w:r>
      <w:r w:rsidR="00A25B76" w:rsidRPr="008B71FF">
        <w:rPr>
          <w:rFonts w:ascii="Arial" w:hAnsi="Arial" w:cs="Arial"/>
        </w:rPr>
        <w:t>ant</w:t>
      </w:r>
      <w:r w:rsidRPr="008B71FF">
        <w:rPr>
          <w:rFonts w:ascii="Arial" w:hAnsi="Arial" w:cs="Arial"/>
        </w:rPr>
        <w:t xml:space="preserve"> to </w:t>
      </w:r>
      <w:r w:rsidR="00A25B76" w:rsidRPr="008B71FF">
        <w:rPr>
          <w:rFonts w:ascii="Arial" w:hAnsi="Arial" w:cs="Arial"/>
        </w:rPr>
        <w:t>say</w:t>
      </w:r>
      <w:r w:rsidRPr="008B71FF">
        <w:rPr>
          <w:rFonts w:ascii="Arial" w:hAnsi="Arial" w:cs="Arial"/>
        </w:rPr>
        <w:t xml:space="preserve"> why is </w:t>
      </w:r>
      <w:r w:rsidR="00EB03E4" w:rsidRPr="008B71FF">
        <w:rPr>
          <w:rFonts w:ascii="Arial" w:hAnsi="Arial" w:cs="Arial"/>
        </w:rPr>
        <w:t>key</w:t>
      </w:r>
      <w:r w:rsidRPr="008B71FF">
        <w:rPr>
          <w:rFonts w:ascii="Arial" w:hAnsi="Arial" w:cs="Arial"/>
        </w:rPr>
        <w:t xml:space="preserve"> to </w:t>
      </w:r>
      <w:r w:rsidR="00A25B76" w:rsidRPr="008B71FF">
        <w:rPr>
          <w:rFonts w:ascii="Arial" w:hAnsi="Arial" w:cs="Arial"/>
        </w:rPr>
        <w:t>identify</w:t>
      </w:r>
      <w:r w:rsidRPr="008B71FF">
        <w:rPr>
          <w:rFonts w:ascii="Arial" w:hAnsi="Arial" w:cs="Arial"/>
        </w:rPr>
        <w:t xml:space="preserve"> </w:t>
      </w:r>
      <w:proofErr w:type="gramStart"/>
      <w:r w:rsidRPr="008B71FF">
        <w:rPr>
          <w:rFonts w:ascii="Arial" w:hAnsi="Arial" w:cs="Arial"/>
        </w:rPr>
        <w:t xml:space="preserve">them,   </w:t>
      </w:r>
      <w:proofErr w:type="gramEnd"/>
      <w:r w:rsidRPr="008B71FF">
        <w:rPr>
          <w:rFonts w:ascii="Arial" w:hAnsi="Arial" w:cs="Arial"/>
        </w:rPr>
        <w:t xml:space="preserve">to </w:t>
      </w:r>
      <w:r w:rsidR="00A25B76" w:rsidRPr="008B71FF">
        <w:rPr>
          <w:rFonts w:ascii="Arial" w:hAnsi="Arial" w:cs="Arial"/>
        </w:rPr>
        <w:t xml:space="preserve">explain that </w:t>
      </w:r>
      <w:sdt>
        <w:sdtPr>
          <w:rPr>
            <w:rFonts w:ascii="Arial" w:hAnsi="Arial" w:cs="Arial"/>
          </w:rPr>
          <w:id w:val="-1098560830"/>
          <w:citation/>
        </w:sdtPr>
        <w:sdtEndPr/>
        <w:sdtContent>
          <w:r w:rsidR="00A25B76" w:rsidRPr="008B71FF">
            <w:rPr>
              <w:rFonts w:ascii="Arial" w:hAnsi="Arial" w:cs="Arial"/>
            </w:rPr>
            <w:fldChar w:fldCharType="begin"/>
          </w:r>
          <w:r w:rsidR="00A25B76" w:rsidRPr="008B71FF">
            <w:rPr>
              <w:rFonts w:ascii="Arial" w:hAnsi="Arial" w:cs="Arial"/>
            </w:rPr>
            <w:instrText xml:space="preserve"> CITATION Sco19 \l 2057 </w:instrText>
          </w:r>
          <w:r w:rsidR="00A25B76" w:rsidRPr="008B71FF">
            <w:rPr>
              <w:rFonts w:ascii="Arial" w:hAnsi="Arial" w:cs="Arial"/>
            </w:rPr>
            <w:fldChar w:fldCharType="separate"/>
          </w:r>
          <w:r w:rsidR="00A25B76" w:rsidRPr="008B71FF">
            <w:rPr>
              <w:rFonts w:ascii="Arial" w:hAnsi="Arial" w:cs="Arial"/>
              <w:noProof/>
            </w:rPr>
            <w:t>( Scott, et al., 2019)</w:t>
          </w:r>
          <w:r w:rsidR="00A25B76" w:rsidRPr="008B71FF">
            <w:rPr>
              <w:rFonts w:ascii="Arial" w:hAnsi="Arial" w:cs="Arial"/>
            </w:rPr>
            <w:fldChar w:fldCharType="end"/>
          </w:r>
        </w:sdtContent>
      </w:sdt>
      <w:r w:rsidR="00A25B76" w:rsidRPr="008B71FF">
        <w:rPr>
          <w:rFonts w:ascii="Arial" w:hAnsi="Arial" w:cs="Arial"/>
        </w:rPr>
        <w:t xml:space="preserve"> wrote a paper where they discuss why and how is important for the students to get the appropriate tools (soft skills) along with the de their subject-specific skills.</w:t>
      </w:r>
    </w:p>
    <w:p w14:paraId="4DE7AC29" w14:textId="35BEAA1D" w:rsidR="00A25B76" w:rsidRPr="008B71FF" w:rsidRDefault="00A25B76" w:rsidP="004D6781">
      <w:pPr>
        <w:jc w:val="both"/>
        <w:rPr>
          <w:rFonts w:ascii="Arial" w:hAnsi="Arial" w:cs="Arial"/>
        </w:rPr>
      </w:pPr>
      <w:r w:rsidRPr="008B71FF">
        <w:rPr>
          <w:rFonts w:ascii="Arial" w:hAnsi="Arial" w:cs="Arial"/>
        </w:rPr>
        <w:t xml:space="preserve">The main reason is because the employers give much value to this skills because with that they assure an </w:t>
      </w:r>
      <w:r w:rsidR="00355794" w:rsidRPr="008B71FF">
        <w:rPr>
          <w:rFonts w:ascii="Arial" w:hAnsi="Arial" w:cs="Arial"/>
        </w:rPr>
        <w:t>adequate</w:t>
      </w:r>
      <w:r w:rsidRPr="008B71FF">
        <w:rPr>
          <w:rFonts w:ascii="Arial" w:hAnsi="Arial" w:cs="Arial"/>
        </w:rPr>
        <w:t xml:space="preserve"> </w:t>
      </w:r>
      <w:r w:rsidR="00C43D4C" w:rsidRPr="008B71FF">
        <w:rPr>
          <w:rFonts w:ascii="Arial" w:hAnsi="Arial" w:cs="Arial"/>
        </w:rPr>
        <w:t>performance</w:t>
      </w:r>
      <w:r w:rsidRPr="008B71FF">
        <w:rPr>
          <w:rFonts w:ascii="Arial" w:hAnsi="Arial" w:cs="Arial"/>
        </w:rPr>
        <w:t xml:space="preserve"> of the personnel, identify our own employability skills can be useful </w:t>
      </w:r>
      <w:r w:rsidR="00355794" w:rsidRPr="008B71FF">
        <w:rPr>
          <w:rFonts w:ascii="Arial" w:hAnsi="Arial" w:cs="Arial"/>
        </w:rPr>
        <w:t>for</w:t>
      </w:r>
      <w:r w:rsidRPr="008B71FF">
        <w:rPr>
          <w:rFonts w:ascii="Arial" w:hAnsi="Arial" w:cs="Arial"/>
        </w:rPr>
        <w:t xml:space="preserve"> several reason such as,  detect </w:t>
      </w:r>
      <w:r w:rsidR="00355794" w:rsidRPr="008B71FF">
        <w:rPr>
          <w:rFonts w:ascii="Arial" w:hAnsi="Arial" w:cs="Arial"/>
        </w:rPr>
        <w:t>weaknesses</w:t>
      </w:r>
      <w:r w:rsidRPr="008B71FF">
        <w:rPr>
          <w:rFonts w:ascii="Arial" w:hAnsi="Arial" w:cs="Arial"/>
        </w:rPr>
        <w:t xml:space="preserve"> and planning how to strength them to enrich our  profile,  </w:t>
      </w:r>
      <w:r w:rsidR="00C43D4C" w:rsidRPr="008B71FF">
        <w:rPr>
          <w:rFonts w:ascii="Arial" w:hAnsi="Arial" w:cs="Arial"/>
        </w:rPr>
        <w:t>recognise</w:t>
      </w:r>
      <w:r w:rsidRPr="008B71FF">
        <w:rPr>
          <w:rFonts w:ascii="Arial" w:hAnsi="Arial" w:cs="Arial"/>
        </w:rPr>
        <w:t xml:space="preserve"> our </w:t>
      </w:r>
      <w:r w:rsidR="00355794" w:rsidRPr="008B71FF">
        <w:rPr>
          <w:rFonts w:ascii="Arial" w:hAnsi="Arial" w:cs="Arial"/>
        </w:rPr>
        <w:t>own</w:t>
      </w:r>
      <w:r w:rsidRPr="008B71FF">
        <w:rPr>
          <w:rFonts w:ascii="Arial" w:hAnsi="Arial" w:cs="Arial"/>
        </w:rPr>
        <w:t xml:space="preserve"> </w:t>
      </w:r>
      <w:r w:rsidR="00355794" w:rsidRPr="008B71FF">
        <w:rPr>
          <w:rFonts w:ascii="Arial" w:hAnsi="Arial" w:cs="Arial"/>
        </w:rPr>
        <w:t>strengths</w:t>
      </w:r>
      <w:r w:rsidR="00C43D4C" w:rsidRPr="008B71FF">
        <w:rPr>
          <w:rFonts w:ascii="Arial" w:hAnsi="Arial" w:cs="Arial"/>
        </w:rPr>
        <w:t xml:space="preserve">  this helps to </w:t>
      </w:r>
      <w:proofErr w:type="spellStart"/>
      <w:r w:rsidR="00C43D4C" w:rsidRPr="008B71FF">
        <w:rPr>
          <w:rFonts w:ascii="Arial" w:hAnsi="Arial" w:cs="Arial"/>
        </w:rPr>
        <w:t>to</w:t>
      </w:r>
      <w:proofErr w:type="spellEnd"/>
      <w:r w:rsidR="00C43D4C" w:rsidRPr="008B71FF">
        <w:rPr>
          <w:rFonts w:ascii="Arial" w:hAnsi="Arial" w:cs="Arial"/>
        </w:rPr>
        <w:t xml:space="preserve"> increase  the </w:t>
      </w:r>
      <w:r w:rsidR="00355794" w:rsidRPr="008B71FF">
        <w:rPr>
          <w:rFonts w:ascii="Arial" w:hAnsi="Arial" w:cs="Arial"/>
        </w:rPr>
        <w:t>self-confidence</w:t>
      </w:r>
      <w:r w:rsidR="00C43D4C" w:rsidRPr="008B71FF">
        <w:rPr>
          <w:rFonts w:ascii="Arial" w:hAnsi="Arial" w:cs="Arial"/>
        </w:rPr>
        <w:t xml:space="preserve">, focus your </w:t>
      </w:r>
      <w:r w:rsidR="00355794" w:rsidRPr="008B71FF">
        <w:rPr>
          <w:rFonts w:ascii="Arial" w:hAnsi="Arial" w:cs="Arial"/>
        </w:rPr>
        <w:t>own</w:t>
      </w:r>
      <w:r w:rsidR="00C43D4C" w:rsidRPr="008B71FF">
        <w:rPr>
          <w:rFonts w:ascii="Arial" w:hAnsi="Arial" w:cs="Arial"/>
        </w:rPr>
        <w:t xml:space="preserve"> development on the require or desire  skills to de developed, and </w:t>
      </w:r>
      <w:r w:rsidR="00355794" w:rsidRPr="008B71FF">
        <w:rPr>
          <w:rFonts w:ascii="Arial" w:hAnsi="Arial" w:cs="Arial"/>
        </w:rPr>
        <w:t>finally</w:t>
      </w:r>
      <w:r w:rsidR="00C43D4C" w:rsidRPr="008B71FF">
        <w:rPr>
          <w:rFonts w:ascii="Arial" w:hAnsi="Arial" w:cs="Arial"/>
        </w:rPr>
        <w:t xml:space="preserve">  and very important  the soft skills are detectable with the naked eye, </w:t>
      </w:r>
      <w:r w:rsidR="00355794" w:rsidRPr="008B71FF">
        <w:rPr>
          <w:rFonts w:ascii="Arial" w:hAnsi="Arial" w:cs="Arial"/>
        </w:rPr>
        <w:t>which</w:t>
      </w:r>
      <w:r w:rsidR="00C43D4C" w:rsidRPr="008B71FF">
        <w:rPr>
          <w:rFonts w:ascii="Arial" w:hAnsi="Arial" w:cs="Arial"/>
        </w:rPr>
        <w:t xml:space="preserve"> mean once you have them  it will be very easy to </w:t>
      </w:r>
      <w:r w:rsidR="00355794" w:rsidRPr="008B71FF">
        <w:rPr>
          <w:rFonts w:ascii="Arial" w:hAnsi="Arial" w:cs="Arial"/>
        </w:rPr>
        <w:t>perform</w:t>
      </w:r>
      <w:r w:rsidR="00C43D4C" w:rsidRPr="008B71FF">
        <w:rPr>
          <w:rFonts w:ascii="Arial" w:hAnsi="Arial" w:cs="Arial"/>
        </w:rPr>
        <w:t xml:space="preserve"> better job interviews. </w:t>
      </w:r>
    </w:p>
    <w:p w14:paraId="4A32A41F" w14:textId="58521A2D" w:rsidR="00017F70" w:rsidRPr="008B71FF" w:rsidRDefault="00C43D4C" w:rsidP="004D6781">
      <w:pPr>
        <w:jc w:val="both"/>
        <w:rPr>
          <w:rFonts w:ascii="Arial" w:hAnsi="Arial" w:cs="Arial"/>
        </w:rPr>
      </w:pPr>
      <w:r w:rsidRPr="008B71FF">
        <w:rPr>
          <w:rFonts w:ascii="Arial" w:hAnsi="Arial" w:cs="Arial"/>
        </w:rPr>
        <w:t xml:space="preserve"> According with the author there are three easy steps to </w:t>
      </w:r>
      <w:proofErr w:type="gramStart"/>
      <w:r w:rsidRPr="008B71FF">
        <w:rPr>
          <w:rFonts w:ascii="Arial" w:hAnsi="Arial" w:cs="Arial"/>
        </w:rPr>
        <w:t>identify  the</w:t>
      </w:r>
      <w:proofErr w:type="gramEnd"/>
      <w:r w:rsidRPr="008B71FF">
        <w:rPr>
          <w:rFonts w:ascii="Arial" w:hAnsi="Arial" w:cs="Arial"/>
        </w:rPr>
        <w:t xml:space="preserve"> strongest skills as follows.</w:t>
      </w:r>
    </w:p>
    <w:p w14:paraId="787DC180" w14:textId="4FAFA609" w:rsidR="00C43D4C" w:rsidRPr="008B71FF" w:rsidRDefault="00C43D4C" w:rsidP="004D6781">
      <w:pPr>
        <w:pStyle w:val="Prrafodelista"/>
        <w:numPr>
          <w:ilvl w:val="0"/>
          <w:numId w:val="1"/>
        </w:numPr>
        <w:jc w:val="both"/>
        <w:rPr>
          <w:rFonts w:ascii="Arial" w:hAnsi="Arial" w:cs="Arial"/>
        </w:rPr>
      </w:pPr>
      <w:proofErr w:type="gramStart"/>
      <w:r w:rsidRPr="008B71FF">
        <w:rPr>
          <w:rFonts w:ascii="Arial" w:hAnsi="Arial" w:cs="Arial"/>
        </w:rPr>
        <w:t>list  the</w:t>
      </w:r>
      <w:proofErr w:type="gramEnd"/>
      <w:r w:rsidRPr="008B71FF">
        <w:rPr>
          <w:rFonts w:ascii="Arial" w:hAnsi="Arial" w:cs="Arial"/>
        </w:rPr>
        <w:t xml:space="preserve"> activities in which  you have been involved in study, work, and extracurricular opportunities, you should include research or volunteering.</w:t>
      </w:r>
    </w:p>
    <w:p w14:paraId="2C819A2D" w14:textId="1AB20B10" w:rsidR="00C43D4C" w:rsidRPr="008B71FF" w:rsidRDefault="00C43D4C" w:rsidP="004D6781">
      <w:pPr>
        <w:pStyle w:val="Prrafodelista"/>
        <w:numPr>
          <w:ilvl w:val="0"/>
          <w:numId w:val="1"/>
        </w:numPr>
        <w:jc w:val="both"/>
        <w:rPr>
          <w:rFonts w:ascii="Arial" w:hAnsi="Arial" w:cs="Arial"/>
        </w:rPr>
      </w:pPr>
      <w:r w:rsidRPr="008B71FF">
        <w:rPr>
          <w:rFonts w:ascii="Arial" w:hAnsi="Arial" w:cs="Arial"/>
        </w:rPr>
        <w:lastRenderedPageBreak/>
        <w:t>For each activity, list the responsibilities you must complete.</w:t>
      </w:r>
    </w:p>
    <w:p w14:paraId="2E5B23C9" w14:textId="59F6FF42" w:rsidR="00C43D4C" w:rsidRPr="008B71FF" w:rsidRDefault="00C43D4C" w:rsidP="004D6781">
      <w:pPr>
        <w:pStyle w:val="Prrafodelista"/>
        <w:numPr>
          <w:ilvl w:val="0"/>
          <w:numId w:val="1"/>
        </w:numPr>
        <w:jc w:val="both"/>
        <w:rPr>
          <w:rFonts w:ascii="Arial" w:hAnsi="Arial" w:cs="Arial"/>
        </w:rPr>
      </w:pPr>
      <w:r w:rsidRPr="008B71FF">
        <w:rPr>
          <w:rFonts w:ascii="Arial" w:hAnsi="Arial" w:cs="Arial"/>
        </w:rPr>
        <w:t xml:space="preserve"> With this information build up a matrix </w:t>
      </w:r>
      <w:proofErr w:type="gramStart"/>
      <w:r w:rsidRPr="008B71FF">
        <w:rPr>
          <w:rFonts w:ascii="Arial" w:hAnsi="Arial" w:cs="Arial"/>
        </w:rPr>
        <w:t>where  you</w:t>
      </w:r>
      <w:proofErr w:type="gramEnd"/>
      <w:r w:rsidRPr="008B71FF">
        <w:rPr>
          <w:rFonts w:ascii="Arial" w:hAnsi="Arial" w:cs="Arial"/>
        </w:rPr>
        <w:t xml:space="preserve"> can filter stronger and weaker skills.</w:t>
      </w:r>
    </w:p>
    <w:p w14:paraId="33907602" w14:textId="6C7A4677" w:rsidR="003B2F6B" w:rsidRPr="008B71FF" w:rsidRDefault="003B2F6B" w:rsidP="003B2F6B">
      <w:pPr>
        <w:pStyle w:val="Ttulo1"/>
        <w:rPr>
          <w:rFonts w:ascii="Arial" w:hAnsi="Arial" w:cs="Arial"/>
          <w:b/>
          <w:bCs/>
          <w:sz w:val="22"/>
          <w:szCs w:val="22"/>
        </w:rPr>
      </w:pPr>
      <w:r w:rsidRPr="008B71FF">
        <w:rPr>
          <w:rFonts w:ascii="Arial" w:hAnsi="Arial" w:cs="Arial"/>
          <w:b/>
          <w:bCs/>
          <w:sz w:val="22"/>
          <w:szCs w:val="22"/>
        </w:rPr>
        <w:t>Own skills</w:t>
      </w:r>
    </w:p>
    <w:p w14:paraId="7900ECFC" w14:textId="77777777" w:rsidR="003B2F6B" w:rsidRDefault="003B2F6B" w:rsidP="004D6781">
      <w:pPr>
        <w:jc w:val="both"/>
        <w:rPr>
          <w:rFonts w:ascii="Arial" w:hAnsi="Arial" w:cs="Arial"/>
        </w:rPr>
      </w:pPr>
    </w:p>
    <w:p w14:paraId="73AB708C" w14:textId="39243143" w:rsidR="00C43D4C" w:rsidRPr="008B71FF" w:rsidRDefault="004B5680" w:rsidP="004D6781">
      <w:pPr>
        <w:jc w:val="both"/>
        <w:rPr>
          <w:rFonts w:ascii="Arial" w:hAnsi="Arial" w:cs="Arial"/>
        </w:rPr>
      </w:pPr>
      <w:r w:rsidRPr="008B71FF">
        <w:rPr>
          <w:rFonts w:ascii="Arial" w:hAnsi="Arial" w:cs="Arial"/>
        </w:rPr>
        <w:t xml:space="preserve">These </w:t>
      </w:r>
      <w:r w:rsidR="003B2F6B">
        <w:rPr>
          <w:rFonts w:ascii="Arial" w:hAnsi="Arial" w:cs="Arial"/>
        </w:rPr>
        <w:t>are the</w:t>
      </w:r>
      <w:r w:rsidR="00DA5EB8" w:rsidRPr="008B71FF">
        <w:rPr>
          <w:rFonts w:ascii="Arial" w:hAnsi="Arial" w:cs="Arial"/>
        </w:rPr>
        <w:t xml:space="preserve"> </w:t>
      </w:r>
      <w:r w:rsidR="00C43D4C" w:rsidRPr="008B71FF">
        <w:rPr>
          <w:rFonts w:ascii="Arial" w:hAnsi="Arial" w:cs="Arial"/>
        </w:rPr>
        <w:t xml:space="preserve">examples of </w:t>
      </w:r>
      <w:proofErr w:type="spellStart"/>
      <w:r w:rsidRPr="008B71FF">
        <w:rPr>
          <w:rFonts w:ascii="Arial" w:hAnsi="Arial" w:cs="Arial"/>
        </w:rPr>
        <w:t>elevant</w:t>
      </w:r>
      <w:proofErr w:type="spellEnd"/>
      <w:r w:rsidRPr="008B71FF">
        <w:rPr>
          <w:rFonts w:ascii="Arial" w:hAnsi="Arial" w:cs="Arial"/>
        </w:rPr>
        <w:t xml:space="preserve"> </w:t>
      </w:r>
      <w:r w:rsidR="00C43D4C" w:rsidRPr="008B71FF">
        <w:rPr>
          <w:rFonts w:ascii="Arial" w:hAnsi="Arial" w:cs="Arial"/>
        </w:rPr>
        <w:t xml:space="preserve">employability </w:t>
      </w:r>
      <w:r w:rsidR="007B644B" w:rsidRPr="008B71FF">
        <w:rPr>
          <w:rFonts w:ascii="Arial" w:hAnsi="Arial" w:cs="Arial"/>
        </w:rPr>
        <w:t>skills</w:t>
      </w:r>
      <w:r w:rsidR="003B2F6B">
        <w:rPr>
          <w:rFonts w:ascii="Arial" w:hAnsi="Arial" w:cs="Arial"/>
        </w:rPr>
        <w:t xml:space="preserve"> y consider I possess, the last is the one I feel is the weakest:</w:t>
      </w:r>
    </w:p>
    <w:p w14:paraId="0C2206D8" w14:textId="090542FF" w:rsidR="00017F70" w:rsidRPr="008B71FF" w:rsidRDefault="007B644B" w:rsidP="00DD7B76">
      <w:pPr>
        <w:pStyle w:val="Prrafodelista"/>
        <w:numPr>
          <w:ilvl w:val="0"/>
          <w:numId w:val="2"/>
        </w:numPr>
        <w:jc w:val="both"/>
        <w:rPr>
          <w:rFonts w:ascii="Arial" w:hAnsi="Arial" w:cs="Arial"/>
        </w:rPr>
      </w:pPr>
      <w:proofErr w:type="gramStart"/>
      <w:r w:rsidRPr="008B71FF">
        <w:rPr>
          <w:rFonts w:ascii="Arial" w:hAnsi="Arial" w:cs="Arial"/>
          <w:b/>
          <w:bCs/>
        </w:rPr>
        <w:t>Teamwork :</w:t>
      </w:r>
      <w:r w:rsidR="004B5680" w:rsidRPr="008B71FF">
        <w:rPr>
          <w:rFonts w:ascii="Arial" w:hAnsi="Arial" w:cs="Arial"/>
        </w:rPr>
        <w:t>The</w:t>
      </w:r>
      <w:proofErr w:type="gramEnd"/>
      <w:r w:rsidR="004B5680" w:rsidRPr="008B71FF">
        <w:rPr>
          <w:rFonts w:ascii="Arial" w:hAnsi="Arial" w:cs="Arial"/>
        </w:rPr>
        <w:t xml:space="preserve"> ability to work in a team is also highly valued by companies, especially to consolidate areas or groups. Teamwork enables new elements to be seamlessly integrated into projects and helps make the most of individual capabilities.</w:t>
      </w:r>
      <w:sdt>
        <w:sdtPr>
          <w:rPr>
            <w:rFonts w:ascii="Arial" w:hAnsi="Arial" w:cs="Arial"/>
          </w:rPr>
          <w:id w:val="-545057352"/>
          <w:citation/>
        </w:sdtPr>
        <w:sdtEndPr/>
        <w:sdtContent>
          <w:r w:rsidR="00C412F3" w:rsidRPr="008B71FF">
            <w:rPr>
              <w:rFonts w:ascii="Arial" w:hAnsi="Arial" w:cs="Arial"/>
            </w:rPr>
            <w:fldChar w:fldCharType="begin"/>
          </w:r>
          <w:r w:rsidR="00C412F3" w:rsidRPr="008B71FF">
            <w:rPr>
              <w:rFonts w:ascii="Arial" w:hAnsi="Arial" w:cs="Arial"/>
            </w:rPr>
            <w:instrText xml:space="preserve"> CITATION Mar19 \l 2057 </w:instrText>
          </w:r>
          <w:r w:rsidR="00C412F3" w:rsidRPr="008B71FF">
            <w:rPr>
              <w:rFonts w:ascii="Arial" w:hAnsi="Arial" w:cs="Arial"/>
            </w:rPr>
            <w:fldChar w:fldCharType="separate"/>
          </w:r>
          <w:r w:rsidR="00C412F3" w:rsidRPr="008B71FF">
            <w:rPr>
              <w:rFonts w:ascii="Arial" w:hAnsi="Arial" w:cs="Arial"/>
              <w:noProof/>
            </w:rPr>
            <w:t xml:space="preserve"> (Keiper, 2019)</w:t>
          </w:r>
          <w:r w:rsidR="00C412F3" w:rsidRPr="008B71FF">
            <w:rPr>
              <w:rFonts w:ascii="Arial" w:hAnsi="Arial" w:cs="Arial"/>
            </w:rPr>
            <w:fldChar w:fldCharType="end"/>
          </w:r>
        </w:sdtContent>
      </w:sdt>
      <w:r w:rsidR="004B5680" w:rsidRPr="008B71FF">
        <w:rPr>
          <w:rFonts w:ascii="Arial" w:hAnsi="Arial" w:cs="Arial"/>
        </w:rPr>
        <w:t xml:space="preserve"> each area manages to achieve its objectives, but also to coordinate with the others in pursuit of common objectives.</w:t>
      </w:r>
      <w:r w:rsidR="003B2F6B">
        <w:rPr>
          <w:rFonts w:ascii="Arial" w:hAnsi="Arial" w:cs="Arial"/>
        </w:rPr>
        <w:t xml:space="preserve"> According to that I reckon I </w:t>
      </w:r>
      <w:r w:rsidR="0030006B">
        <w:rPr>
          <w:rFonts w:ascii="Arial" w:hAnsi="Arial" w:cs="Arial"/>
        </w:rPr>
        <w:t>can</w:t>
      </w:r>
      <w:r w:rsidR="003B2F6B">
        <w:rPr>
          <w:rFonts w:ascii="Arial" w:hAnsi="Arial" w:cs="Arial"/>
        </w:rPr>
        <w:t xml:space="preserve"> work positively with others, my experiences in academia as well </w:t>
      </w:r>
      <w:proofErr w:type="gramStart"/>
      <w:r w:rsidR="003B2F6B">
        <w:rPr>
          <w:rFonts w:ascii="Arial" w:hAnsi="Arial" w:cs="Arial"/>
        </w:rPr>
        <w:t>as  the</w:t>
      </w:r>
      <w:proofErr w:type="gramEnd"/>
      <w:r w:rsidR="003B2F6B">
        <w:rPr>
          <w:rFonts w:ascii="Arial" w:hAnsi="Arial" w:cs="Arial"/>
        </w:rPr>
        <w:t xml:space="preserve"> few jobs I have had, have shown me that I  </w:t>
      </w:r>
      <w:r w:rsidR="0030006B">
        <w:rPr>
          <w:rFonts w:ascii="Arial" w:hAnsi="Arial" w:cs="Arial"/>
        </w:rPr>
        <w:t xml:space="preserve">interact </w:t>
      </w:r>
      <w:r w:rsidR="003B2F6B">
        <w:rPr>
          <w:rFonts w:ascii="Arial" w:hAnsi="Arial" w:cs="Arial"/>
        </w:rPr>
        <w:t xml:space="preserve"> succe</w:t>
      </w:r>
      <w:r w:rsidR="0030006B">
        <w:rPr>
          <w:rFonts w:ascii="Arial" w:hAnsi="Arial" w:cs="Arial"/>
        </w:rPr>
        <w:t xml:space="preserve">ssfully </w:t>
      </w:r>
      <w:r w:rsidR="003B2F6B">
        <w:rPr>
          <w:rFonts w:ascii="Arial" w:hAnsi="Arial" w:cs="Arial"/>
        </w:rPr>
        <w:t xml:space="preserve">looking to accomplish </w:t>
      </w:r>
      <w:r w:rsidR="0030006B">
        <w:rPr>
          <w:rFonts w:ascii="Arial" w:hAnsi="Arial" w:cs="Arial"/>
        </w:rPr>
        <w:t>a common goal.</w:t>
      </w:r>
    </w:p>
    <w:p w14:paraId="2408CD88" w14:textId="12FB47F8" w:rsidR="004B5680" w:rsidRDefault="00DA5EB8" w:rsidP="00DD7B76">
      <w:pPr>
        <w:pStyle w:val="Prrafodelista"/>
        <w:numPr>
          <w:ilvl w:val="0"/>
          <w:numId w:val="2"/>
        </w:numPr>
        <w:jc w:val="both"/>
        <w:rPr>
          <w:rFonts w:ascii="Arial" w:hAnsi="Arial" w:cs="Arial"/>
        </w:rPr>
      </w:pPr>
      <w:r w:rsidRPr="008B71FF">
        <w:rPr>
          <w:rFonts w:ascii="Arial" w:hAnsi="Arial" w:cs="Arial"/>
          <w:b/>
          <w:bCs/>
        </w:rPr>
        <w:t>Effective communication</w:t>
      </w:r>
      <w:r w:rsidRPr="008B71FF">
        <w:rPr>
          <w:rFonts w:ascii="Arial" w:hAnsi="Arial" w:cs="Arial"/>
        </w:rPr>
        <w:t>: Communication is key for any job. The sender must have the necessary skills to ensure that the message is transmitted accurately, generating an expected reaction in the receiver. This skill also requires knowing how to use the proper channels because some messages require face-to-face communication, while others can be done through emails, instant messages, or calls.</w:t>
      </w:r>
      <w:r w:rsidR="0030006B">
        <w:rPr>
          <w:rFonts w:ascii="Arial" w:hAnsi="Arial" w:cs="Arial"/>
        </w:rPr>
        <w:t xml:space="preserve"> I think I am a very social person; this allow me to get in contact with people very easily, on the same way I have many personal features which help me on this skill such as, I am not a shy person, I am always eager to learn new thigs, among others. </w:t>
      </w:r>
    </w:p>
    <w:p w14:paraId="2089FA71" w14:textId="3C82B959" w:rsidR="003B2F6B" w:rsidRPr="008B71FF" w:rsidRDefault="003B2F6B" w:rsidP="003B2F6B">
      <w:pPr>
        <w:pStyle w:val="Prrafodelista"/>
        <w:numPr>
          <w:ilvl w:val="0"/>
          <w:numId w:val="2"/>
        </w:numPr>
        <w:jc w:val="both"/>
        <w:rPr>
          <w:rFonts w:ascii="Arial" w:hAnsi="Arial" w:cs="Arial"/>
        </w:rPr>
      </w:pPr>
      <w:r w:rsidRPr="008B71FF">
        <w:rPr>
          <w:rFonts w:ascii="Arial" w:hAnsi="Arial" w:cs="Arial"/>
          <w:b/>
          <w:bCs/>
        </w:rPr>
        <w:t>Time Management:</w:t>
      </w:r>
      <w:r w:rsidRPr="008B71FF">
        <w:rPr>
          <w:rFonts w:ascii="Arial" w:hAnsi="Arial" w:cs="Arial"/>
        </w:rPr>
        <w:t xml:space="preserve"> This skill consists of knowing how to prioritize, define objectives and divide the tasks of each day. It has become increasingly important in today's world thanks to the emergence of new business models - such as teleworking - and a corporate culture that allows you to manage work time inside or outside the office, without reducing productivity. </w:t>
      </w:r>
      <w:sdt>
        <w:sdtPr>
          <w:rPr>
            <w:rFonts w:ascii="Arial" w:hAnsi="Arial" w:cs="Arial"/>
          </w:rPr>
          <w:id w:val="1853988932"/>
          <w:citation/>
        </w:sdtPr>
        <w:sdtEndPr/>
        <w:sdtContent>
          <w:r w:rsidRPr="008B71FF">
            <w:rPr>
              <w:rFonts w:ascii="Arial" w:hAnsi="Arial" w:cs="Arial"/>
            </w:rPr>
            <w:fldChar w:fldCharType="begin"/>
          </w:r>
          <w:r w:rsidRPr="008B71FF">
            <w:rPr>
              <w:rFonts w:ascii="Arial" w:hAnsi="Arial" w:cs="Arial"/>
            </w:rPr>
            <w:instrText xml:space="preserve"> CITATION Pet20 \l 2057 </w:instrText>
          </w:r>
          <w:r w:rsidRPr="008B71FF">
            <w:rPr>
              <w:rFonts w:ascii="Arial" w:hAnsi="Arial" w:cs="Arial"/>
            </w:rPr>
            <w:fldChar w:fldCharType="separate"/>
          </w:r>
          <w:r w:rsidRPr="008B71FF">
            <w:rPr>
              <w:rFonts w:ascii="Arial" w:hAnsi="Arial" w:cs="Arial"/>
              <w:noProof/>
            </w:rPr>
            <w:t>(Morgan, 2020)</w:t>
          </w:r>
          <w:r w:rsidRPr="008B71FF">
            <w:rPr>
              <w:rFonts w:ascii="Arial" w:hAnsi="Arial" w:cs="Arial"/>
            </w:rPr>
            <w:fldChar w:fldCharType="end"/>
          </w:r>
        </w:sdtContent>
      </w:sdt>
      <w:r w:rsidRPr="008B71FF">
        <w:rPr>
          <w:rFonts w:ascii="Arial" w:hAnsi="Arial" w:cs="Arial"/>
        </w:rPr>
        <w:t>. Time management is also important for coordinators and leaders because they need to be precise in allocating times for the execution of each task, minimize interruptions and achieve results according to the stipulated time.</w:t>
      </w:r>
      <w:r w:rsidR="0030006B">
        <w:rPr>
          <w:rFonts w:ascii="Arial" w:hAnsi="Arial" w:cs="Arial"/>
        </w:rPr>
        <w:t xml:space="preserve"> Personally, this is the weakest skill I have, I need to work on this skill </w:t>
      </w:r>
      <w:proofErr w:type="gramStart"/>
      <w:r w:rsidR="0030006B">
        <w:rPr>
          <w:rFonts w:ascii="Arial" w:hAnsi="Arial" w:cs="Arial"/>
        </w:rPr>
        <w:t>because  I</w:t>
      </w:r>
      <w:proofErr w:type="gramEnd"/>
      <w:r w:rsidR="0030006B">
        <w:rPr>
          <w:rFonts w:ascii="Arial" w:hAnsi="Arial" w:cs="Arial"/>
        </w:rPr>
        <w:t xml:space="preserve"> am sure this is the most important one, </w:t>
      </w:r>
      <w:proofErr w:type="spellStart"/>
      <w:r w:rsidR="0030006B">
        <w:rPr>
          <w:rFonts w:ascii="Arial" w:hAnsi="Arial" w:cs="Arial"/>
        </w:rPr>
        <w:t>an</w:t>
      </w:r>
      <w:proofErr w:type="spellEnd"/>
      <w:r w:rsidR="0030006B">
        <w:rPr>
          <w:rFonts w:ascii="Arial" w:hAnsi="Arial" w:cs="Arial"/>
        </w:rPr>
        <w:t xml:space="preserve"> the one which make an employee competitive, y will star working to improve it by stablishing priorities in my personal, academic, and work life, the use of calendars and schedules surely will help. </w:t>
      </w:r>
    </w:p>
    <w:p w14:paraId="6C555425" w14:textId="77777777" w:rsidR="003B2F6B" w:rsidRPr="008B71FF" w:rsidRDefault="003B2F6B" w:rsidP="003B2F6B">
      <w:pPr>
        <w:pStyle w:val="Prrafodelista"/>
        <w:jc w:val="both"/>
        <w:rPr>
          <w:rFonts w:ascii="Arial" w:hAnsi="Arial" w:cs="Arial"/>
        </w:rPr>
      </w:pPr>
    </w:p>
    <w:p w14:paraId="17B81783" w14:textId="77777777" w:rsidR="00DA5EB8" w:rsidRPr="008B71FF" w:rsidRDefault="00DA5EB8" w:rsidP="004D6781">
      <w:pPr>
        <w:jc w:val="both"/>
        <w:rPr>
          <w:rFonts w:ascii="Arial" w:hAnsi="Arial" w:cs="Arial"/>
        </w:rPr>
      </w:pPr>
    </w:p>
    <w:p w14:paraId="27B9BB48" w14:textId="27BE5764" w:rsidR="005E6E2B" w:rsidRDefault="00086C42" w:rsidP="005A471D">
      <w:pPr>
        <w:pStyle w:val="Ttulo1"/>
        <w:rPr>
          <w:rFonts w:ascii="Arial" w:hAnsi="Arial" w:cs="Arial"/>
          <w:b/>
          <w:bCs/>
          <w:sz w:val="22"/>
          <w:szCs w:val="22"/>
        </w:rPr>
      </w:pPr>
      <w:r w:rsidRPr="008B71FF">
        <w:rPr>
          <w:rFonts w:ascii="Arial" w:hAnsi="Arial" w:cs="Arial"/>
          <w:b/>
          <w:bCs/>
          <w:sz w:val="22"/>
          <w:szCs w:val="22"/>
        </w:rPr>
        <w:t>Employability during covid</w:t>
      </w:r>
      <w:r w:rsidR="005E6E2B" w:rsidRPr="008B71FF">
        <w:rPr>
          <w:rFonts w:ascii="Arial" w:hAnsi="Arial" w:cs="Arial"/>
          <w:b/>
          <w:bCs/>
          <w:sz w:val="22"/>
          <w:szCs w:val="22"/>
        </w:rPr>
        <w:t xml:space="preserve"> and future </w:t>
      </w:r>
    </w:p>
    <w:p w14:paraId="4C2B5B4A" w14:textId="77777777" w:rsidR="008B71FF" w:rsidRPr="008B71FF" w:rsidRDefault="008B71FF" w:rsidP="008B71FF"/>
    <w:p w14:paraId="18CF6807" w14:textId="4D516808" w:rsidR="000B1BEA" w:rsidRPr="008B71FF" w:rsidRDefault="000B1BEA" w:rsidP="004D6781">
      <w:pPr>
        <w:jc w:val="both"/>
        <w:rPr>
          <w:rFonts w:ascii="Arial" w:hAnsi="Arial" w:cs="Arial"/>
        </w:rPr>
      </w:pPr>
      <w:r w:rsidRPr="008B71FF">
        <w:rPr>
          <w:rFonts w:ascii="Arial" w:hAnsi="Arial" w:cs="Arial"/>
        </w:rPr>
        <w:t xml:space="preserve">Ensuring access to work for university graduates is one of the great challenges of higher education and one of its pending subjects. Most students who start a career trust that it will facilitate a job in the future. But it is not always like this. </w:t>
      </w:r>
      <w:proofErr w:type="gramStart"/>
      <w:r w:rsidRPr="008B71FF">
        <w:rPr>
          <w:rFonts w:ascii="Arial" w:hAnsi="Arial" w:cs="Arial"/>
        </w:rPr>
        <w:t>The  labour</w:t>
      </w:r>
      <w:proofErr w:type="gramEnd"/>
      <w:r w:rsidRPr="008B71FF">
        <w:rPr>
          <w:rFonts w:ascii="Arial" w:hAnsi="Arial" w:cs="Arial"/>
        </w:rPr>
        <w:t xml:space="preserve"> market is constantly changing, the industry always </w:t>
      </w:r>
      <w:r w:rsidR="00155119" w:rsidRPr="008B71FF">
        <w:rPr>
          <w:rFonts w:ascii="Arial" w:hAnsi="Arial" w:cs="Arial"/>
        </w:rPr>
        <w:t>requires</w:t>
      </w:r>
      <w:r w:rsidRPr="008B71FF">
        <w:rPr>
          <w:rFonts w:ascii="Arial" w:hAnsi="Arial" w:cs="Arial"/>
        </w:rPr>
        <w:t xml:space="preserve"> </w:t>
      </w:r>
      <w:r w:rsidR="00155119" w:rsidRPr="008B71FF">
        <w:rPr>
          <w:rFonts w:ascii="Arial" w:hAnsi="Arial" w:cs="Arial"/>
        </w:rPr>
        <w:t>different</w:t>
      </w:r>
      <w:r w:rsidRPr="008B71FF">
        <w:rPr>
          <w:rFonts w:ascii="Arial" w:hAnsi="Arial" w:cs="Arial"/>
        </w:rPr>
        <w:t xml:space="preserve"> skills and new opportunities,</w:t>
      </w:r>
      <w:r w:rsidR="004D6781" w:rsidRPr="008B71FF">
        <w:rPr>
          <w:rFonts w:ascii="Arial" w:hAnsi="Arial" w:cs="Arial"/>
        </w:rPr>
        <w:t xml:space="preserve"> </w:t>
      </w:r>
      <w:sdt>
        <w:sdtPr>
          <w:rPr>
            <w:rFonts w:ascii="Arial" w:hAnsi="Arial" w:cs="Arial"/>
          </w:rPr>
          <w:id w:val="-1578588936"/>
          <w:citation/>
        </w:sdtPr>
        <w:sdtEndPr/>
        <w:sdtContent>
          <w:r w:rsidR="004D6781" w:rsidRPr="008B71FF">
            <w:rPr>
              <w:rFonts w:ascii="Arial" w:hAnsi="Arial" w:cs="Arial"/>
            </w:rPr>
            <w:fldChar w:fldCharType="begin"/>
          </w:r>
          <w:r w:rsidR="004D6781" w:rsidRPr="008B71FF">
            <w:rPr>
              <w:rFonts w:ascii="Arial" w:hAnsi="Arial" w:cs="Arial"/>
            </w:rPr>
            <w:instrText xml:space="preserve"> CITATION Dav21 \l 2057 </w:instrText>
          </w:r>
          <w:r w:rsidR="004D6781" w:rsidRPr="008B71FF">
            <w:rPr>
              <w:rFonts w:ascii="Arial" w:hAnsi="Arial" w:cs="Arial"/>
            </w:rPr>
            <w:fldChar w:fldCharType="separate"/>
          </w:r>
          <w:r w:rsidR="004D6781" w:rsidRPr="008B71FF">
            <w:rPr>
              <w:rFonts w:ascii="Arial" w:hAnsi="Arial" w:cs="Arial"/>
              <w:noProof/>
            </w:rPr>
            <w:t>(Burquel, 2021)</w:t>
          </w:r>
          <w:r w:rsidR="004D6781" w:rsidRPr="008B71FF">
            <w:rPr>
              <w:rFonts w:ascii="Arial" w:hAnsi="Arial" w:cs="Arial"/>
            </w:rPr>
            <w:fldChar w:fldCharType="end"/>
          </w:r>
        </w:sdtContent>
      </w:sdt>
      <w:r w:rsidR="004B5680" w:rsidRPr="008B71FF">
        <w:rPr>
          <w:rFonts w:ascii="Arial" w:hAnsi="Arial" w:cs="Arial"/>
        </w:rPr>
        <w:t xml:space="preserve"> </w:t>
      </w:r>
      <w:r w:rsidRPr="008B71FF">
        <w:rPr>
          <w:rFonts w:ascii="Arial" w:hAnsi="Arial" w:cs="Arial"/>
        </w:rPr>
        <w:t xml:space="preserve">but  historically the industry has shown that many companies prefer to </w:t>
      </w:r>
      <w:r w:rsidRPr="008B71FF">
        <w:rPr>
          <w:rFonts w:ascii="Arial" w:hAnsi="Arial" w:cs="Arial"/>
        </w:rPr>
        <w:lastRenderedPageBreak/>
        <w:t>hire an experienced professional  at specific job rather than  hire graduate and  this way avoid the learning curve.</w:t>
      </w:r>
    </w:p>
    <w:p w14:paraId="38378BA9" w14:textId="0733E9DB" w:rsidR="00C412F3" w:rsidRPr="008B71FF" w:rsidRDefault="00C412F3" w:rsidP="004D6781">
      <w:pPr>
        <w:jc w:val="both"/>
        <w:rPr>
          <w:rFonts w:ascii="Arial" w:hAnsi="Arial" w:cs="Arial"/>
        </w:rPr>
      </w:pPr>
      <w:r w:rsidRPr="008B71FF">
        <w:rPr>
          <w:rFonts w:ascii="Arial" w:hAnsi="Arial" w:cs="Arial"/>
        </w:rPr>
        <w:t xml:space="preserve">Academic training, research and knowledge transfer are the BASES of the University and is there where the employability of future graduates should be </w:t>
      </w:r>
      <w:r w:rsidR="00EE1498" w:rsidRPr="008B71FF">
        <w:rPr>
          <w:rFonts w:ascii="Arial" w:hAnsi="Arial" w:cs="Arial"/>
        </w:rPr>
        <w:t>considered</w:t>
      </w:r>
      <w:r w:rsidRPr="008B71FF">
        <w:rPr>
          <w:rFonts w:ascii="Arial" w:hAnsi="Arial" w:cs="Arial"/>
        </w:rPr>
        <w:t xml:space="preserve">, an aspect that in recent years has become increasingly important, </w:t>
      </w:r>
      <w:r w:rsidR="00EE1498" w:rsidRPr="008B71FF">
        <w:rPr>
          <w:rFonts w:ascii="Arial" w:hAnsi="Arial" w:cs="Arial"/>
        </w:rPr>
        <w:t>but</w:t>
      </w:r>
      <w:r w:rsidRPr="008B71FF">
        <w:rPr>
          <w:rFonts w:ascii="Arial" w:hAnsi="Arial" w:cs="Arial"/>
        </w:rPr>
        <w:t xml:space="preserve"> enough? How has progress been made? What specific actions have been carried out? Is the graduate profile responding to the demands of employers now?</w:t>
      </w:r>
    </w:p>
    <w:p w14:paraId="52BE0EE3" w14:textId="6C990CA6" w:rsidR="00C412F3" w:rsidRPr="008B71FF" w:rsidRDefault="00C412F3" w:rsidP="004D6781">
      <w:pPr>
        <w:jc w:val="both"/>
        <w:rPr>
          <w:rFonts w:ascii="Arial" w:hAnsi="Arial" w:cs="Arial"/>
        </w:rPr>
      </w:pPr>
      <w:r w:rsidRPr="008B71FF">
        <w:rPr>
          <w:rFonts w:ascii="Arial" w:hAnsi="Arial" w:cs="Arial"/>
        </w:rPr>
        <w:t>The world of work is deeply affected by the global virus pandemic. In addition to being a threat to public health, economic and social disruptions threaten the long-term livelihoods and well-being of millions of people. The I</w:t>
      </w:r>
      <w:r w:rsidR="007E4D3D" w:rsidRPr="008B71FF">
        <w:rPr>
          <w:rFonts w:ascii="Arial" w:hAnsi="Arial" w:cs="Arial"/>
        </w:rPr>
        <w:t xml:space="preserve">nternational </w:t>
      </w:r>
      <w:proofErr w:type="gramStart"/>
      <w:r w:rsidR="007E4D3D" w:rsidRPr="008B71FF">
        <w:rPr>
          <w:rFonts w:ascii="Arial" w:hAnsi="Arial" w:cs="Arial"/>
        </w:rPr>
        <w:t>labour  Organization</w:t>
      </w:r>
      <w:proofErr w:type="gramEnd"/>
      <w:r w:rsidR="007E4D3D" w:rsidRPr="008B71FF">
        <w:rPr>
          <w:rFonts w:ascii="Arial" w:hAnsi="Arial" w:cs="Arial"/>
        </w:rPr>
        <w:t xml:space="preserve"> (ILO), </w:t>
      </w:r>
      <w:r w:rsidR="00EE1498" w:rsidRPr="008B71FF">
        <w:rPr>
          <w:rFonts w:ascii="Arial" w:hAnsi="Arial" w:cs="Arial"/>
        </w:rPr>
        <w:t xml:space="preserve"> </w:t>
      </w:r>
      <w:r w:rsidRPr="008B71FF">
        <w:rPr>
          <w:rFonts w:ascii="Arial" w:hAnsi="Arial" w:cs="Arial"/>
        </w:rPr>
        <w:t xml:space="preserve">governments, </w:t>
      </w:r>
      <w:r w:rsidR="00EE1498" w:rsidRPr="008B71FF">
        <w:rPr>
          <w:rFonts w:ascii="Arial" w:hAnsi="Arial" w:cs="Arial"/>
        </w:rPr>
        <w:t>workers,</w:t>
      </w:r>
      <w:r w:rsidRPr="008B71FF">
        <w:rPr>
          <w:rFonts w:ascii="Arial" w:hAnsi="Arial" w:cs="Arial"/>
        </w:rPr>
        <w:t xml:space="preserve"> and employers - will play </w:t>
      </w:r>
      <w:r w:rsidR="00EE1498" w:rsidRPr="008B71FF">
        <w:rPr>
          <w:rFonts w:ascii="Arial" w:hAnsi="Arial" w:cs="Arial"/>
        </w:rPr>
        <w:t xml:space="preserve">an important </w:t>
      </w:r>
      <w:r w:rsidRPr="008B71FF">
        <w:rPr>
          <w:rFonts w:ascii="Arial" w:hAnsi="Arial" w:cs="Arial"/>
        </w:rPr>
        <w:t xml:space="preserve">role </w:t>
      </w:r>
      <w:r w:rsidR="00EE1498" w:rsidRPr="008B71FF">
        <w:rPr>
          <w:rFonts w:ascii="Arial" w:hAnsi="Arial" w:cs="Arial"/>
        </w:rPr>
        <w:t>against the covid situation</w:t>
      </w:r>
      <w:r w:rsidRPr="008B71FF">
        <w:rPr>
          <w:rFonts w:ascii="Arial" w:hAnsi="Arial" w:cs="Arial"/>
        </w:rPr>
        <w:t>, as they must ensure the safety of people and the sustainability of businesses and jobs.</w:t>
      </w:r>
    </w:p>
    <w:p w14:paraId="168FB6D1" w14:textId="43EDE1CF" w:rsidR="00C412F3" w:rsidRPr="008B71FF" w:rsidRDefault="00C412F3" w:rsidP="004D6781">
      <w:pPr>
        <w:jc w:val="both"/>
        <w:rPr>
          <w:rFonts w:ascii="Arial" w:hAnsi="Arial" w:cs="Arial"/>
        </w:rPr>
      </w:pPr>
      <w:r w:rsidRPr="008B71FF">
        <w:rPr>
          <w:rFonts w:ascii="Arial" w:hAnsi="Arial" w:cs="Arial"/>
        </w:rPr>
        <w:t>The trend to work remotely online is experiencing a</w:t>
      </w:r>
      <w:r w:rsidR="00EE1498" w:rsidRPr="008B71FF">
        <w:rPr>
          <w:rFonts w:ascii="Arial" w:hAnsi="Arial" w:cs="Arial"/>
        </w:rPr>
        <w:t>n increment</w:t>
      </w:r>
      <w:r w:rsidRPr="008B71FF">
        <w:rPr>
          <w:rFonts w:ascii="Arial" w:hAnsi="Arial" w:cs="Arial"/>
        </w:rPr>
        <w:t xml:space="preserve"> as Covid-19 </w:t>
      </w:r>
      <w:r w:rsidR="00EE1498" w:rsidRPr="008B71FF">
        <w:rPr>
          <w:rFonts w:ascii="Arial" w:hAnsi="Arial" w:cs="Arial"/>
        </w:rPr>
        <w:t>push</w:t>
      </w:r>
      <w:r w:rsidRPr="008B71FF">
        <w:rPr>
          <w:rFonts w:ascii="Arial" w:hAnsi="Arial" w:cs="Arial"/>
        </w:rPr>
        <w:t xml:space="preserve"> companies and organizations to </w:t>
      </w:r>
      <w:r w:rsidR="00EE1498" w:rsidRPr="008B71FF">
        <w:rPr>
          <w:rFonts w:ascii="Arial" w:hAnsi="Arial" w:cs="Arial"/>
        </w:rPr>
        <w:t>implement</w:t>
      </w:r>
      <w:r w:rsidRPr="008B71FF">
        <w:rPr>
          <w:rFonts w:ascii="Arial" w:hAnsi="Arial" w:cs="Arial"/>
        </w:rPr>
        <w:t xml:space="preserve"> remote work policies in a world that increasingly </w:t>
      </w:r>
      <w:r w:rsidR="00EE1498" w:rsidRPr="008B71FF">
        <w:rPr>
          <w:rFonts w:ascii="Arial" w:hAnsi="Arial" w:cs="Arial"/>
        </w:rPr>
        <w:t>limit</w:t>
      </w:r>
      <w:r w:rsidRPr="008B71FF">
        <w:rPr>
          <w:rFonts w:ascii="Arial" w:hAnsi="Arial" w:cs="Arial"/>
        </w:rPr>
        <w:t xml:space="preserve"> physical contact.</w:t>
      </w:r>
      <w:sdt>
        <w:sdtPr>
          <w:rPr>
            <w:rFonts w:ascii="Arial" w:hAnsi="Arial" w:cs="Arial"/>
          </w:rPr>
          <w:id w:val="-112905549"/>
          <w:citation/>
        </w:sdtPr>
        <w:sdtEndPr/>
        <w:sdtContent>
          <w:r w:rsidR="004D6781" w:rsidRPr="008B71FF">
            <w:rPr>
              <w:rFonts w:ascii="Arial" w:hAnsi="Arial" w:cs="Arial"/>
            </w:rPr>
            <w:fldChar w:fldCharType="begin"/>
          </w:r>
          <w:r w:rsidR="004D6781" w:rsidRPr="008B71FF">
            <w:rPr>
              <w:rFonts w:ascii="Arial" w:hAnsi="Arial" w:cs="Arial"/>
            </w:rPr>
            <w:instrText xml:space="preserve"> CITATION New21 \l 2057 </w:instrText>
          </w:r>
          <w:r w:rsidR="004D6781" w:rsidRPr="008B71FF">
            <w:rPr>
              <w:rFonts w:ascii="Arial" w:hAnsi="Arial" w:cs="Arial"/>
            </w:rPr>
            <w:fldChar w:fldCharType="separate"/>
          </w:r>
          <w:r w:rsidR="004D6781" w:rsidRPr="008B71FF">
            <w:rPr>
              <w:rFonts w:ascii="Arial" w:hAnsi="Arial" w:cs="Arial"/>
              <w:noProof/>
            </w:rPr>
            <w:t xml:space="preserve"> (News 18, 2021)</w:t>
          </w:r>
          <w:r w:rsidR="004D6781" w:rsidRPr="008B71FF">
            <w:rPr>
              <w:rFonts w:ascii="Arial" w:hAnsi="Arial" w:cs="Arial"/>
            </w:rPr>
            <w:fldChar w:fldCharType="end"/>
          </w:r>
        </w:sdtContent>
      </w:sdt>
      <w:r w:rsidRPr="008B71FF">
        <w:rPr>
          <w:rFonts w:ascii="Arial" w:hAnsi="Arial" w:cs="Arial"/>
        </w:rPr>
        <w:t xml:space="preserve"> Th</w:t>
      </w:r>
      <w:r w:rsidR="00EE1498" w:rsidRPr="008B71FF">
        <w:rPr>
          <w:rFonts w:ascii="Arial" w:hAnsi="Arial" w:cs="Arial"/>
        </w:rPr>
        <w:t xml:space="preserve">is </w:t>
      </w:r>
      <w:proofErr w:type="gramStart"/>
      <w:r w:rsidR="00EE1498" w:rsidRPr="008B71FF">
        <w:rPr>
          <w:rFonts w:ascii="Arial" w:hAnsi="Arial" w:cs="Arial"/>
        </w:rPr>
        <w:t>transition</w:t>
      </w:r>
      <w:proofErr w:type="gramEnd"/>
      <w:r w:rsidR="00EE1498" w:rsidRPr="008B71FF">
        <w:rPr>
          <w:rFonts w:ascii="Arial" w:hAnsi="Arial" w:cs="Arial"/>
        </w:rPr>
        <w:t xml:space="preserve"> </w:t>
      </w:r>
      <w:r w:rsidRPr="008B71FF">
        <w:rPr>
          <w:rFonts w:ascii="Arial" w:hAnsi="Arial" w:cs="Arial"/>
        </w:rPr>
        <w:t>to remote digital work, has the potential to accelerate changes in the way we work and in our ideas about organizing work.</w:t>
      </w:r>
    </w:p>
    <w:p w14:paraId="47D3B2E4" w14:textId="0CE2B102" w:rsidR="00C412F3" w:rsidRPr="008B71FF" w:rsidRDefault="00C412F3" w:rsidP="004D6781">
      <w:pPr>
        <w:jc w:val="both"/>
        <w:rPr>
          <w:rFonts w:ascii="Arial" w:hAnsi="Arial" w:cs="Arial"/>
        </w:rPr>
      </w:pPr>
      <w:r w:rsidRPr="008B71FF">
        <w:rPr>
          <w:rFonts w:ascii="Arial" w:hAnsi="Arial" w:cs="Arial"/>
        </w:rPr>
        <w:t xml:space="preserve">In these circumstances, there is a lesson for the future: The experience of workers in the </w:t>
      </w:r>
      <w:r w:rsidR="00EE1498" w:rsidRPr="008B71FF">
        <w:rPr>
          <w:rFonts w:ascii="Arial" w:hAnsi="Arial" w:cs="Arial"/>
        </w:rPr>
        <w:t>virtual</w:t>
      </w:r>
      <w:r w:rsidRPr="008B71FF">
        <w:rPr>
          <w:rFonts w:ascii="Arial" w:hAnsi="Arial" w:cs="Arial"/>
        </w:rPr>
        <w:t xml:space="preserve"> economy shows that going digital means more than just changing channels. It is about readapting</w:t>
      </w:r>
      <w:r w:rsidR="00EE1498" w:rsidRPr="008B71FF">
        <w:rPr>
          <w:rFonts w:ascii="Arial" w:hAnsi="Arial" w:cs="Arial"/>
        </w:rPr>
        <w:t xml:space="preserve"> job environments</w:t>
      </w:r>
      <w:r w:rsidRPr="008B71FF">
        <w:rPr>
          <w:rFonts w:ascii="Arial" w:hAnsi="Arial" w:cs="Arial"/>
        </w:rPr>
        <w:t xml:space="preserve">, social protection and assistance systems and ensuring that everyone has the capacity to realize the human right to social security in the post-Covid-19. </w:t>
      </w:r>
      <w:r w:rsidR="00EE1498" w:rsidRPr="008B71FF">
        <w:rPr>
          <w:rFonts w:ascii="Arial" w:hAnsi="Arial" w:cs="Arial"/>
        </w:rPr>
        <w:t>It is essential that organization stop ignoring</w:t>
      </w:r>
      <w:r w:rsidRPr="008B71FF">
        <w:rPr>
          <w:rFonts w:ascii="Arial" w:hAnsi="Arial" w:cs="Arial"/>
        </w:rPr>
        <w:t xml:space="preserve"> the vulnerable situation of </w:t>
      </w:r>
      <w:proofErr w:type="gramStart"/>
      <w:r w:rsidRPr="008B71FF">
        <w:rPr>
          <w:rFonts w:ascii="Arial" w:hAnsi="Arial" w:cs="Arial"/>
        </w:rPr>
        <w:t xml:space="preserve">workers </w:t>
      </w:r>
      <w:r w:rsidR="00EE1498" w:rsidRPr="008B71FF">
        <w:rPr>
          <w:rFonts w:ascii="Arial" w:hAnsi="Arial" w:cs="Arial"/>
        </w:rPr>
        <w:t xml:space="preserve"> and</w:t>
      </w:r>
      <w:proofErr w:type="gramEnd"/>
      <w:r w:rsidR="00EE1498" w:rsidRPr="008B71FF">
        <w:rPr>
          <w:rFonts w:ascii="Arial" w:hAnsi="Arial" w:cs="Arial"/>
        </w:rPr>
        <w:t xml:space="preserve">  people in general because </w:t>
      </w:r>
      <w:r w:rsidR="00623B8D" w:rsidRPr="008B71FF">
        <w:rPr>
          <w:rFonts w:ascii="Arial" w:hAnsi="Arial" w:cs="Arial"/>
        </w:rPr>
        <w:t xml:space="preserve">they  have </w:t>
      </w:r>
      <w:r w:rsidRPr="008B71FF">
        <w:rPr>
          <w:rFonts w:ascii="Arial" w:hAnsi="Arial" w:cs="Arial"/>
        </w:rPr>
        <w:t>little social protection and are</w:t>
      </w:r>
      <w:r w:rsidR="00623B8D" w:rsidRPr="008B71FF">
        <w:rPr>
          <w:rFonts w:ascii="Arial" w:hAnsi="Arial" w:cs="Arial"/>
        </w:rPr>
        <w:t xml:space="preserve"> in</w:t>
      </w:r>
      <w:r w:rsidRPr="008B71FF">
        <w:rPr>
          <w:rFonts w:ascii="Arial" w:hAnsi="Arial" w:cs="Arial"/>
        </w:rPr>
        <w:t xml:space="preserve"> critical</w:t>
      </w:r>
      <w:r w:rsidR="00623B8D" w:rsidRPr="008B71FF">
        <w:rPr>
          <w:rFonts w:ascii="Arial" w:hAnsi="Arial" w:cs="Arial"/>
        </w:rPr>
        <w:t xml:space="preserve"> situations </w:t>
      </w:r>
      <w:r w:rsidRPr="008B71FF">
        <w:rPr>
          <w:rFonts w:ascii="Arial" w:hAnsi="Arial" w:cs="Arial"/>
        </w:rPr>
        <w:t xml:space="preserve"> during a crisis.</w:t>
      </w:r>
      <w:r w:rsidR="006C0390" w:rsidRPr="008B71FF">
        <w:rPr>
          <w:rFonts w:ascii="Arial" w:hAnsi="Arial" w:cs="Arial"/>
        </w:rPr>
        <w:t xml:space="preserve"> </w:t>
      </w:r>
      <w:sdt>
        <w:sdtPr>
          <w:rPr>
            <w:rFonts w:ascii="Arial" w:hAnsi="Arial" w:cs="Arial"/>
          </w:rPr>
          <w:id w:val="-222064271"/>
          <w:citation/>
        </w:sdtPr>
        <w:sdtEndPr/>
        <w:sdtContent>
          <w:r w:rsidR="006C0390" w:rsidRPr="008B71FF">
            <w:rPr>
              <w:rFonts w:ascii="Arial" w:hAnsi="Arial" w:cs="Arial"/>
            </w:rPr>
            <w:fldChar w:fldCharType="begin"/>
          </w:r>
          <w:r w:rsidR="006C0390" w:rsidRPr="008B71FF">
            <w:rPr>
              <w:rFonts w:ascii="Arial" w:hAnsi="Arial" w:cs="Arial"/>
            </w:rPr>
            <w:instrText xml:space="preserve"> CITATION Wor16 \l 2057 </w:instrText>
          </w:r>
          <w:r w:rsidR="006C0390" w:rsidRPr="008B71FF">
            <w:rPr>
              <w:rFonts w:ascii="Arial" w:hAnsi="Arial" w:cs="Arial"/>
            </w:rPr>
            <w:fldChar w:fldCharType="separate"/>
          </w:r>
          <w:r w:rsidR="006C0390" w:rsidRPr="008B71FF">
            <w:rPr>
              <w:rFonts w:ascii="Arial" w:hAnsi="Arial" w:cs="Arial"/>
              <w:noProof/>
            </w:rPr>
            <w:t>(World Economic Forum, 2016)</w:t>
          </w:r>
          <w:r w:rsidR="006C0390" w:rsidRPr="008B71FF">
            <w:rPr>
              <w:rFonts w:ascii="Arial" w:hAnsi="Arial" w:cs="Arial"/>
            </w:rPr>
            <w:fldChar w:fldCharType="end"/>
          </w:r>
        </w:sdtContent>
      </w:sdt>
    </w:p>
    <w:p w14:paraId="5CEB8542" w14:textId="5B519DAB" w:rsidR="00C412F3" w:rsidRPr="008B71FF" w:rsidRDefault="00C412F3" w:rsidP="004D6781">
      <w:pPr>
        <w:jc w:val="both"/>
        <w:rPr>
          <w:rFonts w:ascii="Arial" w:hAnsi="Arial" w:cs="Arial"/>
        </w:rPr>
      </w:pPr>
      <w:r w:rsidRPr="008B71FF">
        <w:rPr>
          <w:rFonts w:ascii="Arial" w:hAnsi="Arial" w:cs="Arial"/>
        </w:rPr>
        <w:t xml:space="preserve">Once the economic reactivation </w:t>
      </w:r>
      <w:proofErr w:type="gramStart"/>
      <w:r w:rsidR="00623B8D" w:rsidRPr="008B71FF">
        <w:rPr>
          <w:rFonts w:ascii="Arial" w:hAnsi="Arial" w:cs="Arial"/>
        </w:rPr>
        <w:t>happens</w:t>
      </w:r>
      <w:r w:rsidRPr="008B71FF">
        <w:rPr>
          <w:rFonts w:ascii="Arial" w:hAnsi="Arial" w:cs="Arial"/>
        </w:rPr>
        <w:t xml:space="preserve">, </w:t>
      </w:r>
      <w:r w:rsidR="0007526F" w:rsidRPr="008B71FF">
        <w:rPr>
          <w:rFonts w:ascii="Arial" w:hAnsi="Arial" w:cs="Arial"/>
        </w:rPr>
        <w:t xml:space="preserve"> having</w:t>
      </w:r>
      <w:proofErr w:type="gramEnd"/>
      <w:r w:rsidR="0007526F" w:rsidRPr="008B71FF">
        <w:rPr>
          <w:rFonts w:ascii="Arial" w:hAnsi="Arial" w:cs="Arial"/>
        </w:rPr>
        <w:t xml:space="preserve">  soft skills and get access to labour market</w:t>
      </w:r>
      <w:r w:rsidRPr="008B71FF">
        <w:rPr>
          <w:rFonts w:ascii="Arial" w:hAnsi="Arial" w:cs="Arial"/>
        </w:rPr>
        <w:t xml:space="preserve"> can </w:t>
      </w:r>
      <w:r w:rsidR="0007526F" w:rsidRPr="008B71FF">
        <w:rPr>
          <w:rFonts w:ascii="Arial" w:hAnsi="Arial" w:cs="Arial"/>
        </w:rPr>
        <w:t xml:space="preserve">be the </w:t>
      </w:r>
      <w:r w:rsidRPr="008B71FF">
        <w:rPr>
          <w:rFonts w:ascii="Arial" w:hAnsi="Arial" w:cs="Arial"/>
        </w:rPr>
        <w:t xml:space="preserve">starting point to build trajectories based on </w:t>
      </w:r>
      <w:r w:rsidR="0018561A" w:rsidRPr="008B71FF">
        <w:rPr>
          <w:rFonts w:ascii="Arial" w:hAnsi="Arial" w:cs="Arial"/>
        </w:rPr>
        <w:t>those</w:t>
      </w:r>
      <w:r w:rsidRPr="008B71FF">
        <w:rPr>
          <w:rFonts w:ascii="Arial" w:hAnsi="Arial" w:cs="Arial"/>
        </w:rPr>
        <w:t xml:space="preserve"> skills that facilitate the </w:t>
      </w:r>
      <w:r w:rsidR="00623B8D" w:rsidRPr="008B71FF">
        <w:rPr>
          <w:rFonts w:ascii="Arial" w:hAnsi="Arial" w:cs="Arial"/>
        </w:rPr>
        <w:t>labour</w:t>
      </w:r>
      <w:r w:rsidRPr="008B71FF">
        <w:rPr>
          <w:rFonts w:ascii="Arial" w:hAnsi="Arial" w:cs="Arial"/>
        </w:rPr>
        <w:t xml:space="preserve"> transferability of people in the new world of work.</w:t>
      </w:r>
    </w:p>
    <w:p w14:paraId="383EFA41" w14:textId="77777777" w:rsidR="003B2F6B" w:rsidRDefault="003B2F6B" w:rsidP="005A471D">
      <w:pPr>
        <w:pStyle w:val="Ttulo1"/>
        <w:rPr>
          <w:rFonts w:ascii="Arial" w:hAnsi="Arial" w:cs="Arial"/>
          <w:b/>
          <w:bCs/>
          <w:sz w:val="22"/>
          <w:szCs w:val="22"/>
        </w:rPr>
      </w:pPr>
    </w:p>
    <w:p w14:paraId="056BCD08" w14:textId="1D6B4B93" w:rsidR="007E4D3D" w:rsidRDefault="007E4D3D" w:rsidP="005A471D">
      <w:pPr>
        <w:pStyle w:val="Ttulo1"/>
        <w:rPr>
          <w:rFonts w:ascii="Arial" w:hAnsi="Arial" w:cs="Arial"/>
          <w:b/>
          <w:bCs/>
          <w:sz w:val="22"/>
          <w:szCs w:val="22"/>
        </w:rPr>
      </w:pPr>
      <w:r w:rsidRPr="008B71FF">
        <w:rPr>
          <w:rFonts w:ascii="Arial" w:hAnsi="Arial" w:cs="Arial"/>
          <w:b/>
          <w:bCs/>
          <w:sz w:val="22"/>
          <w:szCs w:val="22"/>
        </w:rPr>
        <w:t>Conclusion</w:t>
      </w:r>
    </w:p>
    <w:p w14:paraId="34415E90" w14:textId="77777777" w:rsidR="008B71FF" w:rsidRPr="008B71FF" w:rsidRDefault="008B71FF" w:rsidP="008B71FF"/>
    <w:p w14:paraId="0644EADA" w14:textId="3E20EDE4" w:rsidR="003754E3" w:rsidRPr="008B71FF" w:rsidRDefault="003754E3" w:rsidP="004D6781">
      <w:pPr>
        <w:jc w:val="both"/>
        <w:rPr>
          <w:rFonts w:ascii="Arial" w:hAnsi="Arial" w:cs="Arial"/>
        </w:rPr>
      </w:pPr>
      <w:r w:rsidRPr="008B71FF">
        <w:rPr>
          <w:rFonts w:ascii="Arial" w:hAnsi="Arial" w:cs="Arial"/>
        </w:rPr>
        <w:t xml:space="preserve">The uncertainty </w:t>
      </w:r>
      <w:r w:rsidR="00F67AC2" w:rsidRPr="008B71FF">
        <w:rPr>
          <w:rFonts w:ascii="Arial" w:hAnsi="Arial" w:cs="Arial"/>
        </w:rPr>
        <w:t>released</w:t>
      </w:r>
      <w:r w:rsidRPr="008B71FF">
        <w:rPr>
          <w:rFonts w:ascii="Arial" w:hAnsi="Arial" w:cs="Arial"/>
        </w:rPr>
        <w:t xml:space="preserve"> by the coronavirus is reshaping the rules of the game in the world of work. In this context, many workers run the risk of being left behind; especially those most vulnerable who do not have access to opportunities for professional updating and job reintegration. </w:t>
      </w:r>
      <w:r w:rsidR="00F67AC2" w:rsidRPr="008B71FF">
        <w:rPr>
          <w:rFonts w:ascii="Arial" w:hAnsi="Arial" w:cs="Arial"/>
        </w:rPr>
        <w:t>For</w:t>
      </w:r>
      <w:r w:rsidRPr="008B71FF">
        <w:rPr>
          <w:rFonts w:ascii="Arial" w:hAnsi="Arial" w:cs="Arial"/>
        </w:rPr>
        <w:t xml:space="preserve"> all people to have a place in this new job market, it is urgent that countries design strategies to </w:t>
      </w:r>
      <w:r w:rsidR="00F67AC2" w:rsidRPr="008B71FF">
        <w:rPr>
          <w:rFonts w:ascii="Arial" w:hAnsi="Arial" w:cs="Arial"/>
        </w:rPr>
        <w:t>provide</w:t>
      </w:r>
      <w:r w:rsidRPr="008B71FF">
        <w:rPr>
          <w:rFonts w:ascii="Arial" w:hAnsi="Arial" w:cs="Arial"/>
        </w:rPr>
        <w:t xml:space="preserve"> all their citizens with the necessary skills to </w:t>
      </w:r>
      <w:r w:rsidR="00F67AC2" w:rsidRPr="008B71FF">
        <w:rPr>
          <w:rFonts w:ascii="Arial" w:hAnsi="Arial" w:cs="Arial"/>
        </w:rPr>
        <w:t>face</w:t>
      </w:r>
      <w:r w:rsidRPr="008B71FF">
        <w:rPr>
          <w:rFonts w:ascii="Arial" w:hAnsi="Arial" w:cs="Arial"/>
        </w:rPr>
        <w:t xml:space="preserve"> the “new </w:t>
      </w:r>
      <w:r w:rsidR="00F67AC2" w:rsidRPr="008B71FF">
        <w:rPr>
          <w:rFonts w:ascii="Arial" w:hAnsi="Arial" w:cs="Arial"/>
        </w:rPr>
        <w:t>normal”.</w:t>
      </w:r>
    </w:p>
    <w:p w14:paraId="2F9973AA" w14:textId="2495F0E2" w:rsidR="003754E3" w:rsidRPr="008B71FF" w:rsidRDefault="003754E3" w:rsidP="003754E3">
      <w:pPr>
        <w:jc w:val="both"/>
        <w:rPr>
          <w:rFonts w:ascii="Arial" w:hAnsi="Arial" w:cs="Arial"/>
        </w:rPr>
      </w:pPr>
      <w:r w:rsidRPr="008B71FF">
        <w:rPr>
          <w:rFonts w:ascii="Arial" w:hAnsi="Arial" w:cs="Arial"/>
        </w:rPr>
        <w:t xml:space="preserve">The digital sector and new technologies, green energy and health will contribute to the reduction of unemployment, which will increase in the next two years worldwide due to the pandemic, warns the ILO. Therefore, one of the challenges that COVID-19 leaves in the </w:t>
      </w:r>
      <w:r w:rsidR="00F67AC2" w:rsidRPr="008B71FF">
        <w:rPr>
          <w:rFonts w:ascii="Arial" w:hAnsi="Arial" w:cs="Arial"/>
        </w:rPr>
        <w:t>labour</w:t>
      </w:r>
      <w:r w:rsidRPr="008B71FF">
        <w:rPr>
          <w:rFonts w:ascii="Arial" w:hAnsi="Arial" w:cs="Arial"/>
        </w:rPr>
        <w:t xml:space="preserve"> and economic market is precisely to stimulate these economic sectors.</w:t>
      </w:r>
    </w:p>
    <w:p w14:paraId="1AFB7CD7" w14:textId="4694F6A0" w:rsidR="003754E3" w:rsidRPr="008B71FF" w:rsidRDefault="003754E3" w:rsidP="003754E3">
      <w:pPr>
        <w:jc w:val="both"/>
        <w:rPr>
          <w:rFonts w:ascii="Arial" w:hAnsi="Arial" w:cs="Arial"/>
        </w:rPr>
      </w:pPr>
      <w:r w:rsidRPr="008B71FF">
        <w:rPr>
          <w:rFonts w:ascii="Arial" w:hAnsi="Arial" w:cs="Arial"/>
        </w:rPr>
        <w:t>The future success of employment will depend on the ability to anticipate the qualification needs in the production system and the detection of new employment</w:t>
      </w:r>
      <w:r w:rsidR="00F67AC2" w:rsidRPr="008B71FF">
        <w:rPr>
          <w:rFonts w:ascii="Arial" w:hAnsi="Arial" w:cs="Arial"/>
        </w:rPr>
        <w:t xml:space="preserve"> trends</w:t>
      </w:r>
      <w:r w:rsidRPr="008B71FF">
        <w:rPr>
          <w:rFonts w:ascii="Arial" w:hAnsi="Arial" w:cs="Arial"/>
        </w:rPr>
        <w:t>, especially for professions and jobs linked to digital environments</w:t>
      </w:r>
      <w:r w:rsidR="00F67AC2" w:rsidRPr="008B71FF">
        <w:rPr>
          <w:rFonts w:ascii="Arial" w:hAnsi="Arial" w:cs="Arial"/>
        </w:rPr>
        <w:t>.</w:t>
      </w:r>
    </w:p>
    <w:p w14:paraId="13168281" w14:textId="2DBF03DA" w:rsidR="00F67AC2" w:rsidRPr="008B71FF" w:rsidRDefault="003754E3" w:rsidP="00F67AC2">
      <w:pPr>
        <w:jc w:val="both"/>
        <w:rPr>
          <w:rFonts w:ascii="Arial" w:hAnsi="Arial" w:cs="Arial"/>
        </w:rPr>
      </w:pPr>
      <w:r w:rsidRPr="008B71FF">
        <w:rPr>
          <w:rFonts w:ascii="Arial" w:hAnsi="Arial" w:cs="Arial"/>
        </w:rPr>
        <w:lastRenderedPageBreak/>
        <w:t xml:space="preserve"> </w:t>
      </w:r>
      <w:r w:rsidR="00F67AC2" w:rsidRPr="008B71FF">
        <w:rPr>
          <w:rFonts w:ascii="Arial" w:hAnsi="Arial" w:cs="Arial"/>
        </w:rPr>
        <w:t xml:space="preserve">If it is done right, we can create a fair future of work. </w:t>
      </w:r>
      <w:r w:rsidR="008B71FF" w:rsidRPr="008B71FF">
        <w:rPr>
          <w:rFonts w:ascii="Arial" w:hAnsi="Arial" w:cs="Arial"/>
        </w:rPr>
        <w:t>Hence</w:t>
      </w:r>
      <w:r w:rsidR="00F67AC2" w:rsidRPr="008B71FF">
        <w:rPr>
          <w:rFonts w:ascii="Arial" w:hAnsi="Arial" w:cs="Arial"/>
        </w:rPr>
        <w:t xml:space="preserve">, more than ever the message for legislators, employers, </w:t>
      </w:r>
      <w:r w:rsidR="008B71FF" w:rsidRPr="008B71FF">
        <w:rPr>
          <w:rFonts w:ascii="Arial" w:hAnsi="Arial" w:cs="Arial"/>
        </w:rPr>
        <w:t>workers,</w:t>
      </w:r>
      <w:r w:rsidR="00F67AC2" w:rsidRPr="008B71FF">
        <w:rPr>
          <w:rFonts w:ascii="Arial" w:hAnsi="Arial" w:cs="Arial"/>
        </w:rPr>
        <w:t xml:space="preserve"> and their representatives </w:t>
      </w:r>
      <w:r w:rsidR="008B71FF" w:rsidRPr="008B71FF">
        <w:rPr>
          <w:rFonts w:ascii="Arial" w:hAnsi="Arial" w:cs="Arial"/>
        </w:rPr>
        <w:t>will be</w:t>
      </w:r>
      <w:r w:rsidR="00F67AC2" w:rsidRPr="008B71FF">
        <w:rPr>
          <w:rFonts w:ascii="Arial" w:hAnsi="Arial" w:cs="Arial"/>
        </w:rPr>
        <w:t xml:space="preserve"> clear: prepare for the day after. Include precarious digital work within the scope of social protection. </w:t>
      </w:r>
      <w:r w:rsidR="008B71FF" w:rsidRPr="008B71FF">
        <w:rPr>
          <w:rFonts w:ascii="Arial" w:hAnsi="Arial" w:cs="Arial"/>
        </w:rPr>
        <w:t>Act</w:t>
      </w:r>
      <w:r w:rsidR="00F67AC2" w:rsidRPr="008B71FF">
        <w:rPr>
          <w:rFonts w:ascii="Arial" w:hAnsi="Arial" w:cs="Arial"/>
        </w:rPr>
        <w:t xml:space="preserve"> for decent digital work and do it now.</w:t>
      </w:r>
    </w:p>
    <w:p w14:paraId="24A8C52B" w14:textId="77777777" w:rsidR="005A471D" w:rsidRPr="008B71FF" w:rsidRDefault="005A471D" w:rsidP="00F67AC2">
      <w:pPr>
        <w:jc w:val="both"/>
        <w:rPr>
          <w:rFonts w:ascii="Arial" w:hAnsi="Arial" w:cs="Arial"/>
        </w:rPr>
      </w:pPr>
    </w:p>
    <w:sdt>
      <w:sdtPr>
        <w:rPr>
          <w:rFonts w:ascii="Arial" w:eastAsiaTheme="minorHAnsi" w:hAnsi="Arial" w:cs="Arial"/>
          <w:color w:val="auto"/>
          <w:sz w:val="22"/>
          <w:szCs w:val="22"/>
          <w:lang w:val="es-ES"/>
        </w:rPr>
        <w:id w:val="122273201"/>
        <w:docPartObj>
          <w:docPartGallery w:val="Bibliographies"/>
          <w:docPartUnique/>
        </w:docPartObj>
      </w:sdtPr>
      <w:sdtEndPr>
        <w:rPr>
          <w:lang w:val="en-GB"/>
        </w:rPr>
      </w:sdtEndPr>
      <w:sdtContent>
        <w:p w14:paraId="6E57B697" w14:textId="4AD58E3B" w:rsidR="005A471D" w:rsidRDefault="005A471D" w:rsidP="005A471D">
          <w:pPr>
            <w:pStyle w:val="Ttulo1"/>
            <w:rPr>
              <w:rFonts w:ascii="Arial" w:hAnsi="Arial" w:cs="Arial"/>
              <w:b/>
              <w:bCs/>
              <w:sz w:val="22"/>
              <w:szCs w:val="22"/>
            </w:rPr>
          </w:pPr>
          <w:r w:rsidRPr="008B71FF">
            <w:rPr>
              <w:rFonts w:ascii="Arial" w:hAnsi="Arial" w:cs="Arial"/>
              <w:b/>
              <w:bCs/>
              <w:sz w:val="22"/>
              <w:szCs w:val="22"/>
            </w:rPr>
            <w:t>Reference list</w:t>
          </w:r>
        </w:p>
        <w:p w14:paraId="7DBE580E" w14:textId="77777777" w:rsidR="008B71FF" w:rsidRPr="008B71FF" w:rsidRDefault="008B71FF" w:rsidP="008B71FF"/>
        <w:sdt>
          <w:sdtPr>
            <w:rPr>
              <w:rFonts w:ascii="Arial" w:hAnsi="Arial" w:cs="Arial"/>
            </w:rPr>
            <w:id w:val="-573587230"/>
            <w:bibliography/>
          </w:sdtPr>
          <w:sdtEndPr/>
          <w:sdtContent>
            <w:p w14:paraId="16E179ED" w14:textId="77777777" w:rsidR="005A471D" w:rsidRPr="008B71FF" w:rsidRDefault="005A471D" w:rsidP="005A471D">
              <w:pPr>
                <w:pStyle w:val="Bibliografa"/>
                <w:rPr>
                  <w:rFonts w:ascii="Arial" w:hAnsi="Arial" w:cs="Arial"/>
                  <w:noProof/>
                </w:rPr>
              </w:pPr>
              <w:r w:rsidRPr="008B71FF">
                <w:rPr>
                  <w:rFonts w:ascii="Arial" w:hAnsi="Arial" w:cs="Arial"/>
                </w:rPr>
                <w:fldChar w:fldCharType="begin"/>
              </w:r>
              <w:r w:rsidRPr="008B71FF">
                <w:rPr>
                  <w:rFonts w:ascii="Arial" w:hAnsi="Arial" w:cs="Arial"/>
                </w:rPr>
                <w:instrText>BIBLIOGRAPHY</w:instrText>
              </w:r>
              <w:r w:rsidRPr="008B71FF">
                <w:rPr>
                  <w:rFonts w:ascii="Arial" w:hAnsi="Arial" w:cs="Arial"/>
                </w:rPr>
                <w:fldChar w:fldCharType="separate"/>
              </w:r>
              <w:r w:rsidRPr="008B71FF">
                <w:rPr>
                  <w:rFonts w:ascii="Arial" w:hAnsi="Arial" w:cs="Arial"/>
                  <w:noProof/>
                </w:rPr>
                <w:t xml:space="preserve">Scott, . J., Connell, P., Thomson, L. A. &amp; Willison, D., 2019. Empowering students by enhancing their. </w:t>
              </w:r>
              <w:r w:rsidRPr="008B71FF">
                <w:rPr>
                  <w:rFonts w:ascii="Arial" w:hAnsi="Arial" w:cs="Arial"/>
                  <w:i/>
                  <w:iCs/>
                  <w:noProof/>
                </w:rPr>
                <w:t xml:space="preserve">Journal of Further and Higher Education, </w:t>
              </w:r>
              <w:r w:rsidRPr="008B71FF">
                <w:rPr>
                  <w:rFonts w:ascii="Arial" w:hAnsi="Arial" w:cs="Arial"/>
                  <w:noProof/>
                </w:rPr>
                <w:t>43(5), pp. 692-707.</w:t>
              </w:r>
            </w:p>
            <w:p w14:paraId="630F2501" w14:textId="77777777" w:rsidR="005A471D" w:rsidRPr="008B71FF" w:rsidRDefault="005A471D" w:rsidP="005A471D">
              <w:pPr>
                <w:pStyle w:val="Bibliografa"/>
                <w:rPr>
                  <w:rFonts w:ascii="Arial" w:hAnsi="Arial" w:cs="Arial"/>
                  <w:noProof/>
                </w:rPr>
              </w:pPr>
              <w:r w:rsidRPr="008B71FF">
                <w:rPr>
                  <w:rFonts w:ascii="Arial" w:hAnsi="Arial" w:cs="Arial"/>
                  <w:noProof/>
                  <w:lang w:val="es-ES"/>
                </w:rPr>
                <w:t xml:space="preserve">Burquel, D. T. a. N., 2021. </w:t>
              </w:r>
              <w:r w:rsidRPr="008B71FF">
                <w:rPr>
                  <w:rFonts w:ascii="Arial" w:hAnsi="Arial" w:cs="Arial"/>
                  <w:i/>
                  <w:iCs/>
                  <w:noProof/>
                </w:rPr>
                <w:t xml:space="preserve">University world News. </w:t>
              </w:r>
              <w:r w:rsidRPr="008B71FF">
                <w:rPr>
                  <w:rFonts w:ascii="Arial" w:hAnsi="Arial" w:cs="Arial"/>
                  <w:noProof/>
                </w:rPr>
                <w:t xml:space="preserve">[En línea] </w:t>
              </w:r>
              <w:r w:rsidRPr="008B71FF">
                <w:rPr>
                  <w:rFonts w:ascii="Arial" w:hAnsi="Arial" w:cs="Arial"/>
                  <w:noProof/>
                </w:rPr>
                <w:br/>
                <w:t xml:space="preserve">Available at: </w:t>
              </w:r>
              <w:r w:rsidRPr="008B71FF">
                <w:rPr>
                  <w:rFonts w:ascii="Arial" w:hAnsi="Arial" w:cs="Arial"/>
                  <w:noProof/>
                  <w:u w:val="single"/>
                </w:rPr>
                <w:t>https://www.universityworldnews.com/post.php?story=20210403093724205</w:t>
              </w:r>
              <w:r w:rsidRPr="008B71FF">
                <w:rPr>
                  <w:rFonts w:ascii="Arial" w:hAnsi="Arial" w:cs="Arial"/>
                  <w:noProof/>
                </w:rPr>
                <w:br/>
                <w:t>[Último acceso: 07 04 2021].</w:t>
              </w:r>
            </w:p>
            <w:p w14:paraId="570B8223" w14:textId="77777777" w:rsidR="005A471D" w:rsidRPr="008B71FF" w:rsidRDefault="005A471D" w:rsidP="005A471D">
              <w:pPr>
                <w:pStyle w:val="Bibliografa"/>
                <w:rPr>
                  <w:rFonts w:ascii="Arial" w:hAnsi="Arial" w:cs="Arial"/>
                  <w:noProof/>
                </w:rPr>
              </w:pPr>
              <w:r w:rsidRPr="008B71FF">
                <w:rPr>
                  <w:rFonts w:ascii="Arial" w:hAnsi="Arial" w:cs="Arial"/>
                  <w:noProof/>
                </w:rPr>
                <w:t xml:space="preserve">Chaita, M. V., 2015. </w:t>
              </w:r>
              <w:r w:rsidRPr="008B71FF">
                <w:rPr>
                  <w:rFonts w:ascii="Arial" w:hAnsi="Arial" w:cs="Arial"/>
                  <w:i/>
                  <w:iCs/>
                  <w:noProof/>
                </w:rPr>
                <w:t xml:space="preserve">Developing Graduate Employability Skills. </w:t>
              </w:r>
              <w:r w:rsidRPr="008B71FF">
                <w:rPr>
                  <w:rFonts w:ascii="Arial" w:hAnsi="Arial" w:cs="Arial"/>
                  <w:noProof/>
                </w:rPr>
                <w:t>2 ed. Boca Raton , Florida: Universal-Publishers.</w:t>
              </w:r>
            </w:p>
            <w:p w14:paraId="6F8C4C55" w14:textId="77777777" w:rsidR="005A471D" w:rsidRPr="008B71FF" w:rsidRDefault="005A471D" w:rsidP="005A471D">
              <w:pPr>
                <w:pStyle w:val="Bibliografa"/>
                <w:rPr>
                  <w:rFonts w:ascii="Arial" w:hAnsi="Arial" w:cs="Arial"/>
                  <w:noProof/>
                  <w:lang w:val="es-ES"/>
                </w:rPr>
              </w:pPr>
              <w:r w:rsidRPr="008B71FF">
                <w:rPr>
                  <w:rFonts w:ascii="Arial" w:hAnsi="Arial" w:cs="Arial"/>
                  <w:noProof/>
                </w:rPr>
                <w:t xml:space="preserve">Cork institute of Technology, 2020. </w:t>
              </w:r>
              <w:r w:rsidRPr="008B71FF">
                <w:rPr>
                  <w:rFonts w:ascii="Arial" w:hAnsi="Arial" w:cs="Arial"/>
                  <w:i/>
                  <w:iCs/>
                  <w:noProof/>
                </w:rPr>
                <w:t xml:space="preserve">mycit. </w:t>
              </w:r>
              <w:r w:rsidRPr="008B71FF">
                <w:rPr>
                  <w:rFonts w:ascii="Arial" w:hAnsi="Arial" w:cs="Arial"/>
                  <w:noProof/>
                  <w:lang w:val="es-ES"/>
                </w:rPr>
                <w:t xml:space="preserve">[En línea] </w:t>
              </w:r>
              <w:r w:rsidRPr="008B71FF">
                <w:rPr>
                  <w:rFonts w:ascii="Arial" w:hAnsi="Arial" w:cs="Arial"/>
                  <w:noProof/>
                  <w:lang w:val="es-ES"/>
                </w:rPr>
                <w:br/>
                <w:t xml:space="preserve">Available at: </w:t>
              </w:r>
              <w:r w:rsidRPr="008B71FF">
                <w:rPr>
                  <w:rFonts w:ascii="Arial" w:hAnsi="Arial" w:cs="Arial"/>
                  <w:noProof/>
                  <w:u w:val="single"/>
                  <w:lang w:val="es-ES"/>
                </w:rPr>
                <w:t>http://www.mycit.ie/contentfiles/Careers/What%20is%20Employability.pdf</w:t>
              </w:r>
              <w:r w:rsidRPr="008B71FF">
                <w:rPr>
                  <w:rFonts w:ascii="Arial" w:hAnsi="Arial" w:cs="Arial"/>
                  <w:noProof/>
                  <w:lang w:val="es-ES"/>
                </w:rPr>
                <w:br/>
                <w:t>[Último acceso: 06 04 2020].</w:t>
              </w:r>
            </w:p>
            <w:p w14:paraId="74594DFD" w14:textId="77777777" w:rsidR="005A471D" w:rsidRPr="008B71FF" w:rsidRDefault="005A471D" w:rsidP="005A471D">
              <w:pPr>
                <w:pStyle w:val="Bibliografa"/>
                <w:rPr>
                  <w:rFonts w:ascii="Arial" w:hAnsi="Arial" w:cs="Arial"/>
                  <w:noProof/>
                </w:rPr>
              </w:pPr>
              <w:r w:rsidRPr="008B71FF">
                <w:rPr>
                  <w:rFonts w:ascii="Arial" w:hAnsi="Arial" w:cs="Arial"/>
                  <w:noProof/>
                </w:rPr>
                <w:t xml:space="preserve">Keiper, M., 2019. Employability Skills a Case Study on a Business-Oriented. </w:t>
              </w:r>
              <w:r w:rsidRPr="008B71FF">
                <w:rPr>
                  <w:rFonts w:ascii="Arial" w:hAnsi="Arial" w:cs="Arial"/>
                  <w:i/>
                  <w:iCs/>
                  <w:noProof/>
                </w:rPr>
                <w:t xml:space="preserve">e-Journal of Business Education &amp; Scholarship of Teaching, </w:t>
              </w:r>
              <w:r w:rsidRPr="008B71FF">
                <w:rPr>
                  <w:rFonts w:ascii="Arial" w:hAnsi="Arial" w:cs="Arial"/>
                  <w:noProof/>
                </w:rPr>
                <w:t>13(1), pp. 59-68.</w:t>
              </w:r>
            </w:p>
            <w:p w14:paraId="2111DF85" w14:textId="77777777" w:rsidR="005A471D" w:rsidRPr="008B71FF" w:rsidRDefault="005A471D" w:rsidP="005A471D">
              <w:pPr>
                <w:pStyle w:val="Bibliografa"/>
                <w:rPr>
                  <w:rFonts w:ascii="Arial" w:hAnsi="Arial" w:cs="Arial"/>
                  <w:noProof/>
                </w:rPr>
              </w:pPr>
              <w:r w:rsidRPr="008B71FF">
                <w:rPr>
                  <w:rFonts w:ascii="Arial" w:hAnsi="Arial" w:cs="Arial"/>
                  <w:noProof/>
                </w:rPr>
                <w:t xml:space="preserve">Morgan, P., 2020. </w:t>
              </w:r>
              <w:r w:rsidRPr="008B71FF">
                <w:rPr>
                  <w:rFonts w:ascii="Arial" w:hAnsi="Arial" w:cs="Arial"/>
                  <w:i/>
                  <w:iCs/>
                  <w:noProof/>
                </w:rPr>
                <w:t xml:space="preserve">The Business Student′s Guide to Study and Employability. </w:t>
              </w:r>
              <w:r w:rsidRPr="008B71FF">
                <w:rPr>
                  <w:rFonts w:ascii="Arial" w:hAnsi="Arial" w:cs="Arial"/>
                  <w:noProof/>
                </w:rPr>
                <w:t>2nd ed. Ningbo, China: The University of Nottingham.</w:t>
              </w:r>
            </w:p>
            <w:p w14:paraId="45B8A77D" w14:textId="77777777" w:rsidR="005A471D" w:rsidRPr="008B71FF" w:rsidRDefault="005A471D" w:rsidP="005A471D">
              <w:pPr>
                <w:pStyle w:val="Bibliografa"/>
                <w:rPr>
                  <w:rFonts w:ascii="Arial" w:hAnsi="Arial" w:cs="Arial"/>
                  <w:noProof/>
                </w:rPr>
              </w:pPr>
              <w:r w:rsidRPr="008B71FF">
                <w:rPr>
                  <w:rFonts w:ascii="Arial" w:hAnsi="Arial" w:cs="Arial"/>
                  <w:noProof/>
                </w:rPr>
                <w:t xml:space="preserve">News 18, 2021. </w:t>
              </w:r>
              <w:r w:rsidRPr="008B71FF">
                <w:rPr>
                  <w:rFonts w:ascii="Arial" w:hAnsi="Arial" w:cs="Arial"/>
                  <w:i/>
                  <w:iCs/>
                  <w:noProof/>
                </w:rPr>
                <w:t xml:space="preserve">Which Degree Makes You Most Employable in Post-COVID World? Hint: It's not an MBA. </w:t>
              </w:r>
              <w:r w:rsidRPr="008B71FF">
                <w:rPr>
                  <w:rFonts w:ascii="Arial" w:hAnsi="Arial" w:cs="Arial"/>
                  <w:noProof/>
                </w:rPr>
                <w:t xml:space="preserve">[En línea] </w:t>
              </w:r>
              <w:r w:rsidRPr="008B71FF">
                <w:rPr>
                  <w:rFonts w:ascii="Arial" w:hAnsi="Arial" w:cs="Arial"/>
                  <w:noProof/>
                </w:rPr>
                <w:br/>
                <w:t xml:space="preserve">Available at: </w:t>
              </w:r>
              <w:r w:rsidRPr="008B71FF">
                <w:rPr>
                  <w:rFonts w:ascii="Arial" w:hAnsi="Arial" w:cs="Arial"/>
                  <w:noProof/>
                  <w:u w:val="single"/>
                </w:rPr>
                <w:t>https://www.news18.com/news/education-career/which-degree-makes-you-most-employable-in-post-covid-world-hint-its-not-an-mba-3677258.html</w:t>
              </w:r>
              <w:r w:rsidRPr="008B71FF">
                <w:rPr>
                  <w:rFonts w:ascii="Arial" w:hAnsi="Arial" w:cs="Arial"/>
                  <w:noProof/>
                </w:rPr>
                <w:br/>
                <w:t>[Último acceso: 26 04 2021].</w:t>
              </w:r>
            </w:p>
            <w:p w14:paraId="57FE4CC3" w14:textId="77777777" w:rsidR="005A471D" w:rsidRPr="008B71FF" w:rsidRDefault="005A471D" w:rsidP="005A471D">
              <w:pPr>
                <w:pStyle w:val="Bibliografa"/>
                <w:rPr>
                  <w:rFonts w:ascii="Arial" w:hAnsi="Arial" w:cs="Arial"/>
                  <w:noProof/>
                </w:rPr>
              </w:pPr>
              <w:r w:rsidRPr="008B71FF">
                <w:rPr>
                  <w:rFonts w:ascii="Arial" w:hAnsi="Arial" w:cs="Arial"/>
                  <w:noProof/>
                </w:rPr>
                <w:t xml:space="preserve">World Economic Forum, 2016. </w:t>
              </w:r>
              <w:r w:rsidRPr="008B71FF">
                <w:rPr>
                  <w:rFonts w:ascii="Arial" w:hAnsi="Arial" w:cs="Arial"/>
                  <w:i/>
                  <w:iCs/>
                  <w:noProof/>
                </w:rPr>
                <w:t xml:space="preserve">The Future of Jobs, </w:t>
              </w:r>
              <w:r w:rsidRPr="008B71FF">
                <w:rPr>
                  <w:rFonts w:ascii="Arial" w:hAnsi="Arial" w:cs="Arial"/>
                  <w:noProof/>
                </w:rPr>
                <w:t>Geneva, Switzerland: World Economic Forum.</w:t>
              </w:r>
            </w:p>
            <w:p w14:paraId="51D3B353" w14:textId="77777777" w:rsidR="005A471D" w:rsidRPr="008B71FF" w:rsidRDefault="005A471D" w:rsidP="005A471D">
              <w:pPr>
                <w:pStyle w:val="Bibliografa"/>
                <w:rPr>
                  <w:rFonts w:ascii="Arial" w:hAnsi="Arial" w:cs="Arial"/>
                  <w:noProof/>
                  <w:lang w:val="es-ES"/>
                </w:rPr>
              </w:pPr>
              <w:r w:rsidRPr="008B71FF">
                <w:rPr>
                  <w:rFonts w:ascii="Arial" w:hAnsi="Arial" w:cs="Arial"/>
                  <w:noProof/>
                </w:rPr>
                <w:t xml:space="preserve">Yorke, M., 2004. </w:t>
              </w:r>
              <w:r w:rsidRPr="008B71FF">
                <w:rPr>
                  <w:rFonts w:ascii="Arial" w:hAnsi="Arial" w:cs="Arial"/>
                  <w:i/>
                  <w:iCs/>
                  <w:noProof/>
                </w:rPr>
                <w:t xml:space="preserve">The university od Edinburgh. </w:t>
              </w:r>
              <w:r w:rsidRPr="008B71FF">
                <w:rPr>
                  <w:rFonts w:ascii="Arial" w:hAnsi="Arial" w:cs="Arial"/>
                  <w:noProof/>
                  <w:lang w:val="es-ES"/>
                </w:rPr>
                <w:t xml:space="preserve">[En línea] </w:t>
              </w:r>
              <w:r w:rsidRPr="008B71FF">
                <w:rPr>
                  <w:rFonts w:ascii="Arial" w:hAnsi="Arial" w:cs="Arial"/>
                  <w:noProof/>
                  <w:lang w:val="es-ES"/>
                </w:rPr>
                <w:br/>
                <w:t xml:space="preserve">Available at: </w:t>
              </w:r>
              <w:r w:rsidRPr="008B71FF">
                <w:rPr>
                  <w:rFonts w:ascii="Arial" w:hAnsi="Arial" w:cs="Arial"/>
                  <w:noProof/>
                  <w:u w:val="single"/>
                  <w:lang w:val="es-ES"/>
                </w:rPr>
                <w:t>https://www.ed.ac.uk/employability/staff/what-why-employability-important/what-is-employability</w:t>
              </w:r>
              <w:r w:rsidRPr="008B71FF">
                <w:rPr>
                  <w:rFonts w:ascii="Arial" w:hAnsi="Arial" w:cs="Arial"/>
                  <w:noProof/>
                  <w:lang w:val="es-ES"/>
                </w:rPr>
                <w:br/>
                <w:t>[Último acceso: 06 04 2021].</w:t>
              </w:r>
            </w:p>
            <w:p w14:paraId="3604C1AE" w14:textId="3DAD0192" w:rsidR="005A471D" w:rsidRPr="008B71FF" w:rsidRDefault="005A471D" w:rsidP="005A471D">
              <w:pPr>
                <w:rPr>
                  <w:rFonts w:ascii="Arial" w:hAnsi="Arial" w:cs="Arial"/>
                </w:rPr>
              </w:pPr>
              <w:r w:rsidRPr="008B71FF">
                <w:rPr>
                  <w:rFonts w:ascii="Arial" w:hAnsi="Arial" w:cs="Arial"/>
                  <w:b/>
                  <w:bCs/>
                </w:rPr>
                <w:fldChar w:fldCharType="end"/>
              </w:r>
            </w:p>
          </w:sdtContent>
        </w:sdt>
      </w:sdtContent>
    </w:sdt>
    <w:p w14:paraId="4D05FD3C" w14:textId="77777777" w:rsidR="005E6E2B" w:rsidRPr="008B71FF" w:rsidRDefault="005E6E2B" w:rsidP="004D6781">
      <w:pPr>
        <w:jc w:val="both"/>
        <w:rPr>
          <w:rFonts w:ascii="Arial" w:hAnsi="Arial" w:cs="Arial"/>
        </w:rPr>
      </w:pPr>
    </w:p>
    <w:p w14:paraId="1A9A2FFF" w14:textId="43569DAA" w:rsidR="00086C42" w:rsidRPr="008B71FF" w:rsidRDefault="00086C42" w:rsidP="004D6781">
      <w:pPr>
        <w:jc w:val="both"/>
        <w:rPr>
          <w:rFonts w:ascii="Arial" w:hAnsi="Arial" w:cs="Arial"/>
        </w:rPr>
      </w:pPr>
    </w:p>
    <w:p w14:paraId="1EB67B1A" w14:textId="77777777" w:rsidR="009A3613" w:rsidRPr="008B71FF" w:rsidRDefault="009A3613" w:rsidP="004D6781">
      <w:pPr>
        <w:spacing w:after="240" w:line="360" w:lineRule="auto"/>
        <w:jc w:val="both"/>
        <w:rPr>
          <w:rFonts w:ascii="Arial" w:eastAsia="Times New Roman" w:hAnsi="Arial" w:cs="Arial"/>
          <w:color w:val="000000" w:themeColor="text1"/>
          <w:highlight w:val="white"/>
        </w:rPr>
      </w:pPr>
    </w:p>
    <w:p w14:paraId="0197FD84" w14:textId="77777777" w:rsidR="009A3613" w:rsidRPr="008B71FF" w:rsidRDefault="009A3613" w:rsidP="004D6781">
      <w:pPr>
        <w:spacing w:after="240" w:line="360" w:lineRule="auto"/>
        <w:jc w:val="both"/>
        <w:rPr>
          <w:rFonts w:ascii="Arial" w:eastAsia="Times New Roman" w:hAnsi="Arial" w:cs="Arial"/>
          <w:color w:val="000000" w:themeColor="text1"/>
          <w:highlight w:val="white"/>
        </w:rPr>
      </w:pPr>
    </w:p>
    <w:p w14:paraId="6CEB49DD" w14:textId="77777777" w:rsidR="009A3613" w:rsidRPr="008B71FF" w:rsidRDefault="009A3613" w:rsidP="004D6781">
      <w:pPr>
        <w:jc w:val="both"/>
        <w:rPr>
          <w:rFonts w:ascii="Arial" w:hAnsi="Arial" w:cs="Arial"/>
        </w:rPr>
      </w:pPr>
    </w:p>
    <w:sectPr w:rsidR="009A3613" w:rsidRPr="008B71FF">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7722C6"/>
    <w:multiLevelType w:val="hybridMultilevel"/>
    <w:tmpl w:val="5F3C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D43384"/>
    <w:multiLevelType w:val="hybridMultilevel"/>
    <w:tmpl w:val="1F28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C42"/>
    <w:rsid w:val="00017F70"/>
    <w:rsid w:val="0007526F"/>
    <w:rsid w:val="00086C42"/>
    <w:rsid w:val="000B1BEA"/>
    <w:rsid w:val="00155119"/>
    <w:rsid w:val="0018561A"/>
    <w:rsid w:val="001E2C19"/>
    <w:rsid w:val="0030006B"/>
    <w:rsid w:val="00355794"/>
    <w:rsid w:val="003754E3"/>
    <w:rsid w:val="003B2F6B"/>
    <w:rsid w:val="003E5F91"/>
    <w:rsid w:val="00447285"/>
    <w:rsid w:val="004A3F3C"/>
    <w:rsid w:val="004B5680"/>
    <w:rsid w:val="004D6781"/>
    <w:rsid w:val="005A471D"/>
    <w:rsid w:val="005C67F9"/>
    <w:rsid w:val="005E6E2B"/>
    <w:rsid w:val="00623B8D"/>
    <w:rsid w:val="006C0390"/>
    <w:rsid w:val="006D08F6"/>
    <w:rsid w:val="006D30A3"/>
    <w:rsid w:val="006F13DE"/>
    <w:rsid w:val="007B644B"/>
    <w:rsid w:val="007E4D3D"/>
    <w:rsid w:val="008B71FF"/>
    <w:rsid w:val="008E7B90"/>
    <w:rsid w:val="009A3613"/>
    <w:rsid w:val="009A7318"/>
    <w:rsid w:val="00A25B76"/>
    <w:rsid w:val="00BB3D37"/>
    <w:rsid w:val="00C412F3"/>
    <w:rsid w:val="00C43D4C"/>
    <w:rsid w:val="00DA5EB8"/>
    <w:rsid w:val="00DD7B76"/>
    <w:rsid w:val="00E25DE5"/>
    <w:rsid w:val="00EB03E4"/>
    <w:rsid w:val="00EE1498"/>
    <w:rsid w:val="00F547A9"/>
    <w:rsid w:val="00F67AC2"/>
    <w:rsid w:val="00F76DF3"/>
    <w:rsid w:val="00FC3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1FE3D"/>
  <w15:chartTrackingRefBased/>
  <w15:docId w15:val="{91BEC6E9-9DD3-444B-B0C3-E5666ED09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5A47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rsid w:val="009A3613"/>
    <w:pPr>
      <w:keepNext/>
      <w:keepLines/>
      <w:spacing w:before="360" w:after="120" w:line="360" w:lineRule="auto"/>
      <w:jc w:val="both"/>
      <w:outlineLvl w:val="1"/>
    </w:pPr>
    <w:rPr>
      <w:rFonts w:ascii="Times New Roman" w:eastAsia="Arial" w:hAnsi="Times New Roman" w:cs="Arial"/>
      <w:b/>
      <w:color w:val="000000" w:themeColor="text1"/>
      <w:sz w:val="28"/>
      <w:szCs w:val="32"/>
      <w:lang w:val="en"/>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2Car">
    <w:name w:val="Título 2 Car"/>
    <w:basedOn w:val="Fuentedeprrafopredeter"/>
    <w:link w:val="Ttulo2"/>
    <w:rsid w:val="009A3613"/>
    <w:rPr>
      <w:rFonts w:ascii="Times New Roman" w:eastAsia="Arial" w:hAnsi="Times New Roman" w:cs="Arial"/>
      <w:b/>
      <w:color w:val="000000" w:themeColor="text1"/>
      <w:sz w:val="28"/>
      <w:szCs w:val="32"/>
      <w:lang w:val="en"/>
    </w:rPr>
  </w:style>
  <w:style w:type="paragraph" w:styleId="NormalWeb">
    <w:name w:val="Normal (Web)"/>
    <w:basedOn w:val="Normal"/>
    <w:uiPriority w:val="99"/>
    <w:semiHidden/>
    <w:unhideWhenUsed/>
    <w:rsid w:val="00BB3D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Prrafodelista">
    <w:name w:val="List Paragraph"/>
    <w:basedOn w:val="Normal"/>
    <w:uiPriority w:val="34"/>
    <w:qFormat/>
    <w:rsid w:val="00C43D4C"/>
    <w:pPr>
      <w:ind w:left="720"/>
      <w:contextualSpacing/>
    </w:pPr>
  </w:style>
  <w:style w:type="character" w:customStyle="1" w:styleId="Ttulo1Car">
    <w:name w:val="Título 1 Car"/>
    <w:basedOn w:val="Fuentedeprrafopredeter"/>
    <w:link w:val="Ttulo1"/>
    <w:uiPriority w:val="9"/>
    <w:rsid w:val="005A471D"/>
    <w:rPr>
      <w:rFonts w:asciiTheme="majorHAnsi" w:eastAsiaTheme="majorEastAsia" w:hAnsiTheme="majorHAnsi" w:cstheme="majorBidi"/>
      <w:color w:val="2F5496" w:themeColor="accent1" w:themeShade="BF"/>
      <w:sz w:val="32"/>
      <w:szCs w:val="32"/>
    </w:rPr>
  </w:style>
  <w:style w:type="paragraph" w:styleId="Bibliografa">
    <w:name w:val="Bibliography"/>
    <w:basedOn w:val="Normal"/>
    <w:next w:val="Normal"/>
    <w:uiPriority w:val="37"/>
    <w:unhideWhenUsed/>
    <w:rsid w:val="005A471D"/>
  </w:style>
  <w:style w:type="paragraph" w:styleId="TtuloTDC">
    <w:name w:val="TOC Heading"/>
    <w:basedOn w:val="Ttulo1"/>
    <w:next w:val="Normal"/>
    <w:uiPriority w:val="39"/>
    <w:unhideWhenUsed/>
    <w:qFormat/>
    <w:rsid w:val="00DD7B76"/>
    <w:pPr>
      <w:outlineLvl w:val="9"/>
    </w:pPr>
    <w:rPr>
      <w:lang w:eastAsia="en-GB"/>
    </w:rPr>
  </w:style>
  <w:style w:type="paragraph" w:styleId="TDC1">
    <w:name w:val="toc 1"/>
    <w:basedOn w:val="Normal"/>
    <w:next w:val="Normal"/>
    <w:autoRedefine/>
    <w:uiPriority w:val="39"/>
    <w:unhideWhenUsed/>
    <w:rsid w:val="00DD7B76"/>
    <w:pPr>
      <w:spacing w:after="100"/>
    </w:pPr>
  </w:style>
  <w:style w:type="paragraph" w:styleId="TDC2">
    <w:name w:val="toc 2"/>
    <w:basedOn w:val="Normal"/>
    <w:next w:val="Normal"/>
    <w:autoRedefine/>
    <w:uiPriority w:val="39"/>
    <w:unhideWhenUsed/>
    <w:rsid w:val="00DD7B76"/>
    <w:pPr>
      <w:spacing w:after="100"/>
      <w:ind w:left="220"/>
    </w:pPr>
  </w:style>
  <w:style w:type="character" w:styleId="Hipervnculo">
    <w:name w:val="Hyperlink"/>
    <w:basedOn w:val="Fuentedeprrafopredeter"/>
    <w:uiPriority w:val="99"/>
    <w:unhideWhenUsed/>
    <w:rsid w:val="00DD7B76"/>
    <w:rPr>
      <w:color w:val="0563C1" w:themeColor="hyperlink"/>
      <w:u w:val="single"/>
    </w:rPr>
  </w:style>
  <w:style w:type="character" w:customStyle="1" w:styleId="normaltextrun">
    <w:name w:val="normaltextrun"/>
    <w:basedOn w:val="Fuentedeprrafopredeter"/>
    <w:rsid w:val="008E7B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826195">
      <w:bodyDiv w:val="1"/>
      <w:marLeft w:val="0"/>
      <w:marRight w:val="0"/>
      <w:marTop w:val="0"/>
      <w:marBottom w:val="0"/>
      <w:divBdr>
        <w:top w:val="none" w:sz="0" w:space="0" w:color="auto"/>
        <w:left w:val="none" w:sz="0" w:space="0" w:color="auto"/>
        <w:bottom w:val="none" w:sz="0" w:space="0" w:color="auto"/>
        <w:right w:val="none" w:sz="0" w:space="0" w:color="auto"/>
      </w:divBdr>
    </w:div>
    <w:div w:id="81921610">
      <w:bodyDiv w:val="1"/>
      <w:marLeft w:val="0"/>
      <w:marRight w:val="0"/>
      <w:marTop w:val="0"/>
      <w:marBottom w:val="0"/>
      <w:divBdr>
        <w:top w:val="none" w:sz="0" w:space="0" w:color="auto"/>
        <w:left w:val="none" w:sz="0" w:space="0" w:color="auto"/>
        <w:bottom w:val="none" w:sz="0" w:space="0" w:color="auto"/>
        <w:right w:val="none" w:sz="0" w:space="0" w:color="auto"/>
      </w:divBdr>
    </w:div>
    <w:div w:id="150222547">
      <w:bodyDiv w:val="1"/>
      <w:marLeft w:val="0"/>
      <w:marRight w:val="0"/>
      <w:marTop w:val="0"/>
      <w:marBottom w:val="0"/>
      <w:divBdr>
        <w:top w:val="none" w:sz="0" w:space="0" w:color="auto"/>
        <w:left w:val="none" w:sz="0" w:space="0" w:color="auto"/>
        <w:bottom w:val="none" w:sz="0" w:space="0" w:color="auto"/>
        <w:right w:val="none" w:sz="0" w:space="0" w:color="auto"/>
      </w:divBdr>
    </w:div>
    <w:div w:id="203293291">
      <w:bodyDiv w:val="1"/>
      <w:marLeft w:val="0"/>
      <w:marRight w:val="0"/>
      <w:marTop w:val="0"/>
      <w:marBottom w:val="0"/>
      <w:divBdr>
        <w:top w:val="none" w:sz="0" w:space="0" w:color="auto"/>
        <w:left w:val="none" w:sz="0" w:space="0" w:color="auto"/>
        <w:bottom w:val="none" w:sz="0" w:space="0" w:color="auto"/>
        <w:right w:val="none" w:sz="0" w:space="0" w:color="auto"/>
      </w:divBdr>
    </w:div>
    <w:div w:id="286811721">
      <w:bodyDiv w:val="1"/>
      <w:marLeft w:val="0"/>
      <w:marRight w:val="0"/>
      <w:marTop w:val="0"/>
      <w:marBottom w:val="0"/>
      <w:divBdr>
        <w:top w:val="none" w:sz="0" w:space="0" w:color="auto"/>
        <w:left w:val="none" w:sz="0" w:space="0" w:color="auto"/>
        <w:bottom w:val="none" w:sz="0" w:space="0" w:color="auto"/>
        <w:right w:val="none" w:sz="0" w:space="0" w:color="auto"/>
      </w:divBdr>
    </w:div>
    <w:div w:id="342905667">
      <w:bodyDiv w:val="1"/>
      <w:marLeft w:val="0"/>
      <w:marRight w:val="0"/>
      <w:marTop w:val="0"/>
      <w:marBottom w:val="0"/>
      <w:divBdr>
        <w:top w:val="none" w:sz="0" w:space="0" w:color="auto"/>
        <w:left w:val="none" w:sz="0" w:space="0" w:color="auto"/>
        <w:bottom w:val="none" w:sz="0" w:space="0" w:color="auto"/>
        <w:right w:val="none" w:sz="0" w:space="0" w:color="auto"/>
      </w:divBdr>
    </w:div>
    <w:div w:id="381367509">
      <w:bodyDiv w:val="1"/>
      <w:marLeft w:val="0"/>
      <w:marRight w:val="0"/>
      <w:marTop w:val="0"/>
      <w:marBottom w:val="0"/>
      <w:divBdr>
        <w:top w:val="none" w:sz="0" w:space="0" w:color="auto"/>
        <w:left w:val="none" w:sz="0" w:space="0" w:color="auto"/>
        <w:bottom w:val="none" w:sz="0" w:space="0" w:color="auto"/>
        <w:right w:val="none" w:sz="0" w:space="0" w:color="auto"/>
      </w:divBdr>
    </w:div>
    <w:div w:id="397484236">
      <w:bodyDiv w:val="1"/>
      <w:marLeft w:val="0"/>
      <w:marRight w:val="0"/>
      <w:marTop w:val="0"/>
      <w:marBottom w:val="0"/>
      <w:divBdr>
        <w:top w:val="none" w:sz="0" w:space="0" w:color="auto"/>
        <w:left w:val="none" w:sz="0" w:space="0" w:color="auto"/>
        <w:bottom w:val="none" w:sz="0" w:space="0" w:color="auto"/>
        <w:right w:val="none" w:sz="0" w:space="0" w:color="auto"/>
      </w:divBdr>
    </w:div>
    <w:div w:id="491146074">
      <w:bodyDiv w:val="1"/>
      <w:marLeft w:val="0"/>
      <w:marRight w:val="0"/>
      <w:marTop w:val="0"/>
      <w:marBottom w:val="0"/>
      <w:divBdr>
        <w:top w:val="none" w:sz="0" w:space="0" w:color="auto"/>
        <w:left w:val="none" w:sz="0" w:space="0" w:color="auto"/>
        <w:bottom w:val="none" w:sz="0" w:space="0" w:color="auto"/>
        <w:right w:val="none" w:sz="0" w:space="0" w:color="auto"/>
      </w:divBdr>
    </w:div>
    <w:div w:id="660083952">
      <w:bodyDiv w:val="1"/>
      <w:marLeft w:val="0"/>
      <w:marRight w:val="0"/>
      <w:marTop w:val="0"/>
      <w:marBottom w:val="0"/>
      <w:divBdr>
        <w:top w:val="none" w:sz="0" w:space="0" w:color="auto"/>
        <w:left w:val="none" w:sz="0" w:space="0" w:color="auto"/>
        <w:bottom w:val="none" w:sz="0" w:space="0" w:color="auto"/>
        <w:right w:val="none" w:sz="0" w:space="0" w:color="auto"/>
      </w:divBdr>
    </w:div>
    <w:div w:id="719132669">
      <w:bodyDiv w:val="1"/>
      <w:marLeft w:val="0"/>
      <w:marRight w:val="0"/>
      <w:marTop w:val="0"/>
      <w:marBottom w:val="0"/>
      <w:divBdr>
        <w:top w:val="none" w:sz="0" w:space="0" w:color="auto"/>
        <w:left w:val="none" w:sz="0" w:space="0" w:color="auto"/>
        <w:bottom w:val="none" w:sz="0" w:space="0" w:color="auto"/>
        <w:right w:val="none" w:sz="0" w:space="0" w:color="auto"/>
      </w:divBdr>
    </w:div>
    <w:div w:id="1007293413">
      <w:bodyDiv w:val="1"/>
      <w:marLeft w:val="0"/>
      <w:marRight w:val="0"/>
      <w:marTop w:val="0"/>
      <w:marBottom w:val="0"/>
      <w:divBdr>
        <w:top w:val="none" w:sz="0" w:space="0" w:color="auto"/>
        <w:left w:val="none" w:sz="0" w:space="0" w:color="auto"/>
        <w:bottom w:val="none" w:sz="0" w:space="0" w:color="auto"/>
        <w:right w:val="none" w:sz="0" w:space="0" w:color="auto"/>
      </w:divBdr>
    </w:div>
    <w:div w:id="1031421338">
      <w:bodyDiv w:val="1"/>
      <w:marLeft w:val="0"/>
      <w:marRight w:val="0"/>
      <w:marTop w:val="0"/>
      <w:marBottom w:val="0"/>
      <w:divBdr>
        <w:top w:val="none" w:sz="0" w:space="0" w:color="auto"/>
        <w:left w:val="none" w:sz="0" w:space="0" w:color="auto"/>
        <w:bottom w:val="none" w:sz="0" w:space="0" w:color="auto"/>
        <w:right w:val="none" w:sz="0" w:space="0" w:color="auto"/>
      </w:divBdr>
    </w:div>
    <w:div w:id="1250390180">
      <w:bodyDiv w:val="1"/>
      <w:marLeft w:val="0"/>
      <w:marRight w:val="0"/>
      <w:marTop w:val="0"/>
      <w:marBottom w:val="0"/>
      <w:divBdr>
        <w:top w:val="none" w:sz="0" w:space="0" w:color="auto"/>
        <w:left w:val="none" w:sz="0" w:space="0" w:color="auto"/>
        <w:bottom w:val="none" w:sz="0" w:space="0" w:color="auto"/>
        <w:right w:val="none" w:sz="0" w:space="0" w:color="auto"/>
      </w:divBdr>
    </w:div>
    <w:div w:id="1344824515">
      <w:bodyDiv w:val="1"/>
      <w:marLeft w:val="0"/>
      <w:marRight w:val="0"/>
      <w:marTop w:val="0"/>
      <w:marBottom w:val="0"/>
      <w:divBdr>
        <w:top w:val="none" w:sz="0" w:space="0" w:color="auto"/>
        <w:left w:val="none" w:sz="0" w:space="0" w:color="auto"/>
        <w:bottom w:val="none" w:sz="0" w:space="0" w:color="auto"/>
        <w:right w:val="none" w:sz="0" w:space="0" w:color="auto"/>
      </w:divBdr>
    </w:div>
    <w:div w:id="1555696245">
      <w:bodyDiv w:val="1"/>
      <w:marLeft w:val="0"/>
      <w:marRight w:val="0"/>
      <w:marTop w:val="0"/>
      <w:marBottom w:val="0"/>
      <w:divBdr>
        <w:top w:val="none" w:sz="0" w:space="0" w:color="auto"/>
        <w:left w:val="none" w:sz="0" w:space="0" w:color="auto"/>
        <w:bottom w:val="none" w:sz="0" w:space="0" w:color="auto"/>
        <w:right w:val="none" w:sz="0" w:space="0" w:color="auto"/>
      </w:divBdr>
    </w:div>
    <w:div w:id="1644265097">
      <w:bodyDiv w:val="1"/>
      <w:marLeft w:val="0"/>
      <w:marRight w:val="0"/>
      <w:marTop w:val="0"/>
      <w:marBottom w:val="0"/>
      <w:divBdr>
        <w:top w:val="none" w:sz="0" w:space="0" w:color="auto"/>
        <w:left w:val="none" w:sz="0" w:space="0" w:color="auto"/>
        <w:bottom w:val="none" w:sz="0" w:space="0" w:color="auto"/>
        <w:right w:val="none" w:sz="0" w:space="0" w:color="auto"/>
      </w:divBdr>
    </w:div>
    <w:div w:id="1673795201">
      <w:bodyDiv w:val="1"/>
      <w:marLeft w:val="0"/>
      <w:marRight w:val="0"/>
      <w:marTop w:val="0"/>
      <w:marBottom w:val="0"/>
      <w:divBdr>
        <w:top w:val="none" w:sz="0" w:space="0" w:color="auto"/>
        <w:left w:val="none" w:sz="0" w:space="0" w:color="auto"/>
        <w:bottom w:val="none" w:sz="0" w:space="0" w:color="auto"/>
        <w:right w:val="none" w:sz="0" w:space="0" w:color="auto"/>
      </w:divBdr>
    </w:div>
    <w:div w:id="1699428078">
      <w:bodyDiv w:val="1"/>
      <w:marLeft w:val="0"/>
      <w:marRight w:val="0"/>
      <w:marTop w:val="0"/>
      <w:marBottom w:val="0"/>
      <w:divBdr>
        <w:top w:val="none" w:sz="0" w:space="0" w:color="auto"/>
        <w:left w:val="none" w:sz="0" w:space="0" w:color="auto"/>
        <w:bottom w:val="none" w:sz="0" w:space="0" w:color="auto"/>
        <w:right w:val="none" w:sz="0" w:space="0" w:color="auto"/>
      </w:divBdr>
    </w:div>
    <w:div w:id="1833567988">
      <w:bodyDiv w:val="1"/>
      <w:marLeft w:val="0"/>
      <w:marRight w:val="0"/>
      <w:marTop w:val="0"/>
      <w:marBottom w:val="0"/>
      <w:divBdr>
        <w:top w:val="none" w:sz="0" w:space="0" w:color="auto"/>
        <w:left w:val="none" w:sz="0" w:space="0" w:color="auto"/>
        <w:bottom w:val="none" w:sz="0" w:space="0" w:color="auto"/>
        <w:right w:val="none" w:sz="0" w:space="0" w:color="auto"/>
      </w:divBdr>
    </w:div>
    <w:div w:id="1871063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Yor04</b:Tag>
    <b:SourceType>InternetSite</b:SourceType>
    <b:Guid>{ECC15054-D153-4F19-87C7-65B8831A1900}</b:Guid>
    <b:Author>
      <b:Author>
        <b:NameList>
          <b:Person>
            <b:Last>Yorke</b:Last>
            <b:First>Mantz</b:First>
          </b:Person>
        </b:NameList>
      </b:Author>
    </b:Author>
    <b:Title>The university od Edinburgh</b:Title>
    <b:Year>2004</b:Year>
    <b:YearAccessed>2021</b:YearAccessed>
    <b:MonthAccessed>04</b:MonthAccessed>
    <b:DayAccessed>06</b:DayAccessed>
    <b:URL>https://www.ed.ac.uk/employability/staff/what-why-employability-important/what-is-employability</b:URL>
    <b:RefOrder>1</b:RefOrder>
  </b:Source>
  <b:Source>
    <b:Tag>Cor20</b:Tag>
    <b:SourceType>DocumentFromInternetSite</b:SourceType>
    <b:Guid>{0131530A-5254-43EC-81D8-EE35C4114316}</b:Guid>
    <b:Title>mycit</b:Title>
    <b:Year>2020</b:Year>
    <b:YearAccessed>2020</b:YearAccessed>
    <b:MonthAccessed>04</b:MonthAccessed>
    <b:DayAccessed>06</b:DayAccessed>
    <b:URL>http://www.mycit.ie/contentfiles/Careers/What%20is%20Employability.pdf</b:URL>
    <b:Author>
      <b:Author>
        <b:Corporate>Cork institute of Technology</b:Corporate>
      </b:Author>
    </b:Author>
    <b:RefOrder>2</b:RefOrder>
  </b:Source>
  <b:Source>
    <b:Tag>Mer15</b:Tag>
    <b:SourceType>Book</b:SourceType>
    <b:Guid>{95AE8F84-6F4C-4CC2-A7B4-38C33ACC0DDF}</b:Guid>
    <b:Title>Developing Graduate Employability Skills</b:Title>
    <b:Year>2015</b:Year>
    <b:Author>
      <b:Author>
        <b:NameList>
          <b:Person>
            <b:Last>Chaita</b:Last>
            <b:First>Mercy</b:First>
            <b:Middle>V.</b:Middle>
          </b:Person>
        </b:NameList>
      </b:Author>
    </b:Author>
    <b:City>Boca Raton , Florida</b:City>
    <b:Publisher>Universal-Publishers</b:Publisher>
    <b:Edition>2</b:Edition>
    <b:RefOrder>3</b:RefOrder>
  </b:Source>
  <b:Source>
    <b:Tag>Sco19</b:Tag>
    <b:SourceType>JournalArticle</b:SourceType>
    <b:Guid>{0DA7379E-0AB5-443F-8620-3B655F1BF6C2}</b:Guid>
    <b:Title>Empowering students by enhancing their</b:Title>
    <b:Year>2019</b:Year>
    <b:JournalName>Journal of Further and Higher Education</b:JournalName>
    <b:Pages>692-707</b:Pages>
    <b:Volume>43</b:Volume>
    <b:Issue>5</b:Issue>
    <b:Author>
      <b:Author>
        <b:NameList>
          <b:Person>
            <b:Last> Scott</b:Last>
            <b:First> J.</b:First>
          </b:Person>
          <b:Person>
            <b:Last>Connell</b:Last>
            <b:First>Pauline </b:First>
          </b:Person>
          <b:Person>
            <b:Last>Thomson</b:Last>
            <b:First>Linda A. </b:First>
          </b:Person>
          <b:Person>
            <b:Last>Willison</b:Last>
            <b:First>Debra</b:First>
          </b:Person>
        </b:NameList>
      </b:Author>
    </b:Author>
    <b:RefOrder>4</b:RefOrder>
  </b:Source>
  <b:Source>
    <b:Tag>Pet20</b:Tag>
    <b:SourceType>Book</b:SourceType>
    <b:Guid>{085B1081-35DB-474D-B729-063A4AE5EA93}</b:Guid>
    <b:Title>The Business Student′s Guide to Study and Employability</b:Title>
    <b:Year>2020</b:Year>
    <b:Author>
      <b:Author>
        <b:NameList>
          <b:Person>
            <b:Last>Morgan</b:Last>
            <b:First>Peter</b:First>
          </b:Person>
        </b:NameList>
      </b:Author>
    </b:Author>
    <b:City> Ningbo, China</b:City>
    <b:Publisher>The University of Nottingham</b:Publisher>
    <b:Edition>2nd</b:Edition>
    <b:RefOrder>5</b:RefOrder>
  </b:Source>
  <b:Source>
    <b:Tag>Mar19</b:Tag>
    <b:SourceType>JournalArticle</b:SourceType>
    <b:Guid>{6BA30CFC-699C-4482-9E8A-1A0CD29DBE2F}</b:Guid>
    <b:Title>Employability Skills a Case Study on a Business-Oriented</b:Title>
    <b:Year>2019</b:Year>
    <b:Author>
      <b:Author>
        <b:NameList>
          <b:Person>
            <b:Last>Keiper</b:Last>
            <b:First>Margaret</b:First>
          </b:Person>
        </b:NameList>
      </b:Author>
    </b:Author>
    <b:JournalName>e-Journal of Business Education &amp; Scholarship of Teaching</b:JournalName>
    <b:Pages>59-68</b:Pages>
    <b:Volume>13</b:Volume>
    <b:Issue>1</b:Issue>
    <b:RefOrder>6</b:RefOrder>
  </b:Source>
  <b:Source>
    <b:Tag>Dav21</b:Tag>
    <b:SourceType>InternetSite</b:SourceType>
    <b:Guid>{2EEC168E-44BF-4BA2-8AD0-2F0360BB894D}</b:Guid>
    <b:Author>
      <b:Author>
        <b:NameList>
          <b:Person>
            <b:Last>Burquel</b:Last>
            <b:First>David</b:First>
            <b:Middle>Taylor and Nadine</b:Middle>
          </b:Person>
        </b:NameList>
      </b:Author>
    </b:Author>
    <b:Title>University world News</b:Title>
    <b:Year>2021</b:Year>
    <b:YearAccessed>2021</b:YearAccessed>
    <b:MonthAccessed>04</b:MonthAccessed>
    <b:DayAccessed>07</b:DayAccessed>
    <b:URL>https://www.universityworldnews.com/post.php?story=20210403093724205</b:URL>
    <b:RefOrder>7</b:RefOrder>
  </b:Source>
  <b:Source>
    <b:Tag>New21</b:Tag>
    <b:SourceType>InternetSite</b:SourceType>
    <b:Guid>{F1147B89-9DC9-4357-B118-0F39CD66797E}</b:Guid>
    <b:Author>
      <b:Author>
        <b:Corporate>News 18</b:Corporate>
      </b:Author>
    </b:Author>
    <b:Title>Which Degree Makes You Most Employable in Post-COVID World? Hint: It's not an MBA</b:Title>
    <b:PeriodicalTitle>News 18</b:PeriodicalTitle>
    <b:Year>2021</b:Year>
    <b:Month>04</b:Month>
    <b:Day>26</b:Day>
    <b:YearAccessed>2021</b:YearAccessed>
    <b:MonthAccessed>04</b:MonthAccessed>
    <b:DayAccessed>26</b:DayAccessed>
    <b:URL>https://www.news18.com/news/education-career/which-degree-makes-you-most-employable-in-post-covid-world-hint-its-not-an-mba-3677258.html</b:URL>
    <b:RefOrder>8</b:RefOrder>
  </b:Source>
  <b:Source>
    <b:Tag>Wor16</b:Tag>
    <b:SourceType>Report</b:SourceType>
    <b:Guid>{FD487C7E-2B44-4245-8687-05A98E6D2EF8}</b:Guid>
    <b:Title>The Future of Jobs</b:Title>
    <b:Year>2016</b:Year>
    <b:Author>
      <b:Author>
        <b:Corporate>World Economic Forum</b:Corporate>
      </b:Author>
    </b:Author>
    <b:Publisher>World Economic Forum</b:Publisher>
    <b:City>Geneva, Switzerland</b:City>
    <b:RefOrder>9</b:RefOrder>
  </b:Source>
</b:Sources>
</file>

<file path=customXml/itemProps1.xml><?xml version="1.0" encoding="utf-8"?>
<ds:datastoreItem xmlns:ds="http://schemas.openxmlformats.org/officeDocument/2006/customXml" ds:itemID="{A3172B2C-25AE-4ED0-89C7-52B4B4A64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1672</TotalTime>
  <Pages>8</Pages>
  <Words>2358</Words>
  <Characters>12970</Characters>
  <Application>Microsoft Office Word</Application>
  <DocSecurity>0</DocSecurity>
  <Lines>108</Lines>
  <Paragraphs>30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15298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Nicolás Meléndez Álvarez</dc:creator>
  <cp:keywords/>
  <dc:description/>
  <cp:lastModifiedBy>Microsoft Office User</cp:lastModifiedBy>
  <cp:revision>21</cp:revision>
  <dcterms:created xsi:type="dcterms:W3CDTF">2021-04-26T18:16:00Z</dcterms:created>
  <dcterms:modified xsi:type="dcterms:W3CDTF">2021-05-02T14:42:00Z</dcterms:modified>
</cp:coreProperties>
</file>