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7773D" w:rsidRDefault="000B5029">
      <w:bookmarkStart w:id="0" w:name="_GoBack"/>
      <w:bookmarkEnd w:id="0"/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-846455</wp:posOffset>
                </wp:positionH>
                <wp:positionV relativeFrom="paragraph">
                  <wp:posOffset>-828675</wp:posOffset>
                </wp:positionV>
                <wp:extent cx="7024370" cy="361950"/>
                <wp:effectExtent l="1270" t="0" r="3810" b="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24370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5331A7" w:rsidRPr="005331A7" w:rsidRDefault="005331A7">
                            <w:pP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  <w:r w:rsidRPr="005331A7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 xml:space="preserve">Examples of Statutory Health Services for Different Client Groups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66.65pt;margin-top:-65.25pt;width:553.1pt;height:28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" stroked="f">
                <v:textbox>
                  <w:txbxContent>
                    <w:p w:rsidR="005331A7" w:rsidRPr="005331A7" w:rsidRDefault="005331A7">
                      <w:pPr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  <w:r w:rsidRPr="005331A7">
                        <w:rPr>
                          <w:rFonts w:ascii="Comic Sans MS" w:hAnsi="Comic Sans MS"/>
                          <w:sz w:val="28"/>
                          <w:szCs w:val="28"/>
                        </w:rPr>
                        <w:t xml:space="preserve">Examples of Statutory Health Services for Different Client Groups </w:t>
                      </w:r>
                    </w:p>
                  </w:txbxContent>
                </v:textbox>
              </v:shape>
            </w:pict>
          </mc:Fallback>
        </mc:AlternateContent>
      </w:r>
      <w:r w:rsidR="005331A7">
        <w:rPr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-161925</wp:posOffset>
            </wp:positionH>
            <wp:positionV relativeFrom="paragraph">
              <wp:posOffset>-581025</wp:posOffset>
            </wp:positionV>
            <wp:extent cx="5782310" cy="10287000"/>
            <wp:effectExtent l="19050" t="0" r="889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82310" cy="102870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sectPr w:rsidR="00C7773D" w:rsidSect="005269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331A7"/>
    <w:rsid w:val="000B5029"/>
    <w:rsid w:val="004D1DBB"/>
    <w:rsid w:val="005269C0"/>
    <w:rsid w:val="005331A7"/>
    <w:rsid w:val="00995283"/>
    <w:rsid w:val="00E14F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331A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331A7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331A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331A7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2</Characters>
  <Application>Microsoft Office Word</Application>
  <DocSecurity>4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Care UK</Company>
  <LinksUpToDate>false</LinksUpToDate>
  <CharactersWithSpaces>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pc</dc:creator>
  <cp:lastModifiedBy>donna</cp:lastModifiedBy>
  <cp:revision>2</cp:revision>
  <dcterms:created xsi:type="dcterms:W3CDTF">2017-10-18T21:29:00Z</dcterms:created>
  <dcterms:modified xsi:type="dcterms:W3CDTF">2017-10-18T21:29:00Z</dcterms:modified>
</cp:coreProperties>
</file>