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38BF8" w14:textId="44B7749B" w:rsidR="00DF56BD" w:rsidRDefault="00BB3ECC" w:rsidP="00BB3ECC">
      <w:pPr>
        <w:jc w:val="center"/>
        <w:rPr>
          <w:bCs/>
          <w:color w:val="000000" w:themeColor="text1"/>
          <w:sz w:val="40"/>
          <w:szCs w:val="40"/>
          <w:shd w:val="clear" w:color="auto" w:fill="FFFFFF"/>
        </w:rPr>
      </w:pPr>
      <w:r>
        <w:rPr>
          <w:noProof/>
        </w:rPr>
        <w:drawing>
          <wp:inline distT="0" distB="0" distL="0" distR="0" wp14:anchorId="44F5B55A" wp14:editId="1EF7901B">
            <wp:extent cx="1924050" cy="355398"/>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stretch>
                      <a:fillRect/>
                    </a:stretch>
                  </pic:blipFill>
                  <pic:spPr>
                    <a:xfrm>
                      <a:off x="0" y="0"/>
                      <a:ext cx="1961402" cy="362297"/>
                    </a:xfrm>
                    <a:prstGeom prst="rect">
                      <a:avLst/>
                    </a:prstGeom>
                  </pic:spPr>
                </pic:pic>
              </a:graphicData>
            </a:graphic>
          </wp:inline>
        </w:drawing>
      </w:r>
    </w:p>
    <w:p w14:paraId="4D013440" w14:textId="66719758" w:rsidR="00BB3ECC" w:rsidRDefault="00BB3ECC" w:rsidP="00BB3ECC">
      <w:pPr>
        <w:jc w:val="center"/>
        <w:rPr>
          <w:bCs/>
          <w:color w:val="000000" w:themeColor="text1"/>
          <w:sz w:val="40"/>
          <w:szCs w:val="40"/>
          <w:shd w:val="clear" w:color="auto" w:fill="FFFFFF"/>
        </w:rPr>
      </w:pPr>
    </w:p>
    <w:p w14:paraId="2EC7E7BB" w14:textId="2D142F53" w:rsidR="00BB3ECC" w:rsidRDefault="00BB3ECC" w:rsidP="00BB3ECC">
      <w:pPr>
        <w:jc w:val="center"/>
        <w:rPr>
          <w:bCs/>
          <w:color w:val="000000" w:themeColor="text1"/>
          <w:sz w:val="40"/>
          <w:szCs w:val="40"/>
          <w:shd w:val="clear" w:color="auto" w:fill="FFFFFF"/>
        </w:rPr>
      </w:pPr>
      <w:r>
        <w:rPr>
          <w:bCs/>
          <w:color w:val="000000" w:themeColor="text1"/>
          <w:sz w:val="40"/>
          <w:szCs w:val="40"/>
          <w:shd w:val="clear" w:color="auto" w:fill="FFFFFF"/>
        </w:rPr>
        <w:t>Student name: Corneliu Ovidiu Dinica</w:t>
      </w:r>
    </w:p>
    <w:p w14:paraId="7A683C9E" w14:textId="73723101" w:rsidR="00BB3ECC" w:rsidRDefault="00BB3ECC" w:rsidP="00BB3ECC">
      <w:pPr>
        <w:jc w:val="center"/>
        <w:rPr>
          <w:bCs/>
          <w:color w:val="000000" w:themeColor="text1"/>
          <w:sz w:val="40"/>
          <w:szCs w:val="40"/>
          <w:shd w:val="clear" w:color="auto" w:fill="FFFFFF"/>
        </w:rPr>
      </w:pPr>
      <w:r>
        <w:rPr>
          <w:bCs/>
          <w:color w:val="000000" w:themeColor="text1"/>
          <w:sz w:val="40"/>
          <w:szCs w:val="40"/>
          <w:shd w:val="clear" w:color="auto" w:fill="FFFFFF"/>
        </w:rPr>
        <w:t>Student number:1918442</w:t>
      </w:r>
    </w:p>
    <w:p w14:paraId="7ECEF49C" w14:textId="30F63472" w:rsidR="00BB3ECC" w:rsidRDefault="00BB3ECC" w:rsidP="00BB3ECC">
      <w:pPr>
        <w:jc w:val="center"/>
        <w:rPr>
          <w:bCs/>
          <w:color w:val="000000" w:themeColor="text1"/>
          <w:sz w:val="40"/>
          <w:szCs w:val="40"/>
          <w:shd w:val="clear" w:color="auto" w:fill="FFFFFF"/>
        </w:rPr>
      </w:pPr>
      <w:r>
        <w:rPr>
          <w:bCs/>
          <w:color w:val="000000" w:themeColor="text1"/>
          <w:sz w:val="40"/>
          <w:szCs w:val="40"/>
          <w:shd w:val="clear" w:color="auto" w:fill="FFFFFF"/>
        </w:rPr>
        <w:t>Tutor: Dr Md Nazmul Hasan</w:t>
      </w:r>
    </w:p>
    <w:p w14:paraId="7046D3DA" w14:textId="5AA8EA22" w:rsidR="00BB3ECC" w:rsidRDefault="00BB3ECC" w:rsidP="00BB3ECC">
      <w:pPr>
        <w:jc w:val="center"/>
        <w:rPr>
          <w:bCs/>
          <w:color w:val="000000" w:themeColor="text1"/>
          <w:sz w:val="40"/>
          <w:szCs w:val="40"/>
          <w:shd w:val="clear" w:color="auto" w:fill="FFFFFF"/>
        </w:rPr>
      </w:pPr>
      <w:r>
        <w:rPr>
          <w:bCs/>
          <w:color w:val="000000" w:themeColor="text1"/>
          <w:sz w:val="40"/>
          <w:szCs w:val="40"/>
          <w:shd w:val="clear" w:color="auto" w:fill="FFFFFF"/>
        </w:rPr>
        <w:t>Module: (LCBB5000_BIRM)</w:t>
      </w:r>
    </w:p>
    <w:p w14:paraId="7381C651" w14:textId="77777777" w:rsidR="00BB3ECC" w:rsidRPr="00BB3ECC" w:rsidRDefault="00BB3ECC" w:rsidP="00BB3ECC">
      <w:pPr>
        <w:jc w:val="center"/>
        <w:rPr>
          <w:bCs/>
          <w:color w:val="000000" w:themeColor="text1"/>
          <w:sz w:val="40"/>
          <w:szCs w:val="40"/>
          <w:shd w:val="clear" w:color="auto" w:fill="FFFFFF"/>
        </w:rPr>
      </w:pPr>
    </w:p>
    <w:p w14:paraId="698D6389" w14:textId="77777777" w:rsidR="00274F5F" w:rsidRPr="00B822CB" w:rsidRDefault="00274F5F" w:rsidP="00274F5F">
      <w:pPr>
        <w:jc w:val="center"/>
        <w:rPr>
          <w:b/>
          <w:color w:val="000000" w:themeColor="text1"/>
          <w:sz w:val="60"/>
          <w:szCs w:val="60"/>
          <w:u w:val="single"/>
          <w:shd w:val="clear" w:color="auto" w:fill="FFFFFF"/>
        </w:rPr>
      </w:pPr>
    </w:p>
    <w:p w14:paraId="703072AE" w14:textId="77777777" w:rsidR="00274F5F" w:rsidRPr="00B822CB" w:rsidRDefault="00274F5F" w:rsidP="00274F5F">
      <w:pPr>
        <w:jc w:val="center"/>
        <w:rPr>
          <w:b/>
          <w:color w:val="000000" w:themeColor="text1"/>
          <w:sz w:val="60"/>
          <w:szCs w:val="60"/>
          <w:u w:val="single"/>
          <w:shd w:val="clear" w:color="auto" w:fill="FFFFFF"/>
        </w:rPr>
      </w:pPr>
    </w:p>
    <w:p w14:paraId="0DAC7D57" w14:textId="77777777" w:rsidR="00274F5F" w:rsidRPr="00B822CB" w:rsidRDefault="00274F5F" w:rsidP="00274F5F">
      <w:pPr>
        <w:jc w:val="center"/>
        <w:rPr>
          <w:b/>
          <w:color w:val="000000" w:themeColor="text1"/>
          <w:sz w:val="60"/>
          <w:szCs w:val="60"/>
          <w:u w:val="single"/>
          <w:shd w:val="clear" w:color="auto" w:fill="FFFFFF"/>
        </w:rPr>
      </w:pPr>
    </w:p>
    <w:p w14:paraId="2D513D76" w14:textId="77777777" w:rsidR="00274F5F" w:rsidRPr="00B822CB" w:rsidRDefault="00274F5F" w:rsidP="00274F5F">
      <w:pPr>
        <w:jc w:val="center"/>
        <w:rPr>
          <w:b/>
          <w:color w:val="000000" w:themeColor="text1"/>
          <w:sz w:val="60"/>
          <w:szCs w:val="60"/>
          <w:u w:val="single"/>
          <w:shd w:val="clear" w:color="auto" w:fill="FFFFFF"/>
        </w:rPr>
      </w:pPr>
    </w:p>
    <w:p w14:paraId="20AF9CF4" w14:textId="77777777" w:rsidR="00274F5F" w:rsidRPr="00B822CB" w:rsidRDefault="00274F5F" w:rsidP="00274F5F">
      <w:pPr>
        <w:jc w:val="center"/>
        <w:rPr>
          <w:b/>
          <w:color w:val="000000" w:themeColor="text1"/>
          <w:sz w:val="60"/>
          <w:szCs w:val="60"/>
          <w:u w:val="single"/>
          <w:shd w:val="clear" w:color="auto" w:fill="FFFFFF"/>
        </w:rPr>
      </w:pPr>
    </w:p>
    <w:p w14:paraId="0C250241" w14:textId="77777777" w:rsidR="00274F5F" w:rsidRPr="00B822CB" w:rsidRDefault="00274F5F" w:rsidP="00274F5F">
      <w:pPr>
        <w:jc w:val="center"/>
        <w:rPr>
          <w:b/>
          <w:color w:val="000000" w:themeColor="text1"/>
          <w:sz w:val="60"/>
          <w:szCs w:val="60"/>
          <w:u w:val="single"/>
          <w:shd w:val="clear" w:color="auto" w:fill="FFFFFF"/>
        </w:rPr>
      </w:pPr>
    </w:p>
    <w:p w14:paraId="02D42147" w14:textId="77777777" w:rsidR="00274F5F" w:rsidRPr="00B822CB" w:rsidRDefault="00274F5F" w:rsidP="00274F5F">
      <w:pPr>
        <w:jc w:val="center"/>
        <w:rPr>
          <w:b/>
          <w:color w:val="000000" w:themeColor="text1"/>
          <w:sz w:val="60"/>
          <w:szCs w:val="60"/>
          <w:u w:val="single"/>
          <w:shd w:val="clear" w:color="auto" w:fill="FFFFFF"/>
        </w:rPr>
      </w:pPr>
    </w:p>
    <w:p w14:paraId="1F0D53F9" w14:textId="77777777" w:rsidR="00274F5F" w:rsidRPr="00B822CB" w:rsidRDefault="00274F5F" w:rsidP="00274F5F">
      <w:pPr>
        <w:jc w:val="center"/>
        <w:rPr>
          <w:b/>
          <w:color w:val="000000" w:themeColor="text1"/>
          <w:sz w:val="60"/>
          <w:szCs w:val="60"/>
          <w:u w:val="single"/>
          <w:shd w:val="clear" w:color="auto" w:fill="FFFFFF"/>
        </w:rPr>
      </w:pPr>
    </w:p>
    <w:p w14:paraId="5D5B2D42" w14:textId="77777777" w:rsidR="00274F5F" w:rsidRPr="00B822CB" w:rsidRDefault="00274F5F" w:rsidP="00274F5F">
      <w:pPr>
        <w:jc w:val="center"/>
        <w:rPr>
          <w:b/>
          <w:color w:val="000000" w:themeColor="text1"/>
          <w:sz w:val="60"/>
          <w:szCs w:val="60"/>
          <w:u w:val="single"/>
          <w:shd w:val="clear" w:color="auto" w:fill="FFFFFF"/>
        </w:rPr>
      </w:pPr>
    </w:p>
    <w:p w14:paraId="0DE4177E" w14:textId="77777777" w:rsidR="00274F5F" w:rsidRDefault="00274F5F" w:rsidP="00274F5F">
      <w:pPr>
        <w:jc w:val="center"/>
        <w:rPr>
          <w:b/>
          <w:color w:val="000000" w:themeColor="text1"/>
          <w:sz w:val="60"/>
          <w:szCs w:val="60"/>
          <w:u w:val="single"/>
          <w:shd w:val="clear" w:color="auto" w:fill="FFFFFF"/>
        </w:rPr>
      </w:pPr>
    </w:p>
    <w:p w14:paraId="02660070" w14:textId="77777777" w:rsidR="00026715" w:rsidRPr="00B822CB" w:rsidRDefault="00026715" w:rsidP="00274F5F">
      <w:pPr>
        <w:jc w:val="center"/>
        <w:rPr>
          <w:b/>
          <w:color w:val="000000" w:themeColor="text1"/>
          <w:sz w:val="60"/>
          <w:szCs w:val="60"/>
          <w:u w:val="single"/>
          <w:shd w:val="clear" w:color="auto" w:fill="FFFFFF"/>
        </w:rPr>
      </w:pPr>
    </w:p>
    <w:p w14:paraId="1E2B7CFD" w14:textId="77777777" w:rsidR="00274F5F" w:rsidRPr="00B822CB" w:rsidRDefault="00274F5F" w:rsidP="00274F5F">
      <w:pPr>
        <w:jc w:val="center"/>
        <w:rPr>
          <w:b/>
          <w:color w:val="000000" w:themeColor="text1"/>
          <w:sz w:val="60"/>
          <w:szCs w:val="60"/>
          <w:u w:val="single"/>
          <w:shd w:val="clear" w:color="auto" w:fill="FFFFFF"/>
        </w:rPr>
      </w:pPr>
    </w:p>
    <w:sdt>
      <w:sdtPr>
        <w:rPr>
          <w:rFonts w:ascii="Times New Roman" w:eastAsiaTheme="minorHAnsi" w:hAnsi="Times New Roman" w:cs="Times New Roman"/>
          <w:b w:val="0"/>
          <w:bCs w:val="0"/>
          <w:color w:val="auto"/>
          <w:sz w:val="24"/>
          <w:szCs w:val="24"/>
        </w:rPr>
        <w:id w:val="9037888"/>
        <w:docPartObj>
          <w:docPartGallery w:val="Table of Contents"/>
          <w:docPartUnique/>
        </w:docPartObj>
      </w:sdtPr>
      <w:sdtEndPr/>
      <w:sdtContent>
        <w:p w14:paraId="0566C783" w14:textId="77777777" w:rsidR="00451D1C" w:rsidRDefault="00451D1C">
          <w:pPr>
            <w:pStyle w:val="TOCHeading"/>
          </w:pPr>
          <w:r>
            <w:t>Contents</w:t>
          </w:r>
        </w:p>
        <w:p w14:paraId="5300AFA6" w14:textId="77777777" w:rsidR="00B40A35" w:rsidRDefault="00C65FB9">
          <w:pPr>
            <w:pStyle w:val="TOC1"/>
            <w:tabs>
              <w:tab w:val="right" w:leader="dot" w:pos="9350"/>
            </w:tabs>
            <w:rPr>
              <w:rFonts w:asciiTheme="minorHAnsi" w:eastAsiaTheme="minorEastAsia" w:hAnsiTheme="minorHAnsi" w:cstheme="minorBidi"/>
              <w:noProof/>
              <w:sz w:val="22"/>
              <w:szCs w:val="22"/>
            </w:rPr>
          </w:pPr>
          <w:r>
            <w:fldChar w:fldCharType="begin"/>
          </w:r>
          <w:r w:rsidR="00451D1C">
            <w:instrText xml:space="preserve"> TOC \o "1-3" \h \z \u </w:instrText>
          </w:r>
          <w:r>
            <w:fldChar w:fldCharType="separate"/>
          </w:r>
          <w:hyperlink w:anchor="_Toc88323311" w:history="1">
            <w:r w:rsidR="00B40A35" w:rsidRPr="00F87CC9">
              <w:rPr>
                <w:rStyle w:val="Hyperlink"/>
                <w:noProof/>
                <w:shd w:val="clear" w:color="auto" w:fill="FFFFFF"/>
              </w:rPr>
              <w:t>INTRODUCTION</w:t>
            </w:r>
            <w:r w:rsidR="00B40A35">
              <w:rPr>
                <w:noProof/>
                <w:webHidden/>
              </w:rPr>
              <w:tab/>
            </w:r>
            <w:r>
              <w:rPr>
                <w:noProof/>
                <w:webHidden/>
              </w:rPr>
              <w:fldChar w:fldCharType="begin"/>
            </w:r>
            <w:r w:rsidR="00B40A35">
              <w:rPr>
                <w:noProof/>
                <w:webHidden/>
              </w:rPr>
              <w:instrText xml:space="preserve"> PAGEREF _Toc88323311 \h </w:instrText>
            </w:r>
            <w:r>
              <w:rPr>
                <w:noProof/>
                <w:webHidden/>
              </w:rPr>
            </w:r>
            <w:r>
              <w:rPr>
                <w:noProof/>
                <w:webHidden/>
              </w:rPr>
              <w:fldChar w:fldCharType="separate"/>
            </w:r>
            <w:r w:rsidR="00B40A35">
              <w:rPr>
                <w:noProof/>
                <w:webHidden/>
              </w:rPr>
              <w:t>3</w:t>
            </w:r>
            <w:r>
              <w:rPr>
                <w:noProof/>
                <w:webHidden/>
              </w:rPr>
              <w:fldChar w:fldCharType="end"/>
            </w:r>
          </w:hyperlink>
        </w:p>
        <w:p w14:paraId="5C5F62F2" w14:textId="77777777" w:rsidR="00B40A35" w:rsidRDefault="008F4DFB">
          <w:pPr>
            <w:pStyle w:val="TOC1"/>
            <w:tabs>
              <w:tab w:val="right" w:leader="dot" w:pos="9350"/>
            </w:tabs>
            <w:rPr>
              <w:rFonts w:asciiTheme="minorHAnsi" w:eastAsiaTheme="minorEastAsia" w:hAnsiTheme="minorHAnsi" w:cstheme="minorBidi"/>
              <w:noProof/>
              <w:sz w:val="22"/>
              <w:szCs w:val="22"/>
            </w:rPr>
          </w:pPr>
          <w:hyperlink w:anchor="_Toc88323312" w:history="1">
            <w:r w:rsidR="00B40A35" w:rsidRPr="00F87CC9">
              <w:rPr>
                <w:rStyle w:val="Hyperlink"/>
                <w:noProof/>
              </w:rPr>
              <w:t>Part 1</w:t>
            </w:r>
            <w:r w:rsidR="00B40A35">
              <w:rPr>
                <w:noProof/>
                <w:webHidden/>
              </w:rPr>
              <w:tab/>
            </w:r>
            <w:r w:rsidR="00C65FB9">
              <w:rPr>
                <w:noProof/>
                <w:webHidden/>
              </w:rPr>
              <w:fldChar w:fldCharType="begin"/>
            </w:r>
            <w:r w:rsidR="00B40A35">
              <w:rPr>
                <w:noProof/>
                <w:webHidden/>
              </w:rPr>
              <w:instrText xml:space="preserve"> PAGEREF _Toc88323312 \h </w:instrText>
            </w:r>
            <w:r w:rsidR="00C65FB9">
              <w:rPr>
                <w:noProof/>
                <w:webHidden/>
              </w:rPr>
            </w:r>
            <w:r w:rsidR="00C65FB9">
              <w:rPr>
                <w:noProof/>
                <w:webHidden/>
              </w:rPr>
              <w:fldChar w:fldCharType="separate"/>
            </w:r>
            <w:r w:rsidR="00B40A35">
              <w:rPr>
                <w:noProof/>
                <w:webHidden/>
              </w:rPr>
              <w:t>3</w:t>
            </w:r>
            <w:r w:rsidR="00C65FB9">
              <w:rPr>
                <w:noProof/>
                <w:webHidden/>
              </w:rPr>
              <w:fldChar w:fldCharType="end"/>
            </w:r>
          </w:hyperlink>
        </w:p>
        <w:p w14:paraId="5263D07B"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3" w:history="1">
            <w:r w:rsidR="00B40A35" w:rsidRPr="00F87CC9">
              <w:rPr>
                <w:rStyle w:val="Hyperlink"/>
                <w:noProof/>
              </w:rPr>
              <w:t>Decline in sales over the years with data analysis</w:t>
            </w:r>
            <w:r w:rsidR="00B40A35">
              <w:rPr>
                <w:noProof/>
                <w:webHidden/>
              </w:rPr>
              <w:tab/>
            </w:r>
            <w:r w:rsidR="00C65FB9">
              <w:rPr>
                <w:noProof/>
                <w:webHidden/>
              </w:rPr>
              <w:fldChar w:fldCharType="begin"/>
            </w:r>
            <w:r w:rsidR="00B40A35">
              <w:rPr>
                <w:noProof/>
                <w:webHidden/>
              </w:rPr>
              <w:instrText xml:space="preserve"> PAGEREF _Toc88323313 \h </w:instrText>
            </w:r>
            <w:r w:rsidR="00C65FB9">
              <w:rPr>
                <w:noProof/>
                <w:webHidden/>
              </w:rPr>
            </w:r>
            <w:r w:rsidR="00C65FB9">
              <w:rPr>
                <w:noProof/>
                <w:webHidden/>
              </w:rPr>
              <w:fldChar w:fldCharType="separate"/>
            </w:r>
            <w:r w:rsidR="00B40A35">
              <w:rPr>
                <w:noProof/>
                <w:webHidden/>
              </w:rPr>
              <w:t>3</w:t>
            </w:r>
            <w:r w:rsidR="00C65FB9">
              <w:rPr>
                <w:noProof/>
                <w:webHidden/>
              </w:rPr>
              <w:fldChar w:fldCharType="end"/>
            </w:r>
          </w:hyperlink>
        </w:p>
        <w:p w14:paraId="5A41CE1B"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4" w:history="1">
            <w:r w:rsidR="00B40A35" w:rsidRPr="00F87CC9">
              <w:rPr>
                <w:rStyle w:val="Hyperlink"/>
                <w:noProof/>
              </w:rPr>
              <w:t>Pre-processing analysis and data visualising with excel</w:t>
            </w:r>
            <w:r w:rsidR="00B40A35">
              <w:rPr>
                <w:noProof/>
                <w:webHidden/>
              </w:rPr>
              <w:tab/>
            </w:r>
            <w:r w:rsidR="00C65FB9">
              <w:rPr>
                <w:noProof/>
                <w:webHidden/>
              </w:rPr>
              <w:fldChar w:fldCharType="begin"/>
            </w:r>
            <w:r w:rsidR="00B40A35">
              <w:rPr>
                <w:noProof/>
                <w:webHidden/>
              </w:rPr>
              <w:instrText xml:space="preserve"> PAGEREF _Toc88323314 \h </w:instrText>
            </w:r>
            <w:r w:rsidR="00C65FB9">
              <w:rPr>
                <w:noProof/>
                <w:webHidden/>
              </w:rPr>
            </w:r>
            <w:r w:rsidR="00C65FB9">
              <w:rPr>
                <w:noProof/>
                <w:webHidden/>
              </w:rPr>
              <w:fldChar w:fldCharType="separate"/>
            </w:r>
            <w:r w:rsidR="00B40A35">
              <w:rPr>
                <w:noProof/>
                <w:webHidden/>
              </w:rPr>
              <w:t>5</w:t>
            </w:r>
            <w:r w:rsidR="00C65FB9">
              <w:rPr>
                <w:noProof/>
                <w:webHidden/>
              </w:rPr>
              <w:fldChar w:fldCharType="end"/>
            </w:r>
          </w:hyperlink>
        </w:p>
        <w:p w14:paraId="298CD054" w14:textId="77777777" w:rsidR="00B40A35" w:rsidRDefault="008F4DFB">
          <w:pPr>
            <w:pStyle w:val="TOC1"/>
            <w:tabs>
              <w:tab w:val="right" w:leader="dot" w:pos="9350"/>
            </w:tabs>
            <w:rPr>
              <w:rFonts w:asciiTheme="minorHAnsi" w:eastAsiaTheme="minorEastAsia" w:hAnsiTheme="minorHAnsi" w:cstheme="minorBidi"/>
              <w:noProof/>
              <w:sz w:val="22"/>
              <w:szCs w:val="22"/>
            </w:rPr>
          </w:pPr>
          <w:hyperlink w:anchor="_Toc88323315" w:history="1">
            <w:r w:rsidR="00B40A35" w:rsidRPr="00F87CC9">
              <w:rPr>
                <w:rStyle w:val="Hyperlink"/>
                <w:noProof/>
              </w:rPr>
              <w:t>PART 2</w:t>
            </w:r>
            <w:r w:rsidR="00B40A35">
              <w:rPr>
                <w:noProof/>
                <w:webHidden/>
              </w:rPr>
              <w:tab/>
            </w:r>
            <w:r w:rsidR="00C65FB9">
              <w:rPr>
                <w:noProof/>
                <w:webHidden/>
              </w:rPr>
              <w:fldChar w:fldCharType="begin"/>
            </w:r>
            <w:r w:rsidR="00B40A35">
              <w:rPr>
                <w:noProof/>
                <w:webHidden/>
              </w:rPr>
              <w:instrText xml:space="preserve"> PAGEREF _Toc88323315 \h </w:instrText>
            </w:r>
            <w:r w:rsidR="00C65FB9">
              <w:rPr>
                <w:noProof/>
                <w:webHidden/>
              </w:rPr>
            </w:r>
            <w:r w:rsidR="00C65FB9">
              <w:rPr>
                <w:noProof/>
                <w:webHidden/>
              </w:rPr>
              <w:fldChar w:fldCharType="separate"/>
            </w:r>
            <w:r w:rsidR="00B40A35">
              <w:rPr>
                <w:noProof/>
                <w:webHidden/>
              </w:rPr>
              <w:t>7</w:t>
            </w:r>
            <w:r w:rsidR="00C65FB9">
              <w:rPr>
                <w:noProof/>
                <w:webHidden/>
              </w:rPr>
              <w:fldChar w:fldCharType="end"/>
            </w:r>
          </w:hyperlink>
        </w:p>
        <w:p w14:paraId="1A20FD49"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6" w:history="1">
            <w:r w:rsidR="00B40A35" w:rsidRPr="00F87CC9">
              <w:rPr>
                <w:rStyle w:val="Hyperlink"/>
                <w:noProof/>
              </w:rPr>
              <w:t>Number of customers of smile clinic who eat rice in their daily meal for healthy diet.</w:t>
            </w:r>
            <w:r w:rsidR="00B40A35">
              <w:rPr>
                <w:noProof/>
                <w:webHidden/>
              </w:rPr>
              <w:tab/>
            </w:r>
            <w:r w:rsidR="00C65FB9">
              <w:rPr>
                <w:noProof/>
                <w:webHidden/>
              </w:rPr>
              <w:fldChar w:fldCharType="begin"/>
            </w:r>
            <w:r w:rsidR="00B40A35">
              <w:rPr>
                <w:noProof/>
                <w:webHidden/>
              </w:rPr>
              <w:instrText xml:space="preserve"> PAGEREF _Toc88323316 \h </w:instrText>
            </w:r>
            <w:r w:rsidR="00C65FB9">
              <w:rPr>
                <w:noProof/>
                <w:webHidden/>
              </w:rPr>
            </w:r>
            <w:r w:rsidR="00C65FB9">
              <w:rPr>
                <w:noProof/>
                <w:webHidden/>
              </w:rPr>
              <w:fldChar w:fldCharType="separate"/>
            </w:r>
            <w:r w:rsidR="00B40A35">
              <w:rPr>
                <w:noProof/>
                <w:webHidden/>
              </w:rPr>
              <w:t>7</w:t>
            </w:r>
            <w:r w:rsidR="00C65FB9">
              <w:rPr>
                <w:noProof/>
                <w:webHidden/>
              </w:rPr>
              <w:fldChar w:fldCharType="end"/>
            </w:r>
          </w:hyperlink>
        </w:p>
        <w:p w14:paraId="7EA19A07"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7" w:history="1">
            <w:r w:rsidR="00B40A35" w:rsidRPr="00F87CC9">
              <w:rPr>
                <w:rStyle w:val="Hyperlink"/>
                <w:noProof/>
              </w:rPr>
              <w:t>Number of male and female customers of Smile clinic</w:t>
            </w:r>
            <w:r w:rsidR="00B40A35">
              <w:rPr>
                <w:noProof/>
                <w:webHidden/>
              </w:rPr>
              <w:tab/>
            </w:r>
            <w:r w:rsidR="00C65FB9">
              <w:rPr>
                <w:noProof/>
                <w:webHidden/>
              </w:rPr>
              <w:fldChar w:fldCharType="begin"/>
            </w:r>
            <w:r w:rsidR="00B40A35">
              <w:rPr>
                <w:noProof/>
                <w:webHidden/>
              </w:rPr>
              <w:instrText xml:space="preserve"> PAGEREF _Toc88323317 \h </w:instrText>
            </w:r>
            <w:r w:rsidR="00C65FB9">
              <w:rPr>
                <w:noProof/>
                <w:webHidden/>
              </w:rPr>
            </w:r>
            <w:r w:rsidR="00C65FB9">
              <w:rPr>
                <w:noProof/>
                <w:webHidden/>
              </w:rPr>
              <w:fldChar w:fldCharType="separate"/>
            </w:r>
            <w:r w:rsidR="00B40A35">
              <w:rPr>
                <w:noProof/>
                <w:webHidden/>
              </w:rPr>
              <w:t>10</w:t>
            </w:r>
            <w:r w:rsidR="00C65FB9">
              <w:rPr>
                <w:noProof/>
                <w:webHidden/>
              </w:rPr>
              <w:fldChar w:fldCharType="end"/>
            </w:r>
          </w:hyperlink>
        </w:p>
        <w:p w14:paraId="189F0DCF"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8" w:history="1">
            <w:r w:rsidR="00B40A35" w:rsidRPr="00F87CC9">
              <w:rPr>
                <w:rStyle w:val="Hyperlink"/>
                <w:noProof/>
              </w:rPr>
              <w:t>Mean and median value of age of Smile clinic customers</w:t>
            </w:r>
            <w:r w:rsidR="00B40A35">
              <w:rPr>
                <w:noProof/>
                <w:webHidden/>
              </w:rPr>
              <w:tab/>
            </w:r>
            <w:r w:rsidR="00C65FB9">
              <w:rPr>
                <w:noProof/>
                <w:webHidden/>
              </w:rPr>
              <w:fldChar w:fldCharType="begin"/>
            </w:r>
            <w:r w:rsidR="00B40A35">
              <w:rPr>
                <w:noProof/>
                <w:webHidden/>
              </w:rPr>
              <w:instrText xml:space="preserve"> PAGEREF _Toc88323318 \h </w:instrText>
            </w:r>
            <w:r w:rsidR="00C65FB9">
              <w:rPr>
                <w:noProof/>
                <w:webHidden/>
              </w:rPr>
            </w:r>
            <w:r w:rsidR="00C65FB9">
              <w:rPr>
                <w:noProof/>
                <w:webHidden/>
              </w:rPr>
              <w:fldChar w:fldCharType="separate"/>
            </w:r>
            <w:r w:rsidR="00B40A35">
              <w:rPr>
                <w:noProof/>
                <w:webHidden/>
              </w:rPr>
              <w:t>12</w:t>
            </w:r>
            <w:r w:rsidR="00C65FB9">
              <w:rPr>
                <w:noProof/>
                <w:webHidden/>
              </w:rPr>
              <w:fldChar w:fldCharType="end"/>
            </w:r>
          </w:hyperlink>
        </w:p>
        <w:p w14:paraId="28E17D11"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19" w:history="1">
            <w:r w:rsidR="00B40A35" w:rsidRPr="00F87CC9">
              <w:rPr>
                <w:rStyle w:val="Hyperlink"/>
                <w:noProof/>
              </w:rPr>
              <w:t>K mean clustering</w:t>
            </w:r>
            <w:r w:rsidR="00B40A35">
              <w:rPr>
                <w:noProof/>
                <w:webHidden/>
              </w:rPr>
              <w:tab/>
            </w:r>
            <w:r w:rsidR="00C65FB9">
              <w:rPr>
                <w:noProof/>
                <w:webHidden/>
              </w:rPr>
              <w:fldChar w:fldCharType="begin"/>
            </w:r>
            <w:r w:rsidR="00B40A35">
              <w:rPr>
                <w:noProof/>
                <w:webHidden/>
              </w:rPr>
              <w:instrText xml:space="preserve"> PAGEREF _Toc88323319 \h </w:instrText>
            </w:r>
            <w:r w:rsidR="00C65FB9">
              <w:rPr>
                <w:noProof/>
                <w:webHidden/>
              </w:rPr>
            </w:r>
            <w:r w:rsidR="00C65FB9">
              <w:rPr>
                <w:noProof/>
                <w:webHidden/>
              </w:rPr>
              <w:fldChar w:fldCharType="separate"/>
            </w:r>
            <w:r w:rsidR="00B40A35">
              <w:rPr>
                <w:noProof/>
                <w:webHidden/>
              </w:rPr>
              <w:t>14</w:t>
            </w:r>
            <w:r w:rsidR="00C65FB9">
              <w:rPr>
                <w:noProof/>
                <w:webHidden/>
              </w:rPr>
              <w:fldChar w:fldCharType="end"/>
            </w:r>
          </w:hyperlink>
        </w:p>
        <w:p w14:paraId="6D87B7DC"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20" w:history="1">
            <w:r w:rsidR="00B40A35" w:rsidRPr="00F87CC9">
              <w:rPr>
                <w:rStyle w:val="Hyperlink"/>
                <w:noProof/>
              </w:rPr>
              <w:t>Different data mining methods, used by real world businesses</w:t>
            </w:r>
            <w:r w:rsidR="00B40A35">
              <w:rPr>
                <w:noProof/>
                <w:webHidden/>
              </w:rPr>
              <w:tab/>
            </w:r>
            <w:r w:rsidR="00C65FB9">
              <w:rPr>
                <w:noProof/>
                <w:webHidden/>
              </w:rPr>
              <w:fldChar w:fldCharType="begin"/>
            </w:r>
            <w:r w:rsidR="00B40A35">
              <w:rPr>
                <w:noProof/>
                <w:webHidden/>
              </w:rPr>
              <w:instrText xml:space="preserve"> PAGEREF _Toc88323320 \h </w:instrText>
            </w:r>
            <w:r w:rsidR="00C65FB9">
              <w:rPr>
                <w:noProof/>
                <w:webHidden/>
              </w:rPr>
            </w:r>
            <w:r w:rsidR="00C65FB9">
              <w:rPr>
                <w:noProof/>
                <w:webHidden/>
              </w:rPr>
              <w:fldChar w:fldCharType="separate"/>
            </w:r>
            <w:r w:rsidR="00B40A35">
              <w:rPr>
                <w:noProof/>
                <w:webHidden/>
              </w:rPr>
              <w:t>15</w:t>
            </w:r>
            <w:r w:rsidR="00C65FB9">
              <w:rPr>
                <w:noProof/>
                <w:webHidden/>
              </w:rPr>
              <w:fldChar w:fldCharType="end"/>
            </w:r>
          </w:hyperlink>
        </w:p>
        <w:p w14:paraId="0AA56617" w14:textId="77777777" w:rsidR="00B40A35" w:rsidRDefault="008F4DFB">
          <w:pPr>
            <w:pStyle w:val="TOC2"/>
            <w:tabs>
              <w:tab w:val="right" w:leader="dot" w:pos="9350"/>
            </w:tabs>
            <w:rPr>
              <w:rFonts w:asciiTheme="minorHAnsi" w:eastAsiaTheme="minorEastAsia" w:hAnsiTheme="minorHAnsi" w:cstheme="minorBidi"/>
              <w:noProof/>
              <w:sz w:val="22"/>
              <w:szCs w:val="22"/>
            </w:rPr>
          </w:pPr>
          <w:hyperlink w:anchor="_Toc88323321" w:history="1">
            <w:r w:rsidR="00B40A35" w:rsidRPr="00F87CC9">
              <w:rPr>
                <w:rStyle w:val="Hyperlink"/>
                <w:noProof/>
              </w:rPr>
              <w:t>Advantages and disadvantages of using excel and SPSS</w:t>
            </w:r>
            <w:r w:rsidR="00B40A35">
              <w:rPr>
                <w:noProof/>
                <w:webHidden/>
              </w:rPr>
              <w:tab/>
            </w:r>
            <w:r w:rsidR="00C65FB9">
              <w:rPr>
                <w:noProof/>
                <w:webHidden/>
              </w:rPr>
              <w:fldChar w:fldCharType="begin"/>
            </w:r>
            <w:r w:rsidR="00B40A35">
              <w:rPr>
                <w:noProof/>
                <w:webHidden/>
              </w:rPr>
              <w:instrText xml:space="preserve"> PAGEREF _Toc88323321 \h </w:instrText>
            </w:r>
            <w:r w:rsidR="00C65FB9">
              <w:rPr>
                <w:noProof/>
                <w:webHidden/>
              </w:rPr>
            </w:r>
            <w:r w:rsidR="00C65FB9">
              <w:rPr>
                <w:noProof/>
                <w:webHidden/>
              </w:rPr>
              <w:fldChar w:fldCharType="separate"/>
            </w:r>
            <w:r w:rsidR="00B40A35">
              <w:rPr>
                <w:noProof/>
                <w:webHidden/>
              </w:rPr>
              <w:t>16</w:t>
            </w:r>
            <w:r w:rsidR="00C65FB9">
              <w:rPr>
                <w:noProof/>
                <w:webHidden/>
              </w:rPr>
              <w:fldChar w:fldCharType="end"/>
            </w:r>
          </w:hyperlink>
        </w:p>
        <w:p w14:paraId="064A3AE1" w14:textId="77777777" w:rsidR="00B40A35" w:rsidRDefault="008F4DFB">
          <w:pPr>
            <w:pStyle w:val="TOC1"/>
            <w:tabs>
              <w:tab w:val="right" w:leader="dot" w:pos="9350"/>
            </w:tabs>
            <w:rPr>
              <w:rFonts w:asciiTheme="minorHAnsi" w:eastAsiaTheme="minorEastAsia" w:hAnsiTheme="minorHAnsi" w:cstheme="minorBidi"/>
              <w:noProof/>
              <w:sz w:val="22"/>
              <w:szCs w:val="22"/>
            </w:rPr>
          </w:pPr>
          <w:hyperlink w:anchor="_Toc88323322" w:history="1">
            <w:r w:rsidR="00B40A35" w:rsidRPr="00F87CC9">
              <w:rPr>
                <w:rStyle w:val="Hyperlink"/>
                <w:noProof/>
              </w:rPr>
              <w:t>CONCLUSION</w:t>
            </w:r>
            <w:r w:rsidR="00B40A35">
              <w:rPr>
                <w:noProof/>
                <w:webHidden/>
              </w:rPr>
              <w:tab/>
            </w:r>
            <w:r w:rsidR="00C65FB9">
              <w:rPr>
                <w:noProof/>
                <w:webHidden/>
              </w:rPr>
              <w:fldChar w:fldCharType="begin"/>
            </w:r>
            <w:r w:rsidR="00B40A35">
              <w:rPr>
                <w:noProof/>
                <w:webHidden/>
              </w:rPr>
              <w:instrText xml:space="preserve"> PAGEREF _Toc88323322 \h </w:instrText>
            </w:r>
            <w:r w:rsidR="00C65FB9">
              <w:rPr>
                <w:noProof/>
                <w:webHidden/>
              </w:rPr>
            </w:r>
            <w:r w:rsidR="00C65FB9">
              <w:rPr>
                <w:noProof/>
                <w:webHidden/>
              </w:rPr>
              <w:fldChar w:fldCharType="separate"/>
            </w:r>
            <w:r w:rsidR="00B40A35">
              <w:rPr>
                <w:noProof/>
                <w:webHidden/>
              </w:rPr>
              <w:t>16</w:t>
            </w:r>
            <w:r w:rsidR="00C65FB9">
              <w:rPr>
                <w:noProof/>
                <w:webHidden/>
              </w:rPr>
              <w:fldChar w:fldCharType="end"/>
            </w:r>
          </w:hyperlink>
        </w:p>
        <w:p w14:paraId="68C177E4" w14:textId="77777777" w:rsidR="00B40A35" w:rsidRDefault="008F4DFB">
          <w:pPr>
            <w:pStyle w:val="TOC1"/>
            <w:tabs>
              <w:tab w:val="right" w:leader="dot" w:pos="9350"/>
            </w:tabs>
            <w:rPr>
              <w:rFonts w:asciiTheme="minorHAnsi" w:eastAsiaTheme="minorEastAsia" w:hAnsiTheme="minorHAnsi" w:cstheme="minorBidi"/>
              <w:noProof/>
              <w:sz w:val="22"/>
              <w:szCs w:val="22"/>
            </w:rPr>
          </w:pPr>
          <w:hyperlink w:anchor="_Toc88323323" w:history="1">
            <w:r w:rsidR="00B40A35" w:rsidRPr="00F87CC9">
              <w:rPr>
                <w:rStyle w:val="Hyperlink"/>
                <w:noProof/>
              </w:rPr>
              <w:t>REFERENCES</w:t>
            </w:r>
            <w:r w:rsidR="00B40A35">
              <w:rPr>
                <w:noProof/>
                <w:webHidden/>
              </w:rPr>
              <w:tab/>
            </w:r>
            <w:r w:rsidR="00C65FB9">
              <w:rPr>
                <w:noProof/>
                <w:webHidden/>
              </w:rPr>
              <w:fldChar w:fldCharType="begin"/>
            </w:r>
            <w:r w:rsidR="00B40A35">
              <w:rPr>
                <w:noProof/>
                <w:webHidden/>
              </w:rPr>
              <w:instrText xml:space="preserve"> PAGEREF _Toc88323323 \h </w:instrText>
            </w:r>
            <w:r w:rsidR="00C65FB9">
              <w:rPr>
                <w:noProof/>
                <w:webHidden/>
              </w:rPr>
            </w:r>
            <w:r w:rsidR="00C65FB9">
              <w:rPr>
                <w:noProof/>
                <w:webHidden/>
              </w:rPr>
              <w:fldChar w:fldCharType="separate"/>
            </w:r>
            <w:r w:rsidR="00B40A35">
              <w:rPr>
                <w:noProof/>
                <w:webHidden/>
              </w:rPr>
              <w:t>18</w:t>
            </w:r>
            <w:r w:rsidR="00C65FB9">
              <w:rPr>
                <w:noProof/>
                <w:webHidden/>
              </w:rPr>
              <w:fldChar w:fldCharType="end"/>
            </w:r>
          </w:hyperlink>
        </w:p>
        <w:p w14:paraId="612161D5" w14:textId="77777777" w:rsidR="00451D1C" w:rsidRDefault="00C65FB9">
          <w:r>
            <w:fldChar w:fldCharType="end"/>
          </w:r>
        </w:p>
      </w:sdtContent>
    </w:sdt>
    <w:p w14:paraId="58B319D2" w14:textId="77777777" w:rsidR="00274F5F" w:rsidRPr="00B822CB" w:rsidRDefault="00274F5F" w:rsidP="00274F5F">
      <w:pPr>
        <w:rPr>
          <w:color w:val="000000" w:themeColor="text1"/>
          <w:shd w:val="clear" w:color="auto" w:fill="FFFFFF"/>
        </w:rPr>
      </w:pPr>
    </w:p>
    <w:p w14:paraId="69F26747" w14:textId="77777777" w:rsidR="00274F5F" w:rsidRPr="00B822CB" w:rsidRDefault="00274F5F" w:rsidP="00274F5F">
      <w:pPr>
        <w:rPr>
          <w:color w:val="000000" w:themeColor="text1"/>
          <w:shd w:val="clear" w:color="auto" w:fill="FFFFFF"/>
        </w:rPr>
      </w:pPr>
    </w:p>
    <w:p w14:paraId="1370EE68" w14:textId="77777777" w:rsidR="00274F5F" w:rsidRPr="00B822CB" w:rsidRDefault="00274F5F" w:rsidP="00274F5F">
      <w:pPr>
        <w:rPr>
          <w:color w:val="000000" w:themeColor="text1"/>
          <w:shd w:val="clear" w:color="auto" w:fill="FFFFFF"/>
        </w:rPr>
      </w:pPr>
    </w:p>
    <w:p w14:paraId="6E76B690" w14:textId="77777777" w:rsidR="00274F5F" w:rsidRPr="00B822CB" w:rsidRDefault="00274F5F" w:rsidP="00274F5F">
      <w:pPr>
        <w:rPr>
          <w:color w:val="000000" w:themeColor="text1"/>
          <w:shd w:val="clear" w:color="auto" w:fill="FFFFFF"/>
        </w:rPr>
      </w:pPr>
    </w:p>
    <w:p w14:paraId="5B46A7A6" w14:textId="77777777" w:rsidR="00274F5F" w:rsidRPr="00B822CB" w:rsidRDefault="00274F5F" w:rsidP="00274F5F">
      <w:pPr>
        <w:rPr>
          <w:color w:val="000000" w:themeColor="text1"/>
          <w:shd w:val="clear" w:color="auto" w:fill="FFFFFF"/>
        </w:rPr>
      </w:pPr>
    </w:p>
    <w:p w14:paraId="409A7687" w14:textId="77777777" w:rsidR="00274F5F" w:rsidRPr="00B822CB" w:rsidRDefault="00274F5F" w:rsidP="00274F5F">
      <w:pPr>
        <w:rPr>
          <w:color w:val="000000" w:themeColor="text1"/>
          <w:shd w:val="clear" w:color="auto" w:fill="FFFFFF"/>
        </w:rPr>
      </w:pPr>
    </w:p>
    <w:p w14:paraId="00C1F01D" w14:textId="77777777" w:rsidR="00274F5F" w:rsidRPr="00B822CB" w:rsidRDefault="00274F5F" w:rsidP="00274F5F">
      <w:pPr>
        <w:rPr>
          <w:color w:val="000000" w:themeColor="text1"/>
          <w:shd w:val="clear" w:color="auto" w:fill="FFFFFF"/>
        </w:rPr>
      </w:pPr>
    </w:p>
    <w:p w14:paraId="2B253E8F" w14:textId="77777777" w:rsidR="00274F5F" w:rsidRPr="00B822CB" w:rsidRDefault="00274F5F" w:rsidP="00274F5F">
      <w:pPr>
        <w:rPr>
          <w:color w:val="000000" w:themeColor="text1"/>
          <w:shd w:val="clear" w:color="auto" w:fill="FFFFFF"/>
        </w:rPr>
      </w:pPr>
    </w:p>
    <w:p w14:paraId="4EDDCC5D" w14:textId="77777777" w:rsidR="00A30322" w:rsidRDefault="00A30322">
      <w:pPr>
        <w:rPr>
          <w:rFonts w:eastAsiaTheme="majorEastAsia"/>
          <w:b/>
          <w:bCs/>
          <w:sz w:val="28"/>
          <w:szCs w:val="28"/>
          <w:shd w:val="clear" w:color="auto" w:fill="FFFFFF"/>
        </w:rPr>
      </w:pPr>
      <w:r>
        <w:rPr>
          <w:shd w:val="clear" w:color="auto" w:fill="FFFFFF"/>
        </w:rPr>
        <w:br w:type="page"/>
      </w:r>
    </w:p>
    <w:p w14:paraId="2DF5FE04" w14:textId="77777777" w:rsidR="00026715" w:rsidRDefault="002F05EF" w:rsidP="00B40A35">
      <w:pPr>
        <w:pStyle w:val="Heading1"/>
        <w:spacing w:line="360" w:lineRule="auto"/>
        <w:jc w:val="both"/>
        <w:rPr>
          <w:rFonts w:ascii="Times New Roman" w:hAnsi="Times New Roman" w:cs="Times New Roman"/>
          <w:color w:val="auto"/>
          <w:shd w:val="clear" w:color="auto" w:fill="FFFFFF"/>
        </w:rPr>
      </w:pPr>
      <w:bookmarkStart w:id="0" w:name="_Toc88323311"/>
      <w:r>
        <w:rPr>
          <w:rFonts w:ascii="Times New Roman" w:hAnsi="Times New Roman" w:cs="Times New Roman"/>
          <w:color w:val="auto"/>
          <w:shd w:val="clear" w:color="auto" w:fill="FFFFFF"/>
        </w:rPr>
        <w:lastRenderedPageBreak/>
        <w:t>INTRODUCTION</w:t>
      </w:r>
      <w:bookmarkEnd w:id="0"/>
    </w:p>
    <w:p w14:paraId="511EA2BD" w14:textId="77777777" w:rsidR="00340CB2" w:rsidRPr="00340CB2" w:rsidRDefault="002D396E" w:rsidP="00B40A35">
      <w:pPr>
        <w:spacing w:line="360" w:lineRule="auto"/>
        <w:ind w:firstLine="720"/>
        <w:jc w:val="both"/>
      </w:pPr>
      <w:r>
        <w:t>Business intelligence can be known as technical infrastructure tha</w:t>
      </w:r>
      <w:r w:rsidR="00B22724">
        <w:t xml:space="preserve">t helps companies in collecting, </w:t>
      </w:r>
      <w:proofErr w:type="gramStart"/>
      <w:r w:rsidR="00B22724">
        <w:t>analyzing</w:t>
      </w:r>
      <w:proofErr w:type="gramEnd"/>
      <w:r w:rsidR="00B22724">
        <w:t xml:space="preserve"> and storing big data an improving decision</w:t>
      </w:r>
      <w:r w:rsidR="00054788">
        <w:t>-</w:t>
      </w:r>
      <w:r w:rsidR="00B22724">
        <w:t>making process</w:t>
      </w:r>
      <w:r w:rsidR="002F74F0">
        <w:t xml:space="preserve"> (</w:t>
      </w:r>
      <w:r w:rsidR="002F74F0">
        <w:rPr>
          <w:shd w:val="clear" w:color="auto" w:fill="FFFFFF"/>
        </w:rPr>
        <w:t xml:space="preserve">Marian and et.al., </w:t>
      </w:r>
      <w:r w:rsidR="002F74F0" w:rsidRPr="0069106F">
        <w:rPr>
          <w:shd w:val="clear" w:color="auto" w:fill="FFFFFF"/>
        </w:rPr>
        <w:t>2018</w:t>
      </w:r>
      <w:r w:rsidR="002F74F0">
        <w:t>)</w:t>
      </w:r>
      <w:r w:rsidR="00B22724">
        <w:t>.</w:t>
      </w:r>
      <w:r w:rsidR="00054788">
        <w:t xml:space="preserve"> </w:t>
      </w:r>
      <w:r w:rsidR="00075CE7">
        <w:t xml:space="preserve">This study is going to discuss effectiveness of Microsoft excel tool and ways in which it can help employees in analyzing and visualizing </w:t>
      </w:r>
      <w:r w:rsidR="00DD7506">
        <w:t xml:space="preserve">data. It will identify declining in sales of superstore with the help of excel. Further, it will discuss effectiveness of SPSS software and ways in which it can help employees in knowing relation between two factors and knowing the number of females and males that have visited smile clinic for dental treatment. </w:t>
      </w:r>
      <w:proofErr w:type="gramStart"/>
      <w:r w:rsidR="00DD7506">
        <w:t>On the basis of</w:t>
      </w:r>
      <w:proofErr w:type="gramEnd"/>
      <w:r w:rsidR="00DD7506">
        <w:t xml:space="preserve"> data analysis and making use of SPSS as well as excel, it becomes easier in taking decision and providing better suggestions to customers.</w:t>
      </w:r>
    </w:p>
    <w:p w14:paraId="1F560AD9" w14:textId="77777777" w:rsidR="0087180B" w:rsidRPr="00967602" w:rsidRDefault="0087180B" w:rsidP="00B40A35">
      <w:pPr>
        <w:pStyle w:val="Heading1"/>
        <w:spacing w:line="360" w:lineRule="auto"/>
        <w:jc w:val="both"/>
        <w:rPr>
          <w:rFonts w:ascii="Times New Roman" w:hAnsi="Times New Roman" w:cs="Times New Roman"/>
          <w:color w:val="auto"/>
        </w:rPr>
      </w:pPr>
      <w:bookmarkStart w:id="1" w:name="_Toc88323312"/>
      <w:r w:rsidRPr="00967602">
        <w:rPr>
          <w:rFonts w:ascii="Times New Roman" w:hAnsi="Times New Roman" w:cs="Times New Roman"/>
          <w:color w:val="auto"/>
        </w:rPr>
        <w:t>Part 1</w:t>
      </w:r>
      <w:bookmarkEnd w:id="1"/>
    </w:p>
    <w:p w14:paraId="42EAE6AC" w14:textId="77777777" w:rsidR="0087180B" w:rsidRPr="00486099" w:rsidRDefault="007171AA" w:rsidP="00B40A35">
      <w:pPr>
        <w:pStyle w:val="Heading2"/>
        <w:spacing w:line="360" w:lineRule="auto"/>
        <w:jc w:val="both"/>
        <w:rPr>
          <w:rFonts w:ascii="Times New Roman" w:hAnsi="Times New Roman" w:cs="Times New Roman"/>
          <w:b w:val="0"/>
          <w:color w:val="auto"/>
          <w:sz w:val="24"/>
          <w:szCs w:val="24"/>
          <w:u w:val="single"/>
        </w:rPr>
      </w:pPr>
      <w:bookmarkStart w:id="2" w:name="__RefHeading__74103_68818175"/>
      <w:bookmarkStart w:id="3" w:name="_Toc88323313"/>
      <w:bookmarkEnd w:id="2"/>
      <w:r w:rsidRPr="00486099">
        <w:rPr>
          <w:rFonts w:ascii="Times New Roman" w:hAnsi="Times New Roman" w:cs="Times New Roman"/>
          <w:b w:val="0"/>
          <w:color w:val="auto"/>
          <w:sz w:val="24"/>
          <w:szCs w:val="24"/>
          <w:u w:val="single"/>
        </w:rPr>
        <w:t>Decline in sales over the years with d</w:t>
      </w:r>
      <w:r w:rsidR="00486099" w:rsidRPr="00486099">
        <w:rPr>
          <w:rFonts w:ascii="Times New Roman" w:hAnsi="Times New Roman" w:cs="Times New Roman"/>
          <w:b w:val="0"/>
          <w:color w:val="auto"/>
          <w:sz w:val="24"/>
          <w:szCs w:val="24"/>
          <w:u w:val="single"/>
        </w:rPr>
        <w:t>a</w:t>
      </w:r>
      <w:r w:rsidRPr="00486099">
        <w:rPr>
          <w:rFonts w:ascii="Times New Roman" w:hAnsi="Times New Roman" w:cs="Times New Roman"/>
          <w:b w:val="0"/>
          <w:color w:val="auto"/>
          <w:sz w:val="24"/>
          <w:szCs w:val="24"/>
          <w:u w:val="single"/>
        </w:rPr>
        <w:t>ta analysis</w:t>
      </w:r>
      <w:bookmarkEnd w:id="3"/>
    </w:p>
    <w:p w14:paraId="48A02508" w14:textId="77777777" w:rsidR="0087180B" w:rsidRDefault="0087180B" w:rsidP="00B40A35">
      <w:pPr>
        <w:pStyle w:val="BodyText"/>
      </w:pPr>
      <w:r>
        <w:tab/>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3"/>
        <w:gridCol w:w="4683"/>
      </w:tblGrid>
      <w:tr w:rsidR="0087180B" w14:paraId="5EF12214" w14:textId="77777777" w:rsidTr="00475848">
        <w:tc>
          <w:tcPr>
            <w:tcW w:w="4683" w:type="dxa"/>
            <w:tcBorders>
              <w:top w:val="single" w:sz="1" w:space="0" w:color="000000"/>
              <w:left w:val="single" w:sz="1" w:space="0" w:color="000000"/>
              <w:bottom w:val="single" w:sz="1" w:space="0" w:color="000000"/>
            </w:tcBorders>
            <w:shd w:val="clear" w:color="auto" w:fill="auto"/>
          </w:tcPr>
          <w:p w14:paraId="42B987DC" w14:textId="77777777" w:rsidR="0087180B" w:rsidRPr="00AC79D9" w:rsidRDefault="00AC79D9" w:rsidP="00B40A35">
            <w:pPr>
              <w:pStyle w:val="TableContents"/>
              <w:rPr>
                <w:b/>
              </w:rPr>
            </w:pPr>
            <w:r>
              <w:rPr>
                <w:b/>
              </w:rPr>
              <w:t>Y</w:t>
            </w:r>
            <w:r w:rsidR="0087180B" w:rsidRPr="00AC79D9">
              <w:rPr>
                <w:b/>
              </w:rPr>
              <w:t>ears</w:t>
            </w:r>
          </w:p>
        </w:tc>
        <w:tc>
          <w:tcPr>
            <w:tcW w:w="4683" w:type="dxa"/>
            <w:tcBorders>
              <w:top w:val="single" w:sz="1" w:space="0" w:color="000000"/>
              <w:left w:val="single" w:sz="1" w:space="0" w:color="000000"/>
              <w:bottom w:val="single" w:sz="1" w:space="0" w:color="000000"/>
              <w:right w:val="single" w:sz="1" w:space="0" w:color="000000"/>
            </w:tcBorders>
            <w:shd w:val="clear" w:color="auto" w:fill="auto"/>
          </w:tcPr>
          <w:p w14:paraId="629DE899" w14:textId="77777777" w:rsidR="0087180B" w:rsidRPr="00AC79D9" w:rsidRDefault="00AC79D9" w:rsidP="00B40A35">
            <w:pPr>
              <w:pStyle w:val="TableContents"/>
              <w:rPr>
                <w:b/>
              </w:rPr>
            </w:pPr>
            <w:r>
              <w:rPr>
                <w:b/>
              </w:rPr>
              <w:t>S</w:t>
            </w:r>
            <w:r w:rsidR="0087180B" w:rsidRPr="00AC79D9">
              <w:rPr>
                <w:b/>
              </w:rPr>
              <w:t>ales</w:t>
            </w:r>
          </w:p>
        </w:tc>
      </w:tr>
      <w:tr w:rsidR="0087180B" w14:paraId="5647D4C0" w14:textId="77777777" w:rsidTr="00475848">
        <w:tc>
          <w:tcPr>
            <w:tcW w:w="4683" w:type="dxa"/>
            <w:tcBorders>
              <w:left w:val="single" w:sz="1" w:space="0" w:color="000000"/>
              <w:bottom w:val="single" w:sz="1" w:space="0" w:color="000000"/>
            </w:tcBorders>
            <w:shd w:val="clear" w:color="auto" w:fill="auto"/>
          </w:tcPr>
          <w:p w14:paraId="63B533B4" w14:textId="77777777" w:rsidR="0087180B" w:rsidRDefault="0087180B" w:rsidP="00B40A35">
            <w:pPr>
              <w:spacing w:line="360" w:lineRule="auto"/>
              <w:jc w:val="both"/>
            </w:pPr>
            <w:r>
              <w:t>2009</w:t>
            </w:r>
          </w:p>
        </w:tc>
        <w:tc>
          <w:tcPr>
            <w:tcW w:w="4683" w:type="dxa"/>
            <w:tcBorders>
              <w:left w:val="single" w:sz="1" w:space="0" w:color="000000"/>
              <w:bottom w:val="single" w:sz="1" w:space="0" w:color="000000"/>
              <w:right w:val="single" w:sz="1" w:space="0" w:color="000000"/>
            </w:tcBorders>
            <w:shd w:val="clear" w:color="auto" w:fill="auto"/>
          </w:tcPr>
          <w:p w14:paraId="398D6372" w14:textId="77777777" w:rsidR="0087180B" w:rsidRDefault="0087180B" w:rsidP="00B40A35">
            <w:pPr>
              <w:spacing w:line="360" w:lineRule="auto"/>
              <w:jc w:val="both"/>
            </w:pPr>
            <w:r>
              <w:t>4209896</w:t>
            </w:r>
          </w:p>
          <w:p w14:paraId="002CEB34" w14:textId="77777777" w:rsidR="0087180B" w:rsidRDefault="0087180B" w:rsidP="00B40A35">
            <w:pPr>
              <w:spacing w:line="360" w:lineRule="auto"/>
              <w:jc w:val="both"/>
            </w:pPr>
          </w:p>
        </w:tc>
      </w:tr>
      <w:tr w:rsidR="0087180B" w14:paraId="605F8603" w14:textId="77777777" w:rsidTr="00475848">
        <w:tc>
          <w:tcPr>
            <w:tcW w:w="4683" w:type="dxa"/>
            <w:tcBorders>
              <w:left w:val="single" w:sz="1" w:space="0" w:color="000000"/>
              <w:bottom w:val="single" w:sz="1" w:space="0" w:color="000000"/>
            </w:tcBorders>
            <w:shd w:val="clear" w:color="auto" w:fill="auto"/>
          </w:tcPr>
          <w:p w14:paraId="1CB99FB2" w14:textId="77777777" w:rsidR="0087180B" w:rsidRDefault="0087180B" w:rsidP="00B40A35">
            <w:pPr>
              <w:spacing w:line="360" w:lineRule="auto"/>
              <w:jc w:val="both"/>
            </w:pPr>
            <w:r>
              <w:t>2010</w:t>
            </w:r>
          </w:p>
        </w:tc>
        <w:tc>
          <w:tcPr>
            <w:tcW w:w="4683" w:type="dxa"/>
            <w:tcBorders>
              <w:left w:val="single" w:sz="1" w:space="0" w:color="000000"/>
              <w:bottom w:val="single" w:sz="1" w:space="0" w:color="000000"/>
              <w:right w:val="single" w:sz="1" w:space="0" w:color="000000"/>
            </w:tcBorders>
            <w:shd w:val="clear" w:color="auto" w:fill="auto"/>
          </w:tcPr>
          <w:p w14:paraId="18303EA4" w14:textId="77777777" w:rsidR="0087180B" w:rsidRDefault="0087180B" w:rsidP="00B40A35">
            <w:pPr>
              <w:spacing w:line="360" w:lineRule="auto"/>
              <w:jc w:val="both"/>
            </w:pPr>
            <w:r>
              <w:t>3560087.04</w:t>
            </w:r>
          </w:p>
          <w:p w14:paraId="0DDFDE4A" w14:textId="77777777" w:rsidR="0087180B" w:rsidRDefault="0087180B" w:rsidP="00B40A35">
            <w:pPr>
              <w:spacing w:line="360" w:lineRule="auto"/>
              <w:jc w:val="both"/>
            </w:pPr>
          </w:p>
        </w:tc>
      </w:tr>
      <w:tr w:rsidR="0087180B" w14:paraId="6CCCD7FE" w14:textId="77777777" w:rsidTr="00475848">
        <w:tc>
          <w:tcPr>
            <w:tcW w:w="4683" w:type="dxa"/>
            <w:tcBorders>
              <w:left w:val="single" w:sz="1" w:space="0" w:color="000000"/>
              <w:bottom w:val="single" w:sz="1" w:space="0" w:color="000000"/>
            </w:tcBorders>
            <w:shd w:val="clear" w:color="auto" w:fill="auto"/>
          </w:tcPr>
          <w:p w14:paraId="4BA505B8" w14:textId="77777777" w:rsidR="0087180B" w:rsidRDefault="0087180B" w:rsidP="00B40A35">
            <w:pPr>
              <w:spacing w:line="360" w:lineRule="auto"/>
              <w:jc w:val="both"/>
            </w:pPr>
            <w:r>
              <w:t>2011</w:t>
            </w:r>
          </w:p>
        </w:tc>
        <w:tc>
          <w:tcPr>
            <w:tcW w:w="4683" w:type="dxa"/>
            <w:tcBorders>
              <w:left w:val="single" w:sz="1" w:space="0" w:color="000000"/>
              <w:bottom w:val="single" w:sz="1" w:space="0" w:color="000000"/>
              <w:right w:val="single" w:sz="1" w:space="0" w:color="000000"/>
            </w:tcBorders>
            <w:shd w:val="clear" w:color="auto" w:fill="auto"/>
          </w:tcPr>
          <w:p w14:paraId="14D93B83" w14:textId="77777777" w:rsidR="0087180B" w:rsidRDefault="0087180B" w:rsidP="00B40A35">
            <w:pPr>
              <w:spacing w:line="360" w:lineRule="auto"/>
              <w:jc w:val="both"/>
            </w:pPr>
            <w:r>
              <w:t>3429944.98</w:t>
            </w:r>
          </w:p>
        </w:tc>
      </w:tr>
      <w:tr w:rsidR="0087180B" w14:paraId="42A8ADDE" w14:textId="77777777" w:rsidTr="00475848">
        <w:tc>
          <w:tcPr>
            <w:tcW w:w="4683" w:type="dxa"/>
            <w:tcBorders>
              <w:left w:val="single" w:sz="1" w:space="0" w:color="000000"/>
              <w:bottom w:val="single" w:sz="1" w:space="0" w:color="000000"/>
            </w:tcBorders>
            <w:shd w:val="clear" w:color="auto" w:fill="auto"/>
          </w:tcPr>
          <w:p w14:paraId="09872F73" w14:textId="77777777" w:rsidR="0087180B" w:rsidRDefault="0087180B" w:rsidP="00B40A35">
            <w:pPr>
              <w:spacing w:line="360" w:lineRule="auto"/>
              <w:jc w:val="both"/>
            </w:pPr>
            <w:r>
              <w:t>2012</w:t>
            </w:r>
          </w:p>
        </w:tc>
        <w:tc>
          <w:tcPr>
            <w:tcW w:w="4683" w:type="dxa"/>
            <w:tcBorders>
              <w:left w:val="single" w:sz="1" w:space="0" w:color="000000"/>
              <w:bottom w:val="single" w:sz="1" w:space="0" w:color="000000"/>
              <w:right w:val="single" w:sz="1" w:space="0" w:color="000000"/>
            </w:tcBorders>
            <w:shd w:val="clear" w:color="auto" w:fill="auto"/>
          </w:tcPr>
          <w:p w14:paraId="22341224" w14:textId="77777777" w:rsidR="0087180B" w:rsidRDefault="0087180B" w:rsidP="00B40A35">
            <w:pPr>
              <w:spacing w:line="360" w:lineRule="auto"/>
              <w:jc w:val="both"/>
            </w:pPr>
            <w:r>
              <w:t>3715671.65</w:t>
            </w:r>
          </w:p>
        </w:tc>
      </w:tr>
    </w:tbl>
    <w:p w14:paraId="5C22FFBA" w14:textId="77777777" w:rsidR="0087180B" w:rsidRDefault="0087180B" w:rsidP="00B40A35">
      <w:pPr>
        <w:pStyle w:val="BodyText"/>
      </w:pPr>
      <w:r>
        <w:object w:dxaOrig="4323" w:dyaOrig="2877" w14:anchorId="139531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2in" o:ole="">
            <v:imagedata r:id="rId9" o:title=""/>
          </v:shape>
          <o:OLEObject Type="Embed" ProgID="MSGraph.Chart.8" ShapeID="_x0000_i1025" DrawAspect="Content" ObjectID="_1700549416" r:id="rId10">
            <o:FieldCodes>\s</o:FieldCodes>
          </o:OLEObject>
        </w:object>
      </w:r>
    </w:p>
    <w:p w14:paraId="45B979DB" w14:textId="77777777" w:rsidR="0087180B" w:rsidRDefault="0087180B" w:rsidP="00B40A35">
      <w:pPr>
        <w:pStyle w:val="BodyText"/>
      </w:pPr>
    </w:p>
    <w:p w14:paraId="7784A6FD" w14:textId="77777777" w:rsidR="0087180B" w:rsidRDefault="0087180B" w:rsidP="00B40A35">
      <w:pPr>
        <w:pStyle w:val="BodyText"/>
      </w:pPr>
    </w:p>
    <w:p w14:paraId="37072F59" w14:textId="77777777" w:rsidR="0087180B" w:rsidRDefault="00C67DDD" w:rsidP="00B40A35">
      <w:pPr>
        <w:spacing w:line="360" w:lineRule="auto"/>
        <w:jc w:val="both"/>
      </w:pPr>
      <w:r w:rsidRPr="0061373E">
        <w:rPr>
          <w:b/>
        </w:rPr>
        <w:t>Interpretation</w:t>
      </w:r>
      <w:r>
        <w:t xml:space="preserve">: Superstore wanted to know its sales of 2009-2012. The main reasons of knowing sales </w:t>
      </w:r>
      <w:proofErr w:type="gramStart"/>
      <w:r>
        <w:t>is</w:t>
      </w:r>
      <w:proofErr w:type="gramEnd"/>
      <w:r>
        <w:t xml:space="preserve"> to </w:t>
      </w:r>
      <w:r w:rsidR="005F623D">
        <w:t>take actions for improv</w:t>
      </w:r>
      <w:r w:rsidR="00E13AEE">
        <w:t xml:space="preserve">ing sales as it can help it out in knowing decreasing in sales and increasing in sales. Accordingly, it can know some reasons of decline as well as increasing in sales. </w:t>
      </w:r>
      <w:proofErr w:type="gramStart"/>
      <w:r w:rsidR="00E13AEE">
        <w:t>On the basis of</w:t>
      </w:r>
      <w:proofErr w:type="gramEnd"/>
      <w:r w:rsidR="00E13AEE">
        <w:t xml:space="preserve"> reasons, it can </w:t>
      </w:r>
      <w:r w:rsidR="00885890">
        <w:t>take better decisions of taking actions for improving sales.</w:t>
      </w:r>
      <w:r w:rsidR="00DD7D07">
        <w:t xml:space="preserve"> As this superstore </w:t>
      </w:r>
      <w:r w:rsidR="00E51214">
        <w:t xml:space="preserve">operates </w:t>
      </w:r>
      <w:r w:rsidR="00C23582">
        <w:t xml:space="preserve">to </w:t>
      </w:r>
      <w:r w:rsidR="008A309E">
        <w:t>the great extent</w:t>
      </w:r>
      <w:r w:rsidR="00965E5F">
        <w:t xml:space="preserve"> and ha</w:t>
      </w:r>
      <w:r w:rsidR="00051BC0">
        <w:t>v</w:t>
      </w:r>
      <w:r w:rsidR="00965E5F">
        <w:t xml:space="preserve">e big data. It becomes difficult to </w:t>
      </w:r>
      <w:proofErr w:type="spellStart"/>
      <w:r w:rsidR="00051BC0">
        <w:t>analyse</w:t>
      </w:r>
      <w:proofErr w:type="spellEnd"/>
      <w:r w:rsidR="00051BC0">
        <w:t xml:space="preserve"> big data but excel has number of great features and this feature has been used for </w:t>
      </w:r>
      <w:proofErr w:type="spellStart"/>
      <w:r w:rsidR="00051BC0">
        <w:t>analysing</w:t>
      </w:r>
      <w:proofErr w:type="spellEnd"/>
      <w:r w:rsidR="00051BC0">
        <w:t xml:space="preserve"> its big data and knowing sales of this superstore of 2009-2012</w:t>
      </w:r>
      <w:r w:rsidR="006C2B90">
        <w:t xml:space="preserve">. </w:t>
      </w:r>
      <w:proofErr w:type="gramStart"/>
      <w:r w:rsidR="006C2B90">
        <w:t>On the basis of</w:t>
      </w:r>
      <w:proofErr w:type="gramEnd"/>
      <w:r w:rsidR="006C2B90">
        <w:t xml:space="preserve"> above graph, it can clearly be said that sales in the year of 2010</w:t>
      </w:r>
      <w:r w:rsidR="00465E46">
        <w:t xml:space="preserve"> declined. As compared to 2009, sales of superstore decreased to 649809. It is the huge decline in sales. It is important for this superstore to identify all those factors that has declined its sales</w:t>
      </w:r>
      <w:r w:rsidR="006D7A38">
        <w:t xml:space="preserve"> (</w:t>
      </w:r>
      <w:r w:rsidR="006D7A38">
        <w:rPr>
          <w:shd w:val="clear" w:color="auto" w:fill="FFFFFF"/>
        </w:rPr>
        <w:t xml:space="preserve">Pingping, </w:t>
      </w:r>
      <w:r w:rsidR="006D7A38" w:rsidRPr="0069106F">
        <w:rPr>
          <w:shd w:val="clear" w:color="auto" w:fill="FFFFFF"/>
        </w:rPr>
        <w:t>2017</w:t>
      </w:r>
      <w:r w:rsidR="006D7A38">
        <w:t>)</w:t>
      </w:r>
      <w:r w:rsidR="00465E46">
        <w:t>. There are number of internal and external factors that may affect sales and performance of company. Internal factors can be identified with number of ways. Feedback from customers and employees can be known as one of the best ways. By doing so, superstore can know all those areas where it needs to make improvements.</w:t>
      </w:r>
      <w:r w:rsidR="00420FBD">
        <w:t xml:space="preserve"> It can help this superstore in increasing sales by improving all those areas in which it is lacking behind. Along with this, it can make use of SWOT analysis. It can help this superstore out in identifying internal factors that may create barriers in accomplishing </w:t>
      </w:r>
      <w:r w:rsidR="005506E1">
        <w:t>goals. With SWOT analysis, it</w:t>
      </w:r>
      <w:r w:rsidR="00206D5A">
        <w:t xml:space="preserve"> can identify its own strengths, weaknesses, </w:t>
      </w:r>
      <w:proofErr w:type="gramStart"/>
      <w:r w:rsidR="00206D5A">
        <w:t>opportunities</w:t>
      </w:r>
      <w:proofErr w:type="gramEnd"/>
      <w:r w:rsidR="00206D5A">
        <w:t xml:space="preserve"> and threats as wel</w:t>
      </w:r>
      <w:r w:rsidR="007F7A27">
        <w:t xml:space="preserve">l. Overall, it can be said that data </w:t>
      </w:r>
      <w:r w:rsidR="00B22EE5">
        <w:t>analysis</w:t>
      </w:r>
      <w:r w:rsidR="007F7A27">
        <w:t xml:space="preserve"> can help this supermarket out in increasing sales by </w:t>
      </w:r>
      <w:r w:rsidR="00B22EE5">
        <w:t>identifying</w:t>
      </w:r>
      <w:r w:rsidR="007F7A27">
        <w:t xml:space="preserve"> </w:t>
      </w:r>
      <w:r w:rsidR="0054425D">
        <w:t>reasons of decline in sales.</w:t>
      </w:r>
    </w:p>
    <w:p w14:paraId="29B0317D" w14:textId="77777777" w:rsidR="0087180B" w:rsidRDefault="00785D54" w:rsidP="00B40A35">
      <w:pPr>
        <w:pStyle w:val="BodyText"/>
        <w:ind w:firstLine="720"/>
      </w:pPr>
      <w:r>
        <w:t xml:space="preserve">As compared to 2010, sales in 2011 again declined to the great extent. In 2010, </w:t>
      </w:r>
      <w:r w:rsidR="003B2358">
        <w:t>sales of this supermarket were</w:t>
      </w:r>
      <w:r>
        <w:t>:</w:t>
      </w:r>
      <w:r w:rsidRPr="00785D54">
        <w:t xml:space="preserve"> </w:t>
      </w:r>
      <w:r>
        <w:t xml:space="preserve">3560087 and in 2011, it </w:t>
      </w:r>
      <w:proofErr w:type="gramStart"/>
      <w:r>
        <w:t>declined</w:t>
      </w:r>
      <w:proofErr w:type="gramEnd"/>
      <w:r>
        <w:t xml:space="preserve"> and </w:t>
      </w:r>
      <w:r w:rsidR="001076B2">
        <w:t>sales were</w:t>
      </w:r>
      <w:r>
        <w:t xml:space="preserve">: 3429944. Sales declined </w:t>
      </w:r>
      <w:r>
        <w:lastRenderedPageBreak/>
        <w:t>by 130143.</w:t>
      </w:r>
      <w:r w:rsidR="00802D3B">
        <w:t xml:space="preserve"> In this regard, it can be said that sales </w:t>
      </w:r>
      <w:proofErr w:type="gramStart"/>
      <w:r w:rsidR="00802D3B">
        <w:t>is</w:t>
      </w:r>
      <w:proofErr w:type="gramEnd"/>
      <w:r w:rsidR="00802D3B">
        <w:t xml:space="preserve"> getting declined to the great extent in each year. It is important for this supermarket to focus on identifying areas as soon as possible </w:t>
      </w:r>
      <w:r w:rsidR="001076B2">
        <w:t>otherwise;</w:t>
      </w:r>
      <w:r w:rsidR="00802D3B">
        <w:t xml:space="preserve"> it may </w:t>
      </w:r>
      <w:r w:rsidR="001076B2">
        <w:t>lose</w:t>
      </w:r>
      <w:r w:rsidR="00802D3B">
        <w:t xml:space="preserve"> its position in the market. Competition is increasing to the great extent and for being in the </w:t>
      </w:r>
      <w:r w:rsidR="001076B2">
        <w:t>competition;</w:t>
      </w:r>
      <w:r w:rsidR="00802D3B">
        <w:t xml:space="preserve"> it needs to satisfy customers’ needs.</w:t>
      </w:r>
      <w:r w:rsidR="001076B2">
        <w:t xml:space="preserve"> Sales can be declined for many reasons such as: threats from external environmental facto</w:t>
      </w:r>
      <w:r w:rsidR="000673E4">
        <w:t>rs, changes in internal factors, increasing competition, changing needs of customers, lack of innovation and creativity in production process. So, on this basis, it can be said that superstore must analyse external environmental factors. PESTLE is one of the best tools or ways of analysing external environmental factors.</w:t>
      </w:r>
      <w:r w:rsidR="00E7528F">
        <w:t xml:space="preserve"> It can help this company out in knowing political </w:t>
      </w:r>
      <w:r w:rsidR="00F72F05">
        <w:t xml:space="preserve">changes and factors, economic condition of countries, social changes, technological </w:t>
      </w:r>
      <w:proofErr w:type="gramStart"/>
      <w:r w:rsidR="00F72F05">
        <w:t>changes</w:t>
      </w:r>
      <w:proofErr w:type="gramEnd"/>
      <w:r w:rsidR="00F72F05">
        <w:t xml:space="preserve"> and others. On this analysis, it can identify reasons of declining sales. Accordingly, it can take corrective actions and can regain its image in the market.</w:t>
      </w:r>
      <w:r w:rsidR="007B4C48">
        <w:t xml:space="preserve"> It can suggest to this superstore that it must use advanced technology for easier access to customers for buying products and services. It can invest in promotional activities.</w:t>
      </w:r>
      <w:r w:rsidR="0002672F">
        <w:t xml:space="preserve"> </w:t>
      </w:r>
      <w:r w:rsidR="007B4C48">
        <w:t>Social media marketing is one of the best ways of promoting its goods and services and it can grab attention of customers by making them aware about effectiveness of its products.</w:t>
      </w:r>
      <w:r w:rsidR="00A97466">
        <w:t xml:space="preserve"> </w:t>
      </w:r>
    </w:p>
    <w:p w14:paraId="67675F2D" w14:textId="77777777" w:rsidR="00A97466" w:rsidRDefault="00A97466" w:rsidP="00B40A35">
      <w:pPr>
        <w:spacing w:line="360" w:lineRule="auto"/>
        <w:jc w:val="both"/>
      </w:pPr>
      <w:r>
        <w:t xml:space="preserve">In the year of 2012, sales of this superstore were: 3715671 and in 2011, it was 3429944. On this basis, it can be said that in the year of 2012, sales of this superstore </w:t>
      </w:r>
      <w:proofErr w:type="gramStart"/>
      <w:r>
        <w:t>increased</w:t>
      </w:r>
      <w:proofErr w:type="gramEnd"/>
      <w:r>
        <w:t xml:space="preserve"> and it increased to the great extent. </w:t>
      </w:r>
      <w:r w:rsidR="00A124FF">
        <w:t xml:space="preserve">There was: 285727 </w:t>
      </w:r>
      <w:proofErr w:type="gramStart"/>
      <w:r w:rsidR="00A124FF">
        <w:t>increment</w:t>
      </w:r>
      <w:proofErr w:type="gramEnd"/>
      <w:r w:rsidR="00A124FF">
        <w:t xml:space="preserve"> in sales. This superstore needs to identify those factors that increased its sales. It needs to identify its own strengths and strategies that it used in the year of 2012. By analyzing both internal and external factors of 2012, it can know effectiveness of its strengths and strategies</w:t>
      </w:r>
      <w:r w:rsidR="006D7A38">
        <w:t xml:space="preserve"> (</w:t>
      </w:r>
      <w:r w:rsidR="006D7A38">
        <w:rPr>
          <w:shd w:val="clear" w:color="auto" w:fill="FFFFFF"/>
        </w:rPr>
        <w:t xml:space="preserve">El </w:t>
      </w:r>
      <w:proofErr w:type="spellStart"/>
      <w:r w:rsidR="006D7A38">
        <w:rPr>
          <w:shd w:val="clear" w:color="auto" w:fill="FFFFFF"/>
        </w:rPr>
        <w:t>Hammoumi</w:t>
      </w:r>
      <w:proofErr w:type="spellEnd"/>
      <w:r w:rsidR="006D7A38">
        <w:rPr>
          <w:shd w:val="clear" w:color="auto" w:fill="FFFFFF"/>
        </w:rPr>
        <w:t xml:space="preserve"> and et.al.,</w:t>
      </w:r>
      <w:r w:rsidR="006D7A38" w:rsidRPr="0069106F">
        <w:rPr>
          <w:shd w:val="clear" w:color="auto" w:fill="FFFFFF"/>
        </w:rPr>
        <w:t xml:space="preserve"> 2018</w:t>
      </w:r>
      <w:r w:rsidR="006D7A38">
        <w:t>)</w:t>
      </w:r>
      <w:r w:rsidR="00A124FF">
        <w:t>. It can help this superstore out in focusing on all these factors and improving more by which it does not suffer more in the future.</w:t>
      </w:r>
      <w:r w:rsidR="00150331">
        <w:t xml:space="preserve"> Overall, it can be said that this superstore was facing some number of problems due to declining in sales. It can provide online buying opportunities to customers and by delivering </w:t>
      </w:r>
      <w:r w:rsidR="001F155E">
        <w:t>products at its home door, it c</w:t>
      </w:r>
      <w:r w:rsidR="00AC79D9">
        <w:t>an increase sales and can increase customers’ experience.</w:t>
      </w:r>
    </w:p>
    <w:p w14:paraId="03BB283A" w14:textId="77777777" w:rsidR="0087180B" w:rsidRPr="00504DBF" w:rsidRDefault="007B1016" w:rsidP="00B40A35">
      <w:pPr>
        <w:pStyle w:val="Heading2"/>
        <w:spacing w:line="360" w:lineRule="auto"/>
        <w:jc w:val="both"/>
        <w:rPr>
          <w:rFonts w:ascii="Times New Roman" w:hAnsi="Times New Roman" w:cs="Times New Roman"/>
          <w:b w:val="0"/>
          <w:color w:val="auto"/>
          <w:sz w:val="24"/>
          <w:szCs w:val="24"/>
          <w:u w:val="single"/>
        </w:rPr>
      </w:pPr>
      <w:bookmarkStart w:id="4" w:name="_Toc88323314"/>
      <w:r w:rsidRPr="00504DBF">
        <w:rPr>
          <w:rFonts w:ascii="Times New Roman" w:hAnsi="Times New Roman" w:cs="Times New Roman"/>
          <w:b w:val="0"/>
          <w:color w:val="auto"/>
          <w:sz w:val="24"/>
          <w:szCs w:val="24"/>
          <w:u w:val="single"/>
        </w:rPr>
        <w:t xml:space="preserve">Pre-processing analysis and data </w:t>
      </w:r>
      <w:proofErr w:type="spellStart"/>
      <w:r w:rsidRPr="00504DBF">
        <w:rPr>
          <w:rFonts w:ascii="Times New Roman" w:hAnsi="Times New Roman" w:cs="Times New Roman"/>
          <w:b w:val="0"/>
          <w:color w:val="auto"/>
          <w:sz w:val="24"/>
          <w:szCs w:val="24"/>
          <w:u w:val="single"/>
        </w:rPr>
        <w:t>visualising</w:t>
      </w:r>
      <w:proofErr w:type="spellEnd"/>
      <w:r w:rsidRPr="00504DBF">
        <w:rPr>
          <w:rFonts w:ascii="Times New Roman" w:hAnsi="Times New Roman" w:cs="Times New Roman"/>
          <w:b w:val="0"/>
          <w:color w:val="auto"/>
          <w:sz w:val="24"/>
          <w:szCs w:val="24"/>
          <w:u w:val="single"/>
        </w:rPr>
        <w:t xml:space="preserve"> with excel</w:t>
      </w:r>
      <w:bookmarkEnd w:id="4"/>
    </w:p>
    <w:p w14:paraId="3E02FB9B" w14:textId="77777777" w:rsidR="0087180B" w:rsidRDefault="00DE0197" w:rsidP="00B40A35">
      <w:pPr>
        <w:pStyle w:val="BodyText"/>
      </w:pPr>
      <w:r>
        <w:t xml:space="preserve">Companies collect big data and for making decision, they need to manage them. It is not possible for them to manage big data manually and improving decision making process. For this reason, they make use of number of effective software and </w:t>
      </w:r>
      <w:r w:rsidR="000142B6">
        <w:t>implementation</w:t>
      </w:r>
      <w:r>
        <w:t xml:space="preserve"> of software may be costly. </w:t>
      </w:r>
      <w:r>
        <w:lastRenderedPageBreak/>
        <w:t xml:space="preserve">Excel is known as one of the best </w:t>
      </w:r>
      <w:r w:rsidR="000142B6">
        <w:t>Microsoft</w:t>
      </w:r>
      <w:r w:rsidR="00824023">
        <w:t xml:space="preserve"> office software that is cheap to implement and easier to use for managing and processing data.</w:t>
      </w:r>
      <w:r w:rsidR="000142B6">
        <w:t xml:space="preserve"> Accounts and financing departments use this tool for managing and evaluating data.</w:t>
      </w:r>
    </w:p>
    <w:p w14:paraId="137B4E8A" w14:textId="77777777" w:rsidR="000142B6" w:rsidRPr="00566D3F" w:rsidRDefault="000142B6" w:rsidP="00B40A35">
      <w:pPr>
        <w:pStyle w:val="BodyText"/>
      </w:pPr>
      <w:r w:rsidRPr="00DD337F">
        <w:rPr>
          <w:b/>
        </w:rPr>
        <w:t>Data pre-processing</w:t>
      </w:r>
      <w:r w:rsidR="00566D3F">
        <w:rPr>
          <w:b/>
        </w:rPr>
        <w:t>:</w:t>
      </w:r>
      <w:r w:rsidR="00DD337F">
        <w:rPr>
          <w:b/>
        </w:rPr>
        <w:t xml:space="preserve"> </w:t>
      </w:r>
      <w:r w:rsidR="00DD337F" w:rsidRPr="00566D3F">
        <w:t>It is known as one of the best ways of data mining.</w:t>
      </w:r>
      <w:r w:rsidR="00566D3F">
        <w:t xml:space="preserve"> It converts big raw data in easier </w:t>
      </w:r>
      <w:proofErr w:type="gramStart"/>
      <w:r w:rsidR="00566D3F">
        <w:t>form</w:t>
      </w:r>
      <w:proofErr w:type="gramEnd"/>
      <w:r w:rsidR="00566D3F">
        <w:t xml:space="preserve"> and it makes easier for employees to understand data and analysing them. </w:t>
      </w:r>
      <w:r w:rsidR="00F05236">
        <w:t>Calculation of data in excels</w:t>
      </w:r>
      <w:r w:rsidR="00566D3F">
        <w:t xml:space="preserve"> and its first string is one of the best </w:t>
      </w:r>
      <w:r w:rsidR="00116B96">
        <w:t>examples</w:t>
      </w:r>
      <w:r w:rsidR="00566D3F">
        <w:t xml:space="preserve"> of pre-processing of data.</w:t>
      </w:r>
      <w:r w:rsidR="00F05236">
        <w:t xml:space="preserve"> There are number of steps that need to be followed by financial manager and employees for data pr</w:t>
      </w:r>
      <w:r w:rsidR="00E926AE">
        <w:t>e</w:t>
      </w:r>
      <w:r w:rsidR="00F05236">
        <w:t xml:space="preserve">-processing. All steps need to be </w:t>
      </w:r>
      <w:r w:rsidR="00116B96">
        <w:t>followed in a systematic manner</w:t>
      </w:r>
      <w:proofErr w:type="gramStart"/>
      <w:r w:rsidR="00116B96">
        <w:t xml:space="preserve">.  </w:t>
      </w:r>
      <w:proofErr w:type="gramEnd"/>
      <w:r w:rsidR="00116B96">
        <w:t>Some common and important</w:t>
      </w:r>
      <w:r w:rsidR="00A524E0">
        <w:t xml:space="preserve"> steps </w:t>
      </w:r>
      <w:proofErr w:type="gramStart"/>
      <w:r w:rsidR="00A524E0">
        <w:t>include:</w:t>
      </w:r>
      <w:proofErr w:type="gramEnd"/>
      <w:r w:rsidR="00A524E0">
        <w:t xml:space="preserve"> acquiring dataset, identifying missing values for protecting from failures, encoding categorical data, splitting dataset and features scaling.</w:t>
      </w:r>
      <w:r w:rsidR="00395512">
        <w:t xml:space="preserve"> By transforming raw data into accurate data with excel, decision can be taken in an effective manner.</w:t>
      </w:r>
      <w:r w:rsidR="00993F5E">
        <w:t xml:space="preserve"> Data pre- processing </w:t>
      </w:r>
      <w:proofErr w:type="gramStart"/>
      <w:r w:rsidR="00993F5E">
        <w:t>include:</w:t>
      </w:r>
      <w:proofErr w:type="gramEnd"/>
      <w:r w:rsidR="00993F5E">
        <w:t xml:space="preserve"> data cleaning, normalisation, instance selection, encoding, feature </w:t>
      </w:r>
      <w:r w:rsidR="00D4786F">
        <w:t>extraction</w:t>
      </w:r>
      <w:r w:rsidR="00993F5E">
        <w:t xml:space="preserve"> and selection.</w:t>
      </w:r>
    </w:p>
    <w:p w14:paraId="7C80C6D1" w14:textId="77777777" w:rsidR="0087180B" w:rsidRDefault="00384D86" w:rsidP="00B40A35">
      <w:pPr>
        <w:spacing w:line="360" w:lineRule="auto"/>
        <w:jc w:val="both"/>
      </w:pPr>
      <w:r w:rsidRPr="00384D86">
        <w:rPr>
          <w:b/>
        </w:rPr>
        <w:t xml:space="preserve">Data </w:t>
      </w:r>
      <w:proofErr w:type="spellStart"/>
      <w:r w:rsidRPr="00384D86">
        <w:rPr>
          <w:b/>
        </w:rPr>
        <w:t>visualising</w:t>
      </w:r>
      <w:proofErr w:type="spellEnd"/>
      <w:r>
        <w:rPr>
          <w:b/>
        </w:rPr>
        <w:t xml:space="preserve">: </w:t>
      </w:r>
      <w:r w:rsidRPr="00BF0A91">
        <w:t xml:space="preserve">Excel is spreadsheet that has cells as well as functions. All these functions and cells can help employees in converting complex and difficult big data into </w:t>
      </w:r>
      <w:r w:rsidR="00253FA4" w:rsidRPr="00BF0A91">
        <w:t xml:space="preserve">understandable. By understanding data, employees can </w:t>
      </w:r>
      <w:proofErr w:type="spellStart"/>
      <w:r w:rsidR="00BF0A91" w:rsidRPr="00BF0A91">
        <w:t>analyse</w:t>
      </w:r>
      <w:proofErr w:type="spellEnd"/>
      <w:r w:rsidR="00BF0A91" w:rsidRPr="00BF0A91">
        <w:t xml:space="preserve"> them and can make decision accordingly.</w:t>
      </w:r>
      <w:r w:rsidR="008139D8">
        <w:t xml:space="preserve"> By applying formulas of average, sum and others, employees can get outcomes as per their needs. There is no need to recheck them and manually calculating them</w:t>
      </w:r>
      <w:r w:rsidR="006D7A38">
        <w:t xml:space="preserve"> (</w:t>
      </w:r>
      <w:proofErr w:type="gramStart"/>
      <w:r w:rsidR="006D7A38">
        <w:rPr>
          <w:shd w:val="clear" w:color="auto" w:fill="FFFFFF"/>
        </w:rPr>
        <w:t xml:space="preserve">Tierney, </w:t>
      </w:r>
      <w:r w:rsidR="006D7A38" w:rsidRPr="0069106F">
        <w:rPr>
          <w:shd w:val="clear" w:color="auto" w:fill="FFFFFF"/>
        </w:rPr>
        <w:t xml:space="preserve"> 2017</w:t>
      </w:r>
      <w:proofErr w:type="gramEnd"/>
      <w:r w:rsidR="006D7A38">
        <w:t>)</w:t>
      </w:r>
      <w:r w:rsidR="008139D8">
        <w:t>. Formulas in excel gives accurate outcomes.</w:t>
      </w:r>
      <w:r w:rsidR="00D6080E">
        <w:t xml:space="preserve"> In addition, it can be said that it is a graphical </w:t>
      </w:r>
      <w:r w:rsidR="00527977">
        <w:t>representation</w:t>
      </w:r>
      <w:r w:rsidR="00D6080E">
        <w:t xml:space="preserve"> of data. It is easier for employees to make other understand about company’s information with graphical representation.</w:t>
      </w:r>
      <w:r w:rsidR="00527977">
        <w:t xml:space="preserve"> Overall, it can be said that it is one of the best ways of communication with others and let them know about eh actual an</w:t>
      </w:r>
      <w:r w:rsidR="00AC5053">
        <w:t>d</w:t>
      </w:r>
      <w:r w:rsidR="00527977">
        <w:t xml:space="preserve"> current situation of company.</w:t>
      </w:r>
    </w:p>
    <w:p w14:paraId="73583316" w14:textId="77777777" w:rsidR="005B61D5" w:rsidRPr="00EE137D" w:rsidRDefault="005B61D5" w:rsidP="00B40A35">
      <w:pPr>
        <w:spacing w:line="360" w:lineRule="auto"/>
        <w:jc w:val="both"/>
      </w:pPr>
      <w:r w:rsidRPr="005B61D5">
        <w:rPr>
          <w:b/>
        </w:rPr>
        <w:t xml:space="preserve">Data analysis: </w:t>
      </w:r>
      <w:r w:rsidRPr="00AC5053">
        <w:t>There are number of information that needs to be rec</w:t>
      </w:r>
      <w:r w:rsidR="00AC5053">
        <w:t xml:space="preserve">orded by company on daily basis such business expenses and business’ sales. Excel can be </w:t>
      </w:r>
      <w:proofErr w:type="spellStart"/>
      <w:r w:rsidR="00AC5053">
        <w:t>use</w:t>
      </w:r>
      <w:proofErr w:type="spellEnd"/>
      <w:r w:rsidR="00AC5053">
        <w:t xml:space="preserve"> for many reasons such as data extraction, </w:t>
      </w:r>
      <w:proofErr w:type="spellStart"/>
      <w:proofErr w:type="gramStart"/>
      <w:r w:rsidR="00AC5053">
        <w:t>pre processing</w:t>
      </w:r>
      <w:proofErr w:type="spellEnd"/>
      <w:proofErr w:type="gramEnd"/>
      <w:r w:rsidR="00AC5053">
        <w:t xml:space="preserve"> and </w:t>
      </w:r>
      <w:proofErr w:type="spellStart"/>
      <w:r w:rsidR="00AC5053">
        <w:t>visualising</w:t>
      </w:r>
      <w:proofErr w:type="spellEnd"/>
      <w:r w:rsidR="00AC5053">
        <w:t>. Excel makes employees</w:t>
      </w:r>
      <w:r w:rsidR="006215F7">
        <w:t xml:space="preserve"> able in storing their big data</w:t>
      </w:r>
      <w:proofErr w:type="gramStart"/>
      <w:r w:rsidR="006215F7">
        <w:t xml:space="preserve">. </w:t>
      </w:r>
      <w:r w:rsidR="00571433">
        <w:t xml:space="preserve"> </w:t>
      </w:r>
      <w:proofErr w:type="gramEnd"/>
      <w:r w:rsidR="00571433">
        <w:t>Employees</w:t>
      </w:r>
      <w:r w:rsidR="006215F7">
        <w:t xml:space="preserve"> can maintain as well as </w:t>
      </w:r>
      <w:proofErr w:type="spellStart"/>
      <w:r w:rsidR="006215F7">
        <w:t>analyse</w:t>
      </w:r>
      <w:proofErr w:type="spellEnd"/>
      <w:r w:rsidR="006215F7">
        <w:t xml:space="preserve"> data when they have proper knowledge of managing them. There is need to provide training to employees</w:t>
      </w:r>
      <w:r w:rsidR="00571433">
        <w:t xml:space="preserve"> by which they can </w:t>
      </w:r>
      <w:r w:rsidR="00EE137D">
        <w:t xml:space="preserve">take decision and can maintain data in an accurate </w:t>
      </w:r>
      <w:r w:rsidR="00EE137D" w:rsidRPr="00EE137D">
        <w:t>manner</w:t>
      </w:r>
      <w:r w:rsidR="006D7A38">
        <w:t xml:space="preserve"> (</w:t>
      </w:r>
      <w:r w:rsidR="006D7A38">
        <w:rPr>
          <w:shd w:val="clear" w:color="auto" w:fill="FFFFFF"/>
        </w:rPr>
        <w:t xml:space="preserve">Delgado and et.al., </w:t>
      </w:r>
      <w:r w:rsidR="006D7A38" w:rsidRPr="0069106F">
        <w:rPr>
          <w:shd w:val="clear" w:color="auto" w:fill="FFFFFF"/>
        </w:rPr>
        <w:t>2018</w:t>
      </w:r>
      <w:r w:rsidR="006D7A38">
        <w:t>)</w:t>
      </w:r>
      <w:r w:rsidR="00EE137D" w:rsidRPr="00EE137D">
        <w:t>. There are number of features available in excel such as: graph</w:t>
      </w:r>
      <w:r w:rsidR="00EE137D">
        <w:t xml:space="preserve">, </w:t>
      </w:r>
      <w:proofErr w:type="gramStart"/>
      <w:r w:rsidR="00EE137D">
        <w:t>tables</w:t>
      </w:r>
      <w:proofErr w:type="gramEnd"/>
      <w:r w:rsidR="00EE137D">
        <w:t xml:space="preserve"> and others. Data analysis can help employers out in predicting sales. It can help them out in identifying difference in sales, </w:t>
      </w:r>
      <w:proofErr w:type="gramStart"/>
      <w:r w:rsidR="00EE137D">
        <w:t>profit</w:t>
      </w:r>
      <w:proofErr w:type="gramEnd"/>
      <w:r w:rsidR="00EE137D">
        <w:t xml:space="preserve"> and other factors. </w:t>
      </w:r>
      <w:proofErr w:type="gramStart"/>
      <w:r w:rsidR="00EE137D">
        <w:t>On the basis of</w:t>
      </w:r>
      <w:proofErr w:type="gramEnd"/>
      <w:r w:rsidR="00EE137D">
        <w:t xml:space="preserve"> these, they </w:t>
      </w:r>
      <w:r w:rsidR="00B20B61">
        <w:t xml:space="preserve">can </w:t>
      </w:r>
      <w:r w:rsidR="00075CE7">
        <w:t>take appropriate actions and can accomplish goals.</w:t>
      </w:r>
    </w:p>
    <w:p w14:paraId="19ACDA3E" w14:textId="77777777" w:rsidR="00384D86" w:rsidRDefault="00384D86" w:rsidP="00B40A35">
      <w:pPr>
        <w:pStyle w:val="BodyText"/>
      </w:pPr>
    </w:p>
    <w:p w14:paraId="173D2AC2" w14:textId="77777777" w:rsidR="00384D86" w:rsidRDefault="00384D86" w:rsidP="00B40A35">
      <w:pPr>
        <w:pStyle w:val="BodyText"/>
      </w:pPr>
    </w:p>
    <w:p w14:paraId="209E0ABA" w14:textId="77777777" w:rsidR="00384D86" w:rsidRDefault="00384D86" w:rsidP="00B40A35">
      <w:pPr>
        <w:pStyle w:val="BodyText"/>
      </w:pPr>
    </w:p>
    <w:p w14:paraId="6A0E4886" w14:textId="77777777" w:rsidR="0087180B" w:rsidRDefault="0087180B" w:rsidP="00B40A35">
      <w:pPr>
        <w:pStyle w:val="BodyText"/>
      </w:pPr>
    </w:p>
    <w:p w14:paraId="41013D68" w14:textId="77777777" w:rsidR="0087180B" w:rsidRPr="00AE376A" w:rsidRDefault="00AE376A" w:rsidP="00B40A35">
      <w:pPr>
        <w:pStyle w:val="Heading1"/>
        <w:spacing w:line="360" w:lineRule="auto"/>
        <w:jc w:val="both"/>
        <w:rPr>
          <w:rFonts w:ascii="Times New Roman" w:hAnsi="Times New Roman" w:cs="Times New Roman"/>
          <w:color w:val="auto"/>
        </w:rPr>
      </w:pPr>
      <w:bookmarkStart w:id="5" w:name="_Toc88323315"/>
      <w:r w:rsidRPr="00AE376A">
        <w:rPr>
          <w:rFonts w:ascii="Times New Roman" w:hAnsi="Times New Roman" w:cs="Times New Roman"/>
          <w:color w:val="auto"/>
        </w:rPr>
        <w:t>PART</w:t>
      </w:r>
      <w:r w:rsidR="0087180B" w:rsidRPr="00AE376A">
        <w:rPr>
          <w:rFonts w:ascii="Times New Roman" w:hAnsi="Times New Roman" w:cs="Times New Roman"/>
          <w:color w:val="auto"/>
        </w:rPr>
        <w:t xml:space="preserve"> 2</w:t>
      </w:r>
      <w:bookmarkEnd w:id="5"/>
    </w:p>
    <w:p w14:paraId="679D9ADE" w14:textId="77777777" w:rsidR="0087180B" w:rsidRPr="00E14943" w:rsidRDefault="00E14943" w:rsidP="00B40A35">
      <w:pPr>
        <w:pStyle w:val="Heading2"/>
        <w:spacing w:line="360" w:lineRule="auto"/>
        <w:jc w:val="both"/>
        <w:rPr>
          <w:rFonts w:ascii="Times New Roman" w:hAnsi="Times New Roman" w:cs="Times New Roman"/>
          <w:b w:val="0"/>
          <w:color w:val="auto"/>
          <w:sz w:val="24"/>
          <w:szCs w:val="24"/>
          <w:u w:val="single"/>
        </w:rPr>
      </w:pPr>
      <w:bookmarkStart w:id="6" w:name="__RefHeading__74109_68818175"/>
      <w:bookmarkStart w:id="7" w:name="_Toc88323316"/>
      <w:bookmarkEnd w:id="6"/>
      <w:r w:rsidRPr="00E14943">
        <w:rPr>
          <w:rFonts w:ascii="Times New Roman" w:hAnsi="Times New Roman" w:cs="Times New Roman"/>
          <w:b w:val="0"/>
          <w:color w:val="auto"/>
          <w:sz w:val="24"/>
          <w:szCs w:val="24"/>
          <w:u w:val="single"/>
        </w:rPr>
        <w:t>Number of customers of smile clinic who eat rice in their daily meal for healthy diet</w:t>
      </w:r>
      <w:r w:rsidR="0087180B" w:rsidRPr="00E14943">
        <w:rPr>
          <w:rFonts w:ascii="Times New Roman" w:hAnsi="Times New Roman" w:cs="Times New Roman"/>
          <w:b w:val="0"/>
          <w:color w:val="auto"/>
          <w:sz w:val="24"/>
          <w:szCs w:val="24"/>
          <w:u w:val="single"/>
        </w:rPr>
        <w:t>.</w:t>
      </w:r>
      <w:bookmarkEnd w:id="7"/>
    </w:p>
    <w:p w14:paraId="244B198E" w14:textId="77777777" w:rsidR="0087180B" w:rsidRDefault="0087180B" w:rsidP="00B40A35">
      <w:pPr>
        <w:pStyle w:val="BodyText"/>
      </w:pPr>
    </w:p>
    <w:tbl>
      <w:tblPr>
        <w:tblW w:w="0" w:type="auto"/>
        <w:jc w:val="center"/>
        <w:tblLayout w:type="fixed"/>
        <w:tblCellMar>
          <w:left w:w="0" w:type="dxa"/>
          <w:right w:w="0" w:type="dxa"/>
        </w:tblCellMar>
        <w:tblLook w:val="0000" w:firstRow="0" w:lastRow="0" w:firstColumn="0" w:lastColumn="0" w:noHBand="0" w:noVBand="0"/>
      </w:tblPr>
      <w:tblGrid>
        <w:gridCol w:w="756"/>
        <w:gridCol w:w="959"/>
        <w:gridCol w:w="1038"/>
        <w:gridCol w:w="60"/>
      </w:tblGrid>
      <w:tr w:rsidR="0087180B" w14:paraId="329F1EBA" w14:textId="77777777" w:rsidTr="006B3F98">
        <w:trPr>
          <w:cantSplit/>
          <w:jc w:val="center"/>
        </w:trPr>
        <w:tc>
          <w:tcPr>
            <w:tcW w:w="2753" w:type="dxa"/>
            <w:gridSpan w:val="3"/>
            <w:shd w:val="clear" w:color="auto" w:fill="FFFFFF"/>
          </w:tcPr>
          <w:p w14:paraId="70202D6E" w14:textId="77777777" w:rsidR="0087180B" w:rsidRDefault="0087180B" w:rsidP="00B40A35">
            <w:pPr>
              <w:autoSpaceDE w:val="0"/>
              <w:spacing w:line="360" w:lineRule="auto"/>
              <w:ind w:left="60" w:right="60"/>
              <w:jc w:val="both"/>
            </w:pPr>
            <w:r>
              <w:rPr>
                <w:rFonts w:ascii="Arial" w:eastAsia="Times New Roman" w:hAnsi="Arial" w:cs="Arial"/>
                <w:b/>
                <w:bCs/>
                <w:color w:val="000000"/>
                <w:sz w:val="18"/>
                <w:szCs w:val="18"/>
              </w:rPr>
              <w:t>Statistics</w:t>
            </w:r>
          </w:p>
        </w:tc>
        <w:tc>
          <w:tcPr>
            <w:tcW w:w="60" w:type="dxa"/>
            <w:shd w:val="clear" w:color="auto" w:fill="auto"/>
          </w:tcPr>
          <w:p w14:paraId="1D7BD4CB" w14:textId="77777777" w:rsidR="0087180B" w:rsidRDefault="0087180B" w:rsidP="00B40A35">
            <w:pPr>
              <w:snapToGrid w:val="0"/>
              <w:spacing w:line="360" w:lineRule="auto"/>
              <w:jc w:val="both"/>
            </w:pPr>
          </w:p>
        </w:tc>
      </w:tr>
      <w:tr w:rsidR="0087180B" w14:paraId="14E5A78D" w14:textId="77777777" w:rsidTr="006B3F98">
        <w:trPr>
          <w:cantSplit/>
          <w:jc w:val="center"/>
        </w:trPr>
        <w:tc>
          <w:tcPr>
            <w:tcW w:w="2753" w:type="dxa"/>
            <w:gridSpan w:val="3"/>
            <w:shd w:val="clear" w:color="auto" w:fill="FFFFFF"/>
            <w:vAlign w:val="bottom"/>
          </w:tcPr>
          <w:p w14:paraId="1D6A9B24"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Rice</w:t>
            </w:r>
          </w:p>
        </w:tc>
        <w:tc>
          <w:tcPr>
            <w:tcW w:w="60" w:type="dxa"/>
            <w:shd w:val="clear" w:color="auto" w:fill="auto"/>
          </w:tcPr>
          <w:p w14:paraId="1DCE7831" w14:textId="77777777" w:rsidR="0087180B" w:rsidRDefault="0087180B" w:rsidP="00B40A35">
            <w:pPr>
              <w:snapToGrid w:val="0"/>
              <w:spacing w:line="360" w:lineRule="auto"/>
              <w:jc w:val="both"/>
            </w:pPr>
          </w:p>
        </w:tc>
      </w:tr>
      <w:tr w:rsidR="0087180B" w14:paraId="42B020B2" w14:textId="77777777" w:rsidTr="006B3F98">
        <w:trPr>
          <w:cantSplit/>
          <w:jc w:val="center"/>
        </w:trPr>
        <w:tc>
          <w:tcPr>
            <w:tcW w:w="756" w:type="dxa"/>
            <w:vMerge w:val="restart"/>
            <w:tcBorders>
              <w:top w:val="single" w:sz="8" w:space="0" w:color="000000"/>
              <w:left w:val="single" w:sz="8" w:space="0" w:color="000000"/>
            </w:tcBorders>
            <w:shd w:val="clear" w:color="auto" w:fill="FFFFFF"/>
            <w:vAlign w:val="center"/>
          </w:tcPr>
          <w:p w14:paraId="4959851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N</w:t>
            </w:r>
          </w:p>
        </w:tc>
        <w:tc>
          <w:tcPr>
            <w:tcW w:w="959" w:type="dxa"/>
            <w:tcBorders>
              <w:top w:val="single" w:sz="8" w:space="0" w:color="000000"/>
            </w:tcBorders>
            <w:shd w:val="clear" w:color="auto" w:fill="FFFFFF"/>
            <w:vAlign w:val="center"/>
          </w:tcPr>
          <w:p w14:paraId="0A53BE64"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1098" w:type="dxa"/>
            <w:gridSpan w:val="2"/>
            <w:tcBorders>
              <w:top w:val="single" w:sz="8" w:space="0" w:color="000000"/>
              <w:left w:val="single" w:sz="8" w:space="0" w:color="000000"/>
              <w:right w:val="single" w:sz="8" w:space="0" w:color="000000"/>
            </w:tcBorders>
            <w:shd w:val="clear" w:color="auto" w:fill="FFFFFF"/>
            <w:vAlign w:val="center"/>
          </w:tcPr>
          <w:p w14:paraId="49BBBF8B"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w:t>
            </w:r>
          </w:p>
        </w:tc>
      </w:tr>
      <w:tr w:rsidR="0087180B" w14:paraId="1D9E464C" w14:textId="77777777" w:rsidTr="006B3F98">
        <w:trPr>
          <w:cantSplit/>
          <w:jc w:val="center"/>
        </w:trPr>
        <w:tc>
          <w:tcPr>
            <w:tcW w:w="756" w:type="dxa"/>
            <w:vMerge/>
            <w:tcBorders>
              <w:top w:val="single" w:sz="8" w:space="0" w:color="000000"/>
              <w:left w:val="single" w:sz="8" w:space="0" w:color="000000"/>
            </w:tcBorders>
            <w:shd w:val="clear" w:color="auto" w:fill="FFFFFF"/>
            <w:vAlign w:val="center"/>
          </w:tcPr>
          <w:p w14:paraId="79E32766"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959" w:type="dxa"/>
            <w:shd w:val="clear" w:color="auto" w:fill="FFFFFF"/>
            <w:vAlign w:val="center"/>
          </w:tcPr>
          <w:p w14:paraId="1A6B72FC"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Missing</w:t>
            </w:r>
          </w:p>
        </w:tc>
        <w:tc>
          <w:tcPr>
            <w:tcW w:w="1098" w:type="dxa"/>
            <w:gridSpan w:val="2"/>
            <w:tcBorders>
              <w:left w:val="single" w:sz="8" w:space="0" w:color="000000"/>
              <w:right w:val="single" w:sz="8" w:space="0" w:color="000000"/>
            </w:tcBorders>
            <w:shd w:val="clear" w:color="auto" w:fill="FFFFFF"/>
            <w:vAlign w:val="center"/>
          </w:tcPr>
          <w:p w14:paraId="2726FC00"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0</w:t>
            </w:r>
          </w:p>
        </w:tc>
      </w:tr>
      <w:tr w:rsidR="0087180B" w14:paraId="418A4B6F" w14:textId="77777777" w:rsidTr="006B3F98">
        <w:trPr>
          <w:cantSplit/>
          <w:jc w:val="center"/>
        </w:trPr>
        <w:tc>
          <w:tcPr>
            <w:tcW w:w="1715" w:type="dxa"/>
            <w:gridSpan w:val="2"/>
            <w:tcBorders>
              <w:left w:val="single" w:sz="8" w:space="0" w:color="000000"/>
            </w:tcBorders>
            <w:shd w:val="clear" w:color="auto" w:fill="FFFFFF"/>
            <w:vAlign w:val="center"/>
          </w:tcPr>
          <w:p w14:paraId="5BFB9139"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Mean</w:t>
            </w:r>
          </w:p>
        </w:tc>
        <w:tc>
          <w:tcPr>
            <w:tcW w:w="1098" w:type="dxa"/>
            <w:gridSpan w:val="2"/>
            <w:tcBorders>
              <w:left w:val="single" w:sz="8" w:space="0" w:color="000000"/>
              <w:right w:val="single" w:sz="8" w:space="0" w:color="000000"/>
            </w:tcBorders>
            <w:shd w:val="clear" w:color="auto" w:fill="FFFFFF"/>
            <w:vAlign w:val="center"/>
          </w:tcPr>
          <w:p w14:paraId="5CFF19B6"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.6000</w:t>
            </w:r>
          </w:p>
        </w:tc>
      </w:tr>
      <w:tr w:rsidR="0087180B" w14:paraId="169CA94B" w14:textId="77777777" w:rsidTr="006B3F98">
        <w:trPr>
          <w:cantSplit/>
          <w:jc w:val="center"/>
        </w:trPr>
        <w:tc>
          <w:tcPr>
            <w:tcW w:w="1715" w:type="dxa"/>
            <w:gridSpan w:val="2"/>
            <w:tcBorders>
              <w:left w:val="single" w:sz="8" w:space="0" w:color="000000"/>
              <w:bottom w:val="single" w:sz="8" w:space="0" w:color="000000"/>
            </w:tcBorders>
            <w:shd w:val="clear" w:color="auto" w:fill="FFFFFF"/>
            <w:vAlign w:val="center"/>
          </w:tcPr>
          <w:p w14:paraId="717CC5E0"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Median</w:t>
            </w:r>
          </w:p>
        </w:tc>
        <w:tc>
          <w:tcPr>
            <w:tcW w:w="1098" w:type="dxa"/>
            <w:gridSpan w:val="2"/>
            <w:tcBorders>
              <w:left w:val="single" w:sz="8" w:space="0" w:color="000000"/>
              <w:bottom w:val="single" w:sz="8" w:space="0" w:color="000000"/>
              <w:right w:val="single" w:sz="8" w:space="0" w:color="000000"/>
            </w:tcBorders>
            <w:shd w:val="clear" w:color="auto" w:fill="FFFFFF"/>
            <w:vAlign w:val="center"/>
          </w:tcPr>
          <w:p w14:paraId="5AC0196F"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1.0000</w:t>
            </w:r>
          </w:p>
        </w:tc>
      </w:tr>
    </w:tbl>
    <w:p w14:paraId="1317604A" w14:textId="77777777" w:rsidR="0087180B" w:rsidRDefault="0087180B" w:rsidP="00B40A35">
      <w:pPr>
        <w:spacing w:line="360" w:lineRule="auto"/>
        <w:jc w:val="both"/>
        <w:rPr>
          <w:b/>
          <w:bCs/>
        </w:rPr>
      </w:pPr>
    </w:p>
    <w:p w14:paraId="02D5B9A6" w14:textId="77777777" w:rsidR="0087180B" w:rsidRDefault="0087180B" w:rsidP="00B40A35">
      <w:pPr>
        <w:spacing w:line="360" w:lineRule="auto"/>
        <w:jc w:val="both"/>
        <w:rPr>
          <w:b/>
          <w:bCs/>
        </w:rPr>
      </w:pPr>
    </w:p>
    <w:tbl>
      <w:tblPr>
        <w:tblW w:w="0" w:type="auto"/>
        <w:tblLayout w:type="fixed"/>
        <w:tblCellMar>
          <w:left w:w="0" w:type="dxa"/>
          <w:right w:w="0" w:type="dxa"/>
        </w:tblCellMar>
        <w:tblLook w:val="0000" w:firstRow="0" w:lastRow="0" w:firstColumn="0" w:lastColumn="0" w:noHBand="0" w:noVBand="0"/>
      </w:tblPr>
      <w:tblGrid>
        <w:gridCol w:w="1430"/>
        <w:gridCol w:w="43"/>
        <w:gridCol w:w="1147"/>
        <w:gridCol w:w="1009"/>
        <w:gridCol w:w="1376"/>
        <w:gridCol w:w="1465"/>
        <w:gridCol w:w="63"/>
      </w:tblGrid>
      <w:tr w:rsidR="0087180B" w14:paraId="2C156FC4" w14:textId="77777777" w:rsidTr="00475848">
        <w:trPr>
          <w:cantSplit/>
        </w:trPr>
        <w:tc>
          <w:tcPr>
            <w:tcW w:w="6470" w:type="dxa"/>
            <w:gridSpan w:val="6"/>
            <w:shd w:val="clear" w:color="auto" w:fill="FFFFFF"/>
          </w:tcPr>
          <w:p w14:paraId="5C3FC2B6" w14:textId="77777777" w:rsidR="0087180B" w:rsidRDefault="0087180B" w:rsidP="00B40A35">
            <w:pPr>
              <w:pageBreakBefore/>
              <w:autoSpaceDE w:val="0"/>
              <w:spacing w:line="360" w:lineRule="auto"/>
              <w:ind w:left="60" w:right="60"/>
              <w:jc w:val="both"/>
            </w:pPr>
            <w:r>
              <w:rPr>
                <w:rFonts w:ascii="Arial" w:eastAsia="Times New Roman" w:hAnsi="Arial" w:cs="Arial"/>
                <w:b/>
                <w:bCs/>
                <w:color w:val="000000"/>
                <w:sz w:val="18"/>
                <w:szCs w:val="18"/>
              </w:rPr>
              <w:lastRenderedPageBreak/>
              <w:t>Rice</w:t>
            </w:r>
          </w:p>
        </w:tc>
        <w:tc>
          <w:tcPr>
            <w:tcW w:w="60" w:type="dxa"/>
            <w:shd w:val="clear" w:color="auto" w:fill="auto"/>
          </w:tcPr>
          <w:p w14:paraId="151D9CCF" w14:textId="77777777" w:rsidR="0087180B" w:rsidRDefault="0087180B" w:rsidP="00B40A35">
            <w:pPr>
              <w:snapToGrid w:val="0"/>
              <w:spacing w:line="360" w:lineRule="auto"/>
              <w:jc w:val="both"/>
            </w:pPr>
          </w:p>
        </w:tc>
      </w:tr>
      <w:tr w:rsidR="0087180B" w14:paraId="2D968400" w14:textId="77777777" w:rsidTr="00475848">
        <w:trPr>
          <w:cantSplit/>
        </w:trPr>
        <w:tc>
          <w:tcPr>
            <w:tcW w:w="1470" w:type="dxa"/>
            <w:gridSpan w:val="2"/>
            <w:tcBorders>
              <w:top w:val="single" w:sz="8" w:space="0" w:color="000000"/>
              <w:left w:val="single" w:sz="8" w:space="0" w:color="000000"/>
              <w:bottom w:val="single" w:sz="8" w:space="0" w:color="000000"/>
            </w:tcBorders>
            <w:shd w:val="clear" w:color="auto" w:fill="FFFFFF"/>
          </w:tcPr>
          <w:p w14:paraId="4D6D7F61" w14:textId="77777777" w:rsidR="0087180B" w:rsidRDefault="0087180B" w:rsidP="00B40A35">
            <w:pPr>
              <w:autoSpaceDE w:val="0"/>
              <w:snapToGrid w:val="0"/>
              <w:spacing w:line="360" w:lineRule="auto"/>
              <w:ind w:left="60" w:right="60"/>
              <w:jc w:val="both"/>
              <w:rPr>
                <w:rFonts w:ascii="Arial" w:eastAsia="Times New Roman" w:hAnsi="Arial" w:cs="Arial"/>
                <w:color w:val="000000"/>
                <w:sz w:val="18"/>
                <w:szCs w:val="18"/>
              </w:rPr>
            </w:pPr>
          </w:p>
        </w:tc>
        <w:tc>
          <w:tcPr>
            <w:tcW w:w="1147" w:type="dxa"/>
            <w:tcBorders>
              <w:top w:val="single" w:sz="8" w:space="0" w:color="000000"/>
              <w:left w:val="single" w:sz="8" w:space="0" w:color="000000"/>
              <w:bottom w:val="single" w:sz="8" w:space="0" w:color="000000"/>
            </w:tcBorders>
            <w:shd w:val="clear" w:color="auto" w:fill="FFFFFF"/>
          </w:tcPr>
          <w:p w14:paraId="7CBC898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Frequency</w:t>
            </w:r>
          </w:p>
        </w:tc>
        <w:tc>
          <w:tcPr>
            <w:tcW w:w="1009" w:type="dxa"/>
            <w:tcBorders>
              <w:top w:val="single" w:sz="8" w:space="0" w:color="000000"/>
              <w:left w:val="single" w:sz="8" w:space="0" w:color="000000"/>
              <w:bottom w:val="single" w:sz="8" w:space="0" w:color="000000"/>
            </w:tcBorders>
            <w:shd w:val="clear" w:color="auto" w:fill="FFFFFF"/>
          </w:tcPr>
          <w:p w14:paraId="67F4B8FD"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Percent</w:t>
            </w:r>
          </w:p>
        </w:tc>
        <w:tc>
          <w:tcPr>
            <w:tcW w:w="1376" w:type="dxa"/>
            <w:tcBorders>
              <w:top w:val="single" w:sz="8" w:space="0" w:color="000000"/>
              <w:left w:val="single" w:sz="8" w:space="0" w:color="000000"/>
              <w:bottom w:val="single" w:sz="8" w:space="0" w:color="000000"/>
            </w:tcBorders>
            <w:shd w:val="clear" w:color="auto" w:fill="FFFFFF"/>
          </w:tcPr>
          <w:p w14:paraId="32699D8C"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 Percent</w:t>
            </w:r>
          </w:p>
        </w:tc>
        <w:tc>
          <w:tcPr>
            <w:tcW w:w="1528" w:type="dxa"/>
            <w:gridSpan w:val="2"/>
            <w:tcBorders>
              <w:top w:val="single" w:sz="8" w:space="0" w:color="000000"/>
              <w:left w:val="single" w:sz="8" w:space="0" w:color="000000"/>
              <w:bottom w:val="single" w:sz="8" w:space="0" w:color="000000"/>
              <w:right w:val="single" w:sz="8" w:space="0" w:color="000000"/>
            </w:tcBorders>
            <w:shd w:val="clear" w:color="auto" w:fill="FFFFFF"/>
          </w:tcPr>
          <w:p w14:paraId="18CDE352"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Cumulative Percent</w:t>
            </w:r>
          </w:p>
        </w:tc>
      </w:tr>
      <w:tr w:rsidR="0087180B" w14:paraId="1288BB17" w14:textId="77777777" w:rsidTr="00475848">
        <w:trPr>
          <w:cantSplit/>
        </w:trPr>
        <w:tc>
          <w:tcPr>
            <w:tcW w:w="1430" w:type="dxa"/>
            <w:vMerge w:val="restart"/>
            <w:tcBorders>
              <w:top w:val="single" w:sz="8" w:space="0" w:color="000000"/>
              <w:left w:val="single" w:sz="8" w:space="0" w:color="000000"/>
              <w:bottom w:val="single" w:sz="8" w:space="0" w:color="000000"/>
            </w:tcBorders>
            <w:shd w:val="clear" w:color="auto" w:fill="FFFFFF"/>
            <w:vAlign w:val="center"/>
          </w:tcPr>
          <w:p w14:paraId="0252CB3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43" w:type="dxa"/>
            <w:tcBorders>
              <w:top w:val="single" w:sz="8" w:space="0" w:color="000000"/>
            </w:tcBorders>
            <w:shd w:val="clear" w:color="auto" w:fill="FFFFFF"/>
            <w:vAlign w:val="center"/>
          </w:tcPr>
          <w:p w14:paraId="3D4AE74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No</w:t>
            </w:r>
          </w:p>
        </w:tc>
        <w:tc>
          <w:tcPr>
            <w:tcW w:w="1144" w:type="dxa"/>
            <w:tcBorders>
              <w:top w:val="single" w:sz="8" w:space="0" w:color="000000"/>
              <w:left w:val="single" w:sz="8" w:space="0" w:color="000000"/>
            </w:tcBorders>
            <w:shd w:val="clear" w:color="auto" w:fill="FFFFFF"/>
            <w:vAlign w:val="center"/>
          </w:tcPr>
          <w:p w14:paraId="7D986B8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40</w:t>
            </w:r>
          </w:p>
        </w:tc>
        <w:tc>
          <w:tcPr>
            <w:tcW w:w="1009" w:type="dxa"/>
            <w:tcBorders>
              <w:top w:val="single" w:sz="8" w:space="0" w:color="000000"/>
              <w:left w:val="single" w:sz="8" w:space="0" w:color="000000"/>
            </w:tcBorders>
            <w:shd w:val="clear" w:color="auto" w:fill="FFFFFF"/>
            <w:vAlign w:val="center"/>
          </w:tcPr>
          <w:p w14:paraId="5B6158B4"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40.0</w:t>
            </w:r>
          </w:p>
        </w:tc>
        <w:tc>
          <w:tcPr>
            <w:tcW w:w="1376" w:type="dxa"/>
            <w:tcBorders>
              <w:top w:val="single" w:sz="8" w:space="0" w:color="000000"/>
              <w:left w:val="single" w:sz="8" w:space="0" w:color="000000"/>
            </w:tcBorders>
            <w:shd w:val="clear" w:color="auto" w:fill="FFFFFF"/>
            <w:vAlign w:val="center"/>
          </w:tcPr>
          <w:p w14:paraId="4094E29C"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40.0</w:t>
            </w:r>
          </w:p>
        </w:tc>
        <w:tc>
          <w:tcPr>
            <w:tcW w:w="1528" w:type="dxa"/>
            <w:gridSpan w:val="2"/>
            <w:tcBorders>
              <w:top w:val="single" w:sz="8" w:space="0" w:color="000000"/>
              <w:left w:val="single" w:sz="8" w:space="0" w:color="000000"/>
              <w:right w:val="single" w:sz="8" w:space="0" w:color="000000"/>
            </w:tcBorders>
            <w:shd w:val="clear" w:color="auto" w:fill="FFFFFF"/>
            <w:vAlign w:val="center"/>
          </w:tcPr>
          <w:p w14:paraId="2AC63FC2"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40.0</w:t>
            </w:r>
          </w:p>
        </w:tc>
      </w:tr>
      <w:tr w:rsidR="0087180B" w14:paraId="0E1ACCD1" w14:textId="77777777" w:rsidTr="00475848">
        <w:trPr>
          <w:cantSplit/>
        </w:trPr>
        <w:tc>
          <w:tcPr>
            <w:tcW w:w="1430" w:type="dxa"/>
            <w:vMerge/>
            <w:tcBorders>
              <w:top w:val="single" w:sz="8" w:space="0" w:color="000000"/>
              <w:left w:val="single" w:sz="8" w:space="0" w:color="000000"/>
              <w:bottom w:val="single" w:sz="8" w:space="0" w:color="000000"/>
            </w:tcBorders>
            <w:shd w:val="clear" w:color="auto" w:fill="FFFFFF"/>
            <w:vAlign w:val="center"/>
          </w:tcPr>
          <w:p w14:paraId="227E0B05"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43" w:type="dxa"/>
            <w:shd w:val="clear" w:color="auto" w:fill="FFFFFF"/>
            <w:vAlign w:val="center"/>
          </w:tcPr>
          <w:p w14:paraId="587971F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Yes</w:t>
            </w:r>
          </w:p>
        </w:tc>
        <w:tc>
          <w:tcPr>
            <w:tcW w:w="1144" w:type="dxa"/>
            <w:tcBorders>
              <w:left w:val="single" w:sz="8" w:space="0" w:color="000000"/>
            </w:tcBorders>
            <w:shd w:val="clear" w:color="auto" w:fill="FFFFFF"/>
            <w:vAlign w:val="center"/>
          </w:tcPr>
          <w:p w14:paraId="4616F96F"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60</w:t>
            </w:r>
          </w:p>
        </w:tc>
        <w:tc>
          <w:tcPr>
            <w:tcW w:w="1009" w:type="dxa"/>
            <w:tcBorders>
              <w:left w:val="single" w:sz="8" w:space="0" w:color="000000"/>
            </w:tcBorders>
            <w:shd w:val="clear" w:color="auto" w:fill="FFFFFF"/>
            <w:vAlign w:val="center"/>
          </w:tcPr>
          <w:p w14:paraId="7A6C013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60.0</w:t>
            </w:r>
          </w:p>
        </w:tc>
        <w:tc>
          <w:tcPr>
            <w:tcW w:w="1376" w:type="dxa"/>
            <w:tcBorders>
              <w:left w:val="single" w:sz="8" w:space="0" w:color="000000"/>
            </w:tcBorders>
            <w:shd w:val="clear" w:color="auto" w:fill="FFFFFF"/>
            <w:vAlign w:val="center"/>
          </w:tcPr>
          <w:p w14:paraId="1C76CE4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60.0</w:t>
            </w:r>
          </w:p>
        </w:tc>
        <w:tc>
          <w:tcPr>
            <w:tcW w:w="1528" w:type="dxa"/>
            <w:gridSpan w:val="2"/>
            <w:tcBorders>
              <w:left w:val="single" w:sz="8" w:space="0" w:color="000000"/>
              <w:right w:val="single" w:sz="8" w:space="0" w:color="000000"/>
            </w:tcBorders>
            <w:shd w:val="clear" w:color="auto" w:fill="FFFFFF"/>
            <w:vAlign w:val="center"/>
          </w:tcPr>
          <w:p w14:paraId="14D36D75"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100.0</w:t>
            </w:r>
          </w:p>
        </w:tc>
      </w:tr>
      <w:tr w:rsidR="0087180B" w14:paraId="613D4E28" w14:textId="77777777" w:rsidTr="00475848">
        <w:trPr>
          <w:cantSplit/>
        </w:trPr>
        <w:tc>
          <w:tcPr>
            <w:tcW w:w="1430" w:type="dxa"/>
            <w:vMerge/>
            <w:tcBorders>
              <w:top w:val="single" w:sz="8" w:space="0" w:color="000000"/>
              <w:left w:val="single" w:sz="8" w:space="0" w:color="000000"/>
              <w:bottom w:val="single" w:sz="8" w:space="0" w:color="000000"/>
            </w:tcBorders>
            <w:shd w:val="clear" w:color="auto" w:fill="FFFFFF"/>
            <w:vAlign w:val="center"/>
          </w:tcPr>
          <w:p w14:paraId="353020F4"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43" w:type="dxa"/>
            <w:tcBorders>
              <w:bottom w:val="single" w:sz="8" w:space="0" w:color="000000"/>
            </w:tcBorders>
            <w:shd w:val="clear" w:color="auto" w:fill="FFFFFF"/>
            <w:vAlign w:val="center"/>
          </w:tcPr>
          <w:p w14:paraId="126CFED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Total</w:t>
            </w:r>
          </w:p>
        </w:tc>
        <w:tc>
          <w:tcPr>
            <w:tcW w:w="1144" w:type="dxa"/>
            <w:tcBorders>
              <w:left w:val="single" w:sz="8" w:space="0" w:color="000000"/>
              <w:bottom w:val="single" w:sz="8" w:space="0" w:color="000000"/>
            </w:tcBorders>
            <w:shd w:val="clear" w:color="auto" w:fill="FFFFFF"/>
            <w:vAlign w:val="center"/>
          </w:tcPr>
          <w:p w14:paraId="7A7A5666"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w:t>
            </w:r>
          </w:p>
        </w:tc>
        <w:tc>
          <w:tcPr>
            <w:tcW w:w="1009" w:type="dxa"/>
            <w:tcBorders>
              <w:left w:val="single" w:sz="8" w:space="0" w:color="000000"/>
              <w:bottom w:val="single" w:sz="8" w:space="0" w:color="000000"/>
            </w:tcBorders>
            <w:shd w:val="clear" w:color="auto" w:fill="FFFFFF"/>
            <w:vAlign w:val="center"/>
          </w:tcPr>
          <w:p w14:paraId="4251796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100.0</w:t>
            </w:r>
          </w:p>
        </w:tc>
        <w:tc>
          <w:tcPr>
            <w:tcW w:w="1376" w:type="dxa"/>
            <w:tcBorders>
              <w:left w:val="single" w:sz="8" w:space="0" w:color="000000"/>
              <w:bottom w:val="single" w:sz="8" w:space="0" w:color="000000"/>
            </w:tcBorders>
            <w:shd w:val="clear" w:color="auto" w:fill="FFFFFF"/>
            <w:vAlign w:val="center"/>
          </w:tcPr>
          <w:p w14:paraId="4AAAF8B9" w14:textId="77777777" w:rsidR="0087180B" w:rsidRDefault="0087180B" w:rsidP="00B40A35">
            <w:pPr>
              <w:autoSpaceDE w:val="0"/>
              <w:spacing w:line="360" w:lineRule="auto"/>
              <w:ind w:left="60" w:right="60"/>
              <w:jc w:val="both"/>
              <w:rPr>
                <w:rFonts w:eastAsia="Times New Roman"/>
              </w:rPr>
            </w:pPr>
            <w:r>
              <w:rPr>
                <w:rFonts w:ascii="Arial" w:eastAsia="Times New Roman" w:hAnsi="Arial" w:cs="Arial"/>
                <w:color w:val="000000"/>
                <w:sz w:val="18"/>
                <w:szCs w:val="18"/>
              </w:rPr>
              <w:t>100.0</w:t>
            </w:r>
          </w:p>
        </w:tc>
        <w:tc>
          <w:tcPr>
            <w:tcW w:w="1528" w:type="dxa"/>
            <w:gridSpan w:val="2"/>
            <w:tcBorders>
              <w:left w:val="single" w:sz="8" w:space="0" w:color="000000"/>
              <w:bottom w:val="single" w:sz="8" w:space="0" w:color="000000"/>
              <w:right w:val="single" w:sz="8" w:space="0" w:color="000000"/>
            </w:tcBorders>
            <w:shd w:val="clear" w:color="auto" w:fill="FFFFFF"/>
          </w:tcPr>
          <w:p w14:paraId="1C14B3AA" w14:textId="77777777" w:rsidR="0087180B" w:rsidRDefault="0087180B" w:rsidP="00B40A35">
            <w:pPr>
              <w:autoSpaceDE w:val="0"/>
              <w:snapToGrid w:val="0"/>
              <w:spacing w:line="360" w:lineRule="auto"/>
              <w:jc w:val="both"/>
              <w:rPr>
                <w:rFonts w:eastAsia="Times New Roman"/>
              </w:rPr>
            </w:pPr>
          </w:p>
        </w:tc>
      </w:tr>
    </w:tbl>
    <w:p w14:paraId="07EC46BA" w14:textId="77777777" w:rsidR="0087180B" w:rsidRDefault="0087180B" w:rsidP="00B40A35">
      <w:pPr>
        <w:spacing w:line="360" w:lineRule="auto"/>
        <w:jc w:val="both"/>
        <w:rPr>
          <w:b/>
          <w:bCs/>
        </w:rPr>
      </w:pPr>
    </w:p>
    <w:p w14:paraId="0E61FA28" w14:textId="77777777" w:rsidR="0087180B" w:rsidRDefault="0087180B" w:rsidP="00B40A35">
      <w:pPr>
        <w:pStyle w:val="BodyText"/>
      </w:pPr>
      <w:r>
        <w:rPr>
          <w:b/>
          <w:bCs/>
          <w:noProof/>
          <w:lang w:val="en-US" w:eastAsia="en-US"/>
        </w:rPr>
        <w:lastRenderedPageBreak/>
        <w:drawing>
          <wp:inline distT="0" distB="0" distL="0" distR="0" wp14:anchorId="5D9E4787" wp14:editId="1C2AF5EA">
            <wp:extent cx="5943600" cy="47529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4752975"/>
                    </a:xfrm>
                    <a:prstGeom prst="rect">
                      <a:avLst/>
                    </a:prstGeom>
                    <a:solidFill>
                      <a:srgbClr val="FFFFFF"/>
                    </a:solidFill>
                    <a:ln w="9525">
                      <a:noFill/>
                      <a:miter lim="800000"/>
                      <a:headEnd/>
                      <a:tailEnd/>
                    </a:ln>
                  </pic:spPr>
                </pic:pic>
              </a:graphicData>
            </a:graphic>
          </wp:inline>
        </w:drawing>
      </w:r>
    </w:p>
    <w:p w14:paraId="5FC686ED" w14:textId="77777777" w:rsidR="0087180B" w:rsidRDefault="0087180B" w:rsidP="00B40A35">
      <w:pPr>
        <w:pStyle w:val="Heading1"/>
        <w:spacing w:line="360" w:lineRule="auto"/>
        <w:jc w:val="both"/>
        <w:rPr>
          <w:rFonts w:ascii="Times New Roman" w:hAnsi="Times New Roman" w:cs="Times New Roman"/>
          <w:color w:val="auto"/>
        </w:rPr>
      </w:pPr>
    </w:p>
    <w:p w14:paraId="5E332D5A" w14:textId="77777777" w:rsidR="00864C3B" w:rsidRPr="006D7A38" w:rsidRDefault="00864C3B" w:rsidP="00B40A35">
      <w:pPr>
        <w:spacing w:line="360" w:lineRule="auto"/>
        <w:jc w:val="both"/>
      </w:pPr>
      <w:r>
        <w:rPr>
          <w:b/>
          <w:bCs/>
        </w:rPr>
        <w:t xml:space="preserve">Interpretation: </w:t>
      </w:r>
      <w:r w:rsidRPr="006E7909">
        <w:rPr>
          <w:bCs/>
        </w:rPr>
        <w:t xml:space="preserve">Smile clinic is popular and has number of </w:t>
      </w:r>
      <w:proofErr w:type="gramStart"/>
      <w:r w:rsidRPr="006E7909">
        <w:rPr>
          <w:bCs/>
        </w:rPr>
        <w:t>customers</w:t>
      </w:r>
      <w:proofErr w:type="gramEnd"/>
      <w:r w:rsidRPr="006E7909">
        <w:rPr>
          <w:bCs/>
        </w:rPr>
        <w:t xml:space="preserve"> but it is not possible for manager of this smile clinic to calculate female customers and male customers manually. SPSS is one of the best tools that can help this clinic out in identifying male customers and female customers who eat rice. One of the main </w:t>
      </w:r>
      <w:proofErr w:type="gramStart"/>
      <w:r w:rsidRPr="006E7909">
        <w:rPr>
          <w:bCs/>
        </w:rPr>
        <w:t>reason</w:t>
      </w:r>
      <w:proofErr w:type="gramEnd"/>
      <w:r w:rsidRPr="006E7909">
        <w:rPr>
          <w:bCs/>
        </w:rPr>
        <w:t xml:space="preserve"> of knowing the number of customers</w:t>
      </w:r>
      <w:r w:rsidR="00C10B61">
        <w:rPr>
          <w:bCs/>
        </w:rPr>
        <w:t xml:space="preserve"> who have rice</w:t>
      </w:r>
      <w:r w:rsidRPr="006E7909">
        <w:rPr>
          <w:bCs/>
        </w:rPr>
        <w:t xml:space="preserve"> is to suggest them best diet by which th</w:t>
      </w:r>
      <w:r>
        <w:rPr>
          <w:bCs/>
        </w:rPr>
        <w:t>ey can improve their health. It can help this clinic out in identifying the reason behind poor health and dental problems that people are facing. It is important to know if there is link of poor health with having rice. Average or mean value of this data is .</w:t>
      </w:r>
      <w:proofErr w:type="gramStart"/>
      <w:r>
        <w:rPr>
          <w:bCs/>
        </w:rPr>
        <w:t>60.Median</w:t>
      </w:r>
      <w:proofErr w:type="gramEnd"/>
      <w:r>
        <w:rPr>
          <w:bCs/>
        </w:rPr>
        <w:t xml:space="preserve"> value is 1. On the basis of mean </w:t>
      </w:r>
      <w:proofErr w:type="gramStart"/>
      <w:r>
        <w:rPr>
          <w:bCs/>
        </w:rPr>
        <w:t>value</w:t>
      </w:r>
      <w:proofErr w:type="gramEnd"/>
      <w:r>
        <w:rPr>
          <w:bCs/>
        </w:rPr>
        <w:t xml:space="preserve"> it can be said that among 100 customers, 60 total customers have rice and 40 do not eat rice</w:t>
      </w:r>
      <w:r w:rsidR="006D7A38">
        <w:rPr>
          <w:bCs/>
        </w:rPr>
        <w:t xml:space="preserve"> (</w:t>
      </w:r>
      <w:proofErr w:type="spellStart"/>
      <w:r w:rsidR="006D7A38">
        <w:rPr>
          <w:shd w:val="clear" w:color="auto" w:fill="FFFFFF"/>
        </w:rPr>
        <w:t>Cleff</w:t>
      </w:r>
      <w:proofErr w:type="spellEnd"/>
      <w:r w:rsidR="006D7A38">
        <w:rPr>
          <w:shd w:val="clear" w:color="auto" w:fill="FFFFFF"/>
        </w:rPr>
        <w:t xml:space="preserve">, </w:t>
      </w:r>
      <w:r w:rsidR="006D7A38" w:rsidRPr="0069106F">
        <w:rPr>
          <w:shd w:val="clear" w:color="auto" w:fill="FFFFFF"/>
        </w:rPr>
        <w:t>2019</w:t>
      </w:r>
      <w:r w:rsidR="006D7A38">
        <w:rPr>
          <w:bCs/>
        </w:rPr>
        <w:t>)</w:t>
      </w:r>
      <w:r>
        <w:rPr>
          <w:bCs/>
        </w:rPr>
        <w:t xml:space="preserve">. </w:t>
      </w:r>
      <w:r w:rsidR="00EF5325">
        <w:rPr>
          <w:bCs/>
        </w:rPr>
        <w:t xml:space="preserve">On this basis, it can </w:t>
      </w:r>
      <w:r w:rsidR="00EF5325">
        <w:rPr>
          <w:bCs/>
        </w:rPr>
        <w:lastRenderedPageBreak/>
        <w:t>be said that there may be link between poor health and rice because more than 50% of customers have rice.</w:t>
      </w:r>
    </w:p>
    <w:p w14:paraId="6C5FCE2D" w14:textId="77777777" w:rsidR="0087180B" w:rsidRDefault="0087180B" w:rsidP="00B40A35">
      <w:pPr>
        <w:spacing w:line="360" w:lineRule="auto"/>
        <w:jc w:val="both"/>
      </w:pPr>
    </w:p>
    <w:p w14:paraId="3275978C" w14:textId="77777777" w:rsidR="0087180B" w:rsidRDefault="0087180B" w:rsidP="00B40A35">
      <w:pPr>
        <w:spacing w:line="360" w:lineRule="auto"/>
        <w:jc w:val="both"/>
      </w:pPr>
    </w:p>
    <w:p w14:paraId="6443B1CB" w14:textId="77777777" w:rsidR="0087180B" w:rsidRPr="004C0D47" w:rsidRDefault="00864C3B" w:rsidP="00B40A35">
      <w:pPr>
        <w:pStyle w:val="Heading2"/>
        <w:spacing w:line="360" w:lineRule="auto"/>
        <w:jc w:val="both"/>
        <w:rPr>
          <w:rFonts w:ascii="Times New Roman" w:hAnsi="Times New Roman" w:cs="Times New Roman"/>
          <w:b w:val="0"/>
          <w:color w:val="auto"/>
          <w:sz w:val="24"/>
          <w:szCs w:val="24"/>
          <w:u w:val="single"/>
        </w:rPr>
      </w:pPr>
      <w:bookmarkStart w:id="8" w:name="_Toc88323317"/>
      <w:r w:rsidRPr="004C0D47">
        <w:rPr>
          <w:rFonts w:ascii="Times New Roman" w:hAnsi="Times New Roman" w:cs="Times New Roman"/>
          <w:b w:val="0"/>
          <w:color w:val="auto"/>
          <w:sz w:val="24"/>
          <w:szCs w:val="24"/>
          <w:u w:val="single"/>
        </w:rPr>
        <w:t>Number of male and female customers of Smil</w:t>
      </w:r>
      <w:r w:rsidR="004C0D47" w:rsidRPr="004C0D47">
        <w:rPr>
          <w:rFonts w:ascii="Times New Roman" w:hAnsi="Times New Roman" w:cs="Times New Roman"/>
          <w:b w:val="0"/>
          <w:color w:val="auto"/>
          <w:sz w:val="24"/>
          <w:szCs w:val="24"/>
          <w:u w:val="single"/>
        </w:rPr>
        <w:t>e</w:t>
      </w:r>
      <w:r w:rsidRPr="004C0D47">
        <w:rPr>
          <w:rFonts w:ascii="Times New Roman" w:hAnsi="Times New Roman" w:cs="Times New Roman"/>
          <w:b w:val="0"/>
          <w:color w:val="auto"/>
          <w:sz w:val="24"/>
          <w:szCs w:val="24"/>
          <w:u w:val="single"/>
        </w:rPr>
        <w:t xml:space="preserve"> clinic</w:t>
      </w:r>
      <w:bookmarkEnd w:id="8"/>
    </w:p>
    <w:p w14:paraId="1408B415" w14:textId="77777777" w:rsidR="0087180B" w:rsidRDefault="0087180B" w:rsidP="00B40A35">
      <w:pPr>
        <w:spacing w:line="360" w:lineRule="auto"/>
        <w:jc w:val="both"/>
      </w:pPr>
    </w:p>
    <w:tbl>
      <w:tblPr>
        <w:tblW w:w="0" w:type="auto"/>
        <w:tblLayout w:type="fixed"/>
        <w:tblCellMar>
          <w:left w:w="0" w:type="dxa"/>
          <w:right w:w="0" w:type="dxa"/>
        </w:tblCellMar>
        <w:tblLook w:val="0000" w:firstRow="0" w:lastRow="0" w:firstColumn="0" w:lastColumn="0" w:noHBand="0" w:noVBand="0"/>
      </w:tblPr>
      <w:tblGrid>
        <w:gridCol w:w="756"/>
        <w:gridCol w:w="959"/>
        <w:gridCol w:w="1038"/>
        <w:gridCol w:w="60"/>
      </w:tblGrid>
      <w:tr w:rsidR="0087180B" w14:paraId="08BF532C" w14:textId="77777777" w:rsidTr="00475848">
        <w:trPr>
          <w:cantSplit/>
        </w:trPr>
        <w:tc>
          <w:tcPr>
            <w:tcW w:w="2753" w:type="dxa"/>
            <w:gridSpan w:val="3"/>
            <w:shd w:val="clear" w:color="auto" w:fill="FFFFFF"/>
          </w:tcPr>
          <w:p w14:paraId="2CF13C5B" w14:textId="77777777" w:rsidR="0087180B" w:rsidRDefault="0087180B" w:rsidP="00B40A35">
            <w:pPr>
              <w:autoSpaceDE w:val="0"/>
              <w:spacing w:line="360" w:lineRule="auto"/>
              <w:ind w:left="60" w:right="60"/>
              <w:jc w:val="both"/>
            </w:pPr>
            <w:r>
              <w:rPr>
                <w:rFonts w:ascii="Arial" w:eastAsia="Times New Roman" w:hAnsi="Arial" w:cs="Arial"/>
                <w:b/>
                <w:bCs/>
                <w:color w:val="000000"/>
                <w:sz w:val="18"/>
                <w:szCs w:val="18"/>
              </w:rPr>
              <w:t>Statistics</w:t>
            </w:r>
          </w:p>
        </w:tc>
        <w:tc>
          <w:tcPr>
            <w:tcW w:w="60" w:type="dxa"/>
            <w:shd w:val="clear" w:color="auto" w:fill="auto"/>
          </w:tcPr>
          <w:p w14:paraId="3DA547C6" w14:textId="77777777" w:rsidR="0087180B" w:rsidRDefault="0087180B" w:rsidP="00B40A35">
            <w:pPr>
              <w:snapToGrid w:val="0"/>
              <w:spacing w:line="360" w:lineRule="auto"/>
              <w:jc w:val="both"/>
            </w:pPr>
          </w:p>
        </w:tc>
      </w:tr>
      <w:tr w:rsidR="0087180B" w14:paraId="30ECBDF0" w14:textId="77777777" w:rsidTr="00475848">
        <w:trPr>
          <w:cantSplit/>
        </w:trPr>
        <w:tc>
          <w:tcPr>
            <w:tcW w:w="2753" w:type="dxa"/>
            <w:gridSpan w:val="3"/>
            <w:shd w:val="clear" w:color="auto" w:fill="FFFFFF"/>
            <w:vAlign w:val="bottom"/>
          </w:tcPr>
          <w:p w14:paraId="2EE6631A"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Gender</w:t>
            </w:r>
          </w:p>
        </w:tc>
        <w:tc>
          <w:tcPr>
            <w:tcW w:w="60" w:type="dxa"/>
            <w:shd w:val="clear" w:color="auto" w:fill="auto"/>
          </w:tcPr>
          <w:p w14:paraId="5774A50D" w14:textId="77777777" w:rsidR="0087180B" w:rsidRDefault="0087180B" w:rsidP="00B40A35">
            <w:pPr>
              <w:snapToGrid w:val="0"/>
              <w:spacing w:line="360" w:lineRule="auto"/>
              <w:jc w:val="both"/>
            </w:pPr>
          </w:p>
        </w:tc>
      </w:tr>
      <w:tr w:rsidR="0087180B" w14:paraId="6D04362E" w14:textId="77777777" w:rsidTr="00475848">
        <w:trPr>
          <w:cantSplit/>
        </w:trPr>
        <w:tc>
          <w:tcPr>
            <w:tcW w:w="756" w:type="dxa"/>
            <w:vMerge w:val="restart"/>
            <w:tcBorders>
              <w:top w:val="single" w:sz="8" w:space="0" w:color="000000"/>
              <w:left w:val="single" w:sz="8" w:space="0" w:color="000000"/>
              <w:bottom w:val="single" w:sz="8" w:space="0" w:color="000000"/>
            </w:tcBorders>
            <w:shd w:val="clear" w:color="auto" w:fill="FFFFFF"/>
            <w:vAlign w:val="center"/>
          </w:tcPr>
          <w:p w14:paraId="053F6E57"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N</w:t>
            </w:r>
          </w:p>
        </w:tc>
        <w:tc>
          <w:tcPr>
            <w:tcW w:w="959" w:type="dxa"/>
            <w:tcBorders>
              <w:top w:val="single" w:sz="8" w:space="0" w:color="000000"/>
            </w:tcBorders>
            <w:shd w:val="clear" w:color="auto" w:fill="FFFFFF"/>
            <w:vAlign w:val="center"/>
          </w:tcPr>
          <w:p w14:paraId="6D78C46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1098" w:type="dxa"/>
            <w:gridSpan w:val="2"/>
            <w:tcBorders>
              <w:top w:val="single" w:sz="8" w:space="0" w:color="000000"/>
              <w:left w:val="single" w:sz="8" w:space="0" w:color="000000"/>
              <w:right w:val="single" w:sz="8" w:space="0" w:color="000000"/>
            </w:tcBorders>
            <w:shd w:val="clear" w:color="auto" w:fill="FFFFFF"/>
            <w:vAlign w:val="center"/>
          </w:tcPr>
          <w:p w14:paraId="4D13006D"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w:t>
            </w:r>
          </w:p>
        </w:tc>
      </w:tr>
      <w:tr w:rsidR="0087180B" w14:paraId="4A60D058" w14:textId="77777777" w:rsidTr="00475848">
        <w:trPr>
          <w:cantSplit/>
        </w:trPr>
        <w:tc>
          <w:tcPr>
            <w:tcW w:w="756" w:type="dxa"/>
            <w:vMerge/>
            <w:tcBorders>
              <w:top w:val="single" w:sz="8" w:space="0" w:color="000000"/>
              <w:left w:val="single" w:sz="8" w:space="0" w:color="000000"/>
              <w:bottom w:val="single" w:sz="8" w:space="0" w:color="000000"/>
            </w:tcBorders>
            <w:shd w:val="clear" w:color="auto" w:fill="FFFFFF"/>
            <w:vAlign w:val="center"/>
          </w:tcPr>
          <w:p w14:paraId="559F61B8"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959" w:type="dxa"/>
            <w:tcBorders>
              <w:bottom w:val="single" w:sz="8" w:space="0" w:color="000000"/>
            </w:tcBorders>
            <w:shd w:val="clear" w:color="auto" w:fill="FFFFFF"/>
            <w:vAlign w:val="center"/>
          </w:tcPr>
          <w:p w14:paraId="5E74B5F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Missing</w:t>
            </w:r>
          </w:p>
        </w:tc>
        <w:tc>
          <w:tcPr>
            <w:tcW w:w="1098" w:type="dxa"/>
            <w:gridSpan w:val="2"/>
            <w:tcBorders>
              <w:left w:val="single" w:sz="8" w:space="0" w:color="000000"/>
              <w:bottom w:val="single" w:sz="8" w:space="0" w:color="000000"/>
              <w:right w:val="single" w:sz="8" w:space="0" w:color="000000"/>
            </w:tcBorders>
            <w:shd w:val="clear" w:color="auto" w:fill="FFFFFF"/>
            <w:vAlign w:val="center"/>
          </w:tcPr>
          <w:p w14:paraId="3E75DB09"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0</w:t>
            </w:r>
          </w:p>
        </w:tc>
      </w:tr>
    </w:tbl>
    <w:p w14:paraId="7F25A545" w14:textId="77777777" w:rsidR="0087180B" w:rsidRDefault="0087180B" w:rsidP="00B40A35">
      <w:pPr>
        <w:spacing w:line="360" w:lineRule="auto"/>
        <w:jc w:val="both"/>
      </w:pPr>
    </w:p>
    <w:p w14:paraId="62423815" w14:textId="77777777" w:rsidR="0087180B" w:rsidRDefault="0087180B" w:rsidP="00B40A35">
      <w:pPr>
        <w:spacing w:line="360" w:lineRule="auto"/>
        <w:jc w:val="both"/>
      </w:pPr>
    </w:p>
    <w:tbl>
      <w:tblPr>
        <w:tblW w:w="0" w:type="auto"/>
        <w:tblLayout w:type="fixed"/>
        <w:tblCellMar>
          <w:left w:w="0" w:type="dxa"/>
          <w:right w:w="0" w:type="dxa"/>
        </w:tblCellMar>
        <w:tblLook w:val="0000" w:firstRow="0" w:lastRow="0" w:firstColumn="0" w:lastColumn="0" w:noHBand="0" w:noVBand="0"/>
      </w:tblPr>
      <w:tblGrid>
        <w:gridCol w:w="734"/>
        <w:gridCol w:w="917"/>
        <w:gridCol w:w="1148"/>
        <w:gridCol w:w="1009"/>
        <w:gridCol w:w="1377"/>
        <w:gridCol w:w="1469"/>
        <w:gridCol w:w="60"/>
      </w:tblGrid>
      <w:tr w:rsidR="0087180B" w14:paraId="7CB04B0A" w14:textId="77777777" w:rsidTr="00475848">
        <w:trPr>
          <w:cantSplit/>
        </w:trPr>
        <w:tc>
          <w:tcPr>
            <w:tcW w:w="6654" w:type="dxa"/>
            <w:gridSpan w:val="6"/>
            <w:shd w:val="clear" w:color="auto" w:fill="FFFFFF"/>
          </w:tcPr>
          <w:p w14:paraId="216E6CC0" w14:textId="77777777" w:rsidR="0087180B" w:rsidRDefault="0087180B" w:rsidP="00B40A35">
            <w:pPr>
              <w:autoSpaceDE w:val="0"/>
              <w:spacing w:line="360" w:lineRule="auto"/>
              <w:ind w:left="60" w:right="60"/>
              <w:jc w:val="both"/>
            </w:pPr>
            <w:r>
              <w:rPr>
                <w:rFonts w:ascii="Arial" w:eastAsia="Times New Roman" w:hAnsi="Arial" w:cs="Arial"/>
                <w:b/>
                <w:bCs/>
                <w:color w:val="000000"/>
                <w:sz w:val="18"/>
                <w:szCs w:val="18"/>
              </w:rPr>
              <w:t>Gender</w:t>
            </w:r>
          </w:p>
        </w:tc>
        <w:tc>
          <w:tcPr>
            <w:tcW w:w="60" w:type="dxa"/>
            <w:shd w:val="clear" w:color="auto" w:fill="auto"/>
          </w:tcPr>
          <w:p w14:paraId="244EC38A" w14:textId="77777777" w:rsidR="0087180B" w:rsidRDefault="0087180B" w:rsidP="00B40A35">
            <w:pPr>
              <w:snapToGrid w:val="0"/>
              <w:spacing w:line="360" w:lineRule="auto"/>
              <w:jc w:val="both"/>
            </w:pPr>
          </w:p>
        </w:tc>
      </w:tr>
      <w:tr w:rsidR="0087180B" w14:paraId="0603F57B" w14:textId="77777777" w:rsidTr="00475848">
        <w:trPr>
          <w:cantSplit/>
        </w:trPr>
        <w:tc>
          <w:tcPr>
            <w:tcW w:w="1651" w:type="dxa"/>
            <w:gridSpan w:val="2"/>
            <w:tcBorders>
              <w:top w:val="single" w:sz="8" w:space="0" w:color="000000"/>
              <w:left w:val="single" w:sz="8" w:space="0" w:color="000000"/>
              <w:bottom w:val="single" w:sz="8" w:space="0" w:color="000000"/>
            </w:tcBorders>
            <w:shd w:val="clear" w:color="auto" w:fill="FFFFFF"/>
          </w:tcPr>
          <w:p w14:paraId="123BAA88" w14:textId="77777777" w:rsidR="0087180B" w:rsidRDefault="0087180B" w:rsidP="00B40A35">
            <w:pPr>
              <w:autoSpaceDE w:val="0"/>
              <w:snapToGrid w:val="0"/>
              <w:spacing w:line="360" w:lineRule="auto"/>
              <w:ind w:left="60" w:right="60"/>
              <w:jc w:val="both"/>
              <w:rPr>
                <w:rFonts w:ascii="Arial" w:eastAsia="Times New Roman" w:hAnsi="Arial" w:cs="Arial"/>
                <w:color w:val="000000"/>
                <w:sz w:val="18"/>
                <w:szCs w:val="18"/>
              </w:rPr>
            </w:pPr>
          </w:p>
        </w:tc>
        <w:tc>
          <w:tcPr>
            <w:tcW w:w="1148" w:type="dxa"/>
            <w:tcBorders>
              <w:top w:val="single" w:sz="8" w:space="0" w:color="000000"/>
              <w:left w:val="single" w:sz="8" w:space="0" w:color="000000"/>
              <w:bottom w:val="single" w:sz="8" w:space="0" w:color="000000"/>
            </w:tcBorders>
            <w:shd w:val="clear" w:color="auto" w:fill="FFFFFF"/>
          </w:tcPr>
          <w:p w14:paraId="1609EC77"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Frequency</w:t>
            </w:r>
          </w:p>
        </w:tc>
        <w:tc>
          <w:tcPr>
            <w:tcW w:w="1009" w:type="dxa"/>
            <w:tcBorders>
              <w:top w:val="single" w:sz="8" w:space="0" w:color="000000"/>
              <w:left w:val="single" w:sz="8" w:space="0" w:color="000000"/>
              <w:bottom w:val="single" w:sz="8" w:space="0" w:color="000000"/>
            </w:tcBorders>
            <w:shd w:val="clear" w:color="auto" w:fill="FFFFFF"/>
          </w:tcPr>
          <w:p w14:paraId="15C1488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Percent</w:t>
            </w:r>
          </w:p>
        </w:tc>
        <w:tc>
          <w:tcPr>
            <w:tcW w:w="1377" w:type="dxa"/>
            <w:tcBorders>
              <w:top w:val="single" w:sz="8" w:space="0" w:color="000000"/>
              <w:left w:val="single" w:sz="8" w:space="0" w:color="000000"/>
              <w:bottom w:val="single" w:sz="8" w:space="0" w:color="000000"/>
            </w:tcBorders>
            <w:shd w:val="clear" w:color="auto" w:fill="FFFFFF"/>
          </w:tcPr>
          <w:p w14:paraId="33083ED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 Percent</w:t>
            </w:r>
          </w:p>
        </w:tc>
        <w:tc>
          <w:tcPr>
            <w:tcW w:w="1529" w:type="dxa"/>
            <w:gridSpan w:val="2"/>
            <w:tcBorders>
              <w:top w:val="single" w:sz="8" w:space="0" w:color="000000"/>
              <w:left w:val="single" w:sz="8" w:space="0" w:color="000000"/>
              <w:bottom w:val="single" w:sz="8" w:space="0" w:color="000000"/>
              <w:right w:val="single" w:sz="8" w:space="0" w:color="000000"/>
            </w:tcBorders>
            <w:shd w:val="clear" w:color="auto" w:fill="FFFFFF"/>
          </w:tcPr>
          <w:p w14:paraId="5E5F3869"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Cumulative Percent</w:t>
            </w:r>
          </w:p>
        </w:tc>
      </w:tr>
      <w:tr w:rsidR="0087180B" w14:paraId="3AD30364" w14:textId="77777777" w:rsidTr="00475848">
        <w:trPr>
          <w:cantSplit/>
        </w:trPr>
        <w:tc>
          <w:tcPr>
            <w:tcW w:w="734" w:type="dxa"/>
            <w:vMerge w:val="restart"/>
            <w:tcBorders>
              <w:top w:val="single" w:sz="8" w:space="0" w:color="000000"/>
              <w:left w:val="single" w:sz="8" w:space="0" w:color="000000"/>
              <w:bottom w:val="single" w:sz="8" w:space="0" w:color="000000"/>
            </w:tcBorders>
            <w:shd w:val="clear" w:color="auto" w:fill="FFFFFF"/>
            <w:vAlign w:val="center"/>
          </w:tcPr>
          <w:p w14:paraId="60ED2149"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917" w:type="dxa"/>
            <w:tcBorders>
              <w:top w:val="single" w:sz="8" w:space="0" w:color="000000"/>
            </w:tcBorders>
            <w:shd w:val="clear" w:color="auto" w:fill="FFFFFF"/>
            <w:vAlign w:val="center"/>
          </w:tcPr>
          <w:p w14:paraId="0422D0C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Male</w:t>
            </w:r>
          </w:p>
        </w:tc>
        <w:tc>
          <w:tcPr>
            <w:tcW w:w="1148" w:type="dxa"/>
            <w:tcBorders>
              <w:top w:val="single" w:sz="8" w:space="0" w:color="000000"/>
              <w:left w:val="single" w:sz="8" w:space="0" w:color="000000"/>
            </w:tcBorders>
            <w:shd w:val="clear" w:color="auto" w:fill="FFFFFF"/>
            <w:vAlign w:val="center"/>
          </w:tcPr>
          <w:p w14:paraId="46B115CC"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009" w:type="dxa"/>
            <w:tcBorders>
              <w:top w:val="single" w:sz="8" w:space="0" w:color="000000"/>
              <w:left w:val="single" w:sz="8" w:space="0" w:color="000000"/>
            </w:tcBorders>
            <w:shd w:val="clear" w:color="auto" w:fill="FFFFFF"/>
            <w:vAlign w:val="center"/>
          </w:tcPr>
          <w:p w14:paraId="129E1E56"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50.0</w:t>
            </w:r>
          </w:p>
        </w:tc>
        <w:tc>
          <w:tcPr>
            <w:tcW w:w="1377" w:type="dxa"/>
            <w:tcBorders>
              <w:top w:val="single" w:sz="8" w:space="0" w:color="000000"/>
              <w:left w:val="single" w:sz="8" w:space="0" w:color="000000"/>
            </w:tcBorders>
            <w:shd w:val="clear" w:color="auto" w:fill="FFFFFF"/>
            <w:vAlign w:val="center"/>
          </w:tcPr>
          <w:p w14:paraId="56FE79F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50.0</w:t>
            </w:r>
          </w:p>
        </w:tc>
        <w:tc>
          <w:tcPr>
            <w:tcW w:w="1529" w:type="dxa"/>
            <w:gridSpan w:val="2"/>
            <w:tcBorders>
              <w:top w:val="single" w:sz="8" w:space="0" w:color="000000"/>
              <w:left w:val="single" w:sz="8" w:space="0" w:color="000000"/>
              <w:right w:val="single" w:sz="8" w:space="0" w:color="000000"/>
            </w:tcBorders>
            <w:shd w:val="clear" w:color="auto" w:fill="FFFFFF"/>
            <w:vAlign w:val="center"/>
          </w:tcPr>
          <w:p w14:paraId="7B99154C"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50.0</w:t>
            </w:r>
          </w:p>
        </w:tc>
      </w:tr>
      <w:tr w:rsidR="0087180B" w14:paraId="7191ECEE" w14:textId="77777777" w:rsidTr="00475848">
        <w:trPr>
          <w:cantSplit/>
        </w:trPr>
        <w:tc>
          <w:tcPr>
            <w:tcW w:w="734" w:type="dxa"/>
            <w:vMerge/>
            <w:tcBorders>
              <w:top w:val="single" w:sz="8" w:space="0" w:color="000000"/>
              <w:left w:val="single" w:sz="8" w:space="0" w:color="000000"/>
              <w:bottom w:val="single" w:sz="8" w:space="0" w:color="000000"/>
            </w:tcBorders>
            <w:shd w:val="clear" w:color="auto" w:fill="FFFFFF"/>
            <w:vAlign w:val="center"/>
          </w:tcPr>
          <w:p w14:paraId="4C35D3B1"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917" w:type="dxa"/>
            <w:shd w:val="clear" w:color="auto" w:fill="FFFFFF"/>
            <w:vAlign w:val="center"/>
          </w:tcPr>
          <w:p w14:paraId="4807084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Female</w:t>
            </w:r>
          </w:p>
        </w:tc>
        <w:tc>
          <w:tcPr>
            <w:tcW w:w="1148" w:type="dxa"/>
            <w:tcBorders>
              <w:left w:val="single" w:sz="8" w:space="0" w:color="000000"/>
            </w:tcBorders>
            <w:shd w:val="clear" w:color="auto" w:fill="FFFFFF"/>
            <w:vAlign w:val="center"/>
          </w:tcPr>
          <w:p w14:paraId="50D4DFCF"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009" w:type="dxa"/>
            <w:tcBorders>
              <w:left w:val="single" w:sz="8" w:space="0" w:color="000000"/>
            </w:tcBorders>
            <w:shd w:val="clear" w:color="auto" w:fill="FFFFFF"/>
            <w:vAlign w:val="center"/>
          </w:tcPr>
          <w:p w14:paraId="119AF081"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50.0</w:t>
            </w:r>
          </w:p>
        </w:tc>
        <w:tc>
          <w:tcPr>
            <w:tcW w:w="1377" w:type="dxa"/>
            <w:tcBorders>
              <w:left w:val="single" w:sz="8" w:space="0" w:color="000000"/>
            </w:tcBorders>
            <w:shd w:val="clear" w:color="auto" w:fill="FFFFFF"/>
            <w:vAlign w:val="center"/>
          </w:tcPr>
          <w:p w14:paraId="00093259"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50.0</w:t>
            </w:r>
          </w:p>
        </w:tc>
        <w:tc>
          <w:tcPr>
            <w:tcW w:w="1529" w:type="dxa"/>
            <w:gridSpan w:val="2"/>
            <w:tcBorders>
              <w:left w:val="single" w:sz="8" w:space="0" w:color="000000"/>
              <w:right w:val="single" w:sz="8" w:space="0" w:color="000000"/>
            </w:tcBorders>
            <w:shd w:val="clear" w:color="auto" w:fill="FFFFFF"/>
            <w:vAlign w:val="center"/>
          </w:tcPr>
          <w:p w14:paraId="7BDD3D9F"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100.0</w:t>
            </w:r>
          </w:p>
        </w:tc>
      </w:tr>
      <w:tr w:rsidR="0087180B" w14:paraId="479B384C" w14:textId="77777777" w:rsidTr="00475848">
        <w:trPr>
          <w:cantSplit/>
        </w:trPr>
        <w:tc>
          <w:tcPr>
            <w:tcW w:w="734" w:type="dxa"/>
            <w:vMerge/>
            <w:tcBorders>
              <w:top w:val="single" w:sz="8" w:space="0" w:color="000000"/>
              <w:left w:val="single" w:sz="8" w:space="0" w:color="000000"/>
              <w:bottom w:val="single" w:sz="8" w:space="0" w:color="000000"/>
            </w:tcBorders>
            <w:shd w:val="clear" w:color="auto" w:fill="FFFFFF"/>
            <w:vAlign w:val="center"/>
          </w:tcPr>
          <w:p w14:paraId="063B4ACB"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917" w:type="dxa"/>
            <w:tcBorders>
              <w:bottom w:val="single" w:sz="8" w:space="0" w:color="000000"/>
            </w:tcBorders>
            <w:shd w:val="clear" w:color="auto" w:fill="FFFFFF"/>
            <w:vAlign w:val="center"/>
          </w:tcPr>
          <w:p w14:paraId="2BB1099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Total</w:t>
            </w:r>
          </w:p>
        </w:tc>
        <w:tc>
          <w:tcPr>
            <w:tcW w:w="1148" w:type="dxa"/>
            <w:tcBorders>
              <w:left w:val="single" w:sz="8" w:space="0" w:color="000000"/>
              <w:bottom w:val="single" w:sz="8" w:space="0" w:color="000000"/>
            </w:tcBorders>
            <w:shd w:val="clear" w:color="auto" w:fill="FFFFFF"/>
            <w:vAlign w:val="center"/>
          </w:tcPr>
          <w:p w14:paraId="41CAAAE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w:t>
            </w:r>
          </w:p>
        </w:tc>
        <w:tc>
          <w:tcPr>
            <w:tcW w:w="1009" w:type="dxa"/>
            <w:tcBorders>
              <w:left w:val="single" w:sz="8" w:space="0" w:color="000000"/>
              <w:bottom w:val="single" w:sz="8" w:space="0" w:color="000000"/>
            </w:tcBorders>
            <w:shd w:val="clear" w:color="auto" w:fill="FFFFFF"/>
            <w:vAlign w:val="center"/>
          </w:tcPr>
          <w:p w14:paraId="170AEB6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100.0</w:t>
            </w:r>
          </w:p>
        </w:tc>
        <w:tc>
          <w:tcPr>
            <w:tcW w:w="1377" w:type="dxa"/>
            <w:tcBorders>
              <w:left w:val="single" w:sz="8" w:space="0" w:color="000000"/>
              <w:bottom w:val="single" w:sz="8" w:space="0" w:color="000000"/>
            </w:tcBorders>
            <w:shd w:val="clear" w:color="auto" w:fill="FFFFFF"/>
            <w:vAlign w:val="center"/>
          </w:tcPr>
          <w:p w14:paraId="18F4E06D" w14:textId="77777777" w:rsidR="0087180B" w:rsidRDefault="0087180B" w:rsidP="00B40A35">
            <w:pPr>
              <w:autoSpaceDE w:val="0"/>
              <w:spacing w:line="360" w:lineRule="auto"/>
              <w:ind w:left="60" w:right="60"/>
              <w:jc w:val="both"/>
              <w:rPr>
                <w:rFonts w:eastAsia="Times New Roman"/>
              </w:rPr>
            </w:pPr>
            <w:r>
              <w:rPr>
                <w:rFonts w:ascii="Arial" w:eastAsia="Times New Roman" w:hAnsi="Arial" w:cs="Arial"/>
                <w:color w:val="000000"/>
                <w:sz w:val="18"/>
                <w:szCs w:val="18"/>
              </w:rPr>
              <w:t>100.0</w:t>
            </w:r>
          </w:p>
        </w:tc>
        <w:tc>
          <w:tcPr>
            <w:tcW w:w="1529" w:type="dxa"/>
            <w:gridSpan w:val="2"/>
            <w:tcBorders>
              <w:left w:val="single" w:sz="8" w:space="0" w:color="000000"/>
              <w:bottom w:val="single" w:sz="8" w:space="0" w:color="000000"/>
              <w:right w:val="single" w:sz="8" w:space="0" w:color="000000"/>
            </w:tcBorders>
            <w:shd w:val="clear" w:color="auto" w:fill="FFFFFF"/>
          </w:tcPr>
          <w:p w14:paraId="05527690" w14:textId="77777777" w:rsidR="0087180B" w:rsidRDefault="0087180B" w:rsidP="00B40A35">
            <w:pPr>
              <w:autoSpaceDE w:val="0"/>
              <w:snapToGrid w:val="0"/>
              <w:spacing w:line="360" w:lineRule="auto"/>
              <w:jc w:val="both"/>
              <w:rPr>
                <w:rFonts w:eastAsia="Times New Roman"/>
              </w:rPr>
            </w:pPr>
          </w:p>
        </w:tc>
      </w:tr>
    </w:tbl>
    <w:p w14:paraId="28CB881D" w14:textId="77777777" w:rsidR="0087180B" w:rsidRDefault="0087180B" w:rsidP="00B40A35">
      <w:pPr>
        <w:spacing w:line="360" w:lineRule="auto"/>
        <w:jc w:val="both"/>
        <w:rPr>
          <w:b/>
          <w:bCs/>
        </w:rPr>
      </w:pPr>
    </w:p>
    <w:p w14:paraId="23318579" w14:textId="77777777" w:rsidR="0087180B" w:rsidRDefault="0087180B" w:rsidP="00B40A35">
      <w:pPr>
        <w:spacing w:line="360" w:lineRule="auto"/>
        <w:jc w:val="both"/>
        <w:rPr>
          <w:b/>
          <w:bCs/>
        </w:rPr>
      </w:pPr>
    </w:p>
    <w:p w14:paraId="3DDA2AA1" w14:textId="77777777" w:rsidR="0087180B" w:rsidRDefault="0087180B" w:rsidP="00B40A35">
      <w:pPr>
        <w:spacing w:line="360" w:lineRule="auto"/>
        <w:jc w:val="both"/>
        <w:rPr>
          <w:b/>
          <w:bCs/>
        </w:rPr>
      </w:pPr>
      <w:r>
        <w:rPr>
          <w:b/>
          <w:bCs/>
          <w:noProof/>
        </w:rPr>
        <w:lastRenderedPageBreak/>
        <w:drawing>
          <wp:inline distT="0" distB="0" distL="0" distR="0" wp14:anchorId="3728CCC1" wp14:editId="3343CB2D">
            <wp:extent cx="5943600" cy="475488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a:stretch>
                      <a:fillRect/>
                    </a:stretch>
                  </pic:blipFill>
                  <pic:spPr bwMode="auto">
                    <a:xfrm>
                      <a:off x="0" y="0"/>
                      <a:ext cx="5943600" cy="4754880"/>
                    </a:xfrm>
                    <a:prstGeom prst="rect">
                      <a:avLst/>
                    </a:prstGeom>
                    <a:solidFill>
                      <a:srgbClr val="FFFFFF"/>
                    </a:solidFill>
                    <a:ln w="9525">
                      <a:noFill/>
                      <a:miter lim="800000"/>
                      <a:headEnd/>
                      <a:tailEnd/>
                    </a:ln>
                  </pic:spPr>
                </pic:pic>
              </a:graphicData>
            </a:graphic>
          </wp:inline>
        </w:drawing>
      </w:r>
    </w:p>
    <w:p w14:paraId="75A23AC0" w14:textId="77777777" w:rsidR="0087180B" w:rsidRDefault="0087180B" w:rsidP="00B40A35">
      <w:pPr>
        <w:spacing w:line="360" w:lineRule="auto"/>
        <w:jc w:val="both"/>
        <w:rPr>
          <w:b/>
          <w:bCs/>
        </w:rPr>
      </w:pPr>
    </w:p>
    <w:p w14:paraId="6BB4D6E7" w14:textId="77777777" w:rsidR="0087180B" w:rsidRDefault="0087180B" w:rsidP="00B40A35">
      <w:pPr>
        <w:spacing w:line="360" w:lineRule="auto"/>
        <w:jc w:val="both"/>
        <w:rPr>
          <w:b/>
          <w:bCs/>
        </w:rPr>
      </w:pPr>
    </w:p>
    <w:p w14:paraId="13A53F33" w14:textId="77777777" w:rsidR="00864C3B" w:rsidRDefault="00864C3B" w:rsidP="00B40A35">
      <w:pPr>
        <w:spacing w:line="360" w:lineRule="auto"/>
        <w:jc w:val="both"/>
        <w:rPr>
          <w:b/>
          <w:bCs/>
        </w:rPr>
      </w:pPr>
    </w:p>
    <w:p w14:paraId="457654EE" w14:textId="77777777" w:rsidR="00864C3B" w:rsidRDefault="00864C3B" w:rsidP="00B40A35">
      <w:pPr>
        <w:spacing w:line="360" w:lineRule="auto"/>
        <w:jc w:val="both"/>
        <w:rPr>
          <w:b/>
          <w:bCs/>
        </w:rPr>
      </w:pPr>
    </w:p>
    <w:p w14:paraId="67A4FA49" w14:textId="77777777" w:rsidR="00864C3B" w:rsidRDefault="00864C3B" w:rsidP="00B40A35">
      <w:pPr>
        <w:spacing w:line="360" w:lineRule="auto"/>
        <w:jc w:val="both"/>
        <w:rPr>
          <w:b/>
          <w:bCs/>
        </w:rPr>
      </w:pPr>
    </w:p>
    <w:p w14:paraId="3F22BBD4" w14:textId="77777777" w:rsidR="0087180B" w:rsidRDefault="00B10857" w:rsidP="00B40A35">
      <w:pPr>
        <w:spacing w:line="360" w:lineRule="auto"/>
        <w:jc w:val="both"/>
        <w:rPr>
          <w:b/>
          <w:bCs/>
        </w:rPr>
      </w:pPr>
      <w:r w:rsidRPr="00C10B61">
        <w:rPr>
          <w:b/>
          <w:bCs/>
        </w:rPr>
        <w:t>Interpretation</w:t>
      </w:r>
      <w:r>
        <w:rPr>
          <w:bCs/>
        </w:rPr>
        <w:t xml:space="preserve">: After knowing the number of customers who have rice. It is important to know number of male customers and number of female customers of smile clinic. </w:t>
      </w:r>
      <w:r w:rsidR="00864C3B">
        <w:rPr>
          <w:bCs/>
        </w:rPr>
        <w:t xml:space="preserve">So, for this purpose, this analysis is being used. </w:t>
      </w:r>
      <w:proofErr w:type="gramStart"/>
      <w:r w:rsidR="00864C3B">
        <w:rPr>
          <w:bCs/>
        </w:rPr>
        <w:t>On the basis of</w:t>
      </w:r>
      <w:proofErr w:type="gramEnd"/>
      <w:r w:rsidR="00864C3B">
        <w:rPr>
          <w:bCs/>
        </w:rPr>
        <w:t xml:space="preserve"> above graph, it can be said that 50% of female customers of smile clinic have rice and 50% of male females have rice. There is equal number of both male and female customers who have rice</w:t>
      </w:r>
      <w:proofErr w:type="gramStart"/>
      <w:r w:rsidR="00864C3B">
        <w:rPr>
          <w:bCs/>
        </w:rPr>
        <w:t>.</w:t>
      </w:r>
      <w:r w:rsidR="00470BC9">
        <w:rPr>
          <w:bCs/>
        </w:rPr>
        <w:t xml:space="preserve">  </w:t>
      </w:r>
      <w:proofErr w:type="gramEnd"/>
      <w:r w:rsidR="00470BC9">
        <w:rPr>
          <w:bCs/>
        </w:rPr>
        <w:t xml:space="preserve">On this basis, it can be said that both male and </w:t>
      </w:r>
      <w:r w:rsidR="00470BC9">
        <w:rPr>
          <w:bCs/>
        </w:rPr>
        <w:lastRenderedPageBreak/>
        <w:t xml:space="preserve">female are suffering from poor health due to not having nutritional values of food. So, in this context, it can be said that both male and females need to have nutritional values of food </w:t>
      </w:r>
      <w:proofErr w:type="gramStart"/>
      <w:r w:rsidR="00470BC9">
        <w:rPr>
          <w:bCs/>
        </w:rPr>
        <w:t>in order to</w:t>
      </w:r>
      <w:proofErr w:type="gramEnd"/>
      <w:r w:rsidR="00470BC9">
        <w:rPr>
          <w:bCs/>
        </w:rPr>
        <w:t xml:space="preserve"> improve their overall health. One of the best </w:t>
      </w:r>
      <w:r w:rsidR="00F26094">
        <w:rPr>
          <w:bCs/>
        </w:rPr>
        <w:t>things</w:t>
      </w:r>
      <w:r w:rsidR="00470BC9">
        <w:rPr>
          <w:bCs/>
        </w:rPr>
        <w:t xml:space="preserve"> that healthcare professional of smile clinic can suggest to its customers is not to eat rice to the great extent.</w:t>
      </w:r>
    </w:p>
    <w:p w14:paraId="328C90C7" w14:textId="77777777" w:rsidR="0087180B" w:rsidRPr="00F26094" w:rsidRDefault="00F26094" w:rsidP="00B40A35">
      <w:pPr>
        <w:pStyle w:val="Heading2"/>
        <w:spacing w:line="360" w:lineRule="auto"/>
        <w:jc w:val="both"/>
        <w:rPr>
          <w:rFonts w:ascii="Times New Roman" w:hAnsi="Times New Roman" w:cs="Times New Roman"/>
          <w:b w:val="0"/>
          <w:color w:val="auto"/>
          <w:sz w:val="24"/>
          <w:szCs w:val="24"/>
          <w:u w:val="single"/>
        </w:rPr>
      </w:pPr>
      <w:bookmarkStart w:id="9" w:name="_Toc88323318"/>
      <w:r w:rsidRPr="00F26094">
        <w:rPr>
          <w:rFonts w:ascii="Times New Roman" w:hAnsi="Times New Roman" w:cs="Times New Roman"/>
          <w:b w:val="0"/>
          <w:color w:val="auto"/>
          <w:sz w:val="24"/>
          <w:szCs w:val="24"/>
          <w:u w:val="single"/>
        </w:rPr>
        <w:t>Mean and median value of age of Smile clinic customers</w:t>
      </w:r>
      <w:bookmarkEnd w:id="9"/>
    </w:p>
    <w:tbl>
      <w:tblPr>
        <w:tblW w:w="0" w:type="auto"/>
        <w:jc w:val="center"/>
        <w:tblLayout w:type="fixed"/>
        <w:tblCellMar>
          <w:left w:w="0" w:type="dxa"/>
          <w:right w:w="0" w:type="dxa"/>
        </w:tblCellMar>
        <w:tblLook w:val="0000" w:firstRow="0" w:lastRow="0" w:firstColumn="0" w:lastColumn="0" w:noHBand="0" w:noVBand="0"/>
      </w:tblPr>
      <w:tblGrid>
        <w:gridCol w:w="756"/>
        <w:gridCol w:w="959"/>
        <w:gridCol w:w="1038"/>
        <w:gridCol w:w="60"/>
      </w:tblGrid>
      <w:tr w:rsidR="0087180B" w14:paraId="51E050C9" w14:textId="77777777" w:rsidTr="00F26094">
        <w:trPr>
          <w:cantSplit/>
          <w:jc w:val="center"/>
        </w:trPr>
        <w:tc>
          <w:tcPr>
            <w:tcW w:w="2753" w:type="dxa"/>
            <w:gridSpan w:val="3"/>
            <w:shd w:val="clear" w:color="auto" w:fill="FFFFFF"/>
          </w:tcPr>
          <w:p w14:paraId="559AF730" w14:textId="77777777" w:rsidR="0087180B" w:rsidRDefault="0087180B" w:rsidP="00B40A35">
            <w:pPr>
              <w:autoSpaceDE w:val="0"/>
              <w:spacing w:line="360" w:lineRule="auto"/>
              <w:ind w:left="60" w:right="60"/>
              <w:jc w:val="both"/>
            </w:pPr>
            <w:r>
              <w:rPr>
                <w:rFonts w:ascii="Arial" w:eastAsia="Times New Roman" w:hAnsi="Arial" w:cs="Arial"/>
                <w:b/>
                <w:bCs/>
                <w:color w:val="000000"/>
                <w:sz w:val="18"/>
                <w:szCs w:val="18"/>
              </w:rPr>
              <w:t>Statistics</w:t>
            </w:r>
          </w:p>
        </w:tc>
        <w:tc>
          <w:tcPr>
            <w:tcW w:w="60" w:type="dxa"/>
            <w:shd w:val="clear" w:color="auto" w:fill="auto"/>
          </w:tcPr>
          <w:p w14:paraId="3509BE8F" w14:textId="77777777" w:rsidR="0087180B" w:rsidRDefault="0087180B" w:rsidP="00B40A35">
            <w:pPr>
              <w:snapToGrid w:val="0"/>
              <w:spacing w:line="360" w:lineRule="auto"/>
              <w:jc w:val="both"/>
            </w:pPr>
          </w:p>
        </w:tc>
      </w:tr>
      <w:tr w:rsidR="0087180B" w14:paraId="45BF18A8" w14:textId="77777777" w:rsidTr="00F26094">
        <w:trPr>
          <w:cantSplit/>
          <w:jc w:val="center"/>
        </w:trPr>
        <w:tc>
          <w:tcPr>
            <w:tcW w:w="2753" w:type="dxa"/>
            <w:gridSpan w:val="3"/>
            <w:shd w:val="clear" w:color="auto" w:fill="FFFFFF"/>
            <w:vAlign w:val="bottom"/>
          </w:tcPr>
          <w:p w14:paraId="25880AE2"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Age</w:t>
            </w:r>
          </w:p>
        </w:tc>
        <w:tc>
          <w:tcPr>
            <w:tcW w:w="60" w:type="dxa"/>
            <w:shd w:val="clear" w:color="auto" w:fill="auto"/>
          </w:tcPr>
          <w:p w14:paraId="6F164E19" w14:textId="77777777" w:rsidR="0087180B" w:rsidRDefault="0087180B" w:rsidP="00B40A35">
            <w:pPr>
              <w:snapToGrid w:val="0"/>
              <w:spacing w:line="360" w:lineRule="auto"/>
              <w:jc w:val="both"/>
            </w:pPr>
          </w:p>
        </w:tc>
      </w:tr>
      <w:tr w:rsidR="0087180B" w14:paraId="42CAE9E7" w14:textId="77777777" w:rsidTr="00F26094">
        <w:trPr>
          <w:cantSplit/>
          <w:jc w:val="center"/>
        </w:trPr>
        <w:tc>
          <w:tcPr>
            <w:tcW w:w="756" w:type="dxa"/>
            <w:vMerge w:val="restart"/>
            <w:tcBorders>
              <w:top w:val="single" w:sz="8" w:space="0" w:color="000000"/>
              <w:left w:val="single" w:sz="8" w:space="0" w:color="000000"/>
            </w:tcBorders>
            <w:shd w:val="clear" w:color="auto" w:fill="FFFFFF"/>
            <w:vAlign w:val="center"/>
          </w:tcPr>
          <w:p w14:paraId="4F21BD5F"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N</w:t>
            </w:r>
          </w:p>
        </w:tc>
        <w:tc>
          <w:tcPr>
            <w:tcW w:w="959" w:type="dxa"/>
            <w:tcBorders>
              <w:top w:val="single" w:sz="8" w:space="0" w:color="000000"/>
            </w:tcBorders>
            <w:shd w:val="clear" w:color="auto" w:fill="FFFFFF"/>
            <w:vAlign w:val="center"/>
          </w:tcPr>
          <w:p w14:paraId="5C6AC54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1098" w:type="dxa"/>
            <w:gridSpan w:val="2"/>
            <w:tcBorders>
              <w:top w:val="single" w:sz="8" w:space="0" w:color="000000"/>
              <w:left w:val="single" w:sz="8" w:space="0" w:color="000000"/>
              <w:right w:val="single" w:sz="8" w:space="0" w:color="000000"/>
            </w:tcBorders>
            <w:shd w:val="clear" w:color="auto" w:fill="FFFFFF"/>
            <w:vAlign w:val="center"/>
          </w:tcPr>
          <w:p w14:paraId="071EC727"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w:t>
            </w:r>
          </w:p>
        </w:tc>
      </w:tr>
      <w:tr w:rsidR="0087180B" w14:paraId="0AE7E3FB" w14:textId="77777777" w:rsidTr="00F26094">
        <w:trPr>
          <w:cantSplit/>
          <w:jc w:val="center"/>
        </w:trPr>
        <w:tc>
          <w:tcPr>
            <w:tcW w:w="756" w:type="dxa"/>
            <w:vMerge/>
            <w:tcBorders>
              <w:top w:val="single" w:sz="8" w:space="0" w:color="000000"/>
              <w:left w:val="single" w:sz="8" w:space="0" w:color="000000"/>
            </w:tcBorders>
            <w:shd w:val="clear" w:color="auto" w:fill="FFFFFF"/>
            <w:vAlign w:val="center"/>
          </w:tcPr>
          <w:p w14:paraId="7D7C0860"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959" w:type="dxa"/>
            <w:shd w:val="clear" w:color="auto" w:fill="FFFFFF"/>
            <w:vAlign w:val="center"/>
          </w:tcPr>
          <w:p w14:paraId="1A5A3354"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Missing</w:t>
            </w:r>
          </w:p>
        </w:tc>
        <w:tc>
          <w:tcPr>
            <w:tcW w:w="1098" w:type="dxa"/>
            <w:gridSpan w:val="2"/>
            <w:tcBorders>
              <w:left w:val="single" w:sz="8" w:space="0" w:color="000000"/>
              <w:right w:val="single" w:sz="8" w:space="0" w:color="000000"/>
            </w:tcBorders>
            <w:shd w:val="clear" w:color="auto" w:fill="FFFFFF"/>
            <w:vAlign w:val="center"/>
          </w:tcPr>
          <w:p w14:paraId="116FD916"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0</w:t>
            </w:r>
          </w:p>
        </w:tc>
      </w:tr>
      <w:tr w:rsidR="0087180B" w14:paraId="144EFBEB" w14:textId="77777777" w:rsidTr="00F26094">
        <w:trPr>
          <w:cantSplit/>
          <w:jc w:val="center"/>
        </w:trPr>
        <w:tc>
          <w:tcPr>
            <w:tcW w:w="1715" w:type="dxa"/>
            <w:gridSpan w:val="2"/>
            <w:tcBorders>
              <w:left w:val="single" w:sz="8" w:space="0" w:color="000000"/>
            </w:tcBorders>
            <w:shd w:val="clear" w:color="auto" w:fill="FFFFFF"/>
            <w:vAlign w:val="center"/>
          </w:tcPr>
          <w:p w14:paraId="7D21D67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Mean</w:t>
            </w:r>
          </w:p>
        </w:tc>
        <w:tc>
          <w:tcPr>
            <w:tcW w:w="1098" w:type="dxa"/>
            <w:gridSpan w:val="2"/>
            <w:tcBorders>
              <w:left w:val="single" w:sz="8" w:space="0" w:color="000000"/>
              <w:right w:val="single" w:sz="8" w:space="0" w:color="000000"/>
            </w:tcBorders>
            <w:shd w:val="clear" w:color="auto" w:fill="FFFFFF"/>
            <w:vAlign w:val="center"/>
          </w:tcPr>
          <w:p w14:paraId="162E9676"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20.3500</w:t>
            </w:r>
          </w:p>
        </w:tc>
      </w:tr>
      <w:tr w:rsidR="0087180B" w14:paraId="2137A7F0" w14:textId="77777777" w:rsidTr="00F26094">
        <w:trPr>
          <w:cantSplit/>
          <w:jc w:val="center"/>
        </w:trPr>
        <w:tc>
          <w:tcPr>
            <w:tcW w:w="1715" w:type="dxa"/>
            <w:gridSpan w:val="2"/>
            <w:tcBorders>
              <w:left w:val="single" w:sz="8" w:space="0" w:color="000000"/>
              <w:bottom w:val="single" w:sz="8" w:space="0" w:color="000000"/>
            </w:tcBorders>
            <w:shd w:val="clear" w:color="auto" w:fill="FFFFFF"/>
            <w:vAlign w:val="center"/>
          </w:tcPr>
          <w:p w14:paraId="3523320D"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Median</w:t>
            </w:r>
          </w:p>
        </w:tc>
        <w:tc>
          <w:tcPr>
            <w:tcW w:w="1098" w:type="dxa"/>
            <w:gridSpan w:val="2"/>
            <w:tcBorders>
              <w:left w:val="single" w:sz="8" w:space="0" w:color="000000"/>
              <w:bottom w:val="single" w:sz="8" w:space="0" w:color="000000"/>
              <w:right w:val="single" w:sz="8" w:space="0" w:color="000000"/>
            </w:tcBorders>
            <w:shd w:val="clear" w:color="auto" w:fill="FFFFFF"/>
            <w:vAlign w:val="center"/>
          </w:tcPr>
          <w:p w14:paraId="2243E1BC"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19.0000</w:t>
            </w:r>
          </w:p>
        </w:tc>
      </w:tr>
    </w:tbl>
    <w:p w14:paraId="6F327654" w14:textId="77777777" w:rsidR="0087180B" w:rsidRDefault="0087180B" w:rsidP="00B40A35">
      <w:pPr>
        <w:spacing w:line="360" w:lineRule="auto"/>
        <w:jc w:val="both"/>
        <w:rPr>
          <w:b/>
          <w:bCs/>
        </w:rPr>
      </w:pPr>
    </w:p>
    <w:p w14:paraId="7DF2740A" w14:textId="77777777" w:rsidR="0087180B" w:rsidRDefault="0087180B" w:rsidP="00B40A35">
      <w:pPr>
        <w:pStyle w:val="Heading1"/>
        <w:spacing w:line="360" w:lineRule="auto"/>
        <w:jc w:val="both"/>
      </w:pPr>
    </w:p>
    <w:tbl>
      <w:tblPr>
        <w:tblW w:w="0" w:type="auto"/>
        <w:jc w:val="center"/>
        <w:tblLayout w:type="fixed"/>
        <w:tblCellMar>
          <w:left w:w="0" w:type="dxa"/>
          <w:right w:w="0" w:type="dxa"/>
        </w:tblCellMar>
        <w:tblLook w:val="0000" w:firstRow="0" w:lastRow="0" w:firstColumn="0" w:lastColumn="0" w:noHBand="0" w:noVBand="0"/>
      </w:tblPr>
      <w:tblGrid>
        <w:gridCol w:w="734"/>
        <w:gridCol w:w="749"/>
        <w:gridCol w:w="1148"/>
        <w:gridCol w:w="1009"/>
        <w:gridCol w:w="1377"/>
        <w:gridCol w:w="1469"/>
        <w:gridCol w:w="60"/>
      </w:tblGrid>
      <w:tr w:rsidR="0087180B" w14:paraId="49A22505" w14:textId="77777777" w:rsidTr="00F26094">
        <w:trPr>
          <w:cantSplit/>
          <w:jc w:val="center"/>
        </w:trPr>
        <w:tc>
          <w:tcPr>
            <w:tcW w:w="6486" w:type="dxa"/>
            <w:gridSpan w:val="6"/>
            <w:shd w:val="clear" w:color="auto" w:fill="FFFFFF"/>
          </w:tcPr>
          <w:p w14:paraId="595AA9D4" w14:textId="77777777" w:rsidR="0087180B" w:rsidRDefault="0087180B" w:rsidP="00B40A35">
            <w:pPr>
              <w:autoSpaceDE w:val="0"/>
              <w:spacing w:line="360" w:lineRule="auto"/>
              <w:ind w:left="60" w:right="60"/>
              <w:jc w:val="both"/>
            </w:pPr>
            <w:r>
              <w:rPr>
                <w:rFonts w:ascii="Arial" w:eastAsia="Times New Roman" w:hAnsi="Arial" w:cs="Arial"/>
                <w:b/>
                <w:bCs/>
                <w:color w:val="000000"/>
                <w:sz w:val="18"/>
                <w:szCs w:val="18"/>
              </w:rPr>
              <w:t>Age</w:t>
            </w:r>
          </w:p>
        </w:tc>
        <w:tc>
          <w:tcPr>
            <w:tcW w:w="60" w:type="dxa"/>
            <w:shd w:val="clear" w:color="auto" w:fill="FFFFFF"/>
          </w:tcPr>
          <w:p w14:paraId="06321026" w14:textId="77777777" w:rsidR="0087180B" w:rsidRDefault="0087180B" w:rsidP="00B40A35">
            <w:pPr>
              <w:spacing w:line="360" w:lineRule="auto"/>
              <w:jc w:val="both"/>
            </w:pPr>
          </w:p>
        </w:tc>
      </w:tr>
      <w:tr w:rsidR="0087180B" w14:paraId="61CB9A93" w14:textId="77777777" w:rsidTr="00F26094">
        <w:trPr>
          <w:cantSplit/>
          <w:jc w:val="center"/>
        </w:trPr>
        <w:tc>
          <w:tcPr>
            <w:tcW w:w="1483" w:type="dxa"/>
            <w:gridSpan w:val="2"/>
            <w:tcBorders>
              <w:top w:val="single" w:sz="8" w:space="0" w:color="000000"/>
              <w:left w:val="single" w:sz="8" w:space="0" w:color="000000"/>
              <w:bottom w:val="single" w:sz="8" w:space="0" w:color="000000"/>
            </w:tcBorders>
            <w:shd w:val="clear" w:color="auto" w:fill="FFFFFF"/>
          </w:tcPr>
          <w:p w14:paraId="6C7318E4" w14:textId="77777777" w:rsidR="0087180B" w:rsidRDefault="0087180B" w:rsidP="00B40A35">
            <w:pPr>
              <w:autoSpaceDE w:val="0"/>
              <w:snapToGrid w:val="0"/>
              <w:spacing w:line="360" w:lineRule="auto"/>
              <w:ind w:left="60" w:right="60"/>
              <w:jc w:val="both"/>
              <w:rPr>
                <w:rFonts w:ascii="Arial" w:eastAsia="Times New Roman" w:hAnsi="Arial" w:cs="Arial"/>
                <w:color w:val="000000"/>
                <w:sz w:val="18"/>
                <w:szCs w:val="18"/>
              </w:rPr>
            </w:pPr>
          </w:p>
        </w:tc>
        <w:tc>
          <w:tcPr>
            <w:tcW w:w="1148" w:type="dxa"/>
            <w:tcBorders>
              <w:top w:val="single" w:sz="8" w:space="0" w:color="000000"/>
              <w:left w:val="single" w:sz="8" w:space="0" w:color="000000"/>
              <w:bottom w:val="single" w:sz="8" w:space="0" w:color="000000"/>
            </w:tcBorders>
            <w:shd w:val="clear" w:color="auto" w:fill="FFFFFF"/>
          </w:tcPr>
          <w:p w14:paraId="168EC82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Frequency</w:t>
            </w:r>
          </w:p>
        </w:tc>
        <w:tc>
          <w:tcPr>
            <w:tcW w:w="1009" w:type="dxa"/>
            <w:tcBorders>
              <w:top w:val="single" w:sz="8" w:space="0" w:color="000000"/>
              <w:left w:val="single" w:sz="8" w:space="0" w:color="000000"/>
              <w:bottom w:val="single" w:sz="8" w:space="0" w:color="000000"/>
            </w:tcBorders>
            <w:shd w:val="clear" w:color="auto" w:fill="FFFFFF"/>
          </w:tcPr>
          <w:p w14:paraId="7EA08A01"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Percent</w:t>
            </w:r>
          </w:p>
        </w:tc>
        <w:tc>
          <w:tcPr>
            <w:tcW w:w="1377" w:type="dxa"/>
            <w:tcBorders>
              <w:top w:val="single" w:sz="8" w:space="0" w:color="000000"/>
              <w:left w:val="single" w:sz="8" w:space="0" w:color="000000"/>
              <w:bottom w:val="single" w:sz="8" w:space="0" w:color="000000"/>
            </w:tcBorders>
            <w:shd w:val="clear" w:color="auto" w:fill="FFFFFF"/>
          </w:tcPr>
          <w:p w14:paraId="6FDB376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 Percent</w:t>
            </w:r>
          </w:p>
        </w:tc>
        <w:tc>
          <w:tcPr>
            <w:tcW w:w="1529" w:type="dxa"/>
            <w:gridSpan w:val="2"/>
            <w:tcBorders>
              <w:top w:val="single" w:sz="8" w:space="0" w:color="000000"/>
              <w:left w:val="single" w:sz="8" w:space="0" w:color="000000"/>
              <w:bottom w:val="single" w:sz="8" w:space="0" w:color="000000"/>
              <w:right w:val="single" w:sz="8" w:space="0" w:color="000000"/>
            </w:tcBorders>
            <w:shd w:val="clear" w:color="auto" w:fill="FFFFFF"/>
          </w:tcPr>
          <w:p w14:paraId="47E9721D"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Cumulative Percent</w:t>
            </w:r>
          </w:p>
        </w:tc>
      </w:tr>
      <w:tr w:rsidR="0087180B" w14:paraId="3B6D7983" w14:textId="77777777" w:rsidTr="00F26094">
        <w:trPr>
          <w:cantSplit/>
          <w:jc w:val="center"/>
        </w:trPr>
        <w:tc>
          <w:tcPr>
            <w:tcW w:w="734" w:type="dxa"/>
            <w:vMerge w:val="restart"/>
            <w:tcBorders>
              <w:top w:val="single" w:sz="8" w:space="0" w:color="000000"/>
              <w:left w:val="single" w:sz="8" w:space="0" w:color="000000"/>
              <w:bottom w:val="single" w:sz="8" w:space="0" w:color="000000"/>
            </w:tcBorders>
            <w:shd w:val="clear" w:color="auto" w:fill="FFFFFF"/>
            <w:vAlign w:val="center"/>
          </w:tcPr>
          <w:p w14:paraId="5AF5E3A6"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Valid</w:t>
            </w:r>
          </w:p>
        </w:tc>
        <w:tc>
          <w:tcPr>
            <w:tcW w:w="749" w:type="dxa"/>
            <w:tcBorders>
              <w:top w:val="single" w:sz="8" w:space="0" w:color="000000"/>
            </w:tcBorders>
            <w:shd w:val="clear" w:color="auto" w:fill="FFFFFF"/>
            <w:vAlign w:val="center"/>
          </w:tcPr>
          <w:p w14:paraId="262B46E0"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13.00</w:t>
            </w:r>
          </w:p>
        </w:tc>
        <w:tc>
          <w:tcPr>
            <w:tcW w:w="1148" w:type="dxa"/>
            <w:tcBorders>
              <w:top w:val="single" w:sz="8" w:space="0" w:color="000000"/>
              <w:left w:val="single" w:sz="8" w:space="0" w:color="000000"/>
            </w:tcBorders>
            <w:shd w:val="clear" w:color="auto" w:fill="FFFFFF"/>
            <w:vAlign w:val="center"/>
          </w:tcPr>
          <w:p w14:paraId="654AC49B"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w:t>
            </w:r>
          </w:p>
        </w:tc>
        <w:tc>
          <w:tcPr>
            <w:tcW w:w="1009" w:type="dxa"/>
            <w:tcBorders>
              <w:top w:val="single" w:sz="8" w:space="0" w:color="000000"/>
              <w:left w:val="single" w:sz="8" w:space="0" w:color="000000"/>
            </w:tcBorders>
            <w:shd w:val="clear" w:color="auto" w:fill="FFFFFF"/>
            <w:vAlign w:val="center"/>
          </w:tcPr>
          <w:p w14:paraId="00656839"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377" w:type="dxa"/>
            <w:tcBorders>
              <w:top w:val="single" w:sz="8" w:space="0" w:color="000000"/>
              <w:left w:val="single" w:sz="8" w:space="0" w:color="000000"/>
            </w:tcBorders>
            <w:shd w:val="clear" w:color="auto" w:fill="FFFFFF"/>
            <w:vAlign w:val="center"/>
          </w:tcPr>
          <w:p w14:paraId="4D5BF420"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529" w:type="dxa"/>
            <w:gridSpan w:val="2"/>
            <w:tcBorders>
              <w:top w:val="single" w:sz="8" w:space="0" w:color="000000"/>
              <w:left w:val="single" w:sz="8" w:space="0" w:color="000000"/>
              <w:right w:val="single" w:sz="8" w:space="0" w:color="000000"/>
            </w:tcBorders>
            <w:shd w:val="clear" w:color="auto" w:fill="FFFFFF"/>
            <w:vAlign w:val="center"/>
          </w:tcPr>
          <w:p w14:paraId="5BB149EA"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5.0</w:t>
            </w:r>
          </w:p>
        </w:tc>
      </w:tr>
      <w:tr w:rsidR="0087180B" w14:paraId="0D162307"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71DB78D1"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0BB6EF27"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15.00</w:t>
            </w:r>
          </w:p>
        </w:tc>
        <w:tc>
          <w:tcPr>
            <w:tcW w:w="1148" w:type="dxa"/>
            <w:tcBorders>
              <w:left w:val="single" w:sz="8" w:space="0" w:color="000000"/>
            </w:tcBorders>
            <w:shd w:val="clear" w:color="auto" w:fill="FFFFFF"/>
            <w:vAlign w:val="center"/>
          </w:tcPr>
          <w:p w14:paraId="04015D26"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w:t>
            </w:r>
          </w:p>
        </w:tc>
        <w:tc>
          <w:tcPr>
            <w:tcW w:w="1009" w:type="dxa"/>
            <w:tcBorders>
              <w:left w:val="single" w:sz="8" w:space="0" w:color="000000"/>
            </w:tcBorders>
            <w:shd w:val="clear" w:color="auto" w:fill="FFFFFF"/>
            <w:vAlign w:val="center"/>
          </w:tcPr>
          <w:p w14:paraId="435F343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377" w:type="dxa"/>
            <w:tcBorders>
              <w:left w:val="single" w:sz="8" w:space="0" w:color="000000"/>
            </w:tcBorders>
            <w:shd w:val="clear" w:color="auto" w:fill="FFFFFF"/>
            <w:vAlign w:val="center"/>
          </w:tcPr>
          <w:p w14:paraId="3662679D"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529" w:type="dxa"/>
            <w:gridSpan w:val="2"/>
            <w:tcBorders>
              <w:left w:val="single" w:sz="8" w:space="0" w:color="000000"/>
              <w:right w:val="single" w:sz="8" w:space="0" w:color="000000"/>
            </w:tcBorders>
            <w:shd w:val="clear" w:color="auto" w:fill="FFFFFF"/>
            <w:vAlign w:val="center"/>
          </w:tcPr>
          <w:p w14:paraId="782DB8C4"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w:t>
            </w:r>
          </w:p>
        </w:tc>
      </w:tr>
      <w:tr w:rsidR="0087180B" w14:paraId="5E48D628"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254A85B5"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36F83324"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17.00</w:t>
            </w:r>
          </w:p>
        </w:tc>
        <w:tc>
          <w:tcPr>
            <w:tcW w:w="1148" w:type="dxa"/>
            <w:tcBorders>
              <w:left w:val="single" w:sz="8" w:space="0" w:color="000000"/>
            </w:tcBorders>
            <w:shd w:val="clear" w:color="auto" w:fill="FFFFFF"/>
            <w:vAlign w:val="center"/>
          </w:tcPr>
          <w:p w14:paraId="6ACEC35E"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8</w:t>
            </w:r>
          </w:p>
        </w:tc>
        <w:tc>
          <w:tcPr>
            <w:tcW w:w="1009" w:type="dxa"/>
            <w:tcBorders>
              <w:left w:val="single" w:sz="8" w:space="0" w:color="000000"/>
            </w:tcBorders>
            <w:shd w:val="clear" w:color="auto" w:fill="FFFFFF"/>
            <w:vAlign w:val="center"/>
          </w:tcPr>
          <w:p w14:paraId="1929DE71"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8.0</w:t>
            </w:r>
          </w:p>
        </w:tc>
        <w:tc>
          <w:tcPr>
            <w:tcW w:w="1377" w:type="dxa"/>
            <w:tcBorders>
              <w:left w:val="single" w:sz="8" w:space="0" w:color="000000"/>
            </w:tcBorders>
            <w:shd w:val="clear" w:color="auto" w:fill="FFFFFF"/>
            <w:vAlign w:val="center"/>
          </w:tcPr>
          <w:p w14:paraId="7647611A"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8.0</w:t>
            </w:r>
          </w:p>
        </w:tc>
        <w:tc>
          <w:tcPr>
            <w:tcW w:w="1529" w:type="dxa"/>
            <w:gridSpan w:val="2"/>
            <w:tcBorders>
              <w:left w:val="single" w:sz="8" w:space="0" w:color="000000"/>
              <w:right w:val="single" w:sz="8" w:space="0" w:color="000000"/>
            </w:tcBorders>
            <w:shd w:val="clear" w:color="auto" w:fill="FFFFFF"/>
            <w:vAlign w:val="center"/>
          </w:tcPr>
          <w:p w14:paraId="2B650A4C"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18.0</w:t>
            </w:r>
          </w:p>
        </w:tc>
      </w:tr>
      <w:tr w:rsidR="0087180B" w14:paraId="5BC73C60"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2B4CA07D"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35B59ABA"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18.00</w:t>
            </w:r>
          </w:p>
        </w:tc>
        <w:tc>
          <w:tcPr>
            <w:tcW w:w="1148" w:type="dxa"/>
            <w:tcBorders>
              <w:left w:val="single" w:sz="8" w:space="0" w:color="000000"/>
            </w:tcBorders>
            <w:shd w:val="clear" w:color="auto" w:fill="FFFFFF"/>
            <w:vAlign w:val="center"/>
          </w:tcPr>
          <w:p w14:paraId="12FD97B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13</w:t>
            </w:r>
          </w:p>
        </w:tc>
        <w:tc>
          <w:tcPr>
            <w:tcW w:w="1009" w:type="dxa"/>
            <w:tcBorders>
              <w:left w:val="single" w:sz="8" w:space="0" w:color="000000"/>
            </w:tcBorders>
            <w:shd w:val="clear" w:color="auto" w:fill="FFFFFF"/>
            <w:vAlign w:val="center"/>
          </w:tcPr>
          <w:p w14:paraId="25B1AED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13.0</w:t>
            </w:r>
          </w:p>
        </w:tc>
        <w:tc>
          <w:tcPr>
            <w:tcW w:w="1377" w:type="dxa"/>
            <w:tcBorders>
              <w:left w:val="single" w:sz="8" w:space="0" w:color="000000"/>
            </w:tcBorders>
            <w:shd w:val="clear" w:color="auto" w:fill="FFFFFF"/>
            <w:vAlign w:val="center"/>
          </w:tcPr>
          <w:p w14:paraId="2C8CDE1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13.0</w:t>
            </w:r>
          </w:p>
        </w:tc>
        <w:tc>
          <w:tcPr>
            <w:tcW w:w="1529" w:type="dxa"/>
            <w:gridSpan w:val="2"/>
            <w:tcBorders>
              <w:left w:val="single" w:sz="8" w:space="0" w:color="000000"/>
              <w:right w:val="single" w:sz="8" w:space="0" w:color="000000"/>
            </w:tcBorders>
            <w:shd w:val="clear" w:color="auto" w:fill="FFFFFF"/>
            <w:vAlign w:val="center"/>
          </w:tcPr>
          <w:p w14:paraId="33303753"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31.0</w:t>
            </w:r>
          </w:p>
        </w:tc>
      </w:tr>
      <w:tr w:rsidR="0087180B" w14:paraId="54888A15"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056404D2"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6919ACE0"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19.00</w:t>
            </w:r>
          </w:p>
        </w:tc>
        <w:tc>
          <w:tcPr>
            <w:tcW w:w="1148" w:type="dxa"/>
            <w:tcBorders>
              <w:left w:val="single" w:sz="8" w:space="0" w:color="000000"/>
            </w:tcBorders>
            <w:shd w:val="clear" w:color="auto" w:fill="FFFFFF"/>
            <w:vAlign w:val="center"/>
          </w:tcPr>
          <w:p w14:paraId="1909FD3F"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20</w:t>
            </w:r>
          </w:p>
        </w:tc>
        <w:tc>
          <w:tcPr>
            <w:tcW w:w="1009" w:type="dxa"/>
            <w:tcBorders>
              <w:left w:val="single" w:sz="8" w:space="0" w:color="000000"/>
            </w:tcBorders>
            <w:shd w:val="clear" w:color="auto" w:fill="FFFFFF"/>
            <w:vAlign w:val="center"/>
          </w:tcPr>
          <w:p w14:paraId="2F4514A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20.0</w:t>
            </w:r>
          </w:p>
        </w:tc>
        <w:tc>
          <w:tcPr>
            <w:tcW w:w="1377" w:type="dxa"/>
            <w:tcBorders>
              <w:left w:val="single" w:sz="8" w:space="0" w:color="000000"/>
            </w:tcBorders>
            <w:shd w:val="clear" w:color="auto" w:fill="FFFFFF"/>
            <w:vAlign w:val="center"/>
          </w:tcPr>
          <w:p w14:paraId="08354DEB"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20.0</w:t>
            </w:r>
          </w:p>
        </w:tc>
        <w:tc>
          <w:tcPr>
            <w:tcW w:w="1529" w:type="dxa"/>
            <w:gridSpan w:val="2"/>
            <w:tcBorders>
              <w:left w:val="single" w:sz="8" w:space="0" w:color="000000"/>
              <w:right w:val="single" w:sz="8" w:space="0" w:color="000000"/>
            </w:tcBorders>
            <w:shd w:val="clear" w:color="auto" w:fill="FFFFFF"/>
            <w:vAlign w:val="center"/>
          </w:tcPr>
          <w:p w14:paraId="7FFAD349"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51.0</w:t>
            </w:r>
          </w:p>
        </w:tc>
      </w:tr>
      <w:tr w:rsidR="0087180B" w14:paraId="12254F3C"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15263D7E"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7711D9E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20.00</w:t>
            </w:r>
          </w:p>
        </w:tc>
        <w:tc>
          <w:tcPr>
            <w:tcW w:w="1148" w:type="dxa"/>
            <w:tcBorders>
              <w:left w:val="single" w:sz="8" w:space="0" w:color="000000"/>
            </w:tcBorders>
            <w:shd w:val="clear" w:color="auto" w:fill="FFFFFF"/>
            <w:vAlign w:val="center"/>
          </w:tcPr>
          <w:p w14:paraId="02E11F34"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w:t>
            </w:r>
          </w:p>
        </w:tc>
        <w:tc>
          <w:tcPr>
            <w:tcW w:w="1009" w:type="dxa"/>
            <w:tcBorders>
              <w:left w:val="single" w:sz="8" w:space="0" w:color="000000"/>
            </w:tcBorders>
            <w:shd w:val="clear" w:color="auto" w:fill="FFFFFF"/>
            <w:vAlign w:val="center"/>
          </w:tcPr>
          <w:p w14:paraId="1176CEDB"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377" w:type="dxa"/>
            <w:tcBorders>
              <w:left w:val="single" w:sz="8" w:space="0" w:color="000000"/>
            </w:tcBorders>
            <w:shd w:val="clear" w:color="auto" w:fill="FFFFFF"/>
            <w:vAlign w:val="center"/>
          </w:tcPr>
          <w:p w14:paraId="15EA6D8C"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5.0</w:t>
            </w:r>
          </w:p>
        </w:tc>
        <w:tc>
          <w:tcPr>
            <w:tcW w:w="1529" w:type="dxa"/>
            <w:gridSpan w:val="2"/>
            <w:tcBorders>
              <w:left w:val="single" w:sz="8" w:space="0" w:color="000000"/>
              <w:right w:val="single" w:sz="8" w:space="0" w:color="000000"/>
            </w:tcBorders>
            <w:shd w:val="clear" w:color="auto" w:fill="FFFFFF"/>
            <w:vAlign w:val="center"/>
          </w:tcPr>
          <w:p w14:paraId="5D795100"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56.0</w:t>
            </w:r>
          </w:p>
        </w:tc>
      </w:tr>
      <w:tr w:rsidR="0087180B" w14:paraId="0936FD82"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3C5D694B"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669D3A6F"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22.00</w:t>
            </w:r>
          </w:p>
        </w:tc>
        <w:tc>
          <w:tcPr>
            <w:tcW w:w="1148" w:type="dxa"/>
            <w:tcBorders>
              <w:left w:val="single" w:sz="8" w:space="0" w:color="000000"/>
            </w:tcBorders>
            <w:shd w:val="clear" w:color="auto" w:fill="FFFFFF"/>
            <w:vAlign w:val="center"/>
          </w:tcPr>
          <w:p w14:paraId="38D7AC8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21</w:t>
            </w:r>
          </w:p>
        </w:tc>
        <w:tc>
          <w:tcPr>
            <w:tcW w:w="1009" w:type="dxa"/>
            <w:tcBorders>
              <w:left w:val="single" w:sz="8" w:space="0" w:color="000000"/>
            </w:tcBorders>
            <w:shd w:val="clear" w:color="auto" w:fill="FFFFFF"/>
            <w:vAlign w:val="center"/>
          </w:tcPr>
          <w:p w14:paraId="4501DE8D"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21.0</w:t>
            </w:r>
          </w:p>
        </w:tc>
        <w:tc>
          <w:tcPr>
            <w:tcW w:w="1377" w:type="dxa"/>
            <w:tcBorders>
              <w:left w:val="single" w:sz="8" w:space="0" w:color="000000"/>
            </w:tcBorders>
            <w:shd w:val="clear" w:color="auto" w:fill="FFFFFF"/>
            <w:vAlign w:val="center"/>
          </w:tcPr>
          <w:p w14:paraId="73C3B391"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21.0</w:t>
            </w:r>
          </w:p>
        </w:tc>
        <w:tc>
          <w:tcPr>
            <w:tcW w:w="1529" w:type="dxa"/>
            <w:gridSpan w:val="2"/>
            <w:tcBorders>
              <w:left w:val="single" w:sz="8" w:space="0" w:color="000000"/>
              <w:right w:val="single" w:sz="8" w:space="0" w:color="000000"/>
            </w:tcBorders>
            <w:shd w:val="clear" w:color="auto" w:fill="FFFFFF"/>
            <w:vAlign w:val="center"/>
          </w:tcPr>
          <w:p w14:paraId="35CCB48B"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77.0</w:t>
            </w:r>
          </w:p>
        </w:tc>
      </w:tr>
      <w:tr w:rsidR="0087180B" w14:paraId="08176FD7"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1DA822DE"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564E72CB"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23.00</w:t>
            </w:r>
          </w:p>
        </w:tc>
        <w:tc>
          <w:tcPr>
            <w:tcW w:w="1148" w:type="dxa"/>
            <w:tcBorders>
              <w:left w:val="single" w:sz="8" w:space="0" w:color="000000"/>
            </w:tcBorders>
            <w:shd w:val="clear" w:color="auto" w:fill="FFFFFF"/>
            <w:vAlign w:val="center"/>
          </w:tcPr>
          <w:p w14:paraId="1A96AEEA"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w:t>
            </w:r>
          </w:p>
        </w:tc>
        <w:tc>
          <w:tcPr>
            <w:tcW w:w="1009" w:type="dxa"/>
            <w:tcBorders>
              <w:left w:val="single" w:sz="8" w:space="0" w:color="000000"/>
            </w:tcBorders>
            <w:shd w:val="clear" w:color="auto" w:fill="FFFFFF"/>
            <w:vAlign w:val="center"/>
          </w:tcPr>
          <w:p w14:paraId="21C1005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w:t>
            </w:r>
          </w:p>
        </w:tc>
        <w:tc>
          <w:tcPr>
            <w:tcW w:w="1377" w:type="dxa"/>
            <w:tcBorders>
              <w:left w:val="single" w:sz="8" w:space="0" w:color="000000"/>
            </w:tcBorders>
            <w:shd w:val="clear" w:color="auto" w:fill="FFFFFF"/>
            <w:vAlign w:val="center"/>
          </w:tcPr>
          <w:p w14:paraId="04366EA3"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w:t>
            </w:r>
          </w:p>
        </w:tc>
        <w:tc>
          <w:tcPr>
            <w:tcW w:w="1529" w:type="dxa"/>
            <w:gridSpan w:val="2"/>
            <w:tcBorders>
              <w:left w:val="single" w:sz="8" w:space="0" w:color="000000"/>
              <w:right w:val="single" w:sz="8" w:space="0" w:color="000000"/>
            </w:tcBorders>
            <w:shd w:val="clear" w:color="auto" w:fill="FFFFFF"/>
            <w:vAlign w:val="center"/>
          </w:tcPr>
          <w:p w14:paraId="373F07B5"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78.0</w:t>
            </w:r>
          </w:p>
        </w:tc>
      </w:tr>
      <w:tr w:rsidR="0087180B" w14:paraId="31D2DA2D"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062A50B8"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20674C82"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25.00</w:t>
            </w:r>
          </w:p>
        </w:tc>
        <w:tc>
          <w:tcPr>
            <w:tcW w:w="1148" w:type="dxa"/>
            <w:tcBorders>
              <w:left w:val="single" w:sz="8" w:space="0" w:color="000000"/>
            </w:tcBorders>
            <w:shd w:val="clear" w:color="auto" w:fill="FFFFFF"/>
            <w:vAlign w:val="center"/>
          </w:tcPr>
          <w:p w14:paraId="35EECA67"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12</w:t>
            </w:r>
          </w:p>
        </w:tc>
        <w:tc>
          <w:tcPr>
            <w:tcW w:w="1009" w:type="dxa"/>
            <w:tcBorders>
              <w:left w:val="single" w:sz="8" w:space="0" w:color="000000"/>
            </w:tcBorders>
            <w:shd w:val="clear" w:color="auto" w:fill="FFFFFF"/>
            <w:vAlign w:val="center"/>
          </w:tcPr>
          <w:p w14:paraId="24D7AD9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12.0</w:t>
            </w:r>
          </w:p>
        </w:tc>
        <w:tc>
          <w:tcPr>
            <w:tcW w:w="1377" w:type="dxa"/>
            <w:tcBorders>
              <w:left w:val="single" w:sz="8" w:space="0" w:color="000000"/>
            </w:tcBorders>
            <w:shd w:val="clear" w:color="auto" w:fill="FFFFFF"/>
            <w:vAlign w:val="center"/>
          </w:tcPr>
          <w:p w14:paraId="012AF0A5"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12.0</w:t>
            </w:r>
          </w:p>
        </w:tc>
        <w:tc>
          <w:tcPr>
            <w:tcW w:w="1529" w:type="dxa"/>
            <w:gridSpan w:val="2"/>
            <w:tcBorders>
              <w:left w:val="single" w:sz="8" w:space="0" w:color="000000"/>
              <w:right w:val="single" w:sz="8" w:space="0" w:color="000000"/>
            </w:tcBorders>
            <w:shd w:val="clear" w:color="auto" w:fill="FFFFFF"/>
            <w:vAlign w:val="center"/>
          </w:tcPr>
          <w:p w14:paraId="675E904D"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90.0</w:t>
            </w:r>
          </w:p>
        </w:tc>
      </w:tr>
      <w:tr w:rsidR="0087180B" w14:paraId="5512BCC0"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0108CD7D"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shd w:val="clear" w:color="auto" w:fill="FFFFFF"/>
            <w:vAlign w:val="center"/>
          </w:tcPr>
          <w:p w14:paraId="49BFDF6B"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26.00</w:t>
            </w:r>
          </w:p>
        </w:tc>
        <w:tc>
          <w:tcPr>
            <w:tcW w:w="1148" w:type="dxa"/>
            <w:tcBorders>
              <w:left w:val="single" w:sz="8" w:space="0" w:color="000000"/>
            </w:tcBorders>
            <w:shd w:val="clear" w:color="auto" w:fill="FFFFFF"/>
            <w:vAlign w:val="center"/>
          </w:tcPr>
          <w:p w14:paraId="60EAEFC0"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w:t>
            </w:r>
          </w:p>
        </w:tc>
        <w:tc>
          <w:tcPr>
            <w:tcW w:w="1009" w:type="dxa"/>
            <w:tcBorders>
              <w:left w:val="single" w:sz="8" w:space="0" w:color="000000"/>
            </w:tcBorders>
            <w:shd w:val="clear" w:color="auto" w:fill="FFFFFF"/>
            <w:vAlign w:val="center"/>
          </w:tcPr>
          <w:p w14:paraId="2FFC82ED"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w:t>
            </w:r>
          </w:p>
        </w:tc>
        <w:tc>
          <w:tcPr>
            <w:tcW w:w="1377" w:type="dxa"/>
            <w:tcBorders>
              <w:left w:val="single" w:sz="8" w:space="0" w:color="000000"/>
            </w:tcBorders>
            <w:shd w:val="clear" w:color="auto" w:fill="FFFFFF"/>
            <w:vAlign w:val="center"/>
          </w:tcPr>
          <w:p w14:paraId="05378057"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w:t>
            </w:r>
          </w:p>
        </w:tc>
        <w:tc>
          <w:tcPr>
            <w:tcW w:w="1529" w:type="dxa"/>
            <w:gridSpan w:val="2"/>
            <w:tcBorders>
              <w:left w:val="single" w:sz="8" w:space="0" w:color="000000"/>
              <w:right w:val="single" w:sz="8" w:space="0" w:color="000000"/>
            </w:tcBorders>
            <w:shd w:val="clear" w:color="auto" w:fill="FFFFFF"/>
            <w:vAlign w:val="center"/>
          </w:tcPr>
          <w:p w14:paraId="3D432C99" w14:textId="77777777" w:rsidR="0087180B" w:rsidRDefault="0087180B" w:rsidP="00B40A35">
            <w:pPr>
              <w:autoSpaceDE w:val="0"/>
              <w:spacing w:line="360" w:lineRule="auto"/>
              <w:ind w:left="60" w:right="60"/>
              <w:jc w:val="both"/>
            </w:pPr>
            <w:r>
              <w:rPr>
                <w:rFonts w:ascii="Arial" w:eastAsia="Times New Roman" w:hAnsi="Arial" w:cs="Arial"/>
                <w:color w:val="000000"/>
                <w:sz w:val="18"/>
                <w:szCs w:val="18"/>
              </w:rPr>
              <w:t>100.0</w:t>
            </w:r>
          </w:p>
        </w:tc>
      </w:tr>
      <w:tr w:rsidR="0087180B" w14:paraId="08556B1D" w14:textId="77777777" w:rsidTr="00F26094">
        <w:trPr>
          <w:cantSplit/>
          <w:jc w:val="center"/>
        </w:trPr>
        <w:tc>
          <w:tcPr>
            <w:tcW w:w="734" w:type="dxa"/>
            <w:vMerge/>
            <w:tcBorders>
              <w:top w:val="single" w:sz="8" w:space="0" w:color="000000"/>
              <w:left w:val="single" w:sz="8" w:space="0" w:color="000000"/>
              <w:bottom w:val="single" w:sz="8" w:space="0" w:color="000000"/>
            </w:tcBorders>
            <w:shd w:val="clear" w:color="auto" w:fill="FFFFFF"/>
            <w:vAlign w:val="center"/>
          </w:tcPr>
          <w:p w14:paraId="4AE0036A" w14:textId="77777777" w:rsidR="0087180B" w:rsidRDefault="0087180B" w:rsidP="00B40A35">
            <w:pPr>
              <w:autoSpaceDE w:val="0"/>
              <w:snapToGrid w:val="0"/>
              <w:spacing w:line="360" w:lineRule="auto"/>
              <w:jc w:val="both"/>
              <w:rPr>
                <w:rFonts w:ascii="Arial" w:eastAsia="Times New Roman" w:hAnsi="Arial" w:cs="Arial"/>
                <w:color w:val="000000"/>
                <w:sz w:val="18"/>
                <w:szCs w:val="18"/>
              </w:rPr>
            </w:pPr>
          </w:p>
        </w:tc>
        <w:tc>
          <w:tcPr>
            <w:tcW w:w="749" w:type="dxa"/>
            <w:tcBorders>
              <w:bottom w:val="single" w:sz="8" w:space="0" w:color="000000"/>
            </w:tcBorders>
            <w:shd w:val="clear" w:color="auto" w:fill="FFFFFF"/>
            <w:vAlign w:val="center"/>
          </w:tcPr>
          <w:p w14:paraId="0EEFE86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Total</w:t>
            </w:r>
          </w:p>
        </w:tc>
        <w:tc>
          <w:tcPr>
            <w:tcW w:w="1148" w:type="dxa"/>
            <w:tcBorders>
              <w:left w:val="single" w:sz="8" w:space="0" w:color="000000"/>
              <w:bottom w:val="single" w:sz="8" w:space="0" w:color="000000"/>
            </w:tcBorders>
            <w:shd w:val="clear" w:color="auto" w:fill="FFFFFF"/>
            <w:vAlign w:val="center"/>
          </w:tcPr>
          <w:p w14:paraId="24B38AAA"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w:t>
            </w:r>
          </w:p>
        </w:tc>
        <w:tc>
          <w:tcPr>
            <w:tcW w:w="1009" w:type="dxa"/>
            <w:tcBorders>
              <w:left w:val="single" w:sz="8" w:space="0" w:color="000000"/>
              <w:bottom w:val="single" w:sz="8" w:space="0" w:color="000000"/>
            </w:tcBorders>
            <w:shd w:val="clear" w:color="auto" w:fill="FFFFFF"/>
            <w:vAlign w:val="center"/>
          </w:tcPr>
          <w:p w14:paraId="16DB6E08" w14:textId="77777777" w:rsidR="0087180B" w:rsidRDefault="0087180B" w:rsidP="00B40A35">
            <w:pPr>
              <w:autoSpaceDE w:val="0"/>
              <w:spacing w:line="360" w:lineRule="auto"/>
              <w:ind w:left="60" w:right="60"/>
              <w:jc w:val="both"/>
              <w:rPr>
                <w:rFonts w:ascii="Arial" w:eastAsia="Times New Roman" w:hAnsi="Arial" w:cs="Arial"/>
                <w:color w:val="000000"/>
                <w:sz w:val="18"/>
                <w:szCs w:val="18"/>
              </w:rPr>
            </w:pPr>
            <w:r>
              <w:rPr>
                <w:rFonts w:ascii="Arial" w:eastAsia="Times New Roman" w:hAnsi="Arial" w:cs="Arial"/>
                <w:color w:val="000000"/>
                <w:sz w:val="18"/>
                <w:szCs w:val="18"/>
              </w:rPr>
              <w:t>100.0</w:t>
            </w:r>
          </w:p>
        </w:tc>
        <w:tc>
          <w:tcPr>
            <w:tcW w:w="1377" w:type="dxa"/>
            <w:tcBorders>
              <w:left w:val="single" w:sz="8" w:space="0" w:color="000000"/>
              <w:bottom w:val="single" w:sz="8" w:space="0" w:color="000000"/>
            </w:tcBorders>
            <w:shd w:val="clear" w:color="auto" w:fill="FFFFFF"/>
            <w:vAlign w:val="center"/>
          </w:tcPr>
          <w:p w14:paraId="7B18ED50" w14:textId="77777777" w:rsidR="0087180B" w:rsidRDefault="0087180B" w:rsidP="00B40A35">
            <w:pPr>
              <w:autoSpaceDE w:val="0"/>
              <w:spacing w:line="360" w:lineRule="auto"/>
              <w:ind w:left="60" w:right="60"/>
              <w:jc w:val="both"/>
              <w:rPr>
                <w:rFonts w:eastAsia="Times New Roman"/>
              </w:rPr>
            </w:pPr>
            <w:r>
              <w:rPr>
                <w:rFonts w:ascii="Arial" w:eastAsia="Times New Roman" w:hAnsi="Arial" w:cs="Arial"/>
                <w:color w:val="000000"/>
                <w:sz w:val="18"/>
                <w:szCs w:val="18"/>
              </w:rPr>
              <w:t>100.0</w:t>
            </w:r>
          </w:p>
        </w:tc>
        <w:tc>
          <w:tcPr>
            <w:tcW w:w="1529" w:type="dxa"/>
            <w:gridSpan w:val="2"/>
            <w:tcBorders>
              <w:left w:val="single" w:sz="8" w:space="0" w:color="000000"/>
              <w:bottom w:val="single" w:sz="8" w:space="0" w:color="000000"/>
              <w:right w:val="single" w:sz="8" w:space="0" w:color="000000"/>
            </w:tcBorders>
            <w:shd w:val="clear" w:color="auto" w:fill="FFFFFF"/>
          </w:tcPr>
          <w:p w14:paraId="0655100D" w14:textId="77777777" w:rsidR="0087180B" w:rsidRDefault="0087180B" w:rsidP="00B40A35">
            <w:pPr>
              <w:autoSpaceDE w:val="0"/>
              <w:snapToGrid w:val="0"/>
              <w:spacing w:line="360" w:lineRule="auto"/>
              <w:jc w:val="both"/>
              <w:rPr>
                <w:rFonts w:eastAsia="Times New Roman"/>
              </w:rPr>
            </w:pPr>
          </w:p>
        </w:tc>
      </w:tr>
    </w:tbl>
    <w:p w14:paraId="4FFAE757" w14:textId="77777777" w:rsidR="0087180B" w:rsidRDefault="0087180B" w:rsidP="00B40A35">
      <w:pPr>
        <w:spacing w:line="360" w:lineRule="auto"/>
        <w:jc w:val="both"/>
        <w:rPr>
          <w:b/>
          <w:bCs/>
        </w:rPr>
      </w:pPr>
    </w:p>
    <w:p w14:paraId="6789CA19" w14:textId="77777777" w:rsidR="0087180B" w:rsidRDefault="0087180B" w:rsidP="00B40A35">
      <w:pPr>
        <w:spacing w:line="360" w:lineRule="auto"/>
        <w:jc w:val="both"/>
        <w:rPr>
          <w:b/>
          <w:bCs/>
        </w:rPr>
      </w:pPr>
      <w:r>
        <w:rPr>
          <w:b/>
          <w:bCs/>
          <w:noProof/>
        </w:rPr>
        <w:drawing>
          <wp:inline distT="0" distB="0" distL="0" distR="0" wp14:anchorId="4AD646A1" wp14:editId="19605AB1">
            <wp:extent cx="5948680" cy="47529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a:stretch>
                      <a:fillRect/>
                    </a:stretch>
                  </pic:blipFill>
                  <pic:spPr bwMode="auto">
                    <a:xfrm>
                      <a:off x="0" y="0"/>
                      <a:ext cx="5948680" cy="4752975"/>
                    </a:xfrm>
                    <a:prstGeom prst="rect">
                      <a:avLst/>
                    </a:prstGeom>
                    <a:solidFill>
                      <a:srgbClr val="FFFFFF"/>
                    </a:solidFill>
                    <a:ln w="9525">
                      <a:noFill/>
                      <a:miter lim="800000"/>
                      <a:headEnd/>
                      <a:tailEnd/>
                    </a:ln>
                  </pic:spPr>
                </pic:pic>
              </a:graphicData>
            </a:graphic>
          </wp:inline>
        </w:drawing>
      </w:r>
    </w:p>
    <w:p w14:paraId="2C1B0497" w14:textId="77777777" w:rsidR="0087180B" w:rsidRDefault="0087180B" w:rsidP="00B40A35">
      <w:pPr>
        <w:spacing w:line="360" w:lineRule="auto"/>
        <w:jc w:val="both"/>
        <w:rPr>
          <w:b/>
          <w:bCs/>
        </w:rPr>
      </w:pPr>
    </w:p>
    <w:p w14:paraId="238BD0BA" w14:textId="77777777" w:rsidR="0087180B" w:rsidRDefault="0087180B" w:rsidP="00B40A35">
      <w:pPr>
        <w:spacing w:line="360" w:lineRule="auto"/>
        <w:jc w:val="both"/>
        <w:rPr>
          <w:b/>
          <w:bCs/>
        </w:rPr>
      </w:pPr>
    </w:p>
    <w:p w14:paraId="45D32811" w14:textId="77777777" w:rsidR="0087180B" w:rsidRDefault="0087180B" w:rsidP="00B40A35">
      <w:pPr>
        <w:spacing w:line="360" w:lineRule="auto"/>
        <w:jc w:val="both"/>
        <w:rPr>
          <w:b/>
          <w:bCs/>
        </w:rPr>
      </w:pPr>
    </w:p>
    <w:p w14:paraId="50B4EC5E" w14:textId="77777777" w:rsidR="0087180B" w:rsidRPr="00C419E2" w:rsidRDefault="0099564B" w:rsidP="00B40A35">
      <w:pPr>
        <w:spacing w:line="360" w:lineRule="auto"/>
        <w:jc w:val="both"/>
        <w:rPr>
          <w:bCs/>
        </w:rPr>
      </w:pPr>
      <w:r w:rsidRPr="001826F5">
        <w:rPr>
          <w:b/>
          <w:bCs/>
        </w:rPr>
        <w:t>Interpretation</w:t>
      </w:r>
      <w:r w:rsidRPr="001826F5">
        <w:rPr>
          <w:bCs/>
        </w:rPr>
        <w:t xml:space="preserve">: It is important for this clinic is to know as which age group of customers need to take care the most for improving their health. By calculating mean and median value of age of </w:t>
      </w:r>
      <w:r w:rsidRPr="001826F5">
        <w:rPr>
          <w:bCs/>
        </w:rPr>
        <w:lastRenderedPageBreak/>
        <w:t xml:space="preserve">customers </w:t>
      </w:r>
      <w:proofErr w:type="gramStart"/>
      <w:r w:rsidRPr="001826F5">
        <w:rPr>
          <w:bCs/>
        </w:rPr>
        <w:t>on the basis of</w:t>
      </w:r>
      <w:proofErr w:type="gramEnd"/>
      <w:r w:rsidRPr="001826F5">
        <w:rPr>
          <w:bCs/>
        </w:rPr>
        <w:t xml:space="preserve"> given data, better decision can be taken.</w:t>
      </w:r>
      <w:r w:rsidR="001826F5" w:rsidRPr="001826F5">
        <w:rPr>
          <w:bCs/>
        </w:rPr>
        <w:t xml:space="preserve"> </w:t>
      </w:r>
      <w:proofErr w:type="gramStart"/>
      <w:r w:rsidR="001826F5" w:rsidRPr="001826F5">
        <w:rPr>
          <w:bCs/>
        </w:rPr>
        <w:t>On the basis of</w:t>
      </w:r>
      <w:proofErr w:type="gramEnd"/>
      <w:r w:rsidR="001826F5" w:rsidRPr="001826F5">
        <w:rPr>
          <w:bCs/>
        </w:rPr>
        <w:t xml:space="preserve"> above graph, it can be said that mean value of age of its customers is 20 and it shows average number. </w:t>
      </w:r>
      <w:proofErr w:type="gramStart"/>
      <w:r w:rsidR="001826F5" w:rsidRPr="001826F5">
        <w:rPr>
          <w:bCs/>
        </w:rPr>
        <w:t>Whereas,</w:t>
      </w:r>
      <w:proofErr w:type="gramEnd"/>
      <w:r w:rsidR="001826F5" w:rsidRPr="001826F5">
        <w:rPr>
          <w:bCs/>
        </w:rPr>
        <w:t xml:space="preserve"> median value is 19 which means, customers of 19-22 age group needs to take extra care of them. Customers of this age group are the one who are suffering from poor health</w:t>
      </w:r>
      <w:r w:rsidR="001826F5">
        <w:rPr>
          <w:bCs/>
        </w:rPr>
        <w:t xml:space="preserve">. They may suffer critical problems in the future if they do not take care of themselves. So, </w:t>
      </w:r>
      <w:proofErr w:type="gramStart"/>
      <w:r w:rsidR="001826F5">
        <w:rPr>
          <w:bCs/>
        </w:rPr>
        <w:t>on the basis of</w:t>
      </w:r>
      <w:proofErr w:type="gramEnd"/>
      <w:r w:rsidR="001826F5">
        <w:rPr>
          <w:bCs/>
        </w:rPr>
        <w:t xml:space="preserve"> this calculation and mean, median value, it can be suggested to customers of this age group that they need to improve their health by adopting habits like having nutritional values of food.</w:t>
      </w:r>
    </w:p>
    <w:p w14:paraId="47DCA3F8" w14:textId="77777777" w:rsidR="0087180B" w:rsidRPr="00857684" w:rsidRDefault="0087180B" w:rsidP="00B40A35">
      <w:pPr>
        <w:pStyle w:val="Heading2"/>
        <w:spacing w:line="360" w:lineRule="auto"/>
        <w:jc w:val="both"/>
        <w:rPr>
          <w:rFonts w:ascii="Times New Roman" w:hAnsi="Times New Roman" w:cs="Times New Roman"/>
          <w:b w:val="0"/>
          <w:color w:val="auto"/>
          <w:sz w:val="24"/>
          <w:szCs w:val="24"/>
          <w:u w:val="single"/>
        </w:rPr>
      </w:pPr>
      <w:bookmarkStart w:id="10" w:name="_Toc88323319"/>
      <w:r w:rsidRPr="00857684">
        <w:rPr>
          <w:rFonts w:ascii="Times New Roman" w:hAnsi="Times New Roman" w:cs="Times New Roman"/>
          <w:b w:val="0"/>
          <w:color w:val="auto"/>
          <w:sz w:val="24"/>
          <w:szCs w:val="24"/>
          <w:u w:val="single"/>
        </w:rPr>
        <w:t>K mean clustering</w:t>
      </w:r>
      <w:bookmarkEnd w:id="10"/>
    </w:p>
    <w:p w14:paraId="768B486B" w14:textId="77777777" w:rsidR="00857684" w:rsidRPr="00857684" w:rsidRDefault="00857684" w:rsidP="00B40A35">
      <w:pPr>
        <w:spacing w:line="360" w:lineRule="auto"/>
        <w:jc w:val="both"/>
      </w:pPr>
    </w:p>
    <w:p w14:paraId="58661D37" w14:textId="77777777" w:rsidR="0087180B" w:rsidRDefault="0087180B" w:rsidP="00B40A35">
      <w:pPr>
        <w:spacing w:line="360" w:lineRule="auto"/>
        <w:jc w:val="both"/>
        <w:rPr>
          <w:b/>
          <w:bCs/>
        </w:rPr>
      </w:pPr>
      <w:r>
        <w:rPr>
          <w:noProof/>
        </w:rPr>
        <w:drawing>
          <wp:inline distT="0" distB="0" distL="0" distR="0" wp14:anchorId="208407BA" wp14:editId="042932BB">
            <wp:extent cx="5943600" cy="3251200"/>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a:srcRect/>
                    <a:stretch>
                      <a:fillRect/>
                    </a:stretch>
                  </pic:blipFill>
                  <pic:spPr bwMode="auto">
                    <a:xfrm>
                      <a:off x="0" y="0"/>
                      <a:ext cx="5943600" cy="3251200"/>
                    </a:xfrm>
                    <a:prstGeom prst="rect">
                      <a:avLst/>
                    </a:prstGeom>
                    <a:solidFill>
                      <a:srgbClr val="FFFFFF"/>
                    </a:solidFill>
                    <a:ln w="9525">
                      <a:noFill/>
                      <a:miter lim="800000"/>
                      <a:headEnd/>
                      <a:tailEnd/>
                    </a:ln>
                  </pic:spPr>
                </pic:pic>
              </a:graphicData>
            </a:graphic>
          </wp:inline>
        </w:drawing>
      </w:r>
    </w:p>
    <w:p w14:paraId="607BB9FE" w14:textId="77777777" w:rsidR="0087180B" w:rsidRDefault="0087180B" w:rsidP="00B40A35">
      <w:pPr>
        <w:spacing w:line="360" w:lineRule="auto"/>
        <w:jc w:val="both"/>
        <w:rPr>
          <w:b/>
          <w:bCs/>
        </w:rPr>
      </w:pPr>
    </w:p>
    <w:p w14:paraId="059B3E83" w14:textId="77777777" w:rsidR="0087180B" w:rsidRPr="00552038" w:rsidRDefault="00C419E2" w:rsidP="00B40A35">
      <w:pPr>
        <w:spacing w:line="360" w:lineRule="auto"/>
        <w:jc w:val="both"/>
        <w:rPr>
          <w:bCs/>
        </w:rPr>
      </w:pPr>
      <w:r>
        <w:rPr>
          <w:b/>
          <w:bCs/>
        </w:rPr>
        <w:t xml:space="preserve">Interpretation: </w:t>
      </w:r>
      <w:r w:rsidRPr="00552038">
        <w:rPr>
          <w:bCs/>
        </w:rPr>
        <w:t xml:space="preserve">K means clustering is one of the popular and simplest </w:t>
      </w:r>
      <w:r w:rsidR="00AD7A6A" w:rsidRPr="00552038">
        <w:rPr>
          <w:bCs/>
        </w:rPr>
        <w:t xml:space="preserve">unsupervised machine learning </w:t>
      </w:r>
      <w:r w:rsidR="00000F95" w:rsidRPr="00552038">
        <w:rPr>
          <w:bCs/>
        </w:rPr>
        <w:t>algorithms</w:t>
      </w:r>
      <w:r w:rsidR="00AD7A6A" w:rsidRPr="00552038">
        <w:rPr>
          <w:bCs/>
        </w:rPr>
        <w:t>.</w:t>
      </w:r>
      <w:r w:rsidR="00B8079C">
        <w:rPr>
          <w:bCs/>
        </w:rPr>
        <w:t xml:space="preserve"> This K means algorithm helps employees in identifying K number of centroids and allocating every data point to the nearest cluster.</w:t>
      </w:r>
      <w:r w:rsidR="00C72A36">
        <w:rPr>
          <w:bCs/>
        </w:rPr>
        <w:t xml:space="preserve"> The main reason of using this software and algorithm is to find groups which are not labeled in data. It can also be used to confirm business </w:t>
      </w:r>
      <w:r w:rsidR="00A568BF">
        <w:rPr>
          <w:bCs/>
        </w:rPr>
        <w:t>assumption about types of groups exists</w:t>
      </w:r>
      <w:r w:rsidR="00C72A36">
        <w:rPr>
          <w:bCs/>
        </w:rPr>
        <w:t xml:space="preserve"> and unknown group in data set.</w:t>
      </w:r>
    </w:p>
    <w:p w14:paraId="2FB9D705" w14:textId="77777777" w:rsidR="0087180B" w:rsidRDefault="00A568BF" w:rsidP="00B40A35">
      <w:pPr>
        <w:pStyle w:val="Heading2"/>
        <w:spacing w:line="360" w:lineRule="auto"/>
        <w:jc w:val="both"/>
        <w:rPr>
          <w:rFonts w:ascii="Times New Roman" w:hAnsi="Times New Roman" w:cs="Times New Roman"/>
          <w:b w:val="0"/>
          <w:color w:val="auto"/>
          <w:sz w:val="24"/>
          <w:szCs w:val="24"/>
          <w:u w:val="single"/>
        </w:rPr>
      </w:pPr>
      <w:bookmarkStart w:id="11" w:name="_Toc88323320"/>
      <w:r w:rsidRPr="00A568BF">
        <w:rPr>
          <w:rFonts w:ascii="Times New Roman" w:hAnsi="Times New Roman" w:cs="Times New Roman"/>
          <w:b w:val="0"/>
          <w:color w:val="auto"/>
          <w:sz w:val="24"/>
          <w:szCs w:val="24"/>
          <w:u w:val="single"/>
        </w:rPr>
        <w:lastRenderedPageBreak/>
        <w:t>Different data mining methods, used by real world businesses</w:t>
      </w:r>
      <w:bookmarkEnd w:id="11"/>
    </w:p>
    <w:p w14:paraId="077AB3D6" w14:textId="77777777" w:rsidR="00A568BF" w:rsidRDefault="00A568BF" w:rsidP="00B40A35">
      <w:pPr>
        <w:spacing w:line="360" w:lineRule="auto"/>
        <w:jc w:val="both"/>
      </w:pPr>
      <w:proofErr w:type="gramStart"/>
      <w:r>
        <w:t>In regard to</w:t>
      </w:r>
      <w:proofErr w:type="gramEnd"/>
      <w:r>
        <w:t xml:space="preserve"> data mining, it can be said that it is the process of uncovering those patterns and valuable information </w:t>
      </w:r>
      <w:r w:rsidR="000323D8">
        <w:t>from big and large data set.</w:t>
      </w:r>
      <w:r w:rsidR="00B9142F">
        <w:t xml:space="preserve"> </w:t>
      </w:r>
      <w:proofErr w:type="gramStart"/>
      <w:r w:rsidR="00B9142F">
        <w:t>In regard to</w:t>
      </w:r>
      <w:proofErr w:type="gramEnd"/>
      <w:r w:rsidR="00B9142F">
        <w:t xml:space="preserve"> effectiveness, it can be said that this technique has improved decision-making process of organizations through insightful data analyses.</w:t>
      </w:r>
      <w:r w:rsidR="00F8797E">
        <w:t xml:space="preserve"> There is fact that technology continuously </w:t>
      </w:r>
      <w:r w:rsidR="00042335">
        <w:t>evolves to handle data at large scale and data mining can help companies in deciding what they can do for improvements and others.</w:t>
      </w:r>
    </w:p>
    <w:p w14:paraId="0951C421" w14:textId="77777777" w:rsidR="00A568BF" w:rsidRDefault="00A568BF" w:rsidP="00B40A35">
      <w:pPr>
        <w:spacing w:line="360" w:lineRule="auto"/>
        <w:ind w:firstLine="720"/>
        <w:jc w:val="both"/>
      </w:pPr>
      <w:r w:rsidRPr="004F37F5">
        <w:rPr>
          <w:b/>
        </w:rPr>
        <w:t>Classification</w:t>
      </w:r>
      <w:r w:rsidR="00483302" w:rsidRPr="005850DD">
        <w:t xml:space="preserve">: It is one of the best techniques that can be used to retrieve important information about big data </w:t>
      </w:r>
      <w:proofErr w:type="gramStart"/>
      <w:r w:rsidR="00483302" w:rsidRPr="005850DD">
        <w:t>in order to</w:t>
      </w:r>
      <w:proofErr w:type="gramEnd"/>
      <w:r w:rsidR="00483302" w:rsidRPr="005850DD">
        <w:t xml:space="preserve"> make decision and accomplishing goals.</w:t>
      </w:r>
      <w:r w:rsidR="004F37F5">
        <w:t xml:space="preserve"> As with name itself it can be said that this technique can be used to classify data in different classes by which they can be managed and analyzed in an effective manner.</w:t>
      </w:r>
      <w:r w:rsidR="005A485B">
        <w:t xml:space="preserve"> Clustering also </w:t>
      </w:r>
      <w:proofErr w:type="gramStart"/>
      <w:r w:rsidR="005A485B">
        <w:t>do</w:t>
      </w:r>
      <w:proofErr w:type="gramEnd"/>
      <w:r w:rsidR="005A485B">
        <w:t xml:space="preserve"> the same but there are some differences between clustering and classification data mining technique.</w:t>
      </w:r>
      <w:r w:rsidR="00523661">
        <w:t xml:space="preserve"> In </w:t>
      </w:r>
      <w:r w:rsidR="00944282">
        <w:t>clustering</w:t>
      </w:r>
      <w:r w:rsidR="00523661">
        <w:t xml:space="preserve">, data </w:t>
      </w:r>
      <w:r w:rsidR="00A32C4A">
        <w:t>analyst needs</w:t>
      </w:r>
      <w:r w:rsidR="00523661">
        <w:t xml:space="preserve"> to have knowledge of different cluster</w:t>
      </w:r>
      <w:r w:rsidR="00B40A35">
        <w:t xml:space="preserve"> (</w:t>
      </w:r>
      <w:proofErr w:type="spellStart"/>
      <w:r w:rsidR="00B40A35" w:rsidRPr="00B40A35">
        <w:rPr>
          <w:shd w:val="clear" w:color="auto" w:fill="FFFFFF"/>
        </w:rPr>
        <w:t>Ketu</w:t>
      </w:r>
      <w:r w:rsidR="00B40A35">
        <w:rPr>
          <w:shd w:val="clear" w:color="auto" w:fill="FFFFFF"/>
        </w:rPr>
        <w:t>i</w:t>
      </w:r>
      <w:proofErr w:type="spellEnd"/>
      <w:r w:rsidR="00B40A35">
        <w:rPr>
          <w:shd w:val="clear" w:color="auto" w:fill="FFFFFF"/>
        </w:rPr>
        <w:t xml:space="preserve">, </w:t>
      </w:r>
      <w:proofErr w:type="spellStart"/>
      <w:r w:rsidR="00B40A35">
        <w:rPr>
          <w:shd w:val="clear" w:color="auto" w:fill="FFFFFF"/>
        </w:rPr>
        <w:t>Wisomka</w:t>
      </w:r>
      <w:proofErr w:type="spellEnd"/>
      <w:r w:rsidR="00B40A35">
        <w:rPr>
          <w:shd w:val="clear" w:color="auto" w:fill="FFFFFF"/>
        </w:rPr>
        <w:t xml:space="preserve"> and </w:t>
      </w:r>
      <w:proofErr w:type="spellStart"/>
      <w:r w:rsidR="00B40A35">
        <w:rPr>
          <w:shd w:val="clear" w:color="auto" w:fill="FFFFFF"/>
        </w:rPr>
        <w:t>Homjun</w:t>
      </w:r>
      <w:proofErr w:type="spellEnd"/>
      <w:r w:rsidR="00B40A35" w:rsidRPr="00B40A35">
        <w:rPr>
          <w:shd w:val="clear" w:color="auto" w:fill="FFFFFF"/>
        </w:rPr>
        <w:t>, 2019</w:t>
      </w:r>
      <w:r w:rsidR="00B40A35">
        <w:t>)</w:t>
      </w:r>
      <w:r w:rsidR="00523661">
        <w:t>.</w:t>
      </w:r>
      <w:r w:rsidR="00A32C4A">
        <w:t xml:space="preserve"> Whereas in this type of technique, data analyst </w:t>
      </w:r>
      <w:proofErr w:type="gramStart"/>
      <w:r w:rsidR="00A32C4A">
        <w:t>need</w:t>
      </w:r>
      <w:proofErr w:type="gramEnd"/>
      <w:r w:rsidR="00A32C4A">
        <w:t xml:space="preserve"> to apply algorithm </w:t>
      </w:r>
      <w:r w:rsidR="002C6B58">
        <w:t>in order to know the best way of classifying data into different classes.</w:t>
      </w:r>
      <w:r w:rsidR="00666A04">
        <w:t xml:space="preserve"> Email and Outlooks are best common examples of classification technique. By using algorithm, employees can segregate their email or classify them as per their needs.</w:t>
      </w:r>
    </w:p>
    <w:p w14:paraId="20DDDFFC" w14:textId="77777777" w:rsidR="00A568BF" w:rsidRDefault="00A568BF" w:rsidP="00B40A35">
      <w:pPr>
        <w:spacing w:line="360" w:lineRule="auto"/>
        <w:ind w:firstLine="720"/>
        <w:jc w:val="both"/>
      </w:pPr>
      <w:r w:rsidRPr="00666A04">
        <w:rPr>
          <w:b/>
        </w:rPr>
        <w:t>Regression</w:t>
      </w:r>
      <w:r w:rsidR="00666A04">
        <w:rPr>
          <w:b/>
        </w:rPr>
        <w:t xml:space="preserve">: </w:t>
      </w:r>
      <w:r w:rsidR="00666A04" w:rsidRPr="00C74882">
        <w:t>Regression is one of the common technique</w:t>
      </w:r>
      <w:r w:rsidR="005D3852">
        <w:t>s</w:t>
      </w:r>
      <w:r w:rsidR="00666A04" w:rsidRPr="00C74882">
        <w:t xml:space="preserve"> that is being used in SPSS </w:t>
      </w:r>
      <w:proofErr w:type="gramStart"/>
      <w:r w:rsidR="00666A04" w:rsidRPr="00C74882">
        <w:t>in order to</w:t>
      </w:r>
      <w:proofErr w:type="gramEnd"/>
      <w:r w:rsidR="00666A04" w:rsidRPr="00C74882">
        <w:t xml:space="preserve"> identify as well as </w:t>
      </w:r>
      <w:r w:rsidR="00C74882" w:rsidRPr="00C74882">
        <w:t>analyze</w:t>
      </w:r>
      <w:r w:rsidR="00666A04" w:rsidRPr="00C74882">
        <w:t xml:space="preserve"> relationship between 2 and more than 2 variables.</w:t>
      </w:r>
      <w:r w:rsidR="005D3852">
        <w:t xml:space="preserve"> The reason of using this technique is to understand characteristic of variables and knowing which factor is dependent and which is independent. This can help in getting outcomes and to proof results.</w:t>
      </w:r>
      <w:r w:rsidR="008E4EBB">
        <w:t xml:space="preserve"> </w:t>
      </w:r>
      <w:r w:rsidR="003E174F">
        <w:t>It is also used for predi</w:t>
      </w:r>
      <w:r w:rsidR="008E4EBB">
        <w:t>ction and forecasting.</w:t>
      </w:r>
    </w:p>
    <w:p w14:paraId="7AE690A6" w14:textId="77777777" w:rsidR="00682860" w:rsidRDefault="00A568BF" w:rsidP="00B40A35">
      <w:pPr>
        <w:spacing w:line="360" w:lineRule="auto"/>
        <w:ind w:firstLine="720"/>
        <w:jc w:val="both"/>
      </w:pPr>
      <w:r w:rsidRPr="00666A04">
        <w:rPr>
          <w:b/>
        </w:rPr>
        <w:t xml:space="preserve">Sequential patterns </w:t>
      </w:r>
      <w:r w:rsidR="000A0033">
        <w:rPr>
          <w:b/>
        </w:rPr>
        <w:t xml:space="preserve">mining: </w:t>
      </w:r>
      <w:r w:rsidR="00694A7A" w:rsidRPr="003054EB">
        <w:t>It is also other data mining technique that is being used to find patterns between data examples where values can be delivered in sequential manner.</w:t>
      </w:r>
      <w:r w:rsidR="005D3282">
        <w:t xml:space="preserve"> It is an order set of numbers that follow a rule. Data analyst can use formulas for calculation and getting better outcomes</w:t>
      </w:r>
      <w:r w:rsidR="00B40A35">
        <w:t xml:space="preserve"> (</w:t>
      </w:r>
      <w:proofErr w:type="gramStart"/>
      <w:r w:rsidR="00B40A35" w:rsidRPr="00B40A35">
        <w:rPr>
          <w:shd w:val="clear" w:color="auto" w:fill="FFFFFF"/>
        </w:rPr>
        <w:t>Rezi</w:t>
      </w:r>
      <w:r w:rsidR="00B40A35">
        <w:rPr>
          <w:shd w:val="clear" w:color="auto" w:fill="FFFFFF"/>
        </w:rPr>
        <w:t>g,  Achour</w:t>
      </w:r>
      <w:proofErr w:type="gramEnd"/>
      <w:r w:rsidR="00B40A35">
        <w:rPr>
          <w:shd w:val="clear" w:color="auto" w:fill="FFFFFF"/>
        </w:rPr>
        <w:t xml:space="preserve"> and </w:t>
      </w:r>
      <w:proofErr w:type="spellStart"/>
      <w:r w:rsidR="00B40A35">
        <w:rPr>
          <w:shd w:val="clear" w:color="auto" w:fill="FFFFFF"/>
        </w:rPr>
        <w:t>Rezg</w:t>
      </w:r>
      <w:proofErr w:type="spellEnd"/>
      <w:r w:rsidR="00B40A35">
        <w:rPr>
          <w:shd w:val="clear" w:color="auto" w:fill="FFFFFF"/>
        </w:rPr>
        <w:t xml:space="preserve">, </w:t>
      </w:r>
      <w:r w:rsidR="00B40A35" w:rsidRPr="00B40A35">
        <w:rPr>
          <w:shd w:val="clear" w:color="auto" w:fill="FFFFFF"/>
        </w:rPr>
        <w:t>2018</w:t>
      </w:r>
      <w:r w:rsidR="00B40A35">
        <w:t>)</w:t>
      </w:r>
      <w:r w:rsidR="005D3282">
        <w:t>.</w:t>
      </w:r>
    </w:p>
    <w:p w14:paraId="7A4822CB" w14:textId="77777777" w:rsidR="00A24730" w:rsidRPr="003054EB" w:rsidRDefault="00A24730" w:rsidP="00B40A35">
      <w:pPr>
        <w:spacing w:line="360" w:lineRule="auto"/>
        <w:ind w:firstLine="720"/>
        <w:jc w:val="both"/>
      </w:pPr>
      <w:r>
        <w:t xml:space="preserve">So, on the basis of above discussed methods, it can be said that data analyst can improve their </w:t>
      </w:r>
      <w:proofErr w:type="gramStart"/>
      <w:r>
        <w:t>decision making</w:t>
      </w:r>
      <w:proofErr w:type="gramEnd"/>
      <w:r>
        <w:t xml:space="preserve"> process by making use of one of the methods as per their needs.</w:t>
      </w:r>
    </w:p>
    <w:p w14:paraId="3C6BB491" w14:textId="77777777" w:rsidR="00A568BF" w:rsidRDefault="00A24730" w:rsidP="00B40A35">
      <w:pPr>
        <w:pStyle w:val="Heading2"/>
        <w:spacing w:line="360" w:lineRule="auto"/>
        <w:jc w:val="both"/>
        <w:rPr>
          <w:rFonts w:ascii="Times New Roman" w:hAnsi="Times New Roman" w:cs="Times New Roman"/>
          <w:b w:val="0"/>
          <w:color w:val="auto"/>
          <w:sz w:val="24"/>
          <w:szCs w:val="24"/>
          <w:u w:val="single"/>
        </w:rPr>
      </w:pPr>
      <w:bookmarkStart w:id="12" w:name="_Toc88323321"/>
      <w:r w:rsidRPr="00A24730">
        <w:rPr>
          <w:rFonts w:ascii="Times New Roman" w:hAnsi="Times New Roman" w:cs="Times New Roman"/>
          <w:b w:val="0"/>
          <w:color w:val="auto"/>
          <w:sz w:val="24"/>
          <w:szCs w:val="24"/>
          <w:u w:val="single"/>
        </w:rPr>
        <w:lastRenderedPageBreak/>
        <w:t>Advantages and disadvantages of using excel and SPSS</w:t>
      </w:r>
      <w:bookmarkEnd w:id="12"/>
    </w:p>
    <w:p w14:paraId="0AFAEB08" w14:textId="77777777" w:rsidR="00A96028" w:rsidRDefault="00A96028" w:rsidP="00B40A35">
      <w:pPr>
        <w:spacing w:line="360" w:lineRule="auto"/>
        <w:ind w:firstLine="720"/>
        <w:jc w:val="both"/>
      </w:pPr>
      <w:r>
        <w:t>SPSS and excel are 2 different software in which excel is a kind of spreadsheet software</w:t>
      </w:r>
      <w:r w:rsidR="0080669E">
        <w:t xml:space="preserve"> and SPSS is statistical. Some advantages and limitations of excel and SPSS software </w:t>
      </w:r>
      <w:r w:rsidR="003F72C7">
        <w:t>includes</w:t>
      </w:r>
      <w:r w:rsidR="0080669E">
        <w:t>:</w:t>
      </w:r>
    </w:p>
    <w:p w14:paraId="571748E7" w14:textId="77777777" w:rsidR="0080669E" w:rsidRDefault="000541A4" w:rsidP="00B40A35">
      <w:pPr>
        <w:spacing w:line="360" w:lineRule="auto"/>
        <w:jc w:val="both"/>
        <w:rPr>
          <w:b/>
        </w:rPr>
      </w:pPr>
      <w:r w:rsidRPr="000541A4">
        <w:rPr>
          <w:b/>
        </w:rPr>
        <w:t>Advantages</w:t>
      </w:r>
    </w:p>
    <w:p w14:paraId="3354AC32" w14:textId="77777777" w:rsidR="000541A4" w:rsidRDefault="000541A4" w:rsidP="00B40A35">
      <w:pPr>
        <w:pStyle w:val="ListParagraph"/>
        <w:numPr>
          <w:ilvl w:val="0"/>
          <w:numId w:val="9"/>
        </w:numPr>
        <w:spacing w:line="360" w:lineRule="auto"/>
        <w:jc w:val="both"/>
      </w:pPr>
      <w:r w:rsidRPr="000541A4">
        <w:t>By comparing with SPSS, it can be said that excel is better and easier to understand and powerful.</w:t>
      </w:r>
    </w:p>
    <w:p w14:paraId="525ED1AE" w14:textId="77777777" w:rsidR="003A208A" w:rsidRDefault="003A208A" w:rsidP="00B40A35">
      <w:pPr>
        <w:pStyle w:val="ListParagraph"/>
        <w:numPr>
          <w:ilvl w:val="0"/>
          <w:numId w:val="9"/>
        </w:numPr>
        <w:spacing w:line="360" w:lineRule="auto"/>
        <w:jc w:val="both"/>
      </w:pPr>
      <w:proofErr w:type="gramStart"/>
      <w:r>
        <w:t>In regard to</w:t>
      </w:r>
      <w:proofErr w:type="gramEnd"/>
      <w:r>
        <w:t xml:space="preserve"> SPSS, it can be said that it consists of many statistical methods by which data analyst can analyze data in an effective manner.</w:t>
      </w:r>
    </w:p>
    <w:p w14:paraId="1A9EE00C" w14:textId="77777777" w:rsidR="000541A4" w:rsidRPr="00380F01" w:rsidRDefault="00380F01" w:rsidP="00B40A35">
      <w:pPr>
        <w:pStyle w:val="ListParagraph"/>
        <w:numPr>
          <w:ilvl w:val="0"/>
          <w:numId w:val="9"/>
        </w:numPr>
        <w:spacing w:line="360" w:lineRule="auto"/>
        <w:jc w:val="both"/>
      </w:pPr>
      <w:r>
        <w:t>SPSS can manage large amount of big data and excel cannot do the same.</w:t>
      </w:r>
    </w:p>
    <w:p w14:paraId="5C05EC0C" w14:textId="77777777" w:rsidR="000541A4" w:rsidRPr="000541A4" w:rsidRDefault="000541A4" w:rsidP="00B40A35">
      <w:pPr>
        <w:spacing w:line="360" w:lineRule="auto"/>
        <w:jc w:val="both"/>
        <w:rPr>
          <w:b/>
        </w:rPr>
      </w:pPr>
      <w:r>
        <w:rPr>
          <w:b/>
        </w:rPr>
        <w:t>Disadvantages</w:t>
      </w:r>
    </w:p>
    <w:p w14:paraId="6A3D7155" w14:textId="77777777" w:rsidR="00A96028" w:rsidRDefault="00380F01" w:rsidP="00B40A35">
      <w:pPr>
        <w:pStyle w:val="ListParagraph"/>
        <w:numPr>
          <w:ilvl w:val="0"/>
          <w:numId w:val="10"/>
        </w:numPr>
        <w:spacing w:line="360" w:lineRule="auto"/>
        <w:jc w:val="both"/>
      </w:pPr>
      <w:proofErr w:type="gramStart"/>
      <w:r>
        <w:t>In regard to</w:t>
      </w:r>
      <w:proofErr w:type="gramEnd"/>
      <w:r>
        <w:t xml:space="preserve"> SPSS, it can be said that it is expensive to install and tough to understand methods of using as compared to excel.</w:t>
      </w:r>
    </w:p>
    <w:p w14:paraId="5231B613" w14:textId="77777777" w:rsidR="00F253E8" w:rsidRPr="00A96028" w:rsidRDefault="00F253E8" w:rsidP="00B40A35">
      <w:pPr>
        <w:pStyle w:val="ListParagraph"/>
        <w:numPr>
          <w:ilvl w:val="0"/>
          <w:numId w:val="10"/>
        </w:numPr>
        <w:spacing w:line="360" w:lineRule="auto"/>
        <w:jc w:val="both"/>
      </w:pPr>
      <w:r>
        <w:t>Excel has number of functions as compared to SPSS such as Lookup, IF and others.</w:t>
      </w:r>
    </w:p>
    <w:p w14:paraId="5822DBD4" w14:textId="77777777" w:rsidR="00A568BF" w:rsidRPr="00A568BF" w:rsidRDefault="00B52CAC" w:rsidP="00B40A35">
      <w:pPr>
        <w:spacing w:line="360" w:lineRule="auto"/>
        <w:jc w:val="both"/>
      </w:pPr>
      <w:r>
        <w:t xml:space="preserve">Overall, it can be said that SPSS is better than excel if it is being compared </w:t>
      </w:r>
      <w:proofErr w:type="gramStart"/>
      <w:r>
        <w:t>on the basis of</w:t>
      </w:r>
      <w:proofErr w:type="gramEnd"/>
      <w:r>
        <w:t xml:space="preserve"> functionality and usage as excel cannot </w:t>
      </w:r>
      <w:r w:rsidR="00273CF2">
        <w:t>analyze</w:t>
      </w:r>
      <w:r>
        <w:t xml:space="preserve"> big data</w:t>
      </w:r>
      <w:r w:rsidR="006D7A38">
        <w:t xml:space="preserve"> (</w:t>
      </w:r>
      <w:r w:rsidR="00E00E39">
        <w:rPr>
          <w:shd w:val="clear" w:color="auto" w:fill="FFFFFF"/>
        </w:rPr>
        <w:t>Santoso,</w:t>
      </w:r>
      <w:r w:rsidR="006D7A38" w:rsidRPr="0069106F">
        <w:rPr>
          <w:shd w:val="clear" w:color="auto" w:fill="FFFFFF"/>
        </w:rPr>
        <w:t xml:space="preserve"> 2017</w:t>
      </w:r>
      <w:r w:rsidR="006D7A38">
        <w:t>)</w:t>
      </w:r>
      <w:r>
        <w:t>.</w:t>
      </w:r>
      <w:r w:rsidR="00C7739D">
        <w:t xml:space="preserve"> But employers need to provide proper training to employees for making use of statistical functions in SPSS for better outcomes and it may increase training cost as compared to excel.</w:t>
      </w:r>
    </w:p>
    <w:p w14:paraId="4C58478E" w14:textId="77777777" w:rsidR="00DF41A1" w:rsidRPr="005F3D7B" w:rsidRDefault="00DF41A1" w:rsidP="00B40A35">
      <w:pPr>
        <w:pStyle w:val="Heading1"/>
        <w:spacing w:line="360" w:lineRule="auto"/>
        <w:jc w:val="both"/>
        <w:rPr>
          <w:rFonts w:ascii="Times New Roman" w:hAnsi="Times New Roman" w:cs="Times New Roman"/>
          <w:color w:val="auto"/>
        </w:rPr>
      </w:pPr>
      <w:bookmarkStart w:id="13" w:name="_Toc88323322"/>
      <w:r w:rsidRPr="005F3D7B">
        <w:rPr>
          <w:rFonts w:ascii="Times New Roman" w:hAnsi="Times New Roman" w:cs="Times New Roman"/>
          <w:color w:val="auto"/>
        </w:rPr>
        <w:t>CONCLUSION</w:t>
      </w:r>
      <w:bookmarkEnd w:id="13"/>
    </w:p>
    <w:p w14:paraId="71BDEFDE" w14:textId="77777777" w:rsidR="00DF41A1" w:rsidRPr="00DF41A1" w:rsidRDefault="00DF41A1" w:rsidP="00B40A35">
      <w:pPr>
        <w:spacing w:line="360" w:lineRule="auto"/>
        <w:ind w:firstLine="720"/>
        <w:contextualSpacing/>
        <w:jc w:val="both"/>
      </w:pPr>
      <w:r>
        <w:t xml:space="preserve">It has been summarized from the above study that </w:t>
      </w:r>
      <w:r w:rsidR="00BF54EA">
        <w:t xml:space="preserve">Microsoft </w:t>
      </w:r>
      <w:proofErr w:type="gramStart"/>
      <w:r w:rsidR="00BF54EA">
        <w:t>excel</w:t>
      </w:r>
      <w:proofErr w:type="gramEnd"/>
      <w:r w:rsidR="00BF54EA">
        <w:t xml:space="preserve"> and SPSS are two best</w:t>
      </w:r>
    </w:p>
    <w:p w14:paraId="1EA81D53" w14:textId="77777777" w:rsidR="00FB03A4" w:rsidRDefault="00CE04B1" w:rsidP="00B40A35">
      <w:pPr>
        <w:spacing w:line="360" w:lineRule="auto"/>
        <w:jc w:val="both"/>
      </w:pPr>
      <w:r>
        <w:t>Tools</w:t>
      </w:r>
      <w:r w:rsidR="00BF54EA">
        <w:t xml:space="preserve"> that can help companies in analyzing data by converting big raw data into </w:t>
      </w:r>
      <w:r>
        <w:t>understandable</w:t>
      </w:r>
      <w:r w:rsidR="00BF54EA">
        <w:t>.</w:t>
      </w:r>
      <w:r w:rsidR="004D2E00">
        <w:t xml:space="preserve"> </w:t>
      </w:r>
      <w:r>
        <w:t>This study has</w:t>
      </w:r>
      <w:r w:rsidR="004D2E00">
        <w:t xml:space="preserve"> further discussed </w:t>
      </w:r>
      <w:r>
        <w:t>difference</w:t>
      </w:r>
      <w:r w:rsidR="004D2E00">
        <w:t xml:space="preserve"> between excel and SPSS and reasons of using </w:t>
      </w:r>
      <w:proofErr w:type="gramStart"/>
      <w:r w:rsidR="004D2E00">
        <w:t>both of these</w:t>
      </w:r>
      <w:proofErr w:type="gramEnd"/>
      <w:r w:rsidR="004D2E00">
        <w:t xml:space="preserve"> tools.</w:t>
      </w:r>
      <w:r>
        <w:t xml:space="preserve"> It has discussed ways in which SPSS can make employees able in calculating total number of customers that have visited their store. It saves their time and gives accurate information. It can also help them out in </w:t>
      </w:r>
      <w:r w:rsidR="00623D5D">
        <w:t xml:space="preserve">calculating number of male customers and number of female customers. </w:t>
      </w:r>
      <w:proofErr w:type="gramStart"/>
      <w:r w:rsidR="00623D5D">
        <w:t>Both of these</w:t>
      </w:r>
      <w:proofErr w:type="gramEnd"/>
      <w:r w:rsidR="00623D5D">
        <w:t xml:space="preserve"> software and tools help them out in improving decision-making process and solving complex problems.</w:t>
      </w:r>
    </w:p>
    <w:p w14:paraId="3279AE6D" w14:textId="77777777" w:rsidR="00FB03A4" w:rsidRDefault="00FB03A4" w:rsidP="005B7D47"/>
    <w:p w14:paraId="01256B0F" w14:textId="77777777" w:rsidR="00C67AE3" w:rsidRDefault="00C67AE3" w:rsidP="0094185A">
      <w:pPr>
        <w:pStyle w:val="Heading1"/>
        <w:rPr>
          <w:color w:val="000000" w:themeColor="text1"/>
        </w:rPr>
      </w:pPr>
    </w:p>
    <w:p w14:paraId="1388E1AA" w14:textId="77777777" w:rsidR="00C67AE3" w:rsidRDefault="00C67AE3">
      <w:pPr>
        <w:rPr>
          <w:rFonts w:eastAsiaTheme="majorEastAsia"/>
          <w:b/>
          <w:bCs/>
          <w:color w:val="000000" w:themeColor="text1"/>
          <w:sz w:val="28"/>
          <w:szCs w:val="28"/>
        </w:rPr>
      </w:pPr>
      <w:r>
        <w:rPr>
          <w:color w:val="000000" w:themeColor="text1"/>
        </w:rPr>
        <w:br w:type="page"/>
      </w:r>
    </w:p>
    <w:p w14:paraId="0545E79E" w14:textId="77777777" w:rsidR="00F83A7F" w:rsidRPr="00B822CB" w:rsidRDefault="00834A8F" w:rsidP="0094185A">
      <w:pPr>
        <w:pStyle w:val="Heading1"/>
        <w:rPr>
          <w:rFonts w:ascii="Times New Roman" w:hAnsi="Times New Roman" w:cs="Times New Roman"/>
          <w:color w:val="000000" w:themeColor="text1"/>
        </w:rPr>
      </w:pPr>
      <w:bookmarkStart w:id="14" w:name="_Toc88323323"/>
      <w:r w:rsidRPr="00B822CB">
        <w:rPr>
          <w:rFonts w:ascii="Times New Roman" w:hAnsi="Times New Roman" w:cs="Times New Roman"/>
          <w:color w:val="000000" w:themeColor="text1"/>
        </w:rPr>
        <w:lastRenderedPageBreak/>
        <w:t>REFERENCES</w:t>
      </w:r>
      <w:bookmarkEnd w:id="14"/>
    </w:p>
    <w:p w14:paraId="65D3417F" w14:textId="77777777" w:rsidR="001D749A" w:rsidRPr="001D749A" w:rsidRDefault="001D749A" w:rsidP="001D749A">
      <w:pPr>
        <w:rPr>
          <w:color w:val="000000" w:themeColor="text1"/>
          <w:u w:val="single"/>
        </w:rPr>
      </w:pPr>
      <w:r>
        <w:rPr>
          <w:color w:val="000000" w:themeColor="text1"/>
          <w:u w:val="single"/>
        </w:rPr>
        <w:t>Books and Journal</w:t>
      </w:r>
    </w:p>
    <w:p w14:paraId="748483F5" w14:textId="77777777" w:rsidR="007553CB" w:rsidRPr="0069106F" w:rsidRDefault="007553CB" w:rsidP="0069106F">
      <w:pPr>
        <w:spacing w:line="240" w:lineRule="auto"/>
        <w:ind w:left="446" w:hanging="446"/>
        <w:jc w:val="both"/>
        <w:rPr>
          <w:shd w:val="clear" w:color="auto" w:fill="FFFFFF"/>
        </w:rPr>
      </w:pPr>
      <w:proofErr w:type="spellStart"/>
      <w:r w:rsidRPr="0069106F">
        <w:rPr>
          <w:shd w:val="clear" w:color="auto" w:fill="FFFFFF"/>
        </w:rPr>
        <w:t>Cleff</w:t>
      </w:r>
      <w:proofErr w:type="spellEnd"/>
      <w:r w:rsidRPr="0069106F">
        <w:rPr>
          <w:shd w:val="clear" w:color="auto" w:fill="FFFFFF"/>
        </w:rPr>
        <w:t>, T., 2019. </w:t>
      </w:r>
      <w:r w:rsidRPr="0069106F">
        <w:rPr>
          <w:iCs/>
          <w:shd w:val="clear" w:color="auto" w:fill="FFFFFF"/>
        </w:rPr>
        <w:t>Applied statistics and multivariate data analysis for business and economics: A modern approach using SPSS, Stata, and Excel</w:t>
      </w:r>
      <w:r w:rsidRPr="0069106F">
        <w:rPr>
          <w:shd w:val="clear" w:color="auto" w:fill="FFFFFF"/>
        </w:rPr>
        <w:t>. Springer.</w:t>
      </w:r>
    </w:p>
    <w:p w14:paraId="1AC735DB" w14:textId="77777777" w:rsidR="007553CB" w:rsidRPr="0069106F" w:rsidRDefault="007553CB" w:rsidP="0069106F">
      <w:pPr>
        <w:spacing w:line="240" w:lineRule="auto"/>
        <w:ind w:left="446" w:hanging="446"/>
        <w:jc w:val="both"/>
        <w:rPr>
          <w:shd w:val="clear" w:color="auto" w:fill="FFFFFF"/>
        </w:rPr>
      </w:pPr>
      <w:r>
        <w:rPr>
          <w:shd w:val="clear" w:color="auto" w:fill="FFFFFF"/>
        </w:rPr>
        <w:t xml:space="preserve">Delgado, H. and et.al., </w:t>
      </w:r>
      <w:r w:rsidRPr="0069106F">
        <w:rPr>
          <w:shd w:val="clear" w:color="auto" w:fill="FFFFFF"/>
        </w:rPr>
        <w:t xml:space="preserve">2018, June. </w:t>
      </w:r>
      <w:proofErr w:type="spellStart"/>
      <w:r w:rsidRPr="0069106F">
        <w:rPr>
          <w:shd w:val="clear" w:color="auto" w:fill="FFFFFF"/>
        </w:rPr>
        <w:t>ASVspoof</w:t>
      </w:r>
      <w:proofErr w:type="spellEnd"/>
      <w:r w:rsidRPr="0069106F">
        <w:rPr>
          <w:shd w:val="clear" w:color="auto" w:fill="FFFFFF"/>
        </w:rPr>
        <w:t xml:space="preserve"> 2017 Version 2.0: meta-data analysis and baseline enhancements. In </w:t>
      </w:r>
      <w:r w:rsidRPr="0069106F">
        <w:rPr>
          <w:iCs/>
          <w:shd w:val="clear" w:color="auto" w:fill="FFFFFF"/>
        </w:rPr>
        <w:t>Odyssey 2018-The Speaker and Language Recognition Workshop</w:t>
      </w:r>
      <w:r w:rsidRPr="0069106F">
        <w:rPr>
          <w:shd w:val="clear" w:color="auto" w:fill="FFFFFF"/>
        </w:rPr>
        <w:t>.</w:t>
      </w:r>
    </w:p>
    <w:p w14:paraId="6769E31B" w14:textId="77777777" w:rsidR="007553CB" w:rsidRPr="0069106F" w:rsidRDefault="007553CB" w:rsidP="0069106F">
      <w:pPr>
        <w:spacing w:line="240" w:lineRule="auto"/>
        <w:ind w:left="446" w:hanging="446"/>
        <w:jc w:val="both"/>
        <w:rPr>
          <w:shd w:val="clear" w:color="auto" w:fill="FFFFFF"/>
        </w:rPr>
      </w:pPr>
      <w:r>
        <w:rPr>
          <w:shd w:val="clear" w:color="auto" w:fill="FFFFFF"/>
        </w:rPr>
        <w:t xml:space="preserve">El </w:t>
      </w:r>
      <w:proofErr w:type="spellStart"/>
      <w:r>
        <w:rPr>
          <w:shd w:val="clear" w:color="auto" w:fill="FFFFFF"/>
        </w:rPr>
        <w:t>Hammoumi</w:t>
      </w:r>
      <w:proofErr w:type="spellEnd"/>
      <w:r>
        <w:rPr>
          <w:shd w:val="clear" w:color="auto" w:fill="FFFFFF"/>
        </w:rPr>
        <w:t>, A. and et.al.,</w:t>
      </w:r>
      <w:r w:rsidRPr="0069106F">
        <w:rPr>
          <w:shd w:val="clear" w:color="auto" w:fill="FFFFFF"/>
        </w:rPr>
        <w:t xml:space="preserve"> 2018. Low-cost virtual instrumentation of PV panel characteristics using Excel and Arduino in comparison with traditional instrumentation. </w:t>
      </w:r>
      <w:r w:rsidRPr="0069106F">
        <w:rPr>
          <w:iCs/>
          <w:shd w:val="clear" w:color="auto" w:fill="FFFFFF"/>
        </w:rPr>
        <w:t>Renewables: Wind, Water, and Solar</w:t>
      </w:r>
      <w:r>
        <w:rPr>
          <w:shd w:val="clear" w:color="auto" w:fill="FFFFFF"/>
        </w:rPr>
        <w:t>.</w:t>
      </w:r>
      <w:r w:rsidRPr="0069106F">
        <w:rPr>
          <w:shd w:val="clear" w:color="auto" w:fill="FFFFFF"/>
        </w:rPr>
        <w:t> </w:t>
      </w:r>
      <w:r w:rsidRPr="0069106F">
        <w:rPr>
          <w:iCs/>
          <w:shd w:val="clear" w:color="auto" w:fill="FFFFFF"/>
        </w:rPr>
        <w:t>5</w:t>
      </w:r>
      <w:r>
        <w:rPr>
          <w:shd w:val="clear" w:color="auto" w:fill="FFFFFF"/>
        </w:rPr>
        <w:t>(1).3</w:t>
      </w:r>
      <w:r w:rsidRPr="0069106F">
        <w:rPr>
          <w:shd w:val="clear" w:color="auto" w:fill="FFFFFF"/>
        </w:rPr>
        <w:t xml:space="preserve"> pp.1-16.</w:t>
      </w:r>
    </w:p>
    <w:p w14:paraId="643A66C3" w14:textId="77777777" w:rsidR="007553CB" w:rsidRPr="00B40A35" w:rsidRDefault="007553CB" w:rsidP="00B40A35">
      <w:pPr>
        <w:spacing w:line="240" w:lineRule="auto"/>
        <w:ind w:left="446" w:hanging="446"/>
        <w:jc w:val="both"/>
        <w:rPr>
          <w:shd w:val="clear" w:color="auto" w:fill="FFFFFF"/>
        </w:rPr>
      </w:pPr>
      <w:proofErr w:type="spellStart"/>
      <w:r w:rsidRPr="00B40A35">
        <w:rPr>
          <w:shd w:val="clear" w:color="auto" w:fill="FFFFFF"/>
        </w:rPr>
        <w:t>Ketui</w:t>
      </w:r>
      <w:proofErr w:type="spellEnd"/>
      <w:r w:rsidRPr="00B40A35">
        <w:rPr>
          <w:shd w:val="clear" w:color="auto" w:fill="FFFFFF"/>
        </w:rPr>
        <w:t xml:space="preserve">, N., </w:t>
      </w:r>
      <w:proofErr w:type="spellStart"/>
      <w:r w:rsidRPr="00B40A35">
        <w:rPr>
          <w:shd w:val="clear" w:color="auto" w:fill="FFFFFF"/>
        </w:rPr>
        <w:t>Wisomka</w:t>
      </w:r>
      <w:proofErr w:type="spellEnd"/>
      <w:r w:rsidRPr="00B40A35">
        <w:rPr>
          <w:shd w:val="clear" w:color="auto" w:fill="FFFFFF"/>
        </w:rPr>
        <w:t xml:space="preserve">, W. and </w:t>
      </w:r>
      <w:proofErr w:type="spellStart"/>
      <w:r w:rsidRPr="00B40A35">
        <w:rPr>
          <w:shd w:val="clear" w:color="auto" w:fill="FFFFFF"/>
        </w:rPr>
        <w:t>Homjun</w:t>
      </w:r>
      <w:proofErr w:type="spellEnd"/>
      <w:r w:rsidRPr="00B40A35">
        <w:rPr>
          <w:shd w:val="clear" w:color="auto" w:fill="FFFFFF"/>
        </w:rPr>
        <w:t xml:space="preserve">, K., 2019. Using classification data mining techniques for </w:t>
      </w:r>
      <w:proofErr w:type="gramStart"/>
      <w:r w:rsidRPr="00B40A35">
        <w:rPr>
          <w:shd w:val="clear" w:color="auto" w:fill="FFFFFF"/>
        </w:rPr>
        <w:t>students</w:t>
      </w:r>
      <w:proofErr w:type="gramEnd"/>
      <w:r w:rsidRPr="00B40A35">
        <w:rPr>
          <w:shd w:val="clear" w:color="auto" w:fill="FFFFFF"/>
        </w:rPr>
        <w:t xml:space="preserve"> performance prediction. In </w:t>
      </w:r>
      <w:r w:rsidRPr="00B40A35">
        <w:rPr>
          <w:iCs/>
          <w:shd w:val="clear" w:color="auto" w:fill="FFFFFF"/>
        </w:rPr>
        <w:t xml:space="preserve">2019 Joint International Conference on Digital Arts, </w:t>
      </w:r>
      <w:proofErr w:type="gramStart"/>
      <w:r w:rsidRPr="00B40A35">
        <w:rPr>
          <w:iCs/>
          <w:shd w:val="clear" w:color="auto" w:fill="FFFFFF"/>
        </w:rPr>
        <w:t>Media</w:t>
      </w:r>
      <w:proofErr w:type="gramEnd"/>
      <w:r w:rsidRPr="00B40A35">
        <w:rPr>
          <w:iCs/>
          <w:shd w:val="clear" w:color="auto" w:fill="FFFFFF"/>
        </w:rPr>
        <w:t xml:space="preserve"> and Technology with ECTI Northern Section Conference on Electrical, Electronics, Computer and Telecommunications Engineering (ECTI DAMT-NCON)</w:t>
      </w:r>
      <w:r w:rsidRPr="00B40A35">
        <w:rPr>
          <w:shd w:val="clear" w:color="auto" w:fill="FFFFFF"/>
        </w:rPr>
        <w:t> (pp. 359-363). IEEE.</w:t>
      </w:r>
    </w:p>
    <w:p w14:paraId="2F852C85" w14:textId="77777777" w:rsidR="007553CB" w:rsidRPr="0069106F" w:rsidRDefault="007553CB" w:rsidP="0069106F">
      <w:pPr>
        <w:spacing w:line="240" w:lineRule="auto"/>
        <w:ind w:left="446" w:hanging="446"/>
        <w:jc w:val="both"/>
        <w:rPr>
          <w:shd w:val="clear" w:color="auto" w:fill="FFFFFF"/>
        </w:rPr>
      </w:pPr>
      <w:r>
        <w:rPr>
          <w:shd w:val="clear" w:color="auto" w:fill="FFFFFF"/>
        </w:rPr>
        <w:t xml:space="preserve">Mariani, M. and et.al., </w:t>
      </w:r>
      <w:r w:rsidRPr="0069106F">
        <w:rPr>
          <w:shd w:val="clear" w:color="auto" w:fill="FFFFFF"/>
        </w:rPr>
        <w:t>2018. Business intelligence and big data in hospitality and tourism: a systematic literature review. </w:t>
      </w:r>
      <w:r w:rsidRPr="0069106F">
        <w:rPr>
          <w:iCs/>
          <w:shd w:val="clear" w:color="auto" w:fill="FFFFFF"/>
        </w:rPr>
        <w:t>International Journal of Contemporary Hospitality Management</w:t>
      </w:r>
      <w:r w:rsidRPr="0069106F">
        <w:rPr>
          <w:shd w:val="clear" w:color="auto" w:fill="FFFFFF"/>
        </w:rPr>
        <w:t>.</w:t>
      </w:r>
    </w:p>
    <w:p w14:paraId="2309B074" w14:textId="77777777" w:rsidR="007553CB" w:rsidRPr="0069106F" w:rsidRDefault="007553CB" w:rsidP="0069106F">
      <w:pPr>
        <w:spacing w:line="240" w:lineRule="auto"/>
        <w:ind w:left="446" w:hanging="446"/>
        <w:jc w:val="both"/>
        <w:rPr>
          <w:shd w:val="clear" w:color="auto" w:fill="FFFFFF"/>
        </w:rPr>
      </w:pPr>
      <w:r w:rsidRPr="0069106F">
        <w:rPr>
          <w:shd w:val="clear" w:color="auto" w:fill="FFFFFF"/>
        </w:rPr>
        <w:t>Pingping, J., 2017. Application Comparison of Excel Statistical Functions. </w:t>
      </w:r>
      <w:r w:rsidRPr="0069106F">
        <w:rPr>
          <w:iCs/>
          <w:shd w:val="clear" w:color="auto" w:fill="FFFFFF"/>
        </w:rPr>
        <w:t>Computer &amp; Telecommunication</w:t>
      </w:r>
      <w:r>
        <w:rPr>
          <w:shd w:val="clear" w:color="auto" w:fill="FFFFFF"/>
        </w:rPr>
        <w:t>. (4).</w:t>
      </w:r>
      <w:r w:rsidRPr="0069106F">
        <w:rPr>
          <w:shd w:val="clear" w:color="auto" w:fill="FFFFFF"/>
        </w:rPr>
        <w:t xml:space="preserve"> pp.66-68.</w:t>
      </w:r>
    </w:p>
    <w:p w14:paraId="45C30637" w14:textId="77777777" w:rsidR="007553CB" w:rsidRPr="00B40A35" w:rsidRDefault="007553CB" w:rsidP="00B40A35">
      <w:pPr>
        <w:spacing w:line="240" w:lineRule="auto"/>
        <w:ind w:left="446" w:hanging="446"/>
        <w:jc w:val="both"/>
        <w:rPr>
          <w:shd w:val="clear" w:color="auto" w:fill="FFFFFF"/>
        </w:rPr>
      </w:pPr>
      <w:r w:rsidRPr="00B40A35">
        <w:rPr>
          <w:shd w:val="clear" w:color="auto" w:fill="FFFFFF"/>
        </w:rPr>
        <w:t xml:space="preserve">Rezig, S., Achour, Z. and </w:t>
      </w:r>
      <w:proofErr w:type="spellStart"/>
      <w:r w:rsidRPr="00B40A35">
        <w:rPr>
          <w:shd w:val="clear" w:color="auto" w:fill="FFFFFF"/>
        </w:rPr>
        <w:t>Rezg</w:t>
      </w:r>
      <w:proofErr w:type="spellEnd"/>
      <w:r w:rsidRPr="00B40A35">
        <w:rPr>
          <w:shd w:val="clear" w:color="auto" w:fill="FFFFFF"/>
        </w:rPr>
        <w:t>, N., 2018. Using data mining methods for predicting sequential maintenance activities. </w:t>
      </w:r>
      <w:r w:rsidRPr="00B40A35">
        <w:rPr>
          <w:iCs/>
          <w:shd w:val="clear" w:color="auto" w:fill="FFFFFF"/>
        </w:rPr>
        <w:t>Applied Sciences</w:t>
      </w:r>
      <w:r w:rsidRPr="00B40A35">
        <w:rPr>
          <w:shd w:val="clear" w:color="auto" w:fill="FFFFFF"/>
        </w:rPr>
        <w:t>, </w:t>
      </w:r>
      <w:r w:rsidRPr="00B40A35">
        <w:rPr>
          <w:iCs/>
          <w:shd w:val="clear" w:color="auto" w:fill="FFFFFF"/>
        </w:rPr>
        <w:t>8</w:t>
      </w:r>
      <w:r w:rsidRPr="00B40A35">
        <w:rPr>
          <w:shd w:val="clear" w:color="auto" w:fill="FFFFFF"/>
        </w:rPr>
        <w:t>(11), p.2184.</w:t>
      </w:r>
    </w:p>
    <w:p w14:paraId="65D24F09" w14:textId="77777777" w:rsidR="007553CB" w:rsidRPr="00B40A35" w:rsidRDefault="007553CB" w:rsidP="00B40A35">
      <w:pPr>
        <w:spacing w:line="240" w:lineRule="auto"/>
        <w:ind w:left="446" w:hanging="446"/>
        <w:jc w:val="both"/>
        <w:rPr>
          <w:shd w:val="clear" w:color="auto" w:fill="FFFFFF"/>
        </w:rPr>
      </w:pPr>
      <w:r w:rsidRPr="00B40A35">
        <w:rPr>
          <w:shd w:val="clear" w:color="auto" w:fill="FFFFFF"/>
        </w:rPr>
        <w:t>Santoso, S., 2017. </w:t>
      </w:r>
      <w:proofErr w:type="spellStart"/>
      <w:r w:rsidRPr="00B40A35">
        <w:rPr>
          <w:iCs/>
          <w:shd w:val="clear" w:color="auto" w:fill="FFFFFF"/>
        </w:rPr>
        <w:t>Menguasai</w:t>
      </w:r>
      <w:proofErr w:type="spellEnd"/>
      <w:r w:rsidRPr="00B40A35">
        <w:rPr>
          <w:iCs/>
          <w:shd w:val="clear" w:color="auto" w:fill="FFFFFF"/>
        </w:rPr>
        <w:t xml:space="preserve"> </w:t>
      </w:r>
      <w:proofErr w:type="spellStart"/>
      <w:r w:rsidRPr="00B40A35">
        <w:rPr>
          <w:iCs/>
          <w:shd w:val="clear" w:color="auto" w:fill="FFFFFF"/>
        </w:rPr>
        <w:t>Statistik</w:t>
      </w:r>
      <w:proofErr w:type="spellEnd"/>
      <w:r w:rsidRPr="00B40A35">
        <w:rPr>
          <w:iCs/>
          <w:shd w:val="clear" w:color="auto" w:fill="FFFFFF"/>
        </w:rPr>
        <w:t xml:space="preserve"> </w:t>
      </w:r>
      <w:proofErr w:type="spellStart"/>
      <w:r w:rsidRPr="00B40A35">
        <w:rPr>
          <w:iCs/>
          <w:shd w:val="clear" w:color="auto" w:fill="FFFFFF"/>
        </w:rPr>
        <w:t>dengan</w:t>
      </w:r>
      <w:proofErr w:type="spellEnd"/>
      <w:r w:rsidRPr="00B40A35">
        <w:rPr>
          <w:iCs/>
          <w:shd w:val="clear" w:color="auto" w:fill="FFFFFF"/>
        </w:rPr>
        <w:t xml:space="preserve"> SPSS 24</w:t>
      </w:r>
      <w:r w:rsidRPr="00B40A35">
        <w:rPr>
          <w:shd w:val="clear" w:color="auto" w:fill="FFFFFF"/>
        </w:rPr>
        <w:t xml:space="preserve">. Elex Media </w:t>
      </w:r>
      <w:proofErr w:type="spellStart"/>
      <w:r w:rsidRPr="00B40A35">
        <w:rPr>
          <w:shd w:val="clear" w:color="auto" w:fill="FFFFFF"/>
        </w:rPr>
        <w:t>Komputindo</w:t>
      </w:r>
      <w:proofErr w:type="spellEnd"/>
      <w:r w:rsidRPr="00B40A35">
        <w:rPr>
          <w:shd w:val="clear" w:color="auto" w:fill="FFFFFF"/>
        </w:rPr>
        <w:t>.</w:t>
      </w:r>
    </w:p>
    <w:p w14:paraId="502EEB0E" w14:textId="77777777" w:rsidR="007553CB" w:rsidRPr="0069106F" w:rsidRDefault="007553CB" w:rsidP="0069106F">
      <w:pPr>
        <w:spacing w:line="240" w:lineRule="auto"/>
        <w:ind w:left="446" w:hanging="446"/>
        <w:jc w:val="both"/>
        <w:rPr>
          <w:shd w:val="clear" w:color="auto" w:fill="FFFFFF"/>
        </w:rPr>
      </w:pPr>
      <w:r w:rsidRPr="0069106F">
        <w:rPr>
          <w:shd w:val="clear" w:color="auto" w:fill="FFFFFF"/>
        </w:rPr>
        <w:t xml:space="preserve">Tierney, N., 2017. </w:t>
      </w:r>
      <w:proofErr w:type="spellStart"/>
      <w:r w:rsidRPr="0069106F">
        <w:rPr>
          <w:shd w:val="clear" w:color="auto" w:fill="FFFFFF"/>
        </w:rPr>
        <w:t>visdat</w:t>
      </w:r>
      <w:proofErr w:type="spellEnd"/>
      <w:r w:rsidRPr="0069106F">
        <w:rPr>
          <w:shd w:val="clear" w:color="auto" w:fill="FFFFFF"/>
        </w:rPr>
        <w:t xml:space="preserve">: </w:t>
      </w:r>
      <w:proofErr w:type="spellStart"/>
      <w:r w:rsidRPr="0069106F">
        <w:rPr>
          <w:shd w:val="clear" w:color="auto" w:fill="FFFFFF"/>
        </w:rPr>
        <w:t>Visualising</w:t>
      </w:r>
      <w:proofErr w:type="spellEnd"/>
      <w:r w:rsidRPr="0069106F">
        <w:rPr>
          <w:shd w:val="clear" w:color="auto" w:fill="FFFFFF"/>
        </w:rPr>
        <w:t xml:space="preserve"> whole data frames. </w:t>
      </w:r>
      <w:r w:rsidRPr="0069106F">
        <w:rPr>
          <w:iCs/>
          <w:shd w:val="clear" w:color="auto" w:fill="FFFFFF"/>
        </w:rPr>
        <w:t xml:space="preserve">Journal of </w:t>
      </w:r>
      <w:proofErr w:type="gramStart"/>
      <w:r w:rsidRPr="0069106F">
        <w:rPr>
          <w:iCs/>
          <w:shd w:val="clear" w:color="auto" w:fill="FFFFFF"/>
        </w:rPr>
        <w:t>Open Source</w:t>
      </w:r>
      <w:proofErr w:type="gramEnd"/>
      <w:r w:rsidRPr="0069106F">
        <w:rPr>
          <w:iCs/>
          <w:shd w:val="clear" w:color="auto" w:fill="FFFFFF"/>
        </w:rPr>
        <w:t xml:space="preserve"> Software</w:t>
      </w:r>
      <w:r w:rsidRPr="0069106F">
        <w:rPr>
          <w:shd w:val="clear" w:color="auto" w:fill="FFFFFF"/>
        </w:rPr>
        <w:t>, </w:t>
      </w:r>
      <w:r w:rsidRPr="0069106F">
        <w:rPr>
          <w:iCs/>
          <w:shd w:val="clear" w:color="auto" w:fill="FFFFFF"/>
        </w:rPr>
        <w:t>2</w:t>
      </w:r>
      <w:r w:rsidRPr="0069106F">
        <w:rPr>
          <w:shd w:val="clear" w:color="auto" w:fill="FFFFFF"/>
        </w:rPr>
        <w:t>(16), p.355.</w:t>
      </w:r>
    </w:p>
    <w:p w14:paraId="32FC494F" w14:textId="77777777" w:rsidR="001D749A" w:rsidRPr="00E304F7" w:rsidRDefault="001D749A" w:rsidP="004C6EA6">
      <w:pPr>
        <w:spacing w:line="240" w:lineRule="auto"/>
        <w:ind w:left="446" w:hanging="446"/>
        <w:jc w:val="both"/>
        <w:rPr>
          <w:shd w:val="clear" w:color="auto" w:fill="FFFFFF"/>
        </w:rPr>
      </w:pPr>
    </w:p>
    <w:sectPr w:rsidR="001D749A" w:rsidRPr="00E304F7" w:rsidSect="00DF56B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5DDDD" w14:textId="77777777" w:rsidR="008F4DFB" w:rsidRDefault="008F4DFB" w:rsidP="001F109A">
      <w:pPr>
        <w:spacing w:after="0" w:line="240" w:lineRule="auto"/>
      </w:pPr>
      <w:r>
        <w:separator/>
      </w:r>
    </w:p>
  </w:endnote>
  <w:endnote w:type="continuationSeparator" w:id="0">
    <w:p w14:paraId="7F78618E" w14:textId="77777777" w:rsidR="008F4DFB" w:rsidRDefault="008F4DFB" w:rsidP="001F1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668677"/>
      <w:docPartObj>
        <w:docPartGallery w:val="Page Numbers (Bottom of Page)"/>
        <w:docPartUnique/>
      </w:docPartObj>
    </w:sdtPr>
    <w:sdtEndPr>
      <w:rPr>
        <w:noProof/>
      </w:rPr>
    </w:sdtEndPr>
    <w:sdtContent>
      <w:p w14:paraId="58DDFE42" w14:textId="025D176D" w:rsidR="00BB3ECC" w:rsidRDefault="00BB3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A4F296" w14:textId="77777777" w:rsidR="00BB3ECC" w:rsidRDefault="00BB3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D51FF" w14:textId="77777777" w:rsidR="008F4DFB" w:rsidRDefault="008F4DFB" w:rsidP="001F109A">
      <w:pPr>
        <w:spacing w:after="0" w:line="240" w:lineRule="auto"/>
      </w:pPr>
      <w:r>
        <w:separator/>
      </w:r>
    </w:p>
  </w:footnote>
  <w:footnote w:type="continuationSeparator" w:id="0">
    <w:p w14:paraId="2DFBB0B0" w14:textId="77777777" w:rsidR="008F4DFB" w:rsidRDefault="008F4DFB" w:rsidP="001F10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4DED"/>
    <w:multiLevelType w:val="hybridMultilevel"/>
    <w:tmpl w:val="20AA73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B11D3C"/>
    <w:multiLevelType w:val="hybridMultilevel"/>
    <w:tmpl w:val="88E4F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04D56"/>
    <w:multiLevelType w:val="hybridMultilevel"/>
    <w:tmpl w:val="51DE0C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C270950"/>
    <w:multiLevelType w:val="hybridMultilevel"/>
    <w:tmpl w:val="F12CE93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DA776EE"/>
    <w:multiLevelType w:val="hybridMultilevel"/>
    <w:tmpl w:val="8EEC7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D54006"/>
    <w:multiLevelType w:val="hybridMultilevel"/>
    <w:tmpl w:val="20AA73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5274E3"/>
    <w:multiLevelType w:val="hybridMultilevel"/>
    <w:tmpl w:val="F0021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5F2840"/>
    <w:multiLevelType w:val="hybridMultilevel"/>
    <w:tmpl w:val="D42898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6CAA03B7"/>
    <w:multiLevelType w:val="hybridMultilevel"/>
    <w:tmpl w:val="70CCAA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BFD5D56"/>
    <w:multiLevelType w:val="hybridMultilevel"/>
    <w:tmpl w:val="D7509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7"/>
  </w:num>
  <w:num w:numId="4">
    <w:abstractNumId w:val="2"/>
  </w:num>
  <w:num w:numId="5">
    <w:abstractNumId w:val="3"/>
  </w:num>
  <w:num w:numId="6">
    <w:abstractNumId w:val="8"/>
  </w:num>
  <w:num w:numId="7">
    <w:abstractNumId w:val="5"/>
  </w:num>
  <w:num w:numId="8">
    <w:abstractNumId w:val="4"/>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476"/>
    <w:rsid w:val="0000024E"/>
    <w:rsid w:val="0000045B"/>
    <w:rsid w:val="00000F95"/>
    <w:rsid w:val="00001196"/>
    <w:rsid w:val="000011ED"/>
    <w:rsid w:val="00004680"/>
    <w:rsid w:val="000074C5"/>
    <w:rsid w:val="000142B6"/>
    <w:rsid w:val="00014F5B"/>
    <w:rsid w:val="00020120"/>
    <w:rsid w:val="00020F66"/>
    <w:rsid w:val="00026715"/>
    <w:rsid w:val="0002672F"/>
    <w:rsid w:val="000323D8"/>
    <w:rsid w:val="0003264B"/>
    <w:rsid w:val="0003303F"/>
    <w:rsid w:val="00042335"/>
    <w:rsid w:val="000428F2"/>
    <w:rsid w:val="00042E7A"/>
    <w:rsid w:val="000437EA"/>
    <w:rsid w:val="0004768F"/>
    <w:rsid w:val="000516E5"/>
    <w:rsid w:val="00051AB0"/>
    <w:rsid w:val="00051BC0"/>
    <w:rsid w:val="000541A4"/>
    <w:rsid w:val="00054788"/>
    <w:rsid w:val="00054D49"/>
    <w:rsid w:val="000553F1"/>
    <w:rsid w:val="000610B0"/>
    <w:rsid w:val="00064887"/>
    <w:rsid w:val="00065476"/>
    <w:rsid w:val="00065CE7"/>
    <w:rsid w:val="0006669E"/>
    <w:rsid w:val="000673E4"/>
    <w:rsid w:val="00075CE7"/>
    <w:rsid w:val="00076FEA"/>
    <w:rsid w:val="00081701"/>
    <w:rsid w:val="0008242C"/>
    <w:rsid w:val="0008245D"/>
    <w:rsid w:val="0008539E"/>
    <w:rsid w:val="0008681D"/>
    <w:rsid w:val="000876D6"/>
    <w:rsid w:val="000954E8"/>
    <w:rsid w:val="00095ACF"/>
    <w:rsid w:val="00095F4A"/>
    <w:rsid w:val="0009695A"/>
    <w:rsid w:val="000978F3"/>
    <w:rsid w:val="000A0033"/>
    <w:rsid w:val="000A51E1"/>
    <w:rsid w:val="000A70DA"/>
    <w:rsid w:val="000B147B"/>
    <w:rsid w:val="000B779A"/>
    <w:rsid w:val="000C29F6"/>
    <w:rsid w:val="000C46A3"/>
    <w:rsid w:val="000D451B"/>
    <w:rsid w:val="000D598A"/>
    <w:rsid w:val="000E1EB8"/>
    <w:rsid w:val="000E3ACE"/>
    <w:rsid w:val="000F02F6"/>
    <w:rsid w:val="0010261B"/>
    <w:rsid w:val="001076B2"/>
    <w:rsid w:val="001109ED"/>
    <w:rsid w:val="00116B96"/>
    <w:rsid w:val="00117E91"/>
    <w:rsid w:val="00123939"/>
    <w:rsid w:val="001265CD"/>
    <w:rsid w:val="00126F90"/>
    <w:rsid w:val="00131311"/>
    <w:rsid w:val="0013180A"/>
    <w:rsid w:val="00135244"/>
    <w:rsid w:val="001356A2"/>
    <w:rsid w:val="00137D03"/>
    <w:rsid w:val="00140478"/>
    <w:rsid w:val="00141693"/>
    <w:rsid w:val="001479D5"/>
    <w:rsid w:val="00147B30"/>
    <w:rsid w:val="00150331"/>
    <w:rsid w:val="00150FD4"/>
    <w:rsid w:val="001539B2"/>
    <w:rsid w:val="00154872"/>
    <w:rsid w:val="00155FEB"/>
    <w:rsid w:val="00156027"/>
    <w:rsid w:val="0016202A"/>
    <w:rsid w:val="00162540"/>
    <w:rsid w:val="00166DA7"/>
    <w:rsid w:val="00171E04"/>
    <w:rsid w:val="001826F5"/>
    <w:rsid w:val="001915DC"/>
    <w:rsid w:val="001A1883"/>
    <w:rsid w:val="001A3A5F"/>
    <w:rsid w:val="001A755E"/>
    <w:rsid w:val="001B1FC3"/>
    <w:rsid w:val="001B4D01"/>
    <w:rsid w:val="001B67C4"/>
    <w:rsid w:val="001B79FD"/>
    <w:rsid w:val="001C11AB"/>
    <w:rsid w:val="001C6041"/>
    <w:rsid w:val="001C796E"/>
    <w:rsid w:val="001D2177"/>
    <w:rsid w:val="001D60D3"/>
    <w:rsid w:val="001D749A"/>
    <w:rsid w:val="001D77F2"/>
    <w:rsid w:val="001D7D15"/>
    <w:rsid w:val="001E4210"/>
    <w:rsid w:val="001F109A"/>
    <w:rsid w:val="001F155E"/>
    <w:rsid w:val="001F3B68"/>
    <w:rsid w:val="001F6D60"/>
    <w:rsid w:val="0020071F"/>
    <w:rsid w:val="0020417E"/>
    <w:rsid w:val="002066B8"/>
    <w:rsid w:val="00206D5A"/>
    <w:rsid w:val="00210CB2"/>
    <w:rsid w:val="002118B6"/>
    <w:rsid w:val="00211C8D"/>
    <w:rsid w:val="00211FE9"/>
    <w:rsid w:val="00216C89"/>
    <w:rsid w:val="002228AF"/>
    <w:rsid w:val="002402A9"/>
    <w:rsid w:val="002408FF"/>
    <w:rsid w:val="002411C4"/>
    <w:rsid w:val="00246BE1"/>
    <w:rsid w:val="00251FFE"/>
    <w:rsid w:val="00253FA4"/>
    <w:rsid w:val="00257497"/>
    <w:rsid w:val="00260E56"/>
    <w:rsid w:val="002624C4"/>
    <w:rsid w:val="002624DF"/>
    <w:rsid w:val="0026279C"/>
    <w:rsid w:val="00263AAA"/>
    <w:rsid w:val="00265F7F"/>
    <w:rsid w:val="00267D0F"/>
    <w:rsid w:val="00272A97"/>
    <w:rsid w:val="00272C43"/>
    <w:rsid w:val="00272EDF"/>
    <w:rsid w:val="00273CF2"/>
    <w:rsid w:val="002742A5"/>
    <w:rsid w:val="00274F5F"/>
    <w:rsid w:val="002758D6"/>
    <w:rsid w:val="002813E2"/>
    <w:rsid w:val="00281B5F"/>
    <w:rsid w:val="00284A53"/>
    <w:rsid w:val="002856F2"/>
    <w:rsid w:val="00286060"/>
    <w:rsid w:val="00290E74"/>
    <w:rsid w:val="002912CE"/>
    <w:rsid w:val="00296CB9"/>
    <w:rsid w:val="002A2366"/>
    <w:rsid w:val="002A3A4F"/>
    <w:rsid w:val="002A4B65"/>
    <w:rsid w:val="002B2E90"/>
    <w:rsid w:val="002B5F31"/>
    <w:rsid w:val="002C3AE0"/>
    <w:rsid w:val="002C6B58"/>
    <w:rsid w:val="002C7C68"/>
    <w:rsid w:val="002D25FC"/>
    <w:rsid w:val="002D396E"/>
    <w:rsid w:val="002E147B"/>
    <w:rsid w:val="002E284E"/>
    <w:rsid w:val="002F05EF"/>
    <w:rsid w:val="002F0C7F"/>
    <w:rsid w:val="002F5833"/>
    <w:rsid w:val="002F5E7B"/>
    <w:rsid w:val="002F6C5A"/>
    <w:rsid w:val="002F737F"/>
    <w:rsid w:val="002F74F0"/>
    <w:rsid w:val="003054EB"/>
    <w:rsid w:val="00306E13"/>
    <w:rsid w:val="003161DA"/>
    <w:rsid w:val="003227AC"/>
    <w:rsid w:val="00326E14"/>
    <w:rsid w:val="00337EBE"/>
    <w:rsid w:val="00340CB2"/>
    <w:rsid w:val="00344261"/>
    <w:rsid w:val="00354185"/>
    <w:rsid w:val="00361AAD"/>
    <w:rsid w:val="00362861"/>
    <w:rsid w:val="00364779"/>
    <w:rsid w:val="003657D3"/>
    <w:rsid w:val="00365939"/>
    <w:rsid w:val="00366E3C"/>
    <w:rsid w:val="0037051E"/>
    <w:rsid w:val="00380F01"/>
    <w:rsid w:val="003813B7"/>
    <w:rsid w:val="00384D86"/>
    <w:rsid w:val="00386AB3"/>
    <w:rsid w:val="00390271"/>
    <w:rsid w:val="00392395"/>
    <w:rsid w:val="00392AFF"/>
    <w:rsid w:val="00394055"/>
    <w:rsid w:val="003953B9"/>
    <w:rsid w:val="00395512"/>
    <w:rsid w:val="003A208A"/>
    <w:rsid w:val="003B0432"/>
    <w:rsid w:val="003B2358"/>
    <w:rsid w:val="003B3F71"/>
    <w:rsid w:val="003B42F3"/>
    <w:rsid w:val="003B6BC5"/>
    <w:rsid w:val="003B7E1C"/>
    <w:rsid w:val="003E0EB0"/>
    <w:rsid w:val="003E174F"/>
    <w:rsid w:val="003E24A1"/>
    <w:rsid w:val="003E345D"/>
    <w:rsid w:val="003E4C3C"/>
    <w:rsid w:val="003E5C6A"/>
    <w:rsid w:val="003F0B6B"/>
    <w:rsid w:val="003F72C7"/>
    <w:rsid w:val="00402F0A"/>
    <w:rsid w:val="004128E4"/>
    <w:rsid w:val="00413223"/>
    <w:rsid w:val="00414436"/>
    <w:rsid w:val="004152D2"/>
    <w:rsid w:val="00417B63"/>
    <w:rsid w:val="00420FBD"/>
    <w:rsid w:val="00421627"/>
    <w:rsid w:val="00421B55"/>
    <w:rsid w:val="004237C5"/>
    <w:rsid w:val="004242F2"/>
    <w:rsid w:val="00436FBF"/>
    <w:rsid w:val="004408AB"/>
    <w:rsid w:val="00447D41"/>
    <w:rsid w:val="00451D1C"/>
    <w:rsid w:val="00453678"/>
    <w:rsid w:val="00455743"/>
    <w:rsid w:val="00465E46"/>
    <w:rsid w:val="00470BC9"/>
    <w:rsid w:val="00473C82"/>
    <w:rsid w:val="00475C5B"/>
    <w:rsid w:val="004777C7"/>
    <w:rsid w:val="004817B8"/>
    <w:rsid w:val="00483302"/>
    <w:rsid w:val="00483EDE"/>
    <w:rsid w:val="00486099"/>
    <w:rsid w:val="00492CB4"/>
    <w:rsid w:val="00493314"/>
    <w:rsid w:val="00493F05"/>
    <w:rsid w:val="004A0D28"/>
    <w:rsid w:val="004B0F0F"/>
    <w:rsid w:val="004B695F"/>
    <w:rsid w:val="004C0D47"/>
    <w:rsid w:val="004C3B1C"/>
    <w:rsid w:val="004C6EA6"/>
    <w:rsid w:val="004C7D03"/>
    <w:rsid w:val="004D2E00"/>
    <w:rsid w:val="004D612F"/>
    <w:rsid w:val="004D7D22"/>
    <w:rsid w:val="004E6397"/>
    <w:rsid w:val="004F37F5"/>
    <w:rsid w:val="004F7A0F"/>
    <w:rsid w:val="00501BDC"/>
    <w:rsid w:val="00504506"/>
    <w:rsid w:val="00504DBF"/>
    <w:rsid w:val="00511190"/>
    <w:rsid w:val="00514366"/>
    <w:rsid w:val="00515175"/>
    <w:rsid w:val="00515678"/>
    <w:rsid w:val="005204E4"/>
    <w:rsid w:val="00520C1F"/>
    <w:rsid w:val="00521E2C"/>
    <w:rsid w:val="00523661"/>
    <w:rsid w:val="005252FF"/>
    <w:rsid w:val="0052581D"/>
    <w:rsid w:val="005278B4"/>
    <w:rsid w:val="00527977"/>
    <w:rsid w:val="0053212E"/>
    <w:rsid w:val="00532D17"/>
    <w:rsid w:val="00535CBF"/>
    <w:rsid w:val="0054425D"/>
    <w:rsid w:val="00546123"/>
    <w:rsid w:val="005501BB"/>
    <w:rsid w:val="005506E1"/>
    <w:rsid w:val="00552038"/>
    <w:rsid w:val="00553633"/>
    <w:rsid w:val="005570FA"/>
    <w:rsid w:val="0055712D"/>
    <w:rsid w:val="005579C2"/>
    <w:rsid w:val="00560BD5"/>
    <w:rsid w:val="005642B3"/>
    <w:rsid w:val="00566D3F"/>
    <w:rsid w:val="00571433"/>
    <w:rsid w:val="00571851"/>
    <w:rsid w:val="0057236B"/>
    <w:rsid w:val="005779B1"/>
    <w:rsid w:val="0058399F"/>
    <w:rsid w:val="005850DD"/>
    <w:rsid w:val="00591CE6"/>
    <w:rsid w:val="005931AB"/>
    <w:rsid w:val="0059597C"/>
    <w:rsid w:val="005A3D65"/>
    <w:rsid w:val="005A485B"/>
    <w:rsid w:val="005A6022"/>
    <w:rsid w:val="005B3BCA"/>
    <w:rsid w:val="005B4DD5"/>
    <w:rsid w:val="005B4E6B"/>
    <w:rsid w:val="005B61D5"/>
    <w:rsid w:val="005B6588"/>
    <w:rsid w:val="005B7D47"/>
    <w:rsid w:val="005C4E40"/>
    <w:rsid w:val="005D3282"/>
    <w:rsid w:val="005D3852"/>
    <w:rsid w:val="005E08F2"/>
    <w:rsid w:val="005E19F4"/>
    <w:rsid w:val="005E1ED2"/>
    <w:rsid w:val="005F1487"/>
    <w:rsid w:val="005F3D7B"/>
    <w:rsid w:val="005F623D"/>
    <w:rsid w:val="005F70BC"/>
    <w:rsid w:val="0060364A"/>
    <w:rsid w:val="0060632E"/>
    <w:rsid w:val="00606AA4"/>
    <w:rsid w:val="00606BAC"/>
    <w:rsid w:val="00606EBB"/>
    <w:rsid w:val="00607C76"/>
    <w:rsid w:val="00607E00"/>
    <w:rsid w:val="00611506"/>
    <w:rsid w:val="00612DA5"/>
    <w:rsid w:val="0061373E"/>
    <w:rsid w:val="00613814"/>
    <w:rsid w:val="00615BA7"/>
    <w:rsid w:val="00616720"/>
    <w:rsid w:val="00617CA8"/>
    <w:rsid w:val="006215F7"/>
    <w:rsid w:val="00621D5D"/>
    <w:rsid w:val="00623D5D"/>
    <w:rsid w:val="00623E21"/>
    <w:rsid w:val="00627F9C"/>
    <w:rsid w:val="0063048E"/>
    <w:rsid w:val="00636D04"/>
    <w:rsid w:val="00637F67"/>
    <w:rsid w:val="00655D81"/>
    <w:rsid w:val="00656A0E"/>
    <w:rsid w:val="0066131E"/>
    <w:rsid w:val="006664A4"/>
    <w:rsid w:val="00666A04"/>
    <w:rsid w:val="0066794A"/>
    <w:rsid w:val="006703B0"/>
    <w:rsid w:val="006734D0"/>
    <w:rsid w:val="00681D22"/>
    <w:rsid w:val="00682860"/>
    <w:rsid w:val="006862ED"/>
    <w:rsid w:val="006902BB"/>
    <w:rsid w:val="0069106F"/>
    <w:rsid w:val="006914CE"/>
    <w:rsid w:val="006918F3"/>
    <w:rsid w:val="00694A7A"/>
    <w:rsid w:val="006955C7"/>
    <w:rsid w:val="006A27EA"/>
    <w:rsid w:val="006A2983"/>
    <w:rsid w:val="006A4D5E"/>
    <w:rsid w:val="006A4EA0"/>
    <w:rsid w:val="006A79CB"/>
    <w:rsid w:val="006B1BFB"/>
    <w:rsid w:val="006B2112"/>
    <w:rsid w:val="006B2B72"/>
    <w:rsid w:val="006B3B38"/>
    <w:rsid w:val="006B3F98"/>
    <w:rsid w:val="006B685B"/>
    <w:rsid w:val="006B704C"/>
    <w:rsid w:val="006C11C2"/>
    <w:rsid w:val="006C2AC8"/>
    <w:rsid w:val="006C2B90"/>
    <w:rsid w:val="006C37EB"/>
    <w:rsid w:val="006C4070"/>
    <w:rsid w:val="006C45C7"/>
    <w:rsid w:val="006C6620"/>
    <w:rsid w:val="006D41BF"/>
    <w:rsid w:val="006D7A38"/>
    <w:rsid w:val="006E0619"/>
    <w:rsid w:val="006E10AA"/>
    <w:rsid w:val="006E2980"/>
    <w:rsid w:val="006E557A"/>
    <w:rsid w:val="006E7406"/>
    <w:rsid w:val="006E7909"/>
    <w:rsid w:val="006F3A38"/>
    <w:rsid w:val="006F4BDA"/>
    <w:rsid w:val="006F4CD0"/>
    <w:rsid w:val="00701FE4"/>
    <w:rsid w:val="007033AE"/>
    <w:rsid w:val="00704F28"/>
    <w:rsid w:val="00705E6B"/>
    <w:rsid w:val="0070622E"/>
    <w:rsid w:val="007062ED"/>
    <w:rsid w:val="00706417"/>
    <w:rsid w:val="00706D7B"/>
    <w:rsid w:val="007102A0"/>
    <w:rsid w:val="007143EA"/>
    <w:rsid w:val="00715C13"/>
    <w:rsid w:val="007171AA"/>
    <w:rsid w:val="00723D0B"/>
    <w:rsid w:val="00724FFB"/>
    <w:rsid w:val="007259BF"/>
    <w:rsid w:val="00726046"/>
    <w:rsid w:val="007265D7"/>
    <w:rsid w:val="00731780"/>
    <w:rsid w:val="007379FB"/>
    <w:rsid w:val="00746995"/>
    <w:rsid w:val="00747D93"/>
    <w:rsid w:val="00751828"/>
    <w:rsid w:val="00751A8B"/>
    <w:rsid w:val="007553CB"/>
    <w:rsid w:val="0076150C"/>
    <w:rsid w:val="0076160B"/>
    <w:rsid w:val="00763230"/>
    <w:rsid w:val="007655FE"/>
    <w:rsid w:val="007718F3"/>
    <w:rsid w:val="007759BA"/>
    <w:rsid w:val="00785D54"/>
    <w:rsid w:val="007923E8"/>
    <w:rsid w:val="00793497"/>
    <w:rsid w:val="00795B9D"/>
    <w:rsid w:val="007B1016"/>
    <w:rsid w:val="007B2479"/>
    <w:rsid w:val="007B4C48"/>
    <w:rsid w:val="007B59D2"/>
    <w:rsid w:val="007B6DAC"/>
    <w:rsid w:val="007C33DE"/>
    <w:rsid w:val="007D4725"/>
    <w:rsid w:val="007D6D12"/>
    <w:rsid w:val="007E1175"/>
    <w:rsid w:val="007E59DF"/>
    <w:rsid w:val="007E5BD5"/>
    <w:rsid w:val="007E5F0F"/>
    <w:rsid w:val="007E69CD"/>
    <w:rsid w:val="007F0E50"/>
    <w:rsid w:val="007F1F7B"/>
    <w:rsid w:val="007F7A27"/>
    <w:rsid w:val="008011AB"/>
    <w:rsid w:val="00802D3B"/>
    <w:rsid w:val="00803251"/>
    <w:rsid w:val="0080669E"/>
    <w:rsid w:val="008106F3"/>
    <w:rsid w:val="00810BD8"/>
    <w:rsid w:val="00813046"/>
    <w:rsid w:val="008139D8"/>
    <w:rsid w:val="008153DB"/>
    <w:rsid w:val="008177AC"/>
    <w:rsid w:val="00823C4E"/>
    <w:rsid w:val="00824023"/>
    <w:rsid w:val="0082555D"/>
    <w:rsid w:val="0082760F"/>
    <w:rsid w:val="00834A8F"/>
    <w:rsid w:val="0083558A"/>
    <w:rsid w:val="00840727"/>
    <w:rsid w:val="008413AD"/>
    <w:rsid w:val="00853E34"/>
    <w:rsid w:val="00854F0C"/>
    <w:rsid w:val="00857684"/>
    <w:rsid w:val="008634F8"/>
    <w:rsid w:val="00864B80"/>
    <w:rsid w:val="00864C3B"/>
    <w:rsid w:val="0087180B"/>
    <w:rsid w:val="0087299D"/>
    <w:rsid w:val="0088340C"/>
    <w:rsid w:val="008840E1"/>
    <w:rsid w:val="00885680"/>
    <w:rsid w:val="00885890"/>
    <w:rsid w:val="00891C22"/>
    <w:rsid w:val="00892BD7"/>
    <w:rsid w:val="008A1704"/>
    <w:rsid w:val="008A1CAF"/>
    <w:rsid w:val="008A309E"/>
    <w:rsid w:val="008A3F05"/>
    <w:rsid w:val="008A7D9E"/>
    <w:rsid w:val="008B068C"/>
    <w:rsid w:val="008B699E"/>
    <w:rsid w:val="008C1275"/>
    <w:rsid w:val="008C7FB2"/>
    <w:rsid w:val="008D0F2A"/>
    <w:rsid w:val="008D0FDF"/>
    <w:rsid w:val="008D6C1C"/>
    <w:rsid w:val="008E4EBB"/>
    <w:rsid w:val="008E5C9A"/>
    <w:rsid w:val="008F012E"/>
    <w:rsid w:val="008F04DB"/>
    <w:rsid w:val="008F2355"/>
    <w:rsid w:val="008F4DFB"/>
    <w:rsid w:val="008F6345"/>
    <w:rsid w:val="00904DE5"/>
    <w:rsid w:val="00906F0D"/>
    <w:rsid w:val="009125A0"/>
    <w:rsid w:val="00913F2E"/>
    <w:rsid w:val="009154EB"/>
    <w:rsid w:val="00916D57"/>
    <w:rsid w:val="009171F0"/>
    <w:rsid w:val="009206D5"/>
    <w:rsid w:val="0092300A"/>
    <w:rsid w:val="00926CCA"/>
    <w:rsid w:val="0094185A"/>
    <w:rsid w:val="0094299C"/>
    <w:rsid w:val="00944282"/>
    <w:rsid w:val="0095038D"/>
    <w:rsid w:val="0095529F"/>
    <w:rsid w:val="00957E80"/>
    <w:rsid w:val="00962D71"/>
    <w:rsid w:val="0096352A"/>
    <w:rsid w:val="00964628"/>
    <w:rsid w:val="00965E5F"/>
    <w:rsid w:val="009667BB"/>
    <w:rsid w:val="00967602"/>
    <w:rsid w:val="00970015"/>
    <w:rsid w:val="00976867"/>
    <w:rsid w:val="009769D6"/>
    <w:rsid w:val="009806B1"/>
    <w:rsid w:val="00981D29"/>
    <w:rsid w:val="00982BCB"/>
    <w:rsid w:val="0098431F"/>
    <w:rsid w:val="00984DD1"/>
    <w:rsid w:val="00986D57"/>
    <w:rsid w:val="00992343"/>
    <w:rsid w:val="00993F5E"/>
    <w:rsid w:val="0099564B"/>
    <w:rsid w:val="009A2444"/>
    <w:rsid w:val="009A3C27"/>
    <w:rsid w:val="009A7311"/>
    <w:rsid w:val="009B0A89"/>
    <w:rsid w:val="009B1389"/>
    <w:rsid w:val="009B31DA"/>
    <w:rsid w:val="009C1EAD"/>
    <w:rsid w:val="009C2F2D"/>
    <w:rsid w:val="009D12C1"/>
    <w:rsid w:val="009E3B94"/>
    <w:rsid w:val="009E4308"/>
    <w:rsid w:val="009E5D9D"/>
    <w:rsid w:val="009F456C"/>
    <w:rsid w:val="009F5D8F"/>
    <w:rsid w:val="00A050EC"/>
    <w:rsid w:val="00A05256"/>
    <w:rsid w:val="00A124FF"/>
    <w:rsid w:val="00A12A2F"/>
    <w:rsid w:val="00A24730"/>
    <w:rsid w:val="00A27019"/>
    <w:rsid w:val="00A27862"/>
    <w:rsid w:val="00A30046"/>
    <w:rsid w:val="00A30322"/>
    <w:rsid w:val="00A32C4A"/>
    <w:rsid w:val="00A34411"/>
    <w:rsid w:val="00A35FD0"/>
    <w:rsid w:val="00A37EF9"/>
    <w:rsid w:val="00A45942"/>
    <w:rsid w:val="00A524E0"/>
    <w:rsid w:val="00A568BF"/>
    <w:rsid w:val="00A64FA7"/>
    <w:rsid w:val="00A65B8D"/>
    <w:rsid w:val="00A70029"/>
    <w:rsid w:val="00A748C9"/>
    <w:rsid w:val="00A74A18"/>
    <w:rsid w:val="00A76FA5"/>
    <w:rsid w:val="00A85371"/>
    <w:rsid w:val="00A8716C"/>
    <w:rsid w:val="00A93710"/>
    <w:rsid w:val="00A96028"/>
    <w:rsid w:val="00A9739F"/>
    <w:rsid w:val="00A97466"/>
    <w:rsid w:val="00AA0EBF"/>
    <w:rsid w:val="00AA3D90"/>
    <w:rsid w:val="00AA5AD6"/>
    <w:rsid w:val="00AC0BBA"/>
    <w:rsid w:val="00AC47F5"/>
    <w:rsid w:val="00AC5053"/>
    <w:rsid w:val="00AC79D9"/>
    <w:rsid w:val="00AC7C87"/>
    <w:rsid w:val="00AD38DC"/>
    <w:rsid w:val="00AD53E1"/>
    <w:rsid w:val="00AD60C7"/>
    <w:rsid w:val="00AD6F66"/>
    <w:rsid w:val="00AD7A6A"/>
    <w:rsid w:val="00AE0869"/>
    <w:rsid w:val="00AE376A"/>
    <w:rsid w:val="00AE6769"/>
    <w:rsid w:val="00AF1184"/>
    <w:rsid w:val="00AF2ADD"/>
    <w:rsid w:val="00AF5449"/>
    <w:rsid w:val="00B00F04"/>
    <w:rsid w:val="00B10857"/>
    <w:rsid w:val="00B11885"/>
    <w:rsid w:val="00B14B0F"/>
    <w:rsid w:val="00B20B61"/>
    <w:rsid w:val="00B22724"/>
    <w:rsid w:val="00B22EE5"/>
    <w:rsid w:val="00B238BA"/>
    <w:rsid w:val="00B243FB"/>
    <w:rsid w:val="00B269FE"/>
    <w:rsid w:val="00B30C8D"/>
    <w:rsid w:val="00B31212"/>
    <w:rsid w:val="00B3164E"/>
    <w:rsid w:val="00B31B7D"/>
    <w:rsid w:val="00B35293"/>
    <w:rsid w:val="00B40A35"/>
    <w:rsid w:val="00B46872"/>
    <w:rsid w:val="00B46CFB"/>
    <w:rsid w:val="00B5108C"/>
    <w:rsid w:val="00B52CAC"/>
    <w:rsid w:val="00B57C5B"/>
    <w:rsid w:val="00B60ED5"/>
    <w:rsid w:val="00B61903"/>
    <w:rsid w:val="00B67D33"/>
    <w:rsid w:val="00B703B2"/>
    <w:rsid w:val="00B7252F"/>
    <w:rsid w:val="00B8079C"/>
    <w:rsid w:val="00B822CB"/>
    <w:rsid w:val="00B82AA5"/>
    <w:rsid w:val="00B909A3"/>
    <w:rsid w:val="00B9142F"/>
    <w:rsid w:val="00B938AE"/>
    <w:rsid w:val="00B95E40"/>
    <w:rsid w:val="00B96B89"/>
    <w:rsid w:val="00B9723D"/>
    <w:rsid w:val="00BA1B1F"/>
    <w:rsid w:val="00BA39EA"/>
    <w:rsid w:val="00BA4B3B"/>
    <w:rsid w:val="00BA60AE"/>
    <w:rsid w:val="00BB3ECC"/>
    <w:rsid w:val="00BB67A0"/>
    <w:rsid w:val="00BC6384"/>
    <w:rsid w:val="00BE3215"/>
    <w:rsid w:val="00BE42A0"/>
    <w:rsid w:val="00BF0A91"/>
    <w:rsid w:val="00BF46C0"/>
    <w:rsid w:val="00BF4895"/>
    <w:rsid w:val="00BF54EA"/>
    <w:rsid w:val="00BF5DC3"/>
    <w:rsid w:val="00BF609C"/>
    <w:rsid w:val="00BF67A3"/>
    <w:rsid w:val="00C01E44"/>
    <w:rsid w:val="00C020F2"/>
    <w:rsid w:val="00C10B61"/>
    <w:rsid w:val="00C13BB7"/>
    <w:rsid w:val="00C156EA"/>
    <w:rsid w:val="00C15F04"/>
    <w:rsid w:val="00C21405"/>
    <w:rsid w:val="00C22119"/>
    <w:rsid w:val="00C2229E"/>
    <w:rsid w:val="00C23582"/>
    <w:rsid w:val="00C3682D"/>
    <w:rsid w:val="00C419E2"/>
    <w:rsid w:val="00C41E04"/>
    <w:rsid w:val="00C57D99"/>
    <w:rsid w:val="00C60C7F"/>
    <w:rsid w:val="00C616D4"/>
    <w:rsid w:val="00C64C12"/>
    <w:rsid w:val="00C65FB9"/>
    <w:rsid w:val="00C661B8"/>
    <w:rsid w:val="00C67757"/>
    <w:rsid w:val="00C67AE3"/>
    <w:rsid w:val="00C67DDD"/>
    <w:rsid w:val="00C72A36"/>
    <w:rsid w:val="00C74876"/>
    <w:rsid w:val="00C74882"/>
    <w:rsid w:val="00C7739D"/>
    <w:rsid w:val="00C82A3E"/>
    <w:rsid w:val="00CA40FA"/>
    <w:rsid w:val="00CA5091"/>
    <w:rsid w:val="00CA69C5"/>
    <w:rsid w:val="00CB1AD6"/>
    <w:rsid w:val="00CB3C0E"/>
    <w:rsid w:val="00CB4871"/>
    <w:rsid w:val="00CB56B4"/>
    <w:rsid w:val="00CB6A31"/>
    <w:rsid w:val="00CC1377"/>
    <w:rsid w:val="00CC1E10"/>
    <w:rsid w:val="00CC3293"/>
    <w:rsid w:val="00CC7EA1"/>
    <w:rsid w:val="00CD2D85"/>
    <w:rsid w:val="00CD5D1E"/>
    <w:rsid w:val="00CE04B1"/>
    <w:rsid w:val="00CE0DD3"/>
    <w:rsid w:val="00CF0026"/>
    <w:rsid w:val="00CF1C37"/>
    <w:rsid w:val="00D026DF"/>
    <w:rsid w:val="00D07E3B"/>
    <w:rsid w:val="00D144B7"/>
    <w:rsid w:val="00D15CBD"/>
    <w:rsid w:val="00D268FD"/>
    <w:rsid w:val="00D32AE8"/>
    <w:rsid w:val="00D34FBE"/>
    <w:rsid w:val="00D35479"/>
    <w:rsid w:val="00D368E6"/>
    <w:rsid w:val="00D4284A"/>
    <w:rsid w:val="00D44331"/>
    <w:rsid w:val="00D46F49"/>
    <w:rsid w:val="00D4786F"/>
    <w:rsid w:val="00D5496E"/>
    <w:rsid w:val="00D5653B"/>
    <w:rsid w:val="00D6080E"/>
    <w:rsid w:val="00D60814"/>
    <w:rsid w:val="00D618E1"/>
    <w:rsid w:val="00D757D2"/>
    <w:rsid w:val="00D840B3"/>
    <w:rsid w:val="00D84ED3"/>
    <w:rsid w:val="00D860E4"/>
    <w:rsid w:val="00D862B9"/>
    <w:rsid w:val="00D90F10"/>
    <w:rsid w:val="00D9642B"/>
    <w:rsid w:val="00DB2817"/>
    <w:rsid w:val="00DB5C2D"/>
    <w:rsid w:val="00DC00D3"/>
    <w:rsid w:val="00DC2FD9"/>
    <w:rsid w:val="00DC3B14"/>
    <w:rsid w:val="00DC4900"/>
    <w:rsid w:val="00DC4C60"/>
    <w:rsid w:val="00DD337F"/>
    <w:rsid w:val="00DD7506"/>
    <w:rsid w:val="00DD7D07"/>
    <w:rsid w:val="00DE0197"/>
    <w:rsid w:val="00DE4168"/>
    <w:rsid w:val="00DE70E0"/>
    <w:rsid w:val="00DF41A1"/>
    <w:rsid w:val="00DF56BD"/>
    <w:rsid w:val="00DF70F8"/>
    <w:rsid w:val="00E00E39"/>
    <w:rsid w:val="00E02424"/>
    <w:rsid w:val="00E10B99"/>
    <w:rsid w:val="00E131C9"/>
    <w:rsid w:val="00E13AEE"/>
    <w:rsid w:val="00E14943"/>
    <w:rsid w:val="00E159DB"/>
    <w:rsid w:val="00E22BFB"/>
    <w:rsid w:val="00E238F1"/>
    <w:rsid w:val="00E26B75"/>
    <w:rsid w:val="00E27EFA"/>
    <w:rsid w:val="00E304F7"/>
    <w:rsid w:val="00E342D3"/>
    <w:rsid w:val="00E35411"/>
    <w:rsid w:val="00E3610E"/>
    <w:rsid w:val="00E37699"/>
    <w:rsid w:val="00E40467"/>
    <w:rsid w:val="00E44E8F"/>
    <w:rsid w:val="00E4758C"/>
    <w:rsid w:val="00E47D12"/>
    <w:rsid w:val="00E509C3"/>
    <w:rsid w:val="00E51214"/>
    <w:rsid w:val="00E5665D"/>
    <w:rsid w:val="00E62C39"/>
    <w:rsid w:val="00E67CAF"/>
    <w:rsid w:val="00E7528F"/>
    <w:rsid w:val="00E767A7"/>
    <w:rsid w:val="00E82500"/>
    <w:rsid w:val="00E83442"/>
    <w:rsid w:val="00E926AE"/>
    <w:rsid w:val="00E935C0"/>
    <w:rsid w:val="00EA09CE"/>
    <w:rsid w:val="00EA68AF"/>
    <w:rsid w:val="00EB0DB8"/>
    <w:rsid w:val="00ED0947"/>
    <w:rsid w:val="00ED0B67"/>
    <w:rsid w:val="00ED0C9F"/>
    <w:rsid w:val="00ED1352"/>
    <w:rsid w:val="00ED6D7A"/>
    <w:rsid w:val="00ED721C"/>
    <w:rsid w:val="00EE137D"/>
    <w:rsid w:val="00EE7072"/>
    <w:rsid w:val="00EE72A7"/>
    <w:rsid w:val="00EF102D"/>
    <w:rsid w:val="00EF3216"/>
    <w:rsid w:val="00EF37DB"/>
    <w:rsid w:val="00EF5325"/>
    <w:rsid w:val="00EF7883"/>
    <w:rsid w:val="00F01501"/>
    <w:rsid w:val="00F0195E"/>
    <w:rsid w:val="00F03F74"/>
    <w:rsid w:val="00F04C83"/>
    <w:rsid w:val="00F05236"/>
    <w:rsid w:val="00F07A79"/>
    <w:rsid w:val="00F14D64"/>
    <w:rsid w:val="00F2041F"/>
    <w:rsid w:val="00F21725"/>
    <w:rsid w:val="00F253E8"/>
    <w:rsid w:val="00F26094"/>
    <w:rsid w:val="00F41056"/>
    <w:rsid w:val="00F42F03"/>
    <w:rsid w:val="00F44DED"/>
    <w:rsid w:val="00F45E43"/>
    <w:rsid w:val="00F530DB"/>
    <w:rsid w:val="00F62189"/>
    <w:rsid w:val="00F66200"/>
    <w:rsid w:val="00F671B9"/>
    <w:rsid w:val="00F70D43"/>
    <w:rsid w:val="00F72F05"/>
    <w:rsid w:val="00F77A5E"/>
    <w:rsid w:val="00F77B6E"/>
    <w:rsid w:val="00F82862"/>
    <w:rsid w:val="00F82EA5"/>
    <w:rsid w:val="00F82EC7"/>
    <w:rsid w:val="00F83A7F"/>
    <w:rsid w:val="00F8430E"/>
    <w:rsid w:val="00F8797E"/>
    <w:rsid w:val="00F91863"/>
    <w:rsid w:val="00F961FB"/>
    <w:rsid w:val="00FA089B"/>
    <w:rsid w:val="00FA3DF1"/>
    <w:rsid w:val="00FA6BEE"/>
    <w:rsid w:val="00FB03A4"/>
    <w:rsid w:val="00FB1356"/>
    <w:rsid w:val="00FB36BB"/>
    <w:rsid w:val="00FB581E"/>
    <w:rsid w:val="00FC0921"/>
    <w:rsid w:val="00FC09F9"/>
    <w:rsid w:val="00FD404B"/>
    <w:rsid w:val="00FD49A4"/>
    <w:rsid w:val="00FD64DA"/>
    <w:rsid w:val="00FE082C"/>
    <w:rsid w:val="00FE621F"/>
    <w:rsid w:val="00FE650E"/>
    <w:rsid w:val="00FE664F"/>
    <w:rsid w:val="00FE754F"/>
    <w:rsid w:val="00FF13CF"/>
    <w:rsid w:val="00FF6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8733"/>
  <w15:docId w15:val="{22C1EB73-3BAD-44A8-B767-BD2C2E59A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BD"/>
  </w:style>
  <w:style w:type="paragraph" w:styleId="Heading1">
    <w:name w:val="heading 1"/>
    <w:basedOn w:val="Normal"/>
    <w:next w:val="Normal"/>
    <w:link w:val="Heading1Char"/>
    <w:uiPriority w:val="9"/>
    <w:qFormat/>
    <w:rsid w:val="009418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6F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10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09A"/>
  </w:style>
  <w:style w:type="paragraph" w:styleId="Footer">
    <w:name w:val="footer"/>
    <w:basedOn w:val="Normal"/>
    <w:link w:val="FooterChar"/>
    <w:uiPriority w:val="99"/>
    <w:unhideWhenUsed/>
    <w:rsid w:val="001F10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09A"/>
  </w:style>
  <w:style w:type="character" w:customStyle="1" w:styleId="Heading1Char">
    <w:name w:val="Heading 1 Char"/>
    <w:basedOn w:val="DefaultParagraphFont"/>
    <w:link w:val="Heading1"/>
    <w:uiPriority w:val="9"/>
    <w:rsid w:val="0094185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6F0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51D1C"/>
    <w:pPr>
      <w:outlineLvl w:val="9"/>
    </w:pPr>
  </w:style>
  <w:style w:type="paragraph" w:styleId="TOC1">
    <w:name w:val="toc 1"/>
    <w:basedOn w:val="Normal"/>
    <w:next w:val="Normal"/>
    <w:autoRedefine/>
    <w:uiPriority w:val="39"/>
    <w:unhideWhenUsed/>
    <w:rsid w:val="00451D1C"/>
    <w:pPr>
      <w:spacing w:after="100"/>
    </w:pPr>
  </w:style>
  <w:style w:type="paragraph" w:styleId="TOC2">
    <w:name w:val="toc 2"/>
    <w:basedOn w:val="Normal"/>
    <w:next w:val="Normal"/>
    <w:autoRedefine/>
    <w:uiPriority w:val="39"/>
    <w:unhideWhenUsed/>
    <w:rsid w:val="00451D1C"/>
    <w:pPr>
      <w:spacing w:after="100"/>
      <w:ind w:left="240"/>
    </w:pPr>
  </w:style>
  <w:style w:type="character" w:styleId="Hyperlink">
    <w:name w:val="Hyperlink"/>
    <w:basedOn w:val="DefaultParagraphFont"/>
    <w:uiPriority w:val="99"/>
    <w:unhideWhenUsed/>
    <w:rsid w:val="00451D1C"/>
    <w:rPr>
      <w:color w:val="0000FF" w:themeColor="hyperlink"/>
      <w:u w:val="single"/>
    </w:rPr>
  </w:style>
  <w:style w:type="paragraph" w:styleId="BalloonText">
    <w:name w:val="Balloon Text"/>
    <w:basedOn w:val="Normal"/>
    <w:link w:val="BalloonTextChar"/>
    <w:uiPriority w:val="99"/>
    <w:semiHidden/>
    <w:unhideWhenUsed/>
    <w:rsid w:val="00451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D1C"/>
    <w:rPr>
      <w:rFonts w:ascii="Tahoma" w:hAnsi="Tahoma" w:cs="Tahoma"/>
      <w:sz w:val="16"/>
      <w:szCs w:val="16"/>
    </w:rPr>
  </w:style>
  <w:style w:type="table" w:styleId="TableGrid">
    <w:name w:val="Table Grid"/>
    <w:basedOn w:val="TableNormal"/>
    <w:uiPriority w:val="59"/>
    <w:rsid w:val="00FE08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759BA"/>
    <w:pPr>
      <w:ind w:left="720"/>
      <w:contextualSpacing/>
    </w:pPr>
  </w:style>
  <w:style w:type="paragraph" w:styleId="BodyText">
    <w:name w:val="Body Text"/>
    <w:basedOn w:val="Normal"/>
    <w:link w:val="BodyTextChar"/>
    <w:rsid w:val="0087180B"/>
    <w:pPr>
      <w:suppressAutoHyphens/>
      <w:spacing w:after="0" w:line="360" w:lineRule="auto"/>
      <w:jc w:val="both"/>
    </w:pPr>
    <w:rPr>
      <w:rFonts w:eastAsia="Calibri"/>
      <w:color w:val="000000"/>
      <w:szCs w:val="22"/>
      <w:lang w:val="en-GB" w:eastAsia="ar-SA"/>
    </w:rPr>
  </w:style>
  <w:style w:type="character" w:customStyle="1" w:styleId="BodyTextChar">
    <w:name w:val="Body Text Char"/>
    <w:basedOn w:val="DefaultParagraphFont"/>
    <w:link w:val="BodyText"/>
    <w:rsid w:val="0087180B"/>
    <w:rPr>
      <w:rFonts w:eastAsia="Calibri"/>
      <w:color w:val="000000"/>
      <w:szCs w:val="22"/>
      <w:lang w:val="en-GB" w:eastAsia="ar-SA"/>
    </w:rPr>
  </w:style>
  <w:style w:type="paragraph" w:customStyle="1" w:styleId="TableContents">
    <w:name w:val="Table Contents"/>
    <w:basedOn w:val="Normal"/>
    <w:rsid w:val="0087180B"/>
    <w:pPr>
      <w:suppressLineNumbers/>
      <w:suppressAutoHyphens/>
      <w:spacing w:after="0" w:line="360" w:lineRule="auto"/>
      <w:jc w:val="both"/>
    </w:pPr>
    <w:rPr>
      <w:rFonts w:eastAsia="Times New Roman"/>
      <w:szCs w:val="22"/>
      <w:lang w:val="en-GB" w:eastAsia="ar-SA"/>
    </w:rPr>
  </w:style>
  <w:style w:type="character" w:customStyle="1" w:styleId="WW8Num3z1">
    <w:name w:val="WW8Num3z1"/>
    <w:rsid w:val="0087180B"/>
    <w:rPr>
      <w:rFonts w:ascii="OpenSymbol" w:hAnsi="OpenSymbol" w:cs="Open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D5FEBA-6698-46BD-909C-BB7164F38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2964</Words>
  <Characters>16899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corneliu dinica</cp:lastModifiedBy>
  <cp:revision>2</cp:revision>
  <dcterms:created xsi:type="dcterms:W3CDTF">2021-12-09T10:04:00Z</dcterms:created>
  <dcterms:modified xsi:type="dcterms:W3CDTF">2021-12-09T10:04:00Z</dcterms:modified>
</cp:coreProperties>
</file>