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43C8" w:rsidRPr="00C05641" w:rsidRDefault="00C043C8" w:rsidP="00C043C8">
      <w:pPr>
        <w:rPr>
          <w:rFonts w:ascii="Arial" w:hAnsi="Arial" w:cs="Arial"/>
          <w:color w:val="auto"/>
          <w:szCs w:val="24"/>
        </w:rPr>
      </w:pPr>
      <w:r w:rsidRPr="00C05641">
        <w:rPr>
          <w:rFonts w:ascii="Arial" w:hAnsi="Arial" w:cs="Arial"/>
          <w:color w:val="auto"/>
          <w:szCs w:val="24"/>
        </w:rPr>
        <w:t xml:space="preserve">Student name       </w:t>
      </w:r>
      <w:proofErr w:type="spellStart"/>
      <w:r w:rsidRPr="00C05641">
        <w:rPr>
          <w:rFonts w:ascii="Arial" w:hAnsi="Arial" w:cs="Arial"/>
          <w:color w:val="auto"/>
          <w:szCs w:val="24"/>
        </w:rPr>
        <w:t>Alina</w:t>
      </w:r>
      <w:proofErr w:type="spellEnd"/>
      <w:r w:rsidRPr="00C05641">
        <w:rPr>
          <w:rFonts w:ascii="Arial" w:hAnsi="Arial" w:cs="Arial"/>
          <w:color w:val="auto"/>
          <w:szCs w:val="24"/>
        </w:rPr>
        <w:t xml:space="preserve"> Elena </w:t>
      </w:r>
      <w:proofErr w:type="spellStart"/>
      <w:r w:rsidRPr="00C05641">
        <w:rPr>
          <w:rFonts w:ascii="Arial" w:hAnsi="Arial" w:cs="Arial"/>
          <w:color w:val="auto"/>
          <w:szCs w:val="24"/>
        </w:rPr>
        <w:t>Craciun</w:t>
      </w:r>
      <w:proofErr w:type="spellEnd"/>
    </w:p>
    <w:p w:rsidR="00C043C8" w:rsidRPr="00C05641" w:rsidRDefault="00C043C8" w:rsidP="00C043C8">
      <w:pPr>
        <w:rPr>
          <w:rFonts w:ascii="Arial" w:hAnsi="Arial" w:cs="Arial"/>
          <w:color w:val="auto"/>
          <w:szCs w:val="24"/>
        </w:rPr>
      </w:pPr>
      <w:r w:rsidRPr="00C05641">
        <w:rPr>
          <w:rFonts w:ascii="Arial" w:hAnsi="Arial" w:cs="Arial"/>
          <w:color w:val="auto"/>
          <w:szCs w:val="24"/>
        </w:rPr>
        <w:t xml:space="preserve">Student number    </w:t>
      </w:r>
      <w:r w:rsidRPr="00C05641">
        <w:rPr>
          <w:rFonts w:ascii="Arial" w:hAnsi="Arial" w:cs="Arial"/>
          <w:color w:val="auto"/>
          <w:szCs w:val="24"/>
          <w:shd w:val="clear" w:color="auto" w:fill="FFFFFF"/>
        </w:rPr>
        <w:t>2212851</w:t>
      </w:r>
    </w:p>
    <w:p w:rsidR="00C043C8" w:rsidRPr="00C05641" w:rsidRDefault="00C043C8" w:rsidP="00C043C8">
      <w:pPr>
        <w:rPr>
          <w:rFonts w:ascii="Arial" w:hAnsi="Arial" w:cs="Arial"/>
          <w:color w:val="auto"/>
          <w:szCs w:val="24"/>
        </w:rPr>
      </w:pPr>
      <w:r w:rsidRPr="00C05641">
        <w:rPr>
          <w:rFonts w:ascii="Arial" w:hAnsi="Arial" w:cs="Arial"/>
          <w:color w:val="auto"/>
          <w:szCs w:val="24"/>
        </w:rPr>
        <w:t xml:space="preserve">Module name        </w:t>
      </w:r>
      <w:proofErr w:type="spellStart"/>
      <w:r w:rsidRPr="00C05641">
        <w:rPr>
          <w:rFonts w:ascii="Arial" w:hAnsi="Arial" w:cs="Arial"/>
          <w:color w:val="auto"/>
          <w:szCs w:val="24"/>
        </w:rPr>
        <w:t>Hospitality&amp;Guest</w:t>
      </w:r>
      <w:proofErr w:type="spellEnd"/>
      <w:r w:rsidRPr="00C05641">
        <w:rPr>
          <w:rFonts w:ascii="Arial" w:hAnsi="Arial" w:cs="Arial"/>
          <w:color w:val="auto"/>
          <w:szCs w:val="24"/>
        </w:rPr>
        <w:t xml:space="preserve"> Services</w:t>
      </w:r>
    </w:p>
    <w:p w:rsidR="00F26F8B" w:rsidRPr="00C05641" w:rsidRDefault="00F26F8B" w:rsidP="00C043C8">
      <w:pPr>
        <w:rPr>
          <w:rFonts w:ascii="Arial" w:hAnsi="Arial" w:cs="Arial"/>
          <w:color w:val="auto"/>
          <w:szCs w:val="24"/>
        </w:rPr>
      </w:pPr>
      <w:r w:rsidRPr="00C05641">
        <w:rPr>
          <w:rFonts w:ascii="Arial" w:hAnsi="Arial" w:cs="Arial"/>
          <w:color w:val="auto"/>
          <w:szCs w:val="24"/>
        </w:rPr>
        <w:t>Module number     4003</w:t>
      </w:r>
    </w:p>
    <w:p w:rsidR="00C043C8" w:rsidRPr="00C05641" w:rsidRDefault="00C043C8" w:rsidP="00C043C8">
      <w:pPr>
        <w:rPr>
          <w:rFonts w:ascii="Arial" w:hAnsi="Arial" w:cs="Arial"/>
          <w:bCs/>
          <w:color w:val="auto"/>
          <w:szCs w:val="24"/>
          <w:shd w:val="clear" w:color="auto" w:fill="FFFFFF"/>
        </w:rPr>
      </w:pPr>
      <w:r w:rsidRPr="00C05641">
        <w:rPr>
          <w:rFonts w:ascii="Arial" w:hAnsi="Arial" w:cs="Arial"/>
          <w:color w:val="auto"/>
          <w:szCs w:val="24"/>
        </w:rPr>
        <w:t xml:space="preserve">Module lecturer    </w:t>
      </w:r>
      <w:r w:rsidR="00F26F8B" w:rsidRPr="00C05641">
        <w:rPr>
          <w:rFonts w:ascii="Arial" w:hAnsi="Arial" w:cs="Arial"/>
          <w:color w:val="auto"/>
          <w:szCs w:val="24"/>
          <w:shd w:val="clear" w:color="auto" w:fill="FFFFFF"/>
        </w:rPr>
        <w:t> </w:t>
      </w:r>
      <w:hyperlink r:id="rId6" w:history="1">
        <w:r w:rsidR="00F26F8B" w:rsidRPr="00C05641">
          <w:rPr>
            <w:rFonts w:ascii="Arial" w:hAnsi="Arial" w:cs="Arial"/>
            <w:color w:val="auto"/>
            <w:szCs w:val="24"/>
            <w:shd w:val="clear" w:color="auto" w:fill="FFFFFF"/>
          </w:rPr>
          <w:t>Charlotte Joyner</w:t>
        </w:r>
      </w:hyperlink>
    </w:p>
    <w:p w:rsidR="00C043C8" w:rsidRPr="00C05641" w:rsidRDefault="00C043C8" w:rsidP="00C043C8">
      <w:pPr>
        <w:pStyle w:val="Standard"/>
        <w:jc w:val="center"/>
        <w:rPr>
          <w:rFonts w:cs="Arial"/>
          <w:szCs w:val="24"/>
          <w:shd w:val="clear" w:color="auto" w:fill="FFFFFF"/>
        </w:rPr>
      </w:pPr>
    </w:p>
    <w:p w:rsidR="00C043C8" w:rsidRPr="00C05641" w:rsidRDefault="00C043C8" w:rsidP="00C043C8">
      <w:pPr>
        <w:pStyle w:val="Standard"/>
        <w:jc w:val="center"/>
        <w:rPr>
          <w:rFonts w:cs="Arial"/>
          <w:szCs w:val="24"/>
          <w:shd w:val="clear" w:color="auto" w:fill="FFFFFF"/>
        </w:rPr>
      </w:pPr>
    </w:p>
    <w:p w:rsidR="00C043C8" w:rsidRPr="00C05641" w:rsidRDefault="00C043C8" w:rsidP="00C043C8">
      <w:pPr>
        <w:pStyle w:val="Standard"/>
        <w:jc w:val="center"/>
        <w:rPr>
          <w:rFonts w:cs="Arial"/>
          <w:szCs w:val="24"/>
          <w:shd w:val="clear" w:color="auto" w:fill="FFFFFF"/>
        </w:rPr>
      </w:pPr>
    </w:p>
    <w:p w:rsidR="00C043C8" w:rsidRPr="00C05641" w:rsidRDefault="00C043C8" w:rsidP="00C043C8">
      <w:pPr>
        <w:pStyle w:val="Standard"/>
        <w:jc w:val="center"/>
        <w:rPr>
          <w:rFonts w:cs="Arial"/>
          <w:szCs w:val="24"/>
          <w:shd w:val="clear" w:color="auto" w:fill="FFFFFF"/>
        </w:rPr>
      </w:pPr>
    </w:p>
    <w:p w:rsidR="00C043C8" w:rsidRPr="00C05641" w:rsidRDefault="00965952" w:rsidP="00C043C8">
      <w:pPr>
        <w:pStyle w:val="Standard"/>
        <w:jc w:val="center"/>
        <w:rPr>
          <w:rFonts w:cs="Arial"/>
          <w:szCs w:val="24"/>
          <w:shd w:val="clear" w:color="auto" w:fill="FFFFFF"/>
        </w:rPr>
      </w:pPr>
      <w:r w:rsidRPr="00C05641">
        <w:rPr>
          <w:rFonts w:cs="Arial"/>
          <w:szCs w:val="24"/>
        </w:rPr>
        <w:t>Hotel standards, reputation management, building</w:t>
      </w:r>
      <w:r w:rsidRPr="00C05641">
        <w:rPr>
          <w:rFonts w:cs="Arial"/>
          <w:szCs w:val="24"/>
        </w:rPr>
        <w:t xml:space="preserve"> and retaining customer loyalty</w:t>
      </w: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C043C8" w:rsidRPr="00C05641" w:rsidRDefault="00C043C8" w:rsidP="00C043C8">
      <w:pPr>
        <w:pStyle w:val="Standard"/>
        <w:jc w:val="center"/>
        <w:rPr>
          <w:rFonts w:cs="Arial"/>
          <w:szCs w:val="24"/>
        </w:rPr>
      </w:pPr>
    </w:p>
    <w:p w:rsidR="009513E7" w:rsidRPr="00C05641" w:rsidRDefault="009513E7" w:rsidP="009513E7">
      <w:pPr>
        <w:pStyle w:val="Heading1"/>
        <w:ind w:left="0" w:firstLine="0"/>
        <w:rPr>
          <w:rFonts w:ascii="Arial" w:eastAsia="Noto Sans CJK SC" w:hAnsi="Arial" w:cs="Arial"/>
          <w:b w:val="0"/>
          <w:bCs w:val="0"/>
          <w:color w:val="auto"/>
          <w:kern w:val="3"/>
          <w:sz w:val="24"/>
          <w:szCs w:val="24"/>
          <w:lang w:eastAsia="en-US"/>
        </w:rPr>
      </w:pPr>
    </w:p>
    <w:p w:rsidR="009513E7" w:rsidRPr="00C05641" w:rsidRDefault="009513E7" w:rsidP="009513E7">
      <w:pPr>
        <w:pStyle w:val="Heading1"/>
        <w:ind w:left="0" w:firstLine="0"/>
        <w:rPr>
          <w:rFonts w:ascii="Arial" w:eastAsia="Noto Sans CJK SC" w:hAnsi="Arial" w:cs="Arial"/>
          <w:b w:val="0"/>
          <w:bCs w:val="0"/>
          <w:color w:val="auto"/>
          <w:kern w:val="3"/>
          <w:sz w:val="24"/>
          <w:szCs w:val="24"/>
          <w:lang w:eastAsia="en-US"/>
        </w:rPr>
      </w:pPr>
    </w:p>
    <w:p w:rsidR="009513E7" w:rsidRPr="00C05641" w:rsidRDefault="009513E7" w:rsidP="009513E7">
      <w:pPr>
        <w:pStyle w:val="Heading1"/>
        <w:ind w:left="0" w:firstLine="0"/>
        <w:rPr>
          <w:rFonts w:ascii="Arial" w:eastAsia="Noto Sans CJK SC" w:hAnsi="Arial" w:cs="Arial"/>
          <w:b w:val="0"/>
          <w:bCs w:val="0"/>
          <w:color w:val="auto"/>
          <w:kern w:val="3"/>
          <w:sz w:val="24"/>
          <w:szCs w:val="24"/>
          <w:lang w:eastAsia="en-US"/>
        </w:rPr>
      </w:pPr>
    </w:p>
    <w:p w:rsidR="009513E7" w:rsidRPr="00C05641" w:rsidRDefault="009513E7" w:rsidP="009513E7">
      <w:pPr>
        <w:pStyle w:val="Heading1"/>
        <w:ind w:left="0" w:firstLine="0"/>
        <w:rPr>
          <w:rFonts w:ascii="Arial" w:eastAsia="Noto Sans CJK SC" w:hAnsi="Arial" w:cs="Arial"/>
          <w:b w:val="0"/>
          <w:bCs w:val="0"/>
          <w:color w:val="auto"/>
          <w:kern w:val="3"/>
          <w:sz w:val="24"/>
          <w:szCs w:val="24"/>
          <w:lang w:eastAsia="en-US"/>
        </w:rPr>
      </w:pPr>
    </w:p>
    <w:p w:rsidR="009513E7" w:rsidRPr="00C05641" w:rsidRDefault="009513E7" w:rsidP="00C043C8">
      <w:pPr>
        <w:rPr>
          <w:rFonts w:ascii="Arial" w:hAnsi="Arial" w:cs="Arial"/>
          <w:color w:val="auto"/>
          <w:szCs w:val="24"/>
        </w:rPr>
      </w:pPr>
    </w:p>
    <w:p w:rsidR="009513E7" w:rsidRPr="00C05641" w:rsidRDefault="009513E7" w:rsidP="00C043C8">
      <w:pPr>
        <w:rPr>
          <w:rFonts w:ascii="Arial" w:hAnsi="Arial" w:cs="Arial"/>
          <w:color w:val="auto"/>
          <w:szCs w:val="24"/>
        </w:rPr>
      </w:pPr>
    </w:p>
    <w:p w:rsidR="009513E7" w:rsidRPr="00C05641" w:rsidRDefault="009513E7" w:rsidP="00C043C8">
      <w:pPr>
        <w:rPr>
          <w:rFonts w:ascii="Arial" w:hAnsi="Arial" w:cs="Arial"/>
          <w:color w:val="auto"/>
          <w:szCs w:val="24"/>
        </w:rPr>
      </w:pPr>
    </w:p>
    <w:p w:rsidR="009513E7" w:rsidRPr="00C05641" w:rsidRDefault="009513E7" w:rsidP="00C043C8">
      <w:pPr>
        <w:rPr>
          <w:rFonts w:ascii="Arial" w:hAnsi="Arial" w:cs="Arial"/>
          <w:color w:val="auto"/>
          <w:szCs w:val="24"/>
        </w:rPr>
      </w:pPr>
    </w:p>
    <w:p w:rsidR="00D52F7B" w:rsidRPr="00C05641" w:rsidRDefault="00D52F7B" w:rsidP="00C043C8">
      <w:pPr>
        <w:rPr>
          <w:rFonts w:ascii="Arial" w:hAnsi="Arial" w:cs="Arial"/>
          <w:color w:val="auto"/>
          <w:szCs w:val="24"/>
        </w:rPr>
      </w:pPr>
    </w:p>
    <w:p w:rsidR="00C043C8" w:rsidRPr="00C05641" w:rsidRDefault="009513E7" w:rsidP="00C043C8">
      <w:pPr>
        <w:rPr>
          <w:rFonts w:ascii="Arial" w:hAnsi="Arial" w:cs="Arial"/>
          <w:color w:val="auto"/>
          <w:szCs w:val="24"/>
        </w:rPr>
      </w:pPr>
      <w:r w:rsidRPr="00C05641">
        <w:rPr>
          <w:rFonts w:ascii="Arial" w:hAnsi="Arial" w:cs="Arial"/>
          <w:color w:val="auto"/>
          <w:szCs w:val="24"/>
        </w:rPr>
        <w:lastRenderedPageBreak/>
        <w:t>Content</w:t>
      </w:r>
    </w:p>
    <w:p w:rsidR="009513E7" w:rsidRPr="00C05641" w:rsidRDefault="009513E7" w:rsidP="00C043C8">
      <w:pPr>
        <w:rPr>
          <w:rFonts w:ascii="Arial" w:hAnsi="Arial" w:cs="Arial"/>
          <w:color w:val="auto"/>
          <w:szCs w:val="24"/>
        </w:rPr>
      </w:pPr>
      <w:r w:rsidRPr="00C05641">
        <w:rPr>
          <w:rFonts w:ascii="Arial" w:hAnsi="Arial" w:cs="Arial"/>
          <w:color w:val="auto"/>
          <w:szCs w:val="24"/>
        </w:rPr>
        <w:t xml:space="preserve">Executive Summary </w:t>
      </w:r>
      <w:r w:rsidR="00965952" w:rsidRPr="00C05641">
        <w:rPr>
          <w:rFonts w:ascii="Arial" w:hAnsi="Arial" w:cs="Arial"/>
          <w:color w:val="auto"/>
          <w:szCs w:val="24"/>
        </w:rPr>
        <w:t>……………………………………………………………………2</w:t>
      </w:r>
    </w:p>
    <w:p w:rsidR="00965952" w:rsidRPr="00C05641" w:rsidRDefault="00965952" w:rsidP="00C043C8">
      <w:pPr>
        <w:rPr>
          <w:rFonts w:ascii="Arial" w:hAnsi="Arial" w:cs="Arial"/>
          <w:color w:val="auto"/>
          <w:szCs w:val="24"/>
        </w:rPr>
      </w:pPr>
      <w:r w:rsidRPr="00C05641">
        <w:rPr>
          <w:rFonts w:ascii="Arial" w:hAnsi="Arial" w:cs="Arial"/>
          <w:color w:val="auto"/>
          <w:szCs w:val="24"/>
        </w:rPr>
        <w:t>Introduction ………………………………………………………………………….…..3</w:t>
      </w:r>
    </w:p>
    <w:p w:rsidR="009513E7" w:rsidRPr="00C05641" w:rsidRDefault="009513E7" w:rsidP="00C043C8">
      <w:pPr>
        <w:rPr>
          <w:rFonts w:ascii="Arial" w:hAnsi="Arial" w:cs="Arial"/>
          <w:color w:val="auto"/>
          <w:szCs w:val="24"/>
        </w:rPr>
      </w:pPr>
      <w:r w:rsidRPr="00C05641">
        <w:rPr>
          <w:rFonts w:ascii="Arial" w:hAnsi="Arial" w:cs="Arial"/>
          <w:color w:val="auto"/>
          <w:szCs w:val="24"/>
        </w:rPr>
        <w:t>Main Body</w:t>
      </w:r>
      <w:r w:rsidR="00965952" w:rsidRPr="00C05641">
        <w:rPr>
          <w:rFonts w:ascii="Arial" w:hAnsi="Arial" w:cs="Arial"/>
          <w:color w:val="auto"/>
          <w:szCs w:val="24"/>
        </w:rPr>
        <w:t xml:space="preserve"> ……………………………………………………………………………….3</w:t>
      </w:r>
    </w:p>
    <w:p w:rsidR="009513E7" w:rsidRPr="00C05641" w:rsidRDefault="009513E7" w:rsidP="00C043C8">
      <w:pPr>
        <w:rPr>
          <w:rFonts w:ascii="Arial" w:hAnsi="Arial" w:cs="Arial"/>
          <w:color w:val="auto"/>
          <w:szCs w:val="24"/>
        </w:rPr>
      </w:pPr>
      <w:r w:rsidRPr="00C05641">
        <w:rPr>
          <w:rFonts w:ascii="Arial" w:hAnsi="Arial" w:cs="Arial"/>
          <w:color w:val="auto"/>
          <w:szCs w:val="24"/>
        </w:rPr>
        <w:t xml:space="preserve">Function of brand stability values. Do all the brands have the similar </w:t>
      </w:r>
      <w:proofErr w:type="gramStart"/>
      <w:r w:rsidRPr="00C05641">
        <w:rPr>
          <w:rFonts w:ascii="Arial" w:hAnsi="Arial" w:cs="Arial"/>
          <w:color w:val="auto"/>
          <w:szCs w:val="24"/>
        </w:rPr>
        <w:t>values ?</w:t>
      </w:r>
      <w:proofErr w:type="gramEnd"/>
      <w:r w:rsidR="00965952" w:rsidRPr="00C05641">
        <w:rPr>
          <w:rFonts w:ascii="Arial" w:hAnsi="Arial" w:cs="Arial"/>
          <w:color w:val="auto"/>
          <w:szCs w:val="24"/>
        </w:rPr>
        <w:t>.....3</w:t>
      </w:r>
    </w:p>
    <w:p w:rsidR="009513E7" w:rsidRPr="00C05641" w:rsidRDefault="009513E7" w:rsidP="00C043C8">
      <w:pPr>
        <w:rPr>
          <w:rFonts w:ascii="Arial" w:hAnsi="Arial" w:cs="Arial"/>
          <w:color w:val="auto"/>
          <w:szCs w:val="24"/>
        </w:rPr>
      </w:pPr>
      <w:r w:rsidRPr="00C05641">
        <w:rPr>
          <w:rFonts w:ascii="Arial" w:hAnsi="Arial" w:cs="Arial"/>
          <w:color w:val="auto"/>
          <w:szCs w:val="24"/>
        </w:rPr>
        <w:t xml:space="preserve">How can hotels handle their reputation successfully and the significance of </w:t>
      </w:r>
    </w:p>
    <w:p w:rsidR="009513E7" w:rsidRPr="00C05641" w:rsidRDefault="009513E7" w:rsidP="00C043C8">
      <w:pPr>
        <w:rPr>
          <w:rFonts w:ascii="Arial" w:hAnsi="Arial" w:cs="Arial"/>
          <w:color w:val="auto"/>
          <w:szCs w:val="24"/>
        </w:rPr>
      </w:pPr>
      <w:proofErr w:type="gramStart"/>
      <w:r w:rsidRPr="00C05641">
        <w:rPr>
          <w:rFonts w:ascii="Arial" w:hAnsi="Arial" w:cs="Arial"/>
          <w:color w:val="auto"/>
          <w:szCs w:val="24"/>
        </w:rPr>
        <w:t>effective</w:t>
      </w:r>
      <w:proofErr w:type="gramEnd"/>
      <w:r w:rsidRPr="00C05641">
        <w:rPr>
          <w:rFonts w:ascii="Arial" w:hAnsi="Arial" w:cs="Arial"/>
          <w:color w:val="auto"/>
          <w:szCs w:val="24"/>
        </w:rPr>
        <w:t xml:space="preserve"> guest review administration and the influence of negative reviews</w:t>
      </w:r>
      <w:r w:rsidR="00965952" w:rsidRPr="00C05641">
        <w:rPr>
          <w:rFonts w:ascii="Arial" w:hAnsi="Arial" w:cs="Arial"/>
          <w:color w:val="auto"/>
          <w:szCs w:val="24"/>
        </w:rPr>
        <w:t>……..4</w:t>
      </w:r>
    </w:p>
    <w:p w:rsidR="009513E7" w:rsidRPr="00C05641" w:rsidRDefault="009513E7" w:rsidP="00C043C8">
      <w:pPr>
        <w:rPr>
          <w:rFonts w:ascii="Arial" w:hAnsi="Arial" w:cs="Arial"/>
          <w:color w:val="auto"/>
          <w:szCs w:val="24"/>
        </w:rPr>
      </w:pPr>
      <w:r w:rsidRPr="00C05641">
        <w:rPr>
          <w:rFonts w:ascii="Arial" w:hAnsi="Arial" w:cs="Arial"/>
          <w:color w:val="auto"/>
          <w:szCs w:val="24"/>
        </w:rPr>
        <w:t>How can hotels construct and maintain customer loyalty</w:t>
      </w:r>
      <w:r w:rsidR="00965952" w:rsidRPr="00C05641">
        <w:rPr>
          <w:rFonts w:ascii="Arial" w:hAnsi="Arial" w:cs="Arial"/>
          <w:color w:val="auto"/>
          <w:szCs w:val="24"/>
        </w:rPr>
        <w:t>………………………..….5</w:t>
      </w:r>
    </w:p>
    <w:p w:rsidR="009513E7" w:rsidRPr="00C05641" w:rsidRDefault="009513E7" w:rsidP="00C043C8">
      <w:pPr>
        <w:rPr>
          <w:rFonts w:ascii="Arial" w:hAnsi="Arial" w:cs="Arial"/>
          <w:color w:val="auto"/>
          <w:szCs w:val="24"/>
        </w:rPr>
      </w:pPr>
      <w:r w:rsidRPr="00C05641">
        <w:rPr>
          <w:rFonts w:ascii="Arial" w:hAnsi="Arial" w:cs="Arial"/>
          <w:color w:val="auto"/>
          <w:szCs w:val="24"/>
        </w:rPr>
        <w:t>Recommendations for hotels regarding market trends</w:t>
      </w:r>
      <w:r w:rsidR="00965952" w:rsidRPr="00C05641">
        <w:rPr>
          <w:rFonts w:ascii="Arial" w:hAnsi="Arial" w:cs="Arial"/>
          <w:color w:val="auto"/>
          <w:szCs w:val="24"/>
        </w:rPr>
        <w:t>………………………………6</w:t>
      </w:r>
    </w:p>
    <w:p w:rsidR="009513E7" w:rsidRPr="00C05641" w:rsidRDefault="00965952" w:rsidP="00C043C8">
      <w:pPr>
        <w:rPr>
          <w:rFonts w:ascii="Arial" w:hAnsi="Arial" w:cs="Arial"/>
          <w:color w:val="auto"/>
          <w:szCs w:val="24"/>
        </w:rPr>
      </w:pPr>
      <w:r w:rsidRPr="00C05641">
        <w:rPr>
          <w:rFonts w:ascii="Arial" w:hAnsi="Arial" w:cs="Arial"/>
          <w:color w:val="auto"/>
          <w:szCs w:val="24"/>
        </w:rPr>
        <w:t>Conclusion……………………………………………………...…………………………7</w:t>
      </w:r>
    </w:p>
    <w:p w:rsidR="00965952" w:rsidRPr="00C05641" w:rsidRDefault="00965952" w:rsidP="00C043C8">
      <w:pPr>
        <w:rPr>
          <w:rFonts w:ascii="Arial" w:hAnsi="Arial" w:cs="Arial"/>
          <w:color w:val="auto"/>
          <w:szCs w:val="24"/>
        </w:rPr>
      </w:pPr>
      <w:r w:rsidRPr="00C05641">
        <w:rPr>
          <w:rFonts w:ascii="Arial" w:hAnsi="Arial" w:cs="Arial"/>
          <w:color w:val="auto"/>
          <w:szCs w:val="24"/>
        </w:rPr>
        <w:t>References………………………………………………………………………………..8</w:t>
      </w:r>
    </w:p>
    <w:p w:rsidR="009513E7" w:rsidRPr="00C05641" w:rsidRDefault="009513E7"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9513E7" w:rsidRPr="00C05641" w:rsidRDefault="009513E7" w:rsidP="009513E7">
      <w:pPr>
        <w:pStyle w:val="Heading1"/>
        <w:rPr>
          <w:rFonts w:ascii="Arial" w:hAnsi="Arial" w:cs="Arial"/>
          <w:b w:val="0"/>
          <w:color w:val="auto"/>
          <w:sz w:val="24"/>
          <w:szCs w:val="24"/>
        </w:rPr>
      </w:pPr>
      <w:bookmarkStart w:id="0" w:name="_Toc129293636"/>
      <w:r w:rsidRPr="00C05641">
        <w:rPr>
          <w:rFonts w:ascii="Arial" w:hAnsi="Arial" w:cs="Arial"/>
          <w:b w:val="0"/>
          <w:color w:val="auto"/>
          <w:sz w:val="24"/>
          <w:szCs w:val="24"/>
        </w:rPr>
        <w:t>EXECUTIVE SUMMARY</w:t>
      </w:r>
      <w:bookmarkEnd w:id="0"/>
    </w:p>
    <w:p w:rsidR="009513E7" w:rsidRPr="00C05641" w:rsidRDefault="009513E7" w:rsidP="009513E7">
      <w:pPr>
        <w:ind w:firstLine="432"/>
        <w:rPr>
          <w:rFonts w:ascii="Arial" w:hAnsi="Arial" w:cs="Arial"/>
          <w:color w:val="auto"/>
          <w:szCs w:val="24"/>
        </w:rPr>
      </w:pPr>
      <w:r w:rsidRPr="00C05641">
        <w:rPr>
          <w:rFonts w:ascii="Arial" w:hAnsi="Arial" w:cs="Arial"/>
          <w:color w:val="auto"/>
          <w:szCs w:val="24"/>
        </w:rPr>
        <w:t xml:space="preserve">The report is based on three concepts namely customer loyalty, reputation management and hotel standards. In this report, there will be a discussion of the brand consistency standards of different hotels which are Marriott, Hilton and InterContinental hotels and resorts. The report will also explain about the suggestions regarding for the market trends.   </w:t>
      </w:r>
    </w:p>
    <w:p w:rsidR="009513E7" w:rsidRPr="00C05641" w:rsidRDefault="009513E7" w:rsidP="009513E7">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965952">
      <w:pPr>
        <w:pStyle w:val="Heading1"/>
        <w:ind w:left="0" w:firstLine="0"/>
        <w:rPr>
          <w:rFonts w:ascii="Arial" w:hAnsi="Arial" w:cs="Arial"/>
          <w:b w:val="0"/>
          <w:color w:val="auto"/>
          <w:sz w:val="24"/>
          <w:szCs w:val="24"/>
        </w:rPr>
      </w:pPr>
      <w:bookmarkStart w:id="1" w:name="_Toc129293637"/>
      <w:r w:rsidRPr="00C05641">
        <w:rPr>
          <w:rFonts w:ascii="Arial" w:hAnsi="Arial" w:cs="Arial"/>
          <w:b w:val="0"/>
          <w:color w:val="auto"/>
          <w:sz w:val="24"/>
          <w:szCs w:val="24"/>
        </w:rPr>
        <w:t>INTRODUCTION</w:t>
      </w:r>
      <w:bookmarkEnd w:id="1"/>
      <w:r w:rsidRPr="00C05641">
        <w:rPr>
          <w:rFonts w:ascii="Arial" w:hAnsi="Arial" w:cs="Arial"/>
          <w:b w:val="0"/>
          <w:color w:val="auto"/>
          <w:sz w:val="24"/>
          <w:szCs w:val="24"/>
        </w:rPr>
        <w:t xml:space="preserve"> </w:t>
      </w:r>
    </w:p>
    <w:p w:rsidR="00C043C8" w:rsidRPr="00C05641" w:rsidRDefault="00C043C8" w:rsidP="00C043C8">
      <w:pPr>
        <w:ind w:firstLine="432"/>
        <w:rPr>
          <w:rFonts w:ascii="Arial" w:hAnsi="Arial" w:cs="Arial"/>
          <w:color w:val="auto"/>
          <w:szCs w:val="24"/>
        </w:rPr>
      </w:pPr>
      <w:r w:rsidRPr="00C05641">
        <w:rPr>
          <w:rFonts w:ascii="Arial" w:hAnsi="Arial" w:cs="Arial"/>
          <w:color w:val="auto"/>
          <w:szCs w:val="24"/>
        </w:rPr>
        <w:t>Hospitality administration is defined to the term which mainly focuses on managing the hospitality functions in an effective way for smooth running into the market (</w:t>
      </w:r>
      <w:proofErr w:type="spellStart"/>
      <w:r w:rsidRPr="00C05641">
        <w:rPr>
          <w:rFonts w:ascii="Arial" w:hAnsi="Arial" w:cs="Arial"/>
          <w:color w:val="auto"/>
          <w:szCs w:val="24"/>
        </w:rPr>
        <w:t>Nusair</w:t>
      </w:r>
      <w:proofErr w:type="spellEnd"/>
      <w:r w:rsidRPr="00C05641">
        <w:rPr>
          <w:rFonts w:ascii="Arial" w:hAnsi="Arial" w:cs="Arial"/>
          <w:color w:val="auto"/>
          <w:szCs w:val="24"/>
        </w:rPr>
        <w:t xml:space="preserve">, Butt and </w:t>
      </w:r>
      <w:proofErr w:type="spellStart"/>
      <w:r w:rsidRPr="00C05641">
        <w:rPr>
          <w:rFonts w:ascii="Arial" w:hAnsi="Arial" w:cs="Arial"/>
          <w:color w:val="auto"/>
          <w:szCs w:val="24"/>
        </w:rPr>
        <w:t>Nikhashemi</w:t>
      </w:r>
      <w:proofErr w:type="spellEnd"/>
      <w:r w:rsidRPr="00C05641">
        <w:rPr>
          <w:rFonts w:ascii="Arial" w:hAnsi="Arial" w:cs="Arial"/>
          <w:color w:val="auto"/>
          <w:szCs w:val="24"/>
        </w:rPr>
        <w:t xml:space="preserve">, 2019). It is relevant for the hotel to focus on managing their operations in order to target large customer base. The report mainly focuses on three topics that are hotel standards, customer loyalty, and reputation management. The report is based on three hotel brands namely Marriott, Hilton and IHG. First one, Marriott is referred to a hospitality service provider which offers various services to the customers. Marriott is headquartered in USA and provide several employment opportunities to the candidates. Next, Hilton is considered as one of the leading hospitality company which manages many hotels across the nation. Hilton's headquarters is in McLean, Virginia, and U.S. Last one is IHG which is known as InterContinental Hotels and Resorts and provides hospitality services to the guests. Its headquarters is in London, UK. </w:t>
      </w:r>
    </w:p>
    <w:p w:rsidR="00C043C8" w:rsidRPr="00C05641" w:rsidRDefault="00C043C8" w:rsidP="00C043C8">
      <w:pPr>
        <w:rPr>
          <w:rFonts w:ascii="Arial" w:hAnsi="Arial" w:cs="Arial"/>
          <w:color w:val="auto"/>
          <w:szCs w:val="24"/>
        </w:rPr>
      </w:pPr>
    </w:p>
    <w:p w:rsidR="00C043C8" w:rsidRPr="00C05641" w:rsidRDefault="00C043C8" w:rsidP="00C043C8">
      <w:pPr>
        <w:pStyle w:val="Heading1"/>
        <w:rPr>
          <w:rFonts w:ascii="Arial" w:hAnsi="Arial" w:cs="Arial"/>
          <w:b w:val="0"/>
          <w:color w:val="auto"/>
          <w:sz w:val="24"/>
          <w:szCs w:val="24"/>
        </w:rPr>
      </w:pPr>
      <w:bookmarkStart w:id="2" w:name="_Toc129293638"/>
      <w:r w:rsidRPr="00C05641">
        <w:rPr>
          <w:rFonts w:ascii="Arial" w:hAnsi="Arial" w:cs="Arial"/>
          <w:b w:val="0"/>
          <w:color w:val="auto"/>
          <w:sz w:val="24"/>
          <w:szCs w:val="24"/>
        </w:rPr>
        <w:t>MAIN BODY</w:t>
      </w:r>
      <w:bookmarkEnd w:id="2"/>
      <w:r w:rsidRPr="00C05641">
        <w:rPr>
          <w:rFonts w:ascii="Arial" w:hAnsi="Arial" w:cs="Arial"/>
          <w:b w:val="0"/>
          <w:color w:val="auto"/>
          <w:sz w:val="24"/>
          <w:szCs w:val="24"/>
        </w:rPr>
        <w:t xml:space="preserve"> </w:t>
      </w:r>
    </w:p>
    <w:p w:rsidR="00C043C8" w:rsidRPr="00C05641" w:rsidRDefault="00C043C8" w:rsidP="00C043C8">
      <w:pPr>
        <w:pStyle w:val="Heading2"/>
        <w:rPr>
          <w:rFonts w:ascii="Arial" w:hAnsi="Arial" w:cs="Arial"/>
          <w:color w:val="auto"/>
          <w:szCs w:val="24"/>
          <w:u w:val="none"/>
        </w:rPr>
      </w:pPr>
      <w:bookmarkStart w:id="3" w:name="_Toc129293639"/>
      <w:r w:rsidRPr="00C05641">
        <w:rPr>
          <w:rFonts w:ascii="Arial" w:hAnsi="Arial" w:cs="Arial"/>
          <w:color w:val="auto"/>
          <w:szCs w:val="24"/>
          <w:u w:val="none"/>
        </w:rPr>
        <w:t xml:space="preserve">Function of brand stability values. Do all the brands have the similar </w:t>
      </w:r>
      <w:proofErr w:type="gramStart"/>
      <w:r w:rsidRPr="00C05641">
        <w:rPr>
          <w:rFonts w:ascii="Arial" w:hAnsi="Arial" w:cs="Arial"/>
          <w:color w:val="auto"/>
          <w:szCs w:val="24"/>
          <w:u w:val="none"/>
        </w:rPr>
        <w:t>values.</w:t>
      </w:r>
      <w:bookmarkEnd w:id="3"/>
      <w:proofErr w:type="gramEnd"/>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The goal of brand stability values is to preserve a consistent image and message for a company across all communication platforms. Creating a trustworthy and recognisable brand identity that connects with consumers and fosters everlasting loyalty is the main goal of brand consistency guidelines (</w:t>
      </w:r>
      <w:proofErr w:type="spellStart"/>
      <w:r w:rsidRPr="00C05641">
        <w:rPr>
          <w:rFonts w:ascii="Arial" w:hAnsi="Arial" w:cs="Arial"/>
          <w:color w:val="auto"/>
          <w:szCs w:val="24"/>
        </w:rPr>
        <w:t>Mohsin</w:t>
      </w:r>
      <w:proofErr w:type="spellEnd"/>
      <w:r w:rsidRPr="00C05641">
        <w:rPr>
          <w:rFonts w:ascii="Arial" w:hAnsi="Arial" w:cs="Arial"/>
          <w:color w:val="auto"/>
          <w:szCs w:val="24"/>
        </w:rPr>
        <w:t xml:space="preserve">, Rodrigues and </w:t>
      </w:r>
      <w:proofErr w:type="spellStart"/>
      <w:r w:rsidRPr="00C05641">
        <w:rPr>
          <w:rFonts w:ascii="Arial" w:hAnsi="Arial" w:cs="Arial"/>
          <w:color w:val="auto"/>
          <w:szCs w:val="24"/>
        </w:rPr>
        <w:t>Brochado</w:t>
      </w:r>
      <w:proofErr w:type="spellEnd"/>
      <w:r w:rsidRPr="00C05641">
        <w:rPr>
          <w:rFonts w:ascii="Arial" w:hAnsi="Arial" w:cs="Arial"/>
          <w:color w:val="auto"/>
          <w:szCs w:val="24"/>
        </w:rPr>
        <w:t xml:space="preserve">, 2019). Brand awareness can be increased and competitors can be distinguished from one another by maintaining a consistent and clear image for the brand. Companies can convey their message and values to customers by maintaining a consistent brand image, which make it simpler for consumers to recognize and relate to the brand. </w:t>
      </w:r>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 xml:space="preserve">The reality that brand consistency guidelines help in streamlining marketing and communication operations is another significant advantage. Companies may guarantee that their marketing materials are consistent and successful across all channels, which can eventually result in greater ROI and a stronger brand reputation, by outlining specific standards on how to use the brand's verbal and visual components (Shanti and Joshi, 2022). However, not all brands adhere to the </w:t>
      </w:r>
      <w:r w:rsidRPr="00C05641">
        <w:rPr>
          <w:rFonts w:ascii="Arial" w:hAnsi="Arial" w:cs="Arial"/>
          <w:color w:val="auto"/>
          <w:szCs w:val="24"/>
        </w:rPr>
        <w:lastRenderedPageBreak/>
        <w:t xml:space="preserve">same guidelines for maintaining their identity. Every brand has its own particular set of policies and regulations that represent its values, target market, and corporate objectives. A luxury brand might, for example, have stricter rules for how its logo and graphic components are utilized, whereas a cheap brand might have greater opportunity (Padma and </w:t>
      </w:r>
      <w:proofErr w:type="spellStart"/>
      <w:r w:rsidRPr="00C05641">
        <w:rPr>
          <w:rFonts w:ascii="Arial" w:hAnsi="Arial" w:cs="Arial"/>
          <w:color w:val="auto"/>
          <w:szCs w:val="24"/>
        </w:rPr>
        <w:t>Ahn</w:t>
      </w:r>
      <w:proofErr w:type="spellEnd"/>
      <w:r w:rsidRPr="00C05641">
        <w:rPr>
          <w:rFonts w:ascii="Arial" w:hAnsi="Arial" w:cs="Arial"/>
          <w:color w:val="auto"/>
          <w:szCs w:val="24"/>
        </w:rPr>
        <w:t>, 2020).</w:t>
      </w:r>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Consistent usage of the logo, font, colour scheme, and images across all communication platforms is one of Marriott Hotels' brand consistency requirements. These guidelines also specify the messaging tone and style, delivering a unified and recognisable brand identity. Consistent brand identification, voice, and tone, visual branding, messaging, brand standards, and digital experience are all part of the Hilton Hotel's brand consistency considerations. The user experience should be smooth and straightforward across all platforms, and all staff members should be educated to deliver the Hilton experience consistently. The brand consistency criteria of Intercontinental Hotel and Resorts include a consistent brand identity, voice, and tone, as well as visual branding, messaging, and digital experience. The user experience should be smooth and accessible across all platforms, and all staff members should be educated to deliver the Intercontinental experience consistently.</w:t>
      </w:r>
    </w:p>
    <w:p w:rsidR="00C043C8" w:rsidRPr="00C05641" w:rsidRDefault="00C043C8" w:rsidP="00C043C8">
      <w:pPr>
        <w:pStyle w:val="Heading2"/>
        <w:rPr>
          <w:rFonts w:ascii="Arial" w:hAnsi="Arial" w:cs="Arial"/>
          <w:color w:val="auto"/>
          <w:szCs w:val="24"/>
          <w:u w:val="none"/>
        </w:rPr>
      </w:pPr>
      <w:bookmarkStart w:id="4" w:name="_Toc129293640"/>
      <w:r w:rsidRPr="00C05641">
        <w:rPr>
          <w:rFonts w:ascii="Arial" w:hAnsi="Arial" w:cs="Arial"/>
          <w:color w:val="auto"/>
          <w:szCs w:val="24"/>
          <w:u w:val="none"/>
        </w:rPr>
        <w:t xml:space="preserve">How can hotels handle their reputation successfully and the significance of effective guest review administration </w:t>
      </w:r>
      <w:proofErr w:type="gramStart"/>
      <w:r w:rsidRPr="00C05641">
        <w:rPr>
          <w:rFonts w:ascii="Arial" w:hAnsi="Arial" w:cs="Arial"/>
          <w:color w:val="auto"/>
          <w:szCs w:val="24"/>
          <w:u w:val="none"/>
        </w:rPr>
        <w:t>And</w:t>
      </w:r>
      <w:proofErr w:type="gramEnd"/>
      <w:r w:rsidRPr="00C05641">
        <w:rPr>
          <w:rFonts w:ascii="Arial" w:hAnsi="Arial" w:cs="Arial"/>
          <w:color w:val="auto"/>
          <w:szCs w:val="24"/>
          <w:u w:val="none"/>
        </w:rPr>
        <w:t xml:space="preserve"> the influence of negative reviews.</w:t>
      </w:r>
      <w:bookmarkEnd w:id="4"/>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The success of a hotel is directly impacted by reputation management in the hospitality sector. Managing a hotel's reputation is increasingly difficult now that social media, online reviews, and digital marketing are more prevalent. Hence, in order to stay ahead of the competition, hotels must have a thorough reputation management strategy in place (</w:t>
      </w:r>
      <w:proofErr w:type="spellStart"/>
      <w:r w:rsidRPr="00C05641">
        <w:rPr>
          <w:rFonts w:ascii="Arial" w:hAnsi="Arial" w:cs="Arial"/>
          <w:color w:val="auto"/>
          <w:szCs w:val="24"/>
        </w:rPr>
        <w:t>Bortoluzzi</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2020).</w:t>
      </w:r>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A hotel's reputation management strategy must include effective management of guest reviews. Good customer feedback is a potent marketing tool that can boost bookings and revenue. Negative reviews, on the other side, can seriously harm a hotel's reputation and reduce bookings. Hence, it is imperative to reply to customer reviews promptly and appropriately. A prompt response demonstrates the hotel's concern for customer input and willingness to address any issues. Also, it offers a chance to address the problem and give a resolution in order to change a negative review into a positive one (</w:t>
      </w:r>
      <w:proofErr w:type="spellStart"/>
      <w:r w:rsidRPr="00C05641">
        <w:rPr>
          <w:rFonts w:ascii="Arial" w:hAnsi="Arial" w:cs="Arial"/>
          <w:color w:val="auto"/>
          <w:szCs w:val="24"/>
        </w:rPr>
        <w:t>Gunasekar</w:t>
      </w:r>
      <w:proofErr w:type="spellEnd"/>
      <w:r w:rsidRPr="00C05641">
        <w:rPr>
          <w:rFonts w:ascii="Arial" w:hAnsi="Arial" w:cs="Arial"/>
          <w:color w:val="auto"/>
          <w:szCs w:val="24"/>
        </w:rPr>
        <w:t xml:space="preserve"> and </w:t>
      </w:r>
      <w:proofErr w:type="spellStart"/>
      <w:r w:rsidRPr="00C05641">
        <w:rPr>
          <w:rFonts w:ascii="Arial" w:hAnsi="Arial" w:cs="Arial"/>
          <w:color w:val="auto"/>
          <w:szCs w:val="24"/>
        </w:rPr>
        <w:t>Sudhakar</w:t>
      </w:r>
      <w:proofErr w:type="spellEnd"/>
      <w:r w:rsidRPr="00C05641">
        <w:rPr>
          <w:rFonts w:ascii="Arial" w:hAnsi="Arial" w:cs="Arial"/>
          <w:color w:val="auto"/>
          <w:szCs w:val="24"/>
        </w:rPr>
        <w:t>, 2019).</w:t>
      </w:r>
    </w:p>
    <w:p w:rsidR="00C043C8" w:rsidRPr="00C05641" w:rsidRDefault="00C043C8" w:rsidP="00C043C8">
      <w:pPr>
        <w:ind w:firstLine="720"/>
        <w:rPr>
          <w:rFonts w:ascii="Arial" w:hAnsi="Arial" w:cs="Arial"/>
          <w:color w:val="auto"/>
          <w:szCs w:val="24"/>
        </w:rPr>
      </w:pPr>
      <w:r w:rsidRPr="00C05641">
        <w:rPr>
          <w:rFonts w:ascii="Arial" w:hAnsi="Arial" w:cs="Arial"/>
          <w:color w:val="auto"/>
          <w:szCs w:val="24"/>
        </w:rPr>
        <w:lastRenderedPageBreak/>
        <w:t xml:space="preserve">Three of the most well-known hotel chains in the world are Marriott, Hilton, and InterContinental Hotels and Resorts. Each of these hotel brands has a strong reputation management plan in place that includes efficient management of customer reviews. Some hotel businesses keep a close eye on customer reviews posted on various websites and respond to them immediately and respectfully. For contrast, Marriott has </w:t>
      </w:r>
      <w:proofErr w:type="gramStart"/>
      <w:r w:rsidRPr="00C05641">
        <w:rPr>
          <w:rFonts w:ascii="Arial" w:hAnsi="Arial" w:cs="Arial"/>
          <w:color w:val="auto"/>
          <w:szCs w:val="24"/>
        </w:rPr>
        <w:t>a centralized reputation management staff</w:t>
      </w:r>
      <w:proofErr w:type="gramEnd"/>
      <w:r w:rsidRPr="00C05641">
        <w:rPr>
          <w:rFonts w:ascii="Arial" w:hAnsi="Arial" w:cs="Arial"/>
          <w:color w:val="auto"/>
          <w:szCs w:val="24"/>
        </w:rPr>
        <w:t xml:space="preserve"> that keeps track of customer feedback at all of its locations around the world. Within 24 hours, our staff replies to reviews and elevates any unfavourable comments to the management of the relevant property. Also, Marriott offers a special website where customers may express their opinions and the management staff can resolve their issues (Lu, </w:t>
      </w:r>
      <w:proofErr w:type="spellStart"/>
      <w:proofErr w:type="gramStart"/>
      <w:r w:rsidRPr="00C05641">
        <w:rPr>
          <w:rFonts w:ascii="Arial" w:hAnsi="Arial" w:cs="Arial"/>
          <w:color w:val="auto"/>
          <w:szCs w:val="24"/>
        </w:rPr>
        <w:t>Cai</w:t>
      </w:r>
      <w:proofErr w:type="spellEnd"/>
      <w:proofErr w:type="gramEnd"/>
      <w:r w:rsidRPr="00C05641">
        <w:rPr>
          <w:rFonts w:ascii="Arial" w:hAnsi="Arial" w:cs="Arial"/>
          <w:color w:val="auto"/>
          <w:szCs w:val="24"/>
        </w:rPr>
        <w:t xml:space="preserve"> and King, 2020). </w:t>
      </w:r>
    </w:p>
    <w:p w:rsidR="00C043C8" w:rsidRPr="00C05641" w:rsidRDefault="00C043C8" w:rsidP="00C043C8">
      <w:pPr>
        <w:ind w:firstLine="720"/>
        <w:rPr>
          <w:rFonts w:ascii="Arial" w:hAnsi="Arial" w:cs="Arial"/>
          <w:color w:val="auto"/>
          <w:szCs w:val="24"/>
        </w:rPr>
      </w:pPr>
      <w:r w:rsidRPr="00C05641">
        <w:rPr>
          <w:rFonts w:ascii="Arial" w:hAnsi="Arial" w:cs="Arial"/>
          <w:color w:val="auto"/>
          <w:szCs w:val="24"/>
        </w:rPr>
        <w:t>Similar to this, Hilton Hotels and Resorts has a reputation management plan in place that entails keeping an eye on customer evaluations across different internet platforms and swiftly responding to them. Also, Hilton Hotels and Resorts have a "Make it Right" initiative where they give their personnel the authority to address customer issues immediately in order to prevent bad ratings. Also, InterContinental Hotels and Resorts have a strong reputation management plan in place that involves tracking customer evaluations and swiftly responding to them (</w:t>
      </w:r>
      <w:proofErr w:type="spellStart"/>
      <w:r w:rsidRPr="00C05641">
        <w:rPr>
          <w:rFonts w:ascii="Arial" w:hAnsi="Arial" w:cs="Arial"/>
          <w:color w:val="auto"/>
          <w:szCs w:val="24"/>
        </w:rPr>
        <w:t>Schuckert</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2019). A specialized team from InterContinental Hotels and Resorts keeps track of customer feedback at all of their properties around the world.</w:t>
      </w:r>
    </w:p>
    <w:p w:rsidR="00C043C8" w:rsidRPr="00C05641" w:rsidRDefault="00C043C8" w:rsidP="00C043C8">
      <w:pPr>
        <w:rPr>
          <w:rFonts w:ascii="Arial" w:hAnsi="Arial" w:cs="Arial"/>
          <w:color w:val="auto"/>
          <w:szCs w:val="24"/>
        </w:rPr>
      </w:pPr>
      <w:r w:rsidRPr="00C05641">
        <w:rPr>
          <w:rFonts w:ascii="Arial" w:hAnsi="Arial" w:cs="Arial"/>
          <w:color w:val="auto"/>
          <w:szCs w:val="24"/>
        </w:rPr>
        <w:t>The reputation of a hotel can be significantly impacted by unfavourable reviews. Negative comments must be responded to quickly and professionally. Negative reviews can have a significant influence, and Marriott, Hilton, and InterContinental Hotels and Resorts are aware of this and have reputation management strategies in place to deal with it (</w:t>
      </w:r>
      <w:proofErr w:type="spellStart"/>
      <w:r w:rsidRPr="00C05641">
        <w:rPr>
          <w:rFonts w:ascii="Arial" w:hAnsi="Arial" w:cs="Arial"/>
          <w:color w:val="auto"/>
          <w:szCs w:val="24"/>
        </w:rPr>
        <w:t>Palalic</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2021).</w:t>
      </w:r>
    </w:p>
    <w:p w:rsidR="00C043C8" w:rsidRPr="00C05641" w:rsidRDefault="00C043C8" w:rsidP="00C043C8">
      <w:pPr>
        <w:pStyle w:val="Heading2"/>
        <w:rPr>
          <w:rFonts w:ascii="Arial" w:hAnsi="Arial" w:cs="Arial"/>
          <w:color w:val="auto"/>
          <w:szCs w:val="24"/>
          <w:u w:val="none"/>
        </w:rPr>
      </w:pPr>
      <w:bookmarkStart w:id="5" w:name="_Toc129293641"/>
      <w:r w:rsidRPr="00C05641">
        <w:rPr>
          <w:rFonts w:ascii="Arial" w:hAnsi="Arial" w:cs="Arial"/>
          <w:color w:val="auto"/>
          <w:szCs w:val="24"/>
          <w:u w:val="none"/>
        </w:rPr>
        <w:t>How can hotels construct and maintain customer loyalty</w:t>
      </w:r>
      <w:bookmarkEnd w:id="5"/>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 xml:space="preserve">Hotels must construct and keep customer dependability if they want to succeed in the fiercely competitive hospitality sector (Park, Lee and Back, 2020). Three of the biggest hotel brands in the world are Marriott, Hilton, and IHG which use a variety of tactics to attract and keep customers. Offering tailored experiences to customers is one efficient method to increase their loyalty. The loyalty programs at Marriott, Hilton, and IHG hotels give guests advantages and incentives like free room upgrades, late checkout, and exclusive access to lounges. These loyalty programs are made to give </w:t>
      </w:r>
      <w:r w:rsidRPr="00C05641">
        <w:rPr>
          <w:rFonts w:ascii="Arial" w:hAnsi="Arial" w:cs="Arial"/>
          <w:color w:val="auto"/>
          <w:szCs w:val="24"/>
        </w:rPr>
        <w:lastRenderedPageBreak/>
        <w:t>customers a more tailored experience, which fosters loyalty and boosts client retention.</w:t>
      </w:r>
    </w:p>
    <w:p w:rsidR="00C043C8" w:rsidRPr="00C05641" w:rsidRDefault="00C043C8" w:rsidP="00C043C8">
      <w:pPr>
        <w:ind w:firstLine="576"/>
        <w:rPr>
          <w:rFonts w:ascii="Arial" w:hAnsi="Arial" w:cs="Arial"/>
          <w:color w:val="auto"/>
          <w:szCs w:val="24"/>
        </w:rPr>
      </w:pPr>
      <w:r w:rsidRPr="00C05641">
        <w:rPr>
          <w:rFonts w:ascii="Arial" w:hAnsi="Arial" w:cs="Arial"/>
          <w:color w:val="auto"/>
          <w:szCs w:val="24"/>
        </w:rPr>
        <w:t>Making sure visitors have an exceptional and memorable experience is another method to increase consumer loyalty (</w:t>
      </w:r>
      <w:proofErr w:type="spellStart"/>
      <w:r w:rsidRPr="00C05641">
        <w:rPr>
          <w:rFonts w:ascii="Arial" w:hAnsi="Arial" w:cs="Arial"/>
          <w:color w:val="auto"/>
          <w:szCs w:val="24"/>
        </w:rPr>
        <w:t>Pooya</w:t>
      </w:r>
      <w:proofErr w:type="spellEnd"/>
      <w:r w:rsidRPr="00C05641">
        <w:rPr>
          <w:rFonts w:ascii="Arial" w:hAnsi="Arial" w:cs="Arial"/>
          <w:color w:val="auto"/>
          <w:szCs w:val="24"/>
        </w:rPr>
        <w:t xml:space="preserve">, Abed </w:t>
      </w:r>
      <w:proofErr w:type="spellStart"/>
      <w:r w:rsidRPr="00C05641">
        <w:rPr>
          <w:rFonts w:ascii="Arial" w:hAnsi="Arial" w:cs="Arial"/>
          <w:color w:val="auto"/>
          <w:szCs w:val="24"/>
        </w:rPr>
        <w:t>Khorasani</w:t>
      </w:r>
      <w:proofErr w:type="spellEnd"/>
      <w:r w:rsidRPr="00C05641">
        <w:rPr>
          <w:rFonts w:ascii="Arial" w:hAnsi="Arial" w:cs="Arial"/>
          <w:color w:val="auto"/>
          <w:szCs w:val="24"/>
        </w:rPr>
        <w:t xml:space="preserve"> and </w:t>
      </w:r>
      <w:proofErr w:type="spellStart"/>
      <w:r w:rsidRPr="00C05641">
        <w:rPr>
          <w:rFonts w:ascii="Arial" w:hAnsi="Arial" w:cs="Arial"/>
          <w:color w:val="auto"/>
          <w:szCs w:val="24"/>
        </w:rPr>
        <w:t>Gholamian</w:t>
      </w:r>
      <w:proofErr w:type="spellEnd"/>
      <w:r w:rsidRPr="00C05641">
        <w:rPr>
          <w:rFonts w:ascii="Arial" w:hAnsi="Arial" w:cs="Arial"/>
          <w:color w:val="auto"/>
          <w:szCs w:val="24"/>
        </w:rPr>
        <w:t xml:space="preserve"> </w:t>
      </w:r>
      <w:proofErr w:type="spellStart"/>
      <w:r w:rsidRPr="00C05641">
        <w:rPr>
          <w:rFonts w:ascii="Arial" w:hAnsi="Arial" w:cs="Arial"/>
          <w:color w:val="auto"/>
          <w:szCs w:val="24"/>
        </w:rPr>
        <w:t>Ghouzhdi</w:t>
      </w:r>
      <w:proofErr w:type="spellEnd"/>
      <w:r w:rsidRPr="00C05641">
        <w:rPr>
          <w:rFonts w:ascii="Arial" w:hAnsi="Arial" w:cs="Arial"/>
          <w:color w:val="auto"/>
          <w:szCs w:val="24"/>
        </w:rPr>
        <w:t>, 2020). Hotels owned by Marriott, Hilton, and IHG have made investments to provide visitors one-of-a-kind experiences like spa services, exquisite dining, and local tours. Hotels may set themselves apart from their rivals and develop a devoted clientele by providing distinctive experiences.</w:t>
      </w:r>
    </w:p>
    <w:p w:rsidR="00C043C8" w:rsidRPr="00C05641" w:rsidRDefault="00C043C8" w:rsidP="00C043C8">
      <w:pPr>
        <w:pStyle w:val="Heading2"/>
        <w:rPr>
          <w:rFonts w:ascii="Arial" w:hAnsi="Arial" w:cs="Arial"/>
          <w:color w:val="auto"/>
          <w:szCs w:val="24"/>
          <w:u w:val="none"/>
        </w:rPr>
      </w:pPr>
      <w:bookmarkStart w:id="6" w:name="_Toc129293642"/>
      <w:r w:rsidRPr="00C05641">
        <w:rPr>
          <w:rFonts w:ascii="Arial" w:hAnsi="Arial" w:cs="Arial"/>
          <w:color w:val="auto"/>
          <w:szCs w:val="24"/>
          <w:u w:val="none"/>
        </w:rPr>
        <w:t>Recommendations for hotels regarding market trends</w:t>
      </w:r>
      <w:bookmarkEnd w:id="6"/>
    </w:p>
    <w:p w:rsidR="00C043C8" w:rsidRPr="00C05641" w:rsidRDefault="00C043C8" w:rsidP="00C043C8">
      <w:pPr>
        <w:ind w:firstLine="360"/>
        <w:rPr>
          <w:rFonts w:ascii="Arial" w:hAnsi="Arial" w:cs="Arial"/>
          <w:color w:val="auto"/>
          <w:szCs w:val="24"/>
        </w:rPr>
      </w:pPr>
      <w:r w:rsidRPr="00C05641">
        <w:rPr>
          <w:rFonts w:ascii="Arial" w:hAnsi="Arial" w:cs="Arial"/>
          <w:color w:val="auto"/>
          <w:szCs w:val="24"/>
        </w:rPr>
        <w:t>Hotels must remain updated with current market trends to stay competitive in the ever-evolving hospitality sector (Li, Chen and Zhang, 2020). Regarding current market trends, the following advice is provided for hotels-</w:t>
      </w:r>
    </w:p>
    <w:p w:rsidR="00C043C8" w:rsidRPr="00C05641" w:rsidRDefault="00C043C8" w:rsidP="00C05641">
      <w:pPr>
        <w:pStyle w:val="ListParagraph"/>
        <w:rPr>
          <w:rFonts w:cs="Arial"/>
          <w:szCs w:val="24"/>
        </w:rPr>
      </w:pPr>
      <w:r w:rsidRPr="00C05641">
        <w:rPr>
          <w:rFonts w:cs="Arial"/>
          <w:szCs w:val="24"/>
        </w:rPr>
        <w:t xml:space="preserve">Embrace technology- As technology advances, hotels must do so in order to improve the visitor experience. To enhance the guest experience, hotels should think about making investments in mobile apps, online check-in, and smart room technologies (Otto, Szymanski and </w:t>
      </w:r>
      <w:proofErr w:type="spellStart"/>
      <w:r w:rsidRPr="00C05641">
        <w:rPr>
          <w:rFonts w:cs="Arial"/>
          <w:szCs w:val="24"/>
        </w:rPr>
        <w:t>Varadarajan</w:t>
      </w:r>
      <w:proofErr w:type="spellEnd"/>
      <w:r w:rsidRPr="00C05641">
        <w:rPr>
          <w:rFonts w:cs="Arial"/>
          <w:szCs w:val="24"/>
        </w:rPr>
        <w:t>, 2020).</w:t>
      </w:r>
    </w:p>
    <w:p w:rsidR="00C043C8" w:rsidRPr="00C05641" w:rsidRDefault="00C043C8" w:rsidP="00C05641">
      <w:pPr>
        <w:pStyle w:val="ListParagraph"/>
        <w:rPr>
          <w:rFonts w:cs="Arial"/>
          <w:szCs w:val="24"/>
        </w:rPr>
      </w:pPr>
      <w:r w:rsidRPr="00C05641">
        <w:rPr>
          <w:rFonts w:cs="Arial"/>
          <w:szCs w:val="24"/>
        </w:rPr>
        <w:t xml:space="preserve">Sustainability- Hotels should take the initiative to lessen their environmental effect because visitors are placing a growing amount of importance on sustainability. Hotels can implement environmentally responsible measures including recycling, employing renewable energy sources, and minimizing plastic waste (Shams and </w:t>
      </w:r>
      <w:proofErr w:type="gramStart"/>
      <w:r w:rsidRPr="00C05641">
        <w:rPr>
          <w:rFonts w:cs="Arial"/>
          <w:szCs w:val="24"/>
        </w:rPr>
        <w:t>et.al.,</w:t>
      </w:r>
      <w:proofErr w:type="gramEnd"/>
      <w:r w:rsidRPr="00C05641">
        <w:rPr>
          <w:rFonts w:cs="Arial"/>
          <w:szCs w:val="24"/>
        </w:rPr>
        <w:t xml:space="preserve"> 2021).</w:t>
      </w:r>
    </w:p>
    <w:p w:rsidR="00C043C8" w:rsidRPr="00C05641" w:rsidRDefault="00C043C8" w:rsidP="00C05641">
      <w:pPr>
        <w:pStyle w:val="ListParagraph"/>
        <w:rPr>
          <w:rFonts w:cs="Arial"/>
          <w:szCs w:val="24"/>
        </w:rPr>
      </w:pPr>
      <w:r w:rsidRPr="00C05641">
        <w:rPr>
          <w:rFonts w:cs="Arial"/>
          <w:szCs w:val="24"/>
        </w:rPr>
        <w:t>Health &amp; wellbeing- As visitors' awareness of their own health increases, hotels can capitalize on this trend by providing healthy cuisine options, workout centres, and wellness initiatives.</w:t>
      </w:r>
    </w:p>
    <w:p w:rsidR="00C043C8" w:rsidRPr="00C05641" w:rsidRDefault="00C043C8" w:rsidP="00C05641">
      <w:pPr>
        <w:pStyle w:val="ListParagraph"/>
        <w:rPr>
          <w:rFonts w:cs="Arial"/>
          <w:szCs w:val="24"/>
        </w:rPr>
      </w:pPr>
      <w:r w:rsidRPr="00C05641">
        <w:rPr>
          <w:rFonts w:cs="Arial"/>
          <w:szCs w:val="24"/>
        </w:rPr>
        <w:t xml:space="preserve">Personalization- As the value of tailored experiences for visitors </w:t>
      </w:r>
      <w:proofErr w:type="gramStart"/>
      <w:r w:rsidRPr="00C05641">
        <w:rPr>
          <w:rFonts w:cs="Arial"/>
          <w:szCs w:val="24"/>
        </w:rPr>
        <w:t>grows,</w:t>
      </w:r>
      <w:proofErr w:type="gramEnd"/>
      <w:r w:rsidRPr="00C05641">
        <w:rPr>
          <w:rFonts w:cs="Arial"/>
          <w:szCs w:val="24"/>
        </w:rPr>
        <w:t xml:space="preserve"> hotels may deliver them by leveraging guest data to tailor their services. For instance, hotels can offer customized room amenities or suggest nearby attractions based on visitor interests.</w:t>
      </w:r>
    </w:p>
    <w:p w:rsidR="00F26F8B" w:rsidRPr="00C05641" w:rsidRDefault="00C043C8" w:rsidP="00C05641">
      <w:pPr>
        <w:ind w:left="360"/>
        <w:rPr>
          <w:rFonts w:ascii="Arial" w:hAnsi="Arial" w:cs="Arial"/>
          <w:color w:val="auto"/>
          <w:szCs w:val="24"/>
        </w:rPr>
      </w:pPr>
      <w:r w:rsidRPr="00C05641">
        <w:rPr>
          <w:rFonts w:ascii="Arial" w:hAnsi="Arial" w:cs="Arial"/>
          <w:color w:val="auto"/>
          <w:szCs w:val="24"/>
        </w:rPr>
        <w:t>Local experiences- In order to give the distinctive and genuine local experiences that visitors are looking for, hotels can work with nearby companies and tour guides (</w:t>
      </w:r>
      <w:proofErr w:type="spellStart"/>
      <w:r w:rsidRPr="00C05641">
        <w:rPr>
          <w:rFonts w:ascii="Arial" w:hAnsi="Arial" w:cs="Arial"/>
          <w:color w:val="auto"/>
          <w:szCs w:val="24"/>
        </w:rPr>
        <w:t>Sürücü</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2019). Local excursions, cultural encounters, and culinary experiences are examples of this.</w:t>
      </w:r>
      <w:bookmarkStart w:id="7" w:name="_Toc129293643"/>
    </w:p>
    <w:p w:rsidR="00F26F8B" w:rsidRPr="00C05641" w:rsidRDefault="00F26F8B" w:rsidP="00C05641">
      <w:pPr>
        <w:ind w:left="360"/>
        <w:rPr>
          <w:rFonts w:ascii="Arial" w:hAnsi="Arial" w:cs="Arial"/>
          <w:color w:val="auto"/>
          <w:szCs w:val="24"/>
        </w:rPr>
      </w:pPr>
    </w:p>
    <w:p w:rsidR="00C043C8" w:rsidRPr="00C05641" w:rsidRDefault="00C043C8" w:rsidP="00F26F8B">
      <w:pPr>
        <w:ind w:left="360"/>
        <w:rPr>
          <w:rFonts w:ascii="Arial" w:hAnsi="Arial" w:cs="Arial"/>
          <w:color w:val="auto"/>
          <w:szCs w:val="24"/>
        </w:rPr>
      </w:pPr>
      <w:r w:rsidRPr="00C05641">
        <w:rPr>
          <w:rFonts w:ascii="Arial" w:hAnsi="Arial" w:cs="Arial"/>
          <w:color w:val="auto"/>
          <w:szCs w:val="24"/>
        </w:rPr>
        <w:t>CONCLUSION</w:t>
      </w:r>
      <w:bookmarkEnd w:id="7"/>
    </w:p>
    <w:p w:rsidR="00C043C8" w:rsidRPr="00C05641" w:rsidRDefault="00C043C8" w:rsidP="00C043C8">
      <w:pPr>
        <w:tabs>
          <w:tab w:val="left" w:pos="2700"/>
        </w:tabs>
        <w:rPr>
          <w:rFonts w:ascii="Arial" w:hAnsi="Arial" w:cs="Arial"/>
          <w:color w:val="auto"/>
          <w:szCs w:val="24"/>
        </w:rPr>
      </w:pPr>
      <w:r w:rsidRPr="00C05641">
        <w:rPr>
          <w:rFonts w:ascii="Arial" w:hAnsi="Arial" w:cs="Arial"/>
          <w:color w:val="auto"/>
          <w:szCs w:val="24"/>
        </w:rPr>
        <w:t xml:space="preserve">         In this report, it is concluded that it is relevant for the hotel to focus on considering the brand consistency standards for smooth running into the market. If the hotel doesn't focus on managing their reputation effectively, it leads to reduce their performance as well as profitability in the market. The report discusses about the purpose of brand consistency standards and importance of effective guest reviews management. The report also covers the way of building and retaining the client dependability.         </w:t>
      </w: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rPr>
          <w:rFonts w:ascii="Arial" w:hAnsi="Arial" w:cs="Arial"/>
          <w:color w:val="auto"/>
          <w:szCs w:val="24"/>
        </w:rPr>
      </w:pPr>
    </w:p>
    <w:p w:rsidR="00C043C8" w:rsidRPr="00C05641" w:rsidRDefault="00C043C8" w:rsidP="00C043C8">
      <w:pPr>
        <w:suppressAutoHyphens w:val="0"/>
        <w:spacing w:line="240" w:lineRule="auto"/>
        <w:jc w:val="left"/>
        <w:rPr>
          <w:rFonts w:ascii="Arial" w:eastAsia="Times New Roman" w:hAnsi="Arial" w:cs="Arial"/>
          <w:bCs/>
          <w:color w:val="auto"/>
          <w:szCs w:val="24"/>
        </w:rPr>
      </w:pPr>
      <w:r w:rsidRPr="00C05641">
        <w:rPr>
          <w:rFonts w:ascii="Arial" w:hAnsi="Arial" w:cs="Arial"/>
          <w:color w:val="auto"/>
          <w:szCs w:val="24"/>
        </w:rPr>
        <w:br w:type="page"/>
      </w:r>
    </w:p>
    <w:p w:rsidR="00C043C8" w:rsidRPr="00C05641" w:rsidRDefault="00C043C8" w:rsidP="00C043C8">
      <w:pPr>
        <w:pStyle w:val="Heading1"/>
        <w:rPr>
          <w:rFonts w:ascii="Arial" w:hAnsi="Arial" w:cs="Arial"/>
          <w:b w:val="0"/>
          <w:color w:val="auto"/>
          <w:sz w:val="24"/>
          <w:szCs w:val="24"/>
        </w:rPr>
      </w:pPr>
      <w:bookmarkStart w:id="8" w:name="_Toc129293644"/>
      <w:r w:rsidRPr="00C05641">
        <w:rPr>
          <w:rFonts w:ascii="Arial" w:hAnsi="Arial" w:cs="Arial"/>
          <w:b w:val="0"/>
          <w:color w:val="auto"/>
          <w:sz w:val="24"/>
          <w:szCs w:val="24"/>
        </w:rPr>
        <w:lastRenderedPageBreak/>
        <w:t>REFERENCES</w:t>
      </w:r>
      <w:bookmarkEnd w:id="8"/>
      <w:r w:rsidRPr="00C05641">
        <w:rPr>
          <w:rFonts w:ascii="Arial" w:hAnsi="Arial" w:cs="Arial"/>
          <w:b w:val="0"/>
          <w:color w:val="auto"/>
          <w:sz w:val="24"/>
          <w:szCs w:val="24"/>
        </w:rPr>
        <w:t xml:space="preserve"> </w:t>
      </w:r>
    </w:p>
    <w:p w:rsidR="00C043C8" w:rsidRPr="00C05641" w:rsidRDefault="00C043C8" w:rsidP="00C043C8">
      <w:pPr>
        <w:rPr>
          <w:rFonts w:ascii="Arial" w:hAnsi="Arial" w:cs="Arial"/>
          <w:color w:val="auto"/>
          <w:szCs w:val="24"/>
        </w:rPr>
      </w:pPr>
      <w:r w:rsidRPr="00C05641">
        <w:rPr>
          <w:rFonts w:ascii="Arial" w:hAnsi="Arial" w:cs="Arial"/>
          <w:color w:val="auto"/>
          <w:szCs w:val="24"/>
        </w:rPr>
        <w:t>Books and Journals</w:t>
      </w:r>
    </w:p>
    <w:p w:rsidR="00C043C8" w:rsidRPr="00C05641" w:rsidRDefault="00C043C8" w:rsidP="00C043C8">
      <w:pPr>
        <w:spacing w:line="240" w:lineRule="auto"/>
        <w:ind w:left="720" w:hanging="720"/>
        <w:rPr>
          <w:rFonts w:ascii="Arial" w:hAnsi="Arial" w:cs="Arial"/>
          <w:color w:val="auto"/>
          <w:szCs w:val="24"/>
        </w:rPr>
      </w:pPr>
      <w:proofErr w:type="spellStart"/>
      <w:r w:rsidRPr="00C05641">
        <w:rPr>
          <w:rFonts w:ascii="Arial" w:hAnsi="Arial" w:cs="Arial"/>
          <w:color w:val="auto"/>
          <w:szCs w:val="24"/>
        </w:rPr>
        <w:t>Bortoluzzi</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2020. </w:t>
      </w:r>
      <w:proofErr w:type="gramStart"/>
      <w:r w:rsidRPr="00C05641">
        <w:rPr>
          <w:rFonts w:ascii="Arial" w:hAnsi="Arial" w:cs="Arial"/>
          <w:color w:val="auto"/>
          <w:szCs w:val="24"/>
        </w:rPr>
        <w:t>Effect of online hotel reviews on the relationship between defender and prospector strategies and management controls.</w:t>
      </w:r>
      <w:proofErr w:type="gramEnd"/>
      <w:r w:rsidRPr="00C05641">
        <w:rPr>
          <w:rFonts w:ascii="Arial" w:hAnsi="Arial" w:cs="Arial"/>
          <w:color w:val="auto"/>
          <w:szCs w:val="24"/>
        </w:rPr>
        <w:t> </w:t>
      </w:r>
      <w:proofErr w:type="gramStart"/>
      <w:r w:rsidRPr="00C05641">
        <w:rPr>
          <w:rFonts w:ascii="Arial" w:hAnsi="Arial" w:cs="Arial"/>
          <w:color w:val="auto"/>
          <w:szCs w:val="24"/>
        </w:rPr>
        <w:t>International Journal of Contemporary Hospitality Management, 32(12), pp.3721-3745.</w:t>
      </w:r>
      <w:proofErr w:type="gramEnd"/>
    </w:p>
    <w:p w:rsidR="00C043C8" w:rsidRPr="00C05641" w:rsidRDefault="00C043C8" w:rsidP="00C043C8">
      <w:pPr>
        <w:spacing w:line="240" w:lineRule="auto"/>
        <w:ind w:left="720" w:hanging="720"/>
        <w:rPr>
          <w:rFonts w:ascii="Arial" w:hAnsi="Arial" w:cs="Arial"/>
          <w:color w:val="auto"/>
          <w:szCs w:val="24"/>
        </w:rPr>
      </w:pPr>
      <w:proofErr w:type="spellStart"/>
      <w:proofErr w:type="gramStart"/>
      <w:r w:rsidRPr="00C05641">
        <w:rPr>
          <w:rFonts w:ascii="Arial" w:hAnsi="Arial" w:cs="Arial"/>
          <w:color w:val="auto"/>
          <w:szCs w:val="24"/>
        </w:rPr>
        <w:t>Gunasekar</w:t>
      </w:r>
      <w:proofErr w:type="spellEnd"/>
      <w:r w:rsidRPr="00C05641">
        <w:rPr>
          <w:rFonts w:ascii="Arial" w:hAnsi="Arial" w:cs="Arial"/>
          <w:color w:val="auto"/>
          <w:szCs w:val="24"/>
        </w:rPr>
        <w:t xml:space="preserve">, S. and </w:t>
      </w:r>
      <w:proofErr w:type="spellStart"/>
      <w:r w:rsidRPr="00C05641">
        <w:rPr>
          <w:rFonts w:ascii="Arial" w:hAnsi="Arial" w:cs="Arial"/>
          <w:color w:val="auto"/>
          <w:szCs w:val="24"/>
        </w:rPr>
        <w:t>Sudhakar</w:t>
      </w:r>
      <w:proofErr w:type="spellEnd"/>
      <w:r w:rsidRPr="00C05641">
        <w:rPr>
          <w:rFonts w:ascii="Arial" w:hAnsi="Arial" w:cs="Arial"/>
          <w:color w:val="auto"/>
          <w:szCs w:val="24"/>
        </w:rPr>
        <w:t>, S., 2019.</w:t>
      </w:r>
      <w:proofErr w:type="gramEnd"/>
      <w:r w:rsidRPr="00C05641">
        <w:rPr>
          <w:rFonts w:ascii="Arial" w:hAnsi="Arial" w:cs="Arial"/>
          <w:color w:val="auto"/>
          <w:szCs w:val="24"/>
        </w:rPr>
        <w:t xml:space="preserve"> How user-generated judgments of hotel attributes indicate guest satisfaction. </w:t>
      </w:r>
      <w:proofErr w:type="gramStart"/>
      <w:r w:rsidRPr="00C05641">
        <w:rPr>
          <w:rFonts w:ascii="Arial" w:hAnsi="Arial" w:cs="Arial"/>
          <w:color w:val="auto"/>
          <w:szCs w:val="24"/>
        </w:rPr>
        <w:t>Journal of Global Scholars of Marketing Science, 29(2), pp.180-195.</w:t>
      </w:r>
      <w:proofErr w:type="gramEnd"/>
    </w:p>
    <w:p w:rsidR="00C043C8" w:rsidRPr="00C05641" w:rsidRDefault="00C043C8" w:rsidP="00C043C8">
      <w:pPr>
        <w:spacing w:line="240" w:lineRule="auto"/>
        <w:ind w:left="720" w:hanging="720"/>
        <w:rPr>
          <w:rFonts w:ascii="Arial" w:hAnsi="Arial" w:cs="Arial"/>
          <w:color w:val="auto"/>
          <w:szCs w:val="24"/>
        </w:rPr>
      </w:pPr>
      <w:r w:rsidRPr="00C05641">
        <w:rPr>
          <w:rFonts w:ascii="Arial" w:hAnsi="Arial" w:cs="Arial"/>
          <w:color w:val="auto"/>
          <w:szCs w:val="24"/>
        </w:rPr>
        <w:t>Li, K., Chen, Y. and Zhang, L., 2020. Exploring the influence of online reviews and motivating factors on sales: A meta-analytic study and the moderating role of product category. </w:t>
      </w:r>
      <w:proofErr w:type="gramStart"/>
      <w:r w:rsidRPr="00C05641">
        <w:rPr>
          <w:rFonts w:ascii="Arial" w:hAnsi="Arial" w:cs="Arial"/>
          <w:color w:val="auto"/>
          <w:szCs w:val="24"/>
        </w:rPr>
        <w:t>Journal of Retailing and Consumer Services, 55, p.102107.</w:t>
      </w:r>
      <w:proofErr w:type="gramEnd"/>
    </w:p>
    <w:p w:rsidR="00C043C8" w:rsidRPr="00C05641" w:rsidRDefault="00C043C8" w:rsidP="00C043C8">
      <w:pPr>
        <w:spacing w:line="240" w:lineRule="auto"/>
        <w:ind w:left="720" w:hanging="720"/>
        <w:rPr>
          <w:rFonts w:ascii="Arial" w:hAnsi="Arial" w:cs="Arial"/>
          <w:color w:val="auto"/>
          <w:szCs w:val="24"/>
        </w:rPr>
      </w:pPr>
      <w:r w:rsidRPr="00C05641">
        <w:rPr>
          <w:rFonts w:ascii="Arial" w:hAnsi="Arial" w:cs="Arial"/>
          <w:color w:val="auto"/>
          <w:szCs w:val="24"/>
        </w:rPr>
        <w:t xml:space="preserve">Lu, L., </w:t>
      </w:r>
      <w:proofErr w:type="spellStart"/>
      <w:proofErr w:type="gramStart"/>
      <w:r w:rsidRPr="00C05641">
        <w:rPr>
          <w:rFonts w:ascii="Arial" w:hAnsi="Arial" w:cs="Arial"/>
          <w:color w:val="auto"/>
          <w:szCs w:val="24"/>
        </w:rPr>
        <w:t>Cai</w:t>
      </w:r>
      <w:proofErr w:type="spellEnd"/>
      <w:proofErr w:type="gramEnd"/>
      <w:r w:rsidRPr="00C05641">
        <w:rPr>
          <w:rFonts w:ascii="Arial" w:hAnsi="Arial" w:cs="Arial"/>
          <w:color w:val="auto"/>
          <w:szCs w:val="24"/>
        </w:rPr>
        <w:t>, R. and King, C., 2020. Building trust through a personal touch: Consumer response to service failure and recovery of home-sharing. </w:t>
      </w:r>
      <w:proofErr w:type="gramStart"/>
      <w:r w:rsidRPr="00C05641">
        <w:rPr>
          <w:rFonts w:ascii="Arial" w:hAnsi="Arial" w:cs="Arial"/>
          <w:color w:val="auto"/>
          <w:szCs w:val="24"/>
        </w:rPr>
        <w:t>Journal of Business Research, 117, pp.99-111.</w:t>
      </w:r>
      <w:proofErr w:type="gramEnd"/>
    </w:p>
    <w:p w:rsidR="00C043C8" w:rsidRPr="00C05641" w:rsidRDefault="00C043C8" w:rsidP="00C043C8">
      <w:pPr>
        <w:spacing w:line="240" w:lineRule="auto"/>
        <w:ind w:left="720" w:hanging="720"/>
        <w:rPr>
          <w:rFonts w:ascii="Arial" w:hAnsi="Arial" w:cs="Arial"/>
          <w:color w:val="auto"/>
          <w:szCs w:val="24"/>
        </w:rPr>
      </w:pPr>
      <w:proofErr w:type="spellStart"/>
      <w:r w:rsidRPr="00C05641">
        <w:rPr>
          <w:rFonts w:ascii="Arial" w:hAnsi="Arial" w:cs="Arial"/>
          <w:color w:val="auto"/>
          <w:szCs w:val="24"/>
        </w:rPr>
        <w:t>Mohsin</w:t>
      </w:r>
      <w:proofErr w:type="spellEnd"/>
      <w:r w:rsidRPr="00C05641">
        <w:rPr>
          <w:rFonts w:ascii="Arial" w:hAnsi="Arial" w:cs="Arial"/>
          <w:color w:val="auto"/>
          <w:szCs w:val="24"/>
        </w:rPr>
        <w:t xml:space="preserve">, A., Rodrigues, H. and </w:t>
      </w:r>
      <w:proofErr w:type="spellStart"/>
      <w:r w:rsidRPr="00C05641">
        <w:rPr>
          <w:rFonts w:ascii="Arial" w:hAnsi="Arial" w:cs="Arial"/>
          <w:color w:val="auto"/>
          <w:szCs w:val="24"/>
        </w:rPr>
        <w:t>Brochado</w:t>
      </w:r>
      <w:proofErr w:type="spellEnd"/>
      <w:r w:rsidRPr="00C05641">
        <w:rPr>
          <w:rFonts w:ascii="Arial" w:hAnsi="Arial" w:cs="Arial"/>
          <w:color w:val="auto"/>
          <w:szCs w:val="24"/>
        </w:rPr>
        <w:t>, A., 2019. Shine bright like a star: Hotel performance and guests’ expectations based on star ratings. </w:t>
      </w:r>
      <w:proofErr w:type="gramStart"/>
      <w:r w:rsidRPr="00C05641">
        <w:rPr>
          <w:rFonts w:ascii="Arial" w:hAnsi="Arial" w:cs="Arial"/>
          <w:color w:val="auto"/>
          <w:szCs w:val="24"/>
        </w:rPr>
        <w:t>International Journal of Hospitality Management, 83, pp.103-114.</w:t>
      </w:r>
      <w:proofErr w:type="gramEnd"/>
    </w:p>
    <w:p w:rsidR="00C043C8" w:rsidRPr="00C05641" w:rsidRDefault="00C043C8" w:rsidP="00C043C8">
      <w:pPr>
        <w:spacing w:line="240" w:lineRule="auto"/>
        <w:ind w:left="720" w:hanging="720"/>
        <w:rPr>
          <w:rFonts w:ascii="Arial" w:hAnsi="Arial" w:cs="Arial"/>
          <w:color w:val="auto"/>
          <w:szCs w:val="24"/>
        </w:rPr>
      </w:pPr>
      <w:proofErr w:type="spellStart"/>
      <w:proofErr w:type="gramStart"/>
      <w:r w:rsidRPr="00C05641">
        <w:rPr>
          <w:rFonts w:ascii="Arial" w:hAnsi="Arial" w:cs="Arial"/>
          <w:color w:val="auto"/>
          <w:szCs w:val="24"/>
        </w:rPr>
        <w:t>Nusair</w:t>
      </w:r>
      <w:proofErr w:type="spellEnd"/>
      <w:r w:rsidRPr="00C05641">
        <w:rPr>
          <w:rFonts w:ascii="Arial" w:hAnsi="Arial" w:cs="Arial"/>
          <w:color w:val="auto"/>
          <w:szCs w:val="24"/>
        </w:rPr>
        <w:t xml:space="preserve">, K., Butt, I. and </w:t>
      </w:r>
      <w:proofErr w:type="spellStart"/>
      <w:r w:rsidRPr="00C05641">
        <w:rPr>
          <w:rFonts w:ascii="Arial" w:hAnsi="Arial" w:cs="Arial"/>
          <w:color w:val="auto"/>
          <w:szCs w:val="24"/>
        </w:rPr>
        <w:t>Nikhashemi</w:t>
      </w:r>
      <w:proofErr w:type="spellEnd"/>
      <w:r w:rsidRPr="00C05641">
        <w:rPr>
          <w:rFonts w:ascii="Arial" w:hAnsi="Arial" w:cs="Arial"/>
          <w:color w:val="auto"/>
          <w:szCs w:val="24"/>
        </w:rPr>
        <w:t>, S.R., 2019.</w:t>
      </w:r>
      <w:proofErr w:type="gramEnd"/>
      <w:r w:rsidRPr="00C05641">
        <w:rPr>
          <w:rFonts w:ascii="Arial" w:hAnsi="Arial" w:cs="Arial"/>
          <w:color w:val="auto"/>
          <w:szCs w:val="24"/>
        </w:rPr>
        <w:t xml:space="preserve"> </w:t>
      </w:r>
      <w:proofErr w:type="gramStart"/>
      <w:r w:rsidRPr="00C05641">
        <w:rPr>
          <w:rFonts w:ascii="Arial" w:hAnsi="Arial" w:cs="Arial"/>
          <w:color w:val="auto"/>
          <w:szCs w:val="24"/>
        </w:rPr>
        <w:t xml:space="preserve">A </w:t>
      </w:r>
      <w:proofErr w:type="spellStart"/>
      <w:r w:rsidRPr="00C05641">
        <w:rPr>
          <w:rFonts w:ascii="Arial" w:hAnsi="Arial" w:cs="Arial"/>
          <w:color w:val="auto"/>
          <w:szCs w:val="24"/>
        </w:rPr>
        <w:t>bibliometric</w:t>
      </w:r>
      <w:proofErr w:type="spellEnd"/>
      <w:r w:rsidRPr="00C05641">
        <w:rPr>
          <w:rFonts w:ascii="Arial" w:hAnsi="Arial" w:cs="Arial"/>
          <w:color w:val="auto"/>
          <w:szCs w:val="24"/>
        </w:rPr>
        <w:t xml:space="preserve"> analysis of social media in hospitality and tourism research.</w:t>
      </w:r>
      <w:proofErr w:type="gramEnd"/>
      <w:r w:rsidRPr="00C05641">
        <w:rPr>
          <w:rFonts w:ascii="Arial" w:hAnsi="Arial" w:cs="Arial"/>
          <w:color w:val="auto"/>
          <w:szCs w:val="24"/>
        </w:rPr>
        <w:t> </w:t>
      </w:r>
      <w:proofErr w:type="gramStart"/>
      <w:r w:rsidRPr="00C05641">
        <w:rPr>
          <w:rFonts w:ascii="Arial" w:hAnsi="Arial" w:cs="Arial"/>
          <w:color w:val="auto"/>
          <w:szCs w:val="24"/>
        </w:rPr>
        <w:t>International Journal of Contemporary Hospitality Management.</w:t>
      </w:r>
      <w:proofErr w:type="gramEnd"/>
    </w:p>
    <w:p w:rsidR="00C043C8" w:rsidRPr="00C05641" w:rsidRDefault="00C043C8" w:rsidP="00C043C8">
      <w:pPr>
        <w:spacing w:line="240" w:lineRule="auto"/>
        <w:ind w:left="720" w:hanging="720"/>
        <w:rPr>
          <w:rFonts w:ascii="Arial" w:hAnsi="Arial" w:cs="Arial"/>
          <w:color w:val="auto"/>
          <w:szCs w:val="24"/>
        </w:rPr>
      </w:pPr>
      <w:proofErr w:type="gramStart"/>
      <w:r w:rsidRPr="00C05641">
        <w:rPr>
          <w:rFonts w:ascii="Arial" w:hAnsi="Arial" w:cs="Arial"/>
          <w:color w:val="auto"/>
          <w:szCs w:val="24"/>
        </w:rPr>
        <w:t xml:space="preserve">Otto, A.S., Szymanski, D.M. and </w:t>
      </w:r>
      <w:proofErr w:type="spellStart"/>
      <w:r w:rsidRPr="00C05641">
        <w:rPr>
          <w:rFonts w:ascii="Arial" w:hAnsi="Arial" w:cs="Arial"/>
          <w:color w:val="auto"/>
          <w:szCs w:val="24"/>
        </w:rPr>
        <w:t>Varadarajan</w:t>
      </w:r>
      <w:proofErr w:type="spellEnd"/>
      <w:r w:rsidRPr="00C05641">
        <w:rPr>
          <w:rFonts w:ascii="Arial" w:hAnsi="Arial" w:cs="Arial"/>
          <w:color w:val="auto"/>
          <w:szCs w:val="24"/>
        </w:rPr>
        <w:t>, R., 2020.</w:t>
      </w:r>
      <w:proofErr w:type="gramEnd"/>
      <w:r w:rsidRPr="00C05641">
        <w:rPr>
          <w:rFonts w:ascii="Arial" w:hAnsi="Arial" w:cs="Arial"/>
          <w:color w:val="auto"/>
          <w:szCs w:val="24"/>
        </w:rPr>
        <w:t xml:space="preserve"> Customer satisfaction and firm performance: insights from over a quarter century of empirical research. </w:t>
      </w:r>
      <w:proofErr w:type="gramStart"/>
      <w:r w:rsidRPr="00C05641">
        <w:rPr>
          <w:rFonts w:ascii="Arial" w:hAnsi="Arial" w:cs="Arial"/>
          <w:color w:val="auto"/>
          <w:szCs w:val="24"/>
        </w:rPr>
        <w:t>Journal of the Academy of Marketing science, 48, pp.543-564.</w:t>
      </w:r>
      <w:proofErr w:type="gramEnd"/>
    </w:p>
    <w:p w:rsidR="00C043C8" w:rsidRPr="00C05641" w:rsidRDefault="00C043C8" w:rsidP="00C043C8">
      <w:pPr>
        <w:spacing w:line="240" w:lineRule="auto"/>
        <w:ind w:left="720" w:hanging="720"/>
        <w:rPr>
          <w:rFonts w:ascii="Arial" w:hAnsi="Arial" w:cs="Arial"/>
          <w:color w:val="auto"/>
          <w:szCs w:val="24"/>
        </w:rPr>
      </w:pPr>
      <w:r w:rsidRPr="00C05641">
        <w:rPr>
          <w:rFonts w:ascii="Arial" w:hAnsi="Arial" w:cs="Arial"/>
          <w:color w:val="auto"/>
          <w:szCs w:val="24"/>
        </w:rPr>
        <w:t xml:space="preserve">Padma, P. and </w:t>
      </w:r>
      <w:proofErr w:type="spellStart"/>
      <w:r w:rsidRPr="00C05641">
        <w:rPr>
          <w:rFonts w:ascii="Arial" w:hAnsi="Arial" w:cs="Arial"/>
          <w:color w:val="auto"/>
          <w:szCs w:val="24"/>
        </w:rPr>
        <w:t>Ahn</w:t>
      </w:r>
      <w:proofErr w:type="spellEnd"/>
      <w:r w:rsidRPr="00C05641">
        <w:rPr>
          <w:rFonts w:ascii="Arial" w:hAnsi="Arial" w:cs="Arial"/>
          <w:color w:val="auto"/>
          <w:szCs w:val="24"/>
        </w:rPr>
        <w:t>, J., 2020. Guest satisfaction &amp; dissatisfaction in luxury hotels: An application of big data. International Journal of Hospitality Management, 84, p.102318.</w:t>
      </w:r>
    </w:p>
    <w:p w:rsidR="00C043C8" w:rsidRPr="00C05641" w:rsidRDefault="00C043C8" w:rsidP="00C043C8">
      <w:pPr>
        <w:spacing w:line="240" w:lineRule="auto"/>
        <w:ind w:left="720" w:hanging="720"/>
        <w:rPr>
          <w:rFonts w:ascii="Arial" w:hAnsi="Arial" w:cs="Arial"/>
          <w:color w:val="auto"/>
          <w:szCs w:val="24"/>
        </w:rPr>
      </w:pPr>
      <w:proofErr w:type="spellStart"/>
      <w:r w:rsidRPr="00C05641">
        <w:rPr>
          <w:rFonts w:ascii="Arial" w:hAnsi="Arial" w:cs="Arial"/>
          <w:color w:val="auto"/>
          <w:szCs w:val="24"/>
        </w:rPr>
        <w:t>Palalic</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2021. Social media and consumer buying </w:t>
      </w:r>
      <w:proofErr w:type="spellStart"/>
      <w:r w:rsidRPr="00C05641">
        <w:rPr>
          <w:rFonts w:ascii="Arial" w:hAnsi="Arial" w:cs="Arial"/>
          <w:color w:val="auto"/>
          <w:szCs w:val="24"/>
        </w:rPr>
        <w:t>behavior</w:t>
      </w:r>
      <w:proofErr w:type="spellEnd"/>
      <w:r w:rsidRPr="00C05641">
        <w:rPr>
          <w:rFonts w:ascii="Arial" w:hAnsi="Arial" w:cs="Arial"/>
          <w:color w:val="auto"/>
          <w:szCs w:val="24"/>
        </w:rPr>
        <w:t xml:space="preserve"> decision: what entrepreneurs should know</w:t>
      </w:r>
      <w:proofErr w:type="gramStart"/>
      <w:r w:rsidRPr="00C05641">
        <w:rPr>
          <w:rFonts w:ascii="Arial" w:hAnsi="Arial" w:cs="Arial"/>
          <w:color w:val="auto"/>
          <w:szCs w:val="24"/>
        </w:rPr>
        <w:t>?.</w:t>
      </w:r>
      <w:proofErr w:type="gramEnd"/>
      <w:r w:rsidRPr="00C05641">
        <w:rPr>
          <w:rFonts w:ascii="Arial" w:hAnsi="Arial" w:cs="Arial"/>
          <w:color w:val="auto"/>
          <w:szCs w:val="24"/>
        </w:rPr>
        <w:t> </w:t>
      </w:r>
      <w:proofErr w:type="gramStart"/>
      <w:r w:rsidRPr="00C05641">
        <w:rPr>
          <w:rFonts w:ascii="Arial" w:hAnsi="Arial" w:cs="Arial"/>
          <w:color w:val="auto"/>
          <w:szCs w:val="24"/>
        </w:rPr>
        <w:t>Management Decision, 59(6), pp.1249-1270.</w:t>
      </w:r>
      <w:proofErr w:type="gramEnd"/>
    </w:p>
    <w:p w:rsidR="00C043C8" w:rsidRPr="00C05641" w:rsidRDefault="00C043C8" w:rsidP="00C043C8">
      <w:pPr>
        <w:spacing w:line="240" w:lineRule="auto"/>
        <w:ind w:left="720" w:hanging="720"/>
        <w:rPr>
          <w:rFonts w:ascii="Arial" w:hAnsi="Arial" w:cs="Arial"/>
          <w:color w:val="auto"/>
          <w:szCs w:val="24"/>
        </w:rPr>
      </w:pPr>
      <w:proofErr w:type="gramStart"/>
      <w:r w:rsidRPr="00C05641">
        <w:rPr>
          <w:rFonts w:ascii="Arial" w:hAnsi="Arial" w:cs="Arial"/>
          <w:color w:val="auto"/>
          <w:szCs w:val="24"/>
        </w:rPr>
        <w:t>Park, H., Lee, M. and Back, K.J., 2020.</w:t>
      </w:r>
      <w:proofErr w:type="gramEnd"/>
      <w:r w:rsidRPr="00C05641">
        <w:rPr>
          <w:rFonts w:ascii="Arial" w:hAnsi="Arial" w:cs="Arial"/>
          <w:color w:val="auto"/>
          <w:szCs w:val="24"/>
        </w:rPr>
        <w:t xml:space="preserve"> Exploring the roles of hotel wellness attributes in customer satisfaction and dissatisfaction: application of Kano model through mixed methods. </w:t>
      </w:r>
      <w:proofErr w:type="gramStart"/>
      <w:r w:rsidRPr="00C05641">
        <w:rPr>
          <w:rFonts w:ascii="Arial" w:hAnsi="Arial" w:cs="Arial"/>
          <w:color w:val="auto"/>
          <w:szCs w:val="24"/>
        </w:rPr>
        <w:t>International Journal of Contemporary Hospitality Management, 33(1), pp.263-285.</w:t>
      </w:r>
      <w:proofErr w:type="gramEnd"/>
    </w:p>
    <w:p w:rsidR="00C043C8" w:rsidRPr="00C05641" w:rsidRDefault="00C043C8" w:rsidP="00C043C8">
      <w:pPr>
        <w:spacing w:line="240" w:lineRule="auto"/>
        <w:ind w:left="720" w:hanging="720"/>
        <w:rPr>
          <w:rFonts w:ascii="Arial" w:hAnsi="Arial" w:cs="Arial"/>
          <w:color w:val="auto"/>
          <w:szCs w:val="24"/>
        </w:rPr>
      </w:pPr>
      <w:proofErr w:type="spellStart"/>
      <w:proofErr w:type="gramStart"/>
      <w:r w:rsidRPr="00C05641">
        <w:rPr>
          <w:rFonts w:ascii="Arial" w:hAnsi="Arial" w:cs="Arial"/>
          <w:color w:val="auto"/>
          <w:szCs w:val="24"/>
        </w:rPr>
        <w:t>Pooya</w:t>
      </w:r>
      <w:proofErr w:type="spellEnd"/>
      <w:r w:rsidRPr="00C05641">
        <w:rPr>
          <w:rFonts w:ascii="Arial" w:hAnsi="Arial" w:cs="Arial"/>
          <w:color w:val="auto"/>
          <w:szCs w:val="24"/>
        </w:rPr>
        <w:t xml:space="preserve">, A., Abed </w:t>
      </w:r>
      <w:proofErr w:type="spellStart"/>
      <w:r w:rsidRPr="00C05641">
        <w:rPr>
          <w:rFonts w:ascii="Arial" w:hAnsi="Arial" w:cs="Arial"/>
          <w:color w:val="auto"/>
          <w:szCs w:val="24"/>
        </w:rPr>
        <w:t>Khorasani</w:t>
      </w:r>
      <w:proofErr w:type="spellEnd"/>
      <w:r w:rsidRPr="00C05641">
        <w:rPr>
          <w:rFonts w:ascii="Arial" w:hAnsi="Arial" w:cs="Arial"/>
          <w:color w:val="auto"/>
          <w:szCs w:val="24"/>
        </w:rPr>
        <w:t xml:space="preserve">, M. and </w:t>
      </w:r>
      <w:proofErr w:type="spellStart"/>
      <w:r w:rsidRPr="00C05641">
        <w:rPr>
          <w:rFonts w:ascii="Arial" w:hAnsi="Arial" w:cs="Arial"/>
          <w:color w:val="auto"/>
          <w:szCs w:val="24"/>
        </w:rPr>
        <w:t>Gholamian</w:t>
      </w:r>
      <w:proofErr w:type="spellEnd"/>
      <w:r w:rsidRPr="00C05641">
        <w:rPr>
          <w:rFonts w:ascii="Arial" w:hAnsi="Arial" w:cs="Arial"/>
          <w:color w:val="auto"/>
          <w:szCs w:val="24"/>
        </w:rPr>
        <w:t xml:space="preserve"> </w:t>
      </w:r>
      <w:proofErr w:type="spellStart"/>
      <w:r w:rsidRPr="00C05641">
        <w:rPr>
          <w:rFonts w:ascii="Arial" w:hAnsi="Arial" w:cs="Arial"/>
          <w:color w:val="auto"/>
          <w:szCs w:val="24"/>
        </w:rPr>
        <w:t>Ghouzhdi</w:t>
      </w:r>
      <w:proofErr w:type="spellEnd"/>
      <w:r w:rsidRPr="00C05641">
        <w:rPr>
          <w:rFonts w:ascii="Arial" w:hAnsi="Arial" w:cs="Arial"/>
          <w:color w:val="auto"/>
          <w:szCs w:val="24"/>
        </w:rPr>
        <w:t>, S., 2020.</w:t>
      </w:r>
      <w:proofErr w:type="gramEnd"/>
      <w:r w:rsidRPr="00C05641">
        <w:rPr>
          <w:rFonts w:ascii="Arial" w:hAnsi="Arial" w:cs="Arial"/>
          <w:color w:val="auto"/>
          <w:szCs w:val="24"/>
        </w:rPr>
        <w:t xml:space="preserve"> </w:t>
      </w:r>
      <w:proofErr w:type="gramStart"/>
      <w:r w:rsidRPr="00C05641">
        <w:rPr>
          <w:rFonts w:ascii="Arial" w:hAnsi="Arial" w:cs="Arial"/>
          <w:color w:val="auto"/>
          <w:szCs w:val="24"/>
        </w:rPr>
        <w:t>Investigating the effect of perceived quality of self-service banking on customer satisfaction.</w:t>
      </w:r>
      <w:proofErr w:type="gramEnd"/>
      <w:r w:rsidRPr="00C05641">
        <w:rPr>
          <w:rFonts w:ascii="Arial" w:hAnsi="Arial" w:cs="Arial"/>
          <w:color w:val="auto"/>
          <w:szCs w:val="24"/>
        </w:rPr>
        <w:t> </w:t>
      </w:r>
      <w:proofErr w:type="gramStart"/>
      <w:r w:rsidRPr="00C05641">
        <w:rPr>
          <w:rFonts w:ascii="Arial" w:hAnsi="Arial" w:cs="Arial"/>
          <w:color w:val="auto"/>
          <w:szCs w:val="24"/>
        </w:rPr>
        <w:t>International Journal of Islamic and Middle Eastern Finance and Management, 13(2), pp.263-280.</w:t>
      </w:r>
      <w:proofErr w:type="gramEnd"/>
    </w:p>
    <w:p w:rsidR="00C043C8" w:rsidRPr="00C05641" w:rsidRDefault="00C043C8" w:rsidP="00C043C8">
      <w:pPr>
        <w:spacing w:line="240" w:lineRule="auto"/>
        <w:ind w:left="720" w:hanging="720"/>
        <w:rPr>
          <w:rFonts w:ascii="Arial" w:hAnsi="Arial" w:cs="Arial"/>
          <w:color w:val="auto"/>
          <w:szCs w:val="24"/>
        </w:rPr>
      </w:pPr>
      <w:proofErr w:type="spellStart"/>
      <w:r w:rsidRPr="00C05641">
        <w:rPr>
          <w:rFonts w:ascii="Arial" w:hAnsi="Arial" w:cs="Arial"/>
          <w:color w:val="auto"/>
          <w:szCs w:val="24"/>
        </w:rPr>
        <w:t>Schuckert</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2019. How do domestic and international high-end hotel brands receive and manage customer feedback</w:t>
      </w:r>
      <w:proofErr w:type="gramStart"/>
      <w:r w:rsidRPr="00C05641">
        <w:rPr>
          <w:rFonts w:ascii="Arial" w:hAnsi="Arial" w:cs="Arial"/>
          <w:color w:val="auto"/>
          <w:szCs w:val="24"/>
        </w:rPr>
        <w:t>?.</w:t>
      </w:r>
      <w:proofErr w:type="gramEnd"/>
      <w:r w:rsidRPr="00C05641">
        <w:rPr>
          <w:rFonts w:ascii="Arial" w:hAnsi="Arial" w:cs="Arial"/>
          <w:color w:val="auto"/>
          <w:szCs w:val="24"/>
        </w:rPr>
        <w:t> </w:t>
      </w:r>
      <w:proofErr w:type="gramStart"/>
      <w:r w:rsidRPr="00C05641">
        <w:rPr>
          <w:rFonts w:ascii="Arial" w:hAnsi="Arial" w:cs="Arial"/>
          <w:color w:val="auto"/>
          <w:szCs w:val="24"/>
        </w:rPr>
        <w:t>International Journal of Hospitality Management, 77, pp.528-537.</w:t>
      </w:r>
      <w:proofErr w:type="gramEnd"/>
    </w:p>
    <w:p w:rsidR="00C043C8" w:rsidRPr="00C05641" w:rsidRDefault="00C043C8" w:rsidP="00C043C8">
      <w:pPr>
        <w:spacing w:line="240" w:lineRule="auto"/>
        <w:ind w:left="720" w:hanging="720"/>
        <w:rPr>
          <w:rFonts w:ascii="Arial" w:hAnsi="Arial" w:cs="Arial"/>
          <w:color w:val="auto"/>
          <w:szCs w:val="24"/>
        </w:rPr>
      </w:pPr>
      <w:r w:rsidRPr="00C05641">
        <w:rPr>
          <w:rFonts w:ascii="Arial" w:hAnsi="Arial" w:cs="Arial"/>
          <w:color w:val="auto"/>
          <w:szCs w:val="24"/>
        </w:rPr>
        <w:t xml:space="preserve">Shams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2021. Hospitality-based service recovery, outcome favourability, satisfaction with service recovery and consequent customer loyalty: an empirical analysis. </w:t>
      </w:r>
      <w:proofErr w:type="gramStart"/>
      <w:r w:rsidRPr="00C05641">
        <w:rPr>
          <w:rFonts w:ascii="Arial" w:hAnsi="Arial" w:cs="Arial"/>
          <w:color w:val="auto"/>
          <w:szCs w:val="24"/>
        </w:rPr>
        <w:t>International Journal of Culture, Tourism and Hospitality Research, 15(2), pp.266-284.</w:t>
      </w:r>
      <w:proofErr w:type="gramEnd"/>
    </w:p>
    <w:p w:rsidR="00C043C8" w:rsidRPr="00C05641" w:rsidRDefault="00C043C8" w:rsidP="00C043C8">
      <w:pPr>
        <w:spacing w:line="240" w:lineRule="auto"/>
        <w:ind w:left="720" w:hanging="720"/>
        <w:rPr>
          <w:rFonts w:ascii="Arial" w:hAnsi="Arial" w:cs="Arial"/>
          <w:color w:val="auto"/>
          <w:szCs w:val="24"/>
        </w:rPr>
      </w:pPr>
      <w:r w:rsidRPr="00C05641">
        <w:rPr>
          <w:rFonts w:ascii="Arial" w:hAnsi="Arial" w:cs="Arial"/>
          <w:color w:val="auto"/>
          <w:szCs w:val="24"/>
        </w:rPr>
        <w:t xml:space="preserve">Shanti, J. and Joshi, G., 2022. </w:t>
      </w:r>
      <w:proofErr w:type="gramStart"/>
      <w:r w:rsidRPr="00C05641">
        <w:rPr>
          <w:rFonts w:ascii="Arial" w:hAnsi="Arial" w:cs="Arial"/>
          <w:color w:val="auto"/>
          <w:szCs w:val="24"/>
        </w:rPr>
        <w:t>Examining the impact of environmentally sustainable practices on hotel brand equity: a case of Bangalore hotels.</w:t>
      </w:r>
      <w:proofErr w:type="gramEnd"/>
      <w:r w:rsidRPr="00C05641">
        <w:rPr>
          <w:rFonts w:ascii="Arial" w:hAnsi="Arial" w:cs="Arial"/>
          <w:color w:val="auto"/>
          <w:szCs w:val="24"/>
        </w:rPr>
        <w:t> </w:t>
      </w:r>
      <w:proofErr w:type="gramStart"/>
      <w:r w:rsidRPr="00C05641">
        <w:rPr>
          <w:rFonts w:ascii="Arial" w:hAnsi="Arial" w:cs="Arial"/>
          <w:color w:val="auto"/>
          <w:szCs w:val="24"/>
        </w:rPr>
        <w:t>Environment, Development and Sustainability, 24(4), pp.5764-5782.</w:t>
      </w:r>
      <w:proofErr w:type="gramEnd"/>
    </w:p>
    <w:p w:rsidR="00C043C8" w:rsidRPr="00C05641" w:rsidRDefault="00C043C8" w:rsidP="00C043C8">
      <w:pPr>
        <w:spacing w:line="240" w:lineRule="auto"/>
        <w:ind w:left="720" w:hanging="720"/>
        <w:rPr>
          <w:rFonts w:ascii="Arial" w:hAnsi="Arial" w:cs="Arial"/>
          <w:color w:val="auto"/>
          <w:szCs w:val="24"/>
        </w:rPr>
      </w:pPr>
      <w:proofErr w:type="spellStart"/>
      <w:r w:rsidRPr="00C05641">
        <w:rPr>
          <w:rFonts w:ascii="Arial" w:hAnsi="Arial" w:cs="Arial"/>
          <w:color w:val="auto"/>
          <w:szCs w:val="24"/>
        </w:rPr>
        <w:t>Sürücü</w:t>
      </w:r>
      <w:proofErr w:type="spellEnd"/>
      <w:r w:rsidRPr="00C05641">
        <w:rPr>
          <w:rFonts w:ascii="Arial" w:hAnsi="Arial" w:cs="Arial"/>
          <w:color w:val="auto"/>
          <w:szCs w:val="24"/>
        </w:rPr>
        <w:t xml:space="preserve"> and </w:t>
      </w:r>
      <w:proofErr w:type="gramStart"/>
      <w:r w:rsidRPr="00C05641">
        <w:rPr>
          <w:rFonts w:ascii="Arial" w:hAnsi="Arial" w:cs="Arial"/>
          <w:color w:val="auto"/>
          <w:szCs w:val="24"/>
        </w:rPr>
        <w:t>et.al.,</w:t>
      </w:r>
      <w:proofErr w:type="gramEnd"/>
      <w:r w:rsidRPr="00C05641">
        <w:rPr>
          <w:rFonts w:ascii="Arial" w:hAnsi="Arial" w:cs="Arial"/>
          <w:color w:val="auto"/>
          <w:szCs w:val="24"/>
        </w:rPr>
        <w:t xml:space="preserve"> 2019. Brand awareness, image, physical quality and employee </w:t>
      </w:r>
      <w:proofErr w:type="spellStart"/>
      <w:r w:rsidRPr="00C05641">
        <w:rPr>
          <w:rFonts w:ascii="Arial" w:hAnsi="Arial" w:cs="Arial"/>
          <w:color w:val="auto"/>
          <w:szCs w:val="24"/>
        </w:rPr>
        <w:t>behavior</w:t>
      </w:r>
      <w:proofErr w:type="spellEnd"/>
      <w:r w:rsidRPr="00C05641">
        <w:rPr>
          <w:rFonts w:ascii="Arial" w:hAnsi="Arial" w:cs="Arial"/>
          <w:color w:val="auto"/>
          <w:szCs w:val="24"/>
        </w:rPr>
        <w:t xml:space="preserve"> as building blocks of customer-based bra</w:t>
      </w:r>
      <w:bookmarkStart w:id="9" w:name="_GoBack"/>
      <w:bookmarkEnd w:id="9"/>
      <w:r w:rsidRPr="00C05641">
        <w:rPr>
          <w:rFonts w:ascii="Arial" w:hAnsi="Arial" w:cs="Arial"/>
          <w:color w:val="auto"/>
          <w:szCs w:val="24"/>
        </w:rPr>
        <w:t xml:space="preserve">nd equity: Consequences </w:t>
      </w:r>
      <w:r w:rsidRPr="00C05641">
        <w:rPr>
          <w:rFonts w:ascii="Arial" w:hAnsi="Arial" w:cs="Arial"/>
          <w:color w:val="auto"/>
          <w:szCs w:val="24"/>
        </w:rPr>
        <w:lastRenderedPageBreak/>
        <w:t>in the hotel context. </w:t>
      </w:r>
      <w:proofErr w:type="gramStart"/>
      <w:r w:rsidRPr="00C05641">
        <w:rPr>
          <w:rFonts w:ascii="Arial" w:hAnsi="Arial" w:cs="Arial"/>
          <w:color w:val="auto"/>
          <w:szCs w:val="24"/>
        </w:rPr>
        <w:t>Journal of Hospitality and Tourism Management, 40, pp.114-124.</w:t>
      </w:r>
      <w:proofErr w:type="gramEnd"/>
    </w:p>
    <w:p w:rsidR="00734BF3" w:rsidRPr="00C05641" w:rsidRDefault="00734BF3" w:rsidP="00C043C8">
      <w:pPr>
        <w:rPr>
          <w:rFonts w:ascii="Arial" w:hAnsi="Arial" w:cs="Arial"/>
          <w:color w:val="auto"/>
          <w:szCs w:val="24"/>
        </w:rPr>
      </w:pPr>
    </w:p>
    <w:p w:rsidR="00D52F7B" w:rsidRPr="00C05641" w:rsidRDefault="00D52F7B">
      <w:pPr>
        <w:rPr>
          <w:rFonts w:ascii="Arial" w:hAnsi="Arial" w:cs="Arial"/>
          <w:color w:val="auto"/>
          <w:szCs w:val="24"/>
        </w:rPr>
      </w:pPr>
    </w:p>
    <w:sectPr w:rsidR="00D52F7B" w:rsidRPr="00C056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CJK SC">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0703A27"/>
    <w:multiLevelType w:val="hybridMultilevel"/>
    <w:tmpl w:val="6CC4F4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5A77"/>
    <w:rsid w:val="00734BF3"/>
    <w:rsid w:val="009513E7"/>
    <w:rsid w:val="00965952"/>
    <w:rsid w:val="00C043C8"/>
    <w:rsid w:val="00C05641"/>
    <w:rsid w:val="00D52F7B"/>
    <w:rsid w:val="00E65A77"/>
    <w:rsid w:val="00F26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43C8"/>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C043C8"/>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unhideWhenUsed/>
    <w:qFormat/>
    <w:rsid w:val="00C043C8"/>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043C8"/>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C043C8"/>
    <w:rPr>
      <w:rFonts w:ascii="Times New Roman" w:eastAsia="Times New Roman" w:hAnsi="Times New Roman" w:cs="Times New Roman"/>
      <w:bCs/>
      <w:color w:val="000000"/>
      <w:sz w:val="24"/>
      <w:szCs w:val="26"/>
      <w:u w:val="single"/>
      <w:lang w:eastAsia="ar-SA"/>
    </w:rPr>
  </w:style>
  <w:style w:type="character" w:styleId="Hyperlink">
    <w:name w:val="Hyperlink"/>
    <w:uiPriority w:val="99"/>
    <w:semiHidden/>
    <w:unhideWhenUsed/>
    <w:rsid w:val="00C043C8"/>
    <w:rPr>
      <w:color w:val="000080"/>
      <w:u w:val="single"/>
    </w:rPr>
  </w:style>
  <w:style w:type="paragraph" w:styleId="TOC1">
    <w:name w:val="toc 1"/>
    <w:basedOn w:val="Normal"/>
    <w:next w:val="Normal"/>
    <w:autoRedefine/>
    <w:uiPriority w:val="39"/>
    <w:semiHidden/>
    <w:unhideWhenUsed/>
    <w:rsid w:val="00C043C8"/>
  </w:style>
  <w:style w:type="paragraph" w:styleId="TOC2">
    <w:name w:val="toc 2"/>
    <w:basedOn w:val="Normal"/>
    <w:next w:val="Normal"/>
    <w:autoRedefine/>
    <w:uiPriority w:val="39"/>
    <w:semiHidden/>
    <w:unhideWhenUsed/>
    <w:rsid w:val="00C043C8"/>
    <w:pPr>
      <w:ind w:left="240"/>
    </w:pPr>
  </w:style>
  <w:style w:type="paragraph" w:customStyle="1" w:styleId="Standard">
    <w:name w:val="Standard"/>
    <w:rsid w:val="00C043C8"/>
    <w:pPr>
      <w:suppressAutoHyphens/>
      <w:autoSpaceDN w:val="0"/>
      <w:spacing w:before="120" w:after="120" w:line="360" w:lineRule="auto"/>
      <w:jc w:val="both"/>
    </w:pPr>
    <w:rPr>
      <w:rFonts w:ascii="Arial" w:eastAsia="Noto Sans CJK SC" w:hAnsi="Arial" w:cs="Calibri"/>
      <w:kern w:val="3"/>
      <w:sz w:val="24"/>
    </w:rPr>
  </w:style>
  <w:style w:type="paragraph" w:styleId="ListParagraph">
    <w:name w:val="List Paragraph"/>
    <w:basedOn w:val="Standard"/>
    <w:qFormat/>
    <w:rsid w:val="00C043C8"/>
    <w:pPr>
      <w:ind w:left="7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43C8"/>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C043C8"/>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unhideWhenUsed/>
    <w:qFormat/>
    <w:rsid w:val="00C043C8"/>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043C8"/>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C043C8"/>
    <w:rPr>
      <w:rFonts w:ascii="Times New Roman" w:eastAsia="Times New Roman" w:hAnsi="Times New Roman" w:cs="Times New Roman"/>
      <w:bCs/>
      <w:color w:val="000000"/>
      <w:sz w:val="24"/>
      <w:szCs w:val="26"/>
      <w:u w:val="single"/>
      <w:lang w:eastAsia="ar-SA"/>
    </w:rPr>
  </w:style>
  <w:style w:type="character" w:styleId="Hyperlink">
    <w:name w:val="Hyperlink"/>
    <w:uiPriority w:val="99"/>
    <w:semiHidden/>
    <w:unhideWhenUsed/>
    <w:rsid w:val="00C043C8"/>
    <w:rPr>
      <w:color w:val="000080"/>
      <w:u w:val="single"/>
    </w:rPr>
  </w:style>
  <w:style w:type="paragraph" w:styleId="TOC1">
    <w:name w:val="toc 1"/>
    <w:basedOn w:val="Normal"/>
    <w:next w:val="Normal"/>
    <w:autoRedefine/>
    <w:uiPriority w:val="39"/>
    <w:semiHidden/>
    <w:unhideWhenUsed/>
    <w:rsid w:val="00C043C8"/>
  </w:style>
  <w:style w:type="paragraph" w:styleId="TOC2">
    <w:name w:val="toc 2"/>
    <w:basedOn w:val="Normal"/>
    <w:next w:val="Normal"/>
    <w:autoRedefine/>
    <w:uiPriority w:val="39"/>
    <w:semiHidden/>
    <w:unhideWhenUsed/>
    <w:rsid w:val="00C043C8"/>
    <w:pPr>
      <w:ind w:left="240"/>
    </w:pPr>
  </w:style>
  <w:style w:type="paragraph" w:customStyle="1" w:styleId="Standard">
    <w:name w:val="Standard"/>
    <w:rsid w:val="00C043C8"/>
    <w:pPr>
      <w:suppressAutoHyphens/>
      <w:autoSpaceDN w:val="0"/>
      <w:spacing w:before="120" w:after="120" w:line="360" w:lineRule="auto"/>
      <w:jc w:val="both"/>
    </w:pPr>
    <w:rPr>
      <w:rFonts w:ascii="Arial" w:eastAsia="Noto Sans CJK SC" w:hAnsi="Arial" w:cs="Calibri"/>
      <w:kern w:val="3"/>
      <w:sz w:val="24"/>
    </w:rPr>
  </w:style>
  <w:style w:type="paragraph" w:styleId="ListParagraph">
    <w:name w:val="List Paragraph"/>
    <w:basedOn w:val="Standard"/>
    <w:qFormat/>
    <w:rsid w:val="00C043C8"/>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693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c.joyner@uwtsd.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9</Pages>
  <Words>2182</Words>
  <Characters>12441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14594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2023-03-09T21:56:00Z</dcterms:created>
  <dcterms:modified xsi:type="dcterms:W3CDTF">2023-03-09T22:38:00Z</dcterms:modified>
</cp:coreProperties>
</file>