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E9CE7B" w14:textId="77777777" w:rsidR="005E5296" w:rsidRDefault="005E5296" w:rsidP="005E5296">
      <w:pPr>
        <w:pStyle w:val="2"/>
      </w:pPr>
      <w:bookmarkStart w:id="0" w:name="_Toc161372265"/>
      <w:r>
        <w:rPr>
          <w:rFonts w:hint="eastAsia"/>
        </w:rPr>
        <w:t xml:space="preserve">Report on critically </w:t>
      </w:r>
      <w:proofErr w:type="spellStart"/>
      <w:r>
        <w:rPr>
          <w:rFonts w:hint="eastAsia"/>
        </w:rPr>
        <w:t>analyse</w:t>
      </w:r>
      <w:proofErr w:type="spellEnd"/>
      <w:r>
        <w:rPr>
          <w:rFonts w:hint="eastAsia"/>
        </w:rPr>
        <w:t xml:space="preserve"> of Aldi</w:t>
      </w:r>
      <w:proofErr w:type="gramStart"/>
      <w:r>
        <w:rPr>
          <w:rFonts w:hint="eastAsia"/>
        </w:rPr>
        <w:t>’</w:t>
      </w:r>
      <w:proofErr w:type="gramEnd"/>
      <w:r>
        <w:rPr>
          <w:rFonts w:hint="eastAsia"/>
        </w:rPr>
        <w:t>s current and future external and internal environments</w:t>
      </w:r>
      <w:bookmarkEnd w:id="0"/>
    </w:p>
    <w:p w14:paraId="79A33C6A" w14:textId="77777777" w:rsidR="005E5296" w:rsidRDefault="005E5296" w:rsidP="005E5296">
      <w:pPr>
        <w:pStyle w:val="5"/>
        <w:ind w:firstLineChars="1400" w:firstLine="3935"/>
      </w:pPr>
      <w:r>
        <w:rPr>
          <w:rFonts w:hint="eastAsia"/>
        </w:rPr>
        <w:t>by</w:t>
      </w:r>
    </w:p>
    <w:p w14:paraId="0651B8C1" w14:textId="77777777" w:rsidR="005E5296" w:rsidRDefault="005E5296" w:rsidP="005E5296">
      <w:pPr>
        <w:pStyle w:val="5"/>
        <w:ind w:firstLineChars="1300" w:firstLine="3654"/>
      </w:pPr>
      <w:r>
        <w:rPr>
          <w:rFonts w:hint="eastAsia"/>
        </w:rPr>
        <w:t>YunHao Wang</w:t>
      </w:r>
    </w:p>
    <w:p w14:paraId="08297C8A" w14:textId="77777777" w:rsidR="005E5296" w:rsidRDefault="005E5296" w:rsidP="005E5296">
      <w:pPr>
        <w:pStyle w:val="5"/>
      </w:pPr>
    </w:p>
    <w:p w14:paraId="3A9B64FE" w14:textId="77777777" w:rsidR="005E5296" w:rsidRDefault="005E5296" w:rsidP="005E5296">
      <w:pPr>
        <w:ind w:firstLineChars="1400" w:firstLine="2940"/>
      </w:pPr>
    </w:p>
    <w:p w14:paraId="767E3A37" w14:textId="77777777" w:rsidR="005E5296" w:rsidRDefault="005E5296" w:rsidP="005E5296">
      <w:pPr>
        <w:ind w:firstLineChars="1400" w:firstLine="2940"/>
      </w:pPr>
    </w:p>
    <w:p w14:paraId="638C36EE" w14:textId="77777777" w:rsidR="005E5296" w:rsidRDefault="005E5296" w:rsidP="005E5296">
      <w:pPr>
        <w:ind w:firstLineChars="1400" w:firstLine="2940"/>
      </w:pPr>
    </w:p>
    <w:p w14:paraId="1524387B" w14:textId="77777777" w:rsidR="005E5296" w:rsidRDefault="005E5296" w:rsidP="005E5296"/>
    <w:p w14:paraId="29978F5E" w14:textId="77777777" w:rsidR="005E5296" w:rsidRDefault="005E5296" w:rsidP="005E5296"/>
    <w:p w14:paraId="3663C3F8" w14:textId="77777777" w:rsidR="005E5296" w:rsidRDefault="005E5296" w:rsidP="005E5296"/>
    <w:p w14:paraId="2C61CB20" w14:textId="77777777" w:rsidR="005E5296" w:rsidRDefault="005E5296" w:rsidP="005E5296"/>
    <w:p w14:paraId="3EBA4FC9" w14:textId="77777777" w:rsidR="005E5296" w:rsidRDefault="005E5296" w:rsidP="005E5296">
      <w:pPr>
        <w:ind w:firstLineChars="100" w:firstLine="210"/>
      </w:pPr>
    </w:p>
    <w:p w14:paraId="0C939E9A" w14:textId="77777777" w:rsidR="005E5296" w:rsidRDefault="005E5296" w:rsidP="005E5296">
      <w:pPr>
        <w:ind w:firstLineChars="100" w:firstLine="210"/>
      </w:pPr>
    </w:p>
    <w:p w14:paraId="16381F7D" w14:textId="77777777" w:rsidR="005E5296" w:rsidRDefault="005E5296" w:rsidP="005E5296">
      <w:pPr>
        <w:ind w:firstLineChars="100" w:firstLine="210"/>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185"/>
      </w:tblGrid>
      <w:tr w:rsidR="005E5296" w:rsidRPr="00ED23F9" w14:paraId="77A00C4D" w14:textId="77777777" w:rsidTr="00147906">
        <w:tc>
          <w:tcPr>
            <w:tcW w:w="4111" w:type="dxa"/>
          </w:tcPr>
          <w:p w14:paraId="021CB1F7" w14:textId="77777777" w:rsidR="005E5296" w:rsidRDefault="005E5296" w:rsidP="00147906">
            <w:pPr>
              <w:spacing w:line="480" w:lineRule="auto"/>
              <w:ind w:right="840"/>
              <w:rPr>
                <w:rFonts w:ascii="Arial" w:hAnsi="Arial" w:cs="Arial"/>
                <w:szCs w:val="21"/>
              </w:rPr>
            </w:pPr>
          </w:p>
          <w:p w14:paraId="21E40302" w14:textId="77777777" w:rsidR="005E5296" w:rsidRDefault="005E5296" w:rsidP="00147906">
            <w:pPr>
              <w:spacing w:line="480" w:lineRule="auto"/>
              <w:ind w:right="840"/>
              <w:rPr>
                <w:rFonts w:ascii="Arial" w:hAnsi="Arial" w:cs="Arial"/>
                <w:szCs w:val="21"/>
              </w:rPr>
            </w:pPr>
          </w:p>
          <w:p w14:paraId="435438FF" w14:textId="77777777" w:rsidR="005E5296" w:rsidRDefault="005E5296" w:rsidP="00147906">
            <w:pPr>
              <w:spacing w:line="480" w:lineRule="auto"/>
              <w:ind w:right="840"/>
              <w:rPr>
                <w:rFonts w:ascii="Arial" w:hAnsi="Arial" w:cs="Arial"/>
                <w:szCs w:val="21"/>
              </w:rPr>
            </w:pPr>
          </w:p>
          <w:p w14:paraId="111B743E" w14:textId="77777777" w:rsidR="005E5296" w:rsidRPr="00ED23F9" w:rsidRDefault="005E5296" w:rsidP="00147906">
            <w:pPr>
              <w:spacing w:line="480" w:lineRule="auto"/>
              <w:ind w:right="840"/>
              <w:rPr>
                <w:rFonts w:ascii="Arial" w:hAnsi="Arial" w:cs="Arial"/>
                <w:szCs w:val="21"/>
              </w:rPr>
            </w:pPr>
          </w:p>
          <w:p w14:paraId="65472DB0" w14:textId="77777777" w:rsidR="005E5296" w:rsidRPr="00ED23F9" w:rsidRDefault="005E5296" w:rsidP="00147906">
            <w:pPr>
              <w:spacing w:line="480" w:lineRule="auto"/>
              <w:jc w:val="right"/>
              <w:rPr>
                <w:rFonts w:ascii="Arial" w:hAnsi="Arial" w:cs="Arial"/>
                <w:szCs w:val="21"/>
              </w:rPr>
            </w:pPr>
            <w:r w:rsidRPr="00ED23F9">
              <w:rPr>
                <w:rFonts w:ascii="Arial" w:hAnsi="Arial" w:cs="Arial"/>
                <w:szCs w:val="21"/>
              </w:rPr>
              <w:t>Unit Name:</w:t>
            </w:r>
          </w:p>
        </w:tc>
        <w:tc>
          <w:tcPr>
            <w:tcW w:w="4185" w:type="dxa"/>
          </w:tcPr>
          <w:p w14:paraId="76B0977E" w14:textId="77777777" w:rsidR="005E5296" w:rsidRPr="00ED23F9" w:rsidRDefault="005E5296" w:rsidP="00147906">
            <w:pPr>
              <w:spacing w:line="480" w:lineRule="auto"/>
              <w:jc w:val="left"/>
              <w:rPr>
                <w:rFonts w:ascii="Arial" w:hAnsi="Arial" w:cs="Arial"/>
                <w:szCs w:val="21"/>
              </w:rPr>
            </w:pPr>
          </w:p>
          <w:p w14:paraId="6FB0C5D1" w14:textId="77777777" w:rsidR="005E5296" w:rsidRPr="00ED23F9" w:rsidRDefault="005E5296" w:rsidP="00147906">
            <w:pPr>
              <w:spacing w:line="480" w:lineRule="auto"/>
              <w:jc w:val="left"/>
              <w:rPr>
                <w:rFonts w:ascii="Arial" w:hAnsi="Arial" w:cs="Arial"/>
                <w:szCs w:val="21"/>
              </w:rPr>
            </w:pPr>
          </w:p>
          <w:p w14:paraId="6BA1C54E" w14:textId="77777777" w:rsidR="005E5296" w:rsidRPr="00ED23F9" w:rsidRDefault="005E5296" w:rsidP="00147906">
            <w:pPr>
              <w:spacing w:line="480" w:lineRule="auto"/>
              <w:jc w:val="left"/>
              <w:rPr>
                <w:rFonts w:ascii="Arial" w:hAnsi="Arial" w:cs="Arial"/>
                <w:szCs w:val="21"/>
              </w:rPr>
            </w:pPr>
          </w:p>
          <w:p w14:paraId="381B2E35" w14:textId="77777777" w:rsidR="005E5296" w:rsidRPr="00ED23F9" w:rsidRDefault="005E5296" w:rsidP="00147906">
            <w:pPr>
              <w:spacing w:line="480" w:lineRule="auto"/>
              <w:jc w:val="left"/>
              <w:rPr>
                <w:rFonts w:ascii="Arial" w:hAnsi="Arial" w:cs="Arial"/>
                <w:szCs w:val="21"/>
              </w:rPr>
            </w:pPr>
          </w:p>
          <w:p w14:paraId="05C87E40" w14:textId="77777777" w:rsidR="005E5296" w:rsidRPr="00ED23F9" w:rsidRDefault="005E5296" w:rsidP="00147906">
            <w:pPr>
              <w:spacing w:line="480" w:lineRule="auto"/>
              <w:jc w:val="left"/>
              <w:rPr>
                <w:rFonts w:ascii="Arial" w:hAnsi="Arial" w:cs="Arial"/>
                <w:szCs w:val="21"/>
              </w:rPr>
            </w:pPr>
            <w:r w:rsidRPr="00033EEA">
              <w:rPr>
                <w:rFonts w:ascii="Arial" w:hAnsi="Arial" w:cs="Arial"/>
                <w:szCs w:val="21"/>
              </w:rPr>
              <w:t>Strategic Marketing</w:t>
            </w:r>
          </w:p>
        </w:tc>
      </w:tr>
      <w:tr w:rsidR="005E5296" w:rsidRPr="00ED23F9" w14:paraId="78194323" w14:textId="77777777" w:rsidTr="00147906">
        <w:tc>
          <w:tcPr>
            <w:tcW w:w="4111" w:type="dxa"/>
          </w:tcPr>
          <w:p w14:paraId="5204E8DF" w14:textId="77777777" w:rsidR="005E5296" w:rsidRPr="00ED23F9" w:rsidRDefault="005E5296" w:rsidP="00147906">
            <w:pPr>
              <w:spacing w:line="480" w:lineRule="auto"/>
              <w:jc w:val="right"/>
              <w:rPr>
                <w:rFonts w:ascii="Arial" w:hAnsi="Arial" w:cs="Arial"/>
                <w:szCs w:val="21"/>
              </w:rPr>
            </w:pPr>
            <w:r w:rsidRPr="00ED23F9">
              <w:rPr>
                <w:rFonts w:ascii="Arial" w:hAnsi="Arial" w:cs="Arial"/>
                <w:szCs w:val="21"/>
              </w:rPr>
              <w:t>Module code:</w:t>
            </w:r>
          </w:p>
        </w:tc>
        <w:tc>
          <w:tcPr>
            <w:tcW w:w="4185" w:type="dxa"/>
          </w:tcPr>
          <w:p w14:paraId="21669971" w14:textId="77777777" w:rsidR="005E5296" w:rsidRPr="00ED23F9" w:rsidRDefault="005E5296" w:rsidP="00147906">
            <w:pPr>
              <w:spacing w:line="480" w:lineRule="auto"/>
              <w:jc w:val="left"/>
              <w:rPr>
                <w:rFonts w:ascii="Arial" w:hAnsi="Arial" w:cs="Arial"/>
                <w:szCs w:val="21"/>
              </w:rPr>
            </w:pPr>
            <w:r w:rsidRPr="00ED23F9">
              <w:rPr>
                <w:rFonts w:ascii="Arial" w:hAnsi="Arial" w:cs="Arial"/>
                <w:szCs w:val="21"/>
              </w:rPr>
              <w:t>BMBM</w:t>
            </w:r>
            <w:r>
              <w:rPr>
                <w:rFonts w:ascii="Arial" w:hAnsi="Arial" w:cs="Arial" w:hint="eastAsia"/>
                <w:szCs w:val="21"/>
              </w:rPr>
              <w:t>6016</w:t>
            </w:r>
          </w:p>
        </w:tc>
      </w:tr>
      <w:tr w:rsidR="005E5296" w:rsidRPr="00ED23F9" w14:paraId="7989389C" w14:textId="77777777" w:rsidTr="00147906">
        <w:tc>
          <w:tcPr>
            <w:tcW w:w="4111" w:type="dxa"/>
          </w:tcPr>
          <w:p w14:paraId="7C3193AA" w14:textId="77777777" w:rsidR="005E5296" w:rsidRPr="00ED23F9" w:rsidRDefault="005E5296" w:rsidP="00147906">
            <w:pPr>
              <w:spacing w:line="480" w:lineRule="auto"/>
              <w:jc w:val="right"/>
              <w:rPr>
                <w:rFonts w:ascii="Arial" w:hAnsi="Arial" w:cs="Arial"/>
                <w:szCs w:val="21"/>
              </w:rPr>
            </w:pPr>
            <w:r w:rsidRPr="00ED23F9">
              <w:rPr>
                <w:rFonts w:ascii="Arial" w:hAnsi="Arial" w:cs="Arial"/>
                <w:szCs w:val="21"/>
              </w:rPr>
              <w:t>Written by:</w:t>
            </w:r>
          </w:p>
        </w:tc>
        <w:tc>
          <w:tcPr>
            <w:tcW w:w="4185" w:type="dxa"/>
          </w:tcPr>
          <w:p w14:paraId="14FAEE00" w14:textId="77777777" w:rsidR="005E5296" w:rsidRPr="00ED23F9" w:rsidRDefault="005E5296" w:rsidP="00147906">
            <w:pPr>
              <w:spacing w:line="480" w:lineRule="auto"/>
              <w:jc w:val="left"/>
              <w:rPr>
                <w:rFonts w:ascii="Arial" w:hAnsi="Arial" w:cs="Arial"/>
                <w:szCs w:val="21"/>
              </w:rPr>
            </w:pPr>
            <w:r w:rsidRPr="00ED23F9">
              <w:rPr>
                <w:rFonts w:ascii="Arial" w:hAnsi="Arial" w:cs="Arial"/>
                <w:szCs w:val="21"/>
              </w:rPr>
              <w:t>Yunhao Wang</w:t>
            </w:r>
          </w:p>
        </w:tc>
      </w:tr>
      <w:tr w:rsidR="005E5296" w:rsidRPr="00ED23F9" w14:paraId="6007A3F1" w14:textId="77777777" w:rsidTr="00147906">
        <w:tc>
          <w:tcPr>
            <w:tcW w:w="4111" w:type="dxa"/>
          </w:tcPr>
          <w:p w14:paraId="204DA4DF" w14:textId="77777777" w:rsidR="005E5296" w:rsidRPr="00ED23F9" w:rsidRDefault="005E5296" w:rsidP="00147906">
            <w:pPr>
              <w:spacing w:line="480" w:lineRule="auto"/>
              <w:jc w:val="right"/>
              <w:rPr>
                <w:rFonts w:ascii="Arial" w:hAnsi="Arial" w:cs="Arial"/>
                <w:szCs w:val="21"/>
              </w:rPr>
            </w:pPr>
            <w:r w:rsidRPr="00ED23F9">
              <w:rPr>
                <w:rFonts w:ascii="Arial" w:hAnsi="Arial" w:cs="Arial"/>
                <w:szCs w:val="21"/>
              </w:rPr>
              <w:t>Student ID:</w:t>
            </w:r>
          </w:p>
        </w:tc>
        <w:tc>
          <w:tcPr>
            <w:tcW w:w="4185" w:type="dxa"/>
          </w:tcPr>
          <w:p w14:paraId="5DBABD93" w14:textId="77777777" w:rsidR="005E5296" w:rsidRPr="00ED23F9" w:rsidRDefault="005E5296" w:rsidP="00147906">
            <w:pPr>
              <w:spacing w:line="480" w:lineRule="auto"/>
              <w:jc w:val="left"/>
              <w:rPr>
                <w:rFonts w:ascii="Arial" w:hAnsi="Arial" w:cs="Arial"/>
                <w:szCs w:val="21"/>
              </w:rPr>
            </w:pPr>
            <w:r w:rsidRPr="00ED23F9">
              <w:rPr>
                <w:rFonts w:ascii="Arial" w:hAnsi="Arial" w:cs="Arial"/>
                <w:szCs w:val="21"/>
              </w:rPr>
              <w:t>2300618</w:t>
            </w:r>
          </w:p>
        </w:tc>
      </w:tr>
      <w:tr w:rsidR="005E5296" w:rsidRPr="00ED23F9" w14:paraId="5EACD45C" w14:textId="77777777" w:rsidTr="00147906">
        <w:tc>
          <w:tcPr>
            <w:tcW w:w="4111" w:type="dxa"/>
          </w:tcPr>
          <w:p w14:paraId="202931D7" w14:textId="77777777" w:rsidR="005E5296" w:rsidRPr="00ED23F9" w:rsidRDefault="005E5296" w:rsidP="00147906">
            <w:pPr>
              <w:spacing w:line="480" w:lineRule="auto"/>
              <w:jc w:val="right"/>
              <w:rPr>
                <w:rFonts w:ascii="Arial" w:hAnsi="Arial" w:cs="Arial"/>
                <w:szCs w:val="21"/>
              </w:rPr>
            </w:pPr>
            <w:r w:rsidRPr="00ED23F9">
              <w:rPr>
                <w:rFonts w:ascii="Arial" w:hAnsi="Arial" w:cs="Arial"/>
                <w:szCs w:val="21"/>
              </w:rPr>
              <w:t>Date submitted:</w:t>
            </w:r>
          </w:p>
        </w:tc>
        <w:tc>
          <w:tcPr>
            <w:tcW w:w="4185" w:type="dxa"/>
          </w:tcPr>
          <w:p w14:paraId="6769BE0D" w14:textId="77777777" w:rsidR="005E5296" w:rsidRPr="00ED23F9" w:rsidRDefault="005E5296" w:rsidP="00147906">
            <w:pPr>
              <w:spacing w:line="480" w:lineRule="auto"/>
              <w:jc w:val="left"/>
              <w:rPr>
                <w:rFonts w:ascii="Arial" w:hAnsi="Arial" w:cs="Arial"/>
                <w:szCs w:val="21"/>
              </w:rPr>
            </w:pPr>
            <w:r w:rsidRPr="00033EEA">
              <w:rPr>
                <w:rFonts w:ascii="Arial" w:hAnsi="Arial" w:cs="Arial"/>
                <w:szCs w:val="21"/>
              </w:rPr>
              <w:t xml:space="preserve">22nd March </w:t>
            </w:r>
            <w:proofErr w:type="gramStart"/>
            <w:r w:rsidRPr="00033EEA">
              <w:rPr>
                <w:rFonts w:ascii="Arial" w:hAnsi="Arial" w:cs="Arial"/>
                <w:szCs w:val="21"/>
              </w:rPr>
              <w:t>2024  23:59</w:t>
            </w:r>
            <w:proofErr w:type="gramEnd"/>
          </w:p>
        </w:tc>
      </w:tr>
    </w:tbl>
    <w:p w14:paraId="142F07F4" w14:textId="77777777" w:rsidR="00B1049E" w:rsidRDefault="00B1049E"/>
    <w:p w14:paraId="6B50D69B" w14:textId="77777777" w:rsidR="00B1049E" w:rsidRDefault="00B1049E"/>
    <w:p w14:paraId="1745F6A4" w14:textId="77777777" w:rsidR="00B1049E" w:rsidRDefault="00000000">
      <w:pPr>
        <w:pStyle w:val="2"/>
        <w:rPr>
          <w:rFonts w:cs="Arial"/>
          <w:sz w:val="24"/>
        </w:rPr>
      </w:pPr>
      <w:r>
        <w:rPr>
          <w:rFonts w:hint="eastAsia"/>
        </w:rPr>
        <w:lastRenderedPageBreak/>
        <w:t>Abstract</w:t>
      </w:r>
      <w:r>
        <w:rPr>
          <w:rFonts w:cs="Arial"/>
          <w:sz w:val="24"/>
        </w:rPr>
        <w:t xml:space="preserve"> </w:t>
      </w:r>
    </w:p>
    <w:p w14:paraId="7213AEA4" w14:textId="77777777" w:rsidR="00B1049E" w:rsidRDefault="00000000">
      <w:pPr>
        <w:rPr>
          <w:rFonts w:ascii="Arial" w:hAnsi="Arial" w:cs="Arial"/>
          <w:sz w:val="24"/>
        </w:rPr>
      </w:pPr>
      <w:r>
        <w:rPr>
          <w:rFonts w:ascii="Arial" w:hAnsi="Arial" w:cs="Arial"/>
          <w:sz w:val="24"/>
        </w:rPr>
        <w:t xml:space="preserve">This </w:t>
      </w:r>
      <w:r>
        <w:rPr>
          <w:rFonts w:ascii="Arial" w:hAnsi="Arial" w:cs="Arial" w:hint="eastAsia"/>
          <w:sz w:val="24"/>
        </w:rPr>
        <w:t>paper</w:t>
      </w:r>
      <w:r>
        <w:rPr>
          <w:rFonts w:ascii="Arial" w:hAnsi="Arial" w:cs="Arial"/>
          <w:sz w:val="24"/>
        </w:rPr>
        <w:t xml:space="preserve"> offers a thorough investigation of Aldi, the fourth-largest grocery company in the UK, investigating its internal and external environments. The study aims to reveal the primary and secondary sources in the food retail business to identify the key success factors and obstacles encountered by Aldi in the UK market. The analysis examines the external factors affecting Aldi's company operations using strategic frameworks like PESTEL, SWOT, VIRO, and Porter’s Five Forces. </w:t>
      </w:r>
    </w:p>
    <w:p w14:paraId="781FCB33" w14:textId="77777777" w:rsidR="00B1049E" w:rsidRDefault="00B1049E">
      <w:pPr>
        <w:rPr>
          <w:rFonts w:ascii="Arial" w:hAnsi="Arial" w:cs="Arial"/>
          <w:sz w:val="24"/>
        </w:rPr>
      </w:pPr>
    </w:p>
    <w:p w14:paraId="76C36D05" w14:textId="77777777" w:rsidR="00B1049E" w:rsidRDefault="00000000">
      <w:pPr>
        <w:rPr>
          <w:rFonts w:ascii="Arial" w:hAnsi="Arial" w:cs="Arial"/>
          <w:sz w:val="24"/>
        </w:rPr>
      </w:pPr>
      <w:r>
        <w:rPr>
          <w:rFonts w:ascii="Arial" w:hAnsi="Arial" w:cs="Arial"/>
          <w:sz w:val="24"/>
        </w:rPr>
        <w:t>The analysis highlights Aldi's eco-friendly products as a key focus for marketing tactics, surpassing traditional value propositions. Furthermore, it highlights the importance of Aldi adhering to consumer protection regulations. The study ends with practical suggestions designed to improve Aldi's competitive position in the UK supermarket industry.</w:t>
      </w:r>
    </w:p>
    <w:p w14:paraId="423A3EA5" w14:textId="77777777" w:rsidR="00B1049E" w:rsidRDefault="00B1049E">
      <w:pPr>
        <w:rPr>
          <w:rFonts w:ascii="Arial" w:hAnsi="Arial" w:cs="Arial"/>
          <w:sz w:val="24"/>
        </w:rPr>
      </w:pPr>
    </w:p>
    <w:p w14:paraId="4F821416" w14:textId="77777777" w:rsidR="00B1049E" w:rsidRDefault="00B1049E">
      <w:pPr>
        <w:rPr>
          <w:rFonts w:ascii="Arial" w:hAnsi="Arial" w:cs="Arial"/>
          <w:sz w:val="24"/>
        </w:rPr>
      </w:pPr>
    </w:p>
    <w:p w14:paraId="4C496928" w14:textId="77777777" w:rsidR="00B1049E" w:rsidRDefault="00B1049E">
      <w:pPr>
        <w:rPr>
          <w:rFonts w:ascii="Arial" w:hAnsi="Arial" w:cs="Arial"/>
          <w:sz w:val="24"/>
        </w:rPr>
      </w:pPr>
    </w:p>
    <w:p w14:paraId="37540337" w14:textId="77777777" w:rsidR="00B1049E" w:rsidRDefault="00B1049E">
      <w:pPr>
        <w:rPr>
          <w:rFonts w:ascii="Arial" w:hAnsi="Arial" w:cs="Arial"/>
          <w:sz w:val="24"/>
        </w:rPr>
      </w:pPr>
    </w:p>
    <w:p w14:paraId="2D0C2D19" w14:textId="77777777" w:rsidR="00B1049E" w:rsidRDefault="00B1049E"/>
    <w:p w14:paraId="472AE2EF" w14:textId="77777777" w:rsidR="00B1049E" w:rsidRDefault="00B1049E"/>
    <w:p w14:paraId="5350D645" w14:textId="77777777" w:rsidR="00B1049E" w:rsidRDefault="00B1049E">
      <w:pPr>
        <w:pStyle w:val="2"/>
      </w:pPr>
    </w:p>
    <w:p w14:paraId="5F390109" w14:textId="77777777" w:rsidR="00B1049E" w:rsidRDefault="00B1049E"/>
    <w:p w14:paraId="28E9ACA8" w14:textId="77777777" w:rsidR="00B1049E" w:rsidRDefault="00B1049E"/>
    <w:p w14:paraId="27918293" w14:textId="77777777" w:rsidR="00B1049E" w:rsidRDefault="00B1049E">
      <w:pPr>
        <w:pStyle w:val="2"/>
      </w:pPr>
    </w:p>
    <w:p w14:paraId="144AF734" w14:textId="77777777" w:rsidR="00B1049E" w:rsidRDefault="00B1049E"/>
    <w:p w14:paraId="1AFA4967" w14:textId="77777777" w:rsidR="00B1049E" w:rsidRDefault="00000000">
      <w:r>
        <w:rPr>
          <w:rFonts w:hint="eastAsia"/>
        </w:rPr>
        <w:t xml:space="preserve"> </w:t>
      </w:r>
    </w:p>
    <w:p w14:paraId="0EDEC126" w14:textId="77777777" w:rsidR="00B1049E" w:rsidRDefault="00B1049E"/>
    <w:p w14:paraId="12A48249" w14:textId="77777777" w:rsidR="00B1049E" w:rsidRDefault="00B1049E"/>
    <w:p w14:paraId="4C26D5D4" w14:textId="77777777" w:rsidR="00B1049E" w:rsidRDefault="00B1049E">
      <w:pPr>
        <w:pStyle w:val="2"/>
      </w:pPr>
    </w:p>
    <w:p w14:paraId="08E5FF69" w14:textId="77777777" w:rsidR="00B1049E" w:rsidRDefault="00B1049E">
      <w:pPr>
        <w:pStyle w:val="2"/>
      </w:pPr>
    </w:p>
    <w:p w14:paraId="7A840701" w14:textId="77777777" w:rsidR="00B1049E" w:rsidRDefault="00B1049E"/>
    <w:p w14:paraId="42AABCA9" w14:textId="244BD93E" w:rsidR="005E5296" w:rsidRDefault="005E5296"/>
    <w:p w14:paraId="0CD9EF2D" w14:textId="77777777" w:rsidR="005E5296" w:rsidRDefault="005E5296">
      <w:pPr>
        <w:widowControl/>
        <w:jc w:val="left"/>
      </w:pPr>
      <w:r>
        <w:br w:type="page"/>
      </w:r>
    </w:p>
    <w:p w14:paraId="34B61BB1" w14:textId="77777777" w:rsidR="005E5296" w:rsidRPr="00033EEA" w:rsidRDefault="005E5296" w:rsidP="005E5296">
      <w:pPr>
        <w:pStyle w:val="TOC2"/>
        <w:ind w:firstLineChars="1000" w:firstLine="3213"/>
        <w:rPr>
          <w:b/>
          <w:bCs/>
        </w:rPr>
      </w:pPr>
      <w:r w:rsidRPr="00033EEA">
        <w:rPr>
          <w:b/>
          <w:bCs/>
        </w:rPr>
        <w:lastRenderedPageBreak/>
        <w:t>Content</w:t>
      </w:r>
    </w:p>
    <w:p w14:paraId="49512FBD" w14:textId="77777777" w:rsidR="005E5296" w:rsidRPr="00033EEA" w:rsidRDefault="005E5296" w:rsidP="005E5296">
      <w:pPr>
        <w:pStyle w:val="TOC2"/>
      </w:pPr>
    </w:p>
    <w:p w14:paraId="4AA148B7" w14:textId="77777777" w:rsidR="005E5296" w:rsidRPr="00033EEA" w:rsidRDefault="005E5296" w:rsidP="005E5296">
      <w:pPr>
        <w:pStyle w:val="TOC2"/>
      </w:pPr>
    </w:p>
    <w:p w14:paraId="286F7344" w14:textId="77777777" w:rsidR="005E5296" w:rsidRPr="00033EEA" w:rsidRDefault="005E5296" w:rsidP="005E5296">
      <w:pPr>
        <w:pStyle w:val="TOC2"/>
      </w:pPr>
    </w:p>
    <w:p w14:paraId="56A5C8ED" w14:textId="4C4F6437" w:rsidR="005E5296" w:rsidRPr="00670BA8" w:rsidRDefault="005E5296" w:rsidP="005E5296">
      <w:pPr>
        <w:pStyle w:val="TOC2"/>
        <w:rPr>
          <w:noProof/>
          <w:sz w:val="24"/>
          <w:szCs w:val="24"/>
        </w:rPr>
      </w:pPr>
      <w:r w:rsidRPr="00033EEA">
        <w:fldChar w:fldCharType="begin"/>
      </w:r>
      <w:r w:rsidRPr="00033EEA">
        <w:instrText xml:space="preserve"> TOC \o "1-3" \h \z \u </w:instrText>
      </w:r>
      <w:r w:rsidRPr="00033EEA">
        <w:fldChar w:fldCharType="separate"/>
      </w:r>
      <w:hyperlink w:anchor="_Toc161372265" w:history="1">
        <w:r w:rsidRPr="00670BA8">
          <w:rPr>
            <w:rStyle w:val="a3"/>
            <w:noProof/>
            <w:sz w:val="24"/>
            <w:szCs w:val="24"/>
          </w:rPr>
          <w:t>Report on critically analyse of Aldi’s current and future external and internal environments</w:t>
        </w:r>
        <w:r w:rsidR="00670BA8" w:rsidRPr="00670BA8">
          <w:rPr>
            <w:noProof/>
            <w:webHidden/>
            <w:sz w:val="24"/>
            <w:szCs w:val="24"/>
          </w:rPr>
          <w:t xml:space="preserve">                                       </w:t>
        </w:r>
        <w:r w:rsidR="00670BA8">
          <w:rPr>
            <w:rFonts w:hint="eastAsia"/>
            <w:noProof/>
            <w:webHidden/>
            <w:sz w:val="24"/>
            <w:szCs w:val="24"/>
          </w:rPr>
          <w:t xml:space="preserve">            </w:t>
        </w:r>
        <w:r w:rsidRPr="00670BA8">
          <w:rPr>
            <w:noProof/>
            <w:webHidden/>
            <w:sz w:val="24"/>
            <w:szCs w:val="24"/>
          </w:rPr>
          <w:fldChar w:fldCharType="begin"/>
        </w:r>
        <w:r w:rsidRPr="00670BA8">
          <w:rPr>
            <w:noProof/>
            <w:webHidden/>
            <w:sz w:val="24"/>
            <w:szCs w:val="24"/>
          </w:rPr>
          <w:instrText xml:space="preserve"> PAGEREF _Toc161372265 \h </w:instrText>
        </w:r>
        <w:r w:rsidRPr="00670BA8">
          <w:rPr>
            <w:noProof/>
            <w:webHidden/>
            <w:sz w:val="24"/>
            <w:szCs w:val="24"/>
          </w:rPr>
        </w:r>
        <w:r w:rsidRPr="00670BA8">
          <w:rPr>
            <w:noProof/>
            <w:webHidden/>
            <w:sz w:val="24"/>
            <w:szCs w:val="24"/>
          </w:rPr>
          <w:fldChar w:fldCharType="separate"/>
        </w:r>
        <w:r w:rsidRPr="00670BA8">
          <w:rPr>
            <w:noProof/>
            <w:webHidden/>
            <w:sz w:val="24"/>
            <w:szCs w:val="24"/>
          </w:rPr>
          <w:t>1</w:t>
        </w:r>
        <w:r w:rsidRPr="00670BA8">
          <w:rPr>
            <w:noProof/>
            <w:webHidden/>
            <w:sz w:val="24"/>
            <w:szCs w:val="24"/>
          </w:rPr>
          <w:fldChar w:fldCharType="end"/>
        </w:r>
      </w:hyperlink>
    </w:p>
    <w:p w14:paraId="311A020B" w14:textId="78E0CB66" w:rsidR="005E5296" w:rsidRPr="00670BA8" w:rsidRDefault="00000000" w:rsidP="005E5296">
      <w:pPr>
        <w:pStyle w:val="TOC2"/>
        <w:rPr>
          <w:noProof/>
          <w:sz w:val="24"/>
          <w:szCs w:val="24"/>
        </w:rPr>
      </w:pPr>
      <w:hyperlink w:anchor="_Toc161372266" w:history="1">
        <w:r w:rsidR="005E5296" w:rsidRPr="00670BA8">
          <w:rPr>
            <w:rStyle w:val="a3"/>
            <w:noProof/>
            <w:sz w:val="24"/>
            <w:szCs w:val="24"/>
          </w:rPr>
          <w:t>Abstract</w:t>
        </w:r>
        <w:r w:rsidR="00670BA8" w:rsidRPr="00670BA8">
          <w:rPr>
            <w:rStyle w:val="a3"/>
            <w:noProof/>
            <w:sz w:val="24"/>
            <w:szCs w:val="24"/>
          </w:rPr>
          <w:t xml:space="preserve">                                                        </w:t>
        </w:r>
        <w:r w:rsidR="005E5296" w:rsidRPr="00670BA8">
          <w:rPr>
            <w:noProof/>
            <w:webHidden/>
            <w:sz w:val="24"/>
            <w:szCs w:val="24"/>
          </w:rPr>
          <w:fldChar w:fldCharType="begin"/>
        </w:r>
        <w:r w:rsidR="005E5296" w:rsidRPr="00670BA8">
          <w:rPr>
            <w:noProof/>
            <w:webHidden/>
            <w:sz w:val="24"/>
            <w:szCs w:val="24"/>
          </w:rPr>
          <w:instrText xml:space="preserve"> PAGEREF _Toc161372266 \h </w:instrText>
        </w:r>
        <w:r w:rsidR="005E5296" w:rsidRPr="00670BA8">
          <w:rPr>
            <w:noProof/>
            <w:webHidden/>
            <w:sz w:val="24"/>
            <w:szCs w:val="24"/>
          </w:rPr>
        </w:r>
        <w:r w:rsidR="005E5296" w:rsidRPr="00670BA8">
          <w:rPr>
            <w:noProof/>
            <w:webHidden/>
            <w:sz w:val="24"/>
            <w:szCs w:val="24"/>
          </w:rPr>
          <w:fldChar w:fldCharType="separate"/>
        </w:r>
        <w:r w:rsidR="005E5296" w:rsidRPr="00670BA8">
          <w:rPr>
            <w:noProof/>
            <w:webHidden/>
            <w:sz w:val="24"/>
            <w:szCs w:val="24"/>
          </w:rPr>
          <w:t>2</w:t>
        </w:r>
        <w:r w:rsidR="005E5296" w:rsidRPr="00670BA8">
          <w:rPr>
            <w:noProof/>
            <w:webHidden/>
            <w:sz w:val="24"/>
            <w:szCs w:val="24"/>
          </w:rPr>
          <w:fldChar w:fldCharType="end"/>
        </w:r>
      </w:hyperlink>
    </w:p>
    <w:p w14:paraId="4DCD2095" w14:textId="3C7CBD37" w:rsidR="005E5296" w:rsidRPr="00670BA8" w:rsidRDefault="00000000" w:rsidP="005E5296">
      <w:pPr>
        <w:pStyle w:val="TOC2"/>
        <w:rPr>
          <w:noProof/>
          <w:sz w:val="24"/>
          <w:szCs w:val="24"/>
        </w:rPr>
      </w:pPr>
      <w:hyperlink w:anchor="_Toc161372267" w:history="1">
        <w:r w:rsidR="005E5296" w:rsidRPr="00670BA8">
          <w:rPr>
            <w:rStyle w:val="a3"/>
            <w:noProof/>
            <w:sz w:val="24"/>
            <w:szCs w:val="24"/>
          </w:rPr>
          <w:t>1.0 Introduction</w:t>
        </w:r>
        <w:r w:rsidR="00670BA8" w:rsidRPr="00670BA8">
          <w:rPr>
            <w:rStyle w:val="a3"/>
            <w:noProof/>
            <w:sz w:val="24"/>
            <w:szCs w:val="24"/>
          </w:rPr>
          <w:t xml:space="preserve">                                                  </w:t>
        </w:r>
        <w:r w:rsidR="005E5296" w:rsidRPr="00670BA8">
          <w:rPr>
            <w:noProof/>
            <w:webHidden/>
            <w:sz w:val="24"/>
            <w:szCs w:val="24"/>
          </w:rPr>
          <w:fldChar w:fldCharType="begin"/>
        </w:r>
        <w:r w:rsidR="005E5296" w:rsidRPr="00670BA8">
          <w:rPr>
            <w:noProof/>
            <w:webHidden/>
            <w:sz w:val="24"/>
            <w:szCs w:val="24"/>
          </w:rPr>
          <w:instrText xml:space="preserve"> PAGEREF _Toc161372267 \h </w:instrText>
        </w:r>
        <w:r w:rsidR="005E5296" w:rsidRPr="00670BA8">
          <w:rPr>
            <w:noProof/>
            <w:webHidden/>
            <w:sz w:val="24"/>
            <w:szCs w:val="24"/>
          </w:rPr>
        </w:r>
        <w:r w:rsidR="005E5296" w:rsidRPr="00670BA8">
          <w:rPr>
            <w:noProof/>
            <w:webHidden/>
            <w:sz w:val="24"/>
            <w:szCs w:val="24"/>
          </w:rPr>
          <w:fldChar w:fldCharType="separate"/>
        </w:r>
        <w:r w:rsidR="005E5296" w:rsidRPr="00670BA8">
          <w:rPr>
            <w:noProof/>
            <w:webHidden/>
            <w:sz w:val="24"/>
            <w:szCs w:val="24"/>
          </w:rPr>
          <w:t>4</w:t>
        </w:r>
        <w:r w:rsidR="005E5296" w:rsidRPr="00670BA8">
          <w:rPr>
            <w:noProof/>
            <w:webHidden/>
            <w:sz w:val="24"/>
            <w:szCs w:val="24"/>
          </w:rPr>
          <w:fldChar w:fldCharType="end"/>
        </w:r>
      </w:hyperlink>
    </w:p>
    <w:p w14:paraId="5167E3FF" w14:textId="40DA8F20" w:rsidR="005E5296" w:rsidRPr="00670BA8" w:rsidRDefault="00000000" w:rsidP="005E5296">
      <w:pPr>
        <w:pStyle w:val="TOC2"/>
        <w:rPr>
          <w:noProof/>
          <w:sz w:val="24"/>
          <w:szCs w:val="24"/>
        </w:rPr>
      </w:pPr>
      <w:hyperlink w:anchor="_Toc161372268" w:history="1">
        <w:r w:rsidR="005E5296" w:rsidRPr="00670BA8">
          <w:rPr>
            <w:rStyle w:val="a3"/>
            <w:noProof/>
            <w:sz w:val="24"/>
            <w:szCs w:val="24"/>
          </w:rPr>
          <w:t>2.0 Model Analysi</w:t>
        </w:r>
        <w:r w:rsidR="00670BA8" w:rsidRPr="00670BA8">
          <w:rPr>
            <w:rStyle w:val="a3"/>
            <w:noProof/>
            <w:sz w:val="24"/>
            <w:szCs w:val="24"/>
          </w:rPr>
          <w:t xml:space="preserve">s                                               </w:t>
        </w:r>
        <w:r w:rsidR="005E5296" w:rsidRPr="00670BA8">
          <w:rPr>
            <w:noProof/>
            <w:webHidden/>
            <w:sz w:val="24"/>
            <w:szCs w:val="24"/>
          </w:rPr>
          <w:fldChar w:fldCharType="begin"/>
        </w:r>
        <w:r w:rsidR="005E5296" w:rsidRPr="00670BA8">
          <w:rPr>
            <w:noProof/>
            <w:webHidden/>
            <w:sz w:val="24"/>
            <w:szCs w:val="24"/>
          </w:rPr>
          <w:instrText xml:space="preserve"> PAGEREF _Toc161372268 \h </w:instrText>
        </w:r>
        <w:r w:rsidR="005E5296" w:rsidRPr="00670BA8">
          <w:rPr>
            <w:noProof/>
            <w:webHidden/>
            <w:sz w:val="24"/>
            <w:szCs w:val="24"/>
          </w:rPr>
        </w:r>
        <w:r w:rsidR="005E5296" w:rsidRPr="00670BA8">
          <w:rPr>
            <w:noProof/>
            <w:webHidden/>
            <w:sz w:val="24"/>
            <w:szCs w:val="24"/>
          </w:rPr>
          <w:fldChar w:fldCharType="separate"/>
        </w:r>
        <w:r w:rsidR="005E5296" w:rsidRPr="00670BA8">
          <w:rPr>
            <w:noProof/>
            <w:webHidden/>
            <w:sz w:val="24"/>
            <w:szCs w:val="24"/>
          </w:rPr>
          <w:t>5</w:t>
        </w:r>
        <w:r w:rsidR="005E5296" w:rsidRPr="00670BA8">
          <w:rPr>
            <w:noProof/>
            <w:webHidden/>
            <w:sz w:val="24"/>
            <w:szCs w:val="24"/>
          </w:rPr>
          <w:fldChar w:fldCharType="end"/>
        </w:r>
      </w:hyperlink>
    </w:p>
    <w:p w14:paraId="19A28EBF" w14:textId="4E829A17" w:rsidR="005E5296" w:rsidRPr="00670BA8" w:rsidRDefault="00000000" w:rsidP="005E5296">
      <w:pPr>
        <w:pStyle w:val="TOC3"/>
        <w:tabs>
          <w:tab w:val="right" w:leader="dot" w:pos="8296"/>
        </w:tabs>
        <w:rPr>
          <w:rFonts w:ascii="Arial" w:hAnsi="Arial" w:cs="Arial"/>
          <w:noProof/>
          <w:sz w:val="24"/>
        </w:rPr>
      </w:pPr>
      <w:hyperlink w:anchor="_Toc161372269" w:history="1">
        <w:r w:rsidR="005E5296" w:rsidRPr="00670BA8">
          <w:rPr>
            <w:rStyle w:val="a3"/>
            <w:rFonts w:ascii="Arial" w:hAnsi="Arial" w:cs="Arial"/>
            <w:noProof/>
            <w:sz w:val="24"/>
          </w:rPr>
          <w:t>2.1 PESTEL analysis</w:t>
        </w:r>
        <w:r w:rsidR="00670BA8" w:rsidRPr="00670BA8">
          <w:rPr>
            <w:rFonts w:ascii="Arial" w:hAnsi="Arial" w:cs="Arial"/>
            <w:noProof/>
            <w:webHidden/>
            <w:sz w:val="24"/>
          </w:rPr>
          <w:t xml:space="preserve">                                          </w:t>
        </w:r>
        <w:r w:rsidR="005E5296" w:rsidRPr="00670BA8">
          <w:rPr>
            <w:rFonts w:ascii="Arial" w:hAnsi="Arial" w:cs="Arial"/>
            <w:noProof/>
            <w:webHidden/>
            <w:sz w:val="24"/>
          </w:rPr>
          <w:fldChar w:fldCharType="begin"/>
        </w:r>
        <w:r w:rsidR="005E5296" w:rsidRPr="00670BA8">
          <w:rPr>
            <w:rFonts w:ascii="Arial" w:hAnsi="Arial" w:cs="Arial"/>
            <w:noProof/>
            <w:webHidden/>
            <w:sz w:val="24"/>
          </w:rPr>
          <w:instrText xml:space="preserve"> PAGEREF _Toc161372269 \h </w:instrText>
        </w:r>
        <w:r w:rsidR="005E5296" w:rsidRPr="00670BA8">
          <w:rPr>
            <w:rFonts w:ascii="Arial" w:hAnsi="Arial" w:cs="Arial"/>
            <w:noProof/>
            <w:webHidden/>
            <w:sz w:val="24"/>
          </w:rPr>
        </w:r>
        <w:r w:rsidR="005E5296" w:rsidRPr="00670BA8">
          <w:rPr>
            <w:rFonts w:ascii="Arial" w:hAnsi="Arial" w:cs="Arial"/>
            <w:noProof/>
            <w:webHidden/>
            <w:sz w:val="24"/>
          </w:rPr>
          <w:fldChar w:fldCharType="separate"/>
        </w:r>
        <w:r w:rsidR="005E5296" w:rsidRPr="00670BA8">
          <w:rPr>
            <w:rFonts w:ascii="Arial" w:hAnsi="Arial" w:cs="Arial"/>
            <w:noProof/>
            <w:webHidden/>
            <w:sz w:val="24"/>
          </w:rPr>
          <w:t>5</w:t>
        </w:r>
        <w:r w:rsidR="005E5296" w:rsidRPr="00670BA8">
          <w:rPr>
            <w:rFonts w:ascii="Arial" w:hAnsi="Arial" w:cs="Arial"/>
            <w:noProof/>
            <w:webHidden/>
            <w:sz w:val="24"/>
          </w:rPr>
          <w:fldChar w:fldCharType="end"/>
        </w:r>
      </w:hyperlink>
    </w:p>
    <w:p w14:paraId="0C4AF873" w14:textId="1BA5E771" w:rsidR="005E5296" w:rsidRPr="00670BA8" w:rsidRDefault="00000000" w:rsidP="005E5296">
      <w:pPr>
        <w:pStyle w:val="TOC3"/>
        <w:tabs>
          <w:tab w:val="right" w:leader="dot" w:pos="8296"/>
        </w:tabs>
        <w:rPr>
          <w:rFonts w:ascii="Arial" w:hAnsi="Arial" w:cs="Arial"/>
          <w:noProof/>
          <w:sz w:val="24"/>
        </w:rPr>
      </w:pPr>
      <w:hyperlink w:anchor="_Toc161372270" w:history="1">
        <w:r w:rsidR="005E5296" w:rsidRPr="00670BA8">
          <w:rPr>
            <w:rStyle w:val="a3"/>
            <w:rFonts w:ascii="Arial" w:hAnsi="Arial" w:cs="Arial"/>
            <w:noProof/>
            <w:sz w:val="24"/>
          </w:rPr>
          <w:t>2.2 SWOT analysis</w:t>
        </w:r>
        <w:r w:rsidR="00670BA8" w:rsidRPr="00670BA8">
          <w:rPr>
            <w:rFonts w:ascii="Arial" w:hAnsi="Arial" w:cs="Arial"/>
            <w:noProof/>
            <w:webHidden/>
            <w:sz w:val="24"/>
          </w:rPr>
          <w:t xml:space="preserve">                                            </w:t>
        </w:r>
        <w:r w:rsidR="005E5296" w:rsidRPr="00670BA8">
          <w:rPr>
            <w:rFonts w:ascii="Arial" w:hAnsi="Arial" w:cs="Arial"/>
            <w:noProof/>
            <w:webHidden/>
            <w:sz w:val="24"/>
          </w:rPr>
          <w:fldChar w:fldCharType="begin"/>
        </w:r>
        <w:r w:rsidR="005E5296" w:rsidRPr="00670BA8">
          <w:rPr>
            <w:rFonts w:ascii="Arial" w:hAnsi="Arial" w:cs="Arial"/>
            <w:noProof/>
            <w:webHidden/>
            <w:sz w:val="24"/>
          </w:rPr>
          <w:instrText xml:space="preserve"> PAGEREF _Toc161372270 \h </w:instrText>
        </w:r>
        <w:r w:rsidR="005E5296" w:rsidRPr="00670BA8">
          <w:rPr>
            <w:rFonts w:ascii="Arial" w:hAnsi="Arial" w:cs="Arial"/>
            <w:noProof/>
            <w:webHidden/>
            <w:sz w:val="24"/>
          </w:rPr>
        </w:r>
        <w:r w:rsidR="005E5296" w:rsidRPr="00670BA8">
          <w:rPr>
            <w:rFonts w:ascii="Arial" w:hAnsi="Arial" w:cs="Arial"/>
            <w:noProof/>
            <w:webHidden/>
            <w:sz w:val="24"/>
          </w:rPr>
          <w:fldChar w:fldCharType="separate"/>
        </w:r>
        <w:r w:rsidR="005E5296" w:rsidRPr="00670BA8">
          <w:rPr>
            <w:rFonts w:ascii="Arial" w:hAnsi="Arial" w:cs="Arial"/>
            <w:noProof/>
            <w:webHidden/>
            <w:sz w:val="24"/>
          </w:rPr>
          <w:t>7</w:t>
        </w:r>
        <w:r w:rsidR="005E5296" w:rsidRPr="00670BA8">
          <w:rPr>
            <w:rFonts w:ascii="Arial" w:hAnsi="Arial" w:cs="Arial"/>
            <w:noProof/>
            <w:webHidden/>
            <w:sz w:val="24"/>
          </w:rPr>
          <w:fldChar w:fldCharType="end"/>
        </w:r>
      </w:hyperlink>
    </w:p>
    <w:p w14:paraId="1899FD3C" w14:textId="3A7BD6B1" w:rsidR="00670BA8" w:rsidRPr="00670BA8" w:rsidRDefault="00000000" w:rsidP="00670BA8">
      <w:pPr>
        <w:pStyle w:val="TOC2"/>
        <w:rPr>
          <w:noProof/>
          <w:sz w:val="24"/>
          <w:szCs w:val="24"/>
        </w:rPr>
      </w:pPr>
      <w:hyperlink w:anchor="_Toc161372271" w:history="1">
        <w:r w:rsidR="005E5296" w:rsidRPr="00670BA8">
          <w:rPr>
            <w:rStyle w:val="a3"/>
            <w:noProof/>
            <w:sz w:val="24"/>
            <w:szCs w:val="24"/>
          </w:rPr>
          <w:t>Conclusion</w:t>
        </w:r>
        <w:r w:rsidR="00670BA8" w:rsidRPr="00670BA8">
          <w:rPr>
            <w:noProof/>
            <w:webHidden/>
            <w:sz w:val="24"/>
            <w:szCs w:val="24"/>
          </w:rPr>
          <w:t xml:space="preserve">                                       </w:t>
        </w:r>
        <w:r w:rsidR="00670BA8">
          <w:rPr>
            <w:rFonts w:hint="eastAsia"/>
            <w:noProof/>
            <w:webHidden/>
            <w:sz w:val="24"/>
            <w:szCs w:val="24"/>
          </w:rPr>
          <w:t xml:space="preserve">              </w:t>
        </w:r>
        <w:r w:rsidR="005E5296" w:rsidRPr="00670BA8">
          <w:rPr>
            <w:noProof/>
            <w:webHidden/>
            <w:sz w:val="24"/>
            <w:szCs w:val="24"/>
          </w:rPr>
          <w:fldChar w:fldCharType="begin"/>
        </w:r>
        <w:r w:rsidR="005E5296" w:rsidRPr="00670BA8">
          <w:rPr>
            <w:noProof/>
            <w:webHidden/>
            <w:sz w:val="24"/>
            <w:szCs w:val="24"/>
          </w:rPr>
          <w:instrText xml:space="preserve"> PAGEREF _Toc161372271 \h </w:instrText>
        </w:r>
        <w:r w:rsidR="005E5296" w:rsidRPr="00670BA8">
          <w:rPr>
            <w:noProof/>
            <w:webHidden/>
            <w:sz w:val="24"/>
            <w:szCs w:val="24"/>
          </w:rPr>
        </w:r>
        <w:r w:rsidR="005E5296" w:rsidRPr="00670BA8">
          <w:rPr>
            <w:noProof/>
            <w:webHidden/>
            <w:sz w:val="24"/>
            <w:szCs w:val="24"/>
          </w:rPr>
          <w:fldChar w:fldCharType="separate"/>
        </w:r>
        <w:r w:rsidR="005E5296" w:rsidRPr="00670BA8">
          <w:rPr>
            <w:noProof/>
            <w:webHidden/>
            <w:sz w:val="24"/>
            <w:szCs w:val="24"/>
          </w:rPr>
          <w:t>11</w:t>
        </w:r>
        <w:r w:rsidR="005E5296" w:rsidRPr="00670BA8">
          <w:rPr>
            <w:noProof/>
            <w:webHidden/>
            <w:sz w:val="24"/>
            <w:szCs w:val="24"/>
          </w:rPr>
          <w:fldChar w:fldCharType="end"/>
        </w:r>
      </w:hyperlink>
    </w:p>
    <w:p w14:paraId="71A994A6" w14:textId="18A278F3" w:rsidR="005E5296" w:rsidRPr="00670BA8" w:rsidRDefault="00000000" w:rsidP="005E5296">
      <w:pPr>
        <w:pStyle w:val="TOC1"/>
        <w:tabs>
          <w:tab w:val="right" w:leader="dot" w:pos="8296"/>
        </w:tabs>
        <w:rPr>
          <w:rFonts w:ascii="Arial" w:hAnsi="Arial" w:cs="Arial"/>
          <w:noProof/>
          <w:sz w:val="24"/>
        </w:rPr>
      </w:pPr>
      <w:hyperlink w:anchor="_Toc161372272" w:history="1">
        <w:r w:rsidR="005E5296" w:rsidRPr="00670BA8">
          <w:rPr>
            <w:rStyle w:val="a3"/>
            <w:rFonts w:ascii="Arial" w:hAnsi="Arial" w:cs="Arial"/>
            <w:noProof/>
            <w:sz w:val="24"/>
          </w:rPr>
          <w:t>Reference</w:t>
        </w:r>
        <w:r w:rsidR="00670BA8" w:rsidRPr="00670BA8">
          <w:rPr>
            <w:rFonts w:ascii="Arial" w:hAnsi="Arial" w:cs="Arial"/>
            <w:noProof/>
            <w:webHidden/>
            <w:sz w:val="24"/>
          </w:rPr>
          <w:t xml:space="preserve">                                                         </w:t>
        </w:r>
        <w:r w:rsidR="005E5296" w:rsidRPr="00670BA8">
          <w:rPr>
            <w:rFonts w:ascii="Arial" w:hAnsi="Arial" w:cs="Arial"/>
            <w:noProof/>
            <w:webHidden/>
            <w:sz w:val="24"/>
          </w:rPr>
          <w:fldChar w:fldCharType="begin"/>
        </w:r>
        <w:r w:rsidR="005E5296" w:rsidRPr="00670BA8">
          <w:rPr>
            <w:rFonts w:ascii="Arial" w:hAnsi="Arial" w:cs="Arial"/>
            <w:noProof/>
            <w:webHidden/>
            <w:sz w:val="24"/>
          </w:rPr>
          <w:instrText xml:space="preserve"> PAGEREF _Toc161372272 \h </w:instrText>
        </w:r>
        <w:r w:rsidR="005E5296" w:rsidRPr="00670BA8">
          <w:rPr>
            <w:rFonts w:ascii="Arial" w:hAnsi="Arial" w:cs="Arial"/>
            <w:noProof/>
            <w:webHidden/>
            <w:sz w:val="24"/>
          </w:rPr>
        </w:r>
        <w:r w:rsidR="005E5296" w:rsidRPr="00670BA8">
          <w:rPr>
            <w:rFonts w:ascii="Arial" w:hAnsi="Arial" w:cs="Arial"/>
            <w:noProof/>
            <w:webHidden/>
            <w:sz w:val="24"/>
          </w:rPr>
          <w:fldChar w:fldCharType="separate"/>
        </w:r>
        <w:r w:rsidR="005E5296" w:rsidRPr="00670BA8">
          <w:rPr>
            <w:rFonts w:ascii="Arial" w:hAnsi="Arial" w:cs="Arial"/>
            <w:noProof/>
            <w:webHidden/>
            <w:sz w:val="24"/>
          </w:rPr>
          <w:t>12</w:t>
        </w:r>
        <w:r w:rsidR="005E5296" w:rsidRPr="00670BA8">
          <w:rPr>
            <w:rFonts w:ascii="Arial" w:hAnsi="Arial" w:cs="Arial"/>
            <w:noProof/>
            <w:webHidden/>
            <w:sz w:val="24"/>
          </w:rPr>
          <w:fldChar w:fldCharType="end"/>
        </w:r>
      </w:hyperlink>
    </w:p>
    <w:p w14:paraId="64E0EF5E" w14:textId="11B89A18" w:rsidR="005E5296" w:rsidRDefault="005E5296" w:rsidP="005E5296">
      <w:r w:rsidRPr="00033EEA">
        <w:rPr>
          <w:rFonts w:ascii="Arial" w:hAnsi="Arial" w:cs="Arial"/>
          <w:sz w:val="24"/>
        </w:rPr>
        <w:fldChar w:fldCharType="end"/>
      </w:r>
    </w:p>
    <w:p w14:paraId="5C58A988" w14:textId="1FB9480C" w:rsidR="005E5296" w:rsidRDefault="005E5296" w:rsidP="005E5296">
      <w:pPr>
        <w:widowControl/>
        <w:jc w:val="left"/>
      </w:pPr>
      <w:r>
        <w:br w:type="page"/>
      </w:r>
    </w:p>
    <w:p w14:paraId="360DA37B" w14:textId="77777777" w:rsidR="00B1049E" w:rsidRDefault="00000000">
      <w:pPr>
        <w:pStyle w:val="2"/>
      </w:pPr>
      <w:r>
        <w:lastRenderedPageBreak/>
        <w:t>1.0 Introduction</w:t>
      </w:r>
    </w:p>
    <w:p w14:paraId="444571BC" w14:textId="77777777" w:rsidR="00B1049E" w:rsidRDefault="00B1049E">
      <w:pPr>
        <w:rPr>
          <w:rFonts w:ascii="Arial" w:hAnsi="Arial" w:cs="Arial"/>
          <w:sz w:val="24"/>
        </w:rPr>
      </w:pPr>
    </w:p>
    <w:p w14:paraId="37292126" w14:textId="77777777" w:rsidR="00B1049E" w:rsidRDefault="00000000">
      <w:pPr>
        <w:rPr>
          <w:rFonts w:ascii="Arial" w:hAnsi="Arial" w:cs="Arial"/>
          <w:sz w:val="24"/>
        </w:rPr>
      </w:pPr>
      <w:r>
        <w:rPr>
          <w:rFonts w:ascii="Arial" w:hAnsi="Arial" w:cs="Arial"/>
          <w:sz w:val="24"/>
        </w:rPr>
        <w:t xml:space="preserve">Aldi is the fourth largest supermarket in the UK, operating more than 1000 locations nationwide. Aldi Sud operates in Germany, Austria, and the United States. The business established itself in the UK in 1990. Customers are impressed by the genuine demonstration of no-frills </w:t>
      </w:r>
      <w:proofErr w:type="spellStart"/>
      <w:proofErr w:type="gramStart"/>
      <w:r>
        <w:rPr>
          <w:rFonts w:ascii="Arial" w:hAnsi="Arial" w:cs="Arial"/>
          <w:sz w:val="24"/>
        </w:rPr>
        <w:t>shopping.Due</w:t>
      </w:r>
      <w:proofErr w:type="spellEnd"/>
      <w:proofErr w:type="gramEnd"/>
      <w:r>
        <w:rPr>
          <w:rFonts w:ascii="Arial" w:hAnsi="Arial" w:cs="Arial"/>
          <w:sz w:val="24"/>
        </w:rPr>
        <w:t xml:space="preserve"> to little overhead costs, buyers may enjoy high-quality products at affordable pricing. (Aldi,2021)</w:t>
      </w:r>
    </w:p>
    <w:p w14:paraId="3FE97F34" w14:textId="77777777" w:rsidR="00B1049E" w:rsidRDefault="00B1049E">
      <w:pPr>
        <w:rPr>
          <w:rFonts w:ascii="Arial" w:hAnsi="Arial" w:cs="Arial"/>
          <w:sz w:val="24"/>
        </w:rPr>
      </w:pPr>
    </w:p>
    <w:p w14:paraId="7BC1C3E8" w14:textId="1A7D0585" w:rsidR="00B1049E" w:rsidRDefault="00827AB6">
      <w:pPr>
        <w:rPr>
          <w:rFonts w:ascii="Arial" w:hAnsi="Arial" w:cs="Arial"/>
          <w:sz w:val="24"/>
        </w:rPr>
      </w:pPr>
      <w:r w:rsidRPr="00827AB6">
        <w:rPr>
          <w:rFonts w:ascii="Arial" w:hAnsi="Arial" w:cs="Arial"/>
          <w:sz w:val="24"/>
        </w:rPr>
        <w:t>Every three months, over two-thirds of households in the UK make a purchase at an Aldi or Lidl store.</w:t>
      </w:r>
      <w:r w:rsidR="00950621" w:rsidRPr="00950621">
        <w:rPr>
          <w:rFonts w:ascii="Arial" w:hAnsi="Arial" w:cs="Arial"/>
          <w:sz w:val="24"/>
        </w:rPr>
        <w:t xml:space="preserve"> </w:t>
      </w:r>
      <w:r w:rsidR="00950621">
        <w:rPr>
          <w:rFonts w:ascii="Arial" w:hAnsi="Arial" w:cs="Arial"/>
          <w:sz w:val="24"/>
        </w:rPr>
        <w:t>Aldi is the UK's fifth-largest food retailer, holding a 7.5% market share and expanding rapidly by opening a new store on a weekly basis. The German discount store is revolutionizing the business with its highly efficient procedures and consequent low costs, minimizing margins and compelling competitors to implement significant cost-cutting measures (Rice, 2019).</w:t>
      </w:r>
    </w:p>
    <w:p w14:paraId="53858933" w14:textId="77777777" w:rsidR="00B1049E" w:rsidRDefault="00B1049E">
      <w:pPr>
        <w:rPr>
          <w:rFonts w:ascii="Arial" w:hAnsi="Arial" w:cs="Arial"/>
          <w:sz w:val="24"/>
        </w:rPr>
      </w:pPr>
    </w:p>
    <w:p w14:paraId="44ED5559" w14:textId="4E7C37FC" w:rsidR="00B1049E" w:rsidRPr="00950621" w:rsidRDefault="00950621">
      <w:pPr>
        <w:rPr>
          <w:rFonts w:ascii="Arial" w:hAnsi="Arial" w:cs="Arial"/>
          <w:sz w:val="24"/>
        </w:rPr>
      </w:pPr>
      <w:r w:rsidRPr="00950621">
        <w:rPr>
          <w:rFonts w:ascii="Arial" w:hAnsi="Arial" w:cs="Arial"/>
          <w:sz w:val="24"/>
        </w:rPr>
        <w:t>This essay will look closely at ALDI's internal and external environments.</w:t>
      </w:r>
      <w:r>
        <w:rPr>
          <w:rFonts w:ascii="Arial" w:hAnsi="Arial" w:cs="Arial"/>
          <w:sz w:val="24"/>
        </w:rPr>
        <w:t xml:space="preserve"> The analysis will investigate the success factors and challenges faced by Aldi in the UK by using various sources of information, including primary sources like data from Aldi and its official website, </w:t>
      </w:r>
      <w:r w:rsidRPr="00950621">
        <w:rPr>
          <w:rFonts w:ascii="Arial" w:hAnsi="Arial" w:cs="Arial"/>
          <w:sz w:val="24"/>
        </w:rPr>
        <w:t>in addition to secondary sources pertaining to the retail food sector.</w:t>
      </w:r>
    </w:p>
    <w:p w14:paraId="5FF01FC8" w14:textId="77777777" w:rsidR="00B1049E" w:rsidRDefault="00B1049E">
      <w:pPr>
        <w:rPr>
          <w:rFonts w:ascii="Arial" w:hAnsi="Arial" w:cs="Arial"/>
          <w:sz w:val="24"/>
        </w:rPr>
      </w:pPr>
    </w:p>
    <w:p w14:paraId="1A001D71" w14:textId="77777777" w:rsidR="00B1049E" w:rsidRDefault="00B1049E">
      <w:pPr>
        <w:rPr>
          <w:rFonts w:ascii="Arial" w:hAnsi="Arial" w:cs="Arial"/>
          <w:sz w:val="24"/>
        </w:rPr>
      </w:pPr>
    </w:p>
    <w:p w14:paraId="11762D1A" w14:textId="77777777" w:rsidR="00B1049E" w:rsidRDefault="00B1049E">
      <w:pPr>
        <w:rPr>
          <w:rFonts w:ascii="Arial" w:hAnsi="Arial" w:cs="Arial"/>
          <w:sz w:val="24"/>
        </w:rPr>
      </w:pPr>
    </w:p>
    <w:p w14:paraId="7DAD08FF" w14:textId="77777777" w:rsidR="00B1049E" w:rsidRDefault="00B1049E">
      <w:pPr>
        <w:rPr>
          <w:rFonts w:ascii="Arial" w:hAnsi="Arial" w:cs="Arial"/>
          <w:sz w:val="24"/>
        </w:rPr>
      </w:pPr>
    </w:p>
    <w:p w14:paraId="723F1492" w14:textId="77777777" w:rsidR="00B1049E" w:rsidRDefault="00B1049E">
      <w:pPr>
        <w:rPr>
          <w:rFonts w:ascii="Arial" w:hAnsi="Arial" w:cs="Arial"/>
          <w:sz w:val="24"/>
        </w:rPr>
      </w:pPr>
    </w:p>
    <w:p w14:paraId="790521A4" w14:textId="77777777" w:rsidR="00B1049E" w:rsidRDefault="00B1049E">
      <w:pPr>
        <w:rPr>
          <w:rFonts w:ascii="Arial" w:hAnsi="Arial" w:cs="Arial"/>
          <w:sz w:val="24"/>
        </w:rPr>
      </w:pPr>
    </w:p>
    <w:p w14:paraId="54E8937A" w14:textId="77777777" w:rsidR="00B1049E" w:rsidRDefault="00B1049E">
      <w:pPr>
        <w:rPr>
          <w:rFonts w:ascii="Arial" w:hAnsi="Arial" w:cs="Arial"/>
          <w:sz w:val="24"/>
        </w:rPr>
      </w:pPr>
    </w:p>
    <w:p w14:paraId="796E95BE" w14:textId="77777777" w:rsidR="00B1049E" w:rsidRDefault="00B1049E">
      <w:pPr>
        <w:rPr>
          <w:rFonts w:ascii="Arial" w:hAnsi="Arial" w:cs="Arial"/>
          <w:sz w:val="24"/>
        </w:rPr>
      </w:pPr>
    </w:p>
    <w:p w14:paraId="2273A5D7" w14:textId="77777777" w:rsidR="00B1049E" w:rsidRDefault="00B1049E">
      <w:pPr>
        <w:rPr>
          <w:rFonts w:ascii="Arial" w:hAnsi="Arial" w:cs="Arial"/>
          <w:sz w:val="24"/>
        </w:rPr>
      </w:pPr>
    </w:p>
    <w:p w14:paraId="49AE00D9" w14:textId="77777777" w:rsidR="00B1049E" w:rsidRDefault="00B1049E">
      <w:pPr>
        <w:rPr>
          <w:rFonts w:ascii="Arial" w:hAnsi="Arial" w:cs="Arial"/>
          <w:sz w:val="24"/>
        </w:rPr>
      </w:pPr>
    </w:p>
    <w:p w14:paraId="33635335" w14:textId="77777777" w:rsidR="00B1049E" w:rsidRDefault="00B1049E">
      <w:pPr>
        <w:rPr>
          <w:rFonts w:ascii="Arial" w:hAnsi="Arial" w:cs="Arial"/>
          <w:sz w:val="24"/>
        </w:rPr>
      </w:pPr>
    </w:p>
    <w:p w14:paraId="047BF1F2" w14:textId="77777777" w:rsidR="00B1049E" w:rsidRDefault="00B1049E">
      <w:pPr>
        <w:rPr>
          <w:rFonts w:ascii="Arial" w:hAnsi="Arial" w:cs="Arial"/>
          <w:sz w:val="24"/>
        </w:rPr>
      </w:pPr>
    </w:p>
    <w:p w14:paraId="21FD94A7" w14:textId="77777777" w:rsidR="00B1049E" w:rsidRDefault="00B1049E">
      <w:pPr>
        <w:rPr>
          <w:rFonts w:ascii="Arial" w:hAnsi="Arial" w:cs="Arial"/>
          <w:sz w:val="24"/>
        </w:rPr>
      </w:pPr>
    </w:p>
    <w:p w14:paraId="183C85F0" w14:textId="77777777" w:rsidR="00B1049E" w:rsidRDefault="00B1049E">
      <w:pPr>
        <w:rPr>
          <w:rFonts w:ascii="Arial" w:hAnsi="Arial" w:cs="Arial"/>
          <w:sz w:val="24"/>
        </w:rPr>
      </w:pPr>
    </w:p>
    <w:p w14:paraId="64EB15A9" w14:textId="77777777" w:rsidR="00B1049E" w:rsidRDefault="00B1049E">
      <w:pPr>
        <w:rPr>
          <w:rFonts w:ascii="Arial" w:hAnsi="Arial" w:cs="Arial"/>
          <w:sz w:val="24"/>
        </w:rPr>
      </w:pPr>
    </w:p>
    <w:p w14:paraId="29AAED8E" w14:textId="77777777" w:rsidR="00B1049E" w:rsidRDefault="00B1049E">
      <w:pPr>
        <w:rPr>
          <w:rFonts w:ascii="Arial" w:hAnsi="Arial" w:cs="Arial"/>
          <w:sz w:val="24"/>
        </w:rPr>
      </w:pPr>
    </w:p>
    <w:p w14:paraId="1D682F6A" w14:textId="77777777" w:rsidR="00B1049E" w:rsidRDefault="00B1049E">
      <w:pPr>
        <w:rPr>
          <w:rFonts w:ascii="Arial" w:hAnsi="Arial" w:cs="Arial"/>
          <w:sz w:val="24"/>
        </w:rPr>
      </w:pPr>
    </w:p>
    <w:p w14:paraId="40EFAC48" w14:textId="77777777" w:rsidR="00B1049E" w:rsidRDefault="00B1049E">
      <w:pPr>
        <w:rPr>
          <w:rFonts w:ascii="Arial" w:hAnsi="Arial" w:cs="Arial"/>
          <w:sz w:val="24"/>
        </w:rPr>
      </w:pPr>
    </w:p>
    <w:p w14:paraId="45B11787" w14:textId="77777777" w:rsidR="00B1049E" w:rsidRDefault="00B1049E">
      <w:pPr>
        <w:rPr>
          <w:rFonts w:ascii="Arial" w:hAnsi="Arial" w:cs="Arial"/>
          <w:sz w:val="24"/>
        </w:rPr>
      </w:pPr>
    </w:p>
    <w:p w14:paraId="35E079EC" w14:textId="77777777" w:rsidR="00B1049E" w:rsidRDefault="00000000">
      <w:pPr>
        <w:pStyle w:val="2"/>
      </w:pPr>
      <w:r>
        <w:lastRenderedPageBreak/>
        <w:t>2.0 Model Analysis</w:t>
      </w:r>
    </w:p>
    <w:p w14:paraId="7FB23171" w14:textId="77777777" w:rsidR="00B1049E" w:rsidRDefault="00B1049E">
      <w:pPr>
        <w:rPr>
          <w:rFonts w:ascii="Arial" w:hAnsi="Arial" w:cs="Arial"/>
          <w:sz w:val="24"/>
        </w:rPr>
      </w:pPr>
    </w:p>
    <w:p w14:paraId="721FACAA" w14:textId="77777777" w:rsidR="00B1049E" w:rsidRDefault="00000000">
      <w:pPr>
        <w:pStyle w:val="3"/>
      </w:pPr>
      <w:r>
        <w:t>2.1 PESTEL analysis</w:t>
      </w:r>
    </w:p>
    <w:p w14:paraId="442FF643" w14:textId="77777777" w:rsidR="00B1049E" w:rsidRDefault="00B1049E">
      <w:pPr>
        <w:rPr>
          <w:rFonts w:ascii="Arial" w:hAnsi="Arial" w:cs="Arial"/>
          <w:sz w:val="24"/>
        </w:rPr>
      </w:pPr>
    </w:p>
    <w:p w14:paraId="7F072F98" w14:textId="04FEED9A" w:rsidR="00B1049E" w:rsidRDefault="00950621">
      <w:pPr>
        <w:rPr>
          <w:rFonts w:ascii="Arial" w:hAnsi="Arial" w:cs="Arial"/>
          <w:sz w:val="24"/>
        </w:rPr>
      </w:pPr>
      <w:proofErr w:type="spellStart"/>
      <w:r w:rsidRPr="00950621">
        <w:rPr>
          <w:rFonts w:ascii="Arial" w:hAnsi="Arial" w:cs="Arial"/>
          <w:sz w:val="24"/>
        </w:rPr>
        <w:t>Organisations</w:t>
      </w:r>
      <w:proofErr w:type="spellEnd"/>
      <w:r w:rsidRPr="00950621">
        <w:rPr>
          <w:rFonts w:ascii="Arial" w:hAnsi="Arial" w:cs="Arial"/>
          <w:sz w:val="24"/>
        </w:rPr>
        <w:t xml:space="preserve"> </w:t>
      </w:r>
      <w:proofErr w:type="spellStart"/>
      <w:r w:rsidRPr="00950621">
        <w:rPr>
          <w:rFonts w:ascii="Arial" w:hAnsi="Arial" w:cs="Arial"/>
          <w:sz w:val="24"/>
        </w:rPr>
        <w:t>utilise</w:t>
      </w:r>
      <w:proofErr w:type="spellEnd"/>
      <w:r w:rsidRPr="00950621">
        <w:rPr>
          <w:rFonts w:ascii="Arial" w:hAnsi="Arial" w:cs="Arial"/>
          <w:sz w:val="24"/>
        </w:rPr>
        <w:t xml:space="preserve"> PESTEL analysis as a business technique to examine how various external factors affect various enterprises and </w:t>
      </w:r>
      <w:proofErr w:type="spellStart"/>
      <w:r w:rsidRPr="00950621">
        <w:rPr>
          <w:rFonts w:ascii="Arial" w:hAnsi="Arial" w:cs="Arial"/>
          <w:sz w:val="24"/>
        </w:rPr>
        <w:t>organisations</w:t>
      </w:r>
      <w:proofErr w:type="spellEnd"/>
      <w:r w:rsidRPr="00950621">
        <w:rPr>
          <w:rFonts w:ascii="Arial" w:hAnsi="Arial" w:cs="Arial"/>
          <w:sz w:val="24"/>
        </w:rPr>
        <w:t>.</w:t>
      </w:r>
      <w:r>
        <w:rPr>
          <w:rFonts w:ascii="Arial" w:hAnsi="Arial" w:cs="Arial"/>
          <w:sz w:val="24"/>
        </w:rPr>
        <w:t xml:space="preserve"> (Makos,2011)</w:t>
      </w:r>
    </w:p>
    <w:p w14:paraId="51B9D074" w14:textId="77777777" w:rsidR="00B1049E" w:rsidRDefault="00B1049E">
      <w:pPr>
        <w:rPr>
          <w:rFonts w:ascii="Arial" w:hAnsi="Arial" w:cs="Arial"/>
          <w:sz w:val="24"/>
        </w:rPr>
      </w:pPr>
    </w:p>
    <w:p w14:paraId="607EE441" w14:textId="77777777" w:rsidR="00B1049E" w:rsidRDefault="00000000">
      <w:pPr>
        <w:rPr>
          <w:rFonts w:ascii="Arial" w:hAnsi="Arial" w:cs="Arial"/>
          <w:b/>
          <w:bCs/>
          <w:sz w:val="24"/>
        </w:rPr>
      </w:pPr>
      <w:r>
        <w:rPr>
          <w:rFonts w:ascii="Arial" w:hAnsi="Arial" w:cs="Arial"/>
          <w:b/>
          <w:bCs/>
          <w:sz w:val="24"/>
        </w:rPr>
        <w:t>2.1.1 Political</w:t>
      </w:r>
    </w:p>
    <w:p w14:paraId="7F0783F3" w14:textId="77777777" w:rsidR="00B1049E" w:rsidRDefault="00B1049E">
      <w:pPr>
        <w:rPr>
          <w:rFonts w:ascii="Arial" w:hAnsi="Arial" w:cs="Arial"/>
          <w:sz w:val="24"/>
        </w:rPr>
      </w:pPr>
    </w:p>
    <w:p w14:paraId="5E5E0885" w14:textId="5A8FEDCD" w:rsidR="00B1049E" w:rsidRPr="00950621" w:rsidRDefault="00950621">
      <w:pPr>
        <w:rPr>
          <w:rFonts w:ascii="Arial" w:hAnsi="Arial" w:cs="Arial"/>
          <w:sz w:val="24"/>
        </w:rPr>
      </w:pPr>
      <w:r w:rsidRPr="00950621">
        <w:rPr>
          <w:rFonts w:ascii="Arial" w:hAnsi="Arial" w:cs="Arial"/>
          <w:sz w:val="24"/>
        </w:rPr>
        <w:t>There are various ways in which political challenges might impact the food and grocery industry. Beginning in October 2022, the UK government proposed limitations on marketing for foods and beverages high in fat, sugar, and salt (HFSS) in retail establishments</w:t>
      </w:r>
      <w:r>
        <w:rPr>
          <w:rFonts w:ascii="Arial" w:hAnsi="Arial" w:cs="Arial"/>
          <w:sz w:val="24"/>
        </w:rPr>
        <w:t xml:space="preserve">. </w:t>
      </w:r>
      <w:r w:rsidRPr="00950621">
        <w:rPr>
          <w:rFonts w:ascii="Arial" w:hAnsi="Arial" w:cs="Arial"/>
          <w:sz w:val="24"/>
        </w:rPr>
        <w:t xml:space="preserve">Legislation will be presented in Parliament to require medium-sized and large enterprises—including those with fifty or more workers—to stop offering multibuy incentives on HFSS products, such as "buy one, get one free" or "3 for two." </w:t>
      </w:r>
      <w:r>
        <w:rPr>
          <w:rFonts w:ascii="Arial" w:hAnsi="Arial" w:cs="Arial" w:hint="eastAsia"/>
          <w:sz w:val="24"/>
        </w:rPr>
        <w:t>(</w:t>
      </w:r>
      <w:r w:rsidRPr="00950621">
        <w:rPr>
          <w:rFonts w:ascii="Arial" w:hAnsi="Arial" w:cs="Arial"/>
          <w:sz w:val="24"/>
        </w:rPr>
        <w:t>GOV.UK</w:t>
      </w:r>
      <w:r>
        <w:rPr>
          <w:rFonts w:ascii="Arial" w:hAnsi="Arial" w:cs="Arial" w:hint="eastAsia"/>
          <w:sz w:val="24"/>
        </w:rPr>
        <w:t>)</w:t>
      </w:r>
      <w:r>
        <w:rPr>
          <w:rFonts w:ascii="Arial" w:hAnsi="Arial" w:cs="Arial"/>
          <w:sz w:val="24"/>
        </w:rPr>
        <w:t xml:space="preserve"> </w:t>
      </w:r>
      <w:r w:rsidRPr="00950621">
        <w:rPr>
          <w:rFonts w:ascii="Arial" w:hAnsi="Arial" w:cs="Arial"/>
          <w:sz w:val="24"/>
        </w:rPr>
        <w:t>The end of multi-buy promotions may influence consumer purchasing decisions, which could have a detrimental effect on Aldi's sales income.</w:t>
      </w:r>
    </w:p>
    <w:p w14:paraId="5879D146" w14:textId="77777777" w:rsidR="00B1049E" w:rsidRDefault="00B1049E">
      <w:pPr>
        <w:rPr>
          <w:rFonts w:ascii="Arial" w:hAnsi="Arial" w:cs="Arial"/>
          <w:sz w:val="24"/>
        </w:rPr>
      </w:pPr>
    </w:p>
    <w:p w14:paraId="545E470A" w14:textId="77777777" w:rsidR="00B1049E" w:rsidRDefault="00B1049E">
      <w:pPr>
        <w:rPr>
          <w:rFonts w:ascii="Arial" w:hAnsi="Arial" w:cs="Arial"/>
          <w:sz w:val="24"/>
        </w:rPr>
      </w:pPr>
    </w:p>
    <w:p w14:paraId="3FD837F4" w14:textId="77777777" w:rsidR="00B1049E" w:rsidRDefault="00000000">
      <w:pPr>
        <w:rPr>
          <w:rFonts w:ascii="Arial" w:hAnsi="Arial" w:cs="Arial"/>
          <w:b/>
          <w:bCs/>
          <w:sz w:val="24"/>
        </w:rPr>
      </w:pPr>
      <w:r>
        <w:rPr>
          <w:rFonts w:ascii="Arial" w:hAnsi="Arial" w:cs="Arial"/>
          <w:b/>
          <w:bCs/>
          <w:sz w:val="24"/>
        </w:rPr>
        <w:t>2.1.2 Economic</w:t>
      </w:r>
    </w:p>
    <w:p w14:paraId="64E76601" w14:textId="77777777" w:rsidR="00B1049E" w:rsidRDefault="00B1049E">
      <w:pPr>
        <w:rPr>
          <w:rFonts w:ascii="Arial" w:hAnsi="Arial" w:cs="Arial"/>
          <w:sz w:val="24"/>
        </w:rPr>
      </w:pPr>
    </w:p>
    <w:p w14:paraId="1C411074" w14:textId="53B5D657" w:rsidR="00B1049E" w:rsidRDefault="00000000">
      <w:pPr>
        <w:rPr>
          <w:rFonts w:ascii="Arial" w:hAnsi="Arial" w:cs="Arial"/>
          <w:sz w:val="24"/>
        </w:rPr>
      </w:pPr>
      <w:r>
        <w:rPr>
          <w:rFonts w:ascii="Arial" w:hAnsi="Arial" w:cs="Arial"/>
          <w:sz w:val="24"/>
        </w:rPr>
        <w:t xml:space="preserve">Economic variables have a substantial impact on determining the market environment. UK food price inflation in March 2023 was one of the highest among G7 economies, second only to Germany. </w:t>
      </w:r>
      <w:r w:rsidR="00950621" w:rsidRPr="00950621">
        <w:rPr>
          <w:rFonts w:ascii="Arial" w:hAnsi="Arial" w:cs="Arial"/>
          <w:sz w:val="24"/>
        </w:rPr>
        <w:t>The UK's notable annual increase in food prices suggests that supply chain price adjustments may take longer to occur</w:t>
      </w:r>
      <w:r>
        <w:rPr>
          <w:rFonts w:ascii="Arial" w:hAnsi="Arial" w:cs="Arial"/>
          <w:sz w:val="24"/>
        </w:rPr>
        <w:t xml:space="preserve">, notwithstanding the recent drop in global food commodity prices (Dey-Chowdhury &amp; </w:t>
      </w:r>
      <w:proofErr w:type="spellStart"/>
      <w:r>
        <w:rPr>
          <w:rFonts w:ascii="Arial" w:hAnsi="Arial" w:cs="Arial"/>
          <w:sz w:val="24"/>
        </w:rPr>
        <w:t>Ubovic</w:t>
      </w:r>
      <w:proofErr w:type="spellEnd"/>
      <w:r>
        <w:rPr>
          <w:rFonts w:ascii="Arial" w:hAnsi="Arial" w:cs="Arial"/>
          <w:sz w:val="24"/>
        </w:rPr>
        <w:t>, 2023). Aldi may gain from this economic trend due to its status as a budget supermarket, as shoppers are expected to look for more economical products.</w:t>
      </w:r>
    </w:p>
    <w:p w14:paraId="0720EEB0" w14:textId="77777777" w:rsidR="00B1049E" w:rsidRDefault="00B1049E">
      <w:pPr>
        <w:rPr>
          <w:rFonts w:ascii="Arial" w:hAnsi="Arial" w:cs="Arial"/>
          <w:sz w:val="24"/>
        </w:rPr>
      </w:pPr>
    </w:p>
    <w:p w14:paraId="1571806D" w14:textId="77777777" w:rsidR="00B1049E" w:rsidRDefault="00000000">
      <w:pPr>
        <w:rPr>
          <w:rFonts w:ascii="Arial" w:hAnsi="Arial" w:cs="Arial"/>
          <w:b/>
          <w:bCs/>
          <w:sz w:val="24"/>
        </w:rPr>
      </w:pPr>
      <w:r>
        <w:rPr>
          <w:rFonts w:ascii="Arial" w:hAnsi="Arial" w:cs="Arial"/>
          <w:b/>
          <w:bCs/>
          <w:sz w:val="24"/>
        </w:rPr>
        <w:t>2.1.3 social</w:t>
      </w:r>
    </w:p>
    <w:p w14:paraId="3E5888B3" w14:textId="77777777" w:rsidR="00B1049E" w:rsidRDefault="00B1049E">
      <w:pPr>
        <w:rPr>
          <w:rFonts w:ascii="Arial" w:hAnsi="Arial" w:cs="Arial"/>
          <w:sz w:val="24"/>
        </w:rPr>
      </w:pPr>
    </w:p>
    <w:p w14:paraId="23582257" w14:textId="5EC9DEE2" w:rsidR="00B1049E" w:rsidRDefault="00000000">
      <w:pPr>
        <w:rPr>
          <w:rFonts w:ascii="Arial" w:hAnsi="Arial" w:cs="Arial"/>
          <w:sz w:val="24"/>
        </w:rPr>
      </w:pPr>
      <w:r>
        <w:rPr>
          <w:rFonts w:ascii="Arial" w:hAnsi="Arial" w:cs="Arial" w:hint="eastAsia"/>
          <w:sz w:val="24"/>
        </w:rPr>
        <w:t xml:space="preserve">According to </w:t>
      </w:r>
      <w:r>
        <w:rPr>
          <w:rFonts w:ascii="Arial" w:hAnsi="Arial" w:cs="Arial"/>
          <w:sz w:val="24"/>
        </w:rPr>
        <w:t xml:space="preserve">PESTLE Analysis of the Supermarket Industry </w:t>
      </w:r>
      <w:r>
        <w:rPr>
          <w:rFonts w:ascii="Arial" w:hAnsi="Arial" w:cs="Arial" w:hint="eastAsia"/>
          <w:sz w:val="24"/>
        </w:rPr>
        <w:t>(</w:t>
      </w:r>
      <w:r>
        <w:rPr>
          <w:rFonts w:ascii="Arial" w:hAnsi="Arial" w:cs="Arial"/>
          <w:sz w:val="24"/>
        </w:rPr>
        <w:t>2023</w:t>
      </w:r>
      <w:proofErr w:type="gramStart"/>
      <w:r>
        <w:rPr>
          <w:rFonts w:ascii="Arial" w:hAnsi="Arial" w:cs="Arial" w:hint="eastAsia"/>
          <w:sz w:val="24"/>
        </w:rPr>
        <w:t>),</w:t>
      </w:r>
      <w:r>
        <w:rPr>
          <w:rFonts w:ascii="Arial" w:hAnsi="Arial" w:cs="Arial"/>
          <w:sz w:val="24"/>
        </w:rPr>
        <w:t>Aldi</w:t>
      </w:r>
      <w:proofErr w:type="gramEnd"/>
      <w:r>
        <w:rPr>
          <w:rFonts w:ascii="Arial" w:hAnsi="Arial" w:cs="Arial"/>
          <w:sz w:val="24"/>
        </w:rPr>
        <w:t xml:space="preserve"> shop plays a crucial role in society and is influenced by different social elements. As society evolves, customers are increasingly looking for simple and time-saving solutions due to the fast-paced nature of modern life. This has led to a rise in the demand for prepared meals, e-commerce, and home delivery services. </w:t>
      </w:r>
      <w:r w:rsidR="00950621" w:rsidRPr="00950621">
        <w:rPr>
          <w:rFonts w:ascii="Arial" w:hAnsi="Arial" w:cs="Arial"/>
          <w:sz w:val="24"/>
        </w:rPr>
        <w:t xml:space="preserve">Aldi may take advantage of these opportunities to increase sales income and its </w:t>
      </w:r>
      <w:r w:rsidR="00950621" w:rsidRPr="00950621">
        <w:rPr>
          <w:rFonts w:ascii="Arial" w:hAnsi="Arial" w:cs="Arial"/>
          <w:sz w:val="24"/>
        </w:rPr>
        <w:lastRenderedPageBreak/>
        <w:t>market share. Aldi can meet customer expectations by enhancing delivery services, offering prepared meals, and streamlining the online shopping experience.</w:t>
      </w:r>
    </w:p>
    <w:p w14:paraId="44AA9E5F" w14:textId="77777777" w:rsidR="00950621" w:rsidRPr="00950621" w:rsidRDefault="00950621">
      <w:pPr>
        <w:rPr>
          <w:rFonts w:ascii="Arial" w:hAnsi="Arial" w:cs="Arial"/>
          <w:sz w:val="24"/>
        </w:rPr>
      </w:pPr>
    </w:p>
    <w:p w14:paraId="072A2FF6" w14:textId="77777777" w:rsidR="00B1049E" w:rsidRDefault="00000000">
      <w:pPr>
        <w:rPr>
          <w:rFonts w:ascii="Arial" w:hAnsi="Arial" w:cs="Arial"/>
          <w:b/>
          <w:bCs/>
          <w:sz w:val="24"/>
        </w:rPr>
      </w:pPr>
      <w:r>
        <w:rPr>
          <w:rFonts w:ascii="Arial" w:hAnsi="Arial" w:cs="Arial"/>
          <w:b/>
          <w:bCs/>
          <w:sz w:val="24"/>
        </w:rPr>
        <w:t>2.1.4 Technological</w:t>
      </w:r>
    </w:p>
    <w:p w14:paraId="787EA75D" w14:textId="77777777" w:rsidR="00B1049E" w:rsidRDefault="00B1049E">
      <w:pPr>
        <w:rPr>
          <w:rFonts w:ascii="Arial" w:hAnsi="Arial" w:cs="Arial"/>
          <w:sz w:val="24"/>
        </w:rPr>
      </w:pPr>
    </w:p>
    <w:p w14:paraId="2DE78110" w14:textId="43558DA8" w:rsidR="00B1049E" w:rsidRDefault="00950621">
      <w:pPr>
        <w:rPr>
          <w:rFonts w:ascii="Arial" w:hAnsi="Arial" w:cs="Arial"/>
          <w:sz w:val="24"/>
        </w:rPr>
      </w:pPr>
      <w:r w:rsidRPr="00950621">
        <w:rPr>
          <w:rFonts w:ascii="Arial" w:hAnsi="Arial" w:cs="Arial"/>
          <w:sz w:val="24"/>
        </w:rPr>
        <w:t xml:space="preserve">The grocery industry has been significantly impacted by technology, which has altered how supermarkets operate. </w:t>
      </w:r>
      <w:r>
        <w:rPr>
          <w:rFonts w:ascii="Arial" w:hAnsi="Arial" w:cs="Arial"/>
          <w:sz w:val="24"/>
        </w:rPr>
        <w:t>According to FMI's report, 88% of food retailers utilize technology to personalize the shopper's experience, as stated in The Food Retailing Industry Speaks 2023. Furthermore, 73% of food suppliers reported that their technological investments in 2021 positively affected their financial outcomes (www.fmi.org, n.d.). Aldi can enhance the shopper's experience by utilizing technology in a key area. Executing customized marketing tactics utilizing buyer data and preferences.</w:t>
      </w:r>
    </w:p>
    <w:p w14:paraId="254F1A68" w14:textId="77777777" w:rsidR="00B1049E" w:rsidRDefault="00B1049E">
      <w:pPr>
        <w:rPr>
          <w:rFonts w:ascii="Arial" w:hAnsi="Arial" w:cs="Arial"/>
          <w:sz w:val="24"/>
        </w:rPr>
      </w:pPr>
    </w:p>
    <w:p w14:paraId="66B4C838" w14:textId="77777777" w:rsidR="00B1049E" w:rsidRDefault="00000000">
      <w:pPr>
        <w:rPr>
          <w:rFonts w:ascii="Arial" w:hAnsi="Arial" w:cs="Arial"/>
          <w:b/>
          <w:bCs/>
          <w:sz w:val="24"/>
        </w:rPr>
      </w:pPr>
      <w:r>
        <w:rPr>
          <w:rFonts w:ascii="Arial" w:hAnsi="Arial" w:cs="Arial"/>
          <w:b/>
          <w:bCs/>
          <w:sz w:val="24"/>
        </w:rPr>
        <w:t>2.1.5 Environmental</w:t>
      </w:r>
    </w:p>
    <w:p w14:paraId="4071EE46" w14:textId="77777777" w:rsidR="00B1049E" w:rsidRDefault="00B1049E">
      <w:pPr>
        <w:rPr>
          <w:rFonts w:ascii="Arial" w:hAnsi="Arial" w:cs="Arial"/>
          <w:sz w:val="24"/>
        </w:rPr>
      </w:pPr>
    </w:p>
    <w:p w14:paraId="6DCEDCC7" w14:textId="29C3DB96" w:rsidR="00B1049E" w:rsidRDefault="00827AB6">
      <w:pPr>
        <w:rPr>
          <w:rFonts w:ascii="Arial" w:hAnsi="Arial" w:cs="Arial"/>
          <w:sz w:val="24"/>
        </w:rPr>
      </w:pPr>
      <w:r w:rsidRPr="00827AB6">
        <w:rPr>
          <w:rFonts w:ascii="Arial" w:hAnsi="Arial" w:cs="Arial"/>
          <w:sz w:val="24"/>
        </w:rPr>
        <w:t>Statistics from Statista Global Consumer show that over 33% of British customers indicated they would be willing to buy more sustainable or environmentally friendly items if they were more widely available.</w:t>
      </w:r>
      <w:r w:rsidR="00950621">
        <w:rPr>
          <w:rFonts w:ascii="Arial" w:hAnsi="Arial" w:cs="Arial" w:hint="eastAsia"/>
          <w:sz w:val="24"/>
        </w:rPr>
        <w:t xml:space="preserve"> </w:t>
      </w:r>
      <w:r w:rsidR="00950621">
        <w:rPr>
          <w:rFonts w:ascii="Arial" w:hAnsi="Arial" w:cs="Arial"/>
          <w:sz w:val="24"/>
        </w:rPr>
        <w:t>(Bedford, 2023). Thus, due to environmental pressure, Aldi should prioritize and emphasize the eco-friendly qualities of their items rather than traditional value propositions.</w:t>
      </w:r>
    </w:p>
    <w:p w14:paraId="33F8A6F8" w14:textId="77777777" w:rsidR="00B1049E" w:rsidRDefault="00B1049E">
      <w:pPr>
        <w:rPr>
          <w:rFonts w:ascii="Arial" w:hAnsi="Arial" w:cs="Arial"/>
          <w:sz w:val="24"/>
        </w:rPr>
      </w:pPr>
    </w:p>
    <w:p w14:paraId="652A487D" w14:textId="77777777" w:rsidR="00B1049E" w:rsidRDefault="00000000">
      <w:pPr>
        <w:rPr>
          <w:rFonts w:ascii="Arial" w:hAnsi="Arial" w:cs="Arial"/>
          <w:b/>
          <w:bCs/>
          <w:sz w:val="24"/>
        </w:rPr>
      </w:pPr>
      <w:r>
        <w:rPr>
          <w:rFonts w:ascii="Arial" w:hAnsi="Arial" w:cs="Arial"/>
          <w:b/>
          <w:bCs/>
          <w:sz w:val="24"/>
        </w:rPr>
        <w:t>2.1.6 Legal</w:t>
      </w:r>
    </w:p>
    <w:p w14:paraId="222BDFCB" w14:textId="77777777" w:rsidR="00B1049E" w:rsidRDefault="00B1049E">
      <w:pPr>
        <w:rPr>
          <w:rFonts w:ascii="Arial" w:hAnsi="Arial" w:cs="Arial"/>
          <w:sz w:val="24"/>
        </w:rPr>
      </w:pPr>
    </w:p>
    <w:p w14:paraId="0835364E" w14:textId="7FD44629" w:rsidR="00B1049E" w:rsidRPr="00827AB6" w:rsidRDefault="00000000">
      <w:pPr>
        <w:rPr>
          <w:rFonts w:ascii="Arial" w:hAnsi="Arial" w:cs="Arial"/>
          <w:sz w:val="24"/>
        </w:rPr>
      </w:pPr>
      <w:r>
        <w:rPr>
          <w:rFonts w:ascii="Arial" w:hAnsi="Arial" w:cs="Arial"/>
          <w:sz w:val="24"/>
        </w:rPr>
        <w:t xml:space="preserve">Data protection has become a significant issue in the legal realm due to consumers' worries regarding privacy and security. ALDI must research data protection laws to safeguard client data. </w:t>
      </w:r>
      <w:r w:rsidR="00950621" w:rsidRPr="00950621">
        <w:rPr>
          <w:rFonts w:ascii="Arial" w:hAnsi="Arial" w:cs="Arial"/>
          <w:sz w:val="24"/>
        </w:rPr>
        <w:t xml:space="preserve">Legislation is in place to set the maximum price that can be charged, ensure a particular standard of quality, </w:t>
      </w:r>
      <w:r w:rsidR="00827AB6" w:rsidRPr="00827AB6">
        <w:rPr>
          <w:rFonts w:ascii="Arial" w:hAnsi="Arial" w:cs="Arial"/>
          <w:sz w:val="24"/>
        </w:rPr>
        <w:t>and shield consumers from deceptive advertising assertions. ALDI must take these things into account in order to guarantee adherence to consumer protection legislation.</w:t>
      </w:r>
    </w:p>
    <w:p w14:paraId="7C7113B7" w14:textId="77777777" w:rsidR="00B1049E" w:rsidRDefault="00B1049E">
      <w:pPr>
        <w:rPr>
          <w:rFonts w:ascii="Arial" w:hAnsi="Arial" w:cs="Arial"/>
          <w:sz w:val="24"/>
        </w:rPr>
      </w:pPr>
    </w:p>
    <w:p w14:paraId="190E5B54" w14:textId="77777777" w:rsidR="00B1049E" w:rsidRDefault="00000000">
      <w:pPr>
        <w:pStyle w:val="3"/>
        <w:spacing w:line="240" w:lineRule="auto"/>
        <w:rPr>
          <w:rFonts w:ascii="Arial" w:hAnsi="Arial" w:cs="Arial"/>
          <w:b w:val="0"/>
          <w:sz w:val="24"/>
        </w:rPr>
      </w:pPr>
      <w:r>
        <w:rPr>
          <w:rFonts w:ascii="Arial" w:hAnsi="Arial" w:cs="Arial" w:hint="eastAsia"/>
          <w:b w:val="0"/>
          <w:sz w:val="24"/>
        </w:rPr>
        <w:lastRenderedPageBreak/>
        <w:t>Removing multi-buy incentives may affect Aldi's sales revenue. Aldi, as a discount shop, is poised to gain from the substantial yearly increase in food prices in the UK. Aldi might potentially boost its market share and sales revenue by taking advantage of society's need for straightforward and time-saving solutions. Utilizing technology for targeted marketing using shopper data and preferences could strengthen Aldi's competitive advantage.</w:t>
      </w:r>
    </w:p>
    <w:p w14:paraId="56D26521" w14:textId="77777777" w:rsidR="00B1049E" w:rsidRDefault="00B1049E">
      <w:pPr>
        <w:pStyle w:val="3"/>
        <w:spacing w:line="240" w:lineRule="auto"/>
        <w:rPr>
          <w:rFonts w:ascii="Arial" w:hAnsi="Arial" w:cs="Arial"/>
          <w:b w:val="0"/>
          <w:sz w:val="24"/>
        </w:rPr>
      </w:pPr>
    </w:p>
    <w:p w14:paraId="607E84FE" w14:textId="39EF8F99" w:rsidR="00B1049E" w:rsidRPr="00950621" w:rsidRDefault="00000000">
      <w:pPr>
        <w:pStyle w:val="3"/>
        <w:spacing w:line="240" w:lineRule="auto"/>
        <w:rPr>
          <w:rFonts w:ascii="Arial" w:hAnsi="Arial" w:cs="Arial"/>
          <w:b w:val="0"/>
          <w:sz w:val="24"/>
        </w:rPr>
      </w:pPr>
      <w:r>
        <w:rPr>
          <w:rFonts w:ascii="Arial" w:hAnsi="Arial" w:cs="Arial" w:hint="eastAsia"/>
          <w:b w:val="0"/>
          <w:sz w:val="24"/>
        </w:rPr>
        <w:t xml:space="preserve">Aldi should prioritize and emphasize the environmentally friendly components of its products over traditional value propositions due to the increasing focus on environmental concerns. </w:t>
      </w:r>
      <w:r w:rsidR="00950621" w:rsidRPr="00950621">
        <w:rPr>
          <w:rFonts w:ascii="Arial" w:hAnsi="Arial" w:cs="Arial"/>
          <w:b w:val="0"/>
          <w:sz w:val="24"/>
        </w:rPr>
        <w:t>Ensuring compliance and maintaining consumer trust necessitates managing legal considerations such as consumer protection legislation, data protection regulations, and refraining from making misleading marketing promises.</w:t>
      </w:r>
    </w:p>
    <w:p w14:paraId="70C0F497" w14:textId="77777777" w:rsidR="00B1049E" w:rsidRDefault="00000000">
      <w:pPr>
        <w:pStyle w:val="3"/>
      </w:pPr>
      <w:r>
        <w:t>2.2 SWOT analysis</w:t>
      </w:r>
    </w:p>
    <w:p w14:paraId="35742969" w14:textId="77777777" w:rsidR="00B1049E" w:rsidRDefault="00B1049E">
      <w:pPr>
        <w:rPr>
          <w:rFonts w:ascii="Arial" w:hAnsi="Arial" w:cs="Arial"/>
          <w:sz w:val="24"/>
        </w:rPr>
      </w:pPr>
    </w:p>
    <w:p w14:paraId="446571FE" w14:textId="2629343D" w:rsidR="00B1049E" w:rsidRDefault="00BB106A">
      <w:pPr>
        <w:rPr>
          <w:rFonts w:ascii="Arial" w:hAnsi="Arial" w:cs="Arial"/>
          <w:sz w:val="24"/>
        </w:rPr>
      </w:pPr>
      <w:r w:rsidRPr="00BB106A">
        <w:rPr>
          <w:rFonts w:ascii="Arial" w:hAnsi="Arial" w:cs="Arial"/>
          <w:sz w:val="24"/>
        </w:rPr>
        <w:t xml:space="preserve">A popular analytical method for </w:t>
      </w:r>
      <w:proofErr w:type="spellStart"/>
      <w:r w:rsidRPr="00BB106A">
        <w:rPr>
          <w:rFonts w:ascii="Arial" w:hAnsi="Arial" w:cs="Arial"/>
          <w:sz w:val="24"/>
        </w:rPr>
        <w:t>categorising</w:t>
      </w:r>
      <w:proofErr w:type="spellEnd"/>
      <w:r w:rsidRPr="00BB106A">
        <w:rPr>
          <w:rFonts w:ascii="Arial" w:hAnsi="Arial" w:cs="Arial"/>
          <w:sz w:val="24"/>
        </w:rPr>
        <w:t xml:space="preserve"> significant environmental factors that are both internal and external to the company is the SWOT (Strengths, Weaknesses, Opportunities, and Threats) framework. </w:t>
      </w:r>
      <w:r w:rsidRPr="00950621">
        <w:rPr>
          <w:rFonts w:ascii="Arial" w:hAnsi="Arial" w:cs="Arial"/>
          <w:sz w:val="24"/>
        </w:rPr>
        <w:t xml:space="preserve"> </w:t>
      </w:r>
      <w:r>
        <w:rPr>
          <w:rFonts w:ascii="Arial" w:hAnsi="Arial" w:cs="Arial"/>
          <w:sz w:val="24"/>
        </w:rPr>
        <w:t>(Leigh, 2010)</w:t>
      </w:r>
    </w:p>
    <w:p w14:paraId="02D2F6BE" w14:textId="77777777" w:rsidR="00B1049E" w:rsidRDefault="00B1049E">
      <w:pPr>
        <w:rPr>
          <w:rFonts w:ascii="Arial" w:hAnsi="Arial" w:cs="Arial"/>
          <w:sz w:val="24"/>
        </w:rPr>
      </w:pPr>
    </w:p>
    <w:p w14:paraId="725085DA" w14:textId="77777777" w:rsidR="00B1049E" w:rsidRDefault="00000000">
      <w:pPr>
        <w:rPr>
          <w:rFonts w:ascii="Arial" w:hAnsi="Arial" w:cs="Arial"/>
          <w:b/>
          <w:bCs/>
          <w:sz w:val="24"/>
        </w:rPr>
      </w:pPr>
      <w:r>
        <w:rPr>
          <w:rFonts w:ascii="Arial" w:hAnsi="Arial" w:cs="Arial"/>
          <w:b/>
          <w:bCs/>
          <w:sz w:val="24"/>
        </w:rPr>
        <w:t>2.2.1 Strength</w:t>
      </w:r>
    </w:p>
    <w:p w14:paraId="162BEA32" w14:textId="77777777" w:rsidR="00B1049E" w:rsidRDefault="00B1049E">
      <w:pPr>
        <w:rPr>
          <w:rFonts w:ascii="Arial" w:hAnsi="Arial" w:cs="Arial"/>
          <w:sz w:val="24"/>
        </w:rPr>
      </w:pPr>
    </w:p>
    <w:p w14:paraId="5C6DDBB2" w14:textId="4140A6E5" w:rsidR="00B1049E" w:rsidRDefault="00BB106A">
      <w:pPr>
        <w:rPr>
          <w:rFonts w:ascii="Arial" w:hAnsi="Arial" w:cs="Arial"/>
          <w:sz w:val="24"/>
        </w:rPr>
      </w:pPr>
      <w:r w:rsidRPr="00BB106A">
        <w:rPr>
          <w:rFonts w:ascii="Arial" w:hAnsi="Arial" w:cs="Arial"/>
          <w:sz w:val="24"/>
        </w:rPr>
        <w:t>With options like click-and-collect and no-checkout shops demonstrating its focus on innovation and technology, ALDI's market share increased to 8.1% in 2021</w:t>
      </w:r>
      <w:r w:rsidR="00950621">
        <w:rPr>
          <w:rFonts w:ascii="Arial" w:hAnsi="Arial" w:cs="Arial" w:hint="eastAsia"/>
          <w:sz w:val="24"/>
        </w:rPr>
        <w:t xml:space="preserve"> </w:t>
      </w:r>
      <w:r>
        <w:rPr>
          <w:rFonts w:ascii="Arial" w:hAnsi="Arial" w:cs="Arial"/>
          <w:sz w:val="24"/>
        </w:rPr>
        <w:t xml:space="preserve">(Upton, 2021). ALDI's capacity to draw in new customers highlights its appeal and efficiency in gaining market share from its rivals. </w:t>
      </w:r>
      <w:r w:rsidR="00950621" w:rsidRPr="00950621">
        <w:rPr>
          <w:rFonts w:ascii="Arial" w:hAnsi="Arial" w:cs="Arial"/>
          <w:sz w:val="24"/>
        </w:rPr>
        <w:t>New technology developments enhance the shopping experience for customers and highlight ALDI's flexibility in responding to changing needs.</w:t>
      </w:r>
    </w:p>
    <w:p w14:paraId="6E9ACC1D" w14:textId="77777777" w:rsidR="00950621" w:rsidRPr="00950621" w:rsidRDefault="00950621">
      <w:pPr>
        <w:rPr>
          <w:rFonts w:ascii="Arial" w:hAnsi="Arial" w:cs="Arial"/>
          <w:sz w:val="24"/>
        </w:rPr>
      </w:pPr>
    </w:p>
    <w:p w14:paraId="7D921EA4" w14:textId="77777777" w:rsidR="00B1049E" w:rsidRDefault="00000000">
      <w:pPr>
        <w:rPr>
          <w:rFonts w:ascii="Arial" w:hAnsi="Arial" w:cs="Arial"/>
          <w:b/>
          <w:bCs/>
          <w:sz w:val="24"/>
        </w:rPr>
      </w:pPr>
      <w:r>
        <w:rPr>
          <w:rFonts w:ascii="Arial" w:hAnsi="Arial" w:cs="Arial"/>
          <w:b/>
          <w:bCs/>
          <w:sz w:val="24"/>
        </w:rPr>
        <w:t>2.2.2 Weakness</w:t>
      </w:r>
    </w:p>
    <w:p w14:paraId="69AE77C1" w14:textId="77777777" w:rsidR="00B1049E" w:rsidRDefault="00B1049E">
      <w:pPr>
        <w:rPr>
          <w:rFonts w:ascii="Arial" w:hAnsi="Arial" w:cs="Arial"/>
          <w:sz w:val="24"/>
        </w:rPr>
      </w:pPr>
    </w:p>
    <w:p w14:paraId="4285A7DB" w14:textId="5D2B1266" w:rsidR="00B1049E" w:rsidRDefault="00000000">
      <w:pPr>
        <w:rPr>
          <w:rFonts w:ascii="Arial" w:hAnsi="Arial" w:cs="Arial"/>
          <w:sz w:val="24"/>
        </w:rPr>
      </w:pPr>
      <w:r>
        <w:rPr>
          <w:rFonts w:ascii="Arial" w:hAnsi="Arial" w:cs="Arial" w:hint="eastAsia"/>
          <w:sz w:val="24"/>
        </w:rPr>
        <w:t xml:space="preserve">According to </w:t>
      </w:r>
      <w:r>
        <w:rPr>
          <w:rFonts w:ascii="Arial" w:hAnsi="Arial" w:cs="Arial"/>
          <w:sz w:val="24"/>
        </w:rPr>
        <w:t>Sarisa and Hill (</w:t>
      </w:r>
      <w:proofErr w:type="gramStart"/>
      <w:r>
        <w:rPr>
          <w:rFonts w:ascii="Arial" w:hAnsi="Arial" w:cs="Arial"/>
          <w:sz w:val="24"/>
        </w:rPr>
        <w:t>2021)Aldi's</w:t>
      </w:r>
      <w:proofErr w:type="gramEnd"/>
      <w:r>
        <w:rPr>
          <w:rFonts w:ascii="Arial" w:hAnsi="Arial" w:cs="Arial"/>
          <w:sz w:val="24"/>
        </w:rPr>
        <w:t xml:space="preserve"> main vulnerability is the impression of providing inexpensive, low-quality items. British consumers typically prefer global and domestic brand</w:t>
      </w:r>
      <w:r>
        <w:rPr>
          <w:rFonts w:ascii="Arial" w:hAnsi="Arial" w:cs="Arial" w:hint="eastAsia"/>
          <w:sz w:val="24"/>
        </w:rPr>
        <w:t>s</w:t>
      </w:r>
      <w:r>
        <w:rPr>
          <w:rFonts w:ascii="Arial" w:hAnsi="Arial" w:cs="Arial"/>
          <w:sz w:val="24"/>
        </w:rPr>
        <w:t xml:space="preserve">. </w:t>
      </w:r>
      <w:r w:rsidR="00950621" w:rsidRPr="00950621">
        <w:rPr>
          <w:rFonts w:ascii="Arial" w:hAnsi="Arial" w:cs="Arial"/>
          <w:sz w:val="24"/>
        </w:rPr>
        <w:t xml:space="preserve">In order to invest in innovation and raise the </w:t>
      </w:r>
      <w:proofErr w:type="spellStart"/>
      <w:r w:rsidR="00950621" w:rsidRPr="00950621">
        <w:rPr>
          <w:rFonts w:ascii="Arial" w:hAnsi="Arial" w:cs="Arial"/>
          <w:sz w:val="24"/>
        </w:rPr>
        <w:t>calibre</w:t>
      </w:r>
      <w:proofErr w:type="spellEnd"/>
      <w:r w:rsidR="00950621" w:rsidRPr="00950621">
        <w:rPr>
          <w:rFonts w:ascii="Arial" w:hAnsi="Arial" w:cs="Arial"/>
          <w:sz w:val="24"/>
        </w:rPr>
        <w:t xml:space="preserve"> of its suppliers' products to par with or better than national brands, Aldi works closely with them.</w:t>
      </w:r>
    </w:p>
    <w:p w14:paraId="11CE0D04" w14:textId="77777777" w:rsidR="00950621" w:rsidRPr="00950621" w:rsidRDefault="00950621">
      <w:pPr>
        <w:rPr>
          <w:rFonts w:ascii="Arial" w:hAnsi="Arial" w:cs="Arial"/>
          <w:sz w:val="24"/>
        </w:rPr>
      </w:pPr>
    </w:p>
    <w:p w14:paraId="1C856709" w14:textId="77777777" w:rsidR="00B1049E" w:rsidRDefault="00000000">
      <w:pPr>
        <w:rPr>
          <w:rFonts w:ascii="Arial" w:hAnsi="Arial" w:cs="Arial"/>
          <w:b/>
          <w:bCs/>
          <w:sz w:val="24"/>
        </w:rPr>
      </w:pPr>
      <w:r>
        <w:rPr>
          <w:rFonts w:ascii="Arial" w:hAnsi="Arial" w:cs="Arial"/>
          <w:b/>
          <w:bCs/>
          <w:sz w:val="24"/>
        </w:rPr>
        <w:t>2.2.3 Opportunity</w:t>
      </w:r>
    </w:p>
    <w:p w14:paraId="44CE7C04" w14:textId="77777777" w:rsidR="00B1049E" w:rsidRDefault="00B1049E">
      <w:pPr>
        <w:rPr>
          <w:rFonts w:ascii="Arial" w:hAnsi="Arial" w:cs="Arial"/>
          <w:sz w:val="24"/>
        </w:rPr>
      </w:pPr>
    </w:p>
    <w:p w14:paraId="6A87289B" w14:textId="4E1F8ADC" w:rsidR="00B1049E" w:rsidRDefault="00847949">
      <w:pPr>
        <w:rPr>
          <w:rFonts w:ascii="Arial" w:hAnsi="Arial" w:cs="Arial"/>
          <w:sz w:val="24"/>
        </w:rPr>
      </w:pPr>
      <w:r w:rsidRPr="00847949">
        <w:rPr>
          <w:rFonts w:ascii="Arial" w:hAnsi="Arial" w:cs="Arial"/>
          <w:sz w:val="24"/>
        </w:rPr>
        <w:t xml:space="preserve">In reference to the chance, </w:t>
      </w:r>
      <w:proofErr w:type="gramStart"/>
      <w:r w:rsidRPr="00847949">
        <w:rPr>
          <w:rFonts w:ascii="Arial" w:hAnsi="Arial" w:cs="Arial"/>
          <w:sz w:val="24"/>
        </w:rPr>
        <w:t>According</w:t>
      </w:r>
      <w:proofErr w:type="gramEnd"/>
      <w:r w:rsidRPr="00847949">
        <w:rPr>
          <w:rFonts w:ascii="Arial" w:hAnsi="Arial" w:cs="Arial"/>
          <w:sz w:val="24"/>
        </w:rPr>
        <w:t xml:space="preserve"> to a British Nutrition Foundation poll conducted in 2021, after the COVID-19 epidemic started in May 2020, one-third </w:t>
      </w:r>
      <w:r w:rsidRPr="00847949">
        <w:rPr>
          <w:rFonts w:ascii="Arial" w:hAnsi="Arial" w:cs="Arial"/>
          <w:sz w:val="24"/>
        </w:rPr>
        <w:lastRenderedPageBreak/>
        <w:t>of British consumers have increased their intake of fruits and vegetables.</w:t>
      </w:r>
      <w:r>
        <w:rPr>
          <w:rFonts w:ascii="Arial" w:hAnsi="Arial" w:cs="Arial"/>
          <w:sz w:val="24"/>
        </w:rPr>
        <w:t xml:space="preserve"> Specifically, there was a surge in desire for fruits with distinct health </w:t>
      </w:r>
      <w:proofErr w:type="gramStart"/>
      <w:r>
        <w:rPr>
          <w:rFonts w:ascii="Arial" w:hAnsi="Arial" w:cs="Arial"/>
          <w:sz w:val="24"/>
        </w:rPr>
        <w:t>advantages.</w:t>
      </w:r>
      <w:r>
        <w:rPr>
          <w:rFonts w:ascii="Arial" w:hAnsi="Arial" w:cs="Arial" w:hint="eastAsia"/>
          <w:sz w:val="24"/>
        </w:rPr>
        <w:t>（</w:t>
      </w:r>
      <w:proofErr w:type="gramEnd"/>
      <w:r>
        <w:rPr>
          <w:rFonts w:ascii="Arial" w:hAnsi="Arial" w:cs="Arial"/>
          <w:sz w:val="24"/>
        </w:rPr>
        <w:t>www.cbi.eu, 2022</w:t>
      </w:r>
      <w:r>
        <w:rPr>
          <w:rFonts w:ascii="Arial" w:hAnsi="Arial" w:cs="Arial" w:hint="eastAsia"/>
          <w:sz w:val="24"/>
        </w:rPr>
        <w:t>）</w:t>
      </w:r>
      <w:r>
        <w:rPr>
          <w:rFonts w:ascii="Arial" w:hAnsi="Arial" w:cs="Arial"/>
          <w:sz w:val="24"/>
        </w:rPr>
        <w:t>.</w:t>
      </w:r>
      <w:r w:rsidR="00BB106A" w:rsidRPr="00BB106A">
        <w:t xml:space="preserve"> </w:t>
      </w:r>
      <w:r w:rsidR="00BB106A" w:rsidRPr="00BB106A">
        <w:rPr>
          <w:rFonts w:ascii="Arial" w:hAnsi="Arial" w:cs="Arial"/>
          <w:sz w:val="24"/>
        </w:rPr>
        <w:t>Aldi may work with vendors to make sure</w:t>
      </w:r>
      <w:r w:rsidRPr="00847949">
        <w:rPr>
          <w:rFonts w:ascii="Arial" w:hAnsi="Arial" w:cs="Arial"/>
          <w:sz w:val="24"/>
        </w:rPr>
        <w:t xml:space="preserve"> the freshness and quality of its produce, meeting the high standards of its customers for wholesome meals.</w:t>
      </w:r>
    </w:p>
    <w:p w14:paraId="05E838D8" w14:textId="77777777" w:rsidR="00847949" w:rsidRPr="00847949" w:rsidRDefault="00847949">
      <w:pPr>
        <w:rPr>
          <w:rFonts w:ascii="Arial" w:hAnsi="Arial" w:cs="Arial"/>
          <w:sz w:val="24"/>
        </w:rPr>
      </w:pPr>
    </w:p>
    <w:p w14:paraId="5E2DA5E3" w14:textId="77777777" w:rsidR="00B1049E" w:rsidRDefault="00000000">
      <w:pPr>
        <w:rPr>
          <w:rFonts w:ascii="Arial" w:hAnsi="Arial" w:cs="Arial"/>
          <w:b/>
          <w:bCs/>
          <w:sz w:val="24"/>
        </w:rPr>
      </w:pPr>
      <w:r>
        <w:rPr>
          <w:rFonts w:ascii="Arial" w:hAnsi="Arial" w:cs="Arial"/>
          <w:b/>
          <w:bCs/>
          <w:sz w:val="24"/>
        </w:rPr>
        <w:t>2.2.4 Threaten</w:t>
      </w:r>
    </w:p>
    <w:p w14:paraId="1841DEAB" w14:textId="77777777" w:rsidR="00B1049E" w:rsidRDefault="00B1049E">
      <w:pPr>
        <w:rPr>
          <w:rFonts w:ascii="Arial" w:hAnsi="Arial" w:cs="Arial"/>
          <w:sz w:val="24"/>
        </w:rPr>
      </w:pPr>
    </w:p>
    <w:p w14:paraId="3207FA7F" w14:textId="4B927BCA" w:rsidR="00B1049E" w:rsidRPr="00BB106A" w:rsidRDefault="00847949">
      <w:pPr>
        <w:rPr>
          <w:rFonts w:ascii="Arial" w:hAnsi="Arial" w:cs="Arial"/>
          <w:sz w:val="24"/>
        </w:rPr>
      </w:pPr>
      <w:r w:rsidRPr="00847949">
        <w:rPr>
          <w:rFonts w:ascii="Arial" w:hAnsi="Arial" w:cs="Arial"/>
          <w:sz w:val="24"/>
        </w:rPr>
        <w:t>Sarisa and Hill (2021b) proposed that Aldi could face difficulties in the near future from hard discounters like Lidl and online stores like Amazon. To more effectively compete with online retail behemoths like Amazon, Aldi should improve its online sales infrastructure.</w:t>
      </w:r>
      <w:r>
        <w:rPr>
          <w:rFonts w:ascii="Arial" w:hAnsi="Arial" w:cs="Arial"/>
          <w:sz w:val="24"/>
        </w:rPr>
        <w:t xml:space="preserve"> </w:t>
      </w:r>
      <w:r w:rsidR="00BB106A" w:rsidRPr="00BB106A">
        <w:rPr>
          <w:rFonts w:ascii="Arial" w:hAnsi="Arial" w:cs="Arial"/>
          <w:sz w:val="24"/>
        </w:rPr>
        <w:t>Improvements include streamlining the functioning of the website, guaranteeing a seamless e-commerce experience, and expanding the range of products that can be bought online.</w:t>
      </w:r>
    </w:p>
    <w:p w14:paraId="7721B2B3" w14:textId="77777777" w:rsidR="00B1049E" w:rsidRDefault="00B1049E">
      <w:pPr>
        <w:rPr>
          <w:rFonts w:ascii="Arial" w:hAnsi="Arial" w:cs="Arial"/>
          <w:sz w:val="24"/>
        </w:rPr>
      </w:pPr>
    </w:p>
    <w:p w14:paraId="18036619" w14:textId="18B2BD30" w:rsidR="00B1049E" w:rsidRPr="00847949" w:rsidRDefault="00BB106A">
      <w:pPr>
        <w:rPr>
          <w:rFonts w:ascii="Arial" w:hAnsi="Arial" w:cs="Arial"/>
          <w:sz w:val="24"/>
        </w:rPr>
      </w:pPr>
      <w:r w:rsidRPr="00BB106A">
        <w:rPr>
          <w:rFonts w:ascii="Arial" w:hAnsi="Arial" w:cs="Arial"/>
          <w:sz w:val="24"/>
        </w:rPr>
        <w:t>Aldi's strengths, as determined by the SWOT analysis methodology, include its increasing market share and emphasis on innovation and technology. Aldi is putting money into innovation and collaborating closely with its suppliers to combat the negative connotation attached to offering subpar goods.</w:t>
      </w:r>
      <w:r w:rsidR="00847949" w:rsidRPr="00847949">
        <w:rPr>
          <w:rFonts w:ascii="Arial" w:hAnsi="Arial" w:cs="Arial"/>
          <w:sz w:val="24"/>
        </w:rPr>
        <w:t xml:space="preserve"> </w:t>
      </w:r>
      <w:r>
        <w:rPr>
          <w:rFonts w:ascii="Arial" w:hAnsi="Arial" w:cs="Arial"/>
          <w:sz w:val="24"/>
        </w:rPr>
        <w:t xml:space="preserve">Aldi can take advantage of the growing consumer interest in healthy foods, especially fruits and vegetables, by working with suppliers to offer top-quality and fresh goods. </w:t>
      </w:r>
      <w:r w:rsidR="00847949" w:rsidRPr="00847949">
        <w:rPr>
          <w:rFonts w:ascii="Arial" w:hAnsi="Arial" w:cs="Arial"/>
          <w:sz w:val="24"/>
        </w:rPr>
        <w:t>Online retailers like Amazon and other discounters like Lidl could pose a challenge to Aldi. Aldi may mitigate these risks by improving its online sales platform and expanding its range of products.</w:t>
      </w:r>
    </w:p>
    <w:p w14:paraId="55709BE8" w14:textId="77777777" w:rsidR="00B1049E" w:rsidRDefault="00000000">
      <w:pPr>
        <w:rPr>
          <w:b/>
          <w:sz w:val="32"/>
        </w:rPr>
      </w:pPr>
      <w:r>
        <w:rPr>
          <w:b/>
          <w:sz w:val="32"/>
        </w:rPr>
        <w:t>2.3 Porter’s Five Forces Model</w:t>
      </w:r>
    </w:p>
    <w:p w14:paraId="5C19F06A" w14:textId="77777777" w:rsidR="00B1049E" w:rsidRDefault="00B1049E">
      <w:pPr>
        <w:rPr>
          <w:rFonts w:ascii="Arial" w:hAnsi="Arial" w:cs="Arial"/>
          <w:sz w:val="24"/>
        </w:rPr>
      </w:pPr>
    </w:p>
    <w:p w14:paraId="6A290A3E" w14:textId="58A98478" w:rsidR="00B1049E" w:rsidRDefault="00827AB6">
      <w:pPr>
        <w:rPr>
          <w:rFonts w:ascii="Arial" w:hAnsi="Arial" w:cs="Arial"/>
          <w:sz w:val="24"/>
        </w:rPr>
      </w:pPr>
      <w:r w:rsidRPr="00827AB6">
        <w:rPr>
          <w:rFonts w:ascii="Arial" w:hAnsi="Arial" w:cs="Arial"/>
          <w:sz w:val="24"/>
        </w:rPr>
        <w:t>Porter's Five Forces Framework, which takes into account the threat of new competitors, the power dynamics between suppliers and consumers,</w:t>
      </w:r>
      <w:r w:rsidR="00847949" w:rsidRPr="00847949">
        <w:rPr>
          <w:rFonts w:ascii="Arial" w:hAnsi="Arial" w:cs="Arial"/>
          <w:sz w:val="24"/>
        </w:rPr>
        <w:t xml:space="preserve"> rivalry between current competitors, </w:t>
      </w:r>
      <w:r w:rsidRPr="00827AB6">
        <w:rPr>
          <w:rFonts w:ascii="Arial" w:hAnsi="Arial" w:cs="Arial"/>
          <w:sz w:val="24"/>
        </w:rPr>
        <w:t>and substitute goods and services, is based on the notion that an organi</w:t>
      </w:r>
      <w:r>
        <w:rPr>
          <w:rFonts w:ascii="Arial" w:hAnsi="Arial" w:cs="Arial" w:hint="eastAsia"/>
          <w:sz w:val="24"/>
        </w:rPr>
        <w:t>z</w:t>
      </w:r>
      <w:r w:rsidRPr="00827AB6">
        <w:rPr>
          <w:rFonts w:ascii="Arial" w:hAnsi="Arial" w:cs="Arial"/>
          <w:sz w:val="24"/>
        </w:rPr>
        <w:t>ational strategy needs to take into account the opportunities and difficulties existing in the company's external environment</w:t>
      </w:r>
      <w:r w:rsidR="00BB106A" w:rsidRPr="00BB106A">
        <w:rPr>
          <w:rFonts w:ascii="Arial" w:hAnsi="Arial" w:cs="Arial"/>
          <w:sz w:val="24"/>
        </w:rPr>
        <w:t>.</w:t>
      </w:r>
      <w:r w:rsidR="00847949" w:rsidRPr="00847949">
        <w:rPr>
          <w:rFonts w:ascii="Arial" w:hAnsi="Arial" w:cs="Arial"/>
          <w:sz w:val="24"/>
        </w:rPr>
        <w:t xml:space="preserve"> An industry's architecture and dynamics should be understood as the foundation of any competitive strategy. Porter (1979).</w:t>
      </w:r>
    </w:p>
    <w:p w14:paraId="437AD067" w14:textId="77777777" w:rsidR="00B1049E" w:rsidRDefault="00B1049E">
      <w:pPr>
        <w:rPr>
          <w:rFonts w:ascii="Arial" w:hAnsi="Arial" w:cs="Arial"/>
          <w:sz w:val="24"/>
        </w:rPr>
      </w:pPr>
    </w:p>
    <w:p w14:paraId="5999DE20" w14:textId="77777777" w:rsidR="00B1049E" w:rsidRDefault="00000000">
      <w:pPr>
        <w:rPr>
          <w:rFonts w:ascii="Arial" w:hAnsi="Arial" w:cs="Arial"/>
          <w:b/>
          <w:bCs/>
          <w:sz w:val="24"/>
        </w:rPr>
      </w:pPr>
      <w:r>
        <w:rPr>
          <w:rFonts w:ascii="Arial" w:hAnsi="Arial" w:cs="Arial"/>
          <w:b/>
          <w:bCs/>
          <w:sz w:val="24"/>
        </w:rPr>
        <w:t>2.3.1 Bargaining Power of Buyers</w:t>
      </w:r>
    </w:p>
    <w:p w14:paraId="7EEB623D" w14:textId="77777777" w:rsidR="00B1049E" w:rsidRDefault="00B1049E">
      <w:pPr>
        <w:rPr>
          <w:rFonts w:ascii="Arial" w:hAnsi="Arial" w:cs="Arial"/>
          <w:b/>
          <w:bCs/>
          <w:sz w:val="24"/>
        </w:rPr>
      </w:pPr>
    </w:p>
    <w:p w14:paraId="2724BE97" w14:textId="77777777" w:rsidR="00B1049E" w:rsidRDefault="00B1049E">
      <w:pPr>
        <w:rPr>
          <w:rFonts w:ascii="Arial" w:hAnsi="Arial" w:cs="Arial"/>
          <w:sz w:val="24"/>
        </w:rPr>
      </w:pPr>
    </w:p>
    <w:p w14:paraId="47B06738" w14:textId="77777777" w:rsidR="00B1049E" w:rsidRDefault="00000000">
      <w:pPr>
        <w:rPr>
          <w:rFonts w:ascii="Arial" w:hAnsi="Arial" w:cs="Arial"/>
          <w:sz w:val="24"/>
        </w:rPr>
      </w:pPr>
      <w:r>
        <w:rPr>
          <w:rFonts w:ascii="Arial" w:hAnsi="Arial" w:cs="Arial"/>
          <w:sz w:val="24"/>
        </w:rPr>
        <w:t xml:space="preserve">The buyer wields substantial bargaining power in Aldi's market. ALDI's customers are highly price-sensitive and have low expectations when it comes to the shopping experience. The firm implements strict cost-cutting methods by reducing the number of SKUs and enforcing procedures like returning shopping carts to improve customers' negotiating power. Customers can easily transfer to other merchants due to the abundance of options in the market, resulting in </w:t>
      </w:r>
      <w:r>
        <w:rPr>
          <w:rFonts w:ascii="Arial" w:hAnsi="Arial" w:cs="Arial"/>
          <w:sz w:val="24"/>
        </w:rPr>
        <w:lastRenderedPageBreak/>
        <w:t>decreased loyalty towards Aldi.</w:t>
      </w:r>
    </w:p>
    <w:p w14:paraId="5574AA4E" w14:textId="77777777" w:rsidR="00B1049E" w:rsidRDefault="00B1049E">
      <w:pPr>
        <w:rPr>
          <w:rFonts w:ascii="Arial" w:hAnsi="Arial" w:cs="Arial"/>
          <w:sz w:val="24"/>
        </w:rPr>
      </w:pPr>
    </w:p>
    <w:p w14:paraId="77B65FCE" w14:textId="77777777" w:rsidR="00B1049E" w:rsidRDefault="00000000">
      <w:pPr>
        <w:rPr>
          <w:rFonts w:ascii="Arial" w:hAnsi="Arial" w:cs="Arial"/>
          <w:b/>
          <w:bCs/>
          <w:sz w:val="24"/>
        </w:rPr>
      </w:pPr>
      <w:r>
        <w:rPr>
          <w:rFonts w:ascii="Arial" w:hAnsi="Arial" w:cs="Arial"/>
          <w:b/>
          <w:bCs/>
          <w:sz w:val="24"/>
        </w:rPr>
        <w:t>2.3.2 Bargaining power of supplier</w:t>
      </w:r>
    </w:p>
    <w:p w14:paraId="2A864A23" w14:textId="77777777" w:rsidR="00B1049E" w:rsidRDefault="00B1049E">
      <w:pPr>
        <w:rPr>
          <w:rFonts w:ascii="Arial" w:hAnsi="Arial" w:cs="Arial"/>
          <w:sz w:val="24"/>
        </w:rPr>
      </w:pPr>
    </w:p>
    <w:p w14:paraId="7CD6F48E" w14:textId="77777777" w:rsidR="00B1049E" w:rsidRDefault="00000000">
      <w:pPr>
        <w:rPr>
          <w:rFonts w:ascii="Arial" w:hAnsi="Arial" w:cs="Arial"/>
          <w:sz w:val="24"/>
        </w:rPr>
      </w:pPr>
      <w:r>
        <w:rPr>
          <w:rFonts w:ascii="Arial" w:hAnsi="Arial" w:cs="Arial"/>
          <w:sz w:val="24"/>
        </w:rPr>
        <w:t>Aldi's strong supplier network, consisting of around 5,000 suppliers in the UK, results in suppliers having little negotiation power. Aldi's extensive network enables them to uphold equitable and reliable partnerships, leading to their constant recognition as the top supermarket in the GSCOP annual survey for almost a decade, as emphasized by Upton (2024). Aldi enhances its market competitiveness by partnering with a wide array of suppliers from different areas and nations worldwide, thereby securing a stable supply chain.</w:t>
      </w:r>
    </w:p>
    <w:p w14:paraId="5D70F59A" w14:textId="77777777" w:rsidR="00B1049E" w:rsidRDefault="00B1049E">
      <w:pPr>
        <w:rPr>
          <w:rFonts w:ascii="Arial" w:hAnsi="Arial" w:cs="Arial"/>
          <w:sz w:val="24"/>
        </w:rPr>
      </w:pPr>
    </w:p>
    <w:p w14:paraId="518B0543" w14:textId="77777777" w:rsidR="00B1049E" w:rsidRDefault="00000000">
      <w:pPr>
        <w:rPr>
          <w:rFonts w:ascii="Arial" w:hAnsi="Arial" w:cs="Arial"/>
          <w:b/>
          <w:bCs/>
          <w:sz w:val="24"/>
        </w:rPr>
      </w:pPr>
      <w:r>
        <w:rPr>
          <w:rFonts w:ascii="Arial" w:hAnsi="Arial" w:cs="Arial"/>
          <w:b/>
          <w:bCs/>
          <w:sz w:val="24"/>
        </w:rPr>
        <w:t>2.3.3 Competitor Rivalry</w:t>
      </w:r>
    </w:p>
    <w:p w14:paraId="5D55BFE4" w14:textId="77777777" w:rsidR="00B1049E" w:rsidRDefault="00B1049E">
      <w:pPr>
        <w:rPr>
          <w:rFonts w:ascii="Arial" w:hAnsi="Arial" w:cs="Arial"/>
          <w:sz w:val="24"/>
        </w:rPr>
      </w:pPr>
    </w:p>
    <w:p w14:paraId="3DAF84E4" w14:textId="6B6180FE" w:rsidR="00B1049E" w:rsidRDefault="00847949">
      <w:pPr>
        <w:rPr>
          <w:rFonts w:ascii="Arial" w:hAnsi="Arial" w:cs="Arial"/>
          <w:sz w:val="24"/>
        </w:rPr>
      </w:pPr>
      <w:r w:rsidRPr="00847949">
        <w:rPr>
          <w:rFonts w:ascii="Arial" w:hAnsi="Arial" w:cs="Arial"/>
          <w:sz w:val="24"/>
        </w:rPr>
        <w:t>Aldi is up against fierce competition. In response to a Competition and Markets Authority (CMA) assessment on competition in the UK food market, the British Retail Consortium (BRC) stated that the industry is predicted to be valued at £185.7 billion in 2023, an 8.0% rise over the previous year. Jenns, 2023)</w:t>
      </w:r>
      <w:r>
        <w:rPr>
          <w:rFonts w:ascii="Arial" w:hAnsi="Arial" w:cs="Arial"/>
          <w:sz w:val="24"/>
        </w:rPr>
        <w:t>,</w:t>
      </w:r>
      <w:r>
        <w:rPr>
          <w:rFonts w:ascii="Arial" w:hAnsi="Arial" w:cs="Arial" w:hint="eastAsia"/>
          <w:sz w:val="24"/>
        </w:rPr>
        <w:t xml:space="preserve"> </w:t>
      </w:r>
      <w:r>
        <w:rPr>
          <w:rFonts w:ascii="Arial" w:hAnsi="Arial" w:cs="Arial"/>
          <w:sz w:val="24"/>
        </w:rPr>
        <w:t>Aldi must emphasize providing superior products at competitive prices to distinguish itself from its rivals.</w:t>
      </w:r>
    </w:p>
    <w:p w14:paraId="1189EA5C" w14:textId="77777777" w:rsidR="00B1049E" w:rsidRDefault="00B1049E">
      <w:pPr>
        <w:rPr>
          <w:rFonts w:ascii="Arial" w:hAnsi="Arial" w:cs="Arial"/>
          <w:sz w:val="24"/>
        </w:rPr>
      </w:pPr>
    </w:p>
    <w:p w14:paraId="72F0827E" w14:textId="77777777" w:rsidR="00B1049E" w:rsidRDefault="00000000">
      <w:pPr>
        <w:rPr>
          <w:rFonts w:ascii="Arial" w:hAnsi="Arial" w:cs="Arial"/>
          <w:b/>
          <w:bCs/>
          <w:sz w:val="24"/>
        </w:rPr>
      </w:pPr>
      <w:r>
        <w:rPr>
          <w:rFonts w:ascii="Arial" w:hAnsi="Arial" w:cs="Arial"/>
          <w:b/>
          <w:bCs/>
          <w:sz w:val="24"/>
        </w:rPr>
        <w:t>2.3.4 Threaten of new entrance in Aldi</w:t>
      </w:r>
    </w:p>
    <w:p w14:paraId="0FCB0906" w14:textId="77777777" w:rsidR="00B1049E" w:rsidRDefault="00B1049E">
      <w:pPr>
        <w:rPr>
          <w:rFonts w:ascii="Arial" w:hAnsi="Arial" w:cs="Arial"/>
          <w:sz w:val="24"/>
        </w:rPr>
      </w:pPr>
    </w:p>
    <w:p w14:paraId="7B25D85C" w14:textId="6A249BF5" w:rsidR="00B1049E" w:rsidRDefault="00847949">
      <w:pPr>
        <w:rPr>
          <w:rFonts w:ascii="Arial" w:hAnsi="Arial" w:cs="Arial"/>
          <w:sz w:val="24"/>
        </w:rPr>
      </w:pPr>
      <w:r w:rsidRPr="00847949">
        <w:rPr>
          <w:rFonts w:ascii="Arial" w:hAnsi="Arial" w:cs="Arial"/>
          <w:sz w:val="24"/>
        </w:rPr>
        <w:t>The prospect of new competitors is minimal in the retail chain supermarket sector, where Aldi is a formidable rival in terms of strategic management.</w:t>
      </w:r>
      <w:r>
        <w:rPr>
          <w:rFonts w:ascii="Arial" w:hAnsi="Arial" w:cs="Arial"/>
          <w:sz w:val="24"/>
        </w:rPr>
        <w:t xml:space="preserve"> ALDI has been ranked as the top retailer for Everyday Low Price by the Dunnhumby Retailer Preference Index. ALDI is dedicated to creating a beneficial influence on its consumers, staff, and communities (www.aldi.us). Providing high-quality products at affordable pricing is a business strategy that can be replicated simply. Any capitalist entrepreneur or individual could venture into the discount shop industry, either on a large or </w:t>
      </w:r>
      <w:r w:rsidR="00BB106A" w:rsidRPr="00BB106A">
        <w:rPr>
          <w:rFonts w:ascii="Arial" w:hAnsi="Arial" w:cs="Arial"/>
          <w:sz w:val="24"/>
        </w:rPr>
        <w:t>modest in scope</w:t>
      </w:r>
      <w:r>
        <w:rPr>
          <w:rFonts w:ascii="Arial" w:hAnsi="Arial" w:cs="Arial"/>
          <w:sz w:val="24"/>
        </w:rPr>
        <w:t>.</w:t>
      </w:r>
    </w:p>
    <w:p w14:paraId="75EA2F90" w14:textId="77777777" w:rsidR="00B1049E" w:rsidRDefault="00B1049E">
      <w:pPr>
        <w:rPr>
          <w:rFonts w:ascii="Arial" w:hAnsi="Arial" w:cs="Arial"/>
          <w:sz w:val="24"/>
        </w:rPr>
      </w:pPr>
    </w:p>
    <w:p w14:paraId="342FA81E" w14:textId="66B42D5E" w:rsidR="00B1049E" w:rsidRDefault="00000000">
      <w:pPr>
        <w:rPr>
          <w:rFonts w:ascii="Arial" w:hAnsi="Arial" w:cs="Arial"/>
          <w:b/>
          <w:bCs/>
          <w:sz w:val="24"/>
        </w:rPr>
      </w:pPr>
      <w:r>
        <w:rPr>
          <w:rFonts w:ascii="Arial" w:hAnsi="Arial" w:cs="Arial"/>
          <w:b/>
          <w:bCs/>
          <w:sz w:val="24"/>
        </w:rPr>
        <w:t>2.3.5</w:t>
      </w:r>
      <w:r w:rsidR="00BB106A">
        <w:rPr>
          <w:rFonts w:ascii="Arial" w:hAnsi="Arial" w:cs="Arial" w:hint="eastAsia"/>
          <w:b/>
          <w:bCs/>
          <w:sz w:val="24"/>
        </w:rPr>
        <w:t xml:space="preserve"> </w:t>
      </w:r>
      <w:r>
        <w:rPr>
          <w:rFonts w:ascii="Arial" w:hAnsi="Arial" w:cs="Arial"/>
          <w:b/>
          <w:bCs/>
          <w:sz w:val="24"/>
        </w:rPr>
        <w:t>Threat of Substitutes to Aldi</w:t>
      </w:r>
    </w:p>
    <w:p w14:paraId="235143AB" w14:textId="77777777" w:rsidR="00B1049E" w:rsidRDefault="00B1049E">
      <w:pPr>
        <w:rPr>
          <w:rFonts w:ascii="Arial" w:hAnsi="Arial" w:cs="Arial"/>
          <w:sz w:val="24"/>
        </w:rPr>
      </w:pPr>
    </w:p>
    <w:p w14:paraId="7F9DB682" w14:textId="77777777" w:rsidR="00B1049E" w:rsidRDefault="00000000">
      <w:pPr>
        <w:rPr>
          <w:rFonts w:ascii="Arial" w:hAnsi="Arial" w:cs="Arial"/>
          <w:sz w:val="24"/>
        </w:rPr>
      </w:pPr>
      <w:r>
        <w:rPr>
          <w:rFonts w:ascii="Arial" w:hAnsi="Arial" w:cs="Arial"/>
          <w:sz w:val="24"/>
        </w:rPr>
        <w:t>Substitute products and brands pose a relatively modest danger in Aldi. The food store industry's essential role in meeting people's everyday requirements results in a minimal threat of replacements. Given that individuals need food and groceries, it is improbable that these items will be entirely substituted.</w:t>
      </w:r>
    </w:p>
    <w:p w14:paraId="606F8CB0" w14:textId="77777777" w:rsidR="00B1049E" w:rsidRDefault="00B1049E">
      <w:pPr>
        <w:rPr>
          <w:rFonts w:ascii="Arial" w:hAnsi="Arial" w:cs="Arial"/>
          <w:sz w:val="24"/>
        </w:rPr>
      </w:pPr>
    </w:p>
    <w:p w14:paraId="327538B2" w14:textId="77777777" w:rsidR="00B1049E" w:rsidRDefault="00000000">
      <w:pPr>
        <w:rPr>
          <w:b/>
          <w:sz w:val="32"/>
        </w:rPr>
      </w:pPr>
      <w:r>
        <w:rPr>
          <w:b/>
          <w:sz w:val="32"/>
        </w:rPr>
        <w:t>2.4 VRIO framework</w:t>
      </w:r>
    </w:p>
    <w:p w14:paraId="560CC8B3" w14:textId="77777777" w:rsidR="00B1049E" w:rsidRDefault="00B1049E">
      <w:pPr>
        <w:rPr>
          <w:rFonts w:ascii="Arial" w:hAnsi="Arial" w:cs="Arial"/>
          <w:sz w:val="24"/>
        </w:rPr>
      </w:pPr>
    </w:p>
    <w:p w14:paraId="437C522B" w14:textId="77777777" w:rsidR="00B1049E" w:rsidRDefault="00000000">
      <w:pPr>
        <w:rPr>
          <w:rFonts w:ascii="Arial" w:hAnsi="Arial" w:cs="Arial"/>
          <w:sz w:val="24"/>
        </w:rPr>
      </w:pPr>
      <w:r>
        <w:rPr>
          <w:rFonts w:ascii="Arial" w:hAnsi="Arial" w:cs="Arial"/>
          <w:sz w:val="24"/>
        </w:rPr>
        <w:t xml:space="preserve">In order to achieve long-lasting competitive advantage, a company's resources need to be valued for taking advantage of external chances, scarce compared </w:t>
      </w:r>
      <w:r>
        <w:rPr>
          <w:rFonts w:ascii="Arial" w:hAnsi="Arial" w:cs="Arial"/>
          <w:sz w:val="24"/>
        </w:rPr>
        <w:lastRenderedPageBreak/>
        <w:t>to competitors, difficult for others to copy, and able to be utilized by the organization's processes. The competitive consequences of an organization can be assessed by analyzing the traits of value, rarity, inimitability, and organization using the VRIO framework (Grant et al., 2013).</w:t>
      </w:r>
    </w:p>
    <w:p w14:paraId="13691EFB" w14:textId="77777777" w:rsidR="00B1049E" w:rsidRDefault="00B1049E">
      <w:pPr>
        <w:rPr>
          <w:rFonts w:ascii="Arial" w:hAnsi="Arial" w:cs="Arial"/>
          <w:sz w:val="24"/>
        </w:rPr>
      </w:pPr>
    </w:p>
    <w:p w14:paraId="42D6311D" w14:textId="77777777" w:rsidR="00B1049E" w:rsidRDefault="00000000">
      <w:pPr>
        <w:rPr>
          <w:rFonts w:ascii="Arial" w:hAnsi="Arial" w:cs="Arial"/>
          <w:b/>
          <w:bCs/>
          <w:sz w:val="24"/>
        </w:rPr>
      </w:pPr>
      <w:r>
        <w:rPr>
          <w:rFonts w:ascii="Arial" w:hAnsi="Arial" w:cs="Arial"/>
          <w:b/>
          <w:bCs/>
          <w:sz w:val="24"/>
        </w:rPr>
        <w:t>2.4.1 Value</w:t>
      </w:r>
    </w:p>
    <w:p w14:paraId="2E270CA3" w14:textId="77777777" w:rsidR="00B1049E" w:rsidRDefault="00B1049E">
      <w:pPr>
        <w:rPr>
          <w:rFonts w:ascii="Arial" w:hAnsi="Arial" w:cs="Arial"/>
          <w:sz w:val="24"/>
        </w:rPr>
      </w:pPr>
    </w:p>
    <w:p w14:paraId="044C25E6" w14:textId="4C800818" w:rsidR="00B1049E" w:rsidRPr="00847949" w:rsidRDefault="00847949">
      <w:pPr>
        <w:rPr>
          <w:rFonts w:ascii="Arial" w:hAnsi="Arial" w:cs="Arial"/>
          <w:sz w:val="24"/>
        </w:rPr>
      </w:pPr>
      <w:r w:rsidRPr="00847949">
        <w:rPr>
          <w:rFonts w:ascii="Arial" w:hAnsi="Arial" w:cs="Arial"/>
          <w:sz w:val="24"/>
        </w:rPr>
        <w:t xml:space="preserve">Aldi has the technological know-how and skilled workforce to establish cutting-edge hypermarkets in numerous new locations. </w:t>
      </w:r>
      <w:r w:rsidR="00BB106A" w:rsidRPr="00BB106A">
        <w:rPr>
          <w:rFonts w:ascii="Arial" w:hAnsi="Arial" w:cs="Arial"/>
          <w:sz w:val="24"/>
        </w:rPr>
        <w:t>Aldi placed eighth in the Times Top 100 'Best Graduate Employers' list and was chosen as the Grocer Gold Awards' Employer of the Year 2022</w:t>
      </w:r>
      <w:r w:rsidRPr="00847949">
        <w:rPr>
          <w:rFonts w:ascii="Arial" w:hAnsi="Arial" w:cs="Arial"/>
          <w:sz w:val="24"/>
        </w:rPr>
        <w:t xml:space="preserve">. We are searching for people to help guide our winning teams. The year is 2024, and the supplier is </w:t>
      </w:r>
      <w:proofErr w:type="spellStart"/>
      <w:r w:rsidRPr="00847949">
        <w:rPr>
          <w:rFonts w:ascii="Arial" w:hAnsi="Arial" w:cs="Arial"/>
          <w:sz w:val="24"/>
        </w:rPr>
        <w:t>Aldi.us.The</w:t>
      </w:r>
      <w:proofErr w:type="spellEnd"/>
      <w:r w:rsidRPr="00847949">
        <w:rPr>
          <w:rFonts w:ascii="Arial" w:hAnsi="Arial" w:cs="Arial"/>
          <w:sz w:val="24"/>
        </w:rPr>
        <w:t xml:space="preserve"> assets of the business are advantageous and valuable for gaining a competitive edge.</w:t>
      </w:r>
    </w:p>
    <w:p w14:paraId="7856AC5D" w14:textId="77777777" w:rsidR="00B1049E" w:rsidRDefault="00B1049E">
      <w:pPr>
        <w:rPr>
          <w:rFonts w:ascii="Arial" w:hAnsi="Arial" w:cs="Arial"/>
          <w:sz w:val="24"/>
        </w:rPr>
      </w:pPr>
    </w:p>
    <w:p w14:paraId="301F5463" w14:textId="77777777" w:rsidR="00B1049E" w:rsidRDefault="00000000">
      <w:pPr>
        <w:rPr>
          <w:rFonts w:ascii="Arial" w:hAnsi="Arial" w:cs="Arial"/>
          <w:b/>
          <w:bCs/>
          <w:sz w:val="24"/>
        </w:rPr>
      </w:pPr>
      <w:r>
        <w:rPr>
          <w:rFonts w:ascii="Arial" w:hAnsi="Arial" w:cs="Arial"/>
          <w:b/>
          <w:bCs/>
          <w:sz w:val="24"/>
        </w:rPr>
        <w:t>2.4.2 Rarity</w:t>
      </w:r>
    </w:p>
    <w:p w14:paraId="3CF52352" w14:textId="77777777" w:rsidR="00B1049E" w:rsidRDefault="00B1049E">
      <w:pPr>
        <w:rPr>
          <w:rFonts w:ascii="Arial" w:hAnsi="Arial" w:cs="Arial"/>
          <w:sz w:val="24"/>
        </w:rPr>
      </w:pPr>
    </w:p>
    <w:p w14:paraId="2358D3F6" w14:textId="77777777" w:rsidR="00B1049E" w:rsidRDefault="00000000">
      <w:pPr>
        <w:rPr>
          <w:rFonts w:ascii="Arial" w:hAnsi="Arial" w:cs="Arial"/>
          <w:sz w:val="24"/>
        </w:rPr>
      </w:pPr>
      <w:r>
        <w:rPr>
          <w:rFonts w:ascii="Arial" w:hAnsi="Arial" w:cs="Arial"/>
          <w:sz w:val="24"/>
        </w:rPr>
        <w:t>This component entails evaluating the scarcity of the company's resources and competencies. Scarcer resources increase the company's chances of gaining a competitive edge in the industry. Aldi is a technologically advanced corporation that has incorporated numerous technical resources into its operations.</w:t>
      </w:r>
    </w:p>
    <w:p w14:paraId="21C84FAC" w14:textId="77777777" w:rsidR="00B1049E" w:rsidRDefault="00B1049E">
      <w:pPr>
        <w:rPr>
          <w:rFonts w:ascii="Arial" w:hAnsi="Arial" w:cs="Arial"/>
          <w:sz w:val="24"/>
        </w:rPr>
      </w:pPr>
    </w:p>
    <w:p w14:paraId="1CA54204" w14:textId="77777777" w:rsidR="00B1049E" w:rsidRDefault="00000000">
      <w:pPr>
        <w:rPr>
          <w:rFonts w:ascii="Arial" w:hAnsi="Arial" w:cs="Arial"/>
          <w:sz w:val="24"/>
        </w:rPr>
      </w:pPr>
      <w:r>
        <w:rPr>
          <w:rFonts w:ascii="Arial" w:hAnsi="Arial" w:cs="Arial"/>
          <w:sz w:val="24"/>
        </w:rPr>
        <w:t>Aldi implemented a distinctive energy management strategy in 2011. It is important not to assume this exclusivity without question, as other retailers have already adopted comparable procedures. (</w:t>
      </w:r>
      <w:proofErr w:type="spellStart"/>
      <w:r>
        <w:rPr>
          <w:rFonts w:ascii="Arial" w:hAnsi="Arial" w:cs="Arial"/>
          <w:sz w:val="24"/>
        </w:rPr>
        <w:t>adamkasi</w:t>
      </w:r>
      <w:proofErr w:type="spellEnd"/>
      <w:r>
        <w:rPr>
          <w:rFonts w:ascii="Arial" w:hAnsi="Arial" w:cs="Arial"/>
          <w:sz w:val="24"/>
        </w:rPr>
        <w:t>, 2023) The organization should prioritize utilizing its current technical assets efficiently and explore implementing new and creative marketing tactics.</w:t>
      </w:r>
    </w:p>
    <w:p w14:paraId="0AE266B4" w14:textId="77777777" w:rsidR="00B1049E" w:rsidRDefault="00B1049E">
      <w:pPr>
        <w:rPr>
          <w:rFonts w:ascii="Arial" w:hAnsi="Arial" w:cs="Arial"/>
          <w:sz w:val="24"/>
        </w:rPr>
      </w:pPr>
    </w:p>
    <w:p w14:paraId="2A8AB34D" w14:textId="77777777" w:rsidR="00B1049E" w:rsidRDefault="00B1049E">
      <w:pPr>
        <w:rPr>
          <w:rFonts w:ascii="Arial" w:hAnsi="Arial" w:cs="Arial"/>
          <w:sz w:val="24"/>
        </w:rPr>
      </w:pPr>
    </w:p>
    <w:p w14:paraId="260D5562" w14:textId="77777777" w:rsidR="00B1049E" w:rsidRDefault="00B1049E">
      <w:pPr>
        <w:rPr>
          <w:rFonts w:ascii="Arial" w:hAnsi="Arial" w:cs="Arial"/>
          <w:sz w:val="24"/>
        </w:rPr>
      </w:pPr>
    </w:p>
    <w:p w14:paraId="68916438" w14:textId="77777777" w:rsidR="00B1049E" w:rsidRDefault="00000000">
      <w:pPr>
        <w:rPr>
          <w:rFonts w:ascii="Arial" w:hAnsi="Arial" w:cs="Arial"/>
          <w:b/>
          <w:bCs/>
          <w:sz w:val="24"/>
        </w:rPr>
      </w:pPr>
      <w:r>
        <w:rPr>
          <w:rFonts w:ascii="Arial" w:hAnsi="Arial" w:cs="Arial"/>
          <w:b/>
          <w:bCs/>
          <w:sz w:val="24"/>
        </w:rPr>
        <w:t>2.4.3 Imitability</w:t>
      </w:r>
    </w:p>
    <w:p w14:paraId="2CBEAD75" w14:textId="77777777" w:rsidR="00B1049E" w:rsidRDefault="00B1049E">
      <w:pPr>
        <w:rPr>
          <w:rFonts w:ascii="Arial" w:hAnsi="Arial" w:cs="Arial"/>
          <w:sz w:val="24"/>
        </w:rPr>
      </w:pPr>
    </w:p>
    <w:p w14:paraId="2A1137AC" w14:textId="45131094" w:rsidR="00B1049E" w:rsidRDefault="00847949">
      <w:pPr>
        <w:rPr>
          <w:rFonts w:ascii="Arial" w:hAnsi="Arial" w:cs="Arial"/>
          <w:sz w:val="24"/>
        </w:rPr>
      </w:pPr>
      <w:r w:rsidRPr="00847949">
        <w:rPr>
          <w:rFonts w:ascii="Arial" w:hAnsi="Arial" w:cs="Arial"/>
          <w:sz w:val="24"/>
        </w:rPr>
        <w:t xml:space="preserve">The </w:t>
      </w:r>
      <w:proofErr w:type="spellStart"/>
      <w:r w:rsidRPr="00847949">
        <w:rPr>
          <w:rFonts w:ascii="Arial" w:hAnsi="Arial" w:cs="Arial"/>
          <w:sz w:val="24"/>
        </w:rPr>
        <w:t>organisation</w:t>
      </w:r>
      <w:proofErr w:type="spellEnd"/>
      <w:r w:rsidRPr="00847949">
        <w:rPr>
          <w:rFonts w:ascii="Arial" w:hAnsi="Arial" w:cs="Arial"/>
          <w:sz w:val="24"/>
        </w:rPr>
        <w:t xml:space="preserve"> concentrates on obtaining resources that are difficult to duplicate in order to meet the third component of the VRIO research, imitability. This would help the business outperform competitors and obtain a competitive advantage.</w:t>
      </w:r>
      <w:r>
        <w:rPr>
          <w:rFonts w:ascii="Arial" w:hAnsi="Arial" w:cs="Arial"/>
          <w:sz w:val="24"/>
        </w:rPr>
        <w:t xml:space="preserve"> Aldi needs to incorporate sophisticated processes in their outlets and shops that are hard for competitors to replicate.  </w:t>
      </w:r>
      <w:r>
        <w:rPr>
          <w:rFonts w:ascii="Arial" w:hAnsi="Arial" w:cs="Arial" w:hint="eastAsia"/>
          <w:sz w:val="24"/>
        </w:rPr>
        <w:t>(</w:t>
      </w:r>
      <w:r>
        <w:rPr>
          <w:rFonts w:ascii="Arial" w:hAnsi="Arial" w:cs="Arial"/>
          <w:sz w:val="24"/>
        </w:rPr>
        <w:t>VRIO analysis on ALDI</w:t>
      </w:r>
      <w:r>
        <w:rPr>
          <w:rFonts w:ascii="Arial" w:hAnsi="Arial" w:cs="Arial" w:hint="eastAsia"/>
          <w:sz w:val="24"/>
        </w:rPr>
        <w:t>,2023)</w:t>
      </w:r>
    </w:p>
    <w:p w14:paraId="719196FA" w14:textId="77777777" w:rsidR="00B1049E" w:rsidRDefault="00B1049E">
      <w:pPr>
        <w:rPr>
          <w:rFonts w:ascii="Arial" w:hAnsi="Arial" w:cs="Arial"/>
          <w:sz w:val="24"/>
        </w:rPr>
      </w:pPr>
    </w:p>
    <w:p w14:paraId="7959D852" w14:textId="77777777" w:rsidR="00B1049E" w:rsidRDefault="00000000">
      <w:pPr>
        <w:rPr>
          <w:rFonts w:ascii="Arial" w:hAnsi="Arial" w:cs="Arial"/>
          <w:sz w:val="24"/>
        </w:rPr>
      </w:pPr>
      <w:r>
        <w:rPr>
          <w:rFonts w:ascii="Arial" w:hAnsi="Arial" w:cs="Arial"/>
          <w:sz w:val="24"/>
        </w:rPr>
        <w:t>This could assist the corporation in its expansion strategy. The distribution networks are both efficient and diversified. While not inherently complex to replicate, this task demands substantial investment and ongoing dedication to ensure and sustain effectiveness.</w:t>
      </w:r>
    </w:p>
    <w:p w14:paraId="06CCCA63" w14:textId="77777777" w:rsidR="00B1049E" w:rsidRDefault="00B1049E">
      <w:pPr>
        <w:rPr>
          <w:rFonts w:ascii="Arial" w:hAnsi="Arial" w:cs="Arial"/>
          <w:sz w:val="24"/>
        </w:rPr>
      </w:pPr>
    </w:p>
    <w:p w14:paraId="797CF088" w14:textId="77777777" w:rsidR="00B1049E" w:rsidRDefault="00000000">
      <w:pPr>
        <w:rPr>
          <w:rFonts w:ascii="Arial" w:hAnsi="Arial" w:cs="Arial"/>
          <w:b/>
          <w:bCs/>
          <w:sz w:val="24"/>
        </w:rPr>
      </w:pPr>
      <w:r>
        <w:rPr>
          <w:rFonts w:ascii="Arial" w:hAnsi="Arial" w:cs="Arial"/>
          <w:b/>
          <w:bCs/>
          <w:sz w:val="24"/>
        </w:rPr>
        <w:lastRenderedPageBreak/>
        <w:t>2.4.5 Organization</w:t>
      </w:r>
    </w:p>
    <w:p w14:paraId="492496EE" w14:textId="77777777" w:rsidR="00B1049E" w:rsidRDefault="00B1049E">
      <w:pPr>
        <w:rPr>
          <w:rFonts w:ascii="Arial" w:hAnsi="Arial" w:cs="Arial"/>
          <w:sz w:val="24"/>
        </w:rPr>
      </w:pPr>
    </w:p>
    <w:p w14:paraId="1BBEF650" w14:textId="77777777" w:rsidR="00B1049E" w:rsidRDefault="00000000">
      <w:pPr>
        <w:rPr>
          <w:rFonts w:ascii="Arial" w:hAnsi="Arial" w:cs="Arial"/>
          <w:sz w:val="24"/>
        </w:rPr>
      </w:pPr>
      <w:proofErr w:type="spellStart"/>
      <w:r>
        <w:rPr>
          <w:rFonts w:ascii="Arial" w:hAnsi="Arial" w:cs="Arial"/>
          <w:sz w:val="24"/>
        </w:rPr>
        <w:t>Accoring</w:t>
      </w:r>
      <w:proofErr w:type="spellEnd"/>
      <w:r>
        <w:rPr>
          <w:rFonts w:ascii="Arial" w:hAnsi="Arial" w:cs="Arial"/>
          <w:sz w:val="24"/>
        </w:rPr>
        <w:t xml:space="preserve"> to Aldi's Business Model and Working Culture department concept</w:t>
      </w:r>
      <w:r>
        <w:rPr>
          <w:rFonts w:ascii="Arial" w:hAnsi="Arial" w:cs="Arial"/>
          <w:sz w:val="24"/>
        </w:rPr>
        <w:t>，</w:t>
      </w:r>
    </w:p>
    <w:p w14:paraId="07FC2A57" w14:textId="77777777" w:rsidR="00B1049E" w:rsidRDefault="00000000">
      <w:pPr>
        <w:rPr>
          <w:rFonts w:ascii="Arial" w:hAnsi="Arial" w:cs="Arial"/>
          <w:sz w:val="24"/>
        </w:rPr>
      </w:pPr>
      <w:r>
        <w:rPr>
          <w:rFonts w:ascii="Arial" w:hAnsi="Arial" w:cs="Arial"/>
          <w:sz w:val="24"/>
        </w:rPr>
        <w:t xml:space="preserve">Aldi has a small workforce and promotes a culture of giving employees significant responsibility and holding them accountable for their performance. This ideology motivates people to assume responsibility for their duties, develop a problem-solving attitude, and consistently aim for betterment. </w:t>
      </w:r>
    </w:p>
    <w:p w14:paraId="6FF105D2" w14:textId="77777777" w:rsidR="00B1049E" w:rsidRDefault="00B1049E">
      <w:pPr>
        <w:rPr>
          <w:rFonts w:ascii="Arial" w:hAnsi="Arial" w:cs="Arial"/>
          <w:sz w:val="24"/>
        </w:rPr>
      </w:pPr>
    </w:p>
    <w:p w14:paraId="0C794EAA" w14:textId="77777777" w:rsidR="00B1049E" w:rsidRDefault="00000000">
      <w:pPr>
        <w:rPr>
          <w:rFonts w:ascii="Arial" w:hAnsi="Arial" w:cs="Arial"/>
          <w:sz w:val="24"/>
        </w:rPr>
      </w:pPr>
      <w:r>
        <w:rPr>
          <w:rFonts w:ascii="Arial" w:hAnsi="Arial" w:cs="Arial"/>
          <w:sz w:val="24"/>
        </w:rPr>
        <w:t>Aldi possesses valuable and technologically advanced resources that contribute to achieving a competitive advantage from a resource-based standpoint. The organization should not assume the scarcity of these resources without evidence and rather concentrate on utilizing them efficiently. Aldi needs to utilize unique resources and advanced procedures to gain a competitive advantage that is hard for competitors to replicate. Aldi's culture encourages a strong sense of responsibility and accountability in employees, which promotes a problem-solving attitude and ongoing progress.</w:t>
      </w:r>
    </w:p>
    <w:p w14:paraId="24CB8F86" w14:textId="77777777" w:rsidR="00B1049E" w:rsidRDefault="00B1049E">
      <w:pPr>
        <w:rPr>
          <w:rFonts w:ascii="Arial" w:hAnsi="Arial" w:cs="Arial"/>
          <w:sz w:val="24"/>
        </w:rPr>
      </w:pPr>
    </w:p>
    <w:p w14:paraId="304DD143" w14:textId="77777777" w:rsidR="00B1049E" w:rsidRDefault="00B1049E">
      <w:pPr>
        <w:rPr>
          <w:rFonts w:ascii="Arial" w:hAnsi="Arial" w:cs="Arial"/>
          <w:sz w:val="24"/>
        </w:rPr>
      </w:pPr>
    </w:p>
    <w:p w14:paraId="3461B90E" w14:textId="77777777" w:rsidR="00B1049E" w:rsidRDefault="00B1049E">
      <w:pPr>
        <w:rPr>
          <w:rFonts w:ascii="Arial" w:hAnsi="Arial" w:cs="Arial"/>
          <w:sz w:val="24"/>
        </w:rPr>
      </w:pPr>
    </w:p>
    <w:p w14:paraId="24050D07" w14:textId="77777777" w:rsidR="00B1049E" w:rsidRDefault="00B1049E">
      <w:pPr>
        <w:rPr>
          <w:rFonts w:ascii="Arial" w:hAnsi="Arial" w:cs="Arial"/>
          <w:sz w:val="24"/>
        </w:rPr>
      </w:pPr>
    </w:p>
    <w:p w14:paraId="1204FFAF" w14:textId="77777777" w:rsidR="00124706" w:rsidRDefault="00124706">
      <w:pPr>
        <w:rPr>
          <w:rFonts w:ascii="Arial" w:hAnsi="Arial" w:cs="Arial"/>
          <w:sz w:val="24"/>
        </w:rPr>
      </w:pPr>
    </w:p>
    <w:p w14:paraId="4644C9C5" w14:textId="77777777" w:rsidR="00124706" w:rsidRDefault="00124706">
      <w:pPr>
        <w:rPr>
          <w:rFonts w:ascii="Arial" w:hAnsi="Arial" w:cs="Arial"/>
          <w:sz w:val="24"/>
        </w:rPr>
      </w:pPr>
    </w:p>
    <w:p w14:paraId="31B39C6B" w14:textId="77777777" w:rsidR="00124706" w:rsidRDefault="00124706">
      <w:pPr>
        <w:rPr>
          <w:rFonts w:ascii="Arial" w:hAnsi="Arial" w:cs="Arial"/>
          <w:sz w:val="24"/>
        </w:rPr>
      </w:pPr>
    </w:p>
    <w:p w14:paraId="3DD4A24C" w14:textId="77777777" w:rsidR="00124706" w:rsidRDefault="00124706">
      <w:pPr>
        <w:rPr>
          <w:rFonts w:ascii="Arial" w:hAnsi="Arial" w:cs="Arial"/>
          <w:sz w:val="24"/>
        </w:rPr>
      </w:pPr>
    </w:p>
    <w:p w14:paraId="6F3D02D4" w14:textId="77777777" w:rsidR="00124706" w:rsidRDefault="00124706">
      <w:pPr>
        <w:rPr>
          <w:rFonts w:ascii="Arial" w:hAnsi="Arial" w:cs="Arial"/>
          <w:sz w:val="24"/>
        </w:rPr>
      </w:pPr>
    </w:p>
    <w:p w14:paraId="7E679F8E" w14:textId="77777777" w:rsidR="00124706" w:rsidRDefault="00124706">
      <w:pPr>
        <w:rPr>
          <w:rFonts w:ascii="Arial" w:hAnsi="Arial" w:cs="Arial"/>
          <w:sz w:val="24"/>
        </w:rPr>
      </w:pPr>
    </w:p>
    <w:p w14:paraId="6B443772" w14:textId="77777777" w:rsidR="00124706" w:rsidRDefault="00124706">
      <w:pPr>
        <w:rPr>
          <w:rFonts w:ascii="Arial" w:hAnsi="Arial" w:cs="Arial"/>
          <w:sz w:val="24"/>
        </w:rPr>
      </w:pPr>
    </w:p>
    <w:p w14:paraId="05F0A20D" w14:textId="77777777" w:rsidR="00124706" w:rsidRDefault="00124706">
      <w:pPr>
        <w:rPr>
          <w:rFonts w:ascii="Arial" w:hAnsi="Arial" w:cs="Arial"/>
          <w:sz w:val="24"/>
        </w:rPr>
      </w:pPr>
    </w:p>
    <w:p w14:paraId="4918B2C8" w14:textId="77777777" w:rsidR="00124706" w:rsidRDefault="00124706">
      <w:pPr>
        <w:rPr>
          <w:rFonts w:ascii="Arial" w:hAnsi="Arial" w:cs="Arial"/>
          <w:sz w:val="24"/>
        </w:rPr>
      </w:pPr>
    </w:p>
    <w:p w14:paraId="411B37A8" w14:textId="77777777" w:rsidR="00124706" w:rsidRDefault="00124706">
      <w:pPr>
        <w:rPr>
          <w:rFonts w:ascii="Arial" w:hAnsi="Arial" w:cs="Arial"/>
          <w:sz w:val="24"/>
        </w:rPr>
      </w:pPr>
    </w:p>
    <w:p w14:paraId="5AC7A619" w14:textId="77777777" w:rsidR="00124706" w:rsidRDefault="00124706">
      <w:pPr>
        <w:rPr>
          <w:rFonts w:ascii="Arial" w:hAnsi="Arial" w:cs="Arial"/>
          <w:sz w:val="24"/>
        </w:rPr>
      </w:pPr>
    </w:p>
    <w:p w14:paraId="6ED1697D" w14:textId="77777777" w:rsidR="00124706" w:rsidRDefault="00124706">
      <w:pPr>
        <w:rPr>
          <w:rFonts w:ascii="Arial" w:hAnsi="Arial" w:cs="Arial"/>
          <w:sz w:val="24"/>
        </w:rPr>
      </w:pPr>
    </w:p>
    <w:p w14:paraId="1C2D5D83" w14:textId="77777777" w:rsidR="00124706" w:rsidRDefault="00124706">
      <w:pPr>
        <w:rPr>
          <w:rFonts w:ascii="Arial" w:hAnsi="Arial" w:cs="Arial"/>
          <w:sz w:val="24"/>
        </w:rPr>
      </w:pPr>
    </w:p>
    <w:p w14:paraId="469B96D8" w14:textId="77777777" w:rsidR="00124706" w:rsidRDefault="00124706">
      <w:pPr>
        <w:rPr>
          <w:rFonts w:ascii="Arial" w:hAnsi="Arial" w:cs="Arial"/>
          <w:sz w:val="24"/>
        </w:rPr>
      </w:pPr>
    </w:p>
    <w:p w14:paraId="6678207E" w14:textId="77777777" w:rsidR="00124706" w:rsidRDefault="00124706">
      <w:pPr>
        <w:rPr>
          <w:rFonts w:ascii="Arial" w:hAnsi="Arial" w:cs="Arial"/>
          <w:sz w:val="24"/>
        </w:rPr>
      </w:pPr>
    </w:p>
    <w:p w14:paraId="33523A2F" w14:textId="77777777" w:rsidR="00124706" w:rsidRDefault="00124706">
      <w:pPr>
        <w:rPr>
          <w:rFonts w:ascii="Arial" w:hAnsi="Arial" w:cs="Arial"/>
          <w:sz w:val="24"/>
        </w:rPr>
      </w:pPr>
    </w:p>
    <w:p w14:paraId="2CA5F50B" w14:textId="77777777" w:rsidR="00124706" w:rsidRDefault="00124706">
      <w:pPr>
        <w:rPr>
          <w:rFonts w:ascii="Arial" w:hAnsi="Arial" w:cs="Arial"/>
          <w:sz w:val="24"/>
        </w:rPr>
      </w:pPr>
    </w:p>
    <w:p w14:paraId="7191106B" w14:textId="77777777" w:rsidR="00124706" w:rsidRDefault="00124706">
      <w:pPr>
        <w:rPr>
          <w:rFonts w:ascii="Arial" w:hAnsi="Arial" w:cs="Arial"/>
          <w:sz w:val="24"/>
        </w:rPr>
      </w:pPr>
    </w:p>
    <w:p w14:paraId="740FA908" w14:textId="77777777" w:rsidR="00124706" w:rsidRDefault="00124706">
      <w:pPr>
        <w:rPr>
          <w:rFonts w:ascii="Arial" w:hAnsi="Arial" w:cs="Arial"/>
          <w:sz w:val="24"/>
        </w:rPr>
      </w:pPr>
    </w:p>
    <w:p w14:paraId="4F3E7A20" w14:textId="77777777" w:rsidR="00124706" w:rsidRDefault="00124706">
      <w:pPr>
        <w:rPr>
          <w:rFonts w:ascii="Arial" w:hAnsi="Arial" w:cs="Arial"/>
          <w:sz w:val="24"/>
        </w:rPr>
      </w:pPr>
    </w:p>
    <w:p w14:paraId="6F55E8AE" w14:textId="77777777" w:rsidR="00124706" w:rsidRDefault="00124706">
      <w:pPr>
        <w:rPr>
          <w:rFonts w:ascii="Arial" w:hAnsi="Arial" w:cs="Arial"/>
          <w:sz w:val="24"/>
        </w:rPr>
      </w:pPr>
    </w:p>
    <w:p w14:paraId="34182077" w14:textId="77777777" w:rsidR="00124706" w:rsidRDefault="00124706">
      <w:pPr>
        <w:rPr>
          <w:rFonts w:ascii="Arial" w:hAnsi="Arial" w:cs="Arial"/>
          <w:sz w:val="24"/>
        </w:rPr>
      </w:pPr>
    </w:p>
    <w:p w14:paraId="183668EE" w14:textId="77777777" w:rsidR="00124706" w:rsidRDefault="00124706">
      <w:pPr>
        <w:rPr>
          <w:rFonts w:ascii="Arial" w:hAnsi="Arial" w:cs="Arial"/>
          <w:sz w:val="24"/>
        </w:rPr>
      </w:pPr>
    </w:p>
    <w:p w14:paraId="70D18F32" w14:textId="77777777" w:rsidR="00B1049E" w:rsidRDefault="00000000">
      <w:pPr>
        <w:pStyle w:val="2"/>
      </w:pPr>
      <w:r>
        <w:rPr>
          <w:rFonts w:hint="eastAsia"/>
        </w:rPr>
        <w:lastRenderedPageBreak/>
        <w:t xml:space="preserve">Conclusion </w:t>
      </w:r>
    </w:p>
    <w:p w14:paraId="326F6035" w14:textId="77777777" w:rsidR="00B1049E" w:rsidRDefault="00B1049E">
      <w:pPr>
        <w:rPr>
          <w:rFonts w:ascii="Arial" w:hAnsi="Arial" w:cs="Arial"/>
          <w:sz w:val="24"/>
        </w:rPr>
      </w:pPr>
    </w:p>
    <w:p w14:paraId="75CAB295" w14:textId="77777777" w:rsidR="00B1049E" w:rsidRDefault="00000000">
      <w:pPr>
        <w:rPr>
          <w:rFonts w:ascii="Arial" w:hAnsi="Arial" w:cs="Arial"/>
          <w:sz w:val="24"/>
        </w:rPr>
      </w:pPr>
      <w:r>
        <w:rPr>
          <w:rFonts w:ascii="Arial" w:hAnsi="Arial" w:cs="Arial"/>
          <w:sz w:val="24"/>
        </w:rPr>
        <w:t>Aldi's performance in the UK market has been driven by several factors analyzed using PESTEL, SWOT, Porter's Five Forces, and VRIO evaluations. Aldi must strategically adapt and innovate to ensure continuous development and competitiveness in the future.</w:t>
      </w:r>
    </w:p>
    <w:p w14:paraId="7C31FC74" w14:textId="77777777" w:rsidR="00B1049E" w:rsidRDefault="00B1049E">
      <w:pPr>
        <w:rPr>
          <w:rFonts w:ascii="Arial" w:hAnsi="Arial" w:cs="Arial"/>
          <w:sz w:val="24"/>
        </w:rPr>
      </w:pPr>
    </w:p>
    <w:p w14:paraId="24AEF7F0" w14:textId="77777777" w:rsidR="00B1049E" w:rsidRDefault="00000000">
      <w:pPr>
        <w:rPr>
          <w:rFonts w:ascii="Arial" w:hAnsi="Arial" w:cs="Arial"/>
          <w:sz w:val="24"/>
        </w:rPr>
      </w:pPr>
      <w:r>
        <w:rPr>
          <w:rFonts w:ascii="Arial" w:hAnsi="Arial" w:cs="Arial"/>
          <w:sz w:val="24"/>
        </w:rPr>
        <w:t>In the future, Aldi should keep utilizing political, economic, social, technological, environmental, and legal factors to support its growth. Highlighting efficiency and competitive pricing will continue to be crucial to appeal to cost-conscious consumers, despite obstacles such promotional restrictions and rising food costs.</w:t>
      </w:r>
      <w:r>
        <w:rPr>
          <w:rFonts w:ascii="Arial" w:hAnsi="Arial" w:cs="Arial" w:hint="eastAsia"/>
          <w:sz w:val="24"/>
        </w:rPr>
        <w:t xml:space="preserve"> </w:t>
      </w:r>
      <w:r>
        <w:rPr>
          <w:rFonts w:ascii="Arial" w:hAnsi="Arial" w:cs="Arial"/>
          <w:sz w:val="24"/>
        </w:rPr>
        <w:t>Aldi should strengthen engagement with suppliers and focus on innovation to improve product quality perceptions.</w:t>
      </w:r>
    </w:p>
    <w:p w14:paraId="676A6729" w14:textId="77777777" w:rsidR="00B1049E" w:rsidRDefault="00B1049E">
      <w:pPr>
        <w:rPr>
          <w:rFonts w:ascii="Arial" w:hAnsi="Arial" w:cs="Arial"/>
          <w:sz w:val="24"/>
        </w:rPr>
      </w:pPr>
    </w:p>
    <w:p w14:paraId="780479D7" w14:textId="77777777" w:rsidR="00B1049E" w:rsidRDefault="00000000">
      <w:pPr>
        <w:rPr>
          <w:rFonts w:ascii="Arial" w:hAnsi="Arial" w:cs="Arial"/>
          <w:sz w:val="24"/>
        </w:rPr>
      </w:pPr>
      <w:r>
        <w:rPr>
          <w:rFonts w:ascii="Arial" w:hAnsi="Arial" w:cs="Arial"/>
          <w:sz w:val="24"/>
        </w:rPr>
        <w:t>Aldi could take advantage of consumer demand in healthy options, especially in areas like fruits and vegetables, and enhance its online platform to compete more effectively with leading e-commerce companies.</w:t>
      </w:r>
    </w:p>
    <w:p w14:paraId="5EC32729" w14:textId="77777777" w:rsidR="00B1049E" w:rsidRDefault="00B1049E">
      <w:pPr>
        <w:rPr>
          <w:rFonts w:ascii="Arial" w:hAnsi="Arial" w:cs="Arial"/>
          <w:sz w:val="24"/>
        </w:rPr>
      </w:pPr>
    </w:p>
    <w:p w14:paraId="7FC24C0C" w14:textId="77777777" w:rsidR="00B1049E" w:rsidRDefault="00000000">
      <w:pPr>
        <w:rPr>
          <w:rFonts w:ascii="Arial" w:hAnsi="Arial" w:cs="Arial"/>
          <w:sz w:val="24"/>
        </w:rPr>
      </w:pPr>
      <w:r>
        <w:rPr>
          <w:rFonts w:ascii="Arial" w:hAnsi="Arial" w:cs="Arial"/>
          <w:sz w:val="24"/>
        </w:rPr>
        <w:t>Aldi is currently strong but is threatened by competitors such as Amazon and Lidl, as well as possible disruption from new market entrants. Aldi needs to uphold its cost-effective business model and optimize operations to preserve a competitive advantage and reduce risks.</w:t>
      </w:r>
    </w:p>
    <w:p w14:paraId="5BEC67BC" w14:textId="77777777" w:rsidR="00B1049E" w:rsidRDefault="00B1049E">
      <w:pPr>
        <w:rPr>
          <w:rFonts w:ascii="Arial" w:hAnsi="Arial" w:cs="Arial"/>
          <w:sz w:val="24"/>
        </w:rPr>
      </w:pPr>
    </w:p>
    <w:p w14:paraId="17548F69" w14:textId="77777777" w:rsidR="00B1049E" w:rsidRDefault="00000000">
      <w:pPr>
        <w:rPr>
          <w:rFonts w:ascii="Arial" w:hAnsi="Arial" w:cs="Arial"/>
          <w:sz w:val="24"/>
        </w:rPr>
      </w:pPr>
      <w:r>
        <w:rPr>
          <w:rFonts w:ascii="Arial" w:hAnsi="Arial" w:cs="Arial" w:hint="eastAsia"/>
          <w:sz w:val="24"/>
        </w:rPr>
        <w:t xml:space="preserve">Its </w:t>
      </w:r>
      <w:r>
        <w:rPr>
          <w:rFonts w:ascii="Arial" w:hAnsi="Arial" w:cs="Arial"/>
          <w:sz w:val="24"/>
        </w:rPr>
        <w:t>strategic emphasis on providing value through low pricing, flexibility in response to market changes, and dedication to innovation positions it favorably for continued success in the ever-changing UK grocery industry.</w:t>
      </w:r>
    </w:p>
    <w:p w14:paraId="220E6924" w14:textId="77777777" w:rsidR="00B1049E" w:rsidRDefault="00B1049E"/>
    <w:p w14:paraId="1DE4542F" w14:textId="77777777" w:rsidR="00B1049E" w:rsidRDefault="00B1049E"/>
    <w:p w14:paraId="5B7E5B33" w14:textId="77777777" w:rsidR="00B1049E" w:rsidRDefault="00B1049E"/>
    <w:p w14:paraId="197DA259" w14:textId="77777777" w:rsidR="00B1049E" w:rsidRDefault="00B1049E"/>
    <w:p w14:paraId="03C9FC9D" w14:textId="77777777" w:rsidR="00B1049E" w:rsidRDefault="00B1049E"/>
    <w:p w14:paraId="76ECC310" w14:textId="77777777" w:rsidR="00B1049E" w:rsidRDefault="00B1049E"/>
    <w:p w14:paraId="74042735" w14:textId="77777777" w:rsidR="00B1049E" w:rsidRDefault="00B1049E"/>
    <w:p w14:paraId="5E6119C2" w14:textId="77777777" w:rsidR="00B1049E" w:rsidRDefault="00B1049E"/>
    <w:p w14:paraId="4E260AE8" w14:textId="77777777" w:rsidR="00B1049E" w:rsidRDefault="00B1049E"/>
    <w:p w14:paraId="247D418C" w14:textId="77777777" w:rsidR="00B1049E" w:rsidRDefault="00B1049E"/>
    <w:p w14:paraId="74485479" w14:textId="77777777" w:rsidR="00B1049E" w:rsidRDefault="00B1049E"/>
    <w:p w14:paraId="15DDA424" w14:textId="77777777" w:rsidR="00B1049E" w:rsidRDefault="00B1049E"/>
    <w:p w14:paraId="72EEA80E" w14:textId="77777777" w:rsidR="00B1049E" w:rsidRDefault="00B1049E"/>
    <w:p w14:paraId="48B21D04" w14:textId="77777777" w:rsidR="00B1049E" w:rsidRDefault="00B1049E"/>
    <w:p w14:paraId="7A150E78" w14:textId="77777777" w:rsidR="00124706" w:rsidRDefault="00124706"/>
    <w:p w14:paraId="0C110960" w14:textId="77777777" w:rsidR="00B1049E" w:rsidRDefault="00B1049E">
      <w:pPr>
        <w:pStyle w:val="1"/>
      </w:pPr>
    </w:p>
    <w:p w14:paraId="04A16279" w14:textId="77777777" w:rsidR="00B1049E" w:rsidRDefault="00000000">
      <w:pPr>
        <w:pStyle w:val="1"/>
      </w:pPr>
      <w:r>
        <w:rPr>
          <w:rFonts w:hint="eastAsia"/>
        </w:rPr>
        <w:t>Reference</w:t>
      </w:r>
    </w:p>
    <w:p w14:paraId="3072F12B" w14:textId="5972C024" w:rsidR="00BB106A" w:rsidRPr="00BB106A" w:rsidRDefault="00000000" w:rsidP="00BB106A">
      <w:pPr>
        <w:rPr>
          <w:rFonts w:ascii="Arial" w:hAnsi="Arial" w:cs="Arial"/>
          <w:sz w:val="24"/>
        </w:rPr>
      </w:pPr>
      <w:r>
        <w:rPr>
          <w:rFonts w:ascii="Arial" w:hAnsi="Arial" w:cs="Arial" w:hint="eastAsia"/>
          <w:sz w:val="24"/>
        </w:rPr>
        <w:br/>
      </w:r>
      <w:r w:rsidR="00BB106A" w:rsidRPr="00BB106A">
        <w:rPr>
          <w:rFonts w:ascii="Arial" w:hAnsi="Arial" w:cs="Arial"/>
          <w:sz w:val="24"/>
        </w:rPr>
        <w:t>Freepestelanalysis.com. (2024). Available at: https://freepestelanalysis.com/vrio-analysis-of-aldi [Accessed 19 Mar. 2024].</w:t>
      </w:r>
    </w:p>
    <w:p w14:paraId="5C90CFC5" w14:textId="77777777" w:rsidR="00BB106A" w:rsidRPr="00BB106A" w:rsidRDefault="00BB106A" w:rsidP="00BB106A">
      <w:pPr>
        <w:rPr>
          <w:rFonts w:ascii="Arial" w:hAnsi="Arial" w:cs="Arial"/>
          <w:sz w:val="24"/>
        </w:rPr>
      </w:pPr>
    </w:p>
    <w:p w14:paraId="6F3E0426" w14:textId="77777777" w:rsidR="00B1049E" w:rsidRDefault="00B1049E">
      <w:pPr>
        <w:rPr>
          <w:rFonts w:ascii="Arial" w:eastAsia="黑体" w:hAnsi="Arial"/>
          <w:bCs/>
          <w:sz w:val="32"/>
        </w:rPr>
      </w:pPr>
    </w:p>
    <w:p w14:paraId="3932179F" w14:textId="77777777" w:rsidR="00B1049E" w:rsidRDefault="00000000">
      <w:pPr>
        <w:rPr>
          <w:rFonts w:ascii="Arial" w:hAnsi="Arial" w:cs="Arial"/>
          <w:sz w:val="24"/>
        </w:rPr>
      </w:pPr>
      <w:r>
        <w:rPr>
          <w:rFonts w:ascii="Arial" w:hAnsi="Arial" w:cs="Arial"/>
          <w:sz w:val="24"/>
        </w:rPr>
        <w:t xml:space="preserve">Aldi. (2021). About Us. Aldi Recruitment UK; Aldi. </w:t>
      </w:r>
      <w:hyperlink r:id="rId7" w:history="1">
        <w:r>
          <w:rPr>
            <w:rStyle w:val="a3"/>
            <w:rFonts w:ascii="Arial" w:hAnsi="Arial" w:cs="Arial"/>
            <w:sz w:val="24"/>
          </w:rPr>
          <w:t>https://www.aldirecruitment.co.uk/about-us</w:t>
        </w:r>
      </w:hyperlink>
    </w:p>
    <w:p w14:paraId="51C1054E" w14:textId="77777777" w:rsidR="00B1049E" w:rsidRDefault="00B1049E">
      <w:pPr>
        <w:rPr>
          <w:rFonts w:ascii="Arial" w:hAnsi="Arial" w:cs="Arial"/>
          <w:sz w:val="24"/>
        </w:rPr>
      </w:pPr>
    </w:p>
    <w:p w14:paraId="74F5534E" w14:textId="77777777" w:rsidR="00B1049E" w:rsidRDefault="00000000">
      <w:pPr>
        <w:rPr>
          <w:rFonts w:ascii="Arial" w:hAnsi="Arial" w:cs="Arial"/>
          <w:sz w:val="24"/>
        </w:rPr>
      </w:pPr>
      <w:r>
        <w:rPr>
          <w:rFonts w:ascii="Arial" w:hAnsi="Arial" w:cs="Arial"/>
          <w:sz w:val="24"/>
        </w:rPr>
        <w:t xml:space="preserve">Aldi.us. (2024). Available at: </w:t>
      </w:r>
      <w:hyperlink r:id="rId8" w:history="1">
        <w:r>
          <w:rPr>
            <w:rStyle w:val="a3"/>
            <w:rFonts w:ascii="Arial" w:hAnsi="Arial" w:cs="Arial"/>
            <w:sz w:val="24"/>
          </w:rPr>
          <w:t>https://careers.aldi.us/NS-Recruiters</w:t>
        </w:r>
      </w:hyperlink>
    </w:p>
    <w:p w14:paraId="0289CC9A" w14:textId="77777777" w:rsidR="00B1049E" w:rsidRDefault="00000000">
      <w:pPr>
        <w:rPr>
          <w:rFonts w:ascii="Arial" w:hAnsi="Arial" w:cs="Arial"/>
          <w:sz w:val="24"/>
        </w:rPr>
      </w:pPr>
      <w:r>
        <w:rPr>
          <w:rFonts w:ascii="Arial" w:hAnsi="Arial" w:cs="Arial"/>
          <w:sz w:val="24"/>
        </w:rPr>
        <w:t xml:space="preserve"> [Accessed 14 Mar. 2024].</w:t>
      </w:r>
    </w:p>
    <w:p w14:paraId="7B7AEDC2" w14:textId="77777777" w:rsidR="00B1049E" w:rsidRDefault="00B1049E">
      <w:pPr>
        <w:rPr>
          <w:rFonts w:ascii="Arial" w:hAnsi="Arial" w:cs="Arial"/>
          <w:sz w:val="24"/>
        </w:rPr>
      </w:pPr>
    </w:p>
    <w:p w14:paraId="36002610" w14:textId="77777777" w:rsidR="00B1049E" w:rsidRDefault="00B1049E">
      <w:pPr>
        <w:rPr>
          <w:rFonts w:ascii="Arial" w:hAnsi="Arial" w:cs="Arial"/>
          <w:sz w:val="24"/>
        </w:rPr>
      </w:pPr>
    </w:p>
    <w:p w14:paraId="3EC104A9" w14:textId="77777777" w:rsidR="00B1049E" w:rsidRDefault="00000000">
      <w:pPr>
        <w:rPr>
          <w:rFonts w:ascii="Arial" w:hAnsi="Arial" w:cs="Arial"/>
          <w:sz w:val="24"/>
        </w:rPr>
      </w:pPr>
      <w:r>
        <w:rPr>
          <w:rFonts w:ascii="Arial" w:hAnsi="Arial" w:cs="Arial"/>
          <w:sz w:val="24"/>
        </w:rPr>
        <w:t xml:space="preserve">Bedford, E. (2023). Sustainable food and drink: consumer attitudes UK 2023. [online] Statista. Available at: </w:t>
      </w:r>
      <w:hyperlink r:id="rId9" w:history="1">
        <w:r>
          <w:rPr>
            <w:rStyle w:val="a3"/>
            <w:rFonts w:ascii="Arial" w:hAnsi="Arial" w:cs="Arial"/>
            <w:sz w:val="24"/>
          </w:rPr>
          <w:t>https://www.statista.com/statistics/1400522/uk-consumer-attitudes-towards-sustainable-nutrition/.</w:t>
        </w:r>
      </w:hyperlink>
    </w:p>
    <w:p w14:paraId="0DDCA0DD" w14:textId="77777777" w:rsidR="00B1049E" w:rsidRDefault="00B1049E">
      <w:pPr>
        <w:rPr>
          <w:rFonts w:ascii="Arial" w:hAnsi="Arial" w:cs="Arial"/>
          <w:sz w:val="24"/>
        </w:rPr>
      </w:pPr>
    </w:p>
    <w:p w14:paraId="6413ED1D" w14:textId="77777777" w:rsidR="00B1049E" w:rsidRDefault="00000000">
      <w:pPr>
        <w:rPr>
          <w:rFonts w:ascii="Arial" w:hAnsi="Arial" w:cs="Arial"/>
          <w:sz w:val="24"/>
        </w:rPr>
      </w:pPr>
      <w:r>
        <w:rPr>
          <w:rFonts w:ascii="Arial" w:hAnsi="Arial" w:cs="Arial"/>
          <w:sz w:val="24"/>
        </w:rPr>
        <w:t xml:space="preserve">Dey-Chowdhury, S., &amp; </w:t>
      </w:r>
      <w:proofErr w:type="spellStart"/>
      <w:r>
        <w:rPr>
          <w:rFonts w:ascii="Arial" w:hAnsi="Arial" w:cs="Arial"/>
          <w:sz w:val="24"/>
        </w:rPr>
        <w:t>Ubovic</w:t>
      </w:r>
      <w:proofErr w:type="spellEnd"/>
      <w:r>
        <w:rPr>
          <w:rFonts w:ascii="Arial" w:hAnsi="Arial" w:cs="Arial"/>
          <w:sz w:val="24"/>
        </w:rPr>
        <w:t xml:space="preserve">, S. (2023, May 23). Food and Energy Price inflation, UK - Office for National Statistics. Www.ons.gov.uk. </w:t>
      </w:r>
      <w:hyperlink r:id="rId10" w:history="1">
        <w:r>
          <w:rPr>
            <w:rStyle w:val="a3"/>
            <w:rFonts w:ascii="Arial" w:hAnsi="Arial" w:cs="Arial"/>
            <w:sz w:val="24"/>
          </w:rPr>
          <w:t>https://www.ons.gov.uk/economy/inflationandpriceindices/articles/foodandenergypriceinflationuk/2023</w:t>
        </w:r>
      </w:hyperlink>
    </w:p>
    <w:p w14:paraId="6B7C5F87" w14:textId="77777777" w:rsidR="00B1049E" w:rsidRDefault="00B1049E">
      <w:pPr>
        <w:rPr>
          <w:rFonts w:ascii="Arial" w:hAnsi="Arial" w:cs="Arial"/>
          <w:sz w:val="24"/>
        </w:rPr>
      </w:pPr>
    </w:p>
    <w:p w14:paraId="1D69B0C3" w14:textId="77777777" w:rsidR="00B1049E" w:rsidRDefault="00000000">
      <w:pPr>
        <w:rPr>
          <w:rFonts w:ascii="Arial" w:hAnsi="Arial" w:cs="Arial"/>
          <w:sz w:val="24"/>
        </w:rPr>
      </w:pPr>
      <w:r>
        <w:rPr>
          <w:rFonts w:ascii="Arial" w:hAnsi="Arial" w:cs="Arial"/>
          <w:sz w:val="24"/>
        </w:rPr>
        <w:t xml:space="preserve">"Exploring Aldi’s Business Model and Working Culture." Supliful.com. </w:t>
      </w:r>
      <w:r>
        <w:rPr>
          <w:rFonts w:ascii="Arial" w:hAnsi="Arial" w:cs="Arial" w:hint="eastAsia"/>
          <w:sz w:val="24"/>
        </w:rPr>
        <w:t>[</w:t>
      </w:r>
      <w:r>
        <w:rPr>
          <w:rFonts w:ascii="Arial" w:hAnsi="Arial" w:cs="Arial"/>
          <w:sz w:val="24"/>
        </w:rPr>
        <w:t>Accessed March 18</w:t>
      </w:r>
      <w:r>
        <w:rPr>
          <w:rFonts w:ascii="Arial" w:hAnsi="Arial" w:cs="Arial" w:hint="eastAsia"/>
          <w:sz w:val="24"/>
        </w:rPr>
        <w:t>]</w:t>
      </w:r>
      <w:r>
        <w:rPr>
          <w:rFonts w:ascii="Arial" w:hAnsi="Arial" w:cs="Arial"/>
          <w:sz w:val="24"/>
        </w:rPr>
        <w:t>, 2024. supliful.com/blog/</w:t>
      </w:r>
      <w:proofErr w:type="spellStart"/>
      <w:r>
        <w:rPr>
          <w:rFonts w:ascii="Arial" w:hAnsi="Arial" w:cs="Arial"/>
          <w:sz w:val="24"/>
        </w:rPr>
        <w:t>aldis</w:t>
      </w:r>
      <w:proofErr w:type="spellEnd"/>
      <w:r>
        <w:rPr>
          <w:rFonts w:ascii="Arial" w:hAnsi="Arial" w:cs="Arial"/>
          <w:sz w:val="24"/>
        </w:rPr>
        <w:t>-business-model-and-working-culture.</w:t>
      </w:r>
    </w:p>
    <w:p w14:paraId="7AAEDFE9" w14:textId="77777777" w:rsidR="00B1049E" w:rsidRDefault="00B1049E">
      <w:pPr>
        <w:rPr>
          <w:rFonts w:ascii="Arial" w:hAnsi="Arial" w:cs="Arial"/>
          <w:sz w:val="24"/>
        </w:rPr>
      </w:pPr>
    </w:p>
    <w:p w14:paraId="21D0DAE4" w14:textId="77777777" w:rsidR="00B1049E" w:rsidRDefault="00000000">
      <w:pPr>
        <w:rPr>
          <w:rFonts w:ascii="Arial" w:hAnsi="Arial" w:cs="Arial"/>
          <w:sz w:val="24"/>
        </w:rPr>
      </w:pPr>
      <w:r>
        <w:rPr>
          <w:rFonts w:ascii="Arial" w:hAnsi="Arial" w:cs="Arial"/>
          <w:sz w:val="24"/>
        </w:rPr>
        <w:t xml:space="preserve">GOV.UK. “Promotions of Unhealthy Foods Restricted from October 2022.” GOV.UK, Department of Health and Social Care, 21 July 2021, </w:t>
      </w:r>
      <w:hyperlink r:id="rId11" w:history="1">
        <w:r>
          <w:rPr>
            <w:rStyle w:val="a3"/>
            <w:rFonts w:ascii="Arial" w:hAnsi="Arial" w:cs="Arial"/>
            <w:sz w:val="24"/>
          </w:rPr>
          <w:t>www.gov.uk/government/news/promotions-of-unhealthy-foods-restricted-from-october-2022.</w:t>
        </w:r>
      </w:hyperlink>
    </w:p>
    <w:p w14:paraId="646A305F" w14:textId="77777777" w:rsidR="00B1049E" w:rsidRDefault="00B1049E">
      <w:pPr>
        <w:rPr>
          <w:rFonts w:ascii="Arial" w:hAnsi="Arial" w:cs="Arial"/>
          <w:sz w:val="24"/>
        </w:rPr>
      </w:pPr>
    </w:p>
    <w:p w14:paraId="58CE9AA8" w14:textId="77777777" w:rsidR="00B1049E" w:rsidRDefault="00B1049E">
      <w:pPr>
        <w:rPr>
          <w:rFonts w:ascii="Arial" w:hAnsi="Arial" w:cs="Arial"/>
          <w:sz w:val="24"/>
        </w:rPr>
      </w:pPr>
    </w:p>
    <w:p w14:paraId="090FF953" w14:textId="77777777" w:rsidR="00B1049E" w:rsidRDefault="00000000">
      <w:pPr>
        <w:rPr>
          <w:rFonts w:ascii="Arial" w:hAnsi="Arial" w:cs="Arial"/>
          <w:sz w:val="24"/>
        </w:rPr>
      </w:pPr>
      <w:r>
        <w:rPr>
          <w:rFonts w:ascii="Arial" w:hAnsi="Arial" w:cs="Arial"/>
          <w:sz w:val="24"/>
        </w:rPr>
        <w:t>Grant, R., Butler, B., Orr, S., &amp; Murray, P. (2013). Contemporary strategic management: An Australasian Perspective (2nd ed.). Wiley.</w:t>
      </w:r>
    </w:p>
    <w:p w14:paraId="44DC93E8" w14:textId="77777777" w:rsidR="00B1049E" w:rsidRDefault="00B1049E">
      <w:pPr>
        <w:rPr>
          <w:rFonts w:ascii="Arial" w:hAnsi="Arial" w:cs="Arial"/>
          <w:sz w:val="24"/>
        </w:rPr>
      </w:pPr>
    </w:p>
    <w:p w14:paraId="5D23124E" w14:textId="77777777" w:rsidR="00B1049E" w:rsidRDefault="00000000">
      <w:pPr>
        <w:rPr>
          <w:rFonts w:ascii="Arial" w:hAnsi="Arial" w:cs="Arial"/>
          <w:sz w:val="24"/>
        </w:rPr>
      </w:pPr>
      <w:r>
        <w:rPr>
          <w:rFonts w:ascii="Arial" w:hAnsi="Arial" w:cs="Arial"/>
          <w:sz w:val="24"/>
        </w:rPr>
        <w:t>Grammarly: Free AI Writing Assistance.” Www.grammarly.com, app.grammarly.com/?</w:t>
      </w:r>
      <w:proofErr w:type="spellStart"/>
      <w:r>
        <w:rPr>
          <w:rFonts w:ascii="Arial" w:hAnsi="Arial" w:cs="Arial"/>
          <w:sz w:val="24"/>
        </w:rPr>
        <w:t>msockid</w:t>
      </w:r>
      <w:proofErr w:type="spellEnd"/>
      <w:r>
        <w:rPr>
          <w:rFonts w:ascii="Arial" w:hAnsi="Arial" w:cs="Arial"/>
          <w:sz w:val="24"/>
        </w:rPr>
        <w:t xml:space="preserve">=0c4cde68ead9689937c5cc51eed969ef. </w:t>
      </w:r>
    </w:p>
    <w:p w14:paraId="2582312D" w14:textId="77777777" w:rsidR="00B1049E" w:rsidRDefault="00000000">
      <w:pPr>
        <w:rPr>
          <w:rFonts w:ascii="Arial" w:hAnsi="Arial" w:cs="Arial"/>
          <w:sz w:val="24"/>
        </w:rPr>
      </w:pPr>
      <w:r>
        <w:rPr>
          <w:rFonts w:ascii="Arial" w:hAnsi="Arial" w:cs="Arial"/>
          <w:sz w:val="24"/>
        </w:rPr>
        <w:lastRenderedPageBreak/>
        <w:t>Accessed 14 Mar. 2024.</w:t>
      </w:r>
    </w:p>
    <w:p w14:paraId="0EA541F9" w14:textId="77777777" w:rsidR="00B1049E" w:rsidRDefault="00B1049E">
      <w:pPr>
        <w:rPr>
          <w:rFonts w:ascii="Arial" w:hAnsi="Arial" w:cs="Arial"/>
          <w:sz w:val="24"/>
        </w:rPr>
      </w:pPr>
    </w:p>
    <w:p w14:paraId="74E0B0E4" w14:textId="77777777" w:rsidR="00B1049E" w:rsidRDefault="00B1049E">
      <w:pPr>
        <w:rPr>
          <w:rFonts w:ascii="Arial" w:hAnsi="Arial" w:cs="Arial"/>
          <w:sz w:val="24"/>
        </w:rPr>
      </w:pPr>
    </w:p>
    <w:p w14:paraId="6AEF06F3" w14:textId="77777777" w:rsidR="00B1049E" w:rsidRDefault="00000000">
      <w:pPr>
        <w:rPr>
          <w:rFonts w:ascii="Arial" w:hAnsi="Arial" w:cs="Arial"/>
          <w:sz w:val="24"/>
        </w:rPr>
      </w:pPr>
      <w:r>
        <w:rPr>
          <w:rFonts w:ascii="Arial" w:hAnsi="Arial" w:cs="Arial"/>
          <w:sz w:val="24"/>
        </w:rPr>
        <w:t xml:space="preserve">Jenns, C. (2023). CMA investigates competition in UK grocery sector. [online] Retail Insight Network. Available at: </w:t>
      </w:r>
      <w:hyperlink r:id="rId12" w:history="1">
        <w:r>
          <w:rPr>
            <w:rStyle w:val="a3"/>
            <w:rFonts w:ascii="Arial" w:hAnsi="Arial" w:cs="Arial"/>
            <w:sz w:val="24"/>
          </w:rPr>
          <w:t>https://www.retail-insight-network.com/news/cma-report-uk-grocery-sector/?cf-view.</w:t>
        </w:r>
      </w:hyperlink>
    </w:p>
    <w:p w14:paraId="6EEA764F" w14:textId="77777777" w:rsidR="00B1049E" w:rsidRDefault="00B1049E">
      <w:pPr>
        <w:rPr>
          <w:rFonts w:ascii="Arial" w:hAnsi="Arial" w:cs="Arial"/>
          <w:sz w:val="24"/>
        </w:rPr>
      </w:pPr>
    </w:p>
    <w:p w14:paraId="33C9B367" w14:textId="77777777" w:rsidR="00B1049E" w:rsidRDefault="00000000">
      <w:pPr>
        <w:rPr>
          <w:rFonts w:ascii="Arial" w:hAnsi="Arial" w:cs="Arial"/>
          <w:sz w:val="24"/>
        </w:rPr>
      </w:pPr>
      <w:r>
        <w:rPr>
          <w:rFonts w:ascii="Arial" w:hAnsi="Arial" w:cs="Arial"/>
          <w:sz w:val="24"/>
        </w:rPr>
        <w:t xml:space="preserve">Leigh, D. (2010). SWOT Analysis. Handbook of Improving Performance in the Workplace: Volumes 1-3, [online] 1-3(2), pp.115–140. Available at: </w:t>
      </w:r>
      <w:hyperlink r:id="rId13" w:history="1">
        <w:r>
          <w:rPr>
            <w:rStyle w:val="a3"/>
            <w:rFonts w:ascii="Arial" w:hAnsi="Arial" w:cs="Arial"/>
            <w:sz w:val="24"/>
          </w:rPr>
          <w:t>https://doi.org/10.1002/9780470592663.ch24.</w:t>
        </w:r>
      </w:hyperlink>
    </w:p>
    <w:p w14:paraId="5BF45640" w14:textId="77777777" w:rsidR="00B1049E" w:rsidRDefault="00B1049E">
      <w:pPr>
        <w:rPr>
          <w:rFonts w:ascii="Arial" w:hAnsi="Arial" w:cs="Arial"/>
          <w:sz w:val="24"/>
        </w:rPr>
      </w:pPr>
    </w:p>
    <w:p w14:paraId="479DBB4D" w14:textId="77777777" w:rsidR="00B1049E" w:rsidRDefault="00000000">
      <w:pPr>
        <w:rPr>
          <w:rFonts w:ascii="Arial" w:hAnsi="Arial" w:cs="Arial"/>
          <w:sz w:val="24"/>
        </w:rPr>
      </w:pPr>
      <w:proofErr w:type="gramStart"/>
      <w:r>
        <w:rPr>
          <w:rFonts w:ascii="Arial" w:hAnsi="Arial" w:cs="Arial"/>
          <w:sz w:val="24"/>
        </w:rPr>
        <w:t>Makos,  J.</w:t>
      </w:r>
      <w:proofErr w:type="gramEnd"/>
      <w:r>
        <w:rPr>
          <w:rFonts w:ascii="Arial" w:hAnsi="Arial" w:cs="Arial"/>
          <w:sz w:val="24"/>
        </w:rPr>
        <w:t xml:space="preserve">  (2011).  </w:t>
      </w:r>
      <w:proofErr w:type="gramStart"/>
      <w:r>
        <w:rPr>
          <w:rFonts w:ascii="Arial" w:hAnsi="Arial" w:cs="Arial"/>
          <w:sz w:val="24"/>
        </w:rPr>
        <w:t>What  is</w:t>
      </w:r>
      <w:proofErr w:type="gramEnd"/>
      <w:r>
        <w:rPr>
          <w:rFonts w:ascii="Arial" w:hAnsi="Arial" w:cs="Arial"/>
          <w:sz w:val="24"/>
        </w:rPr>
        <w:t xml:space="preserve"> PESTLE Analysis?  </w:t>
      </w:r>
      <w:proofErr w:type="gramStart"/>
      <w:r>
        <w:rPr>
          <w:rFonts w:ascii="Arial" w:hAnsi="Arial" w:cs="Arial"/>
          <w:sz w:val="24"/>
        </w:rPr>
        <w:t>A  Tool</w:t>
      </w:r>
      <w:proofErr w:type="gramEnd"/>
      <w:r>
        <w:rPr>
          <w:rFonts w:ascii="Arial" w:hAnsi="Arial" w:cs="Arial"/>
          <w:sz w:val="24"/>
        </w:rPr>
        <w:t xml:space="preserve"> for Business </w:t>
      </w:r>
      <w:proofErr w:type="spellStart"/>
      <w:r>
        <w:rPr>
          <w:rFonts w:ascii="Arial" w:hAnsi="Arial" w:cs="Arial"/>
          <w:sz w:val="24"/>
        </w:rPr>
        <w:t>Analysis.Weberience</w:t>
      </w:r>
      <w:proofErr w:type="spellEnd"/>
      <w:r>
        <w:rPr>
          <w:rFonts w:ascii="Arial" w:hAnsi="Arial" w:cs="Arial"/>
          <w:sz w:val="24"/>
        </w:rPr>
        <w:t xml:space="preserve">  LLC. Retrieved from</w:t>
      </w:r>
      <w:hyperlink r:id="rId14" w:history="1">
        <w:r>
          <w:rPr>
            <w:rStyle w:val="a3"/>
            <w:rFonts w:ascii="Arial" w:hAnsi="Arial" w:cs="Arial"/>
            <w:sz w:val="24"/>
          </w:rPr>
          <w:t>http://PESTLEanalysis.com/what-is-PESTLE-analysis/</w:t>
        </w:r>
      </w:hyperlink>
    </w:p>
    <w:p w14:paraId="092761F3" w14:textId="77777777" w:rsidR="00B1049E" w:rsidRDefault="00000000">
      <w:pPr>
        <w:rPr>
          <w:rFonts w:ascii="Arial" w:hAnsi="Arial" w:cs="Arial"/>
          <w:sz w:val="24"/>
        </w:rPr>
      </w:pPr>
      <w:r>
        <w:rPr>
          <w:rFonts w:ascii="Arial" w:hAnsi="Arial" w:cs="Arial"/>
          <w:sz w:val="24"/>
        </w:rPr>
        <w:t xml:space="preserve">  </w:t>
      </w:r>
    </w:p>
    <w:p w14:paraId="46E56D1C" w14:textId="77777777" w:rsidR="00B1049E" w:rsidRDefault="00B1049E">
      <w:pPr>
        <w:rPr>
          <w:rFonts w:ascii="Arial" w:hAnsi="Arial" w:cs="Arial"/>
          <w:sz w:val="24"/>
        </w:rPr>
      </w:pPr>
    </w:p>
    <w:p w14:paraId="6A97B019" w14:textId="77777777" w:rsidR="00B1049E" w:rsidRDefault="00000000">
      <w:pPr>
        <w:rPr>
          <w:rFonts w:ascii="Arial" w:hAnsi="Arial" w:cs="Arial"/>
          <w:sz w:val="24"/>
        </w:rPr>
      </w:pPr>
      <w:r>
        <w:rPr>
          <w:rFonts w:ascii="Arial" w:hAnsi="Arial" w:cs="Arial"/>
          <w:sz w:val="24"/>
        </w:rPr>
        <w:t>Porter, M. E. (1979). "How Competitive Forces Shape Strategy." Harvard Business Review, 57(2), 137-145.</w:t>
      </w:r>
    </w:p>
    <w:p w14:paraId="584BA29F" w14:textId="77777777" w:rsidR="00B1049E" w:rsidRDefault="00B1049E">
      <w:pPr>
        <w:rPr>
          <w:rFonts w:ascii="Arial" w:hAnsi="Arial" w:cs="Arial"/>
          <w:sz w:val="24"/>
        </w:rPr>
      </w:pPr>
    </w:p>
    <w:p w14:paraId="68AA8B0C" w14:textId="77777777" w:rsidR="00B1049E" w:rsidRDefault="00000000">
      <w:pPr>
        <w:rPr>
          <w:rFonts w:ascii="Arial" w:hAnsi="Arial" w:cs="Arial"/>
          <w:sz w:val="24"/>
        </w:rPr>
      </w:pPr>
      <w:r>
        <w:rPr>
          <w:rFonts w:ascii="Arial" w:hAnsi="Arial" w:cs="Arial"/>
          <w:sz w:val="24"/>
        </w:rPr>
        <w:t xml:space="preserve">Pullar-Strecker, T. (2020, Nov 17). Supermarket ‘market study’ will determine whether food </w:t>
      </w:r>
    </w:p>
    <w:p w14:paraId="71A52AAA" w14:textId="77777777" w:rsidR="00B1049E" w:rsidRDefault="00000000">
      <w:pPr>
        <w:rPr>
          <w:rFonts w:ascii="Arial" w:hAnsi="Arial" w:cs="Arial"/>
          <w:sz w:val="24"/>
        </w:rPr>
      </w:pPr>
      <w:r>
        <w:rPr>
          <w:rFonts w:ascii="Arial" w:hAnsi="Arial" w:cs="Arial"/>
          <w:sz w:val="24"/>
        </w:rPr>
        <w:t xml:space="preserve">prices are too high. Stuff. </w:t>
      </w:r>
      <w:hyperlink r:id="rId15" w:history="1">
        <w:r>
          <w:rPr>
            <w:rStyle w:val="a3"/>
            <w:rFonts w:ascii="Arial" w:hAnsi="Arial" w:cs="Arial"/>
            <w:sz w:val="24"/>
          </w:rPr>
          <w:t>https://www.stuff.co.nz/business/123415198/supermarketmarket-study-will-determine-whether-food-prices-are-too-high</w:t>
        </w:r>
      </w:hyperlink>
    </w:p>
    <w:p w14:paraId="6862BDC2" w14:textId="77777777" w:rsidR="00B1049E" w:rsidRDefault="00B1049E">
      <w:pPr>
        <w:rPr>
          <w:rFonts w:ascii="Arial" w:hAnsi="Arial" w:cs="Arial"/>
          <w:sz w:val="24"/>
        </w:rPr>
      </w:pPr>
    </w:p>
    <w:p w14:paraId="2F169B03" w14:textId="77777777" w:rsidR="00B1049E" w:rsidRDefault="00B1049E">
      <w:pPr>
        <w:rPr>
          <w:rFonts w:ascii="Arial" w:hAnsi="Arial" w:cs="Arial"/>
          <w:sz w:val="24"/>
        </w:rPr>
      </w:pPr>
    </w:p>
    <w:p w14:paraId="11458C46" w14:textId="77777777" w:rsidR="00B1049E" w:rsidRDefault="00000000">
      <w:pPr>
        <w:rPr>
          <w:rFonts w:ascii="Arial" w:hAnsi="Arial" w:cs="Arial"/>
          <w:sz w:val="24"/>
        </w:rPr>
      </w:pPr>
      <w:r>
        <w:rPr>
          <w:rFonts w:ascii="Arial" w:hAnsi="Arial" w:cs="Arial"/>
          <w:sz w:val="24"/>
        </w:rPr>
        <w:t>Rice, X. (05. March 2019). theguardian.com. retrieved from</w:t>
      </w:r>
    </w:p>
    <w:p w14:paraId="3423062A" w14:textId="77777777" w:rsidR="00B1049E" w:rsidRDefault="00000000">
      <w:pPr>
        <w:rPr>
          <w:rFonts w:ascii="Arial" w:hAnsi="Arial" w:cs="Arial"/>
          <w:sz w:val="24"/>
        </w:rPr>
      </w:pPr>
      <w:hyperlink r:id="rId16" w:history="1">
        <w:r>
          <w:rPr>
            <w:rStyle w:val="a3"/>
            <w:rFonts w:ascii="Arial" w:hAnsi="Arial" w:cs="Arial"/>
            <w:sz w:val="24"/>
          </w:rPr>
          <w:t>https://www.theguardian.com/business/2019/mar/05/long-read-aldi-discountsupermarket-changed-britain-shopping</w:t>
        </w:r>
      </w:hyperlink>
    </w:p>
    <w:p w14:paraId="3EB03D98" w14:textId="77777777" w:rsidR="00B1049E" w:rsidRDefault="00B1049E">
      <w:pPr>
        <w:rPr>
          <w:rFonts w:ascii="Arial" w:hAnsi="Arial" w:cs="Arial"/>
          <w:sz w:val="24"/>
        </w:rPr>
      </w:pPr>
    </w:p>
    <w:p w14:paraId="0A37BCE0" w14:textId="77777777" w:rsidR="00B1049E" w:rsidRDefault="00B1049E">
      <w:pPr>
        <w:rPr>
          <w:rFonts w:ascii="Arial" w:hAnsi="Arial" w:cs="Arial"/>
          <w:sz w:val="24"/>
        </w:rPr>
      </w:pPr>
    </w:p>
    <w:p w14:paraId="175589E3" w14:textId="77777777" w:rsidR="00B1049E" w:rsidRDefault="00000000">
      <w:pPr>
        <w:rPr>
          <w:rFonts w:ascii="Arial" w:hAnsi="Arial" w:cs="Arial"/>
          <w:sz w:val="24"/>
        </w:rPr>
      </w:pPr>
      <w:r>
        <w:rPr>
          <w:rFonts w:ascii="Arial" w:hAnsi="Arial" w:cs="Arial"/>
          <w:sz w:val="24"/>
        </w:rPr>
        <w:t xml:space="preserve">Sarisa, L. and Hill, R. (2021). Title: Business Strategies in the Retail Supermarkets Industry: A Comparative Case Study Analysis of Costco. [online] Available at: </w:t>
      </w:r>
      <w:hyperlink r:id="rId17" w:history="1">
        <w:r>
          <w:rPr>
            <w:rStyle w:val="a3"/>
            <w:rFonts w:ascii="Arial" w:hAnsi="Arial" w:cs="Arial"/>
            <w:sz w:val="24"/>
          </w:rPr>
          <w:t>https://researchbank.ac.nz/bitstream/handle/10652/5525/MAM_2021_Lavanya_Sarisa.pdf?sequence=4&amp;isAllowed=y.</w:t>
        </w:r>
      </w:hyperlink>
    </w:p>
    <w:p w14:paraId="479778E5" w14:textId="77777777" w:rsidR="00B1049E" w:rsidRDefault="00B1049E">
      <w:pPr>
        <w:rPr>
          <w:rFonts w:ascii="Arial" w:hAnsi="Arial" w:cs="Arial"/>
          <w:sz w:val="24"/>
        </w:rPr>
      </w:pPr>
    </w:p>
    <w:p w14:paraId="1905C235" w14:textId="77777777" w:rsidR="00B1049E" w:rsidRDefault="00000000">
      <w:pPr>
        <w:rPr>
          <w:rFonts w:ascii="Arial" w:hAnsi="Arial" w:cs="Arial"/>
          <w:sz w:val="24"/>
        </w:rPr>
      </w:pPr>
      <w:r>
        <w:rPr>
          <w:rFonts w:ascii="Arial" w:hAnsi="Arial" w:cs="Arial"/>
          <w:sz w:val="24"/>
        </w:rPr>
        <w:t xml:space="preserve">Shaw, A.A. (2024). Porter’s Five Forces Analysis of Aldi. [online] Strategic Analysis Hub. Available at: </w:t>
      </w:r>
      <w:hyperlink r:id="rId18" w:history="1">
        <w:r>
          <w:rPr>
            <w:rStyle w:val="a3"/>
            <w:rFonts w:ascii="Arial" w:hAnsi="Arial" w:cs="Arial"/>
            <w:sz w:val="24"/>
          </w:rPr>
          <w:t>https://strategicanalysishub.com/porters-five-forces-analysis-of-aldi/</w:t>
        </w:r>
      </w:hyperlink>
    </w:p>
    <w:p w14:paraId="0CF83D01" w14:textId="77777777" w:rsidR="00B1049E" w:rsidRDefault="00000000">
      <w:pPr>
        <w:rPr>
          <w:rFonts w:ascii="Arial" w:hAnsi="Arial" w:cs="Arial"/>
          <w:sz w:val="24"/>
        </w:rPr>
      </w:pPr>
      <w:r>
        <w:rPr>
          <w:rFonts w:ascii="Arial" w:hAnsi="Arial" w:cs="Arial"/>
          <w:sz w:val="24"/>
        </w:rPr>
        <w:t xml:space="preserve"> [Accessed 13 Mar. 2024].</w:t>
      </w:r>
    </w:p>
    <w:p w14:paraId="2A49095C" w14:textId="77777777" w:rsidR="00B1049E" w:rsidRDefault="00B1049E">
      <w:pPr>
        <w:rPr>
          <w:rFonts w:ascii="Arial" w:hAnsi="Arial" w:cs="Arial"/>
          <w:sz w:val="24"/>
        </w:rPr>
      </w:pPr>
    </w:p>
    <w:p w14:paraId="4EF8D886" w14:textId="77777777" w:rsidR="00B1049E" w:rsidRDefault="00B1049E">
      <w:pPr>
        <w:rPr>
          <w:rFonts w:ascii="Arial" w:hAnsi="Arial" w:cs="Arial"/>
          <w:sz w:val="24"/>
        </w:rPr>
      </w:pPr>
    </w:p>
    <w:p w14:paraId="3B977F2C" w14:textId="77777777" w:rsidR="00B1049E" w:rsidRDefault="00000000">
      <w:pPr>
        <w:rPr>
          <w:rFonts w:ascii="Arial" w:hAnsi="Arial" w:cs="Arial"/>
          <w:sz w:val="24"/>
        </w:rPr>
      </w:pPr>
      <w:r>
        <w:rPr>
          <w:rFonts w:ascii="Arial" w:hAnsi="Arial" w:cs="Arial"/>
          <w:sz w:val="24"/>
        </w:rPr>
        <w:t xml:space="preserve">Upton, R. (2021). ALDI TO INVEST £1.3 BILLION AS SALES HIT NEW </w:t>
      </w:r>
      <w:r>
        <w:rPr>
          <w:rFonts w:ascii="Arial" w:hAnsi="Arial" w:cs="Arial"/>
          <w:sz w:val="24"/>
        </w:rPr>
        <w:lastRenderedPageBreak/>
        <w:t xml:space="preserve">RECORD. [online] ALDI UK Press Office. Available at: </w:t>
      </w:r>
      <w:hyperlink r:id="rId19" w:anchor=":~:text=In%20its%20annual%20trading%20update%2C%20Aldi%20said%20sales" w:history="1">
        <w:r>
          <w:rPr>
            <w:rStyle w:val="a3"/>
            <w:rFonts w:ascii="Arial" w:hAnsi="Arial" w:cs="Arial"/>
            <w:sz w:val="24"/>
          </w:rPr>
          <w:t>https://www.aldipresscentre.co.uk/business-news/aldi-to-invest-1-3-billion-as-sales-hit-new-record/#:~:text=In%20its%20annual%20trading%20update%2C%20Aldi%20said%20sales</w:t>
        </w:r>
      </w:hyperlink>
      <w:r>
        <w:rPr>
          <w:rFonts w:ascii="Arial" w:hAnsi="Arial" w:cs="Arial"/>
          <w:sz w:val="24"/>
        </w:rPr>
        <w:t xml:space="preserve"> [Accessed 9 Mar. 2024].</w:t>
      </w:r>
    </w:p>
    <w:p w14:paraId="3DF68371" w14:textId="77777777" w:rsidR="00B1049E" w:rsidRDefault="00B1049E">
      <w:pPr>
        <w:rPr>
          <w:rFonts w:ascii="Arial" w:hAnsi="Arial" w:cs="Arial"/>
          <w:sz w:val="24"/>
        </w:rPr>
      </w:pPr>
    </w:p>
    <w:p w14:paraId="351D5254" w14:textId="77777777" w:rsidR="00B1049E" w:rsidRDefault="00B1049E"/>
    <w:p w14:paraId="40EC36E9" w14:textId="77777777" w:rsidR="00B1049E" w:rsidRDefault="00000000">
      <w:pPr>
        <w:rPr>
          <w:rFonts w:ascii="Arial" w:hAnsi="Arial" w:cs="Arial"/>
          <w:sz w:val="24"/>
        </w:rPr>
      </w:pPr>
      <w:r>
        <w:rPr>
          <w:rFonts w:ascii="Arial" w:hAnsi="Arial" w:cs="Arial"/>
          <w:sz w:val="24"/>
        </w:rPr>
        <w:t xml:space="preserve">“VRIO Analysis of ALDI.” Case48, </w:t>
      </w:r>
      <w:hyperlink r:id="rId20" w:history="1">
        <w:r>
          <w:rPr>
            <w:rStyle w:val="a3"/>
            <w:rFonts w:ascii="Arial" w:hAnsi="Arial" w:cs="Arial"/>
            <w:sz w:val="24"/>
          </w:rPr>
          <w:t>www.case48.com/vrio-analysis/13672-ALDI.</w:t>
        </w:r>
      </w:hyperlink>
    </w:p>
    <w:p w14:paraId="41034CAE" w14:textId="77777777" w:rsidR="00B1049E" w:rsidRDefault="00B1049E">
      <w:pPr>
        <w:rPr>
          <w:rFonts w:ascii="Arial" w:hAnsi="Arial" w:cs="Arial"/>
          <w:sz w:val="24"/>
        </w:rPr>
      </w:pPr>
    </w:p>
    <w:p w14:paraId="36A1865A" w14:textId="77777777" w:rsidR="00B1049E" w:rsidRDefault="00B1049E">
      <w:pPr>
        <w:rPr>
          <w:rFonts w:ascii="Arial" w:hAnsi="Arial" w:cs="Arial"/>
          <w:sz w:val="24"/>
        </w:rPr>
      </w:pPr>
    </w:p>
    <w:p w14:paraId="6DAC0E0C" w14:textId="77777777" w:rsidR="00B1049E" w:rsidRDefault="00000000">
      <w:pPr>
        <w:rPr>
          <w:rFonts w:ascii="Arial" w:hAnsi="Arial" w:cs="Arial"/>
          <w:sz w:val="24"/>
        </w:rPr>
      </w:pPr>
      <w:r>
        <w:rPr>
          <w:rFonts w:ascii="Arial" w:hAnsi="Arial" w:cs="Arial"/>
          <w:sz w:val="24"/>
        </w:rPr>
        <w:t xml:space="preserve">www.fmi.org. (n.d.). Product: The Food Retailing Industry Speaks 2023: FMI. [online] Available at: </w:t>
      </w:r>
      <w:hyperlink r:id="rId21" w:history="1">
        <w:r>
          <w:rPr>
            <w:rStyle w:val="a3"/>
            <w:rFonts w:ascii="Arial" w:hAnsi="Arial" w:cs="Arial"/>
            <w:sz w:val="24"/>
          </w:rPr>
          <w:t>https://www.fmi.org/forms/store/ProductFormPublic/the-food-retailing-industry-speaks-2023</w:t>
        </w:r>
      </w:hyperlink>
      <w:r>
        <w:rPr>
          <w:rFonts w:ascii="Arial" w:hAnsi="Arial" w:cs="Arial"/>
          <w:sz w:val="24"/>
        </w:rPr>
        <w:t xml:space="preserve"> [Accessed 13 Mar. 2024].</w:t>
      </w:r>
    </w:p>
    <w:p w14:paraId="7CA3DD03" w14:textId="77777777" w:rsidR="00B1049E" w:rsidRDefault="00B1049E">
      <w:pPr>
        <w:rPr>
          <w:rFonts w:ascii="Arial" w:hAnsi="Arial" w:cs="Arial"/>
          <w:sz w:val="24"/>
        </w:rPr>
      </w:pPr>
    </w:p>
    <w:p w14:paraId="29DE03F9" w14:textId="30A7EFB6" w:rsidR="00B1049E" w:rsidRDefault="00000000">
      <w:pPr>
        <w:rPr>
          <w:rFonts w:ascii="Arial" w:hAnsi="Arial" w:cs="Arial"/>
          <w:sz w:val="24"/>
        </w:rPr>
      </w:pPr>
      <w:r>
        <w:rPr>
          <w:rFonts w:ascii="Arial" w:hAnsi="Arial" w:cs="Arial"/>
          <w:sz w:val="24"/>
        </w:rPr>
        <w:t xml:space="preserve">www.cbi.eu. (2022). The United Kingdom market potential for fresh fruit and vegetables | CBI. [online] Available at: </w:t>
      </w:r>
      <w:hyperlink r:id="rId22" w:history="1">
        <w:r>
          <w:rPr>
            <w:rStyle w:val="a3"/>
            <w:rFonts w:ascii="Arial" w:hAnsi="Arial" w:cs="Arial"/>
            <w:sz w:val="24"/>
          </w:rPr>
          <w:t>https://www.cbi.eu/market-information/fresh-fruit-vegetables/united-kingdom/market-potential.</w:t>
        </w:r>
      </w:hyperlink>
    </w:p>
    <w:sectPr w:rsidR="00B1049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13F9EA" w14:textId="77777777" w:rsidR="00D67EA2" w:rsidRDefault="00D67EA2" w:rsidP="00950621">
      <w:r>
        <w:separator/>
      </w:r>
    </w:p>
  </w:endnote>
  <w:endnote w:type="continuationSeparator" w:id="0">
    <w:p w14:paraId="7B64BE8B" w14:textId="77777777" w:rsidR="00D67EA2" w:rsidRDefault="00D67EA2" w:rsidP="00950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A12DBE" w14:textId="77777777" w:rsidR="00D67EA2" w:rsidRDefault="00D67EA2" w:rsidP="00950621">
      <w:r>
        <w:separator/>
      </w:r>
    </w:p>
  </w:footnote>
  <w:footnote w:type="continuationSeparator" w:id="0">
    <w:p w14:paraId="449FDB4D" w14:textId="77777777" w:rsidR="00D67EA2" w:rsidRDefault="00D67EA2" w:rsidP="009506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GRhN2MzZTIwNGFjYzNkZmExYzBiZmU4NzI3ODE4NWEifQ=="/>
  </w:docVars>
  <w:rsids>
    <w:rsidRoot w:val="7D503779"/>
    <w:rsid w:val="00124706"/>
    <w:rsid w:val="00333D80"/>
    <w:rsid w:val="005E5296"/>
    <w:rsid w:val="00670BA8"/>
    <w:rsid w:val="00827AB6"/>
    <w:rsid w:val="00847949"/>
    <w:rsid w:val="00915430"/>
    <w:rsid w:val="00950621"/>
    <w:rsid w:val="00B1049E"/>
    <w:rsid w:val="00BB106A"/>
    <w:rsid w:val="00D67EA2"/>
    <w:rsid w:val="02395506"/>
    <w:rsid w:val="11E35640"/>
    <w:rsid w:val="304C2743"/>
    <w:rsid w:val="3DDB3329"/>
    <w:rsid w:val="453F5652"/>
    <w:rsid w:val="737654EC"/>
    <w:rsid w:val="7D503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B444D0"/>
  <w15:docId w15:val="{EB06351D-21E4-480E-ABAD-7C7F32231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Default Paragraph Font" w:semiHidden="1" w:qFormat="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widowControl w:val="0"/>
      <w:jc w:val="both"/>
    </w:pPr>
    <w:rPr>
      <w:kern w:val="2"/>
      <w:sz w:val="21"/>
      <w:szCs w:val="24"/>
    </w:rPr>
  </w:style>
  <w:style w:type="paragraph" w:styleId="1">
    <w:name w:val="heading 1"/>
    <w:basedOn w:val="a"/>
    <w:next w:val="a"/>
    <w:autoRedefine/>
    <w:qFormat/>
    <w:pPr>
      <w:keepNext/>
      <w:keepLines/>
      <w:spacing w:before="340" w:after="330" w:line="576" w:lineRule="auto"/>
      <w:outlineLvl w:val="0"/>
    </w:pPr>
    <w:rPr>
      <w:b/>
      <w:kern w:val="44"/>
      <w:sz w:val="44"/>
    </w:rPr>
  </w:style>
  <w:style w:type="paragraph" w:styleId="2">
    <w:name w:val="heading 2"/>
    <w:basedOn w:val="a"/>
    <w:next w:val="a"/>
    <w:autoRedefine/>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autoRedefine/>
    <w:unhideWhenUsed/>
    <w:qFormat/>
    <w:pPr>
      <w:keepNext/>
      <w:keepLines/>
      <w:spacing w:before="260" w:after="260" w:line="413" w:lineRule="auto"/>
      <w:outlineLvl w:val="2"/>
    </w:pPr>
    <w:rPr>
      <w:b/>
      <w:sz w:val="32"/>
    </w:rPr>
  </w:style>
  <w:style w:type="paragraph" w:styleId="4">
    <w:name w:val="heading 4"/>
    <w:basedOn w:val="a"/>
    <w:next w:val="a"/>
    <w:autoRedefine/>
    <w:unhideWhenUsed/>
    <w:qFormat/>
    <w:pPr>
      <w:keepNext/>
      <w:keepLines/>
      <w:spacing w:before="280" w:after="290" w:line="372" w:lineRule="auto"/>
      <w:outlineLvl w:val="3"/>
    </w:pPr>
    <w:rPr>
      <w:rFonts w:ascii="Arial" w:eastAsia="黑体" w:hAnsi="Arial"/>
      <w:b/>
      <w:sz w:val="28"/>
    </w:rPr>
  </w:style>
  <w:style w:type="paragraph" w:styleId="5">
    <w:name w:val="heading 5"/>
    <w:basedOn w:val="a"/>
    <w:next w:val="a"/>
    <w:autoRedefine/>
    <w:unhideWhenUsed/>
    <w:qFormat/>
    <w:pPr>
      <w:keepNext/>
      <w:keepLines/>
      <w:spacing w:before="280" w:after="290" w:line="372" w:lineRule="auto"/>
      <w:outlineLvl w:val="4"/>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autoRedefine/>
    <w:uiPriority w:val="99"/>
    <w:qFormat/>
    <w:rPr>
      <w:color w:val="0000FF"/>
      <w:u w:val="single"/>
    </w:rPr>
  </w:style>
  <w:style w:type="table" w:styleId="a4">
    <w:name w:val="Table Grid"/>
    <w:basedOn w:val="a1"/>
    <w:uiPriority w:val="39"/>
    <w:rsid w:val="005E5296"/>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a"/>
    <w:next w:val="a"/>
    <w:autoRedefine/>
    <w:uiPriority w:val="39"/>
    <w:rsid w:val="005E5296"/>
    <w:pPr>
      <w:tabs>
        <w:tab w:val="right" w:leader="dot" w:pos="8296"/>
      </w:tabs>
      <w:ind w:leftChars="200" w:left="420"/>
    </w:pPr>
    <w:rPr>
      <w:rFonts w:ascii="Arial" w:hAnsi="Arial" w:cs="Arial"/>
      <w:sz w:val="32"/>
      <w:szCs w:val="32"/>
    </w:rPr>
  </w:style>
  <w:style w:type="paragraph" w:styleId="TOC3">
    <w:name w:val="toc 3"/>
    <w:basedOn w:val="a"/>
    <w:next w:val="a"/>
    <w:autoRedefine/>
    <w:uiPriority w:val="39"/>
    <w:rsid w:val="005E5296"/>
    <w:pPr>
      <w:ind w:leftChars="400" w:left="840"/>
    </w:pPr>
  </w:style>
  <w:style w:type="paragraph" w:styleId="TOC1">
    <w:name w:val="toc 1"/>
    <w:basedOn w:val="a"/>
    <w:next w:val="a"/>
    <w:autoRedefine/>
    <w:uiPriority w:val="39"/>
    <w:rsid w:val="005E5296"/>
  </w:style>
  <w:style w:type="paragraph" w:styleId="a5">
    <w:name w:val="header"/>
    <w:basedOn w:val="a"/>
    <w:link w:val="a6"/>
    <w:rsid w:val="00950621"/>
    <w:pPr>
      <w:tabs>
        <w:tab w:val="center" w:pos="4153"/>
        <w:tab w:val="right" w:pos="8306"/>
      </w:tabs>
      <w:snapToGrid w:val="0"/>
      <w:jc w:val="center"/>
    </w:pPr>
    <w:rPr>
      <w:sz w:val="18"/>
      <w:szCs w:val="18"/>
    </w:rPr>
  </w:style>
  <w:style w:type="character" w:customStyle="1" w:styleId="a6">
    <w:name w:val="页眉 字符"/>
    <w:basedOn w:val="a0"/>
    <w:link w:val="a5"/>
    <w:rsid w:val="00950621"/>
    <w:rPr>
      <w:kern w:val="2"/>
      <w:sz w:val="18"/>
      <w:szCs w:val="18"/>
    </w:rPr>
  </w:style>
  <w:style w:type="paragraph" w:styleId="a7">
    <w:name w:val="footer"/>
    <w:basedOn w:val="a"/>
    <w:link w:val="a8"/>
    <w:rsid w:val="00950621"/>
    <w:pPr>
      <w:tabs>
        <w:tab w:val="center" w:pos="4153"/>
        <w:tab w:val="right" w:pos="8306"/>
      </w:tabs>
      <w:snapToGrid w:val="0"/>
      <w:jc w:val="left"/>
    </w:pPr>
    <w:rPr>
      <w:sz w:val="18"/>
      <w:szCs w:val="18"/>
    </w:rPr>
  </w:style>
  <w:style w:type="character" w:customStyle="1" w:styleId="a8">
    <w:name w:val="页脚 字符"/>
    <w:basedOn w:val="a0"/>
    <w:link w:val="a7"/>
    <w:rsid w:val="00950621"/>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86845">
      <w:bodyDiv w:val="1"/>
      <w:marLeft w:val="0"/>
      <w:marRight w:val="0"/>
      <w:marTop w:val="0"/>
      <w:marBottom w:val="0"/>
      <w:divBdr>
        <w:top w:val="none" w:sz="0" w:space="0" w:color="auto"/>
        <w:left w:val="none" w:sz="0" w:space="0" w:color="auto"/>
        <w:bottom w:val="none" w:sz="0" w:space="0" w:color="auto"/>
        <w:right w:val="none" w:sz="0" w:space="0" w:color="auto"/>
      </w:divBdr>
    </w:div>
    <w:div w:id="86509649">
      <w:bodyDiv w:val="1"/>
      <w:marLeft w:val="0"/>
      <w:marRight w:val="0"/>
      <w:marTop w:val="0"/>
      <w:marBottom w:val="0"/>
      <w:divBdr>
        <w:top w:val="none" w:sz="0" w:space="0" w:color="auto"/>
        <w:left w:val="none" w:sz="0" w:space="0" w:color="auto"/>
        <w:bottom w:val="none" w:sz="0" w:space="0" w:color="auto"/>
        <w:right w:val="none" w:sz="0" w:space="0" w:color="auto"/>
      </w:divBdr>
    </w:div>
    <w:div w:id="120193759">
      <w:bodyDiv w:val="1"/>
      <w:marLeft w:val="0"/>
      <w:marRight w:val="0"/>
      <w:marTop w:val="0"/>
      <w:marBottom w:val="0"/>
      <w:divBdr>
        <w:top w:val="none" w:sz="0" w:space="0" w:color="auto"/>
        <w:left w:val="none" w:sz="0" w:space="0" w:color="auto"/>
        <w:bottom w:val="none" w:sz="0" w:space="0" w:color="auto"/>
        <w:right w:val="none" w:sz="0" w:space="0" w:color="auto"/>
      </w:divBdr>
    </w:div>
    <w:div w:id="137649115">
      <w:bodyDiv w:val="1"/>
      <w:marLeft w:val="0"/>
      <w:marRight w:val="0"/>
      <w:marTop w:val="0"/>
      <w:marBottom w:val="0"/>
      <w:divBdr>
        <w:top w:val="none" w:sz="0" w:space="0" w:color="auto"/>
        <w:left w:val="none" w:sz="0" w:space="0" w:color="auto"/>
        <w:bottom w:val="none" w:sz="0" w:space="0" w:color="auto"/>
        <w:right w:val="none" w:sz="0" w:space="0" w:color="auto"/>
      </w:divBdr>
    </w:div>
    <w:div w:id="156465085">
      <w:bodyDiv w:val="1"/>
      <w:marLeft w:val="0"/>
      <w:marRight w:val="0"/>
      <w:marTop w:val="0"/>
      <w:marBottom w:val="0"/>
      <w:divBdr>
        <w:top w:val="none" w:sz="0" w:space="0" w:color="auto"/>
        <w:left w:val="none" w:sz="0" w:space="0" w:color="auto"/>
        <w:bottom w:val="none" w:sz="0" w:space="0" w:color="auto"/>
        <w:right w:val="none" w:sz="0" w:space="0" w:color="auto"/>
      </w:divBdr>
    </w:div>
    <w:div w:id="192160183">
      <w:bodyDiv w:val="1"/>
      <w:marLeft w:val="0"/>
      <w:marRight w:val="0"/>
      <w:marTop w:val="0"/>
      <w:marBottom w:val="0"/>
      <w:divBdr>
        <w:top w:val="none" w:sz="0" w:space="0" w:color="auto"/>
        <w:left w:val="none" w:sz="0" w:space="0" w:color="auto"/>
        <w:bottom w:val="none" w:sz="0" w:space="0" w:color="auto"/>
        <w:right w:val="none" w:sz="0" w:space="0" w:color="auto"/>
      </w:divBdr>
    </w:div>
    <w:div w:id="211968230">
      <w:bodyDiv w:val="1"/>
      <w:marLeft w:val="0"/>
      <w:marRight w:val="0"/>
      <w:marTop w:val="0"/>
      <w:marBottom w:val="0"/>
      <w:divBdr>
        <w:top w:val="none" w:sz="0" w:space="0" w:color="auto"/>
        <w:left w:val="none" w:sz="0" w:space="0" w:color="auto"/>
        <w:bottom w:val="none" w:sz="0" w:space="0" w:color="auto"/>
        <w:right w:val="none" w:sz="0" w:space="0" w:color="auto"/>
      </w:divBdr>
    </w:div>
    <w:div w:id="218635119">
      <w:bodyDiv w:val="1"/>
      <w:marLeft w:val="0"/>
      <w:marRight w:val="0"/>
      <w:marTop w:val="0"/>
      <w:marBottom w:val="0"/>
      <w:divBdr>
        <w:top w:val="none" w:sz="0" w:space="0" w:color="auto"/>
        <w:left w:val="none" w:sz="0" w:space="0" w:color="auto"/>
        <w:bottom w:val="none" w:sz="0" w:space="0" w:color="auto"/>
        <w:right w:val="none" w:sz="0" w:space="0" w:color="auto"/>
      </w:divBdr>
    </w:div>
    <w:div w:id="221404053">
      <w:bodyDiv w:val="1"/>
      <w:marLeft w:val="0"/>
      <w:marRight w:val="0"/>
      <w:marTop w:val="0"/>
      <w:marBottom w:val="0"/>
      <w:divBdr>
        <w:top w:val="none" w:sz="0" w:space="0" w:color="auto"/>
        <w:left w:val="none" w:sz="0" w:space="0" w:color="auto"/>
        <w:bottom w:val="none" w:sz="0" w:space="0" w:color="auto"/>
        <w:right w:val="none" w:sz="0" w:space="0" w:color="auto"/>
      </w:divBdr>
    </w:div>
    <w:div w:id="224799699">
      <w:bodyDiv w:val="1"/>
      <w:marLeft w:val="0"/>
      <w:marRight w:val="0"/>
      <w:marTop w:val="0"/>
      <w:marBottom w:val="0"/>
      <w:divBdr>
        <w:top w:val="none" w:sz="0" w:space="0" w:color="auto"/>
        <w:left w:val="none" w:sz="0" w:space="0" w:color="auto"/>
        <w:bottom w:val="none" w:sz="0" w:space="0" w:color="auto"/>
        <w:right w:val="none" w:sz="0" w:space="0" w:color="auto"/>
      </w:divBdr>
    </w:div>
    <w:div w:id="260800043">
      <w:bodyDiv w:val="1"/>
      <w:marLeft w:val="0"/>
      <w:marRight w:val="0"/>
      <w:marTop w:val="0"/>
      <w:marBottom w:val="0"/>
      <w:divBdr>
        <w:top w:val="none" w:sz="0" w:space="0" w:color="auto"/>
        <w:left w:val="none" w:sz="0" w:space="0" w:color="auto"/>
        <w:bottom w:val="none" w:sz="0" w:space="0" w:color="auto"/>
        <w:right w:val="none" w:sz="0" w:space="0" w:color="auto"/>
      </w:divBdr>
    </w:div>
    <w:div w:id="265695517">
      <w:bodyDiv w:val="1"/>
      <w:marLeft w:val="0"/>
      <w:marRight w:val="0"/>
      <w:marTop w:val="0"/>
      <w:marBottom w:val="0"/>
      <w:divBdr>
        <w:top w:val="none" w:sz="0" w:space="0" w:color="auto"/>
        <w:left w:val="none" w:sz="0" w:space="0" w:color="auto"/>
        <w:bottom w:val="none" w:sz="0" w:space="0" w:color="auto"/>
        <w:right w:val="none" w:sz="0" w:space="0" w:color="auto"/>
      </w:divBdr>
    </w:div>
    <w:div w:id="348412827">
      <w:bodyDiv w:val="1"/>
      <w:marLeft w:val="0"/>
      <w:marRight w:val="0"/>
      <w:marTop w:val="0"/>
      <w:marBottom w:val="0"/>
      <w:divBdr>
        <w:top w:val="none" w:sz="0" w:space="0" w:color="auto"/>
        <w:left w:val="none" w:sz="0" w:space="0" w:color="auto"/>
        <w:bottom w:val="none" w:sz="0" w:space="0" w:color="auto"/>
        <w:right w:val="none" w:sz="0" w:space="0" w:color="auto"/>
      </w:divBdr>
    </w:div>
    <w:div w:id="370960662">
      <w:bodyDiv w:val="1"/>
      <w:marLeft w:val="0"/>
      <w:marRight w:val="0"/>
      <w:marTop w:val="0"/>
      <w:marBottom w:val="0"/>
      <w:divBdr>
        <w:top w:val="none" w:sz="0" w:space="0" w:color="auto"/>
        <w:left w:val="none" w:sz="0" w:space="0" w:color="auto"/>
        <w:bottom w:val="none" w:sz="0" w:space="0" w:color="auto"/>
        <w:right w:val="none" w:sz="0" w:space="0" w:color="auto"/>
      </w:divBdr>
    </w:div>
    <w:div w:id="444620621">
      <w:bodyDiv w:val="1"/>
      <w:marLeft w:val="0"/>
      <w:marRight w:val="0"/>
      <w:marTop w:val="0"/>
      <w:marBottom w:val="0"/>
      <w:divBdr>
        <w:top w:val="none" w:sz="0" w:space="0" w:color="auto"/>
        <w:left w:val="none" w:sz="0" w:space="0" w:color="auto"/>
        <w:bottom w:val="none" w:sz="0" w:space="0" w:color="auto"/>
        <w:right w:val="none" w:sz="0" w:space="0" w:color="auto"/>
      </w:divBdr>
    </w:div>
    <w:div w:id="525873393">
      <w:bodyDiv w:val="1"/>
      <w:marLeft w:val="0"/>
      <w:marRight w:val="0"/>
      <w:marTop w:val="0"/>
      <w:marBottom w:val="0"/>
      <w:divBdr>
        <w:top w:val="none" w:sz="0" w:space="0" w:color="auto"/>
        <w:left w:val="none" w:sz="0" w:space="0" w:color="auto"/>
        <w:bottom w:val="none" w:sz="0" w:space="0" w:color="auto"/>
        <w:right w:val="none" w:sz="0" w:space="0" w:color="auto"/>
      </w:divBdr>
    </w:div>
    <w:div w:id="585191056">
      <w:bodyDiv w:val="1"/>
      <w:marLeft w:val="0"/>
      <w:marRight w:val="0"/>
      <w:marTop w:val="0"/>
      <w:marBottom w:val="0"/>
      <w:divBdr>
        <w:top w:val="none" w:sz="0" w:space="0" w:color="auto"/>
        <w:left w:val="none" w:sz="0" w:space="0" w:color="auto"/>
        <w:bottom w:val="none" w:sz="0" w:space="0" w:color="auto"/>
        <w:right w:val="none" w:sz="0" w:space="0" w:color="auto"/>
      </w:divBdr>
    </w:div>
    <w:div w:id="639001841">
      <w:bodyDiv w:val="1"/>
      <w:marLeft w:val="0"/>
      <w:marRight w:val="0"/>
      <w:marTop w:val="0"/>
      <w:marBottom w:val="0"/>
      <w:divBdr>
        <w:top w:val="none" w:sz="0" w:space="0" w:color="auto"/>
        <w:left w:val="none" w:sz="0" w:space="0" w:color="auto"/>
        <w:bottom w:val="none" w:sz="0" w:space="0" w:color="auto"/>
        <w:right w:val="none" w:sz="0" w:space="0" w:color="auto"/>
      </w:divBdr>
    </w:div>
    <w:div w:id="770125120">
      <w:bodyDiv w:val="1"/>
      <w:marLeft w:val="0"/>
      <w:marRight w:val="0"/>
      <w:marTop w:val="0"/>
      <w:marBottom w:val="0"/>
      <w:divBdr>
        <w:top w:val="none" w:sz="0" w:space="0" w:color="auto"/>
        <w:left w:val="none" w:sz="0" w:space="0" w:color="auto"/>
        <w:bottom w:val="none" w:sz="0" w:space="0" w:color="auto"/>
        <w:right w:val="none" w:sz="0" w:space="0" w:color="auto"/>
      </w:divBdr>
    </w:div>
    <w:div w:id="798496213">
      <w:bodyDiv w:val="1"/>
      <w:marLeft w:val="0"/>
      <w:marRight w:val="0"/>
      <w:marTop w:val="0"/>
      <w:marBottom w:val="0"/>
      <w:divBdr>
        <w:top w:val="none" w:sz="0" w:space="0" w:color="auto"/>
        <w:left w:val="none" w:sz="0" w:space="0" w:color="auto"/>
        <w:bottom w:val="none" w:sz="0" w:space="0" w:color="auto"/>
        <w:right w:val="none" w:sz="0" w:space="0" w:color="auto"/>
      </w:divBdr>
    </w:div>
    <w:div w:id="894698762">
      <w:bodyDiv w:val="1"/>
      <w:marLeft w:val="0"/>
      <w:marRight w:val="0"/>
      <w:marTop w:val="0"/>
      <w:marBottom w:val="0"/>
      <w:divBdr>
        <w:top w:val="none" w:sz="0" w:space="0" w:color="auto"/>
        <w:left w:val="none" w:sz="0" w:space="0" w:color="auto"/>
        <w:bottom w:val="none" w:sz="0" w:space="0" w:color="auto"/>
        <w:right w:val="none" w:sz="0" w:space="0" w:color="auto"/>
      </w:divBdr>
    </w:div>
    <w:div w:id="925766831">
      <w:bodyDiv w:val="1"/>
      <w:marLeft w:val="0"/>
      <w:marRight w:val="0"/>
      <w:marTop w:val="0"/>
      <w:marBottom w:val="0"/>
      <w:divBdr>
        <w:top w:val="none" w:sz="0" w:space="0" w:color="auto"/>
        <w:left w:val="none" w:sz="0" w:space="0" w:color="auto"/>
        <w:bottom w:val="none" w:sz="0" w:space="0" w:color="auto"/>
        <w:right w:val="none" w:sz="0" w:space="0" w:color="auto"/>
      </w:divBdr>
    </w:div>
    <w:div w:id="979916135">
      <w:bodyDiv w:val="1"/>
      <w:marLeft w:val="0"/>
      <w:marRight w:val="0"/>
      <w:marTop w:val="0"/>
      <w:marBottom w:val="0"/>
      <w:divBdr>
        <w:top w:val="none" w:sz="0" w:space="0" w:color="auto"/>
        <w:left w:val="none" w:sz="0" w:space="0" w:color="auto"/>
        <w:bottom w:val="none" w:sz="0" w:space="0" w:color="auto"/>
        <w:right w:val="none" w:sz="0" w:space="0" w:color="auto"/>
      </w:divBdr>
    </w:div>
    <w:div w:id="1020548761">
      <w:bodyDiv w:val="1"/>
      <w:marLeft w:val="0"/>
      <w:marRight w:val="0"/>
      <w:marTop w:val="0"/>
      <w:marBottom w:val="0"/>
      <w:divBdr>
        <w:top w:val="none" w:sz="0" w:space="0" w:color="auto"/>
        <w:left w:val="none" w:sz="0" w:space="0" w:color="auto"/>
        <w:bottom w:val="none" w:sz="0" w:space="0" w:color="auto"/>
        <w:right w:val="none" w:sz="0" w:space="0" w:color="auto"/>
      </w:divBdr>
    </w:div>
    <w:div w:id="1028020936">
      <w:bodyDiv w:val="1"/>
      <w:marLeft w:val="0"/>
      <w:marRight w:val="0"/>
      <w:marTop w:val="0"/>
      <w:marBottom w:val="0"/>
      <w:divBdr>
        <w:top w:val="none" w:sz="0" w:space="0" w:color="auto"/>
        <w:left w:val="none" w:sz="0" w:space="0" w:color="auto"/>
        <w:bottom w:val="none" w:sz="0" w:space="0" w:color="auto"/>
        <w:right w:val="none" w:sz="0" w:space="0" w:color="auto"/>
      </w:divBdr>
    </w:div>
    <w:div w:id="1103650512">
      <w:bodyDiv w:val="1"/>
      <w:marLeft w:val="0"/>
      <w:marRight w:val="0"/>
      <w:marTop w:val="0"/>
      <w:marBottom w:val="0"/>
      <w:divBdr>
        <w:top w:val="none" w:sz="0" w:space="0" w:color="auto"/>
        <w:left w:val="none" w:sz="0" w:space="0" w:color="auto"/>
        <w:bottom w:val="none" w:sz="0" w:space="0" w:color="auto"/>
        <w:right w:val="none" w:sz="0" w:space="0" w:color="auto"/>
      </w:divBdr>
    </w:div>
    <w:div w:id="1166167130">
      <w:bodyDiv w:val="1"/>
      <w:marLeft w:val="0"/>
      <w:marRight w:val="0"/>
      <w:marTop w:val="0"/>
      <w:marBottom w:val="0"/>
      <w:divBdr>
        <w:top w:val="none" w:sz="0" w:space="0" w:color="auto"/>
        <w:left w:val="none" w:sz="0" w:space="0" w:color="auto"/>
        <w:bottom w:val="none" w:sz="0" w:space="0" w:color="auto"/>
        <w:right w:val="none" w:sz="0" w:space="0" w:color="auto"/>
      </w:divBdr>
    </w:div>
    <w:div w:id="1170173962">
      <w:bodyDiv w:val="1"/>
      <w:marLeft w:val="0"/>
      <w:marRight w:val="0"/>
      <w:marTop w:val="0"/>
      <w:marBottom w:val="0"/>
      <w:divBdr>
        <w:top w:val="none" w:sz="0" w:space="0" w:color="auto"/>
        <w:left w:val="none" w:sz="0" w:space="0" w:color="auto"/>
        <w:bottom w:val="none" w:sz="0" w:space="0" w:color="auto"/>
        <w:right w:val="none" w:sz="0" w:space="0" w:color="auto"/>
      </w:divBdr>
    </w:div>
    <w:div w:id="1178928141">
      <w:bodyDiv w:val="1"/>
      <w:marLeft w:val="0"/>
      <w:marRight w:val="0"/>
      <w:marTop w:val="0"/>
      <w:marBottom w:val="0"/>
      <w:divBdr>
        <w:top w:val="none" w:sz="0" w:space="0" w:color="auto"/>
        <w:left w:val="none" w:sz="0" w:space="0" w:color="auto"/>
        <w:bottom w:val="none" w:sz="0" w:space="0" w:color="auto"/>
        <w:right w:val="none" w:sz="0" w:space="0" w:color="auto"/>
      </w:divBdr>
    </w:div>
    <w:div w:id="1371566190">
      <w:bodyDiv w:val="1"/>
      <w:marLeft w:val="0"/>
      <w:marRight w:val="0"/>
      <w:marTop w:val="0"/>
      <w:marBottom w:val="0"/>
      <w:divBdr>
        <w:top w:val="none" w:sz="0" w:space="0" w:color="auto"/>
        <w:left w:val="none" w:sz="0" w:space="0" w:color="auto"/>
        <w:bottom w:val="none" w:sz="0" w:space="0" w:color="auto"/>
        <w:right w:val="none" w:sz="0" w:space="0" w:color="auto"/>
      </w:divBdr>
    </w:div>
    <w:div w:id="1414232469">
      <w:bodyDiv w:val="1"/>
      <w:marLeft w:val="0"/>
      <w:marRight w:val="0"/>
      <w:marTop w:val="0"/>
      <w:marBottom w:val="0"/>
      <w:divBdr>
        <w:top w:val="none" w:sz="0" w:space="0" w:color="auto"/>
        <w:left w:val="none" w:sz="0" w:space="0" w:color="auto"/>
        <w:bottom w:val="none" w:sz="0" w:space="0" w:color="auto"/>
        <w:right w:val="none" w:sz="0" w:space="0" w:color="auto"/>
      </w:divBdr>
    </w:div>
    <w:div w:id="1428188154">
      <w:bodyDiv w:val="1"/>
      <w:marLeft w:val="0"/>
      <w:marRight w:val="0"/>
      <w:marTop w:val="0"/>
      <w:marBottom w:val="0"/>
      <w:divBdr>
        <w:top w:val="none" w:sz="0" w:space="0" w:color="auto"/>
        <w:left w:val="none" w:sz="0" w:space="0" w:color="auto"/>
        <w:bottom w:val="none" w:sz="0" w:space="0" w:color="auto"/>
        <w:right w:val="none" w:sz="0" w:space="0" w:color="auto"/>
      </w:divBdr>
    </w:div>
    <w:div w:id="1435401959">
      <w:bodyDiv w:val="1"/>
      <w:marLeft w:val="0"/>
      <w:marRight w:val="0"/>
      <w:marTop w:val="0"/>
      <w:marBottom w:val="0"/>
      <w:divBdr>
        <w:top w:val="none" w:sz="0" w:space="0" w:color="auto"/>
        <w:left w:val="none" w:sz="0" w:space="0" w:color="auto"/>
        <w:bottom w:val="none" w:sz="0" w:space="0" w:color="auto"/>
        <w:right w:val="none" w:sz="0" w:space="0" w:color="auto"/>
      </w:divBdr>
    </w:div>
    <w:div w:id="1504318092">
      <w:bodyDiv w:val="1"/>
      <w:marLeft w:val="0"/>
      <w:marRight w:val="0"/>
      <w:marTop w:val="0"/>
      <w:marBottom w:val="0"/>
      <w:divBdr>
        <w:top w:val="none" w:sz="0" w:space="0" w:color="auto"/>
        <w:left w:val="none" w:sz="0" w:space="0" w:color="auto"/>
        <w:bottom w:val="none" w:sz="0" w:space="0" w:color="auto"/>
        <w:right w:val="none" w:sz="0" w:space="0" w:color="auto"/>
      </w:divBdr>
    </w:div>
    <w:div w:id="1537965433">
      <w:bodyDiv w:val="1"/>
      <w:marLeft w:val="0"/>
      <w:marRight w:val="0"/>
      <w:marTop w:val="0"/>
      <w:marBottom w:val="0"/>
      <w:divBdr>
        <w:top w:val="none" w:sz="0" w:space="0" w:color="auto"/>
        <w:left w:val="none" w:sz="0" w:space="0" w:color="auto"/>
        <w:bottom w:val="none" w:sz="0" w:space="0" w:color="auto"/>
        <w:right w:val="none" w:sz="0" w:space="0" w:color="auto"/>
      </w:divBdr>
    </w:div>
    <w:div w:id="1597593157">
      <w:bodyDiv w:val="1"/>
      <w:marLeft w:val="0"/>
      <w:marRight w:val="0"/>
      <w:marTop w:val="0"/>
      <w:marBottom w:val="0"/>
      <w:divBdr>
        <w:top w:val="none" w:sz="0" w:space="0" w:color="auto"/>
        <w:left w:val="none" w:sz="0" w:space="0" w:color="auto"/>
        <w:bottom w:val="none" w:sz="0" w:space="0" w:color="auto"/>
        <w:right w:val="none" w:sz="0" w:space="0" w:color="auto"/>
      </w:divBdr>
    </w:div>
    <w:div w:id="1788505628">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920283645">
      <w:bodyDiv w:val="1"/>
      <w:marLeft w:val="0"/>
      <w:marRight w:val="0"/>
      <w:marTop w:val="0"/>
      <w:marBottom w:val="0"/>
      <w:divBdr>
        <w:top w:val="none" w:sz="0" w:space="0" w:color="auto"/>
        <w:left w:val="none" w:sz="0" w:space="0" w:color="auto"/>
        <w:bottom w:val="none" w:sz="0" w:space="0" w:color="auto"/>
        <w:right w:val="none" w:sz="0" w:space="0" w:color="auto"/>
      </w:divBdr>
    </w:div>
    <w:div w:id="1960531146">
      <w:bodyDiv w:val="1"/>
      <w:marLeft w:val="0"/>
      <w:marRight w:val="0"/>
      <w:marTop w:val="0"/>
      <w:marBottom w:val="0"/>
      <w:divBdr>
        <w:top w:val="none" w:sz="0" w:space="0" w:color="auto"/>
        <w:left w:val="none" w:sz="0" w:space="0" w:color="auto"/>
        <w:bottom w:val="none" w:sz="0" w:space="0" w:color="auto"/>
        <w:right w:val="none" w:sz="0" w:space="0" w:color="auto"/>
      </w:divBdr>
    </w:div>
    <w:div w:id="2029941851">
      <w:bodyDiv w:val="1"/>
      <w:marLeft w:val="0"/>
      <w:marRight w:val="0"/>
      <w:marTop w:val="0"/>
      <w:marBottom w:val="0"/>
      <w:divBdr>
        <w:top w:val="none" w:sz="0" w:space="0" w:color="auto"/>
        <w:left w:val="none" w:sz="0" w:space="0" w:color="auto"/>
        <w:bottom w:val="none" w:sz="0" w:space="0" w:color="auto"/>
        <w:right w:val="none" w:sz="0" w:space="0" w:color="auto"/>
      </w:divBdr>
    </w:div>
    <w:div w:id="2050454747">
      <w:bodyDiv w:val="1"/>
      <w:marLeft w:val="0"/>
      <w:marRight w:val="0"/>
      <w:marTop w:val="0"/>
      <w:marBottom w:val="0"/>
      <w:divBdr>
        <w:top w:val="none" w:sz="0" w:space="0" w:color="auto"/>
        <w:left w:val="none" w:sz="0" w:space="0" w:color="auto"/>
        <w:bottom w:val="none" w:sz="0" w:space="0" w:color="auto"/>
        <w:right w:val="none" w:sz="0" w:space="0" w:color="auto"/>
      </w:divBdr>
    </w:div>
    <w:div w:id="2093237100">
      <w:bodyDiv w:val="1"/>
      <w:marLeft w:val="0"/>
      <w:marRight w:val="0"/>
      <w:marTop w:val="0"/>
      <w:marBottom w:val="0"/>
      <w:divBdr>
        <w:top w:val="none" w:sz="0" w:space="0" w:color="auto"/>
        <w:left w:val="none" w:sz="0" w:space="0" w:color="auto"/>
        <w:bottom w:val="none" w:sz="0" w:space="0" w:color="auto"/>
        <w:right w:val="none" w:sz="0" w:space="0" w:color="auto"/>
      </w:divBdr>
    </w:div>
    <w:div w:id="2110078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areers.aldi.us/NS-Recruiters" TargetMode="External"/><Relationship Id="rId13" Type="http://schemas.openxmlformats.org/officeDocument/2006/relationships/hyperlink" Target="https://doi.org/10.1002/9780470592663.ch24." TargetMode="External"/><Relationship Id="rId18" Type="http://schemas.openxmlformats.org/officeDocument/2006/relationships/hyperlink" Target="https://strategicanalysishub.com/porters-five-forces-analysis-of-aldi/" TargetMode="External"/><Relationship Id="rId3" Type="http://schemas.openxmlformats.org/officeDocument/2006/relationships/settings" Target="settings.xml"/><Relationship Id="rId21" Type="http://schemas.openxmlformats.org/officeDocument/2006/relationships/hyperlink" Target="https://www.fmi.org/forms/store/ProductFormPublic/the-food-retailing-industry-speaks-2023" TargetMode="External"/><Relationship Id="rId7" Type="http://schemas.openxmlformats.org/officeDocument/2006/relationships/hyperlink" Target="https://www.aldirecruitment.co.uk/about-us" TargetMode="External"/><Relationship Id="rId12" Type="http://schemas.openxmlformats.org/officeDocument/2006/relationships/hyperlink" Target="https://www.retail-insight-network.com/news/cma-report-uk-grocery-sector/?cf-view." TargetMode="External"/><Relationship Id="rId17" Type="http://schemas.openxmlformats.org/officeDocument/2006/relationships/hyperlink" Target="https://researchbank.ac.nz/bitstream/handle/10652/5525/MAM_2021_Lavanya_Sarisa.pdf?sequence=4&amp;isAllowed=y." TargetMode="External"/><Relationship Id="rId2" Type="http://schemas.openxmlformats.org/officeDocument/2006/relationships/styles" Target="styles.xml"/><Relationship Id="rId16" Type="http://schemas.openxmlformats.org/officeDocument/2006/relationships/hyperlink" Target="https://www.theguardian.com/business/2019/mar/05/long-read-aldi-discountsupermarket-changed-britain-shopping" TargetMode="External"/><Relationship Id="rId20" Type="http://schemas.openxmlformats.org/officeDocument/2006/relationships/hyperlink" Target="http://www.case48.com/vrio-analysis/13672-ALDI."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gov.uk/government/news/promotions-of-unhealthy-foods-restricted-from-october-202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tuff.co.nz/business/123415198/supermarketmarket-study-will-determine-whether-food-prices-are-too-high" TargetMode="External"/><Relationship Id="rId23" Type="http://schemas.openxmlformats.org/officeDocument/2006/relationships/fontTable" Target="fontTable.xml"/><Relationship Id="rId10" Type="http://schemas.openxmlformats.org/officeDocument/2006/relationships/hyperlink" Target="https://www.ons.gov.uk/economy/inflationandpriceindices/articles/foodandenergypriceinflationuk/2023" TargetMode="External"/><Relationship Id="rId19" Type="http://schemas.openxmlformats.org/officeDocument/2006/relationships/hyperlink" Target="https://www.aldipresscentre.co.uk/business-news/aldi-to-invest-1-3-billion-as-sales-hit-new-record/" TargetMode="External"/><Relationship Id="rId4" Type="http://schemas.openxmlformats.org/officeDocument/2006/relationships/webSettings" Target="webSettings.xml"/><Relationship Id="rId9" Type="http://schemas.openxmlformats.org/officeDocument/2006/relationships/hyperlink" Target="https://www.statista.com/statistics/1400522/uk-consumer-attitudes-towards-sustainable-nutrition/." TargetMode="External"/><Relationship Id="rId14" Type="http://schemas.openxmlformats.org/officeDocument/2006/relationships/hyperlink" Target="http://PESTLEanalysis.com/what-is-PESTLE-analysis/" TargetMode="External"/><Relationship Id="rId22" Type="http://schemas.openxmlformats.org/officeDocument/2006/relationships/hyperlink" Target="https://www.cbi.eu/market-information/fresh-fruit-vegetables/united-kingdom/market-potential."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2ED0A-3730-4E17-8100-5D25A3051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15</Pages>
  <Words>3555</Words>
  <Characters>20266</Characters>
  <Application>Microsoft Office Word</Application>
  <DocSecurity>0</DocSecurity>
  <Lines>168</Lines>
  <Paragraphs>47</Paragraphs>
  <ScaleCrop>false</ScaleCrop>
  <Company/>
  <LinksUpToDate>false</LinksUpToDate>
  <CharactersWithSpaces>23774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茜茜</dc:creator>
  <cp:lastModifiedBy>云昊 王</cp:lastModifiedBy>
  <cp:revision>7</cp:revision>
  <dcterms:created xsi:type="dcterms:W3CDTF">2024-03-19T00:41:00Z</dcterms:created>
  <dcterms:modified xsi:type="dcterms:W3CDTF">2024-03-22T10:38:00Z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7A13FA92D6184DABB356908534815BAC_13</vt:lpwstr>
  </property>
</Properties>
</file>