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11CBA" w14:textId="1144225A" w:rsidR="00BE0817" w:rsidRDefault="0010703A" w:rsidP="008E040D">
      <w:pPr>
        <w:spacing w:after="0" w:line="240" w:lineRule="auto"/>
        <w:ind w:left="567" w:right="531"/>
        <w:jc w:val="both"/>
        <w:rPr>
          <w:rFonts w:ascii="Arial" w:eastAsia="Calibri" w:hAnsi="Arial" w:cs="Arial"/>
          <w:b/>
          <w:bCs/>
          <w:sz w:val="24"/>
          <w:szCs w:val="24"/>
          <w:lang w:eastAsia="en-GB"/>
        </w:rPr>
      </w:pPr>
      <w:r>
        <w:rPr>
          <w:rFonts w:ascii="Arial" w:eastAsia="Calibri" w:hAnsi="Arial" w:cs="Arial"/>
          <w:b/>
          <w:bCs/>
          <w:sz w:val="24"/>
          <w:szCs w:val="24"/>
          <w:lang w:eastAsia="en-GB"/>
        </w:rPr>
        <w:t>DHEP assignment</w:t>
      </w:r>
    </w:p>
    <w:p w14:paraId="7DE69867" w14:textId="4E84E84C" w:rsidR="0010703A" w:rsidRDefault="0010703A" w:rsidP="008E040D">
      <w:pPr>
        <w:spacing w:after="0" w:line="240" w:lineRule="auto"/>
        <w:ind w:left="567" w:right="531"/>
        <w:jc w:val="both"/>
        <w:rPr>
          <w:rFonts w:ascii="Arial" w:eastAsia="Calibri" w:hAnsi="Arial" w:cs="Arial"/>
          <w:b/>
          <w:bCs/>
          <w:sz w:val="24"/>
          <w:szCs w:val="24"/>
          <w:lang w:eastAsia="en-GB"/>
        </w:rPr>
      </w:pPr>
      <w:r>
        <w:rPr>
          <w:rFonts w:ascii="Arial" w:eastAsia="Calibri" w:hAnsi="Arial" w:cs="Arial"/>
          <w:b/>
          <w:bCs/>
          <w:sz w:val="24"/>
          <w:szCs w:val="24"/>
          <w:lang w:eastAsia="en-GB"/>
        </w:rPr>
        <w:t>Poppy Jenkins</w:t>
      </w:r>
    </w:p>
    <w:p w14:paraId="5BD0945C" w14:textId="2C7A672D" w:rsidR="0010703A" w:rsidRDefault="0010703A" w:rsidP="008E040D">
      <w:pPr>
        <w:spacing w:after="0" w:line="240" w:lineRule="auto"/>
        <w:ind w:left="567" w:right="531"/>
        <w:jc w:val="both"/>
        <w:rPr>
          <w:rFonts w:ascii="Arial" w:eastAsia="Calibri" w:hAnsi="Arial" w:cs="Arial"/>
          <w:b/>
          <w:bCs/>
          <w:sz w:val="24"/>
          <w:szCs w:val="24"/>
          <w:lang w:eastAsia="en-GB"/>
        </w:rPr>
      </w:pPr>
      <w:r>
        <w:rPr>
          <w:rFonts w:ascii="Arial" w:eastAsia="Calibri" w:hAnsi="Arial" w:cs="Arial"/>
          <w:b/>
          <w:bCs/>
          <w:sz w:val="24"/>
          <w:szCs w:val="24"/>
          <w:lang w:eastAsia="en-GB"/>
        </w:rPr>
        <w:t>2031348</w:t>
      </w:r>
    </w:p>
    <w:p w14:paraId="46EB8A2E" w14:textId="09021EEC" w:rsidR="00BE0817" w:rsidRDefault="009C7761" w:rsidP="008E040D">
      <w:pPr>
        <w:spacing w:after="0" w:line="240" w:lineRule="auto"/>
        <w:ind w:left="567" w:right="531"/>
        <w:jc w:val="both"/>
        <w:rPr>
          <w:rFonts w:ascii="Arial" w:eastAsia="Calibri" w:hAnsi="Arial" w:cs="Arial"/>
          <w:b/>
          <w:bCs/>
          <w:sz w:val="24"/>
          <w:szCs w:val="24"/>
          <w:lang w:eastAsia="en-GB"/>
        </w:rPr>
      </w:pPr>
      <w:r>
        <w:rPr>
          <w:rFonts w:ascii="Arial" w:eastAsia="Calibri" w:hAnsi="Arial" w:cs="Arial"/>
          <w:b/>
          <w:bCs/>
          <w:sz w:val="24"/>
          <w:szCs w:val="24"/>
          <w:lang w:eastAsia="en-GB"/>
        </w:rPr>
        <w:t>Word count: 4087</w:t>
      </w:r>
    </w:p>
    <w:p w14:paraId="69CEED55" w14:textId="77777777" w:rsidR="00BE0817" w:rsidRDefault="00BE0817" w:rsidP="008E040D">
      <w:pPr>
        <w:spacing w:after="0" w:line="240" w:lineRule="auto"/>
        <w:ind w:left="567" w:right="531"/>
        <w:jc w:val="both"/>
        <w:rPr>
          <w:rFonts w:ascii="Arial" w:eastAsia="Calibri" w:hAnsi="Arial" w:cs="Arial"/>
          <w:b/>
          <w:bCs/>
          <w:sz w:val="24"/>
          <w:szCs w:val="24"/>
          <w:lang w:eastAsia="en-GB"/>
        </w:rPr>
      </w:pPr>
    </w:p>
    <w:p w14:paraId="6D483F12" w14:textId="77777777" w:rsidR="00BE0817" w:rsidRDefault="00BE0817" w:rsidP="008E040D">
      <w:pPr>
        <w:spacing w:after="0" w:line="240" w:lineRule="auto"/>
        <w:ind w:left="567" w:right="531"/>
        <w:jc w:val="both"/>
        <w:rPr>
          <w:rFonts w:ascii="Arial" w:eastAsia="Calibri" w:hAnsi="Arial" w:cs="Arial"/>
          <w:b/>
          <w:bCs/>
          <w:sz w:val="24"/>
          <w:szCs w:val="24"/>
          <w:lang w:eastAsia="en-GB"/>
        </w:rPr>
      </w:pPr>
    </w:p>
    <w:p w14:paraId="6FEF002F" w14:textId="4273BDE1" w:rsidR="008E040D" w:rsidRPr="00792062" w:rsidRDefault="008E040D" w:rsidP="008E040D">
      <w:pPr>
        <w:spacing w:after="0" w:line="240" w:lineRule="auto"/>
        <w:ind w:left="567" w:right="531"/>
        <w:jc w:val="both"/>
        <w:rPr>
          <w:rFonts w:ascii="Arial" w:eastAsia="Calibri" w:hAnsi="Arial" w:cs="Arial"/>
          <w:b/>
          <w:bCs/>
          <w:sz w:val="24"/>
          <w:szCs w:val="24"/>
          <w:lang w:eastAsia="en-GB"/>
        </w:rPr>
      </w:pPr>
      <w:r w:rsidRPr="00792062">
        <w:rPr>
          <w:rFonts w:ascii="Arial" w:eastAsia="Calibri" w:hAnsi="Arial" w:cs="Arial"/>
          <w:b/>
          <w:bCs/>
          <w:sz w:val="24"/>
          <w:szCs w:val="24"/>
          <w:lang w:eastAsia="en-GB"/>
        </w:rPr>
        <w:t>Essay one:</w:t>
      </w:r>
    </w:p>
    <w:p w14:paraId="3EE70489" w14:textId="77777777" w:rsidR="008E040D" w:rsidRPr="00792062" w:rsidRDefault="008E040D" w:rsidP="008E040D">
      <w:pPr>
        <w:spacing w:after="0" w:line="257" w:lineRule="auto"/>
        <w:ind w:left="567" w:right="531"/>
        <w:rPr>
          <w:rFonts w:ascii="Arial" w:eastAsia="Calibri" w:hAnsi="Arial" w:cs="Arial"/>
          <w:sz w:val="24"/>
          <w:szCs w:val="24"/>
          <w:lang w:eastAsia="en-GB"/>
        </w:rPr>
      </w:pPr>
      <w:r w:rsidRPr="00792062">
        <w:rPr>
          <w:rFonts w:ascii="Arial" w:eastAsia="Calibri" w:hAnsi="Arial" w:cs="Arial"/>
          <w:sz w:val="24"/>
          <w:szCs w:val="24"/>
          <w:u w:val="single"/>
          <w:lang w:eastAsia="en-GB"/>
        </w:rPr>
        <w:t>Consider</w:t>
      </w:r>
      <w:r w:rsidRPr="00792062">
        <w:rPr>
          <w:rFonts w:ascii="Arial" w:eastAsia="Calibri" w:hAnsi="Arial" w:cs="Arial"/>
          <w:sz w:val="24"/>
          <w:szCs w:val="24"/>
          <w:lang w:eastAsia="en-GB"/>
        </w:rPr>
        <w:t xml:space="preserve"> the effect of professionalisation on organisational culture within </w:t>
      </w:r>
      <w:proofErr w:type="gramStart"/>
      <w:r w:rsidRPr="00792062">
        <w:rPr>
          <w:rFonts w:ascii="Arial" w:eastAsia="Calibri" w:hAnsi="Arial" w:cs="Arial"/>
          <w:sz w:val="24"/>
          <w:szCs w:val="24"/>
          <w:lang w:eastAsia="en-GB"/>
        </w:rPr>
        <w:t>policing, and</w:t>
      </w:r>
      <w:proofErr w:type="gramEnd"/>
      <w:r w:rsidRPr="00792062">
        <w:rPr>
          <w:rFonts w:ascii="Arial" w:eastAsia="Calibri" w:hAnsi="Arial" w:cs="Arial"/>
          <w:sz w:val="24"/>
          <w:szCs w:val="24"/>
          <w:lang w:eastAsia="en-GB"/>
        </w:rPr>
        <w:t xml:space="preserve"> </w:t>
      </w:r>
      <w:r w:rsidRPr="00792062">
        <w:rPr>
          <w:rFonts w:ascii="Arial" w:eastAsia="Calibri" w:hAnsi="Arial" w:cs="Arial"/>
          <w:sz w:val="24"/>
          <w:szCs w:val="24"/>
          <w:u w:val="single"/>
          <w:lang w:eastAsia="en-GB"/>
        </w:rPr>
        <w:t>examine</w:t>
      </w:r>
      <w:r w:rsidRPr="00792062">
        <w:rPr>
          <w:rFonts w:ascii="Arial" w:eastAsia="Calibri" w:hAnsi="Arial" w:cs="Arial"/>
          <w:sz w:val="24"/>
          <w:szCs w:val="24"/>
          <w:lang w:eastAsia="en-GB"/>
        </w:rPr>
        <w:t xml:space="preserve"> the impact on officers’ wellbeing and resilience. Your answer must be based on academic research, not personal experience.</w:t>
      </w:r>
    </w:p>
    <w:p w14:paraId="3FA5C02E" w14:textId="77777777" w:rsidR="008E040D" w:rsidRPr="00792062" w:rsidRDefault="008E040D" w:rsidP="008E040D">
      <w:pPr>
        <w:spacing w:after="0" w:line="257" w:lineRule="auto"/>
        <w:ind w:left="567" w:right="531"/>
        <w:rPr>
          <w:rFonts w:ascii="Arial" w:eastAsia="Times New Roman" w:hAnsi="Arial" w:cs="Arial"/>
          <w:sz w:val="24"/>
          <w:szCs w:val="24"/>
          <w:lang w:eastAsia="en-GB"/>
        </w:rPr>
      </w:pPr>
      <w:r w:rsidRPr="00792062">
        <w:rPr>
          <w:rFonts w:ascii="Arial" w:eastAsia="Calibri" w:hAnsi="Arial" w:cs="Arial"/>
          <w:b/>
          <w:bCs/>
          <w:sz w:val="24"/>
          <w:szCs w:val="24"/>
          <w:lang w:eastAsia="en-GB"/>
        </w:rPr>
        <w:t xml:space="preserve">Word limit: </w:t>
      </w:r>
      <w:r w:rsidRPr="00792062">
        <w:rPr>
          <w:rFonts w:ascii="Arial" w:eastAsia="Calibri" w:hAnsi="Arial" w:cs="Arial"/>
          <w:sz w:val="24"/>
          <w:szCs w:val="24"/>
          <w:lang w:eastAsia="en-GB"/>
        </w:rPr>
        <w:t xml:space="preserve">1000 words. </w:t>
      </w:r>
    </w:p>
    <w:p w14:paraId="54CA7854" w14:textId="196B0697" w:rsidR="008E040D" w:rsidRPr="00792062" w:rsidRDefault="008E040D" w:rsidP="008E040D">
      <w:pPr>
        <w:spacing w:after="0" w:line="257" w:lineRule="auto"/>
        <w:ind w:right="531"/>
        <w:rPr>
          <w:rFonts w:ascii="Arial" w:eastAsia="Times New Roman" w:hAnsi="Arial" w:cs="Arial"/>
          <w:sz w:val="24"/>
          <w:szCs w:val="24"/>
          <w:lang w:eastAsia="en-GB"/>
        </w:rPr>
      </w:pPr>
    </w:p>
    <w:p w14:paraId="39E892BE" w14:textId="2A524C3B" w:rsidR="008E040D" w:rsidRPr="00792062" w:rsidRDefault="008E040D" w:rsidP="008E040D">
      <w:pPr>
        <w:spacing w:after="0" w:line="257" w:lineRule="auto"/>
        <w:ind w:right="531"/>
        <w:rPr>
          <w:rFonts w:ascii="Arial" w:eastAsia="Times New Roman" w:hAnsi="Arial" w:cs="Arial"/>
          <w:sz w:val="24"/>
          <w:szCs w:val="24"/>
          <w:lang w:eastAsia="en-GB"/>
        </w:rPr>
      </w:pPr>
    </w:p>
    <w:p w14:paraId="324338AB" w14:textId="62CA6BB7" w:rsidR="008E040D" w:rsidRPr="00792062" w:rsidRDefault="008821AA" w:rsidP="007C29E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The </w:t>
      </w:r>
      <w:r w:rsidR="00AE1A72" w:rsidRPr="00792062">
        <w:rPr>
          <w:rFonts w:ascii="Arial" w:eastAsia="Times New Roman" w:hAnsi="Arial" w:cs="Arial"/>
          <w:sz w:val="24"/>
          <w:szCs w:val="24"/>
          <w:lang w:eastAsia="en-GB"/>
        </w:rPr>
        <w:t xml:space="preserve">transformation of the police to a professionalised </w:t>
      </w:r>
      <w:r w:rsidR="00035B73" w:rsidRPr="00792062">
        <w:rPr>
          <w:rFonts w:ascii="Arial" w:eastAsia="Times New Roman" w:hAnsi="Arial" w:cs="Arial"/>
          <w:sz w:val="24"/>
          <w:szCs w:val="24"/>
          <w:lang w:eastAsia="en-GB"/>
        </w:rPr>
        <w:t>service</w:t>
      </w:r>
      <w:r w:rsidR="00FC11D4" w:rsidRPr="00792062">
        <w:rPr>
          <w:rFonts w:ascii="Arial" w:eastAsia="Times New Roman" w:hAnsi="Arial" w:cs="Arial"/>
          <w:sz w:val="24"/>
          <w:szCs w:val="24"/>
          <w:lang w:eastAsia="en-GB"/>
        </w:rPr>
        <w:t xml:space="preserve"> in the UK has </w:t>
      </w:r>
      <w:r w:rsidR="001D761C" w:rsidRPr="00792062">
        <w:rPr>
          <w:rFonts w:ascii="Arial" w:eastAsia="Times New Roman" w:hAnsi="Arial" w:cs="Arial"/>
          <w:sz w:val="24"/>
          <w:szCs w:val="24"/>
          <w:lang w:eastAsia="en-GB"/>
        </w:rPr>
        <w:t xml:space="preserve">gained </w:t>
      </w:r>
      <w:r w:rsidR="002F3AFD" w:rsidRPr="00792062">
        <w:rPr>
          <w:rFonts w:ascii="Arial" w:eastAsia="Times New Roman" w:hAnsi="Arial" w:cs="Arial"/>
          <w:sz w:val="24"/>
          <w:szCs w:val="24"/>
          <w:lang w:eastAsia="en-GB"/>
        </w:rPr>
        <w:t>momentum in recent</w:t>
      </w:r>
      <w:r w:rsidR="00C03B76" w:rsidRPr="00792062">
        <w:rPr>
          <w:rFonts w:ascii="Arial" w:eastAsia="Times New Roman" w:hAnsi="Arial" w:cs="Arial"/>
          <w:sz w:val="24"/>
          <w:szCs w:val="24"/>
          <w:lang w:eastAsia="en-GB"/>
        </w:rPr>
        <w:t xml:space="preserve"> years. This</w:t>
      </w:r>
      <w:r w:rsidR="006F68E5" w:rsidRPr="00792062">
        <w:rPr>
          <w:rFonts w:ascii="Arial" w:eastAsia="Times New Roman" w:hAnsi="Arial" w:cs="Arial"/>
          <w:sz w:val="24"/>
          <w:szCs w:val="24"/>
          <w:lang w:eastAsia="en-GB"/>
        </w:rPr>
        <w:t xml:space="preserve"> move towards professionalisation though is not new in the parameters of international policing</w:t>
      </w:r>
      <w:r w:rsidR="00BB07D0" w:rsidRPr="00792062">
        <w:rPr>
          <w:rFonts w:ascii="Arial" w:eastAsia="Times New Roman" w:hAnsi="Arial" w:cs="Arial"/>
          <w:sz w:val="24"/>
          <w:szCs w:val="24"/>
          <w:lang w:eastAsia="en-GB"/>
        </w:rPr>
        <w:t xml:space="preserve"> and has been discussed </w:t>
      </w:r>
      <w:r w:rsidR="00286B69" w:rsidRPr="00792062">
        <w:rPr>
          <w:rFonts w:ascii="Arial" w:eastAsia="Times New Roman" w:hAnsi="Arial" w:cs="Arial"/>
          <w:sz w:val="24"/>
          <w:szCs w:val="24"/>
          <w:lang w:eastAsia="en-GB"/>
        </w:rPr>
        <w:t xml:space="preserve">by policy makers and academics </w:t>
      </w:r>
      <w:r w:rsidR="00AF5659" w:rsidRPr="00792062">
        <w:rPr>
          <w:rFonts w:ascii="Arial" w:eastAsia="Times New Roman" w:hAnsi="Arial" w:cs="Arial"/>
          <w:sz w:val="24"/>
          <w:szCs w:val="24"/>
          <w:lang w:eastAsia="en-GB"/>
        </w:rPr>
        <w:t xml:space="preserve">for the last </w:t>
      </w:r>
      <w:r w:rsidR="00AC653A" w:rsidRPr="00792062">
        <w:rPr>
          <w:rFonts w:ascii="Arial" w:eastAsia="Times New Roman" w:hAnsi="Arial" w:cs="Arial"/>
          <w:sz w:val="24"/>
          <w:szCs w:val="24"/>
          <w:lang w:eastAsia="en-GB"/>
        </w:rPr>
        <w:t>50</w:t>
      </w:r>
      <w:r w:rsidR="00AF5659" w:rsidRPr="00792062">
        <w:rPr>
          <w:rFonts w:ascii="Arial" w:eastAsia="Times New Roman" w:hAnsi="Arial" w:cs="Arial"/>
          <w:sz w:val="24"/>
          <w:szCs w:val="24"/>
          <w:lang w:eastAsia="en-GB"/>
        </w:rPr>
        <w:t xml:space="preserve"> year</w:t>
      </w:r>
      <w:r w:rsidR="00CD2A58" w:rsidRPr="00792062">
        <w:rPr>
          <w:rFonts w:ascii="Arial" w:eastAsia="Times New Roman" w:hAnsi="Arial" w:cs="Arial"/>
          <w:sz w:val="24"/>
          <w:szCs w:val="24"/>
          <w:lang w:eastAsia="en-GB"/>
        </w:rPr>
        <w:t>s. Here the impact of professionalisation o</w:t>
      </w:r>
      <w:r w:rsidR="00EA5DCD" w:rsidRPr="00792062">
        <w:rPr>
          <w:rFonts w:ascii="Arial" w:eastAsia="Times New Roman" w:hAnsi="Arial" w:cs="Arial"/>
          <w:sz w:val="24"/>
          <w:szCs w:val="24"/>
          <w:lang w:eastAsia="en-GB"/>
        </w:rPr>
        <w:t>n</w:t>
      </w:r>
      <w:r w:rsidR="0060466E" w:rsidRPr="00792062">
        <w:rPr>
          <w:rFonts w:ascii="Arial" w:eastAsia="Times New Roman" w:hAnsi="Arial" w:cs="Arial"/>
          <w:sz w:val="24"/>
          <w:szCs w:val="24"/>
          <w:lang w:eastAsia="en-GB"/>
        </w:rPr>
        <w:t xml:space="preserve"> the</w:t>
      </w:r>
      <w:r w:rsidR="00CD2A58" w:rsidRPr="00792062">
        <w:rPr>
          <w:rFonts w:ascii="Arial" w:eastAsia="Times New Roman" w:hAnsi="Arial" w:cs="Arial"/>
          <w:sz w:val="24"/>
          <w:szCs w:val="24"/>
          <w:lang w:eastAsia="en-GB"/>
        </w:rPr>
        <w:t xml:space="preserve"> organisational culture</w:t>
      </w:r>
      <w:r w:rsidR="0060466E" w:rsidRPr="00792062">
        <w:rPr>
          <w:rFonts w:ascii="Arial" w:eastAsia="Times New Roman" w:hAnsi="Arial" w:cs="Arial"/>
          <w:sz w:val="24"/>
          <w:szCs w:val="24"/>
          <w:lang w:eastAsia="en-GB"/>
        </w:rPr>
        <w:t xml:space="preserve"> felt by officers</w:t>
      </w:r>
      <w:r w:rsidR="00EA5DCD" w:rsidRPr="00792062">
        <w:rPr>
          <w:rFonts w:ascii="Arial" w:eastAsia="Times New Roman" w:hAnsi="Arial" w:cs="Arial"/>
          <w:sz w:val="24"/>
          <w:szCs w:val="24"/>
          <w:lang w:eastAsia="en-GB"/>
        </w:rPr>
        <w:t xml:space="preserve"> through a specified </w:t>
      </w:r>
      <w:r w:rsidR="0060466E" w:rsidRPr="00792062">
        <w:rPr>
          <w:rFonts w:ascii="Arial" w:eastAsia="Times New Roman" w:hAnsi="Arial" w:cs="Arial"/>
          <w:sz w:val="24"/>
          <w:szCs w:val="24"/>
          <w:lang w:eastAsia="en-GB"/>
        </w:rPr>
        <w:t>understanding of the term professionalisation</w:t>
      </w:r>
      <w:r w:rsidR="00856A69">
        <w:rPr>
          <w:rFonts w:ascii="Arial" w:eastAsia="Times New Roman" w:hAnsi="Arial" w:cs="Arial"/>
          <w:sz w:val="24"/>
          <w:szCs w:val="24"/>
          <w:lang w:eastAsia="en-GB"/>
        </w:rPr>
        <w:t xml:space="preserve"> will be discussed</w:t>
      </w:r>
      <w:r w:rsidR="0060466E" w:rsidRPr="00792062">
        <w:rPr>
          <w:rFonts w:ascii="Arial" w:eastAsia="Times New Roman" w:hAnsi="Arial" w:cs="Arial"/>
          <w:sz w:val="24"/>
          <w:szCs w:val="24"/>
          <w:lang w:eastAsia="en-GB"/>
        </w:rPr>
        <w:t xml:space="preserve">. </w:t>
      </w:r>
      <w:r w:rsidR="00876096">
        <w:rPr>
          <w:rFonts w:ascii="Arial" w:eastAsia="Times New Roman" w:hAnsi="Arial" w:cs="Arial"/>
          <w:sz w:val="24"/>
          <w:szCs w:val="24"/>
          <w:lang w:eastAsia="en-GB"/>
        </w:rPr>
        <w:t>T</w:t>
      </w:r>
      <w:r w:rsidR="002215C5" w:rsidRPr="00792062">
        <w:rPr>
          <w:rFonts w:ascii="Arial" w:eastAsia="Times New Roman" w:hAnsi="Arial" w:cs="Arial"/>
          <w:sz w:val="24"/>
          <w:szCs w:val="24"/>
          <w:lang w:eastAsia="en-GB"/>
        </w:rPr>
        <w:t xml:space="preserve">he impact of this professionalisation on </w:t>
      </w:r>
      <w:r w:rsidR="003743A7" w:rsidRPr="00792062">
        <w:rPr>
          <w:rFonts w:ascii="Arial" w:eastAsia="Times New Roman" w:hAnsi="Arial" w:cs="Arial"/>
          <w:sz w:val="24"/>
          <w:szCs w:val="24"/>
          <w:lang w:eastAsia="en-GB"/>
        </w:rPr>
        <w:t xml:space="preserve">individual </w:t>
      </w:r>
      <w:r w:rsidR="001D2A14" w:rsidRPr="00792062">
        <w:rPr>
          <w:rFonts w:ascii="Arial" w:eastAsia="Times New Roman" w:hAnsi="Arial" w:cs="Arial"/>
          <w:sz w:val="24"/>
          <w:szCs w:val="24"/>
          <w:lang w:eastAsia="en-GB"/>
        </w:rPr>
        <w:t>officers’</w:t>
      </w:r>
      <w:r w:rsidR="003743A7" w:rsidRPr="00792062">
        <w:rPr>
          <w:rFonts w:ascii="Arial" w:eastAsia="Times New Roman" w:hAnsi="Arial" w:cs="Arial"/>
          <w:sz w:val="24"/>
          <w:szCs w:val="24"/>
          <w:lang w:eastAsia="en-GB"/>
        </w:rPr>
        <w:t xml:space="preserve"> wellbeing and resilience</w:t>
      </w:r>
      <w:r w:rsidR="00876096">
        <w:rPr>
          <w:rFonts w:ascii="Arial" w:eastAsia="Times New Roman" w:hAnsi="Arial" w:cs="Arial"/>
          <w:sz w:val="24"/>
          <w:szCs w:val="24"/>
          <w:lang w:eastAsia="en-GB"/>
        </w:rPr>
        <w:t xml:space="preserve"> will also be examined</w:t>
      </w:r>
      <w:r w:rsidR="003743A7" w:rsidRPr="00792062">
        <w:rPr>
          <w:rFonts w:ascii="Arial" w:eastAsia="Times New Roman" w:hAnsi="Arial" w:cs="Arial"/>
          <w:sz w:val="24"/>
          <w:szCs w:val="24"/>
          <w:lang w:eastAsia="en-GB"/>
        </w:rPr>
        <w:t>.</w:t>
      </w:r>
    </w:p>
    <w:p w14:paraId="293CFB65" w14:textId="73E57B17" w:rsidR="00D475EA" w:rsidRPr="00792062" w:rsidRDefault="00D475EA" w:rsidP="007C29EC">
      <w:pPr>
        <w:spacing w:after="0" w:line="360" w:lineRule="auto"/>
        <w:ind w:right="531"/>
        <w:jc w:val="both"/>
        <w:rPr>
          <w:rFonts w:ascii="Arial" w:eastAsia="Times New Roman" w:hAnsi="Arial" w:cs="Arial"/>
          <w:sz w:val="24"/>
          <w:szCs w:val="24"/>
          <w:lang w:eastAsia="en-GB"/>
        </w:rPr>
      </w:pPr>
    </w:p>
    <w:p w14:paraId="096B8597" w14:textId="33AA307F" w:rsidR="008F45FB" w:rsidRPr="00792062" w:rsidRDefault="00D475EA" w:rsidP="007C29E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Within</w:t>
      </w:r>
      <w:r w:rsidR="00417BC8" w:rsidRPr="00792062">
        <w:rPr>
          <w:rFonts w:ascii="Arial" w:eastAsia="Times New Roman" w:hAnsi="Arial" w:cs="Arial"/>
          <w:sz w:val="24"/>
          <w:szCs w:val="24"/>
          <w:lang w:eastAsia="en-GB"/>
        </w:rPr>
        <w:t xml:space="preserve"> </w:t>
      </w:r>
      <w:r w:rsidR="00E12348" w:rsidRPr="00792062">
        <w:rPr>
          <w:rFonts w:ascii="Arial" w:eastAsia="Times New Roman" w:hAnsi="Arial" w:cs="Arial"/>
          <w:sz w:val="24"/>
          <w:szCs w:val="24"/>
          <w:lang w:eastAsia="en-GB"/>
        </w:rPr>
        <w:t>British policing</w:t>
      </w:r>
      <w:r w:rsidR="009F3BD2" w:rsidRPr="00792062">
        <w:rPr>
          <w:rFonts w:ascii="Arial" w:eastAsia="Times New Roman" w:hAnsi="Arial" w:cs="Arial"/>
          <w:sz w:val="24"/>
          <w:szCs w:val="24"/>
          <w:lang w:eastAsia="en-GB"/>
        </w:rPr>
        <w:t xml:space="preserve"> the move towards </w:t>
      </w:r>
      <w:r w:rsidR="00A33D1E" w:rsidRPr="00792062">
        <w:rPr>
          <w:rFonts w:ascii="Arial" w:eastAsia="Times New Roman" w:hAnsi="Arial" w:cs="Arial"/>
          <w:sz w:val="24"/>
          <w:szCs w:val="24"/>
          <w:lang w:eastAsia="en-GB"/>
        </w:rPr>
        <w:t>professionalisation has largely been associated with the introduction of the</w:t>
      </w:r>
      <w:r w:rsidR="00C86F1D" w:rsidRPr="00792062">
        <w:rPr>
          <w:rFonts w:ascii="Arial" w:eastAsia="Times New Roman" w:hAnsi="Arial" w:cs="Arial"/>
          <w:sz w:val="24"/>
          <w:szCs w:val="24"/>
          <w:lang w:eastAsia="en-GB"/>
        </w:rPr>
        <w:t xml:space="preserve"> Police Education Qualification</w:t>
      </w:r>
      <w:r w:rsidR="00270512" w:rsidRPr="00792062">
        <w:rPr>
          <w:rFonts w:ascii="Arial" w:eastAsia="Times New Roman" w:hAnsi="Arial" w:cs="Arial"/>
          <w:sz w:val="24"/>
          <w:szCs w:val="24"/>
          <w:lang w:eastAsia="en-GB"/>
        </w:rPr>
        <w:t>s</w:t>
      </w:r>
      <w:r w:rsidR="00C86F1D" w:rsidRPr="00792062">
        <w:rPr>
          <w:rFonts w:ascii="Arial" w:eastAsia="Times New Roman" w:hAnsi="Arial" w:cs="Arial"/>
          <w:sz w:val="24"/>
          <w:szCs w:val="24"/>
          <w:lang w:eastAsia="en-GB"/>
        </w:rPr>
        <w:t xml:space="preserve"> Framework</w:t>
      </w:r>
      <w:r w:rsidR="00DF491C" w:rsidRPr="00792062">
        <w:rPr>
          <w:rFonts w:ascii="Arial" w:eastAsia="Times New Roman" w:hAnsi="Arial" w:cs="Arial"/>
          <w:sz w:val="24"/>
          <w:szCs w:val="24"/>
          <w:lang w:eastAsia="en-GB"/>
        </w:rPr>
        <w:t xml:space="preserve"> in 2016</w:t>
      </w:r>
      <w:r w:rsidR="00A33D1E" w:rsidRPr="00792062">
        <w:rPr>
          <w:rFonts w:ascii="Arial" w:eastAsia="Times New Roman" w:hAnsi="Arial" w:cs="Arial"/>
          <w:sz w:val="24"/>
          <w:szCs w:val="24"/>
          <w:lang w:eastAsia="en-GB"/>
        </w:rPr>
        <w:t xml:space="preserve"> </w:t>
      </w:r>
      <w:r w:rsidR="00C86F1D" w:rsidRPr="00792062">
        <w:rPr>
          <w:rFonts w:ascii="Arial" w:eastAsia="Times New Roman" w:hAnsi="Arial" w:cs="Arial"/>
          <w:sz w:val="24"/>
          <w:szCs w:val="24"/>
          <w:lang w:eastAsia="en-GB"/>
        </w:rPr>
        <w:t>(</w:t>
      </w:r>
      <w:r w:rsidR="00A33D1E" w:rsidRPr="00792062">
        <w:rPr>
          <w:rFonts w:ascii="Arial" w:eastAsia="Times New Roman" w:hAnsi="Arial" w:cs="Arial"/>
          <w:sz w:val="24"/>
          <w:szCs w:val="24"/>
          <w:lang w:eastAsia="en-GB"/>
        </w:rPr>
        <w:t>PEQF</w:t>
      </w:r>
      <w:r w:rsidR="00C86F1D" w:rsidRPr="00792062">
        <w:rPr>
          <w:rFonts w:ascii="Arial" w:eastAsia="Times New Roman" w:hAnsi="Arial" w:cs="Arial"/>
          <w:sz w:val="24"/>
          <w:szCs w:val="24"/>
          <w:lang w:eastAsia="en-GB"/>
        </w:rPr>
        <w:t>)</w:t>
      </w:r>
      <w:r w:rsidR="00800100" w:rsidRPr="00792062">
        <w:rPr>
          <w:rFonts w:ascii="Arial" w:eastAsia="Times New Roman" w:hAnsi="Arial" w:cs="Arial"/>
          <w:sz w:val="24"/>
          <w:szCs w:val="24"/>
          <w:lang w:eastAsia="en-GB"/>
        </w:rPr>
        <w:t xml:space="preserve"> </w:t>
      </w:r>
      <w:r w:rsidR="0068616A" w:rsidRPr="00792062">
        <w:rPr>
          <w:rFonts w:ascii="Arial" w:eastAsia="Times New Roman" w:hAnsi="Arial" w:cs="Arial"/>
          <w:sz w:val="24"/>
          <w:szCs w:val="24"/>
          <w:lang w:eastAsia="en-GB"/>
        </w:rPr>
        <w:t>making degrees mandatory for new officers</w:t>
      </w:r>
      <w:r w:rsidR="00C86F1D" w:rsidRPr="00792062">
        <w:rPr>
          <w:rFonts w:ascii="Arial" w:eastAsia="Times New Roman" w:hAnsi="Arial" w:cs="Arial"/>
          <w:sz w:val="24"/>
          <w:szCs w:val="24"/>
          <w:lang w:eastAsia="en-GB"/>
        </w:rPr>
        <w:t>.</w:t>
      </w:r>
      <w:r w:rsidR="0068616A" w:rsidRPr="00792062">
        <w:rPr>
          <w:rFonts w:ascii="Arial" w:eastAsia="Times New Roman" w:hAnsi="Arial" w:cs="Arial"/>
          <w:sz w:val="24"/>
          <w:szCs w:val="24"/>
          <w:lang w:eastAsia="en-GB"/>
        </w:rPr>
        <w:t xml:space="preserve"> </w:t>
      </w:r>
      <w:r w:rsidR="008B032D" w:rsidRPr="00792062">
        <w:rPr>
          <w:rFonts w:ascii="Arial" w:eastAsia="Times New Roman" w:hAnsi="Arial" w:cs="Arial"/>
          <w:sz w:val="24"/>
          <w:szCs w:val="24"/>
          <w:lang w:eastAsia="en-GB"/>
        </w:rPr>
        <w:t xml:space="preserve">The introduction of compulsory degrees in </w:t>
      </w:r>
      <w:r w:rsidR="003F0CF5" w:rsidRPr="00792062">
        <w:rPr>
          <w:rFonts w:ascii="Arial" w:eastAsia="Times New Roman" w:hAnsi="Arial" w:cs="Arial"/>
          <w:sz w:val="24"/>
          <w:szCs w:val="24"/>
          <w:lang w:eastAsia="en-GB"/>
        </w:rPr>
        <w:t xml:space="preserve">roles where historically you gain knowledge and skills through experiential learning is not unique to </w:t>
      </w:r>
      <w:r w:rsidR="00F82FE6" w:rsidRPr="00792062">
        <w:rPr>
          <w:rFonts w:ascii="Arial" w:eastAsia="Times New Roman" w:hAnsi="Arial" w:cs="Arial"/>
          <w:sz w:val="24"/>
          <w:szCs w:val="24"/>
          <w:lang w:eastAsia="en-GB"/>
        </w:rPr>
        <w:t>policing</w:t>
      </w:r>
      <w:r w:rsidR="005A19BE" w:rsidRPr="00792062">
        <w:rPr>
          <w:rFonts w:ascii="Arial" w:eastAsia="Times New Roman" w:hAnsi="Arial" w:cs="Arial"/>
          <w:sz w:val="24"/>
          <w:szCs w:val="24"/>
          <w:lang w:eastAsia="en-GB"/>
        </w:rPr>
        <w:t xml:space="preserve">. </w:t>
      </w:r>
      <w:r w:rsidR="002C41CD" w:rsidRPr="00792062">
        <w:rPr>
          <w:rFonts w:ascii="Arial" w:eastAsia="Times New Roman" w:hAnsi="Arial" w:cs="Arial"/>
          <w:sz w:val="24"/>
          <w:szCs w:val="24"/>
          <w:lang w:eastAsia="en-GB"/>
        </w:rPr>
        <w:t xml:space="preserve">Compulsory nursing degrees were introduced in </w:t>
      </w:r>
      <w:r w:rsidR="00F82FE6" w:rsidRPr="00792062">
        <w:rPr>
          <w:rFonts w:ascii="Arial" w:eastAsia="Times New Roman" w:hAnsi="Arial" w:cs="Arial"/>
          <w:sz w:val="24"/>
          <w:szCs w:val="24"/>
          <w:lang w:eastAsia="en-GB"/>
        </w:rPr>
        <w:t>2009</w:t>
      </w:r>
      <w:r w:rsidR="002C41CD" w:rsidRPr="00792062">
        <w:rPr>
          <w:rFonts w:ascii="Arial" w:eastAsia="Times New Roman" w:hAnsi="Arial" w:cs="Arial"/>
          <w:sz w:val="24"/>
          <w:szCs w:val="24"/>
          <w:lang w:eastAsia="en-GB"/>
        </w:rPr>
        <w:t xml:space="preserve"> with the aim of standardising</w:t>
      </w:r>
      <w:r w:rsidR="00AC6927" w:rsidRPr="00792062">
        <w:rPr>
          <w:rFonts w:ascii="Arial" w:eastAsia="Times New Roman" w:hAnsi="Arial" w:cs="Arial"/>
          <w:sz w:val="24"/>
          <w:szCs w:val="24"/>
          <w:lang w:eastAsia="en-GB"/>
        </w:rPr>
        <w:t xml:space="preserve"> the knowledge of a newly qualified nurse nationally </w:t>
      </w:r>
      <w:r w:rsidR="00DF5ADB" w:rsidRPr="00792062">
        <w:rPr>
          <w:rFonts w:ascii="Arial" w:eastAsia="Times New Roman" w:hAnsi="Arial" w:cs="Arial"/>
          <w:sz w:val="24"/>
          <w:szCs w:val="24"/>
          <w:lang w:eastAsia="en-GB"/>
        </w:rPr>
        <w:t>and establishing a reco</w:t>
      </w:r>
      <w:r w:rsidR="00C742FC" w:rsidRPr="00792062">
        <w:rPr>
          <w:rFonts w:ascii="Arial" w:eastAsia="Times New Roman" w:hAnsi="Arial" w:cs="Arial"/>
          <w:sz w:val="24"/>
          <w:szCs w:val="24"/>
          <w:lang w:eastAsia="en-GB"/>
        </w:rPr>
        <w:t>g</w:t>
      </w:r>
      <w:r w:rsidR="00DF5ADB" w:rsidRPr="00792062">
        <w:rPr>
          <w:rFonts w:ascii="Arial" w:eastAsia="Times New Roman" w:hAnsi="Arial" w:cs="Arial"/>
          <w:sz w:val="24"/>
          <w:szCs w:val="24"/>
          <w:lang w:eastAsia="en-GB"/>
        </w:rPr>
        <w:t xml:space="preserve">nised </w:t>
      </w:r>
      <w:r w:rsidR="00762C0F" w:rsidRPr="00792062">
        <w:rPr>
          <w:rFonts w:ascii="Arial" w:eastAsia="Times New Roman" w:hAnsi="Arial" w:cs="Arial"/>
          <w:sz w:val="24"/>
          <w:szCs w:val="24"/>
          <w:lang w:eastAsia="en-GB"/>
        </w:rPr>
        <w:t>route of educational progression within nursing</w:t>
      </w:r>
      <w:r w:rsidR="00F82FE6" w:rsidRPr="00792062">
        <w:rPr>
          <w:rFonts w:ascii="Arial" w:eastAsia="Times New Roman" w:hAnsi="Arial" w:cs="Arial"/>
          <w:sz w:val="24"/>
          <w:szCs w:val="24"/>
          <w:lang w:eastAsia="en-GB"/>
        </w:rPr>
        <w:t xml:space="preserve"> (</w:t>
      </w:r>
      <w:r w:rsidR="002C3DC5" w:rsidRPr="00792062">
        <w:rPr>
          <w:rFonts w:ascii="Arial" w:eastAsia="Times New Roman" w:hAnsi="Arial" w:cs="Arial"/>
          <w:sz w:val="24"/>
          <w:szCs w:val="24"/>
          <w:lang w:eastAsia="en-GB"/>
        </w:rPr>
        <w:t>Memories of Nursing, 2016</w:t>
      </w:r>
      <w:r w:rsidR="00F82FE6" w:rsidRPr="00792062">
        <w:rPr>
          <w:rFonts w:ascii="Arial" w:eastAsia="Times New Roman" w:hAnsi="Arial" w:cs="Arial"/>
          <w:sz w:val="24"/>
          <w:szCs w:val="24"/>
          <w:lang w:eastAsia="en-GB"/>
        </w:rPr>
        <w:t>)</w:t>
      </w:r>
      <w:r w:rsidR="00762C0F" w:rsidRPr="00792062">
        <w:rPr>
          <w:rFonts w:ascii="Arial" w:eastAsia="Times New Roman" w:hAnsi="Arial" w:cs="Arial"/>
          <w:sz w:val="24"/>
          <w:szCs w:val="24"/>
          <w:lang w:eastAsia="en-GB"/>
        </w:rPr>
        <w:t xml:space="preserve">. It also </w:t>
      </w:r>
      <w:r w:rsidR="00C742FC" w:rsidRPr="00792062">
        <w:rPr>
          <w:rFonts w:ascii="Arial" w:eastAsia="Times New Roman" w:hAnsi="Arial" w:cs="Arial"/>
          <w:sz w:val="24"/>
          <w:szCs w:val="24"/>
          <w:lang w:eastAsia="en-GB"/>
        </w:rPr>
        <w:t>ensures</w:t>
      </w:r>
      <w:r w:rsidR="00762C0F" w:rsidRPr="00792062">
        <w:rPr>
          <w:rFonts w:ascii="Arial" w:eastAsia="Times New Roman" w:hAnsi="Arial" w:cs="Arial"/>
          <w:sz w:val="24"/>
          <w:szCs w:val="24"/>
          <w:lang w:eastAsia="en-GB"/>
        </w:rPr>
        <w:t xml:space="preserve"> no one slipped through the net and did not m</w:t>
      </w:r>
      <w:r w:rsidR="00E560BD" w:rsidRPr="00792062">
        <w:rPr>
          <w:rFonts w:ascii="Arial" w:eastAsia="Times New Roman" w:hAnsi="Arial" w:cs="Arial"/>
          <w:sz w:val="24"/>
          <w:szCs w:val="24"/>
          <w:lang w:eastAsia="en-GB"/>
        </w:rPr>
        <w:t>iss</w:t>
      </w:r>
      <w:r w:rsidR="00762C0F" w:rsidRPr="00792062">
        <w:rPr>
          <w:rFonts w:ascii="Arial" w:eastAsia="Times New Roman" w:hAnsi="Arial" w:cs="Arial"/>
          <w:sz w:val="24"/>
          <w:szCs w:val="24"/>
          <w:lang w:eastAsia="en-GB"/>
        </w:rPr>
        <w:t xml:space="preserve"> the standards required</w:t>
      </w:r>
      <w:r w:rsidR="00C742FC" w:rsidRPr="00792062">
        <w:rPr>
          <w:rFonts w:ascii="Arial" w:eastAsia="Times New Roman" w:hAnsi="Arial" w:cs="Arial"/>
          <w:sz w:val="24"/>
          <w:szCs w:val="24"/>
          <w:lang w:eastAsia="en-GB"/>
        </w:rPr>
        <w:t xml:space="preserve"> either through ability or lack of quality training</w:t>
      </w:r>
      <w:r w:rsidR="008F45FB" w:rsidRPr="00792062">
        <w:rPr>
          <w:rFonts w:ascii="Arial" w:eastAsia="Times New Roman" w:hAnsi="Arial" w:cs="Arial"/>
          <w:sz w:val="24"/>
          <w:szCs w:val="24"/>
          <w:lang w:eastAsia="en-GB"/>
        </w:rPr>
        <w:t>.</w:t>
      </w:r>
      <w:r w:rsidR="00E560BD" w:rsidRPr="00792062">
        <w:rPr>
          <w:rFonts w:ascii="Arial" w:eastAsia="Times New Roman" w:hAnsi="Arial" w:cs="Arial"/>
          <w:sz w:val="24"/>
          <w:szCs w:val="24"/>
          <w:lang w:eastAsia="en-GB"/>
        </w:rPr>
        <w:t xml:space="preserve"> </w:t>
      </w:r>
      <w:r w:rsidR="008F45FB" w:rsidRPr="00792062">
        <w:rPr>
          <w:rFonts w:ascii="Arial" w:eastAsia="Times New Roman" w:hAnsi="Arial" w:cs="Arial"/>
          <w:sz w:val="24"/>
          <w:szCs w:val="24"/>
          <w:lang w:eastAsia="en-GB"/>
        </w:rPr>
        <w:t xml:space="preserve">These principles are beneficial </w:t>
      </w:r>
      <w:r w:rsidR="004C6643" w:rsidRPr="00792062">
        <w:rPr>
          <w:rFonts w:ascii="Arial" w:eastAsia="Times New Roman" w:hAnsi="Arial" w:cs="Arial"/>
          <w:sz w:val="24"/>
          <w:szCs w:val="24"/>
          <w:lang w:eastAsia="en-GB"/>
        </w:rPr>
        <w:t>to both those in the role and those who use the services.</w:t>
      </w:r>
    </w:p>
    <w:p w14:paraId="319C6B46" w14:textId="58CC336C" w:rsidR="00CD0FF6" w:rsidRPr="00792062" w:rsidRDefault="00CD0FF6" w:rsidP="007C29EC">
      <w:pPr>
        <w:spacing w:after="0" w:line="360" w:lineRule="auto"/>
        <w:ind w:right="531"/>
        <w:jc w:val="both"/>
        <w:rPr>
          <w:rFonts w:ascii="Arial" w:eastAsia="Times New Roman" w:hAnsi="Arial" w:cs="Arial"/>
          <w:sz w:val="24"/>
          <w:szCs w:val="24"/>
          <w:lang w:eastAsia="en-GB"/>
        </w:rPr>
      </w:pPr>
    </w:p>
    <w:p w14:paraId="0C4F26E8" w14:textId="6D0CBA82" w:rsidR="008E040D" w:rsidRPr="00792062" w:rsidRDefault="00CD0FF6" w:rsidP="00CC2ACD">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There has been a significant amount of research done within policing in the United States</w:t>
      </w:r>
      <w:r w:rsidR="004B4634" w:rsidRPr="00792062">
        <w:rPr>
          <w:rFonts w:ascii="Arial" w:eastAsia="Times New Roman" w:hAnsi="Arial" w:cs="Arial"/>
          <w:sz w:val="24"/>
          <w:szCs w:val="24"/>
          <w:lang w:eastAsia="en-GB"/>
        </w:rPr>
        <w:t xml:space="preserve"> looking at the </w:t>
      </w:r>
      <w:r w:rsidR="00167C75" w:rsidRPr="00792062">
        <w:rPr>
          <w:rFonts w:ascii="Arial" w:eastAsia="Times New Roman" w:hAnsi="Arial" w:cs="Arial"/>
          <w:sz w:val="24"/>
          <w:szCs w:val="24"/>
          <w:lang w:eastAsia="en-GB"/>
        </w:rPr>
        <w:t xml:space="preserve">support for and benefits of degree educated </w:t>
      </w:r>
      <w:r w:rsidR="006C05D9" w:rsidRPr="00792062">
        <w:rPr>
          <w:rFonts w:ascii="Arial" w:eastAsia="Times New Roman" w:hAnsi="Arial" w:cs="Arial"/>
          <w:sz w:val="24"/>
          <w:szCs w:val="24"/>
          <w:lang w:eastAsia="en-GB"/>
        </w:rPr>
        <w:t xml:space="preserve">frontline </w:t>
      </w:r>
      <w:r w:rsidR="00167C75" w:rsidRPr="00792062">
        <w:rPr>
          <w:rFonts w:ascii="Arial" w:eastAsia="Times New Roman" w:hAnsi="Arial" w:cs="Arial"/>
          <w:sz w:val="24"/>
          <w:szCs w:val="24"/>
          <w:lang w:eastAsia="en-GB"/>
        </w:rPr>
        <w:t>officers</w:t>
      </w:r>
      <w:r w:rsidR="006E5224" w:rsidRPr="00792062">
        <w:rPr>
          <w:rFonts w:ascii="Arial" w:eastAsia="Times New Roman" w:hAnsi="Arial" w:cs="Arial"/>
          <w:sz w:val="24"/>
          <w:szCs w:val="24"/>
          <w:lang w:eastAsia="en-GB"/>
        </w:rPr>
        <w:t xml:space="preserve">. Roberg and Bonn have written in depth about the </w:t>
      </w:r>
      <w:r w:rsidR="00EA1AA6" w:rsidRPr="00792062">
        <w:rPr>
          <w:rFonts w:ascii="Arial" w:eastAsia="Times New Roman" w:hAnsi="Arial" w:cs="Arial"/>
          <w:sz w:val="24"/>
          <w:szCs w:val="24"/>
          <w:lang w:eastAsia="en-GB"/>
        </w:rPr>
        <w:t xml:space="preserve">positive impacts of </w:t>
      </w:r>
      <w:r w:rsidR="00EA1AA6" w:rsidRPr="00792062">
        <w:rPr>
          <w:rFonts w:ascii="Arial" w:eastAsia="Times New Roman" w:hAnsi="Arial" w:cs="Arial"/>
          <w:sz w:val="24"/>
          <w:szCs w:val="24"/>
          <w:lang w:eastAsia="en-GB"/>
        </w:rPr>
        <w:lastRenderedPageBreak/>
        <w:t>higher levels of education within</w:t>
      </w:r>
      <w:r w:rsidR="008711D5" w:rsidRPr="00792062">
        <w:rPr>
          <w:rFonts w:ascii="Arial" w:eastAsia="Times New Roman" w:hAnsi="Arial" w:cs="Arial"/>
          <w:sz w:val="24"/>
          <w:szCs w:val="24"/>
          <w:lang w:eastAsia="en-GB"/>
        </w:rPr>
        <w:t xml:space="preserve"> policing</w:t>
      </w:r>
      <w:r w:rsidR="00EA1AA6" w:rsidRPr="00792062">
        <w:rPr>
          <w:rFonts w:ascii="Arial" w:eastAsia="Times New Roman" w:hAnsi="Arial" w:cs="Arial"/>
          <w:sz w:val="24"/>
          <w:szCs w:val="24"/>
          <w:lang w:eastAsia="en-GB"/>
        </w:rPr>
        <w:t xml:space="preserve"> </w:t>
      </w:r>
      <w:r w:rsidR="001E2623" w:rsidRPr="00792062">
        <w:rPr>
          <w:rFonts w:ascii="Arial" w:eastAsia="Times New Roman" w:hAnsi="Arial" w:cs="Arial"/>
          <w:sz w:val="24"/>
          <w:szCs w:val="24"/>
          <w:lang w:eastAsia="en-GB"/>
        </w:rPr>
        <w:t>while also being critical of the profession for resisting such changes (2004).</w:t>
      </w:r>
      <w:r w:rsidR="0055717F" w:rsidRPr="00792062">
        <w:rPr>
          <w:rFonts w:ascii="Arial" w:eastAsia="Times New Roman" w:hAnsi="Arial" w:cs="Arial"/>
          <w:sz w:val="24"/>
          <w:szCs w:val="24"/>
          <w:lang w:eastAsia="en-GB"/>
        </w:rPr>
        <w:t xml:space="preserve"> </w:t>
      </w:r>
      <w:r w:rsidR="005766A8" w:rsidRPr="00792062">
        <w:rPr>
          <w:rFonts w:ascii="Arial" w:eastAsia="Times New Roman" w:hAnsi="Arial" w:cs="Arial"/>
          <w:sz w:val="24"/>
          <w:szCs w:val="24"/>
          <w:lang w:eastAsia="en-GB"/>
        </w:rPr>
        <w:t>The Presidents Commission of</w:t>
      </w:r>
      <w:r w:rsidR="00673354" w:rsidRPr="00792062">
        <w:rPr>
          <w:rFonts w:ascii="Arial" w:eastAsia="Times New Roman" w:hAnsi="Arial" w:cs="Arial"/>
          <w:sz w:val="24"/>
          <w:szCs w:val="24"/>
          <w:lang w:eastAsia="en-GB"/>
        </w:rPr>
        <w:t xml:space="preserve"> Law Enforcement and Administration of Justice asserted in 1967 that the</w:t>
      </w:r>
      <w:r w:rsidR="00CC2ACD" w:rsidRPr="00792062">
        <w:rPr>
          <w:rFonts w:ascii="Arial" w:eastAsia="Times New Roman" w:hAnsi="Arial" w:cs="Arial"/>
          <w:sz w:val="24"/>
          <w:szCs w:val="24"/>
          <w:lang w:eastAsia="en-GB"/>
        </w:rPr>
        <w:t xml:space="preserve"> “ultimate</w:t>
      </w:r>
      <w:r w:rsidR="00673354" w:rsidRPr="00792062">
        <w:rPr>
          <w:rFonts w:ascii="Arial" w:eastAsia="Times New Roman" w:hAnsi="Arial" w:cs="Arial"/>
          <w:sz w:val="24"/>
          <w:szCs w:val="24"/>
          <w:lang w:eastAsia="en-GB"/>
        </w:rPr>
        <w:t xml:space="preserve"> </w:t>
      </w:r>
      <w:r w:rsidR="00E66173" w:rsidRPr="00792062">
        <w:rPr>
          <w:rFonts w:ascii="Arial" w:eastAsia="Times New Roman" w:hAnsi="Arial" w:cs="Arial"/>
          <w:sz w:val="24"/>
          <w:szCs w:val="24"/>
          <w:lang w:eastAsia="en-GB"/>
        </w:rPr>
        <w:t>goal</w:t>
      </w:r>
      <w:r w:rsidR="00CC2ACD" w:rsidRPr="00792062">
        <w:rPr>
          <w:rFonts w:ascii="Arial" w:eastAsia="Times New Roman" w:hAnsi="Arial" w:cs="Arial"/>
          <w:sz w:val="24"/>
          <w:szCs w:val="24"/>
          <w:lang w:eastAsia="en-GB"/>
        </w:rPr>
        <w:t>”</w:t>
      </w:r>
      <w:r w:rsidR="00673354" w:rsidRPr="00792062">
        <w:rPr>
          <w:rFonts w:ascii="Arial" w:eastAsia="Times New Roman" w:hAnsi="Arial" w:cs="Arial"/>
          <w:sz w:val="24"/>
          <w:szCs w:val="24"/>
          <w:lang w:eastAsia="en-GB"/>
        </w:rPr>
        <w:t xml:space="preserve"> was for all polic</w:t>
      </w:r>
      <w:r w:rsidR="00295187" w:rsidRPr="00792062">
        <w:rPr>
          <w:rFonts w:ascii="Arial" w:eastAsia="Times New Roman" w:hAnsi="Arial" w:cs="Arial"/>
          <w:sz w:val="24"/>
          <w:szCs w:val="24"/>
          <w:lang w:eastAsia="en-GB"/>
        </w:rPr>
        <w:t xml:space="preserve">e to </w:t>
      </w:r>
      <w:r w:rsidR="00884238" w:rsidRPr="00792062">
        <w:rPr>
          <w:rFonts w:ascii="Arial" w:eastAsia="Times New Roman" w:hAnsi="Arial" w:cs="Arial"/>
          <w:sz w:val="24"/>
          <w:szCs w:val="24"/>
          <w:lang w:eastAsia="en-GB"/>
        </w:rPr>
        <w:t>hold degrees</w:t>
      </w:r>
      <w:r w:rsidR="00295187" w:rsidRPr="00792062">
        <w:rPr>
          <w:rFonts w:ascii="Arial" w:eastAsia="Times New Roman" w:hAnsi="Arial" w:cs="Arial"/>
          <w:sz w:val="24"/>
          <w:szCs w:val="24"/>
          <w:lang w:eastAsia="en-GB"/>
        </w:rPr>
        <w:t xml:space="preserve"> to </w:t>
      </w:r>
      <w:r w:rsidR="00884238" w:rsidRPr="00792062">
        <w:rPr>
          <w:rFonts w:ascii="Arial" w:eastAsia="Times New Roman" w:hAnsi="Arial" w:cs="Arial"/>
          <w:sz w:val="24"/>
          <w:szCs w:val="24"/>
          <w:lang w:eastAsia="en-GB"/>
        </w:rPr>
        <w:t xml:space="preserve">be able to </w:t>
      </w:r>
      <w:r w:rsidR="00295187" w:rsidRPr="00792062">
        <w:rPr>
          <w:rFonts w:ascii="Arial" w:eastAsia="Times New Roman" w:hAnsi="Arial" w:cs="Arial"/>
          <w:sz w:val="24"/>
          <w:szCs w:val="24"/>
          <w:lang w:eastAsia="en-GB"/>
        </w:rPr>
        <w:t>address the increasing complexitie</w:t>
      </w:r>
      <w:r w:rsidR="00E66173" w:rsidRPr="00792062">
        <w:rPr>
          <w:rFonts w:ascii="Arial" w:eastAsia="Times New Roman" w:hAnsi="Arial" w:cs="Arial"/>
          <w:sz w:val="24"/>
          <w:szCs w:val="24"/>
          <w:lang w:eastAsia="en-GB"/>
        </w:rPr>
        <w:t>s</w:t>
      </w:r>
      <w:r w:rsidR="00295187" w:rsidRPr="00792062">
        <w:rPr>
          <w:rFonts w:ascii="Arial" w:eastAsia="Times New Roman" w:hAnsi="Arial" w:cs="Arial"/>
          <w:sz w:val="24"/>
          <w:szCs w:val="24"/>
          <w:lang w:eastAsia="en-GB"/>
        </w:rPr>
        <w:t xml:space="preserve"> of society (</w:t>
      </w:r>
      <w:r w:rsidR="00E66173" w:rsidRPr="00792062">
        <w:rPr>
          <w:rFonts w:ascii="Arial" w:eastAsia="Times New Roman" w:hAnsi="Arial" w:cs="Arial"/>
          <w:sz w:val="24"/>
          <w:szCs w:val="24"/>
          <w:lang w:eastAsia="en-GB"/>
        </w:rPr>
        <w:t>p. 109).</w:t>
      </w:r>
      <w:r w:rsidR="00987AED" w:rsidRPr="00792062">
        <w:rPr>
          <w:rFonts w:ascii="Arial" w:eastAsia="Times New Roman" w:hAnsi="Arial" w:cs="Arial"/>
          <w:sz w:val="24"/>
          <w:szCs w:val="24"/>
          <w:lang w:eastAsia="en-GB"/>
        </w:rPr>
        <w:t xml:space="preserve"> </w:t>
      </w:r>
      <w:proofErr w:type="gramStart"/>
      <w:r w:rsidR="00987AED" w:rsidRPr="00792062">
        <w:rPr>
          <w:rFonts w:ascii="Arial" w:eastAsia="Times New Roman" w:hAnsi="Arial" w:cs="Arial"/>
          <w:sz w:val="24"/>
          <w:szCs w:val="24"/>
          <w:lang w:eastAsia="en-GB"/>
        </w:rPr>
        <w:t>With this in mind though</w:t>
      </w:r>
      <w:proofErr w:type="gramEnd"/>
      <w:r w:rsidR="001031E9" w:rsidRPr="00792062">
        <w:rPr>
          <w:rFonts w:ascii="Arial" w:eastAsia="Times New Roman" w:hAnsi="Arial" w:cs="Arial"/>
          <w:sz w:val="24"/>
          <w:szCs w:val="24"/>
          <w:lang w:eastAsia="en-GB"/>
        </w:rPr>
        <w:t>,</w:t>
      </w:r>
      <w:r w:rsidR="00987AED" w:rsidRPr="00792062">
        <w:rPr>
          <w:rFonts w:ascii="Arial" w:eastAsia="Times New Roman" w:hAnsi="Arial" w:cs="Arial"/>
          <w:sz w:val="24"/>
          <w:szCs w:val="24"/>
          <w:lang w:eastAsia="en-GB"/>
        </w:rPr>
        <w:t xml:space="preserve"> one must </w:t>
      </w:r>
      <w:r w:rsidR="006169B6" w:rsidRPr="00792062">
        <w:rPr>
          <w:rFonts w:ascii="Arial" w:eastAsia="Times New Roman" w:hAnsi="Arial" w:cs="Arial"/>
          <w:sz w:val="24"/>
          <w:szCs w:val="24"/>
          <w:lang w:eastAsia="en-GB"/>
        </w:rPr>
        <w:t>take into account</w:t>
      </w:r>
      <w:r w:rsidR="00987AED" w:rsidRPr="00792062">
        <w:rPr>
          <w:rFonts w:ascii="Arial" w:eastAsia="Times New Roman" w:hAnsi="Arial" w:cs="Arial"/>
          <w:sz w:val="24"/>
          <w:szCs w:val="24"/>
          <w:lang w:eastAsia="en-GB"/>
        </w:rPr>
        <w:t xml:space="preserve"> the change in educational landscape and the increasing cost to the individual of </w:t>
      </w:r>
      <w:r w:rsidR="001915EE" w:rsidRPr="00792062">
        <w:rPr>
          <w:rFonts w:ascii="Arial" w:eastAsia="Times New Roman" w:hAnsi="Arial" w:cs="Arial"/>
          <w:sz w:val="24"/>
          <w:szCs w:val="24"/>
          <w:lang w:eastAsia="en-GB"/>
        </w:rPr>
        <w:t>university</w:t>
      </w:r>
      <w:r w:rsidR="00987AED" w:rsidRPr="00792062">
        <w:rPr>
          <w:rFonts w:ascii="Arial" w:eastAsia="Times New Roman" w:hAnsi="Arial" w:cs="Arial"/>
          <w:sz w:val="24"/>
          <w:szCs w:val="24"/>
          <w:lang w:eastAsia="en-GB"/>
        </w:rPr>
        <w:t xml:space="preserve"> education since the 1960’s.</w:t>
      </w:r>
    </w:p>
    <w:p w14:paraId="2EC739C4" w14:textId="2BFFF10A" w:rsidR="007D2112" w:rsidRPr="00792062" w:rsidRDefault="007D2112" w:rsidP="00CC2ACD">
      <w:pPr>
        <w:spacing w:after="0" w:line="360" w:lineRule="auto"/>
        <w:ind w:right="531"/>
        <w:jc w:val="both"/>
        <w:rPr>
          <w:rFonts w:ascii="Arial" w:eastAsia="Times New Roman" w:hAnsi="Arial" w:cs="Arial"/>
          <w:sz w:val="24"/>
          <w:szCs w:val="24"/>
          <w:lang w:eastAsia="en-GB"/>
        </w:rPr>
      </w:pPr>
    </w:p>
    <w:p w14:paraId="70402D84" w14:textId="77777777" w:rsidR="00B81475" w:rsidRDefault="005B7220" w:rsidP="00CC2ACD">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As a method of offsetting any possibly discriminating effects of a degree requirement, Roberg et al. recommends an aggressive recruitment strategy offering a competitive salary, good benefits, and a high-quality working environment (p. 481). They do not delve into the complexities of discrimination in this situation and do not fully consider the other socio-economic and political barriers people face in pursuing education. To have compulsory degrees without looking at making it so more types of people have access to higher education limits the ability of the police to be representative of society.</w:t>
      </w:r>
    </w:p>
    <w:p w14:paraId="748CD5FF" w14:textId="038A6B39" w:rsidR="002C147E" w:rsidRPr="00792062" w:rsidRDefault="002C147E" w:rsidP="00CC2ACD">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It must be considered that small and rural communities may struggle with </w:t>
      </w:r>
      <w:r w:rsidR="004E396E" w:rsidRPr="00792062">
        <w:rPr>
          <w:rFonts w:ascii="Arial" w:eastAsia="Times New Roman" w:hAnsi="Arial" w:cs="Arial"/>
          <w:sz w:val="24"/>
          <w:szCs w:val="24"/>
          <w:lang w:eastAsia="en-GB"/>
        </w:rPr>
        <w:t xml:space="preserve">getting enough people with degrees to want to do the role. By bringing in people from other areas to combat this you can lose the </w:t>
      </w:r>
      <w:r w:rsidR="00DE3F3B" w:rsidRPr="00792062">
        <w:rPr>
          <w:rFonts w:ascii="Arial" w:eastAsia="Times New Roman" w:hAnsi="Arial" w:cs="Arial"/>
          <w:sz w:val="24"/>
          <w:szCs w:val="24"/>
          <w:lang w:eastAsia="en-GB"/>
        </w:rPr>
        <w:t>local knowledge element that is</w:t>
      </w:r>
      <w:r w:rsidR="00CA0F5A" w:rsidRPr="00792062">
        <w:rPr>
          <w:rFonts w:ascii="Arial" w:eastAsia="Times New Roman" w:hAnsi="Arial" w:cs="Arial"/>
          <w:sz w:val="24"/>
          <w:szCs w:val="24"/>
          <w:lang w:eastAsia="en-GB"/>
        </w:rPr>
        <w:t xml:space="preserve"> </w:t>
      </w:r>
      <w:r w:rsidR="00DE3F3B" w:rsidRPr="00792062">
        <w:rPr>
          <w:rFonts w:ascii="Arial" w:eastAsia="Times New Roman" w:hAnsi="Arial" w:cs="Arial"/>
          <w:sz w:val="24"/>
          <w:szCs w:val="24"/>
          <w:lang w:eastAsia="en-GB"/>
        </w:rPr>
        <w:t xml:space="preserve">essential to effective policing as well as isolating the individual people from their support networks </w:t>
      </w:r>
      <w:r w:rsidR="00B343BE" w:rsidRPr="00792062">
        <w:rPr>
          <w:rFonts w:ascii="Arial" w:eastAsia="Times New Roman" w:hAnsi="Arial" w:cs="Arial"/>
          <w:sz w:val="24"/>
          <w:szCs w:val="24"/>
          <w:lang w:eastAsia="en-GB"/>
        </w:rPr>
        <w:t>which can have a negative impact on their wellbeing and ability to cope within the role itself.</w:t>
      </w:r>
      <w:r w:rsidR="00927330" w:rsidRPr="00792062">
        <w:rPr>
          <w:rFonts w:ascii="Arial" w:eastAsia="Times New Roman" w:hAnsi="Arial" w:cs="Arial"/>
          <w:sz w:val="24"/>
          <w:szCs w:val="24"/>
          <w:lang w:eastAsia="en-GB"/>
        </w:rPr>
        <w:t xml:space="preserve"> Roberg does consider that the introduction needs to be gradual to allow people the time to gain the qualifications (p. 482).</w:t>
      </w:r>
    </w:p>
    <w:p w14:paraId="794209AD" w14:textId="757A3C2A" w:rsidR="008E040D" w:rsidRPr="00792062" w:rsidRDefault="008E040D" w:rsidP="008E040D">
      <w:pPr>
        <w:spacing w:after="0" w:line="257" w:lineRule="auto"/>
        <w:ind w:right="531"/>
        <w:rPr>
          <w:rFonts w:ascii="Arial" w:eastAsia="Times New Roman" w:hAnsi="Arial" w:cs="Arial"/>
          <w:sz w:val="24"/>
          <w:szCs w:val="24"/>
          <w:lang w:eastAsia="en-GB"/>
        </w:rPr>
      </w:pPr>
    </w:p>
    <w:p w14:paraId="6D62FD15" w14:textId="09940924" w:rsidR="008E040D" w:rsidRPr="00792062" w:rsidRDefault="008E040D" w:rsidP="008E040D">
      <w:pPr>
        <w:spacing w:after="0" w:line="257" w:lineRule="auto"/>
        <w:ind w:right="531"/>
        <w:rPr>
          <w:rFonts w:ascii="Arial" w:eastAsia="Times New Roman" w:hAnsi="Arial" w:cs="Arial"/>
          <w:sz w:val="24"/>
          <w:szCs w:val="24"/>
          <w:lang w:eastAsia="en-GB"/>
        </w:rPr>
      </w:pPr>
    </w:p>
    <w:p w14:paraId="0182909F" w14:textId="77777777" w:rsidR="00253584" w:rsidRPr="00792062" w:rsidRDefault="00253584" w:rsidP="00F67673">
      <w:pPr>
        <w:spacing w:after="0" w:line="360" w:lineRule="auto"/>
        <w:ind w:right="531"/>
        <w:jc w:val="both"/>
        <w:rPr>
          <w:rFonts w:ascii="Arial" w:eastAsia="Times New Roman" w:hAnsi="Arial" w:cs="Arial"/>
          <w:sz w:val="24"/>
          <w:szCs w:val="24"/>
          <w:lang w:eastAsia="en-GB"/>
        </w:rPr>
      </w:pPr>
    </w:p>
    <w:p w14:paraId="65DC97C1" w14:textId="388630E5" w:rsidR="0063112B" w:rsidRPr="00792062" w:rsidRDefault="00E52F08"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Smith et al</w:t>
      </w:r>
      <w:r w:rsidR="00253584" w:rsidRPr="00792062">
        <w:rPr>
          <w:rFonts w:ascii="Arial" w:eastAsia="Times New Roman" w:hAnsi="Arial" w:cs="Arial"/>
          <w:sz w:val="24"/>
          <w:szCs w:val="24"/>
          <w:lang w:eastAsia="en-GB"/>
        </w:rPr>
        <w:t xml:space="preserve"> have found that degree-educated police officers are less authoritarian</w:t>
      </w:r>
      <w:r w:rsidR="00C74003" w:rsidRPr="00792062">
        <w:rPr>
          <w:rFonts w:ascii="Arial" w:eastAsia="Times New Roman" w:hAnsi="Arial" w:cs="Arial"/>
          <w:sz w:val="24"/>
          <w:szCs w:val="24"/>
          <w:lang w:eastAsia="en-GB"/>
        </w:rPr>
        <w:t xml:space="preserve"> that non</w:t>
      </w:r>
      <w:r w:rsidR="004165B7" w:rsidRPr="00792062">
        <w:rPr>
          <w:rFonts w:ascii="Arial" w:eastAsia="Times New Roman" w:hAnsi="Arial" w:cs="Arial"/>
          <w:sz w:val="24"/>
          <w:szCs w:val="24"/>
          <w:lang w:eastAsia="en-GB"/>
        </w:rPr>
        <w:t>-</w:t>
      </w:r>
      <w:r w:rsidR="00C74003" w:rsidRPr="00792062">
        <w:rPr>
          <w:rFonts w:ascii="Arial" w:eastAsia="Times New Roman" w:hAnsi="Arial" w:cs="Arial"/>
          <w:sz w:val="24"/>
          <w:szCs w:val="24"/>
          <w:lang w:eastAsia="en-GB"/>
        </w:rPr>
        <w:t>degree holding officers (</w:t>
      </w:r>
      <w:r w:rsidR="009751DE" w:rsidRPr="00792062">
        <w:rPr>
          <w:rFonts w:ascii="Arial" w:eastAsia="Times New Roman" w:hAnsi="Arial" w:cs="Arial"/>
          <w:sz w:val="24"/>
          <w:szCs w:val="24"/>
          <w:lang w:eastAsia="en-GB"/>
        </w:rPr>
        <w:t>1968)</w:t>
      </w:r>
      <w:r w:rsidR="00C74003" w:rsidRPr="00792062">
        <w:rPr>
          <w:rFonts w:ascii="Arial" w:eastAsia="Times New Roman" w:hAnsi="Arial" w:cs="Arial"/>
          <w:sz w:val="24"/>
          <w:szCs w:val="24"/>
          <w:lang w:eastAsia="en-GB"/>
        </w:rPr>
        <w:t>. While authority is not the core of this discussion</w:t>
      </w:r>
      <w:r w:rsidR="00A10E39" w:rsidRPr="00792062">
        <w:rPr>
          <w:rFonts w:ascii="Arial" w:eastAsia="Times New Roman" w:hAnsi="Arial" w:cs="Arial"/>
          <w:sz w:val="24"/>
          <w:szCs w:val="24"/>
          <w:lang w:eastAsia="en-GB"/>
        </w:rPr>
        <w:t>,</w:t>
      </w:r>
      <w:r w:rsidR="00C74003" w:rsidRPr="00792062">
        <w:rPr>
          <w:rFonts w:ascii="Arial" w:eastAsia="Times New Roman" w:hAnsi="Arial" w:cs="Arial"/>
          <w:sz w:val="24"/>
          <w:szCs w:val="24"/>
          <w:lang w:eastAsia="en-GB"/>
        </w:rPr>
        <w:t xml:space="preserve"> it is an </w:t>
      </w:r>
      <w:r w:rsidR="007E0C2D" w:rsidRPr="00792062">
        <w:rPr>
          <w:rFonts w:ascii="Arial" w:eastAsia="Times New Roman" w:hAnsi="Arial" w:cs="Arial"/>
          <w:sz w:val="24"/>
          <w:szCs w:val="24"/>
          <w:lang w:eastAsia="en-GB"/>
        </w:rPr>
        <w:t xml:space="preserve">interesting point to consider as these officers, when presented with the same situation, are more likely </w:t>
      </w:r>
      <w:r w:rsidR="001935DF" w:rsidRPr="00792062">
        <w:rPr>
          <w:rFonts w:ascii="Arial" w:eastAsia="Times New Roman" w:hAnsi="Arial" w:cs="Arial"/>
          <w:sz w:val="24"/>
          <w:szCs w:val="24"/>
          <w:lang w:eastAsia="en-GB"/>
        </w:rPr>
        <w:t xml:space="preserve">to respond </w:t>
      </w:r>
      <w:r w:rsidR="00326D5F" w:rsidRPr="00792062">
        <w:rPr>
          <w:rFonts w:ascii="Arial" w:eastAsia="Times New Roman" w:hAnsi="Arial" w:cs="Arial"/>
          <w:sz w:val="24"/>
          <w:szCs w:val="24"/>
          <w:lang w:eastAsia="en-GB"/>
        </w:rPr>
        <w:t>in a</w:t>
      </w:r>
      <w:r w:rsidR="00C74D87" w:rsidRPr="00792062">
        <w:rPr>
          <w:rFonts w:ascii="Arial" w:eastAsia="Times New Roman" w:hAnsi="Arial" w:cs="Arial"/>
          <w:sz w:val="24"/>
          <w:szCs w:val="24"/>
          <w:lang w:eastAsia="en-GB"/>
        </w:rPr>
        <w:t xml:space="preserve"> more conscientious</w:t>
      </w:r>
      <w:r w:rsidR="00326D5F" w:rsidRPr="00792062">
        <w:rPr>
          <w:rFonts w:ascii="Arial" w:eastAsia="Times New Roman" w:hAnsi="Arial" w:cs="Arial"/>
          <w:sz w:val="24"/>
          <w:szCs w:val="24"/>
          <w:lang w:eastAsia="en-GB"/>
        </w:rPr>
        <w:t xml:space="preserve"> way</w:t>
      </w:r>
      <w:r w:rsidR="008B2276" w:rsidRPr="00792062">
        <w:rPr>
          <w:rFonts w:ascii="Arial" w:eastAsia="Times New Roman" w:hAnsi="Arial" w:cs="Arial"/>
          <w:sz w:val="24"/>
          <w:szCs w:val="24"/>
          <w:lang w:eastAsia="en-GB"/>
        </w:rPr>
        <w:t xml:space="preserve">. The effect of this </w:t>
      </w:r>
      <w:r w:rsidR="00326D5F" w:rsidRPr="00792062">
        <w:rPr>
          <w:rFonts w:ascii="Arial" w:eastAsia="Times New Roman" w:hAnsi="Arial" w:cs="Arial"/>
          <w:sz w:val="24"/>
          <w:szCs w:val="24"/>
          <w:lang w:eastAsia="en-GB"/>
        </w:rPr>
        <w:t xml:space="preserve">could </w:t>
      </w:r>
      <w:r w:rsidR="008B2276" w:rsidRPr="00792062">
        <w:rPr>
          <w:rFonts w:ascii="Arial" w:eastAsia="Times New Roman" w:hAnsi="Arial" w:cs="Arial"/>
          <w:sz w:val="24"/>
          <w:szCs w:val="24"/>
          <w:lang w:eastAsia="en-GB"/>
        </w:rPr>
        <w:t>be the development of</w:t>
      </w:r>
      <w:r w:rsidR="00326D5F" w:rsidRPr="00792062">
        <w:rPr>
          <w:rFonts w:ascii="Arial" w:eastAsia="Times New Roman" w:hAnsi="Arial" w:cs="Arial"/>
          <w:sz w:val="24"/>
          <w:szCs w:val="24"/>
          <w:lang w:eastAsia="en-GB"/>
        </w:rPr>
        <w:t xml:space="preserve"> a rift </w:t>
      </w:r>
      <w:r w:rsidR="00D55966" w:rsidRPr="00792062">
        <w:rPr>
          <w:rFonts w:ascii="Arial" w:eastAsia="Times New Roman" w:hAnsi="Arial" w:cs="Arial"/>
          <w:sz w:val="24"/>
          <w:szCs w:val="24"/>
          <w:lang w:eastAsia="en-GB"/>
        </w:rPr>
        <w:t xml:space="preserve">between </w:t>
      </w:r>
      <w:r w:rsidR="00652975" w:rsidRPr="00792062">
        <w:rPr>
          <w:rFonts w:ascii="Arial" w:eastAsia="Times New Roman" w:hAnsi="Arial" w:cs="Arial"/>
          <w:sz w:val="24"/>
          <w:szCs w:val="24"/>
          <w:lang w:eastAsia="en-GB"/>
        </w:rPr>
        <w:t xml:space="preserve">existing and new </w:t>
      </w:r>
      <w:r w:rsidR="00D55966" w:rsidRPr="00792062">
        <w:rPr>
          <w:rFonts w:ascii="Arial" w:eastAsia="Times New Roman" w:hAnsi="Arial" w:cs="Arial"/>
          <w:sz w:val="24"/>
          <w:szCs w:val="24"/>
          <w:lang w:eastAsia="en-GB"/>
        </w:rPr>
        <w:t>staff</w:t>
      </w:r>
      <w:r w:rsidR="00665BF5" w:rsidRPr="00792062">
        <w:rPr>
          <w:rFonts w:ascii="Arial" w:eastAsia="Times New Roman" w:hAnsi="Arial" w:cs="Arial"/>
          <w:sz w:val="24"/>
          <w:szCs w:val="24"/>
          <w:lang w:eastAsia="en-GB"/>
        </w:rPr>
        <w:t xml:space="preserve"> when they constantly disagree.</w:t>
      </w:r>
      <w:r w:rsidR="0063112B" w:rsidRPr="00792062">
        <w:rPr>
          <w:rFonts w:ascii="Arial" w:eastAsia="Times New Roman" w:hAnsi="Arial" w:cs="Arial"/>
          <w:sz w:val="24"/>
          <w:szCs w:val="24"/>
          <w:lang w:eastAsia="en-GB"/>
        </w:rPr>
        <w:t xml:space="preserve"> </w:t>
      </w:r>
      <w:proofErr w:type="spellStart"/>
      <w:r w:rsidR="00AE4541" w:rsidRPr="00792062">
        <w:rPr>
          <w:rFonts w:ascii="Arial" w:eastAsia="Times New Roman" w:hAnsi="Arial" w:cs="Arial"/>
          <w:sz w:val="24"/>
          <w:szCs w:val="24"/>
          <w:lang w:eastAsia="en-GB"/>
        </w:rPr>
        <w:t>Vodicka</w:t>
      </w:r>
      <w:proofErr w:type="spellEnd"/>
      <w:r w:rsidR="00AE4541" w:rsidRPr="00792062">
        <w:rPr>
          <w:rFonts w:ascii="Arial" w:eastAsia="Times New Roman" w:hAnsi="Arial" w:cs="Arial"/>
          <w:sz w:val="24"/>
          <w:szCs w:val="24"/>
          <w:lang w:eastAsia="en-GB"/>
        </w:rPr>
        <w:t xml:space="preserve"> suggests that degree-educated police officers are also more flexible and open to change (1994). This goes some way in understanding why already serving officers have been so resistant in </w:t>
      </w:r>
      <w:r w:rsidR="00AE4541" w:rsidRPr="00792062">
        <w:rPr>
          <w:rFonts w:ascii="Arial" w:eastAsia="Times New Roman" w:hAnsi="Arial" w:cs="Arial"/>
          <w:sz w:val="24"/>
          <w:szCs w:val="24"/>
          <w:lang w:eastAsia="en-GB"/>
        </w:rPr>
        <w:lastRenderedPageBreak/>
        <w:t xml:space="preserve">implementing this educational standard (Roberg, p. 470). </w:t>
      </w:r>
      <w:proofErr w:type="spellStart"/>
      <w:r w:rsidR="00AE4541" w:rsidRPr="00792062">
        <w:rPr>
          <w:rFonts w:ascii="Arial" w:eastAsia="Times New Roman" w:hAnsi="Arial" w:cs="Arial"/>
          <w:sz w:val="24"/>
          <w:szCs w:val="24"/>
          <w:lang w:eastAsia="en-GB"/>
        </w:rPr>
        <w:t>Dalley</w:t>
      </w:r>
      <w:proofErr w:type="spellEnd"/>
      <w:r w:rsidR="00AE4541" w:rsidRPr="00792062">
        <w:rPr>
          <w:rFonts w:ascii="Arial" w:eastAsia="Times New Roman" w:hAnsi="Arial" w:cs="Arial"/>
          <w:sz w:val="24"/>
          <w:szCs w:val="24"/>
          <w:lang w:eastAsia="en-GB"/>
        </w:rPr>
        <w:t xml:space="preserve"> adds to the conversation that the more liberal mindset developed through a degree education is more conducive to the discretionary nature of law enforcement allowing for better </w:t>
      </w:r>
      <w:r w:rsidR="00140A9E" w:rsidRPr="00792062">
        <w:rPr>
          <w:rFonts w:ascii="Arial" w:eastAsia="Times New Roman" w:hAnsi="Arial" w:cs="Arial"/>
          <w:sz w:val="24"/>
          <w:szCs w:val="24"/>
          <w:lang w:eastAsia="en-GB"/>
        </w:rPr>
        <w:t>decision making</w:t>
      </w:r>
      <w:r w:rsidR="00AE4541" w:rsidRPr="00792062">
        <w:rPr>
          <w:rFonts w:ascii="Arial" w:eastAsia="Times New Roman" w:hAnsi="Arial" w:cs="Arial"/>
          <w:sz w:val="24"/>
          <w:szCs w:val="24"/>
          <w:lang w:eastAsia="en-GB"/>
        </w:rPr>
        <w:t xml:space="preserve"> (1975).</w:t>
      </w:r>
    </w:p>
    <w:p w14:paraId="773DD3A3" w14:textId="0AF56E2D" w:rsidR="00AE4541" w:rsidRPr="00792062" w:rsidRDefault="00AE4541"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Combined we can see degree educated officers are more flexible, openminded and better communicators than their non-degree holding counterparts. It can be concluded that even with clear benefits to these standards there is a resistance within the existing structure and that has created a divide in organisational culture. The problem is not the implementation of further training, it is the appropriateness of said training and the redevelopment of the role.</w:t>
      </w:r>
    </w:p>
    <w:p w14:paraId="349A3C9F" w14:textId="77777777" w:rsidR="00AE4541" w:rsidRPr="00792062" w:rsidRDefault="00AE4541" w:rsidP="00AE4541">
      <w:pPr>
        <w:spacing w:after="0" w:line="360" w:lineRule="auto"/>
        <w:ind w:right="531"/>
        <w:jc w:val="both"/>
        <w:rPr>
          <w:rFonts w:ascii="Arial" w:eastAsia="Times New Roman" w:hAnsi="Arial" w:cs="Arial"/>
          <w:sz w:val="24"/>
          <w:szCs w:val="24"/>
          <w:lang w:eastAsia="en-GB"/>
        </w:rPr>
      </w:pPr>
    </w:p>
    <w:p w14:paraId="1C147D20" w14:textId="77777777" w:rsidR="00AE4541" w:rsidRPr="00792062" w:rsidRDefault="00AE4541" w:rsidP="00AE4541">
      <w:pPr>
        <w:spacing w:after="0" w:line="257" w:lineRule="auto"/>
        <w:ind w:right="531"/>
        <w:rPr>
          <w:rFonts w:ascii="Arial" w:eastAsia="Times New Roman" w:hAnsi="Arial" w:cs="Arial"/>
          <w:sz w:val="24"/>
          <w:szCs w:val="24"/>
          <w:lang w:eastAsia="en-GB"/>
        </w:rPr>
      </w:pPr>
    </w:p>
    <w:p w14:paraId="07DF853E" w14:textId="760187C2" w:rsidR="00BE6F09" w:rsidRDefault="00AE4541"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A way of measuring wellbeing and resilience in policing is to look at attrition rates in new recruits. The Police Federation have found that attrition within probation alone is 9.1% on average (</w:t>
      </w:r>
      <w:r w:rsidR="00BF0468" w:rsidRPr="00792062">
        <w:rPr>
          <w:rFonts w:ascii="Arial" w:eastAsia="Times New Roman" w:hAnsi="Arial" w:cs="Arial"/>
          <w:sz w:val="24"/>
          <w:szCs w:val="24"/>
          <w:lang w:eastAsia="en-GB"/>
        </w:rPr>
        <w:t>2022)</w:t>
      </w:r>
      <w:r w:rsidRPr="00792062">
        <w:rPr>
          <w:rFonts w:ascii="Arial" w:eastAsia="Times New Roman" w:hAnsi="Arial" w:cs="Arial"/>
          <w:sz w:val="24"/>
          <w:szCs w:val="24"/>
          <w:lang w:eastAsia="en-GB"/>
        </w:rPr>
        <w:t xml:space="preserve">. </w:t>
      </w:r>
      <w:proofErr w:type="gramStart"/>
      <w:r w:rsidRPr="00792062">
        <w:rPr>
          <w:rFonts w:ascii="Arial" w:eastAsia="Times New Roman" w:hAnsi="Arial" w:cs="Arial"/>
          <w:sz w:val="24"/>
          <w:szCs w:val="24"/>
          <w:lang w:eastAsia="en-GB"/>
        </w:rPr>
        <w:t>In light of</w:t>
      </w:r>
      <w:proofErr w:type="gramEnd"/>
      <w:r w:rsidRPr="00792062">
        <w:rPr>
          <w:rFonts w:ascii="Arial" w:eastAsia="Times New Roman" w:hAnsi="Arial" w:cs="Arial"/>
          <w:sz w:val="24"/>
          <w:szCs w:val="24"/>
          <w:lang w:eastAsia="en-GB"/>
        </w:rPr>
        <w:t xml:space="preserve"> this they have recommended more investment in mental health and wellbeing, higher pay, more benefits and for the compulsory learning</w:t>
      </w:r>
      <w:r w:rsidR="00DC7A40">
        <w:rPr>
          <w:rFonts w:ascii="Arial" w:eastAsia="Times New Roman" w:hAnsi="Arial" w:cs="Arial"/>
          <w:sz w:val="24"/>
          <w:szCs w:val="24"/>
          <w:lang w:eastAsia="en-GB"/>
        </w:rPr>
        <w:t xml:space="preserve"> (degree)</w:t>
      </w:r>
      <w:r w:rsidRPr="00792062">
        <w:rPr>
          <w:rFonts w:ascii="Arial" w:eastAsia="Times New Roman" w:hAnsi="Arial" w:cs="Arial"/>
          <w:sz w:val="24"/>
          <w:szCs w:val="24"/>
          <w:lang w:eastAsia="en-GB"/>
        </w:rPr>
        <w:t xml:space="preserve"> to better equip them for the role. While these are not unreasonable requests, decades of research have already highlighted these as essential to the effective introduction of a degree</w:t>
      </w:r>
      <w:r w:rsidR="00AC35AF" w:rsidRPr="00792062">
        <w:rPr>
          <w:rFonts w:ascii="Arial" w:eastAsia="Times New Roman" w:hAnsi="Arial" w:cs="Arial"/>
          <w:sz w:val="24"/>
          <w:szCs w:val="24"/>
          <w:lang w:eastAsia="en-GB"/>
        </w:rPr>
        <w:t>-</w:t>
      </w:r>
      <w:r w:rsidRPr="00792062">
        <w:rPr>
          <w:rFonts w:ascii="Arial" w:eastAsia="Times New Roman" w:hAnsi="Arial" w:cs="Arial"/>
          <w:sz w:val="24"/>
          <w:szCs w:val="24"/>
          <w:lang w:eastAsia="en-GB"/>
        </w:rPr>
        <w:t>holding workforce and professionalisation.</w:t>
      </w:r>
    </w:p>
    <w:p w14:paraId="5910F48A" w14:textId="5324DF12" w:rsidR="00AE4541" w:rsidRPr="00792062" w:rsidRDefault="00CC5875"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Attrition</w:t>
      </w:r>
      <w:r w:rsidR="00AE4541" w:rsidRPr="00792062">
        <w:rPr>
          <w:rFonts w:ascii="Arial" w:eastAsia="Times New Roman" w:hAnsi="Arial" w:cs="Arial"/>
          <w:sz w:val="24"/>
          <w:szCs w:val="24"/>
          <w:lang w:eastAsia="en-GB"/>
        </w:rPr>
        <w:t xml:space="preserve"> is also a drain on resources and can create a negative image that new degree-educated officers are not able to cope with the increasing demands of the role. </w:t>
      </w:r>
      <w:proofErr w:type="spellStart"/>
      <w:r w:rsidR="00AE4541" w:rsidRPr="00792062">
        <w:rPr>
          <w:rFonts w:ascii="Arial" w:eastAsia="Times New Roman" w:hAnsi="Arial" w:cs="Arial"/>
          <w:sz w:val="24"/>
          <w:szCs w:val="24"/>
          <w:lang w:eastAsia="en-GB"/>
        </w:rPr>
        <w:t>Skohaick</w:t>
      </w:r>
      <w:proofErr w:type="spellEnd"/>
      <w:r w:rsidR="00AE4541" w:rsidRPr="00792062">
        <w:rPr>
          <w:rFonts w:ascii="Arial" w:eastAsia="Times New Roman" w:hAnsi="Arial" w:cs="Arial"/>
          <w:sz w:val="24"/>
          <w:szCs w:val="24"/>
          <w:lang w:eastAsia="en-GB"/>
        </w:rPr>
        <w:t xml:space="preserve"> did add to this though that degree education wasn’t to broaden the role of policing as some would suggest, but simply to make officers more efficient (1994).</w:t>
      </w:r>
      <w:r w:rsidR="00664F23" w:rsidRPr="00792062">
        <w:rPr>
          <w:rFonts w:ascii="Arial" w:eastAsia="Times New Roman" w:hAnsi="Arial" w:cs="Arial"/>
          <w:sz w:val="24"/>
          <w:szCs w:val="24"/>
          <w:lang w:eastAsia="en-GB"/>
        </w:rPr>
        <w:t xml:space="preserve"> </w:t>
      </w:r>
      <w:r w:rsidR="00E64BB2" w:rsidRPr="00792062">
        <w:rPr>
          <w:rFonts w:ascii="Arial" w:eastAsia="Times New Roman" w:hAnsi="Arial" w:cs="Arial"/>
          <w:sz w:val="24"/>
          <w:szCs w:val="24"/>
          <w:lang w:eastAsia="en-GB"/>
        </w:rPr>
        <w:t>With this is mind, the O</w:t>
      </w:r>
      <w:r w:rsidR="00360717" w:rsidRPr="00792062">
        <w:rPr>
          <w:rFonts w:ascii="Arial" w:eastAsia="Times New Roman" w:hAnsi="Arial" w:cs="Arial"/>
          <w:sz w:val="24"/>
          <w:szCs w:val="24"/>
          <w:lang w:eastAsia="en-GB"/>
        </w:rPr>
        <w:t>NS</w:t>
      </w:r>
      <w:r w:rsidR="00E64BB2" w:rsidRPr="00792062">
        <w:rPr>
          <w:rFonts w:ascii="Arial" w:eastAsia="Times New Roman" w:hAnsi="Arial" w:cs="Arial"/>
          <w:sz w:val="24"/>
          <w:szCs w:val="24"/>
          <w:lang w:eastAsia="en-GB"/>
        </w:rPr>
        <w:t xml:space="preserve"> published that in 2017 only 21% of the UK population held degrees (</w:t>
      </w:r>
      <w:r w:rsidR="00EA5808" w:rsidRPr="00792062">
        <w:rPr>
          <w:rFonts w:ascii="Arial" w:eastAsia="Times New Roman" w:hAnsi="Arial" w:cs="Arial"/>
          <w:sz w:val="24"/>
          <w:szCs w:val="24"/>
          <w:lang w:eastAsia="en-GB"/>
        </w:rPr>
        <w:t>2017</w:t>
      </w:r>
      <w:r w:rsidR="00E64BB2" w:rsidRPr="00792062">
        <w:rPr>
          <w:rFonts w:ascii="Arial" w:eastAsia="Times New Roman" w:hAnsi="Arial" w:cs="Arial"/>
          <w:sz w:val="24"/>
          <w:szCs w:val="24"/>
          <w:lang w:eastAsia="en-GB"/>
        </w:rPr>
        <w:t xml:space="preserve">). This </w:t>
      </w:r>
      <w:r w:rsidR="00A236CA" w:rsidRPr="00792062">
        <w:rPr>
          <w:rFonts w:ascii="Arial" w:eastAsia="Times New Roman" w:hAnsi="Arial" w:cs="Arial"/>
          <w:sz w:val="24"/>
          <w:szCs w:val="24"/>
          <w:lang w:eastAsia="en-GB"/>
        </w:rPr>
        <w:t>conflicts</w:t>
      </w:r>
      <w:r w:rsidR="00E64BB2" w:rsidRPr="00792062">
        <w:rPr>
          <w:rFonts w:ascii="Arial" w:eastAsia="Times New Roman" w:hAnsi="Arial" w:cs="Arial"/>
          <w:sz w:val="24"/>
          <w:szCs w:val="24"/>
          <w:lang w:eastAsia="en-GB"/>
        </w:rPr>
        <w:t xml:space="preserve"> with the move to have 100% of new police officers hold degrees when the police should represent the society it serves.</w:t>
      </w:r>
    </w:p>
    <w:p w14:paraId="7A8229A5" w14:textId="77777777" w:rsidR="00AE4541" w:rsidRPr="00792062" w:rsidRDefault="00AE4541" w:rsidP="00AE4541">
      <w:pPr>
        <w:spacing w:after="0" w:line="360" w:lineRule="auto"/>
        <w:ind w:right="531"/>
        <w:jc w:val="both"/>
        <w:rPr>
          <w:rFonts w:ascii="Arial" w:eastAsia="Times New Roman" w:hAnsi="Arial" w:cs="Arial"/>
          <w:sz w:val="24"/>
          <w:szCs w:val="24"/>
          <w:lang w:eastAsia="en-GB"/>
        </w:rPr>
      </w:pPr>
    </w:p>
    <w:p w14:paraId="6E84A523" w14:textId="6BFF2ED9" w:rsidR="00AE4541" w:rsidRPr="00792062" w:rsidRDefault="00AE4541"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Nearly 20 years has passed between Roberg’s research and the Police Federation publishing their findings, yet they are making the same recommendations on how to attract and retain degree educated officers. This suggests the policing structure and organisational culture already in place does not want to adapt</w:t>
      </w:r>
      <w:r w:rsidR="00282E18" w:rsidRPr="00792062">
        <w:rPr>
          <w:rFonts w:ascii="Arial" w:eastAsia="Times New Roman" w:hAnsi="Arial" w:cs="Arial"/>
          <w:sz w:val="24"/>
          <w:szCs w:val="24"/>
          <w:lang w:eastAsia="en-GB"/>
        </w:rPr>
        <w:t xml:space="preserve"> d</w:t>
      </w:r>
      <w:r w:rsidR="0012148B" w:rsidRPr="00792062">
        <w:rPr>
          <w:rFonts w:ascii="Arial" w:eastAsia="Times New Roman" w:hAnsi="Arial" w:cs="Arial"/>
          <w:sz w:val="24"/>
          <w:szCs w:val="24"/>
          <w:lang w:eastAsia="en-GB"/>
        </w:rPr>
        <w:t>espite</w:t>
      </w:r>
      <w:r w:rsidR="00DE5D8D" w:rsidRPr="00792062">
        <w:rPr>
          <w:rFonts w:ascii="Arial" w:eastAsia="Times New Roman" w:hAnsi="Arial" w:cs="Arial"/>
          <w:sz w:val="24"/>
          <w:szCs w:val="24"/>
          <w:lang w:eastAsia="en-GB"/>
        </w:rPr>
        <w:t xml:space="preserve"> the positive research supporting</w:t>
      </w:r>
      <w:r w:rsidR="0012148B" w:rsidRPr="00792062">
        <w:rPr>
          <w:rFonts w:ascii="Arial" w:eastAsia="Times New Roman" w:hAnsi="Arial" w:cs="Arial"/>
          <w:sz w:val="24"/>
          <w:szCs w:val="24"/>
          <w:lang w:eastAsia="en-GB"/>
        </w:rPr>
        <w:t xml:space="preserve"> having</w:t>
      </w:r>
      <w:r w:rsidR="00282E18" w:rsidRPr="00792062">
        <w:rPr>
          <w:rFonts w:ascii="Arial" w:eastAsia="Times New Roman" w:hAnsi="Arial" w:cs="Arial"/>
          <w:sz w:val="24"/>
          <w:szCs w:val="24"/>
          <w:lang w:eastAsia="en-GB"/>
        </w:rPr>
        <w:t xml:space="preserve"> a </w:t>
      </w:r>
      <w:r w:rsidR="009D0E55">
        <w:rPr>
          <w:rFonts w:ascii="Arial" w:eastAsia="Times New Roman" w:hAnsi="Arial" w:cs="Arial"/>
          <w:sz w:val="24"/>
          <w:szCs w:val="24"/>
          <w:lang w:eastAsia="en-GB"/>
        </w:rPr>
        <w:t>degree</w:t>
      </w:r>
      <w:r w:rsidR="00DE5D8D" w:rsidRPr="00792062">
        <w:rPr>
          <w:rFonts w:ascii="Arial" w:eastAsia="Times New Roman" w:hAnsi="Arial" w:cs="Arial"/>
          <w:sz w:val="24"/>
          <w:szCs w:val="24"/>
          <w:lang w:eastAsia="en-GB"/>
        </w:rPr>
        <w:t>.</w:t>
      </w:r>
      <w:r w:rsidRPr="00792062">
        <w:rPr>
          <w:rFonts w:ascii="Arial" w:eastAsia="Times New Roman" w:hAnsi="Arial" w:cs="Arial"/>
          <w:sz w:val="24"/>
          <w:szCs w:val="24"/>
          <w:lang w:eastAsia="en-GB"/>
        </w:rPr>
        <w:t xml:space="preserve"> </w:t>
      </w:r>
      <w:proofErr w:type="spellStart"/>
      <w:r w:rsidRPr="00792062">
        <w:rPr>
          <w:rFonts w:ascii="Arial" w:eastAsia="Times New Roman" w:hAnsi="Arial" w:cs="Arial"/>
          <w:sz w:val="24"/>
          <w:szCs w:val="24"/>
          <w:lang w:eastAsia="en-GB"/>
        </w:rPr>
        <w:t>Baro</w:t>
      </w:r>
      <w:proofErr w:type="spellEnd"/>
      <w:r w:rsidRPr="00792062">
        <w:rPr>
          <w:rFonts w:ascii="Arial" w:eastAsia="Times New Roman" w:hAnsi="Arial" w:cs="Arial"/>
          <w:sz w:val="24"/>
          <w:szCs w:val="24"/>
          <w:lang w:eastAsia="en-GB"/>
        </w:rPr>
        <w:t xml:space="preserve"> </w:t>
      </w:r>
      <w:r w:rsidRPr="00792062">
        <w:rPr>
          <w:rFonts w:ascii="Arial" w:eastAsia="Times New Roman" w:hAnsi="Arial" w:cs="Arial"/>
          <w:sz w:val="24"/>
          <w:szCs w:val="24"/>
          <w:lang w:eastAsia="en-GB"/>
        </w:rPr>
        <w:lastRenderedPageBreak/>
        <w:t xml:space="preserve">does question this assumption and argues that </w:t>
      </w:r>
      <w:proofErr w:type="gramStart"/>
      <w:r w:rsidRPr="00792062">
        <w:rPr>
          <w:rFonts w:ascii="Arial" w:eastAsia="Times New Roman" w:hAnsi="Arial" w:cs="Arial"/>
          <w:sz w:val="24"/>
          <w:szCs w:val="24"/>
          <w:lang w:eastAsia="en-GB"/>
        </w:rPr>
        <w:t>the majority of</w:t>
      </w:r>
      <w:proofErr w:type="gramEnd"/>
      <w:r w:rsidRPr="00792062">
        <w:rPr>
          <w:rFonts w:ascii="Arial" w:eastAsia="Times New Roman" w:hAnsi="Arial" w:cs="Arial"/>
          <w:sz w:val="24"/>
          <w:szCs w:val="24"/>
          <w:lang w:eastAsia="en-GB"/>
        </w:rPr>
        <w:t xml:space="preserve"> officers do not require degrees</w:t>
      </w:r>
      <w:r w:rsidR="00B9125D" w:rsidRPr="00792062">
        <w:rPr>
          <w:rFonts w:ascii="Arial" w:eastAsia="Times New Roman" w:hAnsi="Arial" w:cs="Arial"/>
          <w:sz w:val="24"/>
          <w:szCs w:val="24"/>
          <w:lang w:eastAsia="en-GB"/>
        </w:rPr>
        <w:t xml:space="preserve"> nor that they are an essential feature of police </w:t>
      </w:r>
      <w:r w:rsidR="00A8433B" w:rsidRPr="00792062">
        <w:rPr>
          <w:rFonts w:ascii="Arial" w:eastAsia="Times New Roman" w:hAnsi="Arial" w:cs="Arial"/>
          <w:sz w:val="24"/>
          <w:szCs w:val="24"/>
          <w:lang w:eastAsia="en-GB"/>
        </w:rPr>
        <w:t>professionalisation</w:t>
      </w:r>
      <w:r w:rsidR="00A8433B">
        <w:rPr>
          <w:rFonts w:ascii="Arial" w:eastAsia="Times New Roman" w:hAnsi="Arial" w:cs="Arial"/>
          <w:sz w:val="24"/>
          <w:szCs w:val="24"/>
          <w:lang w:eastAsia="en-GB"/>
        </w:rPr>
        <w:t xml:space="preserve"> but</w:t>
      </w:r>
      <w:r w:rsidRPr="00792062">
        <w:rPr>
          <w:rFonts w:ascii="Arial" w:eastAsia="Times New Roman" w:hAnsi="Arial" w:cs="Arial"/>
          <w:sz w:val="24"/>
          <w:szCs w:val="24"/>
          <w:lang w:eastAsia="en-GB"/>
        </w:rPr>
        <w:t xml:space="preserve"> goes on the say a lack of education among commanders is problematic (p. 58). </w:t>
      </w:r>
      <w:r w:rsidR="00001458" w:rsidRPr="00792062">
        <w:rPr>
          <w:rFonts w:ascii="Arial" w:eastAsia="Times New Roman" w:hAnsi="Arial" w:cs="Arial"/>
          <w:sz w:val="24"/>
          <w:szCs w:val="24"/>
          <w:lang w:eastAsia="en-GB"/>
        </w:rPr>
        <w:t xml:space="preserve">Having </w:t>
      </w:r>
      <w:r w:rsidRPr="00792062">
        <w:rPr>
          <w:rFonts w:ascii="Arial" w:eastAsia="Times New Roman" w:hAnsi="Arial" w:cs="Arial"/>
          <w:sz w:val="24"/>
          <w:szCs w:val="24"/>
          <w:lang w:eastAsia="en-GB"/>
        </w:rPr>
        <w:t xml:space="preserve">a larger number of people with degrees in the first place should provide a larger and more skilled foundation of applicants for the </w:t>
      </w:r>
      <w:r w:rsidR="00B6396A" w:rsidRPr="00792062">
        <w:rPr>
          <w:rFonts w:ascii="Arial" w:eastAsia="Times New Roman" w:hAnsi="Arial" w:cs="Arial"/>
          <w:sz w:val="24"/>
          <w:szCs w:val="24"/>
          <w:lang w:eastAsia="en-GB"/>
        </w:rPr>
        <w:t>higher-ranking</w:t>
      </w:r>
      <w:r w:rsidRPr="00792062">
        <w:rPr>
          <w:rFonts w:ascii="Arial" w:eastAsia="Times New Roman" w:hAnsi="Arial" w:cs="Arial"/>
          <w:sz w:val="24"/>
          <w:szCs w:val="24"/>
          <w:lang w:eastAsia="en-GB"/>
        </w:rPr>
        <w:t xml:space="preserve"> positions which would have a positive </w:t>
      </w:r>
      <w:r w:rsidR="00A60A0A" w:rsidRPr="00792062">
        <w:rPr>
          <w:rFonts w:ascii="Arial" w:eastAsia="Times New Roman" w:hAnsi="Arial" w:cs="Arial"/>
          <w:sz w:val="24"/>
          <w:szCs w:val="24"/>
          <w:lang w:eastAsia="en-GB"/>
        </w:rPr>
        <w:t>long-term</w:t>
      </w:r>
      <w:r w:rsidRPr="00792062">
        <w:rPr>
          <w:rFonts w:ascii="Arial" w:eastAsia="Times New Roman" w:hAnsi="Arial" w:cs="Arial"/>
          <w:sz w:val="24"/>
          <w:szCs w:val="24"/>
          <w:lang w:eastAsia="en-GB"/>
        </w:rPr>
        <w:t xml:space="preserve"> </w:t>
      </w:r>
      <w:r w:rsidR="008838AC">
        <w:rPr>
          <w:rFonts w:ascii="Arial" w:eastAsia="Times New Roman" w:hAnsi="Arial" w:cs="Arial"/>
          <w:sz w:val="24"/>
          <w:szCs w:val="24"/>
          <w:lang w:eastAsia="en-GB"/>
        </w:rPr>
        <w:t xml:space="preserve">impact on the </w:t>
      </w:r>
      <w:r w:rsidRPr="00792062">
        <w:rPr>
          <w:rFonts w:ascii="Arial" w:eastAsia="Times New Roman" w:hAnsi="Arial" w:cs="Arial"/>
          <w:sz w:val="24"/>
          <w:szCs w:val="24"/>
          <w:lang w:eastAsia="en-GB"/>
        </w:rPr>
        <w:t>organisation.</w:t>
      </w:r>
    </w:p>
    <w:p w14:paraId="19666375" w14:textId="27AB3037" w:rsidR="00AE4541" w:rsidRPr="00792062" w:rsidRDefault="00AE4541" w:rsidP="00AE4541">
      <w:pPr>
        <w:spacing w:after="0" w:line="360" w:lineRule="auto"/>
        <w:ind w:right="531"/>
        <w:jc w:val="both"/>
        <w:rPr>
          <w:rFonts w:ascii="Arial" w:eastAsia="Times New Roman" w:hAnsi="Arial" w:cs="Arial"/>
          <w:sz w:val="24"/>
          <w:szCs w:val="24"/>
          <w:lang w:eastAsia="en-GB"/>
        </w:rPr>
      </w:pPr>
    </w:p>
    <w:p w14:paraId="6D656FD7" w14:textId="1C3D3CEC" w:rsidR="00442FB9" w:rsidRPr="00792062" w:rsidRDefault="00442FB9"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Word count:</w:t>
      </w:r>
      <w:r w:rsidR="00925268">
        <w:rPr>
          <w:rFonts w:ascii="Arial" w:eastAsia="Times New Roman" w:hAnsi="Arial" w:cs="Arial"/>
          <w:sz w:val="24"/>
          <w:szCs w:val="24"/>
          <w:lang w:eastAsia="en-GB"/>
        </w:rPr>
        <w:t xml:space="preserve"> 1047</w:t>
      </w:r>
    </w:p>
    <w:p w14:paraId="42D501E5" w14:textId="00B695AC" w:rsidR="006151A6" w:rsidRPr="00792062" w:rsidRDefault="006151A6" w:rsidP="00AE4541">
      <w:pPr>
        <w:spacing w:after="0" w:line="360" w:lineRule="auto"/>
        <w:ind w:right="531"/>
        <w:jc w:val="both"/>
        <w:rPr>
          <w:rFonts w:ascii="Arial" w:eastAsia="Times New Roman" w:hAnsi="Arial" w:cs="Arial"/>
          <w:sz w:val="24"/>
          <w:szCs w:val="24"/>
          <w:lang w:eastAsia="en-GB"/>
        </w:rPr>
      </w:pPr>
    </w:p>
    <w:p w14:paraId="7798950A" w14:textId="0906929C" w:rsidR="006151A6" w:rsidRDefault="006151A6" w:rsidP="00AE454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References:</w:t>
      </w:r>
    </w:p>
    <w:p w14:paraId="2A6CA72C" w14:textId="77777777" w:rsidR="00475993" w:rsidRPr="0086730A" w:rsidRDefault="00475993"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Baro</w:t>
      </w:r>
      <w:proofErr w:type="spellEnd"/>
      <w:r w:rsidRPr="0086730A">
        <w:rPr>
          <w:rFonts w:ascii="Arial" w:eastAsia="Times New Roman" w:hAnsi="Arial" w:cs="Arial"/>
          <w:sz w:val="20"/>
          <w:szCs w:val="20"/>
          <w:lang w:eastAsia="en-GB"/>
        </w:rPr>
        <w:t xml:space="preserve">, A. L. &amp; Burlingame, D. (1999) Law enforcement and higher education: Is there an </w:t>
      </w:r>
      <w:proofErr w:type="gramStart"/>
      <w:r w:rsidRPr="0086730A">
        <w:rPr>
          <w:rFonts w:ascii="Arial" w:eastAsia="Times New Roman" w:hAnsi="Arial" w:cs="Arial"/>
          <w:sz w:val="20"/>
          <w:szCs w:val="20"/>
          <w:lang w:eastAsia="en-GB"/>
        </w:rPr>
        <w:t>impasse?,</w:t>
      </w:r>
      <w:proofErr w:type="gramEnd"/>
      <w:r w:rsidRPr="0086730A">
        <w:rPr>
          <w:rFonts w:ascii="Arial" w:eastAsia="Times New Roman" w:hAnsi="Arial" w:cs="Arial"/>
          <w:sz w:val="20"/>
          <w:szCs w:val="20"/>
          <w:lang w:eastAsia="en-GB"/>
        </w:rPr>
        <w:t> Journal of Criminal Justice Education, 10:1, 57-73.</w:t>
      </w:r>
    </w:p>
    <w:p w14:paraId="4346DBA6" w14:textId="77777777" w:rsidR="0086730A" w:rsidRPr="0086730A" w:rsidRDefault="0086730A" w:rsidP="004F2A9D">
      <w:pPr>
        <w:spacing w:after="0" w:line="240" w:lineRule="auto"/>
        <w:ind w:right="531"/>
        <w:rPr>
          <w:rFonts w:ascii="Arial" w:hAnsi="Arial" w:cs="Arial"/>
          <w:sz w:val="20"/>
          <w:szCs w:val="20"/>
        </w:rPr>
      </w:pPr>
    </w:p>
    <w:p w14:paraId="3FFBEA73" w14:textId="3068E5DB" w:rsidR="006771C4" w:rsidRPr="0086730A" w:rsidRDefault="006771C4" w:rsidP="004F2A9D">
      <w:pPr>
        <w:spacing w:after="0" w:line="240" w:lineRule="auto"/>
        <w:ind w:right="531"/>
        <w:rPr>
          <w:rFonts w:ascii="Arial" w:hAnsi="Arial" w:cs="Arial"/>
          <w:sz w:val="20"/>
          <w:szCs w:val="20"/>
        </w:rPr>
      </w:pPr>
      <w:r w:rsidRPr="0086730A">
        <w:rPr>
          <w:rFonts w:ascii="Arial" w:hAnsi="Arial" w:cs="Arial"/>
          <w:sz w:val="20"/>
          <w:szCs w:val="20"/>
        </w:rPr>
        <w:t xml:space="preserve">College of Policing (2014) </w:t>
      </w:r>
      <w:r w:rsidRPr="0086730A">
        <w:rPr>
          <w:rFonts w:ascii="Arial" w:hAnsi="Arial" w:cs="Arial"/>
          <w:i/>
          <w:iCs/>
          <w:sz w:val="20"/>
          <w:szCs w:val="20"/>
        </w:rPr>
        <w:t>Code of Ethics</w:t>
      </w:r>
      <w:hyperlink r:id="rId7" w:history="1">
        <w:r w:rsidRPr="0086730A">
          <w:rPr>
            <w:rStyle w:val="Hyperlink"/>
            <w:rFonts w:ascii="Arial" w:hAnsi="Arial" w:cs="Arial"/>
            <w:color w:val="auto"/>
            <w:sz w:val="20"/>
            <w:szCs w:val="20"/>
          </w:rPr>
          <w:t>https://www.college.police.uk/ethics/code-of-ethics</w:t>
        </w:r>
      </w:hyperlink>
    </w:p>
    <w:p w14:paraId="1888C40E"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659842A8" w14:textId="10654806" w:rsidR="0090274D" w:rsidRPr="0086730A" w:rsidRDefault="0090274D"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Dalley</w:t>
      </w:r>
      <w:proofErr w:type="spellEnd"/>
      <w:r w:rsidRPr="0086730A">
        <w:rPr>
          <w:rFonts w:ascii="Arial" w:eastAsia="Times New Roman" w:hAnsi="Arial" w:cs="Arial"/>
          <w:sz w:val="20"/>
          <w:szCs w:val="20"/>
          <w:lang w:eastAsia="en-GB"/>
        </w:rPr>
        <w:t xml:space="preserve">, A. F. (1975), “University and </w:t>
      </w:r>
      <w:proofErr w:type="spellStart"/>
      <w:r w:rsidRPr="0086730A">
        <w:rPr>
          <w:rFonts w:ascii="Arial" w:eastAsia="Times New Roman" w:hAnsi="Arial" w:cs="Arial"/>
          <w:sz w:val="20"/>
          <w:szCs w:val="20"/>
          <w:lang w:eastAsia="en-GB"/>
        </w:rPr>
        <w:t>non university</w:t>
      </w:r>
      <w:proofErr w:type="spellEnd"/>
      <w:r w:rsidRPr="0086730A">
        <w:rPr>
          <w:rFonts w:ascii="Arial" w:eastAsia="Times New Roman" w:hAnsi="Arial" w:cs="Arial"/>
          <w:sz w:val="20"/>
          <w:szCs w:val="20"/>
          <w:lang w:eastAsia="en-GB"/>
        </w:rPr>
        <w:t xml:space="preserve"> graduated policemen: a study of police attitudes”, </w:t>
      </w:r>
      <w:r w:rsidRPr="0086730A">
        <w:rPr>
          <w:rFonts w:ascii="Arial" w:eastAsia="Times New Roman" w:hAnsi="Arial" w:cs="Arial"/>
          <w:i/>
          <w:iCs/>
          <w:sz w:val="20"/>
          <w:szCs w:val="20"/>
          <w:lang w:eastAsia="en-GB"/>
        </w:rPr>
        <w:t>Journal of Police Science and Administration</w:t>
      </w:r>
      <w:r w:rsidRPr="0086730A">
        <w:rPr>
          <w:rFonts w:ascii="Arial" w:eastAsia="Times New Roman" w:hAnsi="Arial" w:cs="Arial"/>
          <w:sz w:val="20"/>
          <w:szCs w:val="20"/>
          <w:lang w:eastAsia="en-GB"/>
        </w:rPr>
        <w:t>, Vol. 3, pp. 458-68.)</w:t>
      </w:r>
    </w:p>
    <w:p w14:paraId="1D52DE49"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45EA7F63" w14:textId="51D61790" w:rsidR="0090274D" w:rsidRPr="0086730A" w:rsidRDefault="0090274D"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Guller</w:t>
      </w:r>
      <w:proofErr w:type="spellEnd"/>
      <w:r w:rsidRPr="0086730A">
        <w:rPr>
          <w:rFonts w:ascii="Arial" w:eastAsia="Times New Roman" w:hAnsi="Arial" w:cs="Arial"/>
          <w:sz w:val="20"/>
          <w:szCs w:val="20"/>
          <w:lang w:eastAsia="en-GB"/>
        </w:rPr>
        <w:t xml:space="preserve">, I. B. (1972), “Higher education and policemen: attitudinal differences between freshmen and senior police college students”, </w:t>
      </w:r>
      <w:r w:rsidRPr="0086730A">
        <w:rPr>
          <w:rFonts w:ascii="Arial" w:eastAsia="Times New Roman" w:hAnsi="Arial" w:cs="Arial"/>
          <w:i/>
          <w:iCs/>
          <w:sz w:val="20"/>
          <w:szCs w:val="20"/>
          <w:lang w:eastAsia="en-GB"/>
        </w:rPr>
        <w:t xml:space="preserve">Journal of Criminal Law, Criminology and Police Science, </w:t>
      </w:r>
      <w:r w:rsidRPr="0086730A">
        <w:rPr>
          <w:rFonts w:ascii="Arial" w:eastAsia="Times New Roman" w:hAnsi="Arial" w:cs="Arial"/>
          <w:sz w:val="20"/>
          <w:szCs w:val="20"/>
          <w:lang w:eastAsia="en-GB"/>
        </w:rPr>
        <w:t>Vol. 63, pp. 396-401.</w:t>
      </w:r>
    </w:p>
    <w:p w14:paraId="4AFFECA9" w14:textId="77777777" w:rsidR="0086730A" w:rsidRPr="0086730A" w:rsidRDefault="0086730A" w:rsidP="004F2A9D">
      <w:pPr>
        <w:spacing w:after="0" w:line="240" w:lineRule="auto"/>
        <w:ind w:right="531"/>
        <w:rPr>
          <w:rFonts w:ascii="Arial" w:hAnsi="Arial" w:cs="Arial"/>
          <w:sz w:val="20"/>
          <w:szCs w:val="20"/>
        </w:rPr>
      </w:pPr>
    </w:p>
    <w:p w14:paraId="430159BE" w14:textId="0F264A60" w:rsidR="006771C4" w:rsidRPr="0086730A" w:rsidRDefault="003B20D6" w:rsidP="004F2A9D">
      <w:pPr>
        <w:spacing w:after="0" w:line="240" w:lineRule="auto"/>
        <w:ind w:right="531"/>
        <w:rPr>
          <w:rFonts w:ascii="Arial" w:hAnsi="Arial" w:cs="Arial"/>
          <w:sz w:val="20"/>
          <w:szCs w:val="20"/>
        </w:rPr>
      </w:pPr>
      <w:hyperlink r:id="rId8" w:history="1">
        <w:r w:rsidR="006771C4" w:rsidRPr="0086730A">
          <w:rPr>
            <w:rStyle w:val="Hyperlink"/>
            <w:rFonts w:ascii="Arial" w:hAnsi="Arial" w:cs="Arial"/>
            <w:color w:val="auto"/>
            <w:sz w:val="20"/>
            <w:szCs w:val="20"/>
            <w:u w:val="none"/>
          </w:rPr>
          <w:t xml:space="preserve">Office for National Statistics </w:t>
        </w:r>
      </w:hyperlink>
      <w:r w:rsidR="006771C4" w:rsidRPr="0086730A">
        <w:rPr>
          <w:rStyle w:val="Hyperlink"/>
          <w:rFonts w:ascii="Arial" w:hAnsi="Arial" w:cs="Arial"/>
          <w:color w:val="auto"/>
          <w:sz w:val="20"/>
          <w:szCs w:val="20"/>
          <w:u w:val="none"/>
        </w:rPr>
        <w:t xml:space="preserve">(2017) </w:t>
      </w:r>
      <w:r w:rsidR="006771C4" w:rsidRPr="0086730A">
        <w:rPr>
          <w:rStyle w:val="Hyperlink"/>
          <w:rFonts w:ascii="Arial" w:hAnsi="Arial" w:cs="Arial"/>
          <w:i/>
          <w:iCs/>
          <w:color w:val="auto"/>
          <w:sz w:val="20"/>
          <w:szCs w:val="20"/>
          <w:u w:val="none"/>
        </w:rPr>
        <w:t>UK Population 2017</w:t>
      </w:r>
    </w:p>
    <w:p w14:paraId="1C99810A" w14:textId="5FC4B591" w:rsidR="006771C4" w:rsidRPr="0086730A" w:rsidRDefault="003B20D6" w:rsidP="004F2A9D">
      <w:pPr>
        <w:spacing w:after="0" w:line="240" w:lineRule="auto"/>
        <w:ind w:right="531"/>
        <w:rPr>
          <w:rFonts w:ascii="Arial" w:eastAsia="Times New Roman" w:hAnsi="Arial" w:cs="Arial"/>
          <w:sz w:val="20"/>
          <w:szCs w:val="20"/>
          <w:lang w:eastAsia="en-GB"/>
        </w:rPr>
      </w:pPr>
      <w:hyperlink r:id="rId9" w:history="1">
        <w:r w:rsidR="006771C4" w:rsidRPr="0086730A">
          <w:rPr>
            <w:rStyle w:val="Hyperlink"/>
            <w:rFonts w:ascii="Arial" w:eastAsia="Times New Roman" w:hAnsi="Arial" w:cs="Arial"/>
            <w:color w:val="auto"/>
            <w:sz w:val="20"/>
            <w:szCs w:val="20"/>
            <w:lang w:eastAsia="en-GB"/>
          </w:rPr>
          <w:t>https://www.ons.gov.uk/aboutus/transparencyandgovernance/freedomofinformationfoi/ukpopulation2017</w:t>
        </w:r>
      </w:hyperlink>
    </w:p>
    <w:p w14:paraId="0D667699" w14:textId="77777777" w:rsidR="0086730A" w:rsidRPr="0086730A" w:rsidRDefault="0086730A" w:rsidP="004F2A9D">
      <w:pPr>
        <w:spacing w:after="0" w:line="240" w:lineRule="auto"/>
        <w:ind w:right="531"/>
        <w:rPr>
          <w:rFonts w:ascii="Arial" w:hAnsi="Arial" w:cs="Arial"/>
          <w:sz w:val="20"/>
          <w:szCs w:val="20"/>
        </w:rPr>
      </w:pPr>
    </w:p>
    <w:p w14:paraId="47F81188" w14:textId="5726FA8A" w:rsidR="006771C4" w:rsidRPr="0086730A" w:rsidRDefault="003B20D6" w:rsidP="004F2A9D">
      <w:pPr>
        <w:spacing w:after="0" w:line="240" w:lineRule="auto"/>
        <w:ind w:right="531"/>
        <w:rPr>
          <w:rFonts w:ascii="Arial" w:hAnsi="Arial" w:cs="Arial"/>
          <w:sz w:val="20"/>
          <w:szCs w:val="20"/>
        </w:rPr>
      </w:pPr>
      <w:hyperlink r:id="rId10" w:anchor="steady-increase-in-the-number-of-graduates-in-the-uk-over-the-past-decade" w:history="1">
        <w:r w:rsidR="006771C4" w:rsidRPr="0086730A">
          <w:rPr>
            <w:rStyle w:val="Hyperlink"/>
            <w:rFonts w:ascii="Arial" w:hAnsi="Arial" w:cs="Arial"/>
            <w:color w:val="auto"/>
            <w:sz w:val="20"/>
            <w:szCs w:val="20"/>
            <w:u w:val="none"/>
          </w:rPr>
          <w:t xml:space="preserve">Office for National Statistics (2017) </w:t>
        </w:r>
        <w:r w:rsidR="006771C4" w:rsidRPr="0086730A">
          <w:rPr>
            <w:rStyle w:val="Hyperlink"/>
            <w:rFonts w:ascii="Arial" w:hAnsi="Arial" w:cs="Arial"/>
            <w:i/>
            <w:iCs/>
            <w:color w:val="auto"/>
            <w:sz w:val="20"/>
            <w:szCs w:val="20"/>
            <w:u w:val="none"/>
          </w:rPr>
          <w:t xml:space="preserve">Graduates in the UK labour market </w:t>
        </w:r>
      </w:hyperlink>
    </w:p>
    <w:p w14:paraId="12C57164" w14:textId="77777777" w:rsidR="006771C4" w:rsidRPr="0086730A" w:rsidRDefault="003B20D6" w:rsidP="004F2A9D">
      <w:pPr>
        <w:spacing w:after="0" w:line="240" w:lineRule="auto"/>
        <w:ind w:right="531"/>
        <w:rPr>
          <w:rFonts w:ascii="Arial" w:eastAsia="Times New Roman" w:hAnsi="Arial" w:cs="Arial"/>
          <w:sz w:val="20"/>
          <w:szCs w:val="20"/>
          <w:lang w:eastAsia="en-GB"/>
        </w:rPr>
      </w:pPr>
      <w:hyperlink r:id="rId11" w:anchor="steady-increase-in-the-number-of-graduates-in-the-uk-over-the-past-decade" w:history="1">
        <w:r w:rsidR="006771C4" w:rsidRPr="0086730A">
          <w:rPr>
            <w:rStyle w:val="Hyperlink"/>
            <w:rFonts w:ascii="Arial" w:eastAsia="Times New Roman" w:hAnsi="Arial" w:cs="Arial"/>
            <w:color w:val="auto"/>
            <w:sz w:val="20"/>
            <w:szCs w:val="20"/>
            <w:lang w:eastAsia="en-GB"/>
          </w:rPr>
          <w:t>https://www.ons.gov.uk/employmentandlabourmarket/peopleinwork/employmentandemployeetypes/articles/graduatesintheuklabourmarket/2017#steady-increase-in-the-number-of-graduates-in-the-uk-over-the-past-decade</w:t>
        </w:r>
      </w:hyperlink>
    </w:p>
    <w:p w14:paraId="7677089C" w14:textId="77777777" w:rsidR="0086730A" w:rsidRPr="0086730A" w:rsidRDefault="0086730A" w:rsidP="004F2A9D">
      <w:pPr>
        <w:spacing w:after="0" w:line="240" w:lineRule="auto"/>
        <w:ind w:right="531"/>
        <w:rPr>
          <w:rFonts w:ascii="Arial" w:hAnsi="Arial" w:cs="Arial"/>
          <w:sz w:val="20"/>
          <w:szCs w:val="20"/>
        </w:rPr>
      </w:pPr>
    </w:p>
    <w:p w14:paraId="272BB7D8" w14:textId="2EE085BA" w:rsidR="006771C4" w:rsidRPr="0086730A" w:rsidRDefault="006771C4" w:rsidP="004F2A9D">
      <w:pPr>
        <w:spacing w:after="0" w:line="240" w:lineRule="auto"/>
        <w:ind w:right="531"/>
        <w:rPr>
          <w:rFonts w:ascii="Arial" w:hAnsi="Arial" w:cs="Arial"/>
          <w:sz w:val="20"/>
          <w:szCs w:val="20"/>
        </w:rPr>
      </w:pPr>
      <w:r w:rsidRPr="0086730A">
        <w:rPr>
          <w:rFonts w:ascii="Arial" w:hAnsi="Arial" w:cs="Arial"/>
          <w:sz w:val="20"/>
          <w:szCs w:val="20"/>
        </w:rPr>
        <w:t xml:space="preserve">Police Federation (2022) </w:t>
      </w:r>
      <w:hyperlink r:id="rId12" w:anchor=":~:text=Data%20from%20the%20National%20Police%20Chiefs%E2%80%99%20Council%2C%20obtained,November%202019%20and%20the%20leavers%20from%20April%202020." w:history="1">
        <w:r w:rsidRPr="0086730A">
          <w:rPr>
            <w:rStyle w:val="Hyperlink"/>
            <w:rFonts w:ascii="Arial" w:hAnsi="Arial" w:cs="Arial"/>
            <w:i/>
            <w:iCs/>
            <w:color w:val="auto"/>
            <w:sz w:val="20"/>
            <w:szCs w:val="20"/>
            <w:u w:val="none"/>
          </w:rPr>
          <w:t>Attrition rates show more must be done to retain new recruits</w:t>
        </w:r>
      </w:hyperlink>
      <w:r w:rsidRPr="0086730A">
        <w:rPr>
          <w:rStyle w:val="Hyperlink"/>
          <w:rFonts w:ascii="Arial" w:hAnsi="Arial" w:cs="Arial"/>
          <w:i/>
          <w:iCs/>
          <w:color w:val="auto"/>
          <w:sz w:val="20"/>
          <w:szCs w:val="20"/>
          <w:u w:val="none"/>
        </w:rPr>
        <w:t xml:space="preserve"> </w:t>
      </w:r>
      <w:r w:rsidRPr="0086730A">
        <w:rPr>
          <w:rFonts w:ascii="Arial" w:hAnsi="Arial" w:cs="Arial"/>
          <w:sz w:val="20"/>
          <w:szCs w:val="20"/>
        </w:rPr>
        <w:t xml:space="preserve"> </w:t>
      </w:r>
      <w:hyperlink r:id="rId13" w:anchor=":~:text=Data%20from%20the%20National%20Police%20Chiefs%E2%80%99%20Council%2C%20obtained,November%202019%20and%20the%20leavers%20from%20April%202020" w:history="1">
        <w:r w:rsidRPr="0086730A">
          <w:rPr>
            <w:rStyle w:val="Hyperlink"/>
            <w:rFonts w:ascii="Arial" w:eastAsia="Times New Roman" w:hAnsi="Arial" w:cs="Arial"/>
            <w:color w:val="auto"/>
            <w:sz w:val="20"/>
            <w:szCs w:val="20"/>
            <w:lang w:eastAsia="en-GB"/>
          </w:rPr>
          <w:t>https://www.polfed.org/news/latest-news/2022/attrition-rates-show-more-must-be-done-to-retain-new-recruits/#:~:text=Data%20from%20the%20National%20Police%20Chiefs%E2%80%99%20Council%2C%20obtained,November%202019%20and%20the%20leavers%20from%20April%202020</w:t>
        </w:r>
      </w:hyperlink>
      <w:r w:rsidRPr="0086730A">
        <w:rPr>
          <w:rFonts w:ascii="Arial" w:eastAsia="Times New Roman" w:hAnsi="Arial" w:cs="Arial"/>
          <w:sz w:val="20"/>
          <w:szCs w:val="20"/>
          <w:lang w:eastAsia="en-GB"/>
        </w:rPr>
        <w:t>.</w:t>
      </w:r>
    </w:p>
    <w:p w14:paraId="36B85117"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1DD25A64" w14:textId="4F9232EB" w:rsidR="006151A6" w:rsidRPr="0086730A" w:rsidRDefault="00CB5F35"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President’s Commission of Law Enforcement and Administration of Justice (1967) </w:t>
      </w:r>
      <w:r w:rsidR="006151A6" w:rsidRPr="0086730A">
        <w:rPr>
          <w:rFonts w:ascii="Arial" w:eastAsia="Times New Roman" w:hAnsi="Arial" w:cs="Arial"/>
          <w:i/>
          <w:iCs/>
          <w:sz w:val="20"/>
          <w:szCs w:val="20"/>
          <w:lang w:eastAsia="en-GB"/>
        </w:rPr>
        <w:t>The Challenge of Crime in a Free Society, US Government Printing Office</w:t>
      </w:r>
      <w:r w:rsidR="006151A6" w:rsidRPr="0086730A">
        <w:rPr>
          <w:rFonts w:ascii="Arial" w:eastAsia="Times New Roman" w:hAnsi="Arial" w:cs="Arial"/>
          <w:sz w:val="20"/>
          <w:szCs w:val="20"/>
          <w:lang w:eastAsia="en-GB"/>
        </w:rPr>
        <w:t xml:space="preserve">, Washington DC, </w:t>
      </w:r>
    </w:p>
    <w:p w14:paraId="53CCB058" w14:textId="77777777" w:rsidR="0086730A" w:rsidRPr="0086730A" w:rsidRDefault="0086730A" w:rsidP="004F2A9D">
      <w:pPr>
        <w:spacing w:after="0" w:line="240" w:lineRule="auto"/>
        <w:ind w:right="531"/>
        <w:rPr>
          <w:rFonts w:ascii="Arial" w:hAnsi="Arial" w:cs="Arial"/>
          <w:sz w:val="20"/>
          <w:szCs w:val="20"/>
        </w:rPr>
      </w:pPr>
    </w:p>
    <w:p w14:paraId="7231D315" w14:textId="580BB286" w:rsidR="006771C4" w:rsidRPr="0086730A" w:rsidRDefault="003B20D6" w:rsidP="004F2A9D">
      <w:pPr>
        <w:spacing w:after="0" w:line="240" w:lineRule="auto"/>
        <w:ind w:right="531"/>
        <w:rPr>
          <w:rFonts w:ascii="Arial" w:hAnsi="Arial" w:cs="Arial"/>
          <w:sz w:val="20"/>
          <w:szCs w:val="20"/>
        </w:rPr>
      </w:pPr>
      <w:hyperlink r:id="rId14" w:history="1">
        <w:r w:rsidR="006771C4" w:rsidRPr="0086730A">
          <w:rPr>
            <w:rFonts w:ascii="Arial" w:hAnsi="Arial" w:cs="Arial"/>
            <w:sz w:val="20"/>
            <w:szCs w:val="20"/>
          </w:rPr>
          <w:t>Memories of Nursing</w:t>
        </w:r>
      </w:hyperlink>
      <w:r w:rsidR="006771C4" w:rsidRPr="0086730A">
        <w:rPr>
          <w:rFonts w:ascii="Arial" w:hAnsi="Arial" w:cs="Arial"/>
          <w:sz w:val="20"/>
          <w:szCs w:val="20"/>
        </w:rPr>
        <w:t xml:space="preserve"> (2016) </w:t>
      </w:r>
      <w:r w:rsidR="006771C4" w:rsidRPr="0086730A">
        <w:rPr>
          <w:rFonts w:ascii="Arial" w:hAnsi="Arial" w:cs="Arial"/>
          <w:i/>
          <w:iCs/>
          <w:sz w:val="20"/>
          <w:szCs w:val="20"/>
        </w:rPr>
        <w:t>A Brief History of Nursing in the UK -</w:t>
      </w:r>
    </w:p>
    <w:p w14:paraId="7C7BB1C7" w14:textId="77777777" w:rsidR="006771C4" w:rsidRPr="0086730A" w:rsidRDefault="003B20D6" w:rsidP="004F2A9D">
      <w:pPr>
        <w:spacing w:after="0" w:line="240" w:lineRule="auto"/>
        <w:ind w:right="531"/>
        <w:rPr>
          <w:rFonts w:ascii="Arial" w:eastAsia="Times New Roman" w:hAnsi="Arial" w:cs="Arial"/>
          <w:sz w:val="20"/>
          <w:szCs w:val="20"/>
          <w:lang w:eastAsia="en-GB"/>
        </w:rPr>
      </w:pPr>
      <w:hyperlink r:id="rId15" w:history="1">
        <w:r w:rsidR="006771C4" w:rsidRPr="0086730A">
          <w:rPr>
            <w:rStyle w:val="Hyperlink"/>
            <w:rFonts w:ascii="Arial" w:eastAsia="Times New Roman" w:hAnsi="Arial" w:cs="Arial"/>
            <w:color w:val="auto"/>
            <w:sz w:val="20"/>
            <w:szCs w:val="20"/>
            <w:lang w:eastAsia="en-GB"/>
          </w:rPr>
          <w:t>https://memoriesofnursing.uk/articles/a-brief-history-of-nursing-in-the-uk</w:t>
        </w:r>
      </w:hyperlink>
    </w:p>
    <w:p w14:paraId="0DC50789"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75AC4C06" w14:textId="6E960EDC" w:rsidR="0090274D" w:rsidRPr="0086730A" w:rsidRDefault="0090274D"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Roberg. R, and Bonn, S. (2004) Higher Education and Policing: Where are we </w:t>
      </w:r>
      <w:proofErr w:type="gramStart"/>
      <w:r w:rsidRPr="0086730A">
        <w:rPr>
          <w:rFonts w:ascii="Arial" w:eastAsia="Times New Roman" w:hAnsi="Arial" w:cs="Arial"/>
          <w:sz w:val="20"/>
          <w:szCs w:val="20"/>
          <w:lang w:eastAsia="en-GB"/>
        </w:rPr>
        <w:t>now?,</w:t>
      </w:r>
      <w:proofErr w:type="gramEnd"/>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Policing</w:t>
      </w:r>
      <w:r w:rsidR="006771C4" w:rsidRPr="0086730A">
        <w:rPr>
          <w:rFonts w:ascii="Arial" w:eastAsia="Times New Roman" w:hAnsi="Arial" w:cs="Arial"/>
          <w:sz w:val="20"/>
          <w:szCs w:val="20"/>
          <w:lang w:eastAsia="en-GB"/>
        </w:rPr>
        <w:t xml:space="preserve"> </w:t>
      </w:r>
      <w:r w:rsidRPr="0086730A">
        <w:rPr>
          <w:rFonts w:ascii="Arial" w:eastAsia="Times New Roman" w:hAnsi="Arial" w:cs="Arial"/>
          <w:sz w:val="20"/>
          <w:szCs w:val="20"/>
          <w:lang w:eastAsia="en-GB"/>
        </w:rPr>
        <w:t>, 27 (4) p</w:t>
      </w:r>
      <w:r w:rsidR="006771C4" w:rsidRPr="0086730A">
        <w:rPr>
          <w:rFonts w:ascii="Arial" w:eastAsia="Times New Roman" w:hAnsi="Arial" w:cs="Arial"/>
          <w:sz w:val="20"/>
          <w:szCs w:val="20"/>
          <w:lang w:eastAsia="en-GB"/>
        </w:rPr>
        <w:t>p</w:t>
      </w:r>
      <w:r w:rsidRPr="0086730A">
        <w:rPr>
          <w:rFonts w:ascii="Arial" w:eastAsia="Times New Roman" w:hAnsi="Arial" w:cs="Arial"/>
          <w:sz w:val="20"/>
          <w:szCs w:val="20"/>
          <w:lang w:eastAsia="en-GB"/>
        </w:rPr>
        <w:t>. 469-486.</w:t>
      </w:r>
    </w:p>
    <w:p w14:paraId="62A8BD7D"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7007F9DF" w14:textId="5ABEBEC0" w:rsidR="00B60050" w:rsidRPr="0086730A" w:rsidRDefault="00B60050"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Skohaick</w:t>
      </w:r>
      <w:proofErr w:type="spellEnd"/>
      <w:r w:rsidRPr="0086730A">
        <w:rPr>
          <w:rFonts w:ascii="Arial" w:eastAsia="Times New Roman" w:hAnsi="Arial" w:cs="Arial"/>
          <w:sz w:val="20"/>
          <w:szCs w:val="20"/>
          <w:lang w:eastAsia="en-GB"/>
        </w:rPr>
        <w:t xml:space="preserve">, J.H. </w:t>
      </w:r>
      <w:r w:rsidR="00F31051"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1994</w:t>
      </w:r>
      <w:r w:rsidR="00F31051"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Justice without Trial: Law Enforcement in Democratic Society</w:t>
      </w:r>
      <w:r w:rsidRPr="0086730A">
        <w:rPr>
          <w:rFonts w:ascii="Arial" w:eastAsia="Times New Roman" w:hAnsi="Arial" w:cs="Arial"/>
          <w:sz w:val="20"/>
          <w:szCs w:val="20"/>
          <w:lang w:eastAsia="en-GB"/>
        </w:rPr>
        <w:t>, 3rd ed. New York: Macmillan.</w:t>
      </w:r>
    </w:p>
    <w:p w14:paraId="36E5FE8E" w14:textId="77777777" w:rsidR="0086730A" w:rsidRPr="0086730A" w:rsidRDefault="0086730A" w:rsidP="004F2A9D">
      <w:pPr>
        <w:spacing w:after="0" w:line="240" w:lineRule="auto"/>
        <w:ind w:right="531"/>
        <w:rPr>
          <w:rFonts w:ascii="Arial" w:eastAsia="Times New Roman" w:hAnsi="Arial" w:cs="Arial"/>
          <w:sz w:val="20"/>
          <w:szCs w:val="20"/>
          <w:lang w:eastAsia="en-GB"/>
        </w:rPr>
      </w:pPr>
    </w:p>
    <w:p w14:paraId="767723A0" w14:textId="0D48E5FD" w:rsidR="008E040D" w:rsidRPr="004F2A9D" w:rsidRDefault="00B60050" w:rsidP="004F2A9D">
      <w:pPr>
        <w:spacing w:after="0" w:line="240" w:lineRule="auto"/>
        <w:ind w:right="531"/>
        <w:rPr>
          <w:rFonts w:ascii="Arial" w:eastAsia="Times New Roman" w:hAnsi="Arial" w:cs="Arial"/>
          <w:sz w:val="20"/>
          <w:szCs w:val="20"/>
          <w:lang w:eastAsia="en-GB"/>
        </w:rPr>
      </w:pPr>
      <w:proofErr w:type="spellStart"/>
      <w:proofErr w:type="gramStart"/>
      <w:r w:rsidRPr="0086730A">
        <w:rPr>
          <w:rFonts w:ascii="Arial" w:eastAsia="Times New Roman" w:hAnsi="Arial" w:cs="Arial"/>
          <w:sz w:val="20"/>
          <w:szCs w:val="20"/>
          <w:lang w:eastAsia="en-GB"/>
        </w:rPr>
        <w:t>Vodicka</w:t>
      </w:r>
      <w:proofErr w:type="spellEnd"/>
      <w:r w:rsidRPr="0086730A">
        <w:rPr>
          <w:rFonts w:ascii="Arial" w:eastAsia="Times New Roman" w:hAnsi="Arial" w:cs="Arial"/>
          <w:sz w:val="20"/>
          <w:szCs w:val="20"/>
          <w:lang w:eastAsia="en-GB"/>
        </w:rPr>
        <w:t>,  A.T.</w:t>
      </w:r>
      <w:proofErr w:type="gramEnd"/>
      <w:r w:rsidR="006771C4" w:rsidRPr="0086730A">
        <w:rPr>
          <w:rFonts w:ascii="Arial" w:eastAsia="Times New Roman" w:hAnsi="Arial" w:cs="Arial"/>
          <w:sz w:val="20"/>
          <w:szCs w:val="20"/>
          <w:lang w:eastAsia="en-GB"/>
        </w:rPr>
        <w:t xml:space="preserve"> </w:t>
      </w:r>
      <w:r w:rsidR="0090274D"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1994</w:t>
      </w:r>
      <w:r w:rsidR="0090274D"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"Educational Requirements for Police Recruits." </w:t>
      </w:r>
      <w:r w:rsidRPr="0086730A">
        <w:rPr>
          <w:rFonts w:ascii="Arial" w:eastAsia="Times New Roman" w:hAnsi="Arial" w:cs="Arial"/>
          <w:i/>
          <w:iCs/>
          <w:sz w:val="20"/>
          <w:szCs w:val="20"/>
          <w:lang w:eastAsia="en-GB"/>
        </w:rPr>
        <w:t>Law and Order</w:t>
      </w:r>
      <w:r w:rsidRPr="0086730A">
        <w:rPr>
          <w:rFonts w:ascii="Arial" w:eastAsia="Times New Roman" w:hAnsi="Arial" w:cs="Arial"/>
          <w:sz w:val="20"/>
          <w:szCs w:val="20"/>
          <w:lang w:eastAsia="en-GB"/>
        </w:rPr>
        <w:t xml:space="preserve"> 42(3)</w:t>
      </w:r>
      <w:r w:rsidR="00B943AD" w:rsidRPr="0086730A">
        <w:rPr>
          <w:rFonts w:ascii="Arial" w:eastAsia="Times New Roman" w:hAnsi="Arial" w:cs="Arial"/>
          <w:sz w:val="20"/>
          <w:szCs w:val="20"/>
          <w:lang w:eastAsia="en-GB"/>
        </w:rPr>
        <w:t>, pp.</w:t>
      </w:r>
      <w:r w:rsidRPr="0086730A">
        <w:rPr>
          <w:rFonts w:ascii="Arial" w:eastAsia="Times New Roman" w:hAnsi="Arial" w:cs="Arial"/>
          <w:sz w:val="20"/>
          <w:szCs w:val="20"/>
          <w:lang w:eastAsia="en-GB"/>
        </w:rPr>
        <w:t>91-94</w:t>
      </w:r>
      <w:bookmarkStart w:id="0" w:name="_Hlk128992775"/>
      <w:r w:rsidR="004F2A9D">
        <w:rPr>
          <w:rFonts w:ascii="Arial" w:eastAsia="Times New Roman" w:hAnsi="Arial" w:cs="Arial"/>
          <w:sz w:val="20"/>
          <w:szCs w:val="20"/>
          <w:lang w:eastAsia="en-GB"/>
        </w:rPr>
        <w:t>.</w:t>
      </w:r>
    </w:p>
    <w:p w14:paraId="539EADA8" w14:textId="77777777" w:rsidR="008E040D" w:rsidRPr="00792062" w:rsidRDefault="008E040D" w:rsidP="008E040D">
      <w:pPr>
        <w:spacing w:after="0" w:line="257" w:lineRule="auto"/>
        <w:ind w:left="567" w:right="531"/>
        <w:rPr>
          <w:rFonts w:ascii="Arial" w:eastAsia="Times New Roman" w:hAnsi="Arial" w:cs="Arial"/>
          <w:b/>
          <w:bCs/>
          <w:sz w:val="24"/>
          <w:szCs w:val="24"/>
          <w:lang w:eastAsia="en-GB"/>
        </w:rPr>
      </w:pPr>
      <w:r w:rsidRPr="00792062">
        <w:rPr>
          <w:rFonts w:ascii="Arial" w:eastAsia="Times New Roman" w:hAnsi="Arial" w:cs="Arial"/>
          <w:b/>
          <w:bCs/>
          <w:sz w:val="24"/>
          <w:szCs w:val="24"/>
          <w:lang w:eastAsia="en-GB"/>
        </w:rPr>
        <w:lastRenderedPageBreak/>
        <w:t>Essay two:</w:t>
      </w:r>
    </w:p>
    <w:bookmarkEnd w:id="0"/>
    <w:p w14:paraId="0978DBAE" w14:textId="77777777" w:rsidR="008E040D" w:rsidRPr="00792062" w:rsidRDefault="008E040D" w:rsidP="008E040D">
      <w:pPr>
        <w:spacing w:after="0" w:line="257" w:lineRule="auto"/>
        <w:ind w:left="567" w:right="531"/>
        <w:rPr>
          <w:rFonts w:ascii="Arial" w:eastAsia="Calibri" w:hAnsi="Arial" w:cs="Arial"/>
          <w:sz w:val="24"/>
          <w:szCs w:val="24"/>
          <w:lang w:eastAsia="en-GB"/>
        </w:rPr>
      </w:pPr>
      <w:r w:rsidRPr="00792062">
        <w:rPr>
          <w:rFonts w:ascii="Arial" w:eastAsia="Calibri" w:hAnsi="Arial" w:cs="Arial"/>
          <w:sz w:val="24"/>
          <w:szCs w:val="24"/>
          <w:lang w:eastAsia="en-GB"/>
        </w:rPr>
        <w:t xml:space="preserve">Choose </w:t>
      </w:r>
      <w:r w:rsidRPr="00792062">
        <w:rPr>
          <w:rFonts w:ascii="Arial" w:eastAsia="Calibri" w:hAnsi="Arial" w:cs="Arial"/>
          <w:b/>
          <w:bCs/>
          <w:sz w:val="24"/>
          <w:szCs w:val="24"/>
          <w:u w:val="single"/>
          <w:lang w:eastAsia="en-GB"/>
        </w:rPr>
        <w:t>one</w:t>
      </w:r>
      <w:r w:rsidRPr="00792062">
        <w:rPr>
          <w:rFonts w:ascii="Arial" w:eastAsia="Calibri" w:hAnsi="Arial" w:cs="Arial"/>
          <w:sz w:val="24"/>
          <w:szCs w:val="24"/>
          <w:lang w:eastAsia="en-GB"/>
        </w:rPr>
        <w:t xml:space="preserve"> of the following questions:</w:t>
      </w:r>
    </w:p>
    <w:p w14:paraId="7C9046EC" w14:textId="77777777" w:rsidR="008E040D" w:rsidRPr="00792062" w:rsidRDefault="008E040D" w:rsidP="008E040D">
      <w:pPr>
        <w:numPr>
          <w:ilvl w:val="0"/>
          <w:numId w:val="1"/>
        </w:numPr>
        <w:spacing w:after="0" w:line="257" w:lineRule="auto"/>
        <w:ind w:right="531"/>
        <w:contextualSpacing/>
        <w:rPr>
          <w:rFonts w:ascii="Arial" w:eastAsia="Calibri" w:hAnsi="Arial" w:cs="Arial"/>
          <w:sz w:val="24"/>
          <w:szCs w:val="24"/>
          <w:lang w:eastAsia="en-GB"/>
        </w:rPr>
      </w:pPr>
      <w:r w:rsidRPr="00792062">
        <w:rPr>
          <w:rFonts w:ascii="Arial" w:eastAsia="Calibri" w:hAnsi="Arial" w:cs="Arial"/>
          <w:b/>
          <w:bCs/>
          <w:sz w:val="24"/>
          <w:szCs w:val="24"/>
          <w:lang w:eastAsia="en-GB"/>
        </w:rPr>
        <w:t>Digital policing</w:t>
      </w:r>
      <w:r w:rsidRPr="00792062">
        <w:rPr>
          <w:rFonts w:ascii="Arial" w:eastAsia="Calibri" w:hAnsi="Arial" w:cs="Arial"/>
          <w:sz w:val="24"/>
          <w:szCs w:val="24"/>
          <w:lang w:eastAsia="en-GB"/>
        </w:rPr>
        <w:t xml:space="preserve"> – </w:t>
      </w:r>
      <w:r w:rsidRPr="00792062">
        <w:rPr>
          <w:rFonts w:ascii="Arial" w:eastAsia="Calibri" w:hAnsi="Arial" w:cs="Arial"/>
          <w:sz w:val="24"/>
          <w:szCs w:val="24"/>
          <w:u w:val="single"/>
          <w:lang w:eastAsia="en-GB"/>
        </w:rPr>
        <w:t>critically analyse</w:t>
      </w:r>
      <w:r w:rsidRPr="00792062">
        <w:rPr>
          <w:rFonts w:ascii="Arial" w:eastAsia="Calibri" w:hAnsi="Arial" w:cs="Arial"/>
          <w:sz w:val="24"/>
          <w:szCs w:val="24"/>
          <w:lang w:eastAsia="en-GB"/>
        </w:rPr>
        <w:t xml:space="preserve"> the investigation of complex internet-related </w:t>
      </w:r>
      <w:proofErr w:type="gramStart"/>
      <w:r w:rsidRPr="00792062">
        <w:rPr>
          <w:rFonts w:ascii="Arial" w:eastAsia="Calibri" w:hAnsi="Arial" w:cs="Arial"/>
          <w:sz w:val="24"/>
          <w:szCs w:val="24"/>
          <w:lang w:eastAsia="en-GB"/>
        </w:rPr>
        <w:t>crime, and</w:t>
      </w:r>
      <w:proofErr w:type="gramEnd"/>
      <w:r w:rsidRPr="00792062">
        <w:rPr>
          <w:rFonts w:ascii="Arial" w:eastAsia="Calibri" w:hAnsi="Arial" w:cs="Arial"/>
          <w:sz w:val="24"/>
          <w:szCs w:val="24"/>
          <w:lang w:eastAsia="en-GB"/>
        </w:rPr>
        <w:t xml:space="preserve"> </w:t>
      </w:r>
      <w:r w:rsidRPr="00792062">
        <w:rPr>
          <w:rFonts w:ascii="Arial" w:eastAsia="Calibri" w:hAnsi="Arial" w:cs="Arial"/>
          <w:sz w:val="24"/>
          <w:szCs w:val="24"/>
          <w:u w:val="single"/>
          <w:lang w:eastAsia="en-GB"/>
        </w:rPr>
        <w:t>outline</w:t>
      </w:r>
      <w:r w:rsidRPr="00792062">
        <w:rPr>
          <w:rFonts w:ascii="Arial" w:eastAsia="Calibri" w:hAnsi="Arial" w:cs="Arial"/>
          <w:sz w:val="24"/>
          <w:szCs w:val="24"/>
          <w:lang w:eastAsia="en-GB"/>
        </w:rPr>
        <w:t xml:space="preserve"> the extent of the police’s role in investigating such crimes.  </w:t>
      </w:r>
    </w:p>
    <w:p w14:paraId="45FDCC16" w14:textId="77777777" w:rsidR="008E040D" w:rsidRPr="00792062" w:rsidRDefault="008E040D" w:rsidP="008E040D">
      <w:pPr>
        <w:numPr>
          <w:ilvl w:val="0"/>
          <w:numId w:val="1"/>
        </w:numPr>
        <w:spacing w:after="0" w:line="257" w:lineRule="auto"/>
        <w:ind w:right="531"/>
        <w:contextualSpacing/>
        <w:rPr>
          <w:rFonts w:ascii="Arial" w:eastAsia="Calibri" w:hAnsi="Arial" w:cs="Arial"/>
          <w:sz w:val="24"/>
          <w:szCs w:val="24"/>
          <w:lang w:eastAsia="en-GB"/>
        </w:rPr>
      </w:pPr>
      <w:r w:rsidRPr="00792062">
        <w:rPr>
          <w:rFonts w:ascii="Arial" w:eastAsia="Calibri" w:hAnsi="Arial" w:cs="Arial"/>
          <w:b/>
          <w:bCs/>
          <w:sz w:val="24"/>
          <w:szCs w:val="24"/>
          <w:lang w:eastAsia="en-GB"/>
        </w:rPr>
        <w:t>Counter-terrorism policing</w:t>
      </w:r>
      <w:r w:rsidRPr="00792062">
        <w:rPr>
          <w:rFonts w:ascii="Arial" w:eastAsia="Calibri" w:hAnsi="Arial" w:cs="Arial"/>
          <w:sz w:val="24"/>
          <w:szCs w:val="24"/>
          <w:lang w:eastAsia="en-GB"/>
        </w:rPr>
        <w:t xml:space="preserve"> – </w:t>
      </w:r>
      <w:r w:rsidRPr="00792062">
        <w:rPr>
          <w:rFonts w:ascii="Arial" w:eastAsia="Calibri" w:hAnsi="Arial" w:cs="Arial"/>
          <w:sz w:val="24"/>
          <w:szCs w:val="24"/>
          <w:u w:val="single"/>
          <w:lang w:eastAsia="en-GB"/>
        </w:rPr>
        <w:t>assess</w:t>
      </w:r>
      <w:r w:rsidRPr="00792062">
        <w:rPr>
          <w:rFonts w:ascii="Arial" w:eastAsia="Calibri" w:hAnsi="Arial" w:cs="Arial"/>
          <w:sz w:val="24"/>
          <w:szCs w:val="24"/>
          <w:lang w:eastAsia="en-GB"/>
        </w:rPr>
        <w:t xml:space="preserve"> the limits of the police’s role in investigating </w:t>
      </w:r>
      <w:proofErr w:type="gramStart"/>
      <w:r w:rsidRPr="00792062">
        <w:rPr>
          <w:rFonts w:ascii="Arial" w:eastAsia="Calibri" w:hAnsi="Arial" w:cs="Arial"/>
          <w:sz w:val="24"/>
          <w:szCs w:val="24"/>
          <w:lang w:eastAsia="en-GB"/>
        </w:rPr>
        <w:t>counter-terrorism</w:t>
      </w:r>
      <w:proofErr w:type="gramEnd"/>
      <w:r w:rsidRPr="00792062">
        <w:rPr>
          <w:rFonts w:ascii="Arial" w:eastAsia="Calibri" w:hAnsi="Arial" w:cs="Arial"/>
          <w:sz w:val="24"/>
          <w:szCs w:val="24"/>
          <w:lang w:eastAsia="en-GB"/>
        </w:rPr>
        <w:t>.</w:t>
      </w:r>
    </w:p>
    <w:p w14:paraId="348B47AD" w14:textId="77777777" w:rsidR="008E040D" w:rsidRPr="00792062" w:rsidRDefault="008E040D" w:rsidP="008E040D">
      <w:pPr>
        <w:numPr>
          <w:ilvl w:val="0"/>
          <w:numId w:val="1"/>
        </w:numPr>
        <w:spacing w:after="0" w:line="257" w:lineRule="auto"/>
        <w:ind w:right="531"/>
        <w:contextualSpacing/>
        <w:rPr>
          <w:rFonts w:ascii="Arial" w:eastAsia="Calibri" w:hAnsi="Arial" w:cs="Arial"/>
          <w:sz w:val="24"/>
          <w:szCs w:val="24"/>
          <w:lang w:eastAsia="en-GB"/>
        </w:rPr>
      </w:pPr>
      <w:r w:rsidRPr="00792062">
        <w:rPr>
          <w:rFonts w:ascii="Arial" w:eastAsia="Calibri" w:hAnsi="Arial" w:cs="Arial"/>
          <w:b/>
          <w:bCs/>
          <w:sz w:val="24"/>
          <w:szCs w:val="24"/>
          <w:lang w:eastAsia="en-GB"/>
        </w:rPr>
        <w:t xml:space="preserve">Response policing </w:t>
      </w:r>
      <w:r w:rsidRPr="00792062">
        <w:rPr>
          <w:rFonts w:ascii="Arial" w:eastAsia="Calibri" w:hAnsi="Arial" w:cs="Arial"/>
          <w:sz w:val="24"/>
          <w:szCs w:val="24"/>
          <w:lang w:eastAsia="en-GB"/>
        </w:rPr>
        <w:t xml:space="preserve">– </w:t>
      </w:r>
      <w:r w:rsidRPr="00792062">
        <w:rPr>
          <w:rFonts w:ascii="Arial" w:eastAsia="Calibri" w:hAnsi="Arial" w:cs="Arial"/>
          <w:sz w:val="24"/>
          <w:szCs w:val="24"/>
          <w:u w:val="single"/>
          <w:lang w:eastAsia="en-GB"/>
        </w:rPr>
        <w:t>evaluate</w:t>
      </w:r>
      <w:r w:rsidRPr="00792062">
        <w:rPr>
          <w:rFonts w:ascii="Arial" w:eastAsia="Calibri" w:hAnsi="Arial" w:cs="Arial"/>
          <w:sz w:val="24"/>
          <w:szCs w:val="24"/>
          <w:lang w:eastAsia="en-GB"/>
        </w:rPr>
        <w:t xml:space="preserve"> the impact of public perception on response policing. Your answer must be based on academic research, but you may </w:t>
      </w:r>
      <w:proofErr w:type="gramStart"/>
      <w:r w:rsidRPr="00792062">
        <w:rPr>
          <w:rFonts w:ascii="Arial" w:eastAsia="Calibri" w:hAnsi="Arial" w:cs="Arial"/>
          <w:sz w:val="24"/>
          <w:szCs w:val="24"/>
          <w:lang w:eastAsia="en-GB"/>
        </w:rPr>
        <w:t>make reference</w:t>
      </w:r>
      <w:proofErr w:type="gramEnd"/>
      <w:r w:rsidRPr="00792062">
        <w:rPr>
          <w:rFonts w:ascii="Arial" w:eastAsia="Calibri" w:hAnsi="Arial" w:cs="Arial"/>
          <w:sz w:val="24"/>
          <w:szCs w:val="24"/>
          <w:lang w:eastAsia="en-GB"/>
        </w:rPr>
        <w:t xml:space="preserve"> to relevant case studies.</w:t>
      </w:r>
    </w:p>
    <w:p w14:paraId="5E498FF6" w14:textId="77777777" w:rsidR="008E040D" w:rsidRPr="00792062" w:rsidRDefault="008E040D" w:rsidP="008E040D">
      <w:pPr>
        <w:numPr>
          <w:ilvl w:val="0"/>
          <w:numId w:val="1"/>
        </w:numPr>
        <w:spacing w:after="0" w:line="257" w:lineRule="auto"/>
        <w:ind w:right="531"/>
        <w:contextualSpacing/>
        <w:rPr>
          <w:rFonts w:ascii="Arial" w:eastAsia="Calibri" w:hAnsi="Arial" w:cs="Arial"/>
          <w:sz w:val="24"/>
          <w:szCs w:val="24"/>
          <w:lang w:eastAsia="en-GB"/>
        </w:rPr>
      </w:pPr>
      <w:r w:rsidRPr="00792062">
        <w:rPr>
          <w:rFonts w:ascii="Arial" w:eastAsia="Calibri" w:hAnsi="Arial" w:cs="Arial"/>
          <w:b/>
          <w:bCs/>
          <w:sz w:val="24"/>
          <w:szCs w:val="24"/>
          <w:lang w:eastAsia="en-GB"/>
        </w:rPr>
        <w:t xml:space="preserve">Community policing </w:t>
      </w:r>
      <w:r w:rsidRPr="00792062">
        <w:rPr>
          <w:rFonts w:ascii="Arial" w:eastAsia="Calibri" w:hAnsi="Arial" w:cs="Arial"/>
          <w:sz w:val="24"/>
          <w:szCs w:val="24"/>
          <w:lang w:eastAsia="en-GB"/>
        </w:rPr>
        <w:t xml:space="preserve">– </w:t>
      </w:r>
      <w:r w:rsidRPr="00792062">
        <w:rPr>
          <w:rFonts w:ascii="Arial" w:eastAsia="Calibri" w:hAnsi="Arial" w:cs="Arial"/>
          <w:sz w:val="24"/>
          <w:szCs w:val="24"/>
          <w:u w:val="single"/>
          <w:lang w:eastAsia="en-GB"/>
        </w:rPr>
        <w:t>critically analyse</w:t>
      </w:r>
      <w:r w:rsidRPr="00792062">
        <w:rPr>
          <w:rFonts w:ascii="Arial" w:eastAsia="Calibri" w:hAnsi="Arial" w:cs="Arial"/>
          <w:sz w:val="24"/>
          <w:szCs w:val="24"/>
          <w:lang w:eastAsia="en-GB"/>
        </w:rPr>
        <w:t xml:space="preserve"> the effectiveness of recent community policing strategies and initiatives. Your answer must be based on academic research. </w:t>
      </w:r>
    </w:p>
    <w:p w14:paraId="4724C195" w14:textId="77777777" w:rsidR="008E040D" w:rsidRPr="00792062" w:rsidRDefault="008E040D" w:rsidP="008E040D">
      <w:pPr>
        <w:spacing w:after="0" w:line="257" w:lineRule="auto"/>
        <w:ind w:left="567" w:right="531"/>
        <w:rPr>
          <w:rFonts w:ascii="Arial" w:eastAsia="Times New Roman" w:hAnsi="Arial" w:cs="Arial"/>
          <w:sz w:val="24"/>
          <w:szCs w:val="24"/>
          <w:lang w:eastAsia="en-GB"/>
        </w:rPr>
      </w:pPr>
      <w:r w:rsidRPr="00792062">
        <w:rPr>
          <w:rFonts w:ascii="Arial" w:eastAsia="Times New Roman" w:hAnsi="Arial" w:cs="Arial"/>
          <w:b/>
          <w:bCs/>
          <w:sz w:val="24"/>
          <w:szCs w:val="24"/>
          <w:lang w:eastAsia="en-GB"/>
        </w:rPr>
        <w:t xml:space="preserve">Word limit: </w:t>
      </w:r>
      <w:r w:rsidRPr="00792062">
        <w:rPr>
          <w:rFonts w:ascii="Arial" w:eastAsia="Times New Roman" w:hAnsi="Arial" w:cs="Arial"/>
          <w:sz w:val="24"/>
          <w:szCs w:val="24"/>
          <w:lang w:eastAsia="en-GB"/>
        </w:rPr>
        <w:t>1000 words.</w:t>
      </w:r>
    </w:p>
    <w:p w14:paraId="18ED5D0E" w14:textId="4E10E820" w:rsidR="008E040D" w:rsidRPr="00792062" w:rsidRDefault="008E040D" w:rsidP="000A5004">
      <w:pPr>
        <w:spacing w:after="0" w:line="240" w:lineRule="auto"/>
        <w:ind w:right="531"/>
        <w:jc w:val="both"/>
        <w:rPr>
          <w:rFonts w:ascii="Arial" w:eastAsia="Times New Roman" w:hAnsi="Arial" w:cs="Arial"/>
          <w:sz w:val="24"/>
          <w:szCs w:val="24"/>
          <w:lang w:eastAsia="en-GB"/>
        </w:rPr>
      </w:pPr>
    </w:p>
    <w:p w14:paraId="79A5E43F" w14:textId="6C322FCF" w:rsidR="000A5004" w:rsidRPr="00792062" w:rsidRDefault="000A5004" w:rsidP="000A5004">
      <w:pPr>
        <w:spacing w:after="0" w:line="240" w:lineRule="auto"/>
        <w:ind w:right="531"/>
        <w:jc w:val="both"/>
        <w:rPr>
          <w:rFonts w:ascii="Arial" w:eastAsia="Times New Roman" w:hAnsi="Arial" w:cs="Arial"/>
          <w:sz w:val="24"/>
          <w:szCs w:val="24"/>
          <w:lang w:eastAsia="en-GB"/>
        </w:rPr>
      </w:pPr>
    </w:p>
    <w:p w14:paraId="5C60F9D4" w14:textId="77777777" w:rsidR="000A5004" w:rsidRPr="00792062" w:rsidRDefault="000A5004" w:rsidP="000A5004">
      <w:pPr>
        <w:spacing w:after="0" w:line="360" w:lineRule="auto"/>
        <w:ind w:right="531"/>
        <w:jc w:val="both"/>
        <w:rPr>
          <w:rFonts w:ascii="Arial" w:eastAsia="Times New Roman" w:hAnsi="Arial" w:cs="Arial"/>
          <w:sz w:val="24"/>
          <w:szCs w:val="24"/>
          <w:lang w:eastAsia="en-GB"/>
        </w:rPr>
      </w:pPr>
    </w:p>
    <w:p w14:paraId="54644BE6" w14:textId="26C09318" w:rsidR="008E040D" w:rsidRPr="00792062" w:rsidRDefault="008E040D" w:rsidP="008E040D">
      <w:pPr>
        <w:spacing w:after="0" w:line="240" w:lineRule="auto"/>
        <w:ind w:left="567" w:right="531"/>
        <w:jc w:val="both"/>
        <w:rPr>
          <w:rFonts w:ascii="Arial" w:eastAsia="Times New Roman" w:hAnsi="Arial" w:cs="Arial"/>
          <w:sz w:val="24"/>
          <w:szCs w:val="24"/>
          <w:lang w:eastAsia="en-GB"/>
        </w:rPr>
      </w:pPr>
    </w:p>
    <w:p w14:paraId="41E999BD" w14:textId="570EA81F" w:rsidR="00C65EA7" w:rsidRPr="00792062" w:rsidRDefault="0041524B" w:rsidP="00BA369B">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Response policing is impacted by many things. It is the first point of c</w:t>
      </w:r>
      <w:r w:rsidR="00AF62BC" w:rsidRPr="00792062">
        <w:rPr>
          <w:rFonts w:ascii="Arial" w:eastAsia="Times New Roman" w:hAnsi="Arial" w:cs="Arial"/>
          <w:sz w:val="24"/>
          <w:szCs w:val="24"/>
          <w:lang w:eastAsia="en-GB"/>
        </w:rPr>
        <w:t>ontact</w:t>
      </w:r>
      <w:r w:rsidRPr="00792062">
        <w:rPr>
          <w:rFonts w:ascii="Arial" w:eastAsia="Times New Roman" w:hAnsi="Arial" w:cs="Arial"/>
          <w:sz w:val="24"/>
          <w:szCs w:val="24"/>
          <w:lang w:eastAsia="en-GB"/>
        </w:rPr>
        <w:t xml:space="preserve"> for emergency situations and </w:t>
      </w:r>
      <w:r w:rsidR="00784820" w:rsidRPr="00792062">
        <w:rPr>
          <w:rFonts w:ascii="Arial" w:eastAsia="Times New Roman" w:hAnsi="Arial" w:cs="Arial"/>
          <w:sz w:val="24"/>
          <w:szCs w:val="24"/>
          <w:lang w:eastAsia="en-GB"/>
        </w:rPr>
        <w:t>that first contact is crucial at</w:t>
      </w:r>
      <w:r w:rsidR="004E2AD1" w:rsidRPr="00792062">
        <w:rPr>
          <w:rFonts w:ascii="Arial" w:eastAsia="Times New Roman" w:hAnsi="Arial" w:cs="Arial"/>
          <w:sz w:val="24"/>
          <w:szCs w:val="24"/>
          <w:lang w:eastAsia="en-GB"/>
        </w:rPr>
        <w:t xml:space="preserve"> setting a precedent </w:t>
      </w:r>
      <w:r w:rsidR="00411149" w:rsidRPr="00792062">
        <w:rPr>
          <w:rFonts w:ascii="Arial" w:eastAsia="Times New Roman" w:hAnsi="Arial" w:cs="Arial"/>
          <w:sz w:val="24"/>
          <w:szCs w:val="24"/>
          <w:lang w:eastAsia="en-GB"/>
        </w:rPr>
        <w:t>for how victims and witnesses can expect to be treated.</w:t>
      </w:r>
      <w:r w:rsidR="00605B9F" w:rsidRPr="00792062">
        <w:rPr>
          <w:rFonts w:ascii="Arial" w:eastAsia="Times New Roman" w:hAnsi="Arial" w:cs="Arial"/>
          <w:sz w:val="24"/>
          <w:szCs w:val="24"/>
          <w:lang w:eastAsia="en-GB"/>
        </w:rPr>
        <w:t xml:space="preserve"> This precedent feeds into wider public perception of response policing and the </w:t>
      </w:r>
      <w:proofErr w:type="gramStart"/>
      <w:r w:rsidR="00605B9F" w:rsidRPr="00792062">
        <w:rPr>
          <w:rFonts w:ascii="Arial" w:eastAsia="Times New Roman" w:hAnsi="Arial" w:cs="Arial"/>
          <w:sz w:val="24"/>
          <w:szCs w:val="24"/>
          <w:lang w:eastAsia="en-GB"/>
        </w:rPr>
        <w:t>service as a whole</w:t>
      </w:r>
      <w:proofErr w:type="gramEnd"/>
      <w:r w:rsidR="00605B9F" w:rsidRPr="00792062">
        <w:rPr>
          <w:rFonts w:ascii="Arial" w:eastAsia="Times New Roman" w:hAnsi="Arial" w:cs="Arial"/>
          <w:sz w:val="24"/>
          <w:szCs w:val="24"/>
          <w:lang w:eastAsia="en-GB"/>
        </w:rPr>
        <w:t>.</w:t>
      </w:r>
      <w:r w:rsidR="00784820" w:rsidRPr="00792062">
        <w:rPr>
          <w:rFonts w:ascii="Arial" w:eastAsia="Times New Roman" w:hAnsi="Arial" w:cs="Arial"/>
          <w:sz w:val="24"/>
          <w:szCs w:val="24"/>
          <w:lang w:eastAsia="en-GB"/>
        </w:rPr>
        <w:t xml:space="preserve"> </w:t>
      </w:r>
      <w:r w:rsidR="004E61AB" w:rsidRPr="00792062">
        <w:rPr>
          <w:rFonts w:ascii="Arial" w:eastAsia="Times New Roman" w:hAnsi="Arial" w:cs="Arial"/>
          <w:sz w:val="24"/>
          <w:szCs w:val="24"/>
          <w:lang w:eastAsia="en-GB"/>
        </w:rPr>
        <w:t xml:space="preserve">People, due to human nature, are always going to have different responses to </w:t>
      </w:r>
      <w:r w:rsidR="00B50534" w:rsidRPr="00792062">
        <w:rPr>
          <w:rFonts w:ascii="Arial" w:eastAsia="Times New Roman" w:hAnsi="Arial" w:cs="Arial"/>
          <w:sz w:val="24"/>
          <w:szCs w:val="24"/>
          <w:lang w:eastAsia="en-GB"/>
        </w:rPr>
        <w:t xml:space="preserve">situations and people are at the heart of policing. </w:t>
      </w:r>
      <w:r w:rsidR="00E90894" w:rsidRPr="00792062">
        <w:rPr>
          <w:rFonts w:ascii="Arial" w:eastAsia="Times New Roman" w:hAnsi="Arial" w:cs="Arial"/>
          <w:sz w:val="24"/>
          <w:szCs w:val="24"/>
          <w:lang w:eastAsia="en-GB"/>
        </w:rPr>
        <w:t xml:space="preserve">What policing must do is </w:t>
      </w:r>
      <w:r w:rsidR="005B19EA" w:rsidRPr="00792062">
        <w:rPr>
          <w:rFonts w:ascii="Arial" w:eastAsia="Times New Roman" w:hAnsi="Arial" w:cs="Arial"/>
          <w:sz w:val="24"/>
          <w:szCs w:val="24"/>
          <w:lang w:eastAsia="en-GB"/>
        </w:rPr>
        <w:t xml:space="preserve">act in </w:t>
      </w:r>
      <w:r w:rsidR="006F0C4A" w:rsidRPr="00792062">
        <w:rPr>
          <w:rFonts w:ascii="Arial" w:eastAsia="Times New Roman" w:hAnsi="Arial" w:cs="Arial"/>
          <w:sz w:val="24"/>
          <w:szCs w:val="24"/>
          <w:lang w:eastAsia="en-GB"/>
        </w:rPr>
        <w:t>the best interest</w:t>
      </w:r>
      <w:r w:rsidR="005B19EA" w:rsidRPr="00792062">
        <w:rPr>
          <w:rFonts w:ascii="Arial" w:eastAsia="Times New Roman" w:hAnsi="Arial" w:cs="Arial"/>
          <w:sz w:val="24"/>
          <w:szCs w:val="24"/>
          <w:lang w:eastAsia="en-GB"/>
        </w:rPr>
        <w:t xml:space="preserve"> of the majority while enacting the Code o</w:t>
      </w:r>
      <w:r w:rsidR="0084766F" w:rsidRPr="00792062">
        <w:rPr>
          <w:rFonts w:ascii="Arial" w:eastAsia="Times New Roman" w:hAnsi="Arial" w:cs="Arial"/>
          <w:sz w:val="24"/>
          <w:szCs w:val="24"/>
          <w:lang w:eastAsia="en-GB"/>
        </w:rPr>
        <w:t>f</w:t>
      </w:r>
      <w:r w:rsidR="005B19EA" w:rsidRPr="00792062">
        <w:rPr>
          <w:rFonts w:ascii="Arial" w:eastAsia="Times New Roman" w:hAnsi="Arial" w:cs="Arial"/>
          <w:sz w:val="24"/>
          <w:szCs w:val="24"/>
          <w:lang w:eastAsia="en-GB"/>
        </w:rPr>
        <w:t xml:space="preserve"> Ethics and Human Rights.</w:t>
      </w:r>
      <w:r w:rsidR="00AD1EEA" w:rsidRPr="00792062">
        <w:rPr>
          <w:rFonts w:ascii="Arial" w:eastAsia="Times New Roman" w:hAnsi="Arial" w:cs="Arial"/>
          <w:sz w:val="24"/>
          <w:szCs w:val="24"/>
          <w:lang w:eastAsia="en-GB"/>
        </w:rPr>
        <w:t xml:space="preserve"> </w:t>
      </w:r>
      <w:r w:rsidR="00BA369B" w:rsidRPr="00792062">
        <w:rPr>
          <w:rFonts w:ascii="Arial" w:eastAsia="Times New Roman" w:hAnsi="Arial" w:cs="Arial"/>
          <w:sz w:val="24"/>
          <w:szCs w:val="24"/>
          <w:lang w:eastAsia="en-GB"/>
        </w:rPr>
        <w:t xml:space="preserve">Here </w:t>
      </w:r>
      <w:r w:rsidR="00A810C9" w:rsidRPr="00792062">
        <w:rPr>
          <w:rFonts w:ascii="Arial" w:eastAsia="Times New Roman" w:hAnsi="Arial" w:cs="Arial"/>
          <w:sz w:val="24"/>
          <w:szCs w:val="24"/>
          <w:lang w:eastAsia="en-GB"/>
        </w:rPr>
        <w:t xml:space="preserve">the impact of public perception on response policing will be evaluated through academic research </w:t>
      </w:r>
      <w:r w:rsidR="003B7CAC" w:rsidRPr="00792062">
        <w:rPr>
          <w:rFonts w:ascii="Arial" w:eastAsia="Times New Roman" w:hAnsi="Arial" w:cs="Arial"/>
          <w:sz w:val="24"/>
          <w:szCs w:val="24"/>
          <w:lang w:eastAsia="en-GB"/>
        </w:rPr>
        <w:t xml:space="preserve">and </w:t>
      </w:r>
      <w:r w:rsidR="00AD1EEA" w:rsidRPr="00792062">
        <w:rPr>
          <w:rFonts w:ascii="Arial" w:eastAsia="Times New Roman" w:hAnsi="Arial" w:cs="Arial"/>
          <w:sz w:val="24"/>
          <w:szCs w:val="24"/>
          <w:lang w:eastAsia="en-GB"/>
        </w:rPr>
        <w:t xml:space="preserve">it </w:t>
      </w:r>
      <w:r w:rsidR="00326D9D" w:rsidRPr="00792062">
        <w:rPr>
          <w:rFonts w:ascii="Arial" w:eastAsia="Times New Roman" w:hAnsi="Arial" w:cs="Arial"/>
          <w:sz w:val="24"/>
          <w:szCs w:val="24"/>
          <w:lang w:eastAsia="en-GB"/>
        </w:rPr>
        <w:t xml:space="preserve">will </w:t>
      </w:r>
      <w:r w:rsidR="003B7CAC" w:rsidRPr="00792062">
        <w:rPr>
          <w:rFonts w:ascii="Arial" w:eastAsia="Times New Roman" w:hAnsi="Arial" w:cs="Arial"/>
          <w:sz w:val="24"/>
          <w:szCs w:val="24"/>
          <w:lang w:eastAsia="en-GB"/>
        </w:rPr>
        <w:t xml:space="preserve">look at the perception around the vigil held for Sarah Everard after her murder </w:t>
      </w:r>
      <w:r w:rsidR="008B6A65" w:rsidRPr="00792062">
        <w:rPr>
          <w:rFonts w:ascii="Arial" w:eastAsia="Times New Roman" w:hAnsi="Arial" w:cs="Arial"/>
          <w:sz w:val="24"/>
          <w:szCs w:val="24"/>
          <w:lang w:eastAsia="en-GB"/>
        </w:rPr>
        <w:t>by serving police officer Wayne Couz</w:t>
      </w:r>
      <w:r w:rsidR="00FC6F62" w:rsidRPr="00792062">
        <w:rPr>
          <w:rFonts w:ascii="Arial" w:eastAsia="Times New Roman" w:hAnsi="Arial" w:cs="Arial"/>
          <w:sz w:val="24"/>
          <w:szCs w:val="24"/>
          <w:lang w:eastAsia="en-GB"/>
        </w:rPr>
        <w:t>e</w:t>
      </w:r>
      <w:r w:rsidR="008B6A65" w:rsidRPr="00792062">
        <w:rPr>
          <w:rFonts w:ascii="Arial" w:eastAsia="Times New Roman" w:hAnsi="Arial" w:cs="Arial"/>
          <w:sz w:val="24"/>
          <w:szCs w:val="24"/>
          <w:lang w:eastAsia="en-GB"/>
        </w:rPr>
        <w:t>ns.</w:t>
      </w:r>
    </w:p>
    <w:p w14:paraId="20C62489" w14:textId="77777777" w:rsidR="00583055" w:rsidRPr="00792062" w:rsidRDefault="00583055" w:rsidP="00BA369B">
      <w:pPr>
        <w:spacing w:after="0" w:line="360" w:lineRule="auto"/>
        <w:ind w:right="531"/>
        <w:jc w:val="both"/>
        <w:rPr>
          <w:rFonts w:ascii="Arial" w:eastAsia="Times New Roman" w:hAnsi="Arial" w:cs="Arial"/>
          <w:sz w:val="24"/>
          <w:szCs w:val="24"/>
          <w:lang w:eastAsia="en-GB"/>
        </w:rPr>
      </w:pPr>
    </w:p>
    <w:p w14:paraId="3B7EB5A5" w14:textId="3E99B3DC" w:rsidR="00DC2CF5" w:rsidRPr="00792062" w:rsidRDefault="00DC2CF5" w:rsidP="00C97FD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Willis and Todorov assert that public perception of the police </w:t>
      </w:r>
      <w:r w:rsidR="0015705A" w:rsidRPr="00792062">
        <w:rPr>
          <w:rFonts w:ascii="Arial" w:eastAsia="Times New Roman" w:hAnsi="Arial" w:cs="Arial"/>
          <w:sz w:val="24"/>
          <w:szCs w:val="24"/>
          <w:lang w:eastAsia="en-GB"/>
        </w:rPr>
        <w:t>is</w:t>
      </w:r>
      <w:r w:rsidRPr="00792062">
        <w:rPr>
          <w:rFonts w:ascii="Arial" w:eastAsia="Times New Roman" w:hAnsi="Arial" w:cs="Arial"/>
          <w:sz w:val="24"/>
          <w:szCs w:val="24"/>
          <w:lang w:eastAsia="en-GB"/>
        </w:rPr>
        <w:t xml:space="preserve"> </w:t>
      </w:r>
      <w:r w:rsidR="005C2723" w:rsidRPr="00792062">
        <w:rPr>
          <w:rFonts w:ascii="Arial" w:eastAsia="Times New Roman" w:hAnsi="Arial" w:cs="Arial"/>
          <w:sz w:val="24"/>
          <w:szCs w:val="24"/>
          <w:lang w:eastAsia="en-GB"/>
        </w:rPr>
        <w:t>formed during the first contact someone has</w:t>
      </w:r>
      <w:r w:rsidR="0015705A" w:rsidRPr="00792062">
        <w:rPr>
          <w:rFonts w:ascii="Arial" w:eastAsia="Times New Roman" w:hAnsi="Arial" w:cs="Arial"/>
          <w:sz w:val="24"/>
          <w:szCs w:val="24"/>
          <w:lang w:eastAsia="en-GB"/>
        </w:rPr>
        <w:t xml:space="preserve"> with the police (</w:t>
      </w:r>
      <w:r w:rsidR="00D97BDE" w:rsidRPr="00792062">
        <w:rPr>
          <w:rFonts w:ascii="Arial" w:eastAsia="Times New Roman" w:hAnsi="Arial" w:cs="Arial"/>
          <w:sz w:val="24"/>
          <w:szCs w:val="24"/>
          <w:lang w:eastAsia="en-GB"/>
        </w:rPr>
        <w:t>2006</w:t>
      </w:r>
      <w:r w:rsidR="0015705A" w:rsidRPr="00792062">
        <w:rPr>
          <w:rFonts w:ascii="Arial" w:eastAsia="Times New Roman" w:hAnsi="Arial" w:cs="Arial"/>
          <w:sz w:val="24"/>
          <w:szCs w:val="24"/>
          <w:lang w:eastAsia="en-GB"/>
        </w:rPr>
        <w:t xml:space="preserve">). </w:t>
      </w:r>
      <w:r w:rsidR="0070433F" w:rsidRPr="00792062">
        <w:rPr>
          <w:rFonts w:ascii="Arial" w:eastAsia="Times New Roman" w:hAnsi="Arial" w:cs="Arial"/>
          <w:sz w:val="24"/>
          <w:szCs w:val="24"/>
          <w:lang w:eastAsia="en-GB"/>
        </w:rPr>
        <w:t xml:space="preserve">This suggests that </w:t>
      </w:r>
      <w:r w:rsidR="00AC5B14" w:rsidRPr="00792062">
        <w:rPr>
          <w:rFonts w:ascii="Arial" w:eastAsia="Times New Roman" w:hAnsi="Arial" w:cs="Arial"/>
          <w:sz w:val="24"/>
          <w:szCs w:val="24"/>
          <w:lang w:eastAsia="en-GB"/>
        </w:rPr>
        <w:t>response policing plays a crucial role in creating a positive image around the entire police service</w:t>
      </w:r>
      <w:r w:rsidR="00363019" w:rsidRPr="00792062">
        <w:rPr>
          <w:rFonts w:ascii="Arial" w:eastAsia="Times New Roman" w:hAnsi="Arial" w:cs="Arial"/>
          <w:sz w:val="24"/>
          <w:szCs w:val="24"/>
          <w:lang w:eastAsia="en-GB"/>
        </w:rPr>
        <w:t>.</w:t>
      </w:r>
      <w:r w:rsidR="0005220F" w:rsidRPr="00792062">
        <w:rPr>
          <w:rFonts w:ascii="Arial" w:eastAsia="Times New Roman" w:hAnsi="Arial" w:cs="Arial"/>
          <w:sz w:val="24"/>
          <w:szCs w:val="24"/>
          <w:lang w:eastAsia="en-GB"/>
        </w:rPr>
        <w:t xml:space="preserve"> </w:t>
      </w:r>
      <w:r w:rsidR="00583055" w:rsidRPr="00792062">
        <w:rPr>
          <w:rFonts w:ascii="Arial" w:eastAsia="Times New Roman" w:hAnsi="Arial" w:cs="Arial"/>
          <w:sz w:val="24"/>
          <w:szCs w:val="24"/>
          <w:lang w:eastAsia="en-GB"/>
        </w:rPr>
        <w:t xml:space="preserve">This </w:t>
      </w:r>
      <w:r w:rsidR="00C921B1" w:rsidRPr="00792062">
        <w:rPr>
          <w:rFonts w:ascii="Arial" w:eastAsia="Times New Roman" w:hAnsi="Arial" w:cs="Arial"/>
          <w:sz w:val="24"/>
          <w:szCs w:val="24"/>
          <w:lang w:eastAsia="en-GB"/>
        </w:rPr>
        <w:t xml:space="preserve">puts a disproportionate amount of pressure on </w:t>
      </w:r>
      <w:r w:rsidR="00260C84" w:rsidRPr="00792062">
        <w:rPr>
          <w:rFonts w:ascii="Arial" w:eastAsia="Times New Roman" w:hAnsi="Arial" w:cs="Arial"/>
          <w:sz w:val="24"/>
          <w:szCs w:val="24"/>
          <w:lang w:eastAsia="en-GB"/>
        </w:rPr>
        <w:t xml:space="preserve">one of the most in demand parts of the service that works in extremely </w:t>
      </w:r>
      <w:r w:rsidR="00A47AF6" w:rsidRPr="00792062">
        <w:rPr>
          <w:rFonts w:ascii="Arial" w:eastAsia="Times New Roman" w:hAnsi="Arial" w:cs="Arial"/>
          <w:sz w:val="24"/>
          <w:szCs w:val="24"/>
          <w:lang w:eastAsia="en-GB"/>
        </w:rPr>
        <w:t>high-pressure</w:t>
      </w:r>
      <w:r w:rsidR="00260C84" w:rsidRPr="00792062">
        <w:rPr>
          <w:rFonts w:ascii="Arial" w:eastAsia="Times New Roman" w:hAnsi="Arial" w:cs="Arial"/>
          <w:sz w:val="24"/>
          <w:szCs w:val="24"/>
          <w:lang w:eastAsia="en-GB"/>
        </w:rPr>
        <w:t xml:space="preserve"> environments.</w:t>
      </w:r>
      <w:r w:rsidR="00A47AF6" w:rsidRPr="00792062">
        <w:rPr>
          <w:rFonts w:ascii="Arial" w:eastAsia="Times New Roman" w:hAnsi="Arial" w:cs="Arial"/>
          <w:sz w:val="24"/>
          <w:szCs w:val="24"/>
          <w:lang w:eastAsia="en-GB"/>
        </w:rPr>
        <w:t xml:space="preserve"> </w:t>
      </w:r>
      <w:r w:rsidR="00447714" w:rsidRPr="00792062">
        <w:rPr>
          <w:rFonts w:ascii="Arial" w:eastAsia="Times New Roman" w:hAnsi="Arial" w:cs="Arial"/>
          <w:sz w:val="24"/>
          <w:szCs w:val="24"/>
          <w:lang w:eastAsia="en-GB"/>
        </w:rPr>
        <w:t>Further</w:t>
      </w:r>
      <w:r w:rsidR="002061DF" w:rsidRPr="00792062">
        <w:rPr>
          <w:rFonts w:ascii="Arial" w:eastAsia="Times New Roman" w:hAnsi="Arial" w:cs="Arial"/>
          <w:sz w:val="24"/>
          <w:szCs w:val="24"/>
          <w:lang w:eastAsia="en-GB"/>
        </w:rPr>
        <w:t>,</w:t>
      </w:r>
      <w:r w:rsidR="00CE3AF9" w:rsidRPr="00792062">
        <w:rPr>
          <w:rFonts w:ascii="Arial" w:eastAsia="Times New Roman" w:hAnsi="Arial" w:cs="Arial"/>
          <w:sz w:val="24"/>
          <w:szCs w:val="24"/>
          <w:lang w:eastAsia="en-GB"/>
        </w:rPr>
        <w:t xml:space="preserve"> this</w:t>
      </w:r>
      <w:r w:rsidR="00A47AF6" w:rsidRPr="00792062">
        <w:rPr>
          <w:rFonts w:ascii="Arial" w:eastAsia="Times New Roman" w:hAnsi="Arial" w:cs="Arial"/>
          <w:sz w:val="24"/>
          <w:szCs w:val="24"/>
          <w:lang w:eastAsia="en-GB"/>
        </w:rPr>
        <w:t xml:space="preserve"> assumption</w:t>
      </w:r>
      <w:r w:rsidR="00CE3AF9" w:rsidRPr="00792062">
        <w:rPr>
          <w:rFonts w:ascii="Arial" w:eastAsia="Times New Roman" w:hAnsi="Arial" w:cs="Arial"/>
          <w:sz w:val="24"/>
          <w:szCs w:val="24"/>
          <w:lang w:eastAsia="en-GB"/>
        </w:rPr>
        <w:t xml:space="preserve"> does not</w:t>
      </w:r>
      <w:r w:rsidR="0005220F" w:rsidRPr="00792062">
        <w:rPr>
          <w:rFonts w:ascii="Arial" w:eastAsia="Times New Roman" w:hAnsi="Arial" w:cs="Arial"/>
          <w:sz w:val="24"/>
          <w:szCs w:val="24"/>
          <w:lang w:eastAsia="en-GB"/>
        </w:rPr>
        <w:t xml:space="preserve"> fully account for the fact there are many ways in which the public have contact with the police be that directly, indirectly or through third parties.</w:t>
      </w:r>
      <w:r w:rsidR="00CE3AF9" w:rsidRPr="00792062">
        <w:rPr>
          <w:rFonts w:ascii="Arial" w:eastAsia="Times New Roman" w:hAnsi="Arial" w:cs="Arial"/>
          <w:sz w:val="24"/>
          <w:szCs w:val="24"/>
          <w:lang w:eastAsia="en-GB"/>
        </w:rPr>
        <w:t xml:space="preserve"> Word of mouth </w:t>
      </w:r>
      <w:r w:rsidR="0077535D" w:rsidRPr="00792062">
        <w:rPr>
          <w:rFonts w:ascii="Arial" w:eastAsia="Times New Roman" w:hAnsi="Arial" w:cs="Arial"/>
          <w:sz w:val="24"/>
          <w:szCs w:val="24"/>
          <w:lang w:eastAsia="en-GB"/>
        </w:rPr>
        <w:t xml:space="preserve">can go a long way in </w:t>
      </w:r>
      <w:r w:rsidR="00F53A0D" w:rsidRPr="00792062">
        <w:rPr>
          <w:rFonts w:ascii="Arial" w:eastAsia="Times New Roman" w:hAnsi="Arial" w:cs="Arial"/>
          <w:sz w:val="24"/>
          <w:szCs w:val="24"/>
          <w:lang w:eastAsia="en-GB"/>
        </w:rPr>
        <w:t>disseminating</w:t>
      </w:r>
      <w:r w:rsidR="0077535D" w:rsidRPr="00792062">
        <w:rPr>
          <w:rFonts w:ascii="Arial" w:eastAsia="Times New Roman" w:hAnsi="Arial" w:cs="Arial"/>
          <w:sz w:val="24"/>
          <w:szCs w:val="24"/>
          <w:lang w:eastAsia="en-GB"/>
        </w:rPr>
        <w:t xml:space="preserve"> </w:t>
      </w:r>
      <w:r w:rsidR="008B1BBA" w:rsidRPr="00792062">
        <w:rPr>
          <w:rFonts w:ascii="Arial" w:eastAsia="Times New Roman" w:hAnsi="Arial" w:cs="Arial"/>
          <w:sz w:val="24"/>
          <w:szCs w:val="24"/>
          <w:lang w:eastAsia="en-GB"/>
        </w:rPr>
        <w:t>the way people describe their experiences with the police out of context.</w:t>
      </w:r>
    </w:p>
    <w:p w14:paraId="357217C4" w14:textId="75068414" w:rsidR="005677C5" w:rsidRPr="00792062" w:rsidRDefault="005677C5" w:rsidP="00C97FD1">
      <w:pPr>
        <w:spacing w:after="0" w:line="360" w:lineRule="auto"/>
        <w:ind w:right="531"/>
        <w:jc w:val="both"/>
        <w:rPr>
          <w:rFonts w:ascii="Arial" w:eastAsia="Times New Roman" w:hAnsi="Arial" w:cs="Arial"/>
          <w:sz w:val="24"/>
          <w:szCs w:val="24"/>
          <w:lang w:eastAsia="en-GB"/>
        </w:rPr>
      </w:pPr>
    </w:p>
    <w:p w14:paraId="1605F738" w14:textId="6ED3179B" w:rsidR="005677C5" w:rsidRPr="00792062" w:rsidRDefault="005677C5" w:rsidP="00C97FD1">
      <w:pPr>
        <w:spacing w:after="0" w:line="360" w:lineRule="auto"/>
        <w:ind w:right="531"/>
        <w:jc w:val="both"/>
        <w:rPr>
          <w:rFonts w:ascii="Arial" w:eastAsia="Times New Roman" w:hAnsi="Arial" w:cs="Arial"/>
          <w:sz w:val="24"/>
          <w:szCs w:val="24"/>
          <w:lang w:eastAsia="en-GB"/>
        </w:rPr>
      </w:pPr>
    </w:p>
    <w:p w14:paraId="09A0FE82" w14:textId="21C3C9AB" w:rsidR="00A86C02" w:rsidRPr="00792062" w:rsidRDefault="00F62998" w:rsidP="00C97FD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Chen and Lurie assert that </w:t>
      </w:r>
      <w:proofErr w:type="gramStart"/>
      <w:r w:rsidRPr="00792062">
        <w:rPr>
          <w:rFonts w:ascii="Arial" w:eastAsia="Times New Roman" w:hAnsi="Arial" w:cs="Arial"/>
          <w:sz w:val="24"/>
          <w:szCs w:val="24"/>
          <w:lang w:eastAsia="en-GB"/>
        </w:rPr>
        <w:t>the majority of</w:t>
      </w:r>
      <w:proofErr w:type="gramEnd"/>
      <w:r w:rsidRPr="00792062">
        <w:rPr>
          <w:rFonts w:ascii="Arial" w:eastAsia="Times New Roman" w:hAnsi="Arial" w:cs="Arial"/>
          <w:sz w:val="24"/>
          <w:szCs w:val="24"/>
          <w:lang w:eastAsia="en-GB"/>
        </w:rPr>
        <w:t xml:space="preserve"> people, despite being presented with a higher volume of positive </w:t>
      </w:r>
      <w:r w:rsidR="000B6D1E" w:rsidRPr="00792062">
        <w:rPr>
          <w:rFonts w:ascii="Arial" w:eastAsia="Times New Roman" w:hAnsi="Arial" w:cs="Arial"/>
          <w:sz w:val="24"/>
          <w:szCs w:val="24"/>
          <w:lang w:eastAsia="en-GB"/>
        </w:rPr>
        <w:t>information give more attention and weight to the smaller qua</w:t>
      </w:r>
      <w:r w:rsidR="00527846" w:rsidRPr="00792062">
        <w:rPr>
          <w:rFonts w:ascii="Arial" w:eastAsia="Times New Roman" w:hAnsi="Arial" w:cs="Arial"/>
          <w:sz w:val="24"/>
          <w:szCs w:val="24"/>
          <w:lang w:eastAsia="en-GB"/>
        </w:rPr>
        <w:t>n</w:t>
      </w:r>
      <w:r w:rsidR="000B6D1E" w:rsidRPr="00792062">
        <w:rPr>
          <w:rFonts w:ascii="Arial" w:eastAsia="Times New Roman" w:hAnsi="Arial" w:cs="Arial"/>
          <w:sz w:val="24"/>
          <w:szCs w:val="24"/>
          <w:lang w:eastAsia="en-GB"/>
        </w:rPr>
        <w:t>tity of negative information</w:t>
      </w:r>
      <w:r w:rsidR="00B373B5" w:rsidRPr="00792062">
        <w:rPr>
          <w:rFonts w:ascii="Arial" w:eastAsia="Times New Roman" w:hAnsi="Arial" w:cs="Arial"/>
          <w:sz w:val="24"/>
          <w:szCs w:val="24"/>
          <w:lang w:eastAsia="en-GB"/>
        </w:rPr>
        <w:t xml:space="preserve"> (</w:t>
      </w:r>
      <w:r w:rsidR="00D85963" w:rsidRPr="00792062">
        <w:rPr>
          <w:rFonts w:ascii="Arial" w:eastAsia="Times New Roman" w:hAnsi="Arial" w:cs="Arial"/>
          <w:sz w:val="24"/>
          <w:szCs w:val="24"/>
          <w:lang w:eastAsia="en-GB"/>
        </w:rPr>
        <w:t xml:space="preserve">2013, </w:t>
      </w:r>
      <w:r w:rsidR="00B373B5" w:rsidRPr="00792062">
        <w:rPr>
          <w:rFonts w:ascii="Arial" w:eastAsia="Times New Roman" w:hAnsi="Arial" w:cs="Arial"/>
          <w:sz w:val="24"/>
          <w:szCs w:val="24"/>
          <w:lang w:eastAsia="en-GB"/>
        </w:rPr>
        <w:t xml:space="preserve">p. </w:t>
      </w:r>
      <w:r w:rsidR="00687007" w:rsidRPr="00792062">
        <w:rPr>
          <w:rFonts w:ascii="Arial" w:eastAsia="Times New Roman" w:hAnsi="Arial" w:cs="Arial"/>
          <w:sz w:val="24"/>
          <w:szCs w:val="24"/>
          <w:lang w:eastAsia="en-GB"/>
        </w:rPr>
        <w:t>646)</w:t>
      </w:r>
      <w:r w:rsidR="000B715C" w:rsidRPr="00792062">
        <w:rPr>
          <w:rFonts w:ascii="Arial" w:eastAsia="Times New Roman" w:hAnsi="Arial" w:cs="Arial"/>
          <w:sz w:val="24"/>
          <w:szCs w:val="24"/>
          <w:lang w:eastAsia="en-GB"/>
        </w:rPr>
        <w:t xml:space="preserve">. Their research was predominantly </w:t>
      </w:r>
      <w:r w:rsidR="00B72BA9" w:rsidRPr="00792062">
        <w:rPr>
          <w:rFonts w:ascii="Arial" w:eastAsia="Times New Roman" w:hAnsi="Arial" w:cs="Arial"/>
          <w:sz w:val="24"/>
          <w:szCs w:val="24"/>
          <w:lang w:eastAsia="en-GB"/>
        </w:rPr>
        <w:t xml:space="preserve">conducted </w:t>
      </w:r>
      <w:r w:rsidR="00947504" w:rsidRPr="00792062">
        <w:rPr>
          <w:rFonts w:ascii="Arial" w:eastAsia="Times New Roman" w:hAnsi="Arial" w:cs="Arial"/>
          <w:sz w:val="24"/>
          <w:szCs w:val="24"/>
          <w:lang w:eastAsia="en-GB"/>
        </w:rPr>
        <w:t xml:space="preserve">for </w:t>
      </w:r>
      <w:r w:rsidR="00C95C31" w:rsidRPr="00792062">
        <w:rPr>
          <w:rFonts w:ascii="Arial" w:eastAsia="Times New Roman" w:hAnsi="Arial" w:cs="Arial"/>
          <w:sz w:val="24"/>
          <w:szCs w:val="24"/>
          <w:lang w:eastAsia="en-GB"/>
        </w:rPr>
        <w:t xml:space="preserve">the </w:t>
      </w:r>
      <w:r w:rsidR="00A150DF" w:rsidRPr="00792062">
        <w:rPr>
          <w:rFonts w:ascii="Arial" w:eastAsia="Times New Roman" w:hAnsi="Arial" w:cs="Arial"/>
          <w:sz w:val="24"/>
          <w:szCs w:val="24"/>
          <w:lang w:eastAsia="en-GB"/>
        </w:rPr>
        <w:t>retail</w:t>
      </w:r>
      <w:r w:rsidR="00C95C31" w:rsidRPr="00792062">
        <w:rPr>
          <w:rFonts w:ascii="Arial" w:eastAsia="Times New Roman" w:hAnsi="Arial" w:cs="Arial"/>
          <w:sz w:val="24"/>
          <w:szCs w:val="24"/>
          <w:lang w:eastAsia="en-GB"/>
        </w:rPr>
        <w:t xml:space="preserve"> </w:t>
      </w:r>
      <w:r w:rsidR="002B1C3E" w:rsidRPr="00792062">
        <w:rPr>
          <w:rFonts w:ascii="Arial" w:eastAsia="Times New Roman" w:hAnsi="Arial" w:cs="Arial"/>
          <w:sz w:val="24"/>
          <w:szCs w:val="24"/>
          <w:lang w:eastAsia="en-GB"/>
        </w:rPr>
        <w:t>industry,</w:t>
      </w:r>
      <w:r w:rsidR="00C95C31" w:rsidRPr="00792062">
        <w:rPr>
          <w:rFonts w:ascii="Arial" w:eastAsia="Times New Roman" w:hAnsi="Arial" w:cs="Arial"/>
          <w:sz w:val="24"/>
          <w:szCs w:val="24"/>
          <w:lang w:eastAsia="en-GB"/>
        </w:rPr>
        <w:t xml:space="preserve"> but the principles remain the same, and </w:t>
      </w:r>
      <w:r w:rsidR="00A150DF" w:rsidRPr="00792062">
        <w:rPr>
          <w:rFonts w:ascii="Arial" w:eastAsia="Times New Roman" w:hAnsi="Arial" w:cs="Arial"/>
          <w:sz w:val="24"/>
          <w:szCs w:val="24"/>
          <w:lang w:eastAsia="en-GB"/>
        </w:rPr>
        <w:t xml:space="preserve">the strength of word of mouth </w:t>
      </w:r>
      <w:r w:rsidR="00C95C31" w:rsidRPr="00792062">
        <w:rPr>
          <w:rFonts w:ascii="Arial" w:eastAsia="Times New Roman" w:hAnsi="Arial" w:cs="Arial"/>
          <w:sz w:val="24"/>
          <w:szCs w:val="24"/>
          <w:lang w:eastAsia="en-GB"/>
        </w:rPr>
        <w:t>is only getting more prevalent with t</w:t>
      </w:r>
      <w:r w:rsidR="00B74054" w:rsidRPr="00792062">
        <w:rPr>
          <w:rFonts w:ascii="Arial" w:eastAsia="Times New Roman" w:hAnsi="Arial" w:cs="Arial"/>
          <w:sz w:val="24"/>
          <w:szCs w:val="24"/>
          <w:lang w:eastAsia="en-GB"/>
        </w:rPr>
        <w:t xml:space="preserve">he internet making it </w:t>
      </w:r>
      <w:r w:rsidR="000D65E0">
        <w:rPr>
          <w:rFonts w:ascii="Arial" w:eastAsia="Times New Roman" w:hAnsi="Arial" w:cs="Arial"/>
          <w:sz w:val="24"/>
          <w:szCs w:val="24"/>
          <w:lang w:eastAsia="en-GB"/>
        </w:rPr>
        <w:t>easier</w:t>
      </w:r>
      <w:r w:rsidR="00B74054" w:rsidRPr="00792062">
        <w:rPr>
          <w:rFonts w:ascii="Arial" w:eastAsia="Times New Roman" w:hAnsi="Arial" w:cs="Arial"/>
          <w:sz w:val="24"/>
          <w:szCs w:val="24"/>
          <w:lang w:eastAsia="en-GB"/>
        </w:rPr>
        <w:t xml:space="preserve"> to publish and access information posted by other people</w:t>
      </w:r>
      <w:r w:rsidR="00F63A7D" w:rsidRPr="00792062">
        <w:rPr>
          <w:rFonts w:ascii="Arial" w:eastAsia="Times New Roman" w:hAnsi="Arial" w:cs="Arial"/>
          <w:sz w:val="24"/>
          <w:szCs w:val="24"/>
          <w:lang w:eastAsia="en-GB"/>
        </w:rPr>
        <w:t xml:space="preserve"> with little </w:t>
      </w:r>
      <w:r w:rsidR="0084754D" w:rsidRPr="00792062">
        <w:rPr>
          <w:rFonts w:ascii="Arial" w:eastAsia="Times New Roman" w:hAnsi="Arial" w:cs="Arial"/>
          <w:sz w:val="24"/>
          <w:szCs w:val="24"/>
          <w:lang w:eastAsia="en-GB"/>
        </w:rPr>
        <w:t>verification</w:t>
      </w:r>
      <w:r w:rsidR="00012DFD" w:rsidRPr="00792062">
        <w:rPr>
          <w:rFonts w:ascii="Arial" w:eastAsia="Times New Roman" w:hAnsi="Arial" w:cs="Arial"/>
          <w:sz w:val="24"/>
          <w:szCs w:val="24"/>
          <w:lang w:eastAsia="en-GB"/>
        </w:rPr>
        <w:t>.</w:t>
      </w:r>
      <w:r w:rsidR="00864790" w:rsidRPr="00792062">
        <w:rPr>
          <w:rFonts w:ascii="Arial" w:eastAsia="Times New Roman" w:hAnsi="Arial" w:cs="Arial"/>
          <w:sz w:val="24"/>
          <w:szCs w:val="24"/>
          <w:lang w:eastAsia="en-GB"/>
        </w:rPr>
        <w:t xml:space="preserve"> </w:t>
      </w:r>
      <w:r w:rsidR="0084754D" w:rsidRPr="00792062">
        <w:rPr>
          <w:rFonts w:ascii="Arial" w:eastAsia="Times New Roman" w:hAnsi="Arial" w:cs="Arial"/>
          <w:sz w:val="24"/>
          <w:szCs w:val="24"/>
          <w:lang w:eastAsia="en-GB"/>
        </w:rPr>
        <w:t xml:space="preserve">When negative experiences </w:t>
      </w:r>
      <w:r w:rsidR="009075D8" w:rsidRPr="00792062">
        <w:rPr>
          <w:rFonts w:ascii="Arial" w:eastAsia="Times New Roman" w:hAnsi="Arial" w:cs="Arial"/>
          <w:sz w:val="24"/>
          <w:szCs w:val="24"/>
          <w:lang w:eastAsia="en-GB"/>
        </w:rPr>
        <w:t xml:space="preserve">with the police are shared </w:t>
      </w:r>
      <w:r w:rsidR="0049409B" w:rsidRPr="00792062">
        <w:rPr>
          <w:rFonts w:ascii="Arial" w:eastAsia="Times New Roman" w:hAnsi="Arial" w:cs="Arial"/>
          <w:sz w:val="24"/>
          <w:szCs w:val="24"/>
          <w:lang w:eastAsia="en-GB"/>
        </w:rPr>
        <w:t>publicly</w:t>
      </w:r>
      <w:r w:rsidR="009E12D0" w:rsidRPr="00792062">
        <w:rPr>
          <w:rFonts w:ascii="Arial" w:eastAsia="Times New Roman" w:hAnsi="Arial" w:cs="Arial"/>
          <w:sz w:val="24"/>
          <w:szCs w:val="24"/>
          <w:lang w:eastAsia="en-GB"/>
        </w:rPr>
        <w:t xml:space="preserve"> </w:t>
      </w:r>
      <w:r w:rsidR="0049409B" w:rsidRPr="00792062">
        <w:rPr>
          <w:rFonts w:ascii="Arial" w:eastAsia="Times New Roman" w:hAnsi="Arial" w:cs="Arial"/>
          <w:sz w:val="24"/>
          <w:szCs w:val="24"/>
          <w:lang w:eastAsia="en-GB"/>
        </w:rPr>
        <w:t>it</w:t>
      </w:r>
      <w:r w:rsidR="00A86C02" w:rsidRPr="00792062">
        <w:rPr>
          <w:rFonts w:ascii="Arial" w:eastAsia="Times New Roman" w:hAnsi="Arial" w:cs="Arial"/>
          <w:sz w:val="24"/>
          <w:szCs w:val="24"/>
          <w:lang w:eastAsia="en-GB"/>
        </w:rPr>
        <w:t xml:space="preserve"> has a </w:t>
      </w:r>
      <w:r w:rsidR="00CD5993" w:rsidRPr="00792062">
        <w:rPr>
          <w:rFonts w:ascii="Arial" w:eastAsia="Times New Roman" w:hAnsi="Arial" w:cs="Arial"/>
          <w:sz w:val="24"/>
          <w:szCs w:val="24"/>
          <w:lang w:eastAsia="en-GB"/>
        </w:rPr>
        <w:t>knock-on</w:t>
      </w:r>
      <w:r w:rsidR="00A86C02" w:rsidRPr="00792062">
        <w:rPr>
          <w:rFonts w:ascii="Arial" w:eastAsia="Times New Roman" w:hAnsi="Arial" w:cs="Arial"/>
          <w:sz w:val="24"/>
          <w:szCs w:val="24"/>
          <w:lang w:eastAsia="en-GB"/>
        </w:rPr>
        <w:t xml:space="preserve"> </w:t>
      </w:r>
      <w:r w:rsidR="00864790" w:rsidRPr="00792062">
        <w:rPr>
          <w:rFonts w:ascii="Arial" w:eastAsia="Times New Roman" w:hAnsi="Arial" w:cs="Arial"/>
          <w:sz w:val="24"/>
          <w:szCs w:val="24"/>
          <w:lang w:eastAsia="en-GB"/>
        </w:rPr>
        <w:t>effect</w:t>
      </w:r>
      <w:r w:rsidR="00A86C02" w:rsidRPr="00792062">
        <w:rPr>
          <w:rFonts w:ascii="Arial" w:eastAsia="Times New Roman" w:hAnsi="Arial" w:cs="Arial"/>
          <w:sz w:val="24"/>
          <w:szCs w:val="24"/>
          <w:lang w:eastAsia="en-GB"/>
        </w:rPr>
        <w:t xml:space="preserve"> </w:t>
      </w:r>
      <w:r w:rsidR="00CD5993" w:rsidRPr="00792062">
        <w:rPr>
          <w:rFonts w:ascii="Arial" w:eastAsia="Times New Roman" w:hAnsi="Arial" w:cs="Arial"/>
          <w:sz w:val="24"/>
          <w:szCs w:val="24"/>
          <w:lang w:eastAsia="en-GB"/>
        </w:rPr>
        <w:t>for how people engage with the service in the future.</w:t>
      </w:r>
      <w:r w:rsidR="00864790" w:rsidRPr="00792062">
        <w:rPr>
          <w:rFonts w:ascii="Arial" w:eastAsia="Times New Roman" w:hAnsi="Arial" w:cs="Arial"/>
          <w:sz w:val="24"/>
          <w:szCs w:val="24"/>
          <w:lang w:eastAsia="en-GB"/>
        </w:rPr>
        <w:t xml:space="preserve"> This lack of engagement can make progressing investigations more difficult</w:t>
      </w:r>
      <w:r w:rsidR="001A0876" w:rsidRPr="00792062">
        <w:rPr>
          <w:rFonts w:ascii="Arial" w:eastAsia="Times New Roman" w:hAnsi="Arial" w:cs="Arial"/>
          <w:sz w:val="24"/>
          <w:szCs w:val="24"/>
          <w:lang w:eastAsia="en-GB"/>
        </w:rPr>
        <w:t xml:space="preserve"> and ultimately results in a reduction in recorded positive outcomes. By having fewer positive outcomes this further creates a negative perception around response policing being ineffective</w:t>
      </w:r>
      <w:r w:rsidR="00F55CBA">
        <w:rPr>
          <w:rFonts w:ascii="Arial" w:eastAsia="Times New Roman" w:hAnsi="Arial" w:cs="Arial"/>
          <w:sz w:val="24"/>
          <w:szCs w:val="24"/>
          <w:lang w:eastAsia="en-GB"/>
        </w:rPr>
        <w:t>,</w:t>
      </w:r>
      <w:r w:rsidR="001A0876" w:rsidRPr="00792062">
        <w:rPr>
          <w:rFonts w:ascii="Arial" w:eastAsia="Times New Roman" w:hAnsi="Arial" w:cs="Arial"/>
          <w:sz w:val="24"/>
          <w:szCs w:val="24"/>
          <w:lang w:eastAsia="en-GB"/>
        </w:rPr>
        <w:t xml:space="preserve"> further fuelling the cycle.</w:t>
      </w:r>
    </w:p>
    <w:p w14:paraId="3C6A2786" w14:textId="4F7B2728" w:rsidR="00EF01CD" w:rsidRPr="00792062" w:rsidRDefault="00EF01CD" w:rsidP="00C97FD1">
      <w:pPr>
        <w:spacing w:after="0" w:line="360" w:lineRule="auto"/>
        <w:ind w:right="531"/>
        <w:jc w:val="both"/>
        <w:rPr>
          <w:rFonts w:ascii="Arial" w:eastAsia="Times New Roman" w:hAnsi="Arial" w:cs="Arial"/>
          <w:sz w:val="24"/>
          <w:szCs w:val="24"/>
          <w:lang w:eastAsia="en-GB"/>
        </w:rPr>
      </w:pPr>
    </w:p>
    <w:p w14:paraId="4299FD73" w14:textId="4DFE254C" w:rsidR="00EF01CD" w:rsidRPr="00792062" w:rsidRDefault="00EF01CD" w:rsidP="0099148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The theory behind negativity has been greatly researched by academics. </w:t>
      </w:r>
      <w:proofErr w:type="spellStart"/>
      <w:r w:rsidR="00FF35D8" w:rsidRPr="00792062">
        <w:rPr>
          <w:rFonts w:ascii="Arial" w:eastAsia="Times New Roman" w:hAnsi="Arial" w:cs="Arial"/>
          <w:sz w:val="24"/>
          <w:szCs w:val="24"/>
          <w:lang w:eastAsia="en-GB"/>
        </w:rPr>
        <w:t>Rozin</w:t>
      </w:r>
      <w:proofErr w:type="spellEnd"/>
      <w:r w:rsidR="00FF35D8" w:rsidRPr="00792062">
        <w:rPr>
          <w:rFonts w:ascii="Arial" w:eastAsia="Times New Roman" w:hAnsi="Arial" w:cs="Arial"/>
          <w:sz w:val="24"/>
          <w:szCs w:val="24"/>
          <w:lang w:eastAsia="en-GB"/>
        </w:rPr>
        <w:t xml:space="preserve"> at al asserts there are more negative emotions than positive ones </w:t>
      </w:r>
      <w:r w:rsidR="00DD0910" w:rsidRPr="00792062">
        <w:rPr>
          <w:rFonts w:ascii="Arial" w:eastAsia="Times New Roman" w:hAnsi="Arial" w:cs="Arial"/>
          <w:sz w:val="24"/>
          <w:szCs w:val="24"/>
          <w:lang w:eastAsia="en-GB"/>
        </w:rPr>
        <w:t>meaning there are a wider range of negative responses someone can have to a situation than positive</w:t>
      </w:r>
      <w:r w:rsidR="007150E3">
        <w:rPr>
          <w:rFonts w:ascii="Arial" w:eastAsia="Times New Roman" w:hAnsi="Arial" w:cs="Arial"/>
          <w:sz w:val="24"/>
          <w:szCs w:val="24"/>
          <w:lang w:eastAsia="en-GB"/>
        </w:rPr>
        <w:t>,</w:t>
      </w:r>
      <w:r w:rsidR="00DD0910" w:rsidRPr="00792062">
        <w:rPr>
          <w:rFonts w:ascii="Arial" w:eastAsia="Times New Roman" w:hAnsi="Arial" w:cs="Arial"/>
          <w:sz w:val="24"/>
          <w:szCs w:val="24"/>
          <w:lang w:eastAsia="en-GB"/>
        </w:rPr>
        <w:t xml:space="preserve"> greatly increasing the chance of someone perceiving a </w:t>
      </w:r>
      <w:r w:rsidR="003064A5" w:rsidRPr="00792062">
        <w:rPr>
          <w:rFonts w:ascii="Arial" w:eastAsia="Times New Roman" w:hAnsi="Arial" w:cs="Arial"/>
          <w:sz w:val="24"/>
          <w:szCs w:val="24"/>
          <w:lang w:eastAsia="en-GB"/>
        </w:rPr>
        <w:t>situation as negative (</w:t>
      </w:r>
      <w:r w:rsidR="001E4567" w:rsidRPr="00792062">
        <w:rPr>
          <w:rFonts w:ascii="Arial" w:eastAsia="Times New Roman" w:hAnsi="Arial" w:cs="Arial"/>
          <w:sz w:val="24"/>
          <w:szCs w:val="24"/>
          <w:lang w:eastAsia="en-GB"/>
        </w:rPr>
        <w:t xml:space="preserve">2001, </w:t>
      </w:r>
      <w:r w:rsidR="003064A5" w:rsidRPr="00792062">
        <w:rPr>
          <w:rFonts w:ascii="Arial" w:eastAsia="Times New Roman" w:hAnsi="Arial" w:cs="Arial"/>
          <w:sz w:val="24"/>
          <w:szCs w:val="24"/>
          <w:lang w:eastAsia="en-GB"/>
        </w:rPr>
        <w:t>p. 299). When giving feedback about negative situations people tend to use what Peters describes as ‘richer words’ when conveying emotion</w:t>
      </w:r>
      <w:r w:rsidR="007150E3">
        <w:rPr>
          <w:rFonts w:ascii="Arial" w:eastAsia="Times New Roman" w:hAnsi="Arial" w:cs="Arial"/>
          <w:sz w:val="24"/>
          <w:szCs w:val="24"/>
          <w:lang w:eastAsia="en-GB"/>
        </w:rPr>
        <w:t xml:space="preserve"> </w:t>
      </w:r>
      <w:r w:rsidR="009A34E9" w:rsidRPr="00792062">
        <w:rPr>
          <w:rFonts w:ascii="Arial" w:eastAsia="Times New Roman" w:hAnsi="Arial" w:cs="Arial"/>
          <w:sz w:val="24"/>
          <w:szCs w:val="24"/>
          <w:lang w:eastAsia="en-GB"/>
        </w:rPr>
        <w:t>which compel the reader to feel more emotional in their own response third hand (</w:t>
      </w:r>
      <w:r w:rsidR="001F6AB3" w:rsidRPr="00792062">
        <w:rPr>
          <w:rFonts w:ascii="Arial" w:eastAsia="Times New Roman" w:hAnsi="Arial" w:cs="Arial"/>
          <w:sz w:val="24"/>
          <w:szCs w:val="24"/>
          <w:lang w:eastAsia="en-GB"/>
        </w:rPr>
        <w:t>1971).</w:t>
      </w:r>
    </w:p>
    <w:p w14:paraId="5554733E" w14:textId="77777777" w:rsidR="00466FB1" w:rsidRPr="00792062" w:rsidRDefault="00466FB1" w:rsidP="0099148C">
      <w:pPr>
        <w:spacing w:after="0" w:line="360" w:lineRule="auto"/>
        <w:ind w:right="531"/>
        <w:jc w:val="both"/>
        <w:rPr>
          <w:rFonts w:ascii="Arial" w:eastAsia="Times New Roman" w:hAnsi="Arial" w:cs="Arial"/>
          <w:sz w:val="24"/>
          <w:szCs w:val="24"/>
          <w:lang w:eastAsia="en-GB"/>
        </w:rPr>
      </w:pPr>
    </w:p>
    <w:p w14:paraId="6F793539" w14:textId="7017EE0E" w:rsidR="000D6F20" w:rsidRPr="00792062" w:rsidRDefault="00BC400D" w:rsidP="0099148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According to the 202</w:t>
      </w:r>
      <w:r w:rsidR="00C82CC4" w:rsidRPr="00792062">
        <w:rPr>
          <w:rFonts w:ascii="Arial" w:eastAsia="Times New Roman" w:hAnsi="Arial" w:cs="Arial"/>
          <w:sz w:val="24"/>
          <w:szCs w:val="24"/>
          <w:lang w:eastAsia="en-GB"/>
        </w:rPr>
        <w:t>0</w:t>
      </w:r>
      <w:r w:rsidRPr="00792062">
        <w:rPr>
          <w:rFonts w:ascii="Arial" w:eastAsia="Times New Roman" w:hAnsi="Arial" w:cs="Arial"/>
          <w:sz w:val="24"/>
          <w:szCs w:val="24"/>
          <w:lang w:eastAsia="en-GB"/>
        </w:rPr>
        <w:t xml:space="preserve"> Crime Survey of England and Wales </w:t>
      </w:r>
      <w:r w:rsidR="0090114F" w:rsidRPr="00792062">
        <w:rPr>
          <w:rFonts w:ascii="Arial" w:eastAsia="Times New Roman" w:hAnsi="Arial" w:cs="Arial"/>
          <w:sz w:val="24"/>
          <w:szCs w:val="24"/>
          <w:lang w:eastAsia="en-GB"/>
        </w:rPr>
        <w:t>public confidence in the police has been on a downward trend, 62% in 2017 to 55% in 2020</w:t>
      </w:r>
      <w:r w:rsidR="00576594" w:rsidRPr="00792062">
        <w:rPr>
          <w:rFonts w:ascii="Arial" w:eastAsia="Times New Roman" w:hAnsi="Arial" w:cs="Arial"/>
          <w:sz w:val="24"/>
          <w:szCs w:val="24"/>
          <w:lang w:eastAsia="en-GB"/>
        </w:rPr>
        <w:t xml:space="preserve"> (</w:t>
      </w:r>
      <w:r w:rsidR="00F006A5" w:rsidRPr="00792062">
        <w:rPr>
          <w:rFonts w:ascii="Arial" w:eastAsia="Times New Roman" w:hAnsi="Arial" w:cs="Arial"/>
          <w:sz w:val="24"/>
          <w:szCs w:val="24"/>
          <w:lang w:eastAsia="en-GB"/>
        </w:rPr>
        <w:t>ONS, 2022</w:t>
      </w:r>
      <w:r w:rsidR="00576594" w:rsidRPr="00792062">
        <w:rPr>
          <w:rFonts w:ascii="Arial" w:eastAsia="Times New Roman" w:hAnsi="Arial" w:cs="Arial"/>
          <w:sz w:val="24"/>
          <w:szCs w:val="24"/>
          <w:lang w:eastAsia="en-GB"/>
        </w:rPr>
        <w:t>). Awan published research into public perception and satisfaction with the police in 2012 with varying responses. While some participants in the study felt police presence within their communities made them feel safer</w:t>
      </w:r>
      <w:r w:rsidR="002D599A">
        <w:rPr>
          <w:rFonts w:ascii="Arial" w:eastAsia="Times New Roman" w:hAnsi="Arial" w:cs="Arial"/>
          <w:sz w:val="24"/>
          <w:szCs w:val="24"/>
          <w:lang w:eastAsia="en-GB"/>
        </w:rPr>
        <w:t>,</w:t>
      </w:r>
      <w:r w:rsidR="00576594" w:rsidRPr="00792062">
        <w:rPr>
          <w:rFonts w:ascii="Arial" w:eastAsia="Times New Roman" w:hAnsi="Arial" w:cs="Arial"/>
          <w:sz w:val="24"/>
          <w:szCs w:val="24"/>
          <w:lang w:eastAsia="en-GB"/>
        </w:rPr>
        <w:t xml:space="preserve"> </w:t>
      </w:r>
      <w:r w:rsidR="00DB04D7">
        <w:rPr>
          <w:rFonts w:ascii="Arial" w:eastAsia="Times New Roman" w:hAnsi="Arial" w:cs="Arial"/>
          <w:sz w:val="24"/>
          <w:szCs w:val="24"/>
          <w:lang w:eastAsia="en-GB"/>
        </w:rPr>
        <w:t>others</w:t>
      </w:r>
      <w:r w:rsidR="00576594" w:rsidRPr="00792062">
        <w:rPr>
          <w:rFonts w:ascii="Arial" w:eastAsia="Times New Roman" w:hAnsi="Arial" w:cs="Arial"/>
          <w:sz w:val="24"/>
          <w:szCs w:val="24"/>
          <w:lang w:eastAsia="en-GB"/>
        </w:rPr>
        <w:t xml:space="preserve"> claimed the presence of police make them uncomfortable (</w:t>
      </w:r>
      <w:r w:rsidR="00F056BA" w:rsidRPr="00792062">
        <w:rPr>
          <w:rFonts w:ascii="Arial" w:eastAsia="Times New Roman" w:hAnsi="Arial" w:cs="Arial"/>
          <w:sz w:val="24"/>
          <w:szCs w:val="24"/>
          <w:lang w:eastAsia="en-GB"/>
        </w:rPr>
        <w:t xml:space="preserve">2019, </w:t>
      </w:r>
      <w:r w:rsidR="00576594" w:rsidRPr="00792062">
        <w:rPr>
          <w:rFonts w:ascii="Arial" w:eastAsia="Times New Roman" w:hAnsi="Arial" w:cs="Arial"/>
          <w:sz w:val="24"/>
          <w:szCs w:val="24"/>
          <w:lang w:eastAsia="en-GB"/>
        </w:rPr>
        <w:t>p. 178). Overwhelmingly though the research supported more police in general therefore that is what should be aimed for.</w:t>
      </w:r>
      <w:r w:rsidR="00636707" w:rsidRPr="00792062">
        <w:rPr>
          <w:rFonts w:ascii="Arial" w:eastAsia="Times New Roman" w:hAnsi="Arial" w:cs="Arial"/>
          <w:sz w:val="24"/>
          <w:szCs w:val="24"/>
          <w:lang w:eastAsia="en-GB"/>
        </w:rPr>
        <w:t xml:space="preserve"> </w:t>
      </w:r>
      <w:r w:rsidR="00576594" w:rsidRPr="00792062">
        <w:rPr>
          <w:rFonts w:ascii="Arial" w:eastAsia="Times New Roman" w:hAnsi="Arial" w:cs="Arial"/>
          <w:sz w:val="24"/>
          <w:szCs w:val="24"/>
          <w:lang w:eastAsia="en-GB"/>
        </w:rPr>
        <w:t>Having a police presence can help reassure people as it shows a visible capability and capacity of the police to be available to respond to calls, but they also act as a deterrent for people considering committing offences.</w:t>
      </w:r>
    </w:p>
    <w:p w14:paraId="4962E957" w14:textId="20D4990D" w:rsidR="00F06CF7" w:rsidRPr="00792062" w:rsidRDefault="002A2B19" w:rsidP="0099148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lastRenderedPageBreak/>
        <w:t xml:space="preserve">The tragic case of Sarah </w:t>
      </w:r>
      <w:r w:rsidR="00B212AF" w:rsidRPr="00792062">
        <w:rPr>
          <w:rFonts w:ascii="Arial" w:eastAsia="Times New Roman" w:hAnsi="Arial" w:cs="Arial"/>
          <w:sz w:val="24"/>
          <w:szCs w:val="24"/>
          <w:lang w:eastAsia="en-GB"/>
        </w:rPr>
        <w:t>E</w:t>
      </w:r>
      <w:r w:rsidRPr="00792062">
        <w:rPr>
          <w:rFonts w:ascii="Arial" w:eastAsia="Times New Roman" w:hAnsi="Arial" w:cs="Arial"/>
          <w:sz w:val="24"/>
          <w:szCs w:val="24"/>
          <w:lang w:eastAsia="en-GB"/>
        </w:rPr>
        <w:t>verard sent shock</w:t>
      </w:r>
      <w:r w:rsidR="00B212AF" w:rsidRPr="00792062">
        <w:rPr>
          <w:rFonts w:ascii="Arial" w:eastAsia="Times New Roman" w:hAnsi="Arial" w:cs="Arial"/>
          <w:sz w:val="24"/>
          <w:szCs w:val="24"/>
          <w:lang w:eastAsia="en-GB"/>
        </w:rPr>
        <w:t>w</w:t>
      </w:r>
      <w:r w:rsidRPr="00792062">
        <w:rPr>
          <w:rFonts w:ascii="Arial" w:eastAsia="Times New Roman" w:hAnsi="Arial" w:cs="Arial"/>
          <w:sz w:val="24"/>
          <w:szCs w:val="24"/>
          <w:lang w:eastAsia="en-GB"/>
        </w:rPr>
        <w:t>aves across the country in March 2021</w:t>
      </w:r>
      <w:r w:rsidR="00AE7517" w:rsidRPr="00792062">
        <w:rPr>
          <w:rFonts w:ascii="Arial" w:eastAsia="Times New Roman" w:hAnsi="Arial" w:cs="Arial"/>
          <w:sz w:val="24"/>
          <w:szCs w:val="24"/>
          <w:lang w:eastAsia="en-GB"/>
        </w:rPr>
        <w:t xml:space="preserve"> after she was abducted, </w:t>
      </w:r>
      <w:proofErr w:type="gramStart"/>
      <w:r w:rsidR="00AE7517" w:rsidRPr="00792062">
        <w:rPr>
          <w:rFonts w:ascii="Arial" w:eastAsia="Times New Roman" w:hAnsi="Arial" w:cs="Arial"/>
          <w:sz w:val="24"/>
          <w:szCs w:val="24"/>
          <w:lang w:eastAsia="en-GB"/>
        </w:rPr>
        <w:t>raped</w:t>
      </w:r>
      <w:proofErr w:type="gramEnd"/>
      <w:r w:rsidR="00AE7517" w:rsidRPr="00792062">
        <w:rPr>
          <w:rFonts w:ascii="Arial" w:eastAsia="Times New Roman" w:hAnsi="Arial" w:cs="Arial"/>
          <w:sz w:val="24"/>
          <w:szCs w:val="24"/>
          <w:lang w:eastAsia="en-GB"/>
        </w:rPr>
        <w:t xml:space="preserve"> and murdered by then serving officer Wayn</w:t>
      </w:r>
      <w:r w:rsidR="00B212AF" w:rsidRPr="00792062">
        <w:rPr>
          <w:rFonts w:ascii="Arial" w:eastAsia="Times New Roman" w:hAnsi="Arial" w:cs="Arial"/>
          <w:sz w:val="24"/>
          <w:szCs w:val="24"/>
          <w:lang w:eastAsia="en-GB"/>
        </w:rPr>
        <w:t>e</w:t>
      </w:r>
      <w:r w:rsidR="00AE7517" w:rsidRPr="00792062">
        <w:rPr>
          <w:rFonts w:ascii="Arial" w:eastAsia="Times New Roman" w:hAnsi="Arial" w:cs="Arial"/>
          <w:sz w:val="24"/>
          <w:szCs w:val="24"/>
          <w:lang w:eastAsia="en-GB"/>
        </w:rPr>
        <w:t xml:space="preserve"> Couzens. Sky News published the results of a YouGov poll where 47% of women and 40% of men asked said their trust in the police had decreased since the details of Wayne Couzen’s crimes were made public in court (</w:t>
      </w:r>
      <w:r w:rsidR="00FF68FD" w:rsidRPr="00792062">
        <w:rPr>
          <w:rFonts w:ascii="Arial" w:eastAsia="Times New Roman" w:hAnsi="Arial" w:cs="Arial"/>
          <w:sz w:val="24"/>
          <w:szCs w:val="24"/>
          <w:lang w:eastAsia="en-GB"/>
        </w:rPr>
        <w:t>2021</w:t>
      </w:r>
      <w:r w:rsidR="00AE7517" w:rsidRPr="00792062">
        <w:rPr>
          <w:rFonts w:ascii="Arial" w:eastAsia="Times New Roman" w:hAnsi="Arial" w:cs="Arial"/>
          <w:sz w:val="24"/>
          <w:szCs w:val="24"/>
          <w:lang w:eastAsia="en-GB"/>
        </w:rPr>
        <w:t>).</w:t>
      </w:r>
      <w:r w:rsidR="003556AA" w:rsidRPr="00792062">
        <w:rPr>
          <w:rFonts w:ascii="Arial" w:eastAsia="Times New Roman" w:hAnsi="Arial" w:cs="Arial"/>
          <w:sz w:val="24"/>
          <w:szCs w:val="24"/>
          <w:lang w:eastAsia="en-GB"/>
        </w:rPr>
        <w:t xml:space="preserve"> In the weeks after the murder plans were made to hold a vigil for her </w:t>
      </w:r>
      <w:r w:rsidR="007338F8" w:rsidRPr="00792062">
        <w:rPr>
          <w:rFonts w:ascii="Arial" w:eastAsia="Times New Roman" w:hAnsi="Arial" w:cs="Arial"/>
          <w:sz w:val="24"/>
          <w:szCs w:val="24"/>
          <w:lang w:eastAsia="en-GB"/>
        </w:rPr>
        <w:t>in Clapham Common</w:t>
      </w:r>
      <w:r w:rsidR="0065679D">
        <w:rPr>
          <w:rFonts w:ascii="Arial" w:eastAsia="Times New Roman" w:hAnsi="Arial" w:cs="Arial"/>
          <w:sz w:val="24"/>
          <w:szCs w:val="24"/>
          <w:lang w:eastAsia="en-GB"/>
        </w:rPr>
        <w:t xml:space="preserve"> gaining widespread</w:t>
      </w:r>
      <w:r w:rsidR="0095075D" w:rsidRPr="00792062">
        <w:rPr>
          <w:rFonts w:ascii="Arial" w:eastAsia="Times New Roman" w:hAnsi="Arial" w:cs="Arial"/>
          <w:sz w:val="24"/>
          <w:szCs w:val="24"/>
          <w:lang w:eastAsia="en-GB"/>
        </w:rPr>
        <w:t xml:space="preserve"> media coverage</w:t>
      </w:r>
      <w:r w:rsidR="00F06CF7" w:rsidRPr="00792062">
        <w:rPr>
          <w:rFonts w:ascii="Arial" w:eastAsia="Times New Roman" w:hAnsi="Arial" w:cs="Arial"/>
          <w:sz w:val="24"/>
          <w:szCs w:val="24"/>
          <w:lang w:eastAsia="en-GB"/>
        </w:rPr>
        <w:t xml:space="preserve">. </w:t>
      </w:r>
      <w:r w:rsidR="00856983" w:rsidRPr="00792062">
        <w:rPr>
          <w:rFonts w:ascii="Arial" w:eastAsia="Times New Roman" w:hAnsi="Arial" w:cs="Arial"/>
          <w:sz w:val="24"/>
          <w:szCs w:val="24"/>
          <w:lang w:eastAsia="en-GB"/>
        </w:rPr>
        <w:t xml:space="preserve">One of the UKs leading </w:t>
      </w:r>
      <w:r w:rsidR="002A3E5A" w:rsidRPr="00792062">
        <w:rPr>
          <w:rFonts w:ascii="Arial" w:eastAsia="Times New Roman" w:hAnsi="Arial" w:cs="Arial"/>
          <w:sz w:val="24"/>
          <w:szCs w:val="24"/>
          <w:lang w:eastAsia="en-GB"/>
        </w:rPr>
        <w:t>defence</w:t>
      </w:r>
      <w:r w:rsidR="00856983" w:rsidRPr="00792062">
        <w:rPr>
          <w:rFonts w:ascii="Arial" w:eastAsia="Times New Roman" w:hAnsi="Arial" w:cs="Arial"/>
          <w:sz w:val="24"/>
          <w:szCs w:val="24"/>
          <w:lang w:eastAsia="en-GB"/>
        </w:rPr>
        <w:t xml:space="preserve"> and security </w:t>
      </w:r>
      <w:r w:rsidR="002A3E5A" w:rsidRPr="00792062">
        <w:rPr>
          <w:rFonts w:ascii="Arial" w:eastAsia="Times New Roman" w:hAnsi="Arial" w:cs="Arial"/>
          <w:sz w:val="24"/>
          <w:szCs w:val="24"/>
          <w:lang w:eastAsia="en-GB"/>
        </w:rPr>
        <w:t>think</w:t>
      </w:r>
      <w:r w:rsidR="00856983" w:rsidRPr="00792062">
        <w:rPr>
          <w:rFonts w:ascii="Arial" w:eastAsia="Times New Roman" w:hAnsi="Arial" w:cs="Arial"/>
          <w:sz w:val="24"/>
          <w:szCs w:val="24"/>
          <w:lang w:eastAsia="en-GB"/>
        </w:rPr>
        <w:t xml:space="preserve"> tanks, the Royal </w:t>
      </w:r>
      <w:r w:rsidR="002A3E5A" w:rsidRPr="00792062">
        <w:rPr>
          <w:rFonts w:ascii="Arial" w:eastAsia="Times New Roman" w:hAnsi="Arial" w:cs="Arial"/>
          <w:sz w:val="24"/>
          <w:szCs w:val="24"/>
          <w:lang w:eastAsia="en-GB"/>
        </w:rPr>
        <w:t>United</w:t>
      </w:r>
      <w:r w:rsidR="00856983" w:rsidRPr="00792062">
        <w:rPr>
          <w:rFonts w:ascii="Arial" w:eastAsia="Times New Roman" w:hAnsi="Arial" w:cs="Arial"/>
          <w:sz w:val="24"/>
          <w:szCs w:val="24"/>
          <w:lang w:eastAsia="en-GB"/>
        </w:rPr>
        <w:t xml:space="preserve"> Services </w:t>
      </w:r>
      <w:r w:rsidR="007B6E8B" w:rsidRPr="00792062">
        <w:rPr>
          <w:rFonts w:ascii="Arial" w:eastAsia="Times New Roman" w:hAnsi="Arial" w:cs="Arial"/>
          <w:sz w:val="24"/>
          <w:szCs w:val="24"/>
          <w:lang w:eastAsia="en-GB"/>
        </w:rPr>
        <w:t>Institute</w:t>
      </w:r>
      <w:r w:rsidR="00B455D1" w:rsidRPr="00792062">
        <w:rPr>
          <w:rFonts w:ascii="Arial" w:eastAsia="Times New Roman" w:hAnsi="Arial" w:cs="Arial"/>
          <w:sz w:val="24"/>
          <w:szCs w:val="24"/>
          <w:lang w:eastAsia="en-GB"/>
        </w:rPr>
        <w:t xml:space="preserve"> (RUSI)</w:t>
      </w:r>
      <w:r w:rsidR="007B6E8B" w:rsidRPr="00792062">
        <w:rPr>
          <w:rFonts w:ascii="Arial" w:eastAsia="Times New Roman" w:hAnsi="Arial" w:cs="Arial"/>
          <w:sz w:val="24"/>
          <w:szCs w:val="24"/>
          <w:lang w:eastAsia="en-GB"/>
        </w:rPr>
        <w:t xml:space="preserve">, published a piece on the </w:t>
      </w:r>
      <w:r w:rsidR="00F67F17" w:rsidRPr="00792062">
        <w:rPr>
          <w:rFonts w:ascii="Arial" w:eastAsia="Times New Roman" w:hAnsi="Arial" w:cs="Arial"/>
          <w:sz w:val="24"/>
          <w:szCs w:val="24"/>
          <w:lang w:eastAsia="en-GB"/>
        </w:rPr>
        <w:t>impact of the media portraya</w:t>
      </w:r>
      <w:r w:rsidR="000B4892" w:rsidRPr="00792062">
        <w:rPr>
          <w:rFonts w:ascii="Arial" w:eastAsia="Times New Roman" w:hAnsi="Arial" w:cs="Arial"/>
          <w:sz w:val="24"/>
          <w:szCs w:val="24"/>
          <w:lang w:eastAsia="en-GB"/>
        </w:rPr>
        <w:t xml:space="preserve">l </w:t>
      </w:r>
      <w:r w:rsidR="003F54AE" w:rsidRPr="00792062">
        <w:rPr>
          <w:rFonts w:ascii="Arial" w:eastAsia="Times New Roman" w:hAnsi="Arial" w:cs="Arial"/>
          <w:sz w:val="24"/>
          <w:szCs w:val="24"/>
          <w:lang w:eastAsia="en-GB"/>
        </w:rPr>
        <w:t>of the police handling of the Sarah Everard vigil</w:t>
      </w:r>
      <w:r w:rsidR="001724CE">
        <w:rPr>
          <w:rFonts w:ascii="Arial" w:eastAsia="Times New Roman" w:hAnsi="Arial" w:cs="Arial"/>
          <w:sz w:val="24"/>
          <w:szCs w:val="24"/>
          <w:lang w:eastAsia="en-GB"/>
        </w:rPr>
        <w:t>,</w:t>
      </w:r>
      <w:r w:rsidR="007B47C0" w:rsidRPr="00792062">
        <w:rPr>
          <w:rFonts w:ascii="Arial" w:eastAsia="Times New Roman" w:hAnsi="Arial" w:cs="Arial"/>
          <w:sz w:val="24"/>
          <w:szCs w:val="24"/>
          <w:lang w:eastAsia="en-GB"/>
        </w:rPr>
        <w:t xml:space="preserve"> saying it went some way to further tarnish an already bruised reputation (</w:t>
      </w:r>
      <w:r w:rsidR="00FF68FD" w:rsidRPr="00792062">
        <w:rPr>
          <w:rFonts w:ascii="Arial" w:eastAsia="Times New Roman" w:hAnsi="Arial" w:cs="Arial"/>
          <w:sz w:val="24"/>
          <w:szCs w:val="24"/>
          <w:lang w:eastAsia="en-GB"/>
        </w:rPr>
        <w:t>2021</w:t>
      </w:r>
      <w:r w:rsidR="007B47C0" w:rsidRPr="00792062">
        <w:rPr>
          <w:rFonts w:ascii="Arial" w:eastAsia="Times New Roman" w:hAnsi="Arial" w:cs="Arial"/>
          <w:sz w:val="24"/>
          <w:szCs w:val="24"/>
          <w:lang w:eastAsia="en-GB"/>
        </w:rPr>
        <w:t>).</w:t>
      </w:r>
    </w:p>
    <w:p w14:paraId="74507DFA" w14:textId="1CB96377" w:rsidR="00856983" w:rsidRPr="00792062" w:rsidRDefault="00A62E90" w:rsidP="0099148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However, </w:t>
      </w:r>
      <w:r w:rsidR="004E0843" w:rsidRPr="00792062">
        <w:rPr>
          <w:rFonts w:ascii="Arial" w:eastAsia="Times New Roman" w:hAnsi="Arial" w:cs="Arial"/>
          <w:sz w:val="24"/>
          <w:szCs w:val="24"/>
          <w:lang w:eastAsia="en-GB"/>
        </w:rPr>
        <w:t>the article does not offer any critique of this situation</w:t>
      </w:r>
      <w:r w:rsidR="002F7BA8" w:rsidRPr="00792062">
        <w:rPr>
          <w:rFonts w:ascii="Arial" w:eastAsia="Times New Roman" w:hAnsi="Arial" w:cs="Arial"/>
          <w:sz w:val="24"/>
          <w:szCs w:val="24"/>
          <w:lang w:eastAsia="en-GB"/>
        </w:rPr>
        <w:t xml:space="preserve"> and does not acknowledge the</w:t>
      </w:r>
      <w:r w:rsidR="001726B5" w:rsidRPr="00792062">
        <w:rPr>
          <w:rFonts w:ascii="Arial" w:eastAsia="Times New Roman" w:hAnsi="Arial" w:cs="Arial"/>
          <w:sz w:val="24"/>
          <w:szCs w:val="24"/>
          <w:lang w:eastAsia="en-GB"/>
        </w:rPr>
        <w:t xml:space="preserve"> independent</w:t>
      </w:r>
      <w:r w:rsidR="002F7BA8" w:rsidRPr="00792062">
        <w:rPr>
          <w:rFonts w:ascii="Arial" w:eastAsia="Times New Roman" w:hAnsi="Arial" w:cs="Arial"/>
          <w:sz w:val="24"/>
          <w:szCs w:val="24"/>
          <w:lang w:eastAsia="en-GB"/>
        </w:rPr>
        <w:t xml:space="preserve"> investigation</w:t>
      </w:r>
      <w:r w:rsidR="008E79C9" w:rsidRPr="00792062">
        <w:rPr>
          <w:rFonts w:ascii="Arial" w:eastAsia="Times New Roman" w:hAnsi="Arial" w:cs="Arial"/>
          <w:sz w:val="24"/>
          <w:szCs w:val="24"/>
          <w:lang w:eastAsia="en-GB"/>
        </w:rPr>
        <w:t xml:space="preserve"> by the </w:t>
      </w:r>
      <w:r w:rsidR="001726B5" w:rsidRPr="00792062">
        <w:rPr>
          <w:rFonts w:ascii="Arial" w:eastAsia="Times New Roman" w:hAnsi="Arial" w:cs="Arial"/>
          <w:sz w:val="24"/>
          <w:szCs w:val="24"/>
          <w:lang w:eastAsia="en-GB"/>
        </w:rPr>
        <w:t>HM</w:t>
      </w:r>
      <w:r w:rsidR="00C21ED0" w:rsidRPr="00792062">
        <w:rPr>
          <w:rFonts w:ascii="Arial" w:eastAsia="Times New Roman" w:hAnsi="Arial" w:cs="Arial"/>
          <w:sz w:val="24"/>
          <w:szCs w:val="24"/>
          <w:lang w:eastAsia="en-GB"/>
        </w:rPr>
        <w:t xml:space="preserve"> Inspectorate of Constabulary and Fire</w:t>
      </w:r>
      <w:r w:rsidR="00C369FD" w:rsidRPr="00792062">
        <w:rPr>
          <w:rFonts w:ascii="Arial" w:eastAsia="Times New Roman" w:hAnsi="Arial" w:cs="Arial"/>
          <w:sz w:val="24"/>
          <w:szCs w:val="24"/>
          <w:lang w:eastAsia="en-GB"/>
        </w:rPr>
        <w:t xml:space="preserve"> into </w:t>
      </w:r>
      <w:r w:rsidR="00420205" w:rsidRPr="00792062">
        <w:rPr>
          <w:rFonts w:ascii="Arial" w:eastAsia="Times New Roman" w:hAnsi="Arial" w:cs="Arial"/>
          <w:sz w:val="24"/>
          <w:szCs w:val="24"/>
          <w:lang w:eastAsia="en-GB"/>
        </w:rPr>
        <w:t>the handling of the vigil itself which had a review and found overwhelmingly the police reaction was appropriate and proportionate to the situation on the ground</w:t>
      </w:r>
      <w:r w:rsidR="008C4A18" w:rsidRPr="00792062">
        <w:rPr>
          <w:rFonts w:ascii="Arial" w:eastAsia="Times New Roman" w:hAnsi="Arial" w:cs="Arial"/>
          <w:sz w:val="24"/>
          <w:szCs w:val="24"/>
          <w:lang w:eastAsia="en-GB"/>
        </w:rPr>
        <w:t xml:space="preserve"> (</w:t>
      </w:r>
      <w:r w:rsidR="002C393F" w:rsidRPr="00792062">
        <w:rPr>
          <w:rFonts w:ascii="Arial" w:eastAsia="Times New Roman" w:hAnsi="Arial" w:cs="Arial"/>
          <w:sz w:val="24"/>
          <w:szCs w:val="24"/>
          <w:lang w:eastAsia="en-GB"/>
        </w:rPr>
        <w:t>2021</w:t>
      </w:r>
      <w:r w:rsidR="008C4A18" w:rsidRPr="00792062">
        <w:rPr>
          <w:rFonts w:ascii="Arial" w:eastAsia="Times New Roman" w:hAnsi="Arial" w:cs="Arial"/>
          <w:sz w:val="24"/>
          <w:szCs w:val="24"/>
          <w:lang w:eastAsia="en-GB"/>
        </w:rPr>
        <w:t>)</w:t>
      </w:r>
      <w:r w:rsidR="00420205" w:rsidRPr="00792062">
        <w:rPr>
          <w:rFonts w:ascii="Arial" w:eastAsia="Times New Roman" w:hAnsi="Arial" w:cs="Arial"/>
          <w:sz w:val="24"/>
          <w:szCs w:val="24"/>
          <w:lang w:eastAsia="en-GB"/>
        </w:rPr>
        <w:t>. RUSI acknowledges it was the media portrayal of the vigil that was damaging but does not make any attempt to mitigate or detract from that negativity by using its platform to correct the narrative.</w:t>
      </w:r>
      <w:r w:rsidR="002638D6" w:rsidRPr="00792062">
        <w:rPr>
          <w:rFonts w:ascii="Arial" w:eastAsia="Times New Roman" w:hAnsi="Arial" w:cs="Arial"/>
          <w:sz w:val="24"/>
          <w:szCs w:val="24"/>
          <w:lang w:eastAsia="en-GB"/>
        </w:rPr>
        <w:t xml:space="preserve"> </w:t>
      </w:r>
      <w:proofErr w:type="spellStart"/>
      <w:r w:rsidR="002638D6" w:rsidRPr="00792062">
        <w:rPr>
          <w:rFonts w:ascii="Arial" w:eastAsia="Times New Roman" w:hAnsi="Arial" w:cs="Arial"/>
          <w:sz w:val="24"/>
          <w:szCs w:val="24"/>
          <w:lang w:eastAsia="en-GB"/>
        </w:rPr>
        <w:t>Hilbig</w:t>
      </w:r>
      <w:proofErr w:type="spellEnd"/>
      <w:r w:rsidR="002638D6" w:rsidRPr="00792062">
        <w:rPr>
          <w:rFonts w:ascii="Arial" w:eastAsia="Times New Roman" w:hAnsi="Arial" w:cs="Arial"/>
          <w:sz w:val="24"/>
          <w:szCs w:val="24"/>
          <w:lang w:eastAsia="en-GB"/>
        </w:rPr>
        <w:t xml:space="preserve"> tells us that negative instances are more influential </w:t>
      </w:r>
      <w:r w:rsidR="00103E24" w:rsidRPr="00792062">
        <w:rPr>
          <w:rFonts w:ascii="Arial" w:eastAsia="Times New Roman" w:hAnsi="Arial" w:cs="Arial"/>
          <w:sz w:val="24"/>
          <w:szCs w:val="24"/>
          <w:lang w:eastAsia="en-GB"/>
        </w:rPr>
        <w:t>than comparably positive ones and th</w:t>
      </w:r>
      <w:r w:rsidR="00190141" w:rsidRPr="00792062">
        <w:rPr>
          <w:rFonts w:ascii="Arial" w:eastAsia="Times New Roman" w:hAnsi="Arial" w:cs="Arial"/>
          <w:sz w:val="24"/>
          <w:szCs w:val="24"/>
          <w:lang w:eastAsia="en-GB"/>
        </w:rPr>
        <w:t>e</w:t>
      </w:r>
      <w:r w:rsidR="00103E24" w:rsidRPr="00792062">
        <w:rPr>
          <w:rFonts w:ascii="Arial" w:eastAsia="Times New Roman" w:hAnsi="Arial" w:cs="Arial"/>
          <w:sz w:val="24"/>
          <w:szCs w:val="24"/>
          <w:lang w:eastAsia="en-GB"/>
        </w:rPr>
        <w:t xml:space="preserve"> more that negativity is perpetuated the </w:t>
      </w:r>
      <w:r w:rsidR="00A404AC" w:rsidRPr="00792062">
        <w:rPr>
          <w:rFonts w:ascii="Arial" w:eastAsia="Times New Roman" w:hAnsi="Arial" w:cs="Arial"/>
          <w:sz w:val="24"/>
          <w:szCs w:val="24"/>
          <w:lang w:eastAsia="en-GB"/>
        </w:rPr>
        <w:t xml:space="preserve">more influential that </w:t>
      </w:r>
      <w:r w:rsidR="0066631F" w:rsidRPr="00792062">
        <w:rPr>
          <w:rFonts w:ascii="Arial" w:eastAsia="Times New Roman" w:hAnsi="Arial" w:cs="Arial"/>
          <w:sz w:val="24"/>
          <w:szCs w:val="24"/>
          <w:lang w:eastAsia="en-GB"/>
        </w:rPr>
        <w:t>perception becomes (</w:t>
      </w:r>
      <w:r w:rsidR="007F4CEA" w:rsidRPr="00792062">
        <w:rPr>
          <w:rFonts w:ascii="Arial" w:eastAsia="Times New Roman" w:hAnsi="Arial" w:cs="Arial"/>
          <w:sz w:val="24"/>
          <w:szCs w:val="24"/>
          <w:lang w:eastAsia="en-GB"/>
        </w:rPr>
        <w:t>2009).</w:t>
      </w:r>
    </w:p>
    <w:p w14:paraId="33B03EAD" w14:textId="77777777" w:rsidR="00DB362E" w:rsidRDefault="00DB362E" w:rsidP="0099148C">
      <w:pPr>
        <w:spacing w:after="0" w:line="360" w:lineRule="auto"/>
        <w:ind w:right="531"/>
        <w:jc w:val="both"/>
        <w:rPr>
          <w:rFonts w:ascii="Arial" w:eastAsia="Times New Roman" w:hAnsi="Arial" w:cs="Arial"/>
          <w:sz w:val="24"/>
          <w:szCs w:val="24"/>
          <w:lang w:eastAsia="en-GB"/>
        </w:rPr>
      </w:pPr>
    </w:p>
    <w:p w14:paraId="2FB1531F" w14:textId="2EB487D4" w:rsidR="00556AC3" w:rsidRPr="00792062" w:rsidRDefault="005D5DAC" w:rsidP="0099148C">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The responsibility of changing</w:t>
      </w:r>
      <w:r w:rsidR="004F6410" w:rsidRPr="00792062">
        <w:rPr>
          <w:rFonts w:ascii="Arial" w:eastAsia="Times New Roman" w:hAnsi="Arial" w:cs="Arial"/>
          <w:sz w:val="24"/>
          <w:szCs w:val="24"/>
          <w:lang w:eastAsia="en-GB"/>
        </w:rPr>
        <w:t xml:space="preserve"> public perception of policing</w:t>
      </w:r>
      <w:r w:rsidRPr="00792062">
        <w:rPr>
          <w:rFonts w:ascii="Arial" w:eastAsia="Times New Roman" w:hAnsi="Arial" w:cs="Arial"/>
          <w:sz w:val="24"/>
          <w:szCs w:val="24"/>
          <w:lang w:eastAsia="en-GB"/>
        </w:rPr>
        <w:t xml:space="preserve"> relies on the police</w:t>
      </w:r>
      <w:r w:rsidR="00F6421B" w:rsidRPr="00792062">
        <w:rPr>
          <w:rFonts w:ascii="Arial" w:eastAsia="Times New Roman" w:hAnsi="Arial" w:cs="Arial"/>
          <w:sz w:val="24"/>
          <w:szCs w:val="24"/>
          <w:lang w:eastAsia="en-GB"/>
        </w:rPr>
        <w:t xml:space="preserve"> to be effective in their role and act with honest</w:t>
      </w:r>
      <w:r w:rsidR="00E9082B" w:rsidRPr="00792062">
        <w:rPr>
          <w:rFonts w:ascii="Arial" w:eastAsia="Times New Roman" w:hAnsi="Arial" w:cs="Arial"/>
          <w:sz w:val="24"/>
          <w:szCs w:val="24"/>
          <w:lang w:eastAsia="en-GB"/>
        </w:rPr>
        <w:t>y</w:t>
      </w:r>
      <w:r w:rsidR="00F6421B" w:rsidRPr="00792062">
        <w:rPr>
          <w:rFonts w:ascii="Arial" w:eastAsia="Times New Roman" w:hAnsi="Arial" w:cs="Arial"/>
          <w:sz w:val="24"/>
          <w:szCs w:val="24"/>
          <w:lang w:eastAsia="en-GB"/>
        </w:rPr>
        <w:t xml:space="preserve"> and integrity in the course of their dut</w:t>
      </w:r>
      <w:r w:rsidR="00E9082B" w:rsidRPr="00792062">
        <w:rPr>
          <w:rFonts w:ascii="Arial" w:eastAsia="Times New Roman" w:hAnsi="Arial" w:cs="Arial"/>
          <w:sz w:val="24"/>
          <w:szCs w:val="24"/>
          <w:lang w:eastAsia="en-GB"/>
        </w:rPr>
        <w:t>ies</w:t>
      </w:r>
      <w:r w:rsidR="00F6421B" w:rsidRPr="00792062">
        <w:rPr>
          <w:rFonts w:ascii="Arial" w:eastAsia="Times New Roman" w:hAnsi="Arial" w:cs="Arial"/>
          <w:sz w:val="24"/>
          <w:szCs w:val="24"/>
          <w:lang w:eastAsia="en-GB"/>
        </w:rPr>
        <w:t>.</w:t>
      </w:r>
      <w:r w:rsidR="00E9082B" w:rsidRPr="00792062">
        <w:rPr>
          <w:rFonts w:ascii="Arial" w:eastAsia="Times New Roman" w:hAnsi="Arial" w:cs="Arial"/>
          <w:sz w:val="24"/>
          <w:szCs w:val="24"/>
          <w:lang w:eastAsia="en-GB"/>
        </w:rPr>
        <w:t xml:space="preserve"> </w:t>
      </w:r>
      <w:r w:rsidR="008D5354" w:rsidRPr="00792062">
        <w:rPr>
          <w:rFonts w:ascii="Arial" w:eastAsia="Times New Roman" w:hAnsi="Arial" w:cs="Arial"/>
          <w:sz w:val="24"/>
          <w:szCs w:val="24"/>
          <w:lang w:eastAsia="en-GB"/>
        </w:rPr>
        <w:t>Maintaining</w:t>
      </w:r>
      <w:r w:rsidR="00E9082B" w:rsidRPr="00792062">
        <w:rPr>
          <w:rFonts w:ascii="Arial" w:eastAsia="Times New Roman" w:hAnsi="Arial" w:cs="Arial"/>
          <w:sz w:val="24"/>
          <w:szCs w:val="24"/>
          <w:lang w:eastAsia="en-GB"/>
        </w:rPr>
        <w:t xml:space="preserve"> an accurate perception </w:t>
      </w:r>
      <w:r w:rsidR="00426ABC" w:rsidRPr="00792062">
        <w:rPr>
          <w:rFonts w:ascii="Arial" w:eastAsia="Times New Roman" w:hAnsi="Arial" w:cs="Arial"/>
          <w:sz w:val="24"/>
          <w:szCs w:val="24"/>
          <w:lang w:eastAsia="en-GB"/>
        </w:rPr>
        <w:t>though</w:t>
      </w:r>
      <w:r w:rsidR="00977F1E" w:rsidRPr="00792062">
        <w:rPr>
          <w:rFonts w:ascii="Arial" w:eastAsia="Times New Roman" w:hAnsi="Arial" w:cs="Arial"/>
          <w:sz w:val="24"/>
          <w:szCs w:val="24"/>
          <w:lang w:eastAsia="en-GB"/>
        </w:rPr>
        <w:t xml:space="preserve"> is greatly challenged </w:t>
      </w:r>
      <w:proofErr w:type="gramStart"/>
      <w:r w:rsidR="00977F1E" w:rsidRPr="00792062">
        <w:rPr>
          <w:rFonts w:ascii="Arial" w:eastAsia="Times New Roman" w:hAnsi="Arial" w:cs="Arial"/>
          <w:sz w:val="24"/>
          <w:szCs w:val="24"/>
          <w:lang w:eastAsia="en-GB"/>
        </w:rPr>
        <w:t xml:space="preserve">by the </w:t>
      </w:r>
      <w:r w:rsidR="0058448E" w:rsidRPr="00792062">
        <w:rPr>
          <w:rFonts w:ascii="Arial" w:eastAsia="Times New Roman" w:hAnsi="Arial" w:cs="Arial"/>
          <w:sz w:val="24"/>
          <w:szCs w:val="24"/>
          <w:lang w:eastAsia="en-GB"/>
        </w:rPr>
        <w:t>use of</w:t>
      </w:r>
      <w:proofErr w:type="gramEnd"/>
      <w:r w:rsidR="0058448E" w:rsidRPr="00792062">
        <w:rPr>
          <w:rFonts w:ascii="Arial" w:eastAsia="Times New Roman" w:hAnsi="Arial" w:cs="Arial"/>
          <w:sz w:val="24"/>
          <w:szCs w:val="24"/>
          <w:lang w:eastAsia="en-GB"/>
        </w:rPr>
        <w:t xml:space="preserve"> social media to spread</w:t>
      </w:r>
      <w:r w:rsidR="00CE0FB7" w:rsidRPr="00792062">
        <w:rPr>
          <w:rFonts w:ascii="Arial" w:eastAsia="Times New Roman" w:hAnsi="Arial" w:cs="Arial"/>
          <w:sz w:val="24"/>
          <w:szCs w:val="24"/>
          <w:lang w:eastAsia="en-GB"/>
        </w:rPr>
        <w:t xml:space="preserve"> personal opinion </w:t>
      </w:r>
      <w:r w:rsidR="00D452A0" w:rsidRPr="00792062">
        <w:rPr>
          <w:rFonts w:ascii="Arial" w:eastAsia="Times New Roman" w:hAnsi="Arial" w:cs="Arial"/>
          <w:sz w:val="24"/>
          <w:szCs w:val="24"/>
          <w:lang w:eastAsia="en-GB"/>
        </w:rPr>
        <w:t xml:space="preserve">and the media’s power to </w:t>
      </w:r>
      <w:r w:rsidR="00F6421B" w:rsidRPr="00792062">
        <w:rPr>
          <w:rFonts w:ascii="Arial" w:eastAsia="Times New Roman" w:hAnsi="Arial" w:cs="Arial"/>
          <w:sz w:val="24"/>
          <w:szCs w:val="24"/>
          <w:lang w:eastAsia="en-GB"/>
        </w:rPr>
        <w:t>disseminate that to a wider audience</w:t>
      </w:r>
      <w:r w:rsidR="00426ABC" w:rsidRPr="00792062">
        <w:rPr>
          <w:rFonts w:ascii="Arial" w:eastAsia="Times New Roman" w:hAnsi="Arial" w:cs="Arial"/>
          <w:sz w:val="24"/>
          <w:szCs w:val="24"/>
          <w:lang w:eastAsia="en-GB"/>
        </w:rPr>
        <w:t xml:space="preserve"> without sharing crucial contextual</w:t>
      </w:r>
      <w:r w:rsidR="001D73A6" w:rsidRPr="00792062">
        <w:rPr>
          <w:rFonts w:ascii="Arial" w:eastAsia="Times New Roman" w:hAnsi="Arial" w:cs="Arial"/>
          <w:sz w:val="24"/>
          <w:szCs w:val="24"/>
          <w:lang w:eastAsia="en-GB"/>
        </w:rPr>
        <w:t xml:space="preserve"> information</w:t>
      </w:r>
      <w:r w:rsidR="00157B76" w:rsidRPr="00792062">
        <w:rPr>
          <w:rFonts w:ascii="Arial" w:eastAsia="Times New Roman" w:hAnsi="Arial" w:cs="Arial"/>
          <w:sz w:val="24"/>
          <w:szCs w:val="24"/>
          <w:lang w:eastAsia="en-GB"/>
        </w:rPr>
        <w:t>.</w:t>
      </w:r>
      <w:r w:rsidR="007338F8" w:rsidRPr="00792062">
        <w:rPr>
          <w:rFonts w:ascii="Arial" w:eastAsia="Times New Roman" w:hAnsi="Arial" w:cs="Arial"/>
          <w:sz w:val="24"/>
          <w:szCs w:val="24"/>
          <w:lang w:eastAsia="en-GB"/>
        </w:rPr>
        <w:t xml:space="preserve"> In the media negative information commands more attention than positive (</w:t>
      </w:r>
      <w:proofErr w:type="spellStart"/>
      <w:r w:rsidR="007338F8" w:rsidRPr="00792062">
        <w:rPr>
          <w:rFonts w:ascii="Arial" w:eastAsia="Times New Roman" w:hAnsi="Arial" w:cs="Arial"/>
          <w:sz w:val="24"/>
          <w:szCs w:val="24"/>
          <w:lang w:eastAsia="en-GB"/>
        </w:rPr>
        <w:t>Rozin</w:t>
      </w:r>
      <w:proofErr w:type="spellEnd"/>
      <w:r w:rsidR="007338F8" w:rsidRPr="00792062">
        <w:rPr>
          <w:rFonts w:ascii="Arial" w:eastAsia="Times New Roman" w:hAnsi="Arial" w:cs="Arial"/>
          <w:sz w:val="24"/>
          <w:szCs w:val="24"/>
          <w:lang w:eastAsia="en-GB"/>
        </w:rPr>
        <w:t>,</w:t>
      </w:r>
      <w:r w:rsidR="00FE3E53" w:rsidRPr="00792062">
        <w:rPr>
          <w:rFonts w:ascii="Arial" w:eastAsia="Times New Roman" w:hAnsi="Arial" w:cs="Arial"/>
          <w:sz w:val="24"/>
          <w:szCs w:val="24"/>
          <w:lang w:eastAsia="en-GB"/>
        </w:rPr>
        <w:t xml:space="preserve"> 2001</w:t>
      </w:r>
      <w:r w:rsidR="007338F8" w:rsidRPr="00792062">
        <w:rPr>
          <w:rFonts w:ascii="Arial" w:eastAsia="Times New Roman" w:hAnsi="Arial" w:cs="Arial"/>
          <w:sz w:val="24"/>
          <w:szCs w:val="24"/>
          <w:lang w:eastAsia="en-GB"/>
        </w:rPr>
        <w:t xml:space="preserve"> p. 310).</w:t>
      </w:r>
      <w:r w:rsidR="002A77BB" w:rsidRPr="00792062">
        <w:rPr>
          <w:rFonts w:ascii="Arial" w:eastAsia="Times New Roman" w:hAnsi="Arial" w:cs="Arial"/>
          <w:sz w:val="24"/>
          <w:szCs w:val="24"/>
          <w:lang w:eastAsia="en-GB"/>
        </w:rPr>
        <w:t xml:space="preserve"> Constant scrutiny adds additional pressure to response policing and when taken too far</w:t>
      </w:r>
      <w:r w:rsidR="00675EE3" w:rsidRPr="00792062">
        <w:rPr>
          <w:rFonts w:ascii="Arial" w:eastAsia="Times New Roman" w:hAnsi="Arial" w:cs="Arial"/>
          <w:sz w:val="24"/>
          <w:szCs w:val="24"/>
          <w:lang w:eastAsia="en-GB"/>
        </w:rPr>
        <w:t xml:space="preserve"> may cause officers to become risk averse</w:t>
      </w:r>
      <w:r w:rsidR="0014551C">
        <w:rPr>
          <w:rFonts w:ascii="Arial" w:eastAsia="Times New Roman" w:hAnsi="Arial" w:cs="Arial"/>
          <w:sz w:val="24"/>
          <w:szCs w:val="24"/>
          <w:lang w:eastAsia="en-GB"/>
        </w:rPr>
        <w:t xml:space="preserve"> or leave the profession all together</w:t>
      </w:r>
      <w:r w:rsidR="00675EE3" w:rsidRPr="00792062">
        <w:rPr>
          <w:rFonts w:ascii="Arial" w:eastAsia="Times New Roman" w:hAnsi="Arial" w:cs="Arial"/>
          <w:sz w:val="24"/>
          <w:szCs w:val="24"/>
          <w:lang w:eastAsia="en-GB"/>
        </w:rPr>
        <w:t>.</w:t>
      </w:r>
    </w:p>
    <w:p w14:paraId="63792083" w14:textId="1B2BC760" w:rsidR="00466FB1" w:rsidRPr="00792062" w:rsidRDefault="00466FB1" w:rsidP="00C97FD1">
      <w:pPr>
        <w:spacing w:after="0" w:line="360" w:lineRule="auto"/>
        <w:ind w:right="531"/>
        <w:jc w:val="both"/>
        <w:rPr>
          <w:rFonts w:ascii="Arial" w:eastAsia="Times New Roman" w:hAnsi="Arial" w:cs="Arial"/>
          <w:sz w:val="24"/>
          <w:szCs w:val="24"/>
          <w:lang w:eastAsia="en-GB"/>
        </w:rPr>
      </w:pPr>
    </w:p>
    <w:p w14:paraId="798C72A8" w14:textId="75842402" w:rsidR="0018089D" w:rsidRPr="00792062" w:rsidRDefault="00442FB9" w:rsidP="00C97FD1">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Word count:</w:t>
      </w:r>
      <w:r w:rsidR="0014551C">
        <w:rPr>
          <w:rFonts w:ascii="Arial" w:eastAsia="Times New Roman" w:hAnsi="Arial" w:cs="Arial"/>
          <w:sz w:val="24"/>
          <w:szCs w:val="24"/>
          <w:lang w:eastAsia="en-GB"/>
        </w:rPr>
        <w:t xml:space="preserve"> 967</w:t>
      </w:r>
    </w:p>
    <w:p w14:paraId="08C3BF4F" w14:textId="77777777" w:rsidR="0018089D" w:rsidRPr="00792062" w:rsidRDefault="0018089D" w:rsidP="00C97FD1">
      <w:pPr>
        <w:spacing w:after="0" w:line="360" w:lineRule="auto"/>
        <w:ind w:right="531"/>
        <w:jc w:val="both"/>
        <w:rPr>
          <w:rFonts w:ascii="Arial" w:eastAsia="Times New Roman" w:hAnsi="Arial" w:cs="Arial"/>
          <w:sz w:val="24"/>
          <w:szCs w:val="24"/>
          <w:lang w:eastAsia="en-GB"/>
        </w:rPr>
      </w:pPr>
    </w:p>
    <w:p w14:paraId="0A786F2E" w14:textId="27AEF810" w:rsidR="00007130" w:rsidRPr="00792062" w:rsidRDefault="00007130" w:rsidP="004F2A9D">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lastRenderedPageBreak/>
        <w:t>References:</w:t>
      </w:r>
    </w:p>
    <w:p w14:paraId="5A15E1BE" w14:textId="77D49B7F" w:rsidR="00E54160" w:rsidRPr="0086730A" w:rsidRDefault="00E54160"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Awan, I. (</w:t>
      </w:r>
      <w:r w:rsidR="0095023B" w:rsidRPr="0086730A">
        <w:rPr>
          <w:rFonts w:ascii="Arial" w:eastAsia="Times New Roman" w:hAnsi="Arial" w:cs="Arial"/>
          <w:sz w:val="20"/>
          <w:szCs w:val="20"/>
          <w:lang w:eastAsia="en-GB"/>
        </w:rPr>
        <w:t>201</w:t>
      </w:r>
      <w:r w:rsidR="0049234A" w:rsidRPr="0086730A">
        <w:rPr>
          <w:rFonts w:ascii="Arial" w:eastAsia="Times New Roman" w:hAnsi="Arial" w:cs="Arial"/>
          <w:sz w:val="20"/>
          <w:szCs w:val="20"/>
          <w:lang w:eastAsia="en-GB"/>
        </w:rPr>
        <w:t>9</w:t>
      </w:r>
      <w:r w:rsidR="0095023B" w:rsidRPr="0086730A">
        <w:rPr>
          <w:rFonts w:ascii="Arial" w:eastAsia="Times New Roman" w:hAnsi="Arial" w:cs="Arial"/>
          <w:sz w:val="20"/>
          <w:szCs w:val="20"/>
          <w:lang w:eastAsia="en-GB"/>
        </w:rPr>
        <w:t xml:space="preserve">) </w:t>
      </w:r>
      <w:r w:rsidRPr="0086730A">
        <w:rPr>
          <w:rFonts w:ascii="Arial" w:eastAsia="Times New Roman" w:hAnsi="Arial" w:cs="Arial"/>
          <w:sz w:val="20"/>
          <w:szCs w:val="20"/>
          <w:lang w:eastAsia="en-GB"/>
        </w:rPr>
        <w:t>‘Understanding the public perception and satisfaction of a UK police constabulary’</w:t>
      </w:r>
      <w:r w:rsidR="0049234A" w:rsidRPr="0086730A">
        <w:rPr>
          <w:rFonts w:ascii="Arial" w:eastAsia="Times New Roman" w:hAnsi="Arial" w:cs="Arial"/>
          <w:sz w:val="20"/>
          <w:szCs w:val="20"/>
          <w:lang w:eastAsia="en-GB"/>
        </w:rPr>
        <w:t xml:space="preserve"> </w:t>
      </w:r>
      <w:r w:rsidR="0049234A" w:rsidRPr="0086730A">
        <w:rPr>
          <w:rFonts w:ascii="Arial" w:eastAsia="Times New Roman" w:hAnsi="Arial" w:cs="Arial"/>
          <w:i/>
          <w:iCs/>
          <w:sz w:val="20"/>
          <w:szCs w:val="20"/>
          <w:lang w:eastAsia="en-GB"/>
        </w:rPr>
        <w:t xml:space="preserve">Police Practice and Research. </w:t>
      </w:r>
      <w:r w:rsidR="0049234A" w:rsidRPr="0086730A">
        <w:rPr>
          <w:rFonts w:ascii="Arial" w:eastAsia="Times New Roman" w:hAnsi="Arial" w:cs="Arial"/>
          <w:sz w:val="20"/>
          <w:szCs w:val="20"/>
          <w:lang w:eastAsia="en-GB"/>
        </w:rPr>
        <w:t xml:space="preserve">20 (2) pp. </w:t>
      </w:r>
      <w:r w:rsidR="00FE3E53" w:rsidRPr="0086730A">
        <w:rPr>
          <w:rFonts w:ascii="Arial" w:eastAsia="Times New Roman" w:hAnsi="Arial" w:cs="Arial"/>
          <w:sz w:val="20"/>
          <w:szCs w:val="20"/>
          <w:lang w:eastAsia="en-GB"/>
        </w:rPr>
        <w:t>172-184.</w:t>
      </w:r>
    </w:p>
    <w:p w14:paraId="6141EDEF" w14:textId="77777777" w:rsidR="00E54160" w:rsidRPr="0086730A" w:rsidRDefault="00E54160" w:rsidP="004F2A9D">
      <w:pPr>
        <w:spacing w:after="0" w:line="240" w:lineRule="auto"/>
        <w:ind w:right="531"/>
        <w:rPr>
          <w:rFonts w:ascii="Arial" w:eastAsia="Times New Roman" w:hAnsi="Arial" w:cs="Arial"/>
          <w:sz w:val="20"/>
          <w:szCs w:val="20"/>
          <w:lang w:eastAsia="en-GB"/>
        </w:rPr>
      </w:pPr>
    </w:p>
    <w:p w14:paraId="56E721D2" w14:textId="2833ED52" w:rsidR="00007130" w:rsidRPr="0086730A" w:rsidRDefault="00007130"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Chen. Z and Lurie. N. H. (2013), </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Temporal Contiguity and Negativity Bias in the Impact of Online Word Of mouth</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American Marketing Association</w:t>
      </w:r>
      <w:r w:rsidRPr="0086730A">
        <w:rPr>
          <w:rFonts w:ascii="Arial" w:eastAsia="Times New Roman" w:hAnsi="Arial" w:cs="Arial"/>
          <w:sz w:val="20"/>
          <w:szCs w:val="20"/>
          <w:lang w:eastAsia="en-GB"/>
        </w:rPr>
        <w:t>, 50</w:t>
      </w:r>
      <w:r w:rsidR="000B2705" w:rsidRPr="0086730A">
        <w:rPr>
          <w:rFonts w:ascii="Arial" w:eastAsia="Times New Roman" w:hAnsi="Arial" w:cs="Arial"/>
          <w:sz w:val="20"/>
          <w:szCs w:val="20"/>
          <w:lang w:eastAsia="en-GB"/>
        </w:rPr>
        <w:t xml:space="preserve"> (4)</w:t>
      </w:r>
      <w:r w:rsidRPr="0086730A">
        <w:rPr>
          <w:rFonts w:ascii="Arial" w:eastAsia="Times New Roman" w:hAnsi="Arial" w:cs="Arial"/>
          <w:sz w:val="20"/>
          <w:szCs w:val="20"/>
          <w:lang w:eastAsia="en-GB"/>
        </w:rPr>
        <w:t>, pp. 463-476.</w:t>
      </w:r>
    </w:p>
    <w:p w14:paraId="21A3E6C1" w14:textId="77777777" w:rsidR="00007130" w:rsidRPr="0086730A" w:rsidRDefault="00007130" w:rsidP="004F2A9D">
      <w:pPr>
        <w:spacing w:after="0" w:line="240" w:lineRule="auto"/>
        <w:ind w:right="531"/>
        <w:rPr>
          <w:rFonts w:ascii="Arial" w:eastAsia="Times New Roman" w:hAnsi="Arial" w:cs="Arial"/>
          <w:sz w:val="20"/>
          <w:szCs w:val="20"/>
          <w:lang w:eastAsia="en-GB"/>
        </w:rPr>
      </w:pPr>
    </w:p>
    <w:p w14:paraId="27D8462B" w14:textId="189B5F96" w:rsidR="00007130" w:rsidRPr="0086730A" w:rsidRDefault="00007130"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Hilbig</w:t>
      </w:r>
      <w:proofErr w:type="spellEnd"/>
      <w:r w:rsidRPr="0086730A">
        <w:rPr>
          <w:rFonts w:ascii="Arial" w:eastAsia="Times New Roman" w:hAnsi="Arial" w:cs="Arial"/>
          <w:sz w:val="20"/>
          <w:szCs w:val="20"/>
          <w:lang w:eastAsia="en-GB"/>
        </w:rPr>
        <w:t xml:space="preserve">. B. E. (2009), </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Sad, thus true: Negativity bias in judgements of truth</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Journal of Experimental Social Psychology</w:t>
      </w:r>
      <w:r w:rsidRPr="0086730A">
        <w:rPr>
          <w:rFonts w:ascii="Arial" w:eastAsia="Times New Roman" w:hAnsi="Arial" w:cs="Arial"/>
          <w:sz w:val="20"/>
          <w:szCs w:val="20"/>
          <w:lang w:eastAsia="en-GB"/>
        </w:rPr>
        <w:t>, 45, pp. 983-986.</w:t>
      </w:r>
    </w:p>
    <w:p w14:paraId="7B7D1FE0" w14:textId="77777777" w:rsidR="00FF68FD" w:rsidRPr="0086730A" w:rsidRDefault="00FF68FD" w:rsidP="004F2A9D">
      <w:pPr>
        <w:spacing w:after="0" w:line="240" w:lineRule="auto"/>
        <w:ind w:right="531"/>
        <w:rPr>
          <w:rFonts w:ascii="Arial" w:eastAsia="Times New Roman" w:hAnsi="Arial" w:cs="Arial"/>
          <w:sz w:val="20"/>
          <w:szCs w:val="20"/>
          <w:lang w:eastAsia="en-GB"/>
        </w:rPr>
      </w:pPr>
    </w:p>
    <w:p w14:paraId="58650114" w14:textId="7F305015" w:rsidR="00FF68FD" w:rsidRPr="0086730A" w:rsidRDefault="00FF68FD"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House of Commons, (29</w:t>
      </w:r>
      <w:r w:rsidRPr="0086730A">
        <w:rPr>
          <w:rFonts w:ascii="Arial" w:eastAsia="Times New Roman" w:hAnsi="Arial" w:cs="Arial"/>
          <w:sz w:val="20"/>
          <w:szCs w:val="20"/>
          <w:vertAlign w:val="superscript"/>
          <w:lang w:eastAsia="en-GB"/>
        </w:rPr>
        <w:t>th</w:t>
      </w:r>
      <w:r w:rsidRPr="0086730A">
        <w:rPr>
          <w:rFonts w:ascii="Arial" w:eastAsia="Times New Roman" w:hAnsi="Arial" w:cs="Arial"/>
          <w:sz w:val="20"/>
          <w:szCs w:val="20"/>
          <w:lang w:eastAsia="en-GB"/>
        </w:rPr>
        <w:t xml:space="preserve"> September 2021) </w:t>
      </w:r>
      <w:r w:rsidRPr="0086730A">
        <w:rPr>
          <w:rFonts w:ascii="Arial" w:eastAsia="Times New Roman" w:hAnsi="Arial" w:cs="Arial"/>
          <w:i/>
          <w:iCs/>
          <w:sz w:val="20"/>
          <w:szCs w:val="20"/>
          <w:lang w:eastAsia="en-GB"/>
        </w:rPr>
        <w:t>Policing in the UK, by Jennifer Brown</w:t>
      </w:r>
      <w:r w:rsidRPr="0086730A">
        <w:rPr>
          <w:rFonts w:ascii="Arial" w:eastAsia="Times New Roman" w:hAnsi="Arial" w:cs="Arial"/>
          <w:sz w:val="20"/>
          <w:szCs w:val="20"/>
          <w:lang w:eastAsia="en-GB"/>
        </w:rPr>
        <w:t xml:space="preserve">, </w:t>
      </w:r>
      <w:hyperlink r:id="rId16" w:history="1">
        <w:r w:rsidRPr="0086730A">
          <w:rPr>
            <w:rStyle w:val="Hyperlink"/>
            <w:rFonts w:ascii="Arial" w:eastAsia="Times New Roman" w:hAnsi="Arial" w:cs="Arial"/>
            <w:color w:val="auto"/>
            <w:sz w:val="20"/>
            <w:szCs w:val="20"/>
            <w:lang w:eastAsia="en-GB"/>
          </w:rPr>
          <w:t>https://researchbriefings.files.parliament.uk/documents/CBP-8582/CBP-8582.pdf</w:t>
        </w:r>
      </w:hyperlink>
    </w:p>
    <w:p w14:paraId="35E7337C" w14:textId="77777777" w:rsidR="00FF68FD" w:rsidRPr="0086730A" w:rsidRDefault="00FF68FD" w:rsidP="004F2A9D">
      <w:pPr>
        <w:spacing w:after="0" w:line="240" w:lineRule="auto"/>
        <w:ind w:right="531"/>
        <w:rPr>
          <w:rFonts w:ascii="Arial" w:eastAsia="Times New Roman" w:hAnsi="Arial" w:cs="Arial"/>
          <w:sz w:val="20"/>
          <w:szCs w:val="20"/>
          <w:lang w:eastAsia="en-GB"/>
        </w:rPr>
      </w:pPr>
    </w:p>
    <w:p w14:paraId="01AEE003" w14:textId="77777777" w:rsidR="00FF68FD" w:rsidRPr="0086730A" w:rsidRDefault="00FF68FD" w:rsidP="004F2A9D">
      <w:pPr>
        <w:spacing w:after="0" w:line="240" w:lineRule="auto"/>
        <w:ind w:left="567" w:right="531"/>
        <w:rPr>
          <w:rFonts w:ascii="Arial" w:eastAsia="Times New Roman" w:hAnsi="Arial" w:cs="Arial"/>
          <w:sz w:val="20"/>
          <w:szCs w:val="20"/>
          <w:lang w:eastAsia="en-GB"/>
        </w:rPr>
      </w:pPr>
    </w:p>
    <w:p w14:paraId="2CD47CE7" w14:textId="77777777" w:rsidR="00FF68FD" w:rsidRPr="0086730A" w:rsidRDefault="00FF68FD"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HMICFRS (2012)  </w:t>
      </w:r>
      <w:hyperlink r:id="rId17" w:history="1">
        <w:r w:rsidRPr="0086730A">
          <w:rPr>
            <w:rStyle w:val="Hyperlink"/>
            <w:rFonts w:ascii="Arial" w:hAnsi="Arial" w:cs="Arial"/>
            <w:i/>
            <w:iCs/>
            <w:color w:val="auto"/>
            <w:sz w:val="20"/>
            <w:szCs w:val="20"/>
            <w:u w:val="none"/>
          </w:rPr>
          <w:t xml:space="preserve">The Sarah Everard vigil – An inspection of the Metropolitan Police Service’s policing of a vigil held in commemoration of Sarah Everard on Clapham Common on Saturday 13 March 2021 </w:t>
        </w:r>
      </w:hyperlink>
      <w:hyperlink r:id="rId18" w:history="1">
        <w:r w:rsidRPr="0086730A">
          <w:rPr>
            <w:rStyle w:val="Hyperlink"/>
            <w:rFonts w:ascii="Arial" w:eastAsia="Times New Roman" w:hAnsi="Arial" w:cs="Arial"/>
            <w:color w:val="auto"/>
            <w:sz w:val="20"/>
            <w:szCs w:val="20"/>
            <w:lang w:eastAsia="en-GB"/>
          </w:rPr>
          <w:t>https://www.justiceinspectorates.gov.uk/hmicfrs/publication-html/inspection-metropolitan-police-services-policing-of-vigil-commemorating-sarah-everard-clapham-common/</w:t>
        </w:r>
      </w:hyperlink>
    </w:p>
    <w:p w14:paraId="2F08A11C" w14:textId="14274B7A" w:rsidR="00007130" w:rsidRPr="0086730A" w:rsidRDefault="00007130" w:rsidP="004F2A9D">
      <w:pPr>
        <w:spacing w:after="0" w:line="240" w:lineRule="auto"/>
        <w:ind w:right="531"/>
        <w:rPr>
          <w:rFonts w:ascii="Arial" w:eastAsia="Times New Roman" w:hAnsi="Arial" w:cs="Arial"/>
          <w:sz w:val="20"/>
          <w:szCs w:val="20"/>
          <w:lang w:eastAsia="en-GB"/>
        </w:rPr>
      </w:pPr>
    </w:p>
    <w:p w14:paraId="428749EF" w14:textId="51D6A89A" w:rsidR="002F57BC" w:rsidRPr="0086730A" w:rsidRDefault="002F57BC"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Office f</w:t>
      </w:r>
      <w:r w:rsidR="00F11652" w:rsidRPr="0086730A">
        <w:rPr>
          <w:rFonts w:ascii="Arial" w:eastAsia="Times New Roman" w:hAnsi="Arial" w:cs="Arial"/>
          <w:sz w:val="20"/>
          <w:szCs w:val="20"/>
          <w:lang w:eastAsia="en-GB"/>
        </w:rPr>
        <w:t>or Nation Statistics (</w:t>
      </w:r>
      <w:r w:rsidR="00DB40F1" w:rsidRPr="0086730A">
        <w:rPr>
          <w:rFonts w:ascii="Arial" w:eastAsia="Times New Roman" w:hAnsi="Arial" w:cs="Arial"/>
          <w:sz w:val="20"/>
          <w:szCs w:val="20"/>
          <w:lang w:eastAsia="en-GB"/>
        </w:rPr>
        <w:t xml:space="preserve">2020) </w:t>
      </w:r>
      <w:r w:rsidR="00DB40F1" w:rsidRPr="0086730A">
        <w:rPr>
          <w:rFonts w:ascii="Arial" w:eastAsia="Times New Roman" w:hAnsi="Arial" w:cs="Arial"/>
          <w:i/>
          <w:iCs/>
          <w:sz w:val="20"/>
          <w:szCs w:val="20"/>
          <w:lang w:eastAsia="en-GB"/>
        </w:rPr>
        <w:t xml:space="preserve">Perceptions of the Police </w:t>
      </w:r>
      <w:hyperlink r:id="rId19" w:history="1">
        <w:r w:rsidR="00DB40F1" w:rsidRPr="0086730A">
          <w:rPr>
            <w:rStyle w:val="Hyperlink"/>
            <w:rFonts w:ascii="Arial" w:eastAsia="Times New Roman" w:hAnsi="Arial" w:cs="Arial"/>
            <w:color w:val="auto"/>
            <w:sz w:val="20"/>
            <w:szCs w:val="20"/>
            <w:lang w:eastAsia="en-GB"/>
          </w:rPr>
          <w:t>https://www.ons.gov.uk/peoplepopulationandcommunity/crimeandjustice/compendium/crimestatisticsfocusonpublicperceptionsofcrimeandthepoliceandthepersonalwellbeingofvictims/2015-03-26/chapter1perceptionsofthepolice</w:t>
        </w:r>
      </w:hyperlink>
      <w:r w:rsidRPr="0086730A">
        <w:rPr>
          <w:rFonts w:ascii="Arial" w:eastAsia="Times New Roman" w:hAnsi="Arial" w:cs="Arial"/>
          <w:sz w:val="20"/>
          <w:szCs w:val="20"/>
          <w:lang w:eastAsia="en-GB"/>
        </w:rPr>
        <w:t xml:space="preserve"> </w:t>
      </w:r>
    </w:p>
    <w:p w14:paraId="462DE0F6" w14:textId="77777777" w:rsidR="002F57BC" w:rsidRPr="0086730A" w:rsidRDefault="002F57BC" w:rsidP="004F2A9D">
      <w:pPr>
        <w:spacing w:after="0" w:line="240" w:lineRule="auto"/>
        <w:ind w:right="531"/>
        <w:rPr>
          <w:rFonts w:ascii="Arial" w:eastAsia="Times New Roman" w:hAnsi="Arial" w:cs="Arial"/>
          <w:sz w:val="20"/>
          <w:szCs w:val="20"/>
          <w:lang w:eastAsia="en-GB"/>
        </w:rPr>
      </w:pPr>
    </w:p>
    <w:p w14:paraId="79197F91" w14:textId="1139809A" w:rsidR="00007130" w:rsidRPr="0086730A" w:rsidRDefault="00007130"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Peters. G. (1971). </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The positive-negative asymmetry: On cognitive consistency and positivity bias</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European Journal of Social Psychology</w:t>
      </w:r>
      <w:r w:rsidRPr="0086730A">
        <w:rPr>
          <w:rFonts w:ascii="Arial" w:eastAsia="Times New Roman" w:hAnsi="Arial" w:cs="Arial"/>
          <w:sz w:val="20"/>
          <w:szCs w:val="20"/>
          <w:lang w:eastAsia="en-GB"/>
        </w:rPr>
        <w:t>, 1, 455-474</w:t>
      </w:r>
      <w:r w:rsidR="007B7735" w:rsidRPr="0086730A">
        <w:rPr>
          <w:rFonts w:ascii="Arial" w:eastAsia="Times New Roman" w:hAnsi="Arial" w:cs="Arial"/>
          <w:sz w:val="20"/>
          <w:szCs w:val="20"/>
          <w:lang w:eastAsia="en-GB"/>
        </w:rPr>
        <w:t>.</w:t>
      </w:r>
    </w:p>
    <w:p w14:paraId="623FDA0E" w14:textId="1270B35A" w:rsidR="00007130" w:rsidRPr="0086730A" w:rsidRDefault="00007130"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Rozin</w:t>
      </w:r>
      <w:proofErr w:type="spellEnd"/>
      <w:r w:rsidRPr="0086730A">
        <w:rPr>
          <w:rFonts w:ascii="Arial" w:eastAsia="Times New Roman" w:hAnsi="Arial" w:cs="Arial"/>
          <w:sz w:val="20"/>
          <w:szCs w:val="20"/>
          <w:lang w:eastAsia="en-GB"/>
        </w:rPr>
        <w:t xml:space="preserve">, P, and </w:t>
      </w:r>
      <w:proofErr w:type="spellStart"/>
      <w:r w:rsidRPr="0086730A">
        <w:rPr>
          <w:rFonts w:ascii="Arial" w:eastAsia="Times New Roman" w:hAnsi="Arial" w:cs="Arial"/>
          <w:sz w:val="20"/>
          <w:szCs w:val="20"/>
          <w:lang w:eastAsia="en-GB"/>
        </w:rPr>
        <w:t>Royzman</w:t>
      </w:r>
      <w:proofErr w:type="spellEnd"/>
      <w:r w:rsidRPr="0086730A">
        <w:rPr>
          <w:rFonts w:ascii="Arial" w:eastAsia="Times New Roman" w:hAnsi="Arial" w:cs="Arial"/>
          <w:sz w:val="20"/>
          <w:szCs w:val="20"/>
          <w:lang w:eastAsia="en-GB"/>
        </w:rPr>
        <w:t xml:space="preserve">, E. B. (2001), </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Negativity Bias, Negativity Dominance, and Contagion</w:t>
      </w:r>
      <w:r w:rsidR="000B2705"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Personality and Social Psychology Review</w:t>
      </w:r>
      <w:r w:rsidRPr="0086730A">
        <w:rPr>
          <w:rFonts w:ascii="Arial" w:eastAsia="Times New Roman" w:hAnsi="Arial" w:cs="Arial"/>
          <w:sz w:val="20"/>
          <w:szCs w:val="20"/>
          <w:lang w:eastAsia="en-GB"/>
        </w:rPr>
        <w:t>, 5</w:t>
      </w:r>
      <w:r w:rsidR="00FF68FD" w:rsidRPr="0086730A">
        <w:rPr>
          <w:rFonts w:ascii="Arial" w:eastAsia="Times New Roman" w:hAnsi="Arial" w:cs="Arial"/>
          <w:sz w:val="20"/>
          <w:szCs w:val="20"/>
          <w:lang w:eastAsia="en-GB"/>
        </w:rPr>
        <w:t xml:space="preserve"> (4),</w:t>
      </w:r>
      <w:r w:rsidRPr="0086730A">
        <w:rPr>
          <w:rFonts w:ascii="Arial" w:eastAsia="Times New Roman" w:hAnsi="Arial" w:cs="Arial"/>
          <w:sz w:val="20"/>
          <w:szCs w:val="20"/>
          <w:lang w:eastAsia="en-GB"/>
        </w:rPr>
        <w:t xml:space="preserve"> 296-320.</w:t>
      </w:r>
    </w:p>
    <w:p w14:paraId="469D3901" w14:textId="77777777" w:rsidR="00007130" w:rsidRPr="0086730A" w:rsidRDefault="00007130" w:rsidP="004F2A9D">
      <w:pPr>
        <w:spacing w:after="0" w:line="240" w:lineRule="auto"/>
        <w:ind w:right="531"/>
        <w:rPr>
          <w:rFonts w:ascii="Arial" w:eastAsia="Times New Roman" w:hAnsi="Arial" w:cs="Arial"/>
          <w:sz w:val="20"/>
          <w:szCs w:val="20"/>
          <w:lang w:eastAsia="en-GB"/>
        </w:rPr>
      </w:pPr>
    </w:p>
    <w:p w14:paraId="18A0C71D" w14:textId="7074BBEA" w:rsidR="00007130" w:rsidRPr="0086730A" w:rsidRDefault="00007130"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Taylor. S.E. (1991). </w:t>
      </w:r>
      <w:r w:rsidR="00FF68FD" w:rsidRPr="0086730A">
        <w:rPr>
          <w:rFonts w:ascii="Arial" w:eastAsia="Times New Roman" w:hAnsi="Arial" w:cs="Arial"/>
          <w:sz w:val="20"/>
          <w:szCs w:val="20"/>
          <w:lang w:eastAsia="en-GB"/>
        </w:rPr>
        <w:t>‘</w:t>
      </w:r>
      <w:r w:rsidRPr="0086730A">
        <w:rPr>
          <w:rFonts w:ascii="Arial" w:eastAsia="Times New Roman" w:hAnsi="Arial" w:cs="Arial"/>
          <w:sz w:val="20"/>
          <w:szCs w:val="20"/>
          <w:lang w:eastAsia="en-GB"/>
        </w:rPr>
        <w:t xml:space="preserve">A symmetrical effect of positive and negative events: The mobilization-minimization </w:t>
      </w:r>
      <w:proofErr w:type="gramStart"/>
      <w:r w:rsidRPr="0086730A">
        <w:rPr>
          <w:rFonts w:ascii="Arial" w:eastAsia="Times New Roman" w:hAnsi="Arial" w:cs="Arial"/>
          <w:sz w:val="20"/>
          <w:szCs w:val="20"/>
          <w:lang w:eastAsia="en-GB"/>
        </w:rPr>
        <w:t>hypothesis</w:t>
      </w:r>
      <w:r w:rsidR="00FF68FD" w:rsidRPr="0086730A">
        <w:rPr>
          <w:rFonts w:ascii="Arial" w:eastAsia="Times New Roman" w:hAnsi="Arial" w:cs="Arial"/>
          <w:sz w:val="20"/>
          <w:szCs w:val="20"/>
          <w:lang w:eastAsia="en-GB"/>
        </w:rPr>
        <w:t>’</w:t>
      </w:r>
      <w:proofErr w:type="gramEnd"/>
      <w:r w:rsidRPr="0086730A">
        <w:rPr>
          <w:rFonts w:ascii="Arial" w:eastAsia="Times New Roman" w:hAnsi="Arial" w:cs="Arial"/>
          <w:sz w:val="20"/>
          <w:szCs w:val="20"/>
          <w:lang w:eastAsia="en-GB"/>
        </w:rPr>
        <w:t xml:space="preserve">. </w:t>
      </w:r>
      <w:r w:rsidRPr="0086730A">
        <w:rPr>
          <w:rFonts w:ascii="Arial" w:eastAsia="Times New Roman" w:hAnsi="Arial" w:cs="Arial"/>
          <w:i/>
          <w:iCs/>
          <w:sz w:val="20"/>
          <w:szCs w:val="20"/>
          <w:lang w:eastAsia="en-GB"/>
        </w:rPr>
        <w:t>Psychological Bulletin</w:t>
      </w:r>
      <w:r w:rsidRPr="0086730A">
        <w:rPr>
          <w:rFonts w:ascii="Arial" w:eastAsia="Times New Roman" w:hAnsi="Arial" w:cs="Arial"/>
          <w:sz w:val="20"/>
          <w:szCs w:val="20"/>
          <w:lang w:eastAsia="en-GB"/>
        </w:rPr>
        <w:t>, 110, 67-85.</w:t>
      </w:r>
    </w:p>
    <w:p w14:paraId="4959E1F0" w14:textId="77777777" w:rsidR="00FF68FD" w:rsidRPr="0086730A" w:rsidRDefault="00FF68FD" w:rsidP="004F2A9D">
      <w:pPr>
        <w:spacing w:after="0" w:line="240" w:lineRule="auto"/>
        <w:ind w:right="531"/>
        <w:rPr>
          <w:rFonts w:ascii="Arial" w:eastAsia="Times New Roman" w:hAnsi="Arial" w:cs="Arial"/>
          <w:sz w:val="20"/>
          <w:szCs w:val="20"/>
          <w:lang w:eastAsia="en-GB"/>
        </w:rPr>
      </w:pPr>
    </w:p>
    <w:p w14:paraId="469B7475" w14:textId="311F8391" w:rsidR="002D37E2" w:rsidRPr="0086730A" w:rsidRDefault="003753F1"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Royal United Services Institute (2022) </w:t>
      </w:r>
      <w:r w:rsidR="002D37E2" w:rsidRPr="0086730A">
        <w:rPr>
          <w:rFonts w:ascii="Arial" w:eastAsia="Times New Roman" w:hAnsi="Arial" w:cs="Arial"/>
          <w:sz w:val="20"/>
          <w:szCs w:val="20"/>
          <w:lang w:eastAsia="en-GB"/>
        </w:rPr>
        <w:t>“</w:t>
      </w:r>
      <w:r w:rsidR="002D37E2" w:rsidRPr="0086730A">
        <w:rPr>
          <w:rFonts w:ascii="Arial" w:eastAsia="Times New Roman" w:hAnsi="Arial" w:cs="Arial"/>
          <w:i/>
          <w:iCs/>
          <w:sz w:val="20"/>
          <w:szCs w:val="20"/>
          <w:lang w:eastAsia="en-GB"/>
        </w:rPr>
        <w:t>Public Confidence in the Police: A New Low for the Service”</w:t>
      </w:r>
      <w:r w:rsidR="007B7735" w:rsidRPr="0086730A">
        <w:rPr>
          <w:rFonts w:ascii="Arial" w:eastAsia="Times New Roman" w:hAnsi="Arial" w:cs="Arial"/>
          <w:i/>
          <w:iCs/>
          <w:sz w:val="20"/>
          <w:szCs w:val="20"/>
          <w:lang w:eastAsia="en-GB"/>
        </w:rPr>
        <w:t xml:space="preserve"> by </w:t>
      </w:r>
      <w:r w:rsidR="002D37E2" w:rsidRPr="0086730A">
        <w:rPr>
          <w:rFonts w:ascii="Arial" w:eastAsia="Times New Roman" w:hAnsi="Arial" w:cs="Arial"/>
          <w:i/>
          <w:iCs/>
          <w:sz w:val="20"/>
          <w:szCs w:val="20"/>
          <w:lang w:eastAsia="en-GB"/>
        </w:rPr>
        <w:t xml:space="preserve">Katerina Duran </w:t>
      </w:r>
      <w:proofErr w:type="spellStart"/>
      <w:r w:rsidR="002D37E2" w:rsidRPr="0086730A">
        <w:rPr>
          <w:rFonts w:ascii="Arial" w:eastAsia="Times New Roman" w:hAnsi="Arial" w:cs="Arial"/>
          <w:i/>
          <w:iCs/>
          <w:sz w:val="20"/>
          <w:szCs w:val="20"/>
          <w:lang w:eastAsia="en-GB"/>
        </w:rPr>
        <w:t>Mynenko</w:t>
      </w:r>
      <w:proofErr w:type="spellEnd"/>
      <w:r w:rsidR="002D37E2" w:rsidRPr="0086730A">
        <w:rPr>
          <w:rFonts w:ascii="Arial" w:eastAsia="Times New Roman" w:hAnsi="Arial" w:cs="Arial"/>
          <w:i/>
          <w:iCs/>
          <w:sz w:val="20"/>
          <w:szCs w:val="20"/>
          <w:lang w:eastAsia="en-GB"/>
        </w:rPr>
        <w:t xml:space="preserve"> and Dr Keith </w:t>
      </w:r>
      <w:proofErr w:type="spellStart"/>
      <w:r w:rsidR="002D37E2" w:rsidRPr="0086730A">
        <w:rPr>
          <w:rFonts w:ascii="Arial" w:eastAsia="Times New Roman" w:hAnsi="Arial" w:cs="Arial"/>
          <w:i/>
          <w:iCs/>
          <w:sz w:val="20"/>
          <w:szCs w:val="20"/>
          <w:lang w:eastAsia="en-GB"/>
        </w:rPr>
        <w:t>Ditcham</w:t>
      </w:r>
      <w:proofErr w:type="spellEnd"/>
    </w:p>
    <w:p w14:paraId="54CF8571" w14:textId="77777777" w:rsidR="002D37E2" w:rsidRPr="0086730A" w:rsidRDefault="003B20D6" w:rsidP="004F2A9D">
      <w:pPr>
        <w:spacing w:after="0" w:line="240" w:lineRule="auto"/>
        <w:ind w:right="531"/>
        <w:rPr>
          <w:rFonts w:ascii="Arial" w:eastAsia="Times New Roman" w:hAnsi="Arial" w:cs="Arial"/>
          <w:sz w:val="20"/>
          <w:szCs w:val="20"/>
          <w:lang w:eastAsia="en-GB"/>
        </w:rPr>
      </w:pPr>
      <w:hyperlink r:id="rId20" w:history="1">
        <w:r w:rsidR="002D37E2" w:rsidRPr="0086730A">
          <w:rPr>
            <w:rStyle w:val="Hyperlink"/>
            <w:rFonts w:ascii="Arial" w:eastAsia="Times New Roman" w:hAnsi="Arial" w:cs="Arial"/>
            <w:color w:val="auto"/>
            <w:sz w:val="20"/>
            <w:szCs w:val="20"/>
            <w:lang w:eastAsia="en-GB"/>
          </w:rPr>
          <w:t>https://rusi.org/explore-our-research/publications/commentary/public-confidence-police-new-low-service</w:t>
        </w:r>
      </w:hyperlink>
    </w:p>
    <w:p w14:paraId="652B4F44" w14:textId="498CC87B" w:rsidR="008E040D" w:rsidRPr="0086730A" w:rsidRDefault="008E040D" w:rsidP="004F2A9D">
      <w:pPr>
        <w:spacing w:after="0" w:line="240" w:lineRule="auto"/>
        <w:ind w:right="531"/>
        <w:rPr>
          <w:rFonts w:ascii="Arial" w:eastAsia="Times New Roman" w:hAnsi="Arial" w:cs="Arial"/>
          <w:sz w:val="20"/>
          <w:szCs w:val="20"/>
          <w:lang w:eastAsia="en-GB"/>
        </w:rPr>
      </w:pPr>
    </w:p>
    <w:p w14:paraId="39A5C208" w14:textId="6E829721" w:rsidR="008E040D" w:rsidRPr="0086730A" w:rsidRDefault="00D7096D"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Spacia</w:t>
      </w:r>
      <w:proofErr w:type="spellEnd"/>
      <w:r w:rsidRPr="0086730A">
        <w:rPr>
          <w:rFonts w:ascii="Arial" w:eastAsia="Times New Roman" w:hAnsi="Arial" w:cs="Arial"/>
          <w:sz w:val="20"/>
          <w:szCs w:val="20"/>
          <w:lang w:eastAsia="en-GB"/>
        </w:rPr>
        <w:t xml:space="preserve">, M. (2021) ‘Police Response at Sarah Everard Vigil Was Appropriate, Investigators Say’, </w:t>
      </w:r>
      <w:r w:rsidRPr="0086730A">
        <w:rPr>
          <w:rFonts w:ascii="Arial" w:eastAsia="Times New Roman" w:hAnsi="Arial" w:cs="Arial"/>
          <w:i/>
          <w:iCs/>
          <w:sz w:val="20"/>
          <w:szCs w:val="20"/>
          <w:lang w:eastAsia="en-GB"/>
        </w:rPr>
        <w:t>The New York Times.</w:t>
      </w:r>
      <w:r w:rsidR="00FB3F43" w:rsidRPr="0086730A">
        <w:rPr>
          <w:rFonts w:ascii="Arial" w:eastAsia="Times New Roman" w:hAnsi="Arial" w:cs="Arial"/>
          <w:sz w:val="20"/>
          <w:szCs w:val="20"/>
          <w:lang w:eastAsia="en-GB"/>
        </w:rPr>
        <w:t xml:space="preserve"> </w:t>
      </w:r>
      <w:hyperlink r:id="rId21" w:history="1">
        <w:r w:rsidR="00FB3F43" w:rsidRPr="0086730A">
          <w:rPr>
            <w:rStyle w:val="Hyperlink"/>
            <w:rFonts w:ascii="Arial" w:eastAsia="Times New Roman" w:hAnsi="Arial" w:cs="Arial"/>
            <w:color w:val="auto"/>
            <w:sz w:val="20"/>
            <w:szCs w:val="20"/>
            <w:lang w:eastAsia="en-GB"/>
          </w:rPr>
          <w:t>https://www.nytimes.com/2021/03/30/world/europe/uk-police-response-sarah-everard-vigil.html</w:t>
        </w:r>
      </w:hyperlink>
    </w:p>
    <w:p w14:paraId="0BC9BE53" w14:textId="78E9F31E" w:rsidR="00052D05" w:rsidRPr="0086730A" w:rsidRDefault="00052D05" w:rsidP="004F2A9D">
      <w:pPr>
        <w:spacing w:after="0" w:line="240" w:lineRule="auto"/>
        <w:ind w:right="531"/>
        <w:rPr>
          <w:rFonts w:ascii="Arial" w:eastAsia="Times New Roman" w:hAnsi="Arial" w:cs="Arial"/>
          <w:sz w:val="20"/>
          <w:szCs w:val="20"/>
          <w:lang w:eastAsia="en-GB"/>
        </w:rPr>
      </w:pPr>
    </w:p>
    <w:p w14:paraId="66DB3A03" w14:textId="034D7D94" w:rsidR="008E040D" w:rsidRPr="0086730A" w:rsidRDefault="008E040D" w:rsidP="004F2A9D">
      <w:pPr>
        <w:spacing w:after="0" w:line="240" w:lineRule="auto"/>
        <w:ind w:left="567" w:right="531"/>
        <w:rPr>
          <w:rFonts w:ascii="Arial" w:eastAsia="Times New Roman" w:hAnsi="Arial" w:cs="Arial"/>
          <w:sz w:val="20"/>
          <w:szCs w:val="20"/>
          <w:lang w:eastAsia="en-GB"/>
        </w:rPr>
      </w:pPr>
    </w:p>
    <w:p w14:paraId="344FA88A" w14:textId="131D9275" w:rsidR="001A6B46" w:rsidRPr="0086730A" w:rsidRDefault="001A6B46" w:rsidP="004F2A9D">
      <w:pPr>
        <w:spacing w:after="0" w:line="240" w:lineRule="auto"/>
        <w:ind w:right="531"/>
        <w:rPr>
          <w:rFonts w:ascii="Arial" w:eastAsia="Times New Roman" w:hAnsi="Arial" w:cs="Arial"/>
          <w:i/>
          <w:iCs/>
          <w:sz w:val="20"/>
          <w:szCs w:val="20"/>
          <w:lang w:eastAsia="en-GB"/>
        </w:rPr>
      </w:pPr>
      <w:r w:rsidRPr="0086730A">
        <w:rPr>
          <w:rFonts w:ascii="Arial" w:eastAsia="Times New Roman" w:hAnsi="Arial" w:cs="Arial"/>
          <w:sz w:val="20"/>
          <w:szCs w:val="20"/>
          <w:lang w:eastAsia="en-GB"/>
        </w:rPr>
        <w:t>Sky News (2021)</w:t>
      </w:r>
      <w:r w:rsidR="00FB3F43" w:rsidRPr="0086730A">
        <w:rPr>
          <w:rFonts w:ascii="Arial" w:eastAsia="Times New Roman" w:hAnsi="Arial" w:cs="Arial"/>
          <w:sz w:val="20"/>
          <w:szCs w:val="20"/>
          <w:lang w:eastAsia="en-GB"/>
        </w:rPr>
        <w:t xml:space="preserve"> </w:t>
      </w:r>
      <w:r w:rsidR="00FB3F43" w:rsidRPr="0086730A">
        <w:rPr>
          <w:rFonts w:ascii="Arial" w:eastAsia="Times New Roman" w:hAnsi="Arial" w:cs="Arial"/>
          <w:i/>
          <w:iCs/>
          <w:sz w:val="20"/>
          <w:szCs w:val="20"/>
          <w:lang w:eastAsia="en-GB"/>
        </w:rPr>
        <w:t>Fewer women trust police after Sarah Everard murder, survey suggests.</w:t>
      </w:r>
    </w:p>
    <w:p w14:paraId="463F4D7A" w14:textId="3D71461C" w:rsidR="00E85741" w:rsidRPr="0086730A" w:rsidRDefault="0099148C"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 </w:t>
      </w:r>
      <w:hyperlink r:id="rId22" w:history="1">
        <w:r w:rsidRPr="0086730A">
          <w:rPr>
            <w:rStyle w:val="Hyperlink"/>
            <w:rFonts w:ascii="Arial" w:eastAsia="Times New Roman" w:hAnsi="Arial" w:cs="Arial"/>
            <w:color w:val="auto"/>
            <w:sz w:val="20"/>
            <w:szCs w:val="20"/>
            <w:lang w:eastAsia="en-GB"/>
          </w:rPr>
          <w:t>https://news.sky.com/story/fewer-women-trust-police-after-sarah-everard-murder-survey-suggests-12471248#</w:t>
        </w:r>
      </w:hyperlink>
    </w:p>
    <w:p w14:paraId="7381F4C2" w14:textId="6D1298A3" w:rsidR="008E040D" w:rsidRPr="0086730A" w:rsidRDefault="008E040D" w:rsidP="004F2A9D">
      <w:pPr>
        <w:spacing w:after="0" w:line="240" w:lineRule="auto"/>
        <w:ind w:right="531"/>
        <w:rPr>
          <w:rFonts w:ascii="Arial" w:eastAsia="Times New Roman" w:hAnsi="Arial" w:cs="Arial"/>
          <w:sz w:val="20"/>
          <w:szCs w:val="20"/>
          <w:lang w:eastAsia="en-GB"/>
        </w:rPr>
      </w:pPr>
    </w:p>
    <w:p w14:paraId="7D768CD6" w14:textId="4805F609" w:rsidR="00DB4A36" w:rsidRPr="0086730A" w:rsidRDefault="00DB4A36" w:rsidP="00DB4A36">
      <w:pPr>
        <w:spacing w:after="0" w:line="240" w:lineRule="auto"/>
        <w:ind w:right="531"/>
        <w:jc w:val="both"/>
        <w:rPr>
          <w:rFonts w:ascii="Arial" w:eastAsia="Times New Roman" w:hAnsi="Arial" w:cs="Arial"/>
          <w:sz w:val="20"/>
          <w:szCs w:val="20"/>
          <w:lang w:eastAsia="en-GB"/>
        </w:rPr>
      </w:pPr>
    </w:p>
    <w:p w14:paraId="291E311E" w14:textId="77777777" w:rsidR="00DB4A36" w:rsidRPr="0086730A" w:rsidRDefault="00DB4A36" w:rsidP="00DB4A36">
      <w:pPr>
        <w:spacing w:after="0" w:line="240" w:lineRule="auto"/>
        <w:ind w:right="531"/>
        <w:jc w:val="both"/>
        <w:rPr>
          <w:rFonts w:ascii="Arial" w:eastAsia="Times New Roman" w:hAnsi="Arial" w:cs="Arial"/>
          <w:sz w:val="20"/>
          <w:szCs w:val="20"/>
          <w:lang w:eastAsia="en-GB"/>
        </w:rPr>
      </w:pPr>
    </w:p>
    <w:p w14:paraId="237C647A" w14:textId="76277422" w:rsidR="008E040D" w:rsidRPr="00792062" w:rsidRDefault="008E040D" w:rsidP="008E040D">
      <w:pPr>
        <w:spacing w:after="0" w:line="240" w:lineRule="auto"/>
        <w:ind w:left="567" w:right="531"/>
        <w:jc w:val="both"/>
        <w:rPr>
          <w:rFonts w:ascii="Arial" w:eastAsia="Times New Roman" w:hAnsi="Arial" w:cs="Arial"/>
          <w:sz w:val="24"/>
          <w:szCs w:val="24"/>
          <w:lang w:eastAsia="en-GB"/>
        </w:rPr>
      </w:pPr>
    </w:p>
    <w:p w14:paraId="629F380E" w14:textId="7E6F4C42" w:rsidR="008E040D" w:rsidRDefault="008E040D" w:rsidP="008E040D">
      <w:pPr>
        <w:spacing w:after="0" w:line="240" w:lineRule="auto"/>
        <w:ind w:left="567" w:right="531"/>
        <w:jc w:val="both"/>
        <w:rPr>
          <w:rFonts w:ascii="Arial" w:eastAsia="Times New Roman" w:hAnsi="Arial" w:cs="Arial"/>
          <w:sz w:val="24"/>
          <w:szCs w:val="24"/>
          <w:lang w:eastAsia="en-GB"/>
        </w:rPr>
      </w:pPr>
    </w:p>
    <w:p w14:paraId="0ECD8700" w14:textId="7DC0CAC3" w:rsidR="004F2A9D" w:rsidRDefault="004F2A9D" w:rsidP="008E040D">
      <w:pPr>
        <w:spacing w:after="0" w:line="240" w:lineRule="auto"/>
        <w:ind w:left="567" w:right="531"/>
        <w:jc w:val="both"/>
        <w:rPr>
          <w:rFonts w:ascii="Arial" w:eastAsia="Times New Roman" w:hAnsi="Arial" w:cs="Arial"/>
          <w:sz w:val="24"/>
          <w:szCs w:val="24"/>
          <w:lang w:eastAsia="en-GB"/>
        </w:rPr>
      </w:pPr>
    </w:p>
    <w:p w14:paraId="682F8AC8" w14:textId="02EC02E3" w:rsidR="004F2A9D" w:rsidRDefault="004F2A9D" w:rsidP="008E040D">
      <w:pPr>
        <w:spacing w:after="0" w:line="240" w:lineRule="auto"/>
        <w:ind w:left="567" w:right="531"/>
        <w:jc w:val="both"/>
        <w:rPr>
          <w:rFonts w:ascii="Arial" w:eastAsia="Times New Roman" w:hAnsi="Arial" w:cs="Arial"/>
          <w:sz w:val="24"/>
          <w:szCs w:val="24"/>
          <w:lang w:eastAsia="en-GB"/>
        </w:rPr>
      </w:pPr>
    </w:p>
    <w:p w14:paraId="333764FB" w14:textId="6F29B299" w:rsidR="004F2A9D" w:rsidRDefault="004F2A9D" w:rsidP="008E040D">
      <w:pPr>
        <w:spacing w:after="0" w:line="240" w:lineRule="auto"/>
        <w:ind w:left="567" w:right="531"/>
        <w:jc w:val="both"/>
        <w:rPr>
          <w:rFonts w:ascii="Arial" w:eastAsia="Times New Roman" w:hAnsi="Arial" w:cs="Arial"/>
          <w:sz w:val="24"/>
          <w:szCs w:val="24"/>
          <w:lang w:eastAsia="en-GB"/>
        </w:rPr>
      </w:pPr>
    </w:p>
    <w:p w14:paraId="2DB57804" w14:textId="25CA029A" w:rsidR="004F2A9D" w:rsidRDefault="004F2A9D" w:rsidP="008E040D">
      <w:pPr>
        <w:spacing w:after="0" w:line="240" w:lineRule="auto"/>
        <w:ind w:left="567" w:right="531"/>
        <w:jc w:val="both"/>
        <w:rPr>
          <w:rFonts w:ascii="Arial" w:eastAsia="Times New Roman" w:hAnsi="Arial" w:cs="Arial"/>
          <w:sz w:val="24"/>
          <w:szCs w:val="24"/>
          <w:lang w:eastAsia="en-GB"/>
        </w:rPr>
      </w:pPr>
    </w:p>
    <w:p w14:paraId="51D29CEB" w14:textId="17DACE72" w:rsidR="004F2A9D" w:rsidRDefault="004F2A9D" w:rsidP="008E040D">
      <w:pPr>
        <w:spacing w:after="0" w:line="240" w:lineRule="auto"/>
        <w:ind w:left="567" w:right="531"/>
        <w:jc w:val="both"/>
        <w:rPr>
          <w:rFonts w:ascii="Arial" w:eastAsia="Times New Roman" w:hAnsi="Arial" w:cs="Arial"/>
          <w:sz w:val="24"/>
          <w:szCs w:val="24"/>
          <w:lang w:eastAsia="en-GB"/>
        </w:rPr>
      </w:pPr>
    </w:p>
    <w:p w14:paraId="402EB48B" w14:textId="5AD11D20" w:rsidR="004F2A9D" w:rsidRDefault="004F2A9D" w:rsidP="008E040D">
      <w:pPr>
        <w:spacing w:after="0" w:line="240" w:lineRule="auto"/>
        <w:ind w:left="567" w:right="531"/>
        <w:jc w:val="both"/>
        <w:rPr>
          <w:rFonts w:ascii="Arial" w:eastAsia="Times New Roman" w:hAnsi="Arial" w:cs="Arial"/>
          <w:sz w:val="24"/>
          <w:szCs w:val="24"/>
          <w:lang w:eastAsia="en-GB"/>
        </w:rPr>
      </w:pPr>
    </w:p>
    <w:p w14:paraId="23572C4B" w14:textId="77777777" w:rsidR="004F2A9D" w:rsidRPr="00792062" w:rsidRDefault="004F2A9D" w:rsidP="008E040D">
      <w:pPr>
        <w:spacing w:after="0" w:line="240" w:lineRule="auto"/>
        <w:ind w:left="567" w:right="531"/>
        <w:jc w:val="both"/>
        <w:rPr>
          <w:rFonts w:ascii="Arial" w:eastAsia="Times New Roman" w:hAnsi="Arial" w:cs="Arial"/>
          <w:sz w:val="24"/>
          <w:szCs w:val="24"/>
          <w:lang w:eastAsia="en-GB"/>
        </w:rPr>
      </w:pPr>
    </w:p>
    <w:p w14:paraId="298EB5E6" w14:textId="77777777" w:rsidR="008E040D" w:rsidRPr="00792062" w:rsidRDefault="008E040D" w:rsidP="008E040D">
      <w:pPr>
        <w:spacing w:after="0" w:line="240" w:lineRule="auto"/>
        <w:ind w:left="567" w:right="531"/>
        <w:jc w:val="both"/>
        <w:rPr>
          <w:rFonts w:ascii="Arial" w:eastAsia="Times New Roman" w:hAnsi="Arial" w:cs="Arial"/>
          <w:b/>
          <w:bCs/>
          <w:sz w:val="24"/>
          <w:szCs w:val="24"/>
          <w:lang w:eastAsia="en-GB"/>
        </w:rPr>
      </w:pPr>
      <w:r w:rsidRPr="00792062">
        <w:rPr>
          <w:rFonts w:ascii="Arial" w:eastAsia="Times New Roman" w:hAnsi="Arial" w:cs="Arial"/>
          <w:b/>
          <w:bCs/>
          <w:sz w:val="24"/>
          <w:szCs w:val="24"/>
          <w:lang w:eastAsia="en-GB"/>
        </w:rPr>
        <w:lastRenderedPageBreak/>
        <w:t>Essay three:</w:t>
      </w:r>
    </w:p>
    <w:p w14:paraId="62E51218" w14:textId="77777777" w:rsidR="008E040D" w:rsidRPr="00792062" w:rsidRDefault="008E040D" w:rsidP="008E040D">
      <w:pPr>
        <w:spacing w:after="0" w:line="257" w:lineRule="auto"/>
        <w:ind w:left="567" w:right="531"/>
        <w:rPr>
          <w:rFonts w:ascii="Arial" w:eastAsia="Times New Roman" w:hAnsi="Arial" w:cs="Arial"/>
          <w:sz w:val="24"/>
          <w:szCs w:val="24"/>
          <w:u w:val="single"/>
          <w:lang w:eastAsia="en-GB"/>
        </w:rPr>
      </w:pPr>
      <w:r w:rsidRPr="00792062">
        <w:rPr>
          <w:rFonts w:ascii="Arial" w:eastAsia="Calibri" w:hAnsi="Arial" w:cs="Arial"/>
          <w:sz w:val="24"/>
          <w:szCs w:val="24"/>
          <w:u w:val="single"/>
          <w:lang w:eastAsia="en-GB"/>
        </w:rPr>
        <w:t>Critically assess</w:t>
      </w:r>
      <w:r w:rsidRPr="00792062">
        <w:rPr>
          <w:rFonts w:ascii="Arial" w:eastAsia="Calibri" w:hAnsi="Arial" w:cs="Arial"/>
          <w:sz w:val="24"/>
          <w:szCs w:val="24"/>
          <w:lang w:eastAsia="en-GB"/>
        </w:rPr>
        <w:t xml:space="preserve"> the effectiveness of processes used to evaluate and analyse information and intelligence </w:t>
      </w:r>
      <w:proofErr w:type="gramStart"/>
      <w:r w:rsidRPr="00792062">
        <w:rPr>
          <w:rFonts w:ascii="Arial" w:eastAsia="Calibri" w:hAnsi="Arial" w:cs="Arial"/>
          <w:sz w:val="24"/>
          <w:szCs w:val="24"/>
          <w:lang w:eastAsia="en-GB"/>
        </w:rPr>
        <w:t>in order to</w:t>
      </w:r>
      <w:proofErr w:type="gramEnd"/>
      <w:r w:rsidRPr="00792062">
        <w:rPr>
          <w:rFonts w:ascii="Arial" w:eastAsia="Calibri" w:hAnsi="Arial" w:cs="Arial"/>
          <w:sz w:val="24"/>
          <w:szCs w:val="24"/>
          <w:lang w:eastAsia="en-GB"/>
        </w:rPr>
        <w:t xml:space="preserve"> mitigate against the impact of personal bias.</w:t>
      </w:r>
    </w:p>
    <w:p w14:paraId="08F3FEE2" w14:textId="77777777" w:rsidR="008E040D" w:rsidRPr="00792062" w:rsidRDefault="008E040D" w:rsidP="008E040D">
      <w:pPr>
        <w:spacing w:after="0" w:line="257" w:lineRule="auto"/>
        <w:ind w:left="567" w:right="531"/>
        <w:rPr>
          <w:rFonts w:ascii="Arial" w:eastAsia="Times New Roman" w:hAnsi="Arial" w:cs="Arial"/>
          <w:sz w:val="24"/>
          <w:szCs w:val="24"/>
          <w:lang w:eastAsia="en-GB"/>
        </w:rPr>
      </w:pPr>
      <w:r w:rsidRPr="00792062">
        <w:rPr>
          <w:rFonts w:ascii="Arial" w:eastAsia="Calibri" w:hAnsi="Arial" w:cs="Arial"/>
          <w:b/>
          <w:bCs/>
          <w:sz w:val="24"/>
          <w:szCs w:val="24"/>
          <w:lang w:eastAsia="en-GB"/>
        </w:rPr>
        <w:t xml:space="preserve">Word limit: </w:t>
      </w:r>
      <w:r w:rsidRPr="00792062">
        <w:rPr>
          <w:rFonts w:ascii="Arial" w:eastAsia="Calibri" w:hAnsi="Arial" w:cs="Arial"/>
          <w:sz w:val="24"/>
          <w:szCs w:val="24"/>
          <w:lang w:eastAsia="en-GB"/>
        </w:rPr>
        <w:t>1000 words.</w:t>
      </w:r>
    </w:p>
    <w:p w14:paraId="1385E79D" w14:textId="11366D18" w:rsidR="008E040D" w:rsidRPr="00792062" w:rsidRDefault="008E040D" w:rsidP="008E040D">
      <w:pPr>
        <w:spacing w:after="0" w:line="257" w:lineRule="auto"/>
        <w:ind w:left="567" w:right="531"/>
        <w:rPr>
          <w:rFonts w:ascii="Arial" w:eastAsia="Times New Roman" w:hAnsi="Arial" w:cs="Arial"/>
          <w:sz w:val="24"/>
          <w:szCs w:val="24"/>
          <w:lang w:eastAsia="en-GB"/>
        </w:rPr>
      </w:pPr>
    </w:p>
    <w:p w14:paraId="7003FCCB" w14:textId="004BD23C" w:rsidR="008E040D" w:rsidRPr="00792062" w:rsidRDefault="008E040D" w:rsidP="00F056BA">
      <w:pPr>
        <w:spacing w:after="0" w:line="257" w:lineRule="auto"/>
        <w:ind w:right="531"/>
        <w:rPr>
          <w:rFonts w:ascii="Arial" w:eastAsia="Times New Roman" w:hAnsi="Arial" w:cs="Arial"/>
          <w:sz w:val="24"/>
          <w:szCs w:val="24"/>
          <w:lang w:eastAsia="en-GB"/>
        </w:rPr>
      </w:pPr>
    </w:p>
    <w:p w14:paraId="77CD0982" w14:textId="12D05118" w:rsidR="00F056BA" w:rsidRPr="00792062" w:rsidRDefault="00F056BA"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Police intelligence is a</w:t>
      </w:r>
      <w:r w:rsidR="002151D9" w:rsidRPr="00792062">
        <w:rPr>
          <w:rFonts w:ascii="Arial" w:eastAsia="Times New Roman" w:hAnsi="Arial" w:cs="Arial"/>
          <w:sz w:val="24"/>
          <w:szCs w:val="24"/>
          <w:lang w:eastAsia="en-GB"/>
        </w:rPr>
        <w:t xml:space="preserve">n important tool in proactive policing and intercepting organised crime. </w:t>
      </w:r>
      <w:r w:rsidR="00135DE5" w:rsidRPr="00792062">
        <w:rPr>
          <w:rFonts w:ascii="Arial" w:eastAsia="Times New Roman" w:hAnsi="Arial" w:cs="Arial"/>
          <w:sz w:val="24"/>
          <w:szCs w:val="24"/>
          <w:lang w:eastAsia="en-GB"/>
        </w:rPr>
        <w:t>The way in which intelligence is processed though can have a large impact o</w:t>
      </w:r>
      <w:r w:rsidR="00447C5A" w:rsidRPr="00792062">
        <w:rPr>
          <w:rFonts w:ascii="Arial" w:eastAsia="Times New Roman" w:hAnsi="Arial" w:cs="Arial"/>
          <w:sz w:val="24"/>
          <w:szCs w:val="24"/>
          <w:lang w:eastAsia="en-GB"/>
        </w:rPr>
        <w:t>n</w:t>
      </w:r>
      <w:r w:rsidR="00135DE5" w:rsidRPr="00792062">
        <w:rPr>
          <w:rFonts w:ascii="Arial" w:eastAsia="Times New Roman" w:hAnsi="Arial" w:cs="Arial"/>
          <w:sz w:val="24"/>
          <w:szCs w:val="24"/>
          <w:lang w:eastAsia="en-GB"/>
        </w:rPr>
        <w:t xml:space="preserve"> its effectiveness</w:t>
      </w:r>
      <w:r w:rsidR="00203535" w:rsidRPr="00792062">
        <w:rPr>
          <w:rFonts w:ascii="Arial" w:eastAsia="Times New Roman" w:hAnsi="Arial" w:cs="Arial"/>
          <w:sz w:val="24"/>
          <w:szCs w:val="24"/>
          <w:lang w:eastAsia="en-GB"/>
        </w:rPr>
        <w:t xml:space="preserve"> meaning systems have had to be developed to combat any such issues. Here the effectiveness of the processing systems to </w:t>
      </w:r>
      <w:r w:rsidR="003A1CDF" w:rsidRPr="00792062">
        <w:rPr>
          <w:rFonts w:ascii="Arial" w:eastAsia="Times New Roman" w:hAnsi="Arial" w:cs="Arial"/>
          <w:sz w:val="24"/>
          <w:szCs w:val="24"/>
          <w:lang w:eastAsia="en-GB"/>
        </w:rPr>
        <w:t xml:space="preserve">evaluate and analyse information and intelligence will be assessed and the attempts to mitigate personal bias </w:t>
      </w:r>
      <w:r w:rsidR="00F5461C" w:rsidRPr="00792062">
        <w:rPr>
          <w:rFonts w:ascii="Arial" w:eastAsia="Times New Roman" w:hAnsi="Arial" w:cs="Arial"/>
          <w:sz w:val="24"/>
          <w:szCs w:val="24"/>
          <w:lang w:eastAsia="en-GB"/>
        </w:rPr>
        <w:t>considered.</w:t>
      </w:r>
    </w:p>
    <w:p w14:paraId="29A74677" w14:textId="1147114F" w:rsidR="00F5461C" w:rsidRPr="00792062" w:rsidRDefault="00F5461C" w:rsidP="00BF1F72">
      <w:pPr>
        <w:spacing w:after="0" w:line="360" w:lineRule="auto"/>
        <w:ind w:right="531"/>
        <w:jc w:val="both"/>
        <w:rPr>
          <w:rFonts w:ascii="Arial" w:eastAsia="Times New Roman" w:hAnsi="Arial" w:cs="Arial"/>
          <w:sz w:val="24"/>
          <w:szCs w:val="24"/>
          <w:lang w:eastAsia="en-GB"/>
        </w:rPr>
      </w:pPr>
    </w:p>
    <w:p w14:paraId="6348FCC2" w14:textId="5A8FBBC0" w:rsidR="006A3991" w:rsidRPr="00792062" w:rsidRDefault="003B0944"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Firstly,</w:t>
      </w:r>
      <w:r w:rsidR="00E65DE1" w:rsidRPr="00792062">
        <w:rPr>
          <w:rFonts w:ascii="Arial" w:eastAsia="Times New Roman" w:hAnsi="Arial" w:cs="Arial"/>
          <w:sz w:val="24"/>
          <w:szCs w:val="24"/>
          <w:lang w:eastAsia="en-GB"/>
        </w:rPr>
        <w:t xml:space="preserve"> there are distinct differences between information and</w:t>
      </w:r>
      <w:r w:rsidRPr="00792062">
        <w:rPr>
          <w:rFonts w:ascii="Arial" w:eastAsia="Times New Roman" w:hAnsi="Arial" w:cs="Arial"/>
          <w:sz w:val="24"/>
          <w:szCs w:val="24"/>
          <w:lang w:eastAsia="en-GB"/>
        </w:rPr>
        <w:t xml:space="preserve"> intelligence</w:t>
      </w:r>
      <w:r w:rsidR="00E65DE1" w:rsidRPr="00792062">
        <w:rPr>
          <w:rFonts w:ascii="Arial" w:eastAsia="Times New Roman" w:hAnsi="Arial" w:cs="Arial"/>
          <w:sz w:val="24"/>
          <w:szCs w:val="24"/>
          <w:lang w:eastAsia="en-GB"/>
        </w:rPr>
        <w:t xml:space="preserve">. </w:t>
      </w:r>
      <w:r w:rsidR="006A3991" w:rsidRPr="00792062">
        <w:rPr>
          <w:rFonts w:ascii="Arial" w:eastAsia="Times New Roman" w:hAnsi="Arial" w:cs="Arial"/>
          <w:sz w:val="24"/>
          <w:szCs w:val="24"/>
          <w:lang w:eastAsia="en-GB"/>
        </w:rPr>
        <w:t xml:space="preserve">Innes and </w:t>
      </w:r>
      <w:proofErr w:type="spellStart"/>
      <w:r w:rsidR="006A3991" w:rsidRPr="00792062">
        <w:rPr>
          <w:rFonts w:ascii="Arial" w:eastAsia="Times New Roman" w:hAnsi="Arial" w:cs="Arial"/>
          <w:sz w:val="24"/>
          <w:szCs w:val="24"/>
          <w:lang w:eastAsia="en-GB"/>
        </w:rPr>
        <w:t>Sheptycki</w:t>
      </w:r>
      <w:proofErr w:type="spellEnd"/>
      <w:r w:rsidR="006A3991" w:rsidRPr="00792062">
        <w:rPr>
          <w:rFonts w:ascii="Arial" w:eastAsia="Times New Roman" w:hAnsi="Arial" w:cs="Arial"/>
          <w:sz w:val="24"/>
          <w:szCs w:val="24"/>
          <w:lang w:eastAsia="en-GB"/>
        </w:rPr>
        <w:t xml:space="preserve"> (</w:t>
      </w:r>
      <w:r w:rsidR="00E65DE1" w:rsidRPr="00792062">
        <w:rPr>
          <w:rFonts w:ascii="Arial" w:eastAsia="Times New Roman" w:hAnsi="Arial" w:cs="Arial"/>
          <w:sz w:val="24"/>
          <w:szCs w:val="24"/>
          <w:lang w:eastAsia="en-GB"/>
        </w:rPr>
        <w:t xml:space="preserve">2004, p.6) </w:t>
      </w:r>
      <w:r w:rsidR="006A3991" w:rsidRPr="00792062">
        <w:rPr>
          <w:rFonts w:ascii="Arial" w:eastAsia="Times New Roman" w:hAnsi="Arial" w:cs="Arial"/>
          <w:sz w:val="24"/>
          <w:szCs w:val="24"/>
          <w:lang w:eastAsia="en-GB"/>
        </w:rPr>
        <w:t>explain the difference to be</w:t>
      </w:r>
      <w:r w:rsidR="000F43ED" w:rsidRPr="00792062">
        <w:rPr>
          <w:rFonts w:ascii="Arial" w:eastAsia="Times New Roman" w:hAnsi="Arial" w:cs="Arial"/>
          <w:sz w:val="24"/>
          <w:szCs w:val="24"/>
          <w:lang w:eastAsia="en-GB"/>
        </w:rPr>
        <w:t>:</w:t>
      </w:r>
    </w:p>
    <w:p w14:paraId="4BFB7BE5" w14:textId="09CCCB46" w:rsidR="005963DB" w:rsidRPr="00792062" w:rsidRDefault="005963DB" w:rsidP="00BF1F72">
      <w:pPr>
        <w:spacing w:after="0" w:line="360" w:lineRule="auto"/>
        <w:ind w:right="531"/>
        <w:jc w:val="both"/>
        <w:rPr>
          <w:rFonts w:ascii="Arial" w:eastAsia="Times New Roman" w:hAnsi="Arial" w:cs="Arial"/>
          <w:sz w:val="24"/>
          <w:szCs w:val="24"/>
          <w:lang w:eastAsia="en-GB"/>
        </w:rPr>
      </w:pPr>
    </w:p>
    <w:p w14:paraId="109EF00F" w14:textId="783207A1" w:rsidR="005963DB" w:rsidRPr="00792062" w:rsidRDefault="005963DB" w:rsidP="00BF1F72">
      <w:pPr>
        <w:spacing w:after="0" w:line="360" w:lineRule="auto"/>
        <w:ind w:right="531"/>
        <w:jc w:val="both"/>
        <w:rPr>
          <w:rFonts w:ascii="Arial" w:hAnsi="Arial" w:cs="Arial"/>
          <w:sz w:val="24"/>
          <w:szCs w:val="24"/>
          <w:shd w:val="clear" w:color="auto" w:fill="FFFFFF"/>
        </w:rPr>
      </w:pPr>
      <w:r w:rsidRPr="00792062">
        <w:rPr>
          <w:rStyle w:val="Emphasis"/>
          <w:rFonts w:ascii="Arial" w:hAnsi="Arial" w:cs="Arial"/>
          <w:sz w:val="24"/>
          <w:szCs w:val="24"/>
          <w:bdr w:val="none" w:sz="0" w:space="0" w:color="auto" w:frame="1"/>
          <w:shd w:val="clear" w:color="auto" w:fill="FFFFFF"/>
        </w:rPr>
        <w:t>Information consists of bits of data that, when combined and viewed together with relevant background knowledge, may be used to produce intelligence, which informs the actions and decisions of policing organisations</w:t>
      </w:r>
      <w:r w:rsidRPr="00792062">
        <w:rPr>
          <w:rFonts w:ascii="Arial" w:hAnsi="Arial" w:cs="Arial"/>
          <w:sz w:val="24"/>
          <w:szCs w:val="24"/>
          <w:shd w:val="clear" w:color="auto" w:fill="FFFFFF"/>
        </w:rPr>
        <w:t>.</w:t>
      </w:r>
    </w:p>
    <w:p w14:paraId="325B9EA7" w14:textId="05242808" w:rsidR="00A95FE1" w:rsidRPr="00792062" w:rsidRDefault="00A95FE1" w:rsidP="00BF1F72">
      <w:pPr>
        <w:spacing w:after="0" w:line="360" w:lineRule="auto"/>
        <w:ind w:right="531"/>
        <w:jc w:val="both"/>
        <w:rPr>
          <w:rFonts w:ascii="Arial" w:hAnsi="Arial" w:cs="Arial"/>
          <w:sz w:val="24"/>
          <w:szCs w:val="24"/>
          <w:shd w:val="clear" w:color="auto" w:fill="FFFFFF"/>
        </w:rPr>
      </w:pPr>
    </w:p>
    <w:p w14:paraId="57207221" w14:textId="03C925B0" w:rsidR="00907793" w:rsidRPr="00792062" w:rsidRDefault="00907793" w:rsidP="00BF1F72">
      <w:pPr>
        <w:spacing w:after="0" w:line="360" w:lineRule="auto"/>
        <w:ind w:right="531"/>
        <w:jc w:val="both"/>
        <w:rPr>
          <w:rFonts w:ascii="Arial" w:hAnsi="Arial" w:cs="Arial"/>
          <w:sz w:val="24"/>
          <w:szCs w:val="24"/>
          <w:shd w:val="clear" w:color="auto" w:fill="FFFFFF"/>
        </w:rPr>
      </w:pPr>
      <w:r w:rsidRPr="00792062">
        <w:rPr>
          <w:rFonts w:ascii="Arial" w:hAnsi="Arial" w:cs="Arial"/>
          <w:sz w:val="24"/>
          <w:szCs w:val="24"/>
          <w:shd w:val="clear" w:color="auto" w:fill="FFFFFF"/>
        </w:rPr>
        <w:t xml:space="preserve">Officers are encouraged to input all </w:t>
      </w:r>
      <w:r w:rsidR="00522ED0" w:rsidRPr="00792062">
        <w:rPr>
          <w:rFonts w:ascii="Arial" w:hAnsi="Arial" w:cs="Arial"/>
          <w:sz w:val="24"/>
          <w:szCs w:val="24"/>
          <w:shd w:val="clear" w:color="auto" w:fill="FFFFFF"/>
        </w:rPr>
        <w:t xml:space="preserve">bits of information to be processed to aid in guiding the wider </w:t>
      </w:r>
      <w:r w:rsidR="00802B71" w:rsidRPr="00792062">
        <w:rPr>
          <w:rFonts w:ascii="Arial" w:hAnsi="Arial" w:cs="Arial"/>
          <w:sz w:val="24"/>
          <w:szCs w:val="24"/>
          <w:shd w:val="clear" w:color="auto" w:fill="FFFFFF"/>
        </w:rPr>
        <w:t>decisions</w:t>
      </w:r>
      <w:r w:rsidR="00522ED0" w:rsidRPr="00792062">
        <w:rPr>
          <w:rFonts w:ascii="Arial" w:hAnsi="Arial" w:cs="Arial"/>
          <w:sz w:val="24"/>
          <w:szCs w:val="24"/>
          <w:shd w:val="clear" w:color="auto" w:fill="FFFFFF"/>
        </w:rPr>
        <w:t xml:space="preserve"> and strategies of the policing </w:t>
      </w:r>
      <w:r w:rsidR="00802B71" w:rsidRPr="00792062">
        <w:rPr>
          <w:rFonts w:ascii="Arial" w:hAnsi="Arial" w:cs="Arial"/>
          <w:sz w:val="24"/>
          <w:szCs w:val="24"/>
          <w:shd w:val="clear" w:color="auto" w:fill="FFFFFF"/>
        </w:rPr>
        <w:t>organisation.</w:t>
      </w:r>
      <w:r w:rsidR="00F953E3" w:rsidRPr="00792062">
        <w:rPr>
          <w:rFonts w:ascii="Arial" w:eastAsia="Times New Roman" w:hAnsi="Arial" w:cs="Arial"/>
          <w:sz w:val="24"/>
          <w:szCs w:val="24"/>
          <w:lang w:eastAsia="en-GB"/>
        </w:rPr>
        <w:t xml:space="preserve"> Police intelligence is governed by the National Intelligence Model (NIM) created in 1999 which the UK government legally required every police service to adopt (Ratcliffe, 2005, p. 436). NIM operates at three levels: Level 1 Area Command – localised crime and problems, Level 2 Force (or inter-force) level – cross border crime </w:t>
      </w:r>
      <w:r w:rsidR="0051371F">
        <w:rPr>
          <w:rFonts w:ascii="Arial" w:eastAsia="Times New Roman" w:hAnsi="Arial" w:cs="Arial"/>
          <w:sz w:val="24"/>
          <w:szCs w:val="24"/>
          <w:lang w:eastAsia="en-GB"/>
        </w:rPr>
        <w:t>and</w:t>
      </w:r>
      <w:r w:rsidR="00F953E3" w:rsidRPr="00792062">
        <w:rPr>
          <w:rFonts w:ascii="Arial" w:eastAsia="Times New Roman" w:hAnsi="Arial" w:cs="Arial"/>
          <w:sz w:val="24"/>
          <w:szCs w:val="24"/>
          <w:lang w:eastAsia="en-GB"/>
        </w:rPr>
        <w:t xml:space="preserve"> criminals, Level 3 National </w:t>
      </w:r>
      <w:r w:rsidR="0051371F">
        <w:rPr>
          <w:rFonts w:ascii="Arial" w:eastAsia="Times New Roman" w:hAnsi="Arial" w:cs="Arial"/>
          <w:sz w:val="24"/>
          <w:szCs w:val="24"/>
          <w:lang w:eastAsia="en-GB"/>
        </w:rPr>
        <w:t>and</w:t>
      </w:r>
      <w:r w:rsidR="00F953E3" w:rsidRPr="00792062">
        <w:rPr>
          <w:rFonts w:ascii="Arial" w:eastAsia="Times New Roman" w:hAnsi="Arial" w:cs="Arial"/>
          <w:sz w:val="24"/>
          <w:szCs w:val="24"/>
          <w:lang w:eastAsia="en-GB"/>
        </w:rPr>
        <w:t xml:space="preserve"> International – serious </w:t>
      </w:r>
      <w:r w:rsidR="0051371F">
        <w:rPr>
          <w:rFonts w:ascii="Arial" w:eastAsia="Times New Roman" w:hAnsi="Arial" w:cs="Arial"/>
          <w:sz w:val="24"/>
          <w:szCs w:val="24"/>
          <w:lang w:eastAsia="en-GB"/>
        </w:rPr>
        <w:t>and</w:t>
      </w:r>
      <w:r w:rsidR="00F953E3" w:rsidRPr="00792062">
        <w:rPr>
          <w:rFonts w:ascii="Arial" w:eastAsia="Times New Roman" w:hAnsi="Arial" w:cs="Arial"/>
          <w:sz w:val="24"/>
          <w:szCs w:val="24"/>
          <w:lang w:eastAsia="en-GB"/>
        </w:rPr>
        <w:t xml:space="preserve"> organised crime. There is also the Management of Police Information Codes of Practice 2005 that govern the review, </w:t>
      </w:r>
      <w:r w:rsidR="007A67E1" w:rsidRPr="00792062">
        <w:rPr>
          <w:rFonts w:ascii="Arial" w:eastAsia="Times New Roman" w:hAnsi="Arial" w:cs="Arial"/>
          <w:sz w:val="24"/>
          <w:szCs w:val="24"/>
          <w:lang w:eastAsia="en-GB"/>
        </w:rPr>
        <w:t>retention,</w:t>
      </w:r>
      <w:r w:rsidR="00F953E3" w:rsidRPr="00792062">
        <w:rPr>
          <w:rFonts w:ascii="Arial" w:eastAsia="Times New Roman" w:hAnsi="Arial" w:cs="Arial"/>
          <w:sz w:val="24"/>
          <w:szCs w:val="24"/>
          <w:lang w:eastAsia="en-GB"/>
        </w:rPr>
        <w:t xml:space="preserve"> and disposal of intelligence (College of Policing, 2023).</w:t>
      </w:r>
    </w:p>
    <w:p w14:paraId="70084B5C" w14:textId="093FEB68" w:rsidR="00EF365E" w:rsidRPr="00792062" w:rsidRDefault="00EF365E" w:rsidP="00BF1F72">
      <w:pPr>
        <w:spacing w:after="0" w:line="360" w:lineRule="auto"/>
        <w:ind w:right="531"/>
        <w:jc w:val="both"/>
        <w:rPr>
          <w:rFonts w:ascii="Arial" w:hAnsi="Arial" w:cs="Arial"/>
          <w:sz w:val="24"/>
          <w:szCs w:val="24"/>
          <w:shd w:val="clear" w:color="auto" w:fill="FFFFFF"/>
        </w:rPr>
      </w:pPr>
    </w:p>
    <w:p w14:paraId="7436A64E" w14:textId="77777777" w:rsidR="00EF365E" w:rsidRPr="00792062" w:rsidRDefault="00EF365E" w:rsidP="00BF1F72">
      <w:pPr>
        <w:spacing w:after="0" w:line="360" w:lineRule="auto"/>
        <w:ind w:right="531"/>
        <w:jc w:val="both"/>
        <w:rPr>
          <w:rFonts w:ascii="Arial" w:hAnsi="Arial" w:cs="Arial"/>
          <w:sz w:val="24"/>
          <w:szCs w:val="24"/>
          <w:shd w:val="clear" w:color="auto" w:fill="FFFFFF"/>
        </w:rPr>
      </w:pPr>
    </w:p>
    <w:p w14:paraId="55B401BC" w14:textId="5EBC5F20" w:rsidR="006B3029" w:rsidRPr="00792062" w:rsidRDefault="009D024E"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Cope states that intelligence is a </w:t>
      </w:r>
      <w:r w:rsidR="0067277D" w:rsidRPr="00792062">
        <w:rPr>
          <w:rFonts w:ascii="Arial" w:eastAsia="Times New Roman" w:hAnsi="Arial" w:cs="Arial"/>
          <w:sz w:val="24"/>
          <w:szCs w:val="24"/>
          <w:lang w:eastAsia="en-GB"/>
        </w:rPr>
        <w:t xml:space="preserve">‘bit of </w:t>
      </w:r>
      <w:r w:rsidR="00F5670B" w:rsidRPr="00792062">
        <w:rPr>
          <w:rFonts w:ascii="Arial" w:eastAsia="Times New Roman" w:hAnsi="Arial" w:cs="Arial"/>
          <w:sz w:val="24"/>
          <w:szCs w:val="24"/>
          <w:lang w:eastAsia="en-GB"/>
        </w:rPr>
        <w:t>a</w:t>
      </w:r>
      <w:r w:rsidR="0067277D" w:rsidRPr="00792062">
        <w:rPr>
          <w:rFonts w:ascii="Arial" w:eastAsia="Times New Roman" w:hAnsi="Arial" w:cs="Arial"/>
          <w:sz w:val="24"/>
          <w:szCs w:val="24"/>
          <w:lang w:eastAsia="en-GB"/>
        </w:rPr>
        <w:t xml:space="preserve"> novel idea’ and therefore does not see it as surprising that officers </w:t>
      </w:r>
      <w:r w:rsidR="00537ECD" w:rsidRPr="00792062">
        <w:rPr>
          <w:rFonts w:ascii="Arial" w:eastAsia="Times New Roman" w:hAnsi="Arial" w:cs="Arial"/>
          <w:sz w:val="24"/>
          <w:szCs w:val="24"/>
          <w:lang w:eastAsia="en-GB"/>
        </w:rPr>
        <w:t xml:space="preserve">do not understand the role of analysts </w:t>
      </w:r>
      <w:r w:rsidR="002D06C2" w:rsidRPr="00792062">
        <w:rPr>
          <w:rFonts w:ascii="Arial" w:eastAsia="Times New Roman" w:hAnsi="Arial" w:cs="Arial"/>
          <w:sz w:val="24"/>
          <w:szCs w:val="24"/>
          <w:lang w:eastAsia="en-GB"/>
        </w:rPr>
        <w:t>in an intelligence-led environment (2004</w:t>
      </w:r>
      <w:r w:rsidR="00F5670B" w:rsidRPr="00792062">
        <w:rPr>
          <w:rFonts w:ascii="Arial" w:eastAsia="Times New Roman" w:hAnsi="Arial" w:cs="Arial"/>
          <w:sz w:val="24"/>
          <w:szCs w:val="24"/>
          <w:lang w:eastAsia="en-GB"/>
        </w:rPr>
        <w:t>, p. 190</w:t>
      </w:r>
      <w:r w:rsidR="002D06C2" w:rsidRPr="00792062">
        <w:rPr>
          <w:rFonts w:ascii="Arial" w:eastAsia="Times New Roman" w:hAnsi="Arial" w:cs="Arial"/>
          <w:sz w:val="24"/>
          <w:szCs w:val="24"/>
          <w:lang w:eastAsia="en-GB"/>
        </w:rPr>
        <w:t>)</w:t>
      </w:r>
      <w:r w:rsidR="006B3029" w:rsidRPr="00792062">
        <w:rPr>
          <w:rFonts w:ascii="Arial" w:eastAsia="Times New Roman" w:hAnsi="Arial" w:cs="Arial"/>
          <w:sz w:val="24"/>
          <w:szCs w:val="24"/>
          <w:lang w:eastAsia="en-GB"/>
        </w:rPr>
        <w:t xml:space="preserve">. Ratcliffe also writes honestly about </w:t>
      </w:r>
      <w:r w:rsidR="006B3029" w:rsidRPr="00792062">
        <w:rPr>
          <w:rFonts w:ascii="Arial" w:eastAsia="Times New Roman" w:hAnsi="Arial" w:cs="Arial"/>
          <w:sz w:val="24"/>
          <w:szCs w:val="24"/>
          <w:lang w:eastAsia="en-GB"/>
        </w:rPr>
        <w:lastRenderedPageBreak/>
        <w:t>some of the practical issues in intelligence indicating that in some polic</w:t>
      </w:r>
      <w:r w:rsidR="00613316" w:rsidRPr="00792062">
        <w:rPr>
          <w:rFonts w:ascii="Arial" w:eastAsia="Times New Roman" w:hAnsi="Arial" w:cs="Arial"/>
          <w:sz w:val="24"/>
          <w:szCs w:val="24"/>
          <w:lang w:eastAsia="en-GB"/>
        </w:rPr>
        <w:t>ing</w:t>
      </w:r>
      <w:r w:rsidR="006B3029" w:rsidRPr="00792062">
        <w:rPr>
          <w:rFonts w:ascii="Arial" w:eastAsia="Times New Roman" w:hAnsi="Arial" w:cs="Arial"/>
          <w:sz w:val="24"/>
          <w:szCs w:val="24"/>
          <w:lang w:eastAsia="en-GB"/>
        </w:rPr>
        <w:t xml:space="preserve"> areas the intelligence officers are </w:t>
      </w:r>
      <w:r w:rsidR="00CF50CD" w:rsidRPr="00792062">
        <w:rPr>
          <w:rFonts w:ascii="Arial" w:eastAsia="Times New Roman" w:hAnsi="Arial" w:cs="Arial"/>
          <w:sz w:val="24"/>
          <w:szCs w:val="24"/>
          <w:lang w:eastAsia="en-GB"/>
        </w:rPr>
        <w:t>based in offices next to front-line officers so are readily available to advise them on intelligence related matters while in other cases they were in different buildings (</w:t>
      </w:r>
      <w:r w:rsidR="009D7EF7" w:rsidRPr="00792062">
        <w:rPr>
          <w:rFonts w:ascii="Arial" w:eastAsia="Times New Roman" w:hAnsi="Arial" w:cs="Arial"/>
          <w:sz w:val="24"/>
          <w:szCs w:val="24"/>
          <w:lang w:eastAsia="en-GB"/>
        </w:rPr>
        <w:t xml:space="preserve">2005, p. 443). Having </w:t>
      </w:r>
      <w:r w:rsidR="00367612" w:rsidRPr="00792062">
        <w:rPr>
          <w:rFonts w:ascii="Arial" w:eastAsia="Times New Roman" w:hAnsi="Arial" w:cs="Arial"/>
          <w:sz w:val="24"/>
          <w:szCs w:val="24"/>
          <w:lang w:eastAsia="en-GB"/>
        </w:rPr>
        <w:t>intelligence</w:t>
      </w:r>
      <w:r w:rsidR="009D7EF7" w:rsidRPr="00792062">
        <w:rPr>
          <w:rFonts w:ascii="Arial" w:eastAsia="Times New Roman" w:hAnsi="Arial" w:cs="Arial"/>
          <w:sz w:val="24"/>
          <w:szCs w:val="24"/>
          <w:lang w:eastAsia="en-GB"/>
        </w:rPr>
        <w:t xml:space="preserve"> officers </w:t>
      </w:r>
      <w:r w:rsidR="00613316" w:rsidRPr="00792062">
        <w:rPr>
          <w:rFonts w:ascii="Arial" w:eastAsia="Times New Roman" w:hAnsi="Arial" w:cs="Arial"/>
          <w:sz w:val="24"/>
          <w:szCs w:val="24"/>
          <w:lang w:eastAsia="en-GB"/>
        </w:rPr>
        <w:t>close by</w:t>
      </w:r>
      <w:r w:rsidR="009D7EF7" w:rsidRPr="00792062">
        <w:rPr>
          <w:rFonts w:ascii="Arial" w:eastAsia="Times New Roman" w:hAnsi="Arial" w:cs="Arial"/>
          <w:sz w:val="24"/>
          <w:szCs w:val="24"/>
          <w:lang w:eastAsia="en-GB"/>
        </w:rPr>
        <w:t xml:space="preserve"> </w:t>
      </w:r>
      <w:r w:rsidR="006A406C" w:rsidRPr="00792062">
        <w:rPr>
          <w:rFonts w:ascii="Arial" w:eastAsia="Times New Roman" w:hAnsi="Arial" w:cs="Arial"/>
          <w:sz w:val="24"/>
          <w:szCs w:val="24"/>
          <w:lang w:eastAsia="en-GB"/>
        </w:rPr>
        <w:t xml:space="preserve">also </w:t>
      </w:r>
      <w:r w:rsidR="00613316" w:rsidRPr="00792062">
        <w:rPr>
          <w:rFonts w:ascii="Arial" w:eastAsia="Times New Roman" w:hAnsi="Arial" w:cs="Arial"/>
          <w:sz w:val="24"/>
          <w:szCs w:val="24"/>
          <w:lang w:eastAsia="en-GB"/>
        </w:rPr>
        <w:t>opens</w:t>
      </w:r>
      <w:r w:rsidR="006A406C" w:rsidRPr="00792062">
        <w:rPr>
          <w:rFonts w:ascii="Arial" w:eastAsia="Times New Roman" w:hAnsi="Arial" w:cs="Arial"/>
          <w:sz w:val="24"/>
          <w:szCs w:val="24"/>
          <w:lang w:eastAsia="en-GB"/>
        </w:rPr>
        <w:t xml:space="preserve"> a two</w:t>
      </w:r>
      <w:r w:rsidR="00613316" w:rsidRPr="00792062">
        <w:rPr>
          <w:rFonts w:ascii="Arial" w:eastAsia="Times New Roman" w:hAnsi="Arial" w:cs="Arial"/>
          <w:sz w:val="24"/>
          <w:szCs w:val="24"/>
          <w:lang w:eastAsia="en-GB"/>
        </w:rPr>
        <w:t>-</w:t>
      </w:r>
      <w:r w:rsidR="006A406C" w:rsidRPr="00792062">
        <w:rPr>
          <w:rFonts w:ascii="Arial" w:eastAsia="Times New Roman" w:hAnsi="Arial" w:cs="Arial"/>
          <w:sz w:val="24"/>
          <w:szCs w:val="24"/>
          <w:lang w:eastAsia="en-GB"/>
        </w:rPr>
        <w:t>way conversation when intelligence officers can give intelligence back to fron</w:t>
      </w:r>
      <w:r w:rsidR="00367612" w:rsidRPr="00792062">
        <w:rPr>
          <w:rFonts w:ascii="Arial" w:eastAsia="Times New Roman" w:hAnsi="Arial" w:cs="Arial"/>
          <w:sz w:val="24"/>
          <w:szCs w:val="24"/>
          <w:lang w:eastAsia="en-GB"/>
        </w:rPr>
        <w:t>t</w:t>
      </w:r>
      <w:r w:rsidR="006A406C" w:rsidRPr="00792062">
        <w:rPr>
          <w:rFonts w:ascii="Arial" w:eastAsia="Times New Roman" w:hAnsi="Arial" w:cs="Arial"/>
          <w:sz w:val="24"/>
          <w:szCs w:val="24"/>
          <w:lang w:eastAsia="en-GB"/>
        </w:rPr>
        <w:t xml:space="preserve">-line officers easily </w:t>
      </w:r>
      <w:r w:rsidR="00367612" w:rsidRPr="00792062">
        <w:rPr>
          <w:rFonts w:ascii="Arial" w:eastAsia="Times New Roman" w:hAnsi="Arial" w:cs="Arial"/>
          <w:sz w:val="24"/>
          <w:szCs w:val="24"/>
          <w:lang w:eastAsia="en-GB"/>
        </w:rPr>
        <w:t>and they can feel more part of the system.</w:t>
      </w:r>
    </w:p>
    <w:p w14:paraId="1ADA7667" w14:textId="590C4722" w:rsidR="003B0944" w:rsidRPr="00792062" w:rsidRDefault="003B0944" w:rsidP="00BF1F72">
      <w:pPr>
        <w:spacing w:after="0" w:line="360" w:lineRule="auto"/>
        <w:ind w:right="531"/>
        <w:jc w:val="both"/>
        <w:rPr>
          <w:rFonts w:ascii="Arial" w:eastAsia="Times New Roman" w:hAnsi="Arial" w:cs="Arial"/>
          <w:sz w:val="24"/>
          <w:szCs w:val="24"/>
          <w:lang w:eastAsia="en-GB"/>
        </w:rPr>
      </w:pPr>
    </w:p>
    <w:p w14:paraId="739A2FB0" w14:textId="77777777" w:rsidR="00D91C31" w:rsidRPr="00792062" w:rsidRDefault="00D91C31" w:rsidP="00BF1F72">
      <w:pPr>
        <w:spacing w:after="0" w:line="360" w:lineRule="auto"/>
        <w:ind w:right="531"/>
        <w:jc w:val="both"/>
        <w:rPr>
          <w:rFonts w:ascii="Arial" w:eastAsia="Times New Roman" w:hAnsi="Arial" w:cs="Arial"/>
          <w:sz w:val="24"/>
          <w:szCs w:val="24"/>
          <w:lang w:eastAsia="en-GB"/>
        </w:rPr>
      </w:pPr>
    </w:p>
    <w:p w14:paraId="01B53636" w14:textId="0264E196" w:rsidR="004B79B5" w:rsidRPr="00792062" w:rsidRDefault="00D91C31"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There are a series of biases that impact the intelligence process which need to be considered. </w:t>
      </w:r>
      <w:r w:rsidR="00F5670B" w:rsidRPr="00792062">
        <w:rPr>
          <w:rFonts w:ascii="Arial" w:eastAsia="Times New Roman" w:hAnsi="Arial" w:cs="Arial"/>
          <w:sz w:val="24"/>
          <w:szCs w:val="24"/>
          <w:lang w:eastAsia="en-GB"/>
        </w:rPr>
        <w:t>The system relies on officers who are gathering the information or being given it by members of the public to either see value in the information itself or trust in the person giving it to them</w:t>
      </w:r>
      <w:r w:rsidR="004B79B5" w:rsidRPr="00792062">
        <w:rPr>
          <w:rFonts w:ascii="Arial" w:eastAsia="Times New Roman" w:hAnsi="Arial" w:cs="Arial"/>
          <w:sz w:val="24"/>
          <w:szCs w:val="24"/>
          <w:lang w:eastAsia="en-GB"/>
        </w:rPr>
        <w:t>.</w:t>
      </w:r>
      <w:r w:rsidR="002906ED" w:rsidRPr="00792062">
        <w:rPr>
          <w:rFonts w:ascii="Arial" w:eastAsia="Times New Roman" w:hAnsi="Arial" w:cs="Arial"/>
          <w:sz w:val="24"/>
          <w:szCs w:val="24"/>
          <w:lang w:eastAsia="en-GB"/>
        </w:rPr>
        <w:t xml:space="preserve"> </w:t>
      </w:r>
      <w:r w:rsidR="004B79B5" w:rsidRPr="00792062">
        <w:rPr>
          <w:rFonts w:ascii="Arial" w:eastAsia="Times New Roman" w:hAnsi="Arial" w:cs="Arial"/>
          <w:sz w:val="24"/>
          <w:szCs w:val="24"/>
          <w:lang w:eastAsia="en-GB"/>
        </w:rPr>
        <w:t xml:space="preserve">The </w:t>
      </w:r>
      <w:r w:rsidR="000E4D94" w:rsidRPr="00792062">
        <w:rPr>
          <w:rFonts w:ascii="Arial" w:eastAsia="Times New Roman" w:hAnsi="Arial" w:cs="Arial"/>
          <w:sz w:val="24"/>
          <w:szCs w:val="24"/>
          <w:lang w:eastAsia="en-GB"/>
        </w:rPr>
        <w:t xml:space="preserve">Intelligence Report </w:t>
      </w:r>
      <w:r w:rsidR="001D76F8" w:rsidRPr="00792062">
        <w:rPr>
          <w:rFonts w:ascii="Arial" w:eastAsia="Times New Roman" w:hAnsi="Arial" w:cs="Arial"/>
          <w:sz w:val="24"/>
          <w:szCs w:val="24"/>
          <w:lang w:eastAsia="en-GB"/>
        </w:rPr>
        <w:t xml:space="preserve">process, the </w:t>
      </w:r>
      <w:r w:rsidR="004B79B5" w:rsidRPr="00792062">
        <w:rPr>
          <w:rFonts w:ascii="Arial" w:eastAsia="Times New Roman" w:hAnsi="Arial" w:cs="Arial"/>
          <w:sz w:val="24"/>
          <w:szCs w:val="24"/>
          <w:lang w:eastAsia="en-GB"/>
        </w:rPr>
        <w:t>3-5-2 system</w:t>
      </w:r>
      <w:r w:rsidR="001D76F8" w:rsidRPr="00792062">
        <w:rPr>
          <w:rFonts w:ascii="Arial" w:eastAsia="Times New Roman" w:hAnsi="Arial" w:cs="Arial"/>
          <w:sz w:val="24"/>
          <w:szCs w:val="24"/>
          <w:lang w:eastAsia="en-GB"/>
        </w:rPr>
        <w:t>,</w:t>
      </w:r>
      <w:r w:rsidR="004B79B5" w:rsidRPr="00792062">
        <w:rPr>
          <w:rFonts w:ascii="Arial" w:eastAsia="Times New Roman" w:hAnsi="Arial" w:cs="Arial"/>
          <w:sz w:val="24"/>
          <w:szCs w:val="24"/>
          <w:lang w:eastAsia="en-GB"/>
        </w:rPr>
        <w:t xml:space="preserve"> already has a safeguard </w:t>
      </w:r>
      <w:r w:rsidR="0052435F" w:rsidRPr="00792062">
        <w:rPr>
          <w:rFonts w:ascii="Arial" w:eastAsia="Times New Roman" w:hAnsi="Arial" w:cs="Arial"/>
          <w:sz w:val="24"/>
          <w:szCs w:val="24"/>
          <w:lang w:eastAsia="en-GB"/>
        </w:rPr>
        <w:t>in place</w:t>
      </w:r>
      <w:r w:rsidR="004B79B5" w:rsidRPr="00792062">
        <w:rPr>
          <w:rFonts w:ascii="Arial" w:eastAsia="Times New Roman" w:hAnsi="Arial" w:cs="Arial"/>
          <w:sz w:val="24"/>
          <w:szCs w:val="24"/>
          <w:lang w:eastAsia="en-GB"/>
        </w:rPr>
        <w:t xml:space="preserve"> to protect against the issue of the source being untrustworthy</w:t>
      </w:r>
      <w:r w:rsidR="00756533" w:rsidRPr="00792062">
        <w:rPr>
          <w:rFonts w:ascii="Arial" w:eastAsia="Times New Roman" w:hAnsi="Arial" w:cs="Arial"/>
          <w:sz w:val="24"/>
          <w:szCs w:val="24"/>
          <w:lang w:eastAsia="en-GB"/>
        </w:rPr>
        <w:t xml:space="preserve"> or the information being accurate</w:t>
      </w:r>
      <w:r w:rsidR="004B79B5" w:rsidRPr="00792062">
        <w:rPr>
          <w:rFonts w:ascii="Arial" w:eastAsia="Times New Roman" w:hAnsi="Arial" w:cs="Arial"/>
          <w:sz w:val="24"/>
          <w:szCs w:val="24"/>
          <w:lang w:eastAsia="en-GB"/>
        </w:rPr>
        <w:t xml:space="preserve"> </w:t>
      </w:r>
      <w:r w:rsidR="0052435F" w:rsidRPr="00792062">
        <w:rPr>
          <w:rFonts w:ascii="Arial" w:eastAsia="Times New Roman" w:hAnsi="Arial" w:cs="Arial"/>
          <w:sz w:val="24"/>
          <w:szCs w:val="24"/>
          <w:lang w:eastAsia="en-GB"/>
        </w:rPr>
        <w:t>without the need for individual officers to make th</w:t>
      </w:r>
      <w:r w:rsidR="00BD2B3A" w:rsidRPr="00792062">
        <w:rPr>
          <w:rFonts w:ascii="Arial" w:eastAsia="Times New Roman" w:hAnsi="Arial" w:cs="Arial"/>
          <w:sz w:val="24"/>
          <w:szCs w:val="24"/>
          <w:lang w:eastAsia="en-GB"/>
        </w:rPr>
        <w:t>ese</w:t>
      </w:r>
      <w:r w:rsidR="0052435F" w:rsidRPr="00792062">
        <w:rPr>
          <w:rFonts w:ascii="Arial" w:eastAsia="Times New Roman" w:hAnsi="Arial" w:cs="Arial"/>
          <w:sz w:val="24"/>
          <w:szCs w:val="24"/>
          <w:lang w:eastAsia="en-GB"/>
        </w:rPr>
        <w:t xml:space="preserve"> decision</w:t>
      </w:r>
      <w:r w:rsidR="00BD2B3A" w:rsidRPr="00792062">
        <w:rPr>
          <w:rFonts w:ascii="Arial" w:eastAsia="Times New Roman" w:hAnsi="Arial" w:cs="Arial"/>
          <w:sz w:val="24"/>
          <w:szCs w:val="24"/>
          <w:lang w:eastAsia="en-GB"/>
        </w:rPr>
        <w:t>s</w:t>
      </w:r>
      <w:r w:rsidR="0052435F" w:rsidRPr="00792062">
        <w:rPr>
          <w:rFonts w:ascii="Arial" w:eastAsia="Times New Roman" w:hAnsi="Arial" w:cs="Arial"/>
          <w:sz w:val="24"/>
          <w:szCs w:val="24"/>
          <w:lang w:eastAsia="en-GB"/>
        </w:rPr>
        <w:t xml:space="preserve"> themselves.</w:t>
      </w:r>
      <w:r w:rsidR="0073000F" w:rsidRPr="00792062">
        <w:rPr>
          <w:rFonts w:ascii="Arial" w:eastAsia="Times New Roman" w:hAnsi="Arial" w:cs="Arial"/>
          <w:sz w:val="24"/>
          <w:szCs w:val="24"/>
          <w:lang w:eastAsia="en-GB"/>
        </w:rPr>
        <w:t xml:space="preserve"> The 3 </w:t>
      </w:r>
      <w:r w:rsidR="00A43616" w:rsidRPr="00792062">
        <w:rPr>
          <w:rFonts w:ascii="Arial" w:eastAsia="Times New Roman" w:hAnsi="Arial" w:cs="Arial"/>
          <w:sz w:val="24"/>
          <w:szCs w:val="24"/>
          <w:lang w:eastAsia="en-GB"/>
        </w:rPr>
        <w:t xml:space="preserve">asks if information is reliable, </w:t>
      </w:r>
      <w:r w:rsidR="00E84FC0" w:rsidRPr="00792062">
        <w:rPr>
          <w:rFonts w:ascii="Arial" w:eastAsia="Times New Roman" w:hAnsi="Arial" w:cs="Arial"/>
          <w:sz w:val="24"/>
          <w:szCs w:val="24"/>
          <w:lang w:eastAsia="en-GB"/>
        </w:rPr>
        <w:t>untested,</w:t>
      </w:r>
      <w:r w:rsidR="00A43616" w:rsidRPr="00792062">
        <w:rPr>
          <w:rFonts w:ascii="Arial" w:eastAsia="Times New Roman" w:hAnsi="Arial" w:cs="Arial"/>
          <w:sz w:val="24"/>
          <w:szCs w:val="24"/>
          <w:lang w:eastAsia="en-GB"/>
        </w:rPr>
        <w:t xml:space="preserve"> or untrustworthy. The 5 </w:t>
      </w:r>
      <w:r w:rsidR="00162238" w:rsidRPr="00792062">
        <w:rPr>
          <w:rFonts w:ascii="Arial" w:eastAsia="Times New Roman" w:hAnsi="Arial" w:cs="Arial"/>
          <w:sz w:val="24"/>
          <w:szCs w:val="24"/>
          <w:lang w:eastAsia="en-GB"/>
        </w:rPr>
        <w:t>asks if it is known directly to the source, known indirectly but corroborated, known indirectly</w:t>
      </w:r>
      <w:r w:rsidR="00342655" w:rsidRPr="00792062">
        <w:rPr>
          <w:rFonts w:ascii="Arial" w:eastAsia="Times New Roman" w:hAnsi="Arial" w:cs="Arial"/>
          <w:sz w:val="24"/>
          <w:szCs w:val="24"/>
          <w:lang w:eastAsia="en-GB"/>
        </w:rPr>
        <w:t>, not known or suspected to be false. The 2 then asks if lawful sharing is allowed with or without conditions (College of Policing, 2022).</w:t>
      </w:r>
      <w:r w:rsidR="00992AD9" w:rsidRPr="00792062">
        <w:rPr>
          <w:rFonts w:ascii="Arial" w:eastAsia="Times New Roman" w:hAnsi="Arial" w:cs="Arial"/>
          <w:sz w:val="24"/>
          <w:szCs w:val="24"/>
          <w:lang w:eastAsia="en-GB"/>
        </w:rPr>
        <w:t xml:space="preserve"> The </w:t>
      </w:r>
      <w:r w:rsidR="00515A23" w:rsidRPr="00792062">
        <w:rPr>
          <w:rFonts w:ascii="Arial" w:eastAsia="Times New Roman" w:hAnsi="Arial" w:cs="Arial"/>
          <w:sz w:val="24"/>
          <w:szCs w:val="24"/>
          <w:lang w:eastAsia="en-GB"/>
        </w:rPr>
        <w:t xml:space="preserve">design of </w:t>
      </w:r>
      <w:r w:rsidR="00992AD9" w:rsidRPr="00792062">
        <w:rPr>
          <w:rFonts w:ascii="Arial" w:eastAsia="Times New Roman" w:hAnsi="Arial" w:cs="Arial"/>
          <w:sz w:val="24"/>
          <w:szCs w:val="24"/>
          <w:lang w:eastAsia="en-GB"/>
        </w:rPr>
        <w:t xml:space="preserve">this system </w:t>
      </w:r>
      <w:r w:rsidR="00515A23" w:rsidRPr="00792062">
        <w:rPr>
          <w:rFonts w:ascii="Arial" w:eastAsia="Times New Roman" w:hAnsi="Arial" w:cs="Arial"/>
          <w:sz w:val="24"/>
          <w:szCs w:val="24"/>
          <w:lang w:eastAsia="en-GB"/>
        </w:rPr>
        <w:t xml:space="preserve">is to prevent </w:t>
      </w:r>
      <w:r w:rsidR="00992AD9" w:rsidRPr="00792062">
        <w:rPr>
          <w:rFonts w:ascii="Arial" w:eastAsia="Times New Roman" w:hAnsi="Arial" w:cs="Arial"/>
          <w:sz w:val="24"/>
          <w:szCs w:val="24"/>
          <w:lang w:eastAsia="en-GB"/>
        </w:rPr>
        <w:t xml:space="preserve">individual officers </w:t>
      </w:r>
      <w:r w:rsidR="00974182" w:rsidRPr="00792062">
        <w:rPr>
          <w:rFonts w:ascii="Arial" w:eastAsia="Times New Roman" w:hAnsi="Arial" w:cs="Arial"/>
          <w:sz w:val="24"/>
          <w:szCs w:val="24"/>
          <w:lang w:eastAsia="en-GB"/>
        </w:rPr>
        <w:t>from using personalised decisions when imputing information in the first instance</w:t>
      </w:r>
      <w:r w:rsidR="0090642C" w:rsidRPr="00792062">
        <w:rPr>
          <w:rFonts w:ascii="Arial" w:eastAsia="Times New Roman" w:hAnsi="Arial" w:cs="Arial"/>
          <w:sz w:val="24"/>
          <w:szCs w:val="24"/>
          <w:lang w:eastAsia="en-GB"/>
        </w:rPr>
        <w:t xml:space="preserve"> and remove bias from the system itself by asking everyone for the same information about the source</w:t>
      </w:r>
      <w:r w:rsidR="00974182" w:rsidRPr="00792062">
        <w:rPr>
          <w:rFonts w:ascii="Arial" w:eastAsia="Times New Roman" w:hAnsi="Arial" w:cs="Arial"/>
          <w:sz w:val="24"/>
          <w:szCs w:val="24"/>
          <w:lang w:eastAsia="en-GB"/>
        </w:rPr>
        <w:t>.</w:t>
      </w:r>
    </w:p>
    <w:p w14:paraId="634712C8" w14:textId="77777777" w:rsidR="0023080C" w:rsidRPr="00792062" w:rsidRDefault="0023080C" w:rsidP="00BF1F72">
      <w:pPr>
        <w:spacing w:after="0" w:line="360" w:lineRule="auto"/>
        <w:ind w:right="531"/>
        <w:jc w:val="both"/>
        <w:rPr>
          <w:rFonts w:ascii="Arial" w:eastAsia="Times New Roman" w:hAnsi="Arial" w:cs="Arial"/>
          <w:sz w:val="24"/>
          <w:szCs w:val="24"/>
          <w:lang w:eastAsia="en-GB"/>
        </w:rPr>
      </w:pPr>
    </w:p>
    <w:p w14:paraId="0628EFC8" w14:textId="2B6B1A55" w:rsidR="002906ED" w:rsidRPr="00792062" w:rsidRDefault="0023080C"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Another consideration is a confirmation bias. </w:t>
      </w:r>
      <w:proofErr w:type="spellStart"/>
      <w:r w:rsidRPr="00792062">
        <w:rPr>
          <w:rFonts w:ascii="Arial" w:eastAsia="Times New Roman" w:hAnsi="Arial" w:cs="Arial"/>
          <w:sz w:val="24"/>
          <w:szCs w:val="24"/>
          <w:lang w:eastAsia="en-GB"/>
        </w:rPr>
        <w:t>Elaad</w:t>
      </w:r>
      <w:proofErr w:type="spellEnd"/>
      <w:r w:rsidRPr="00792062">
        <w:rPr>
          <w:rFonts w:ascii="Arial" w:eastAsia="Times New Roman" w:hAnsi="Arial" w:cs="Arial"/>
          <w:sz w:val="24"/>
          <w:szCs w:val="24"/>
          <w:lang w:eastAsia="en-GB"/>
        </w:rPr>
        <w:t xml:space="preserve"> explains a confirmation bias as when you favour information that confirms </w:t>
      </w:r>
      <w:proofErr w:type="gramStart"/>
      <w:r w:rsidRPr="00792062">
        <w:rPr>
          <w:rFonts w:ascii="Arial" w:eastAsia="Times New Roman" w:hAnsi="Arial" w:cs="Arial"/>
          <w:sz w:val="24"/>
          <w:szCs w:val="24"/>
          <w:lang w:eastAsia="en-GB"/>
        </w:rPr>
        <w:t xml:space="preserve">an </w:t>
      </w:r>
      <w:r w:rsidR="006939D4">
        <w:rPr>
          <w:rFonts w:ascii="Arial" w:eastAsia="Times New Roman" w:hAnsi="Arial" w:cs="Arial"/>
          <w:sz w:val="24"/>
          <w:szCs w:val="24"/>
          <w:lang w:eastAsia="en-GB"/>
        </w:rPr>
        <w:t>your</w:t>
      </w:r>
      <w:proofErr w:type="gramEnd"/>
      <w:r w:rsidR="006939D4">
        <w:rPr>
          <w:rFonts w:ascii="Arial" w:eastAsia="Times New Roman" w:hAnsi="Arial" w:cs="Arial"/>
          <w:sz w:val="24"/>
          <w:szCs w:val="24"/>
          <w:lang w:eastAsia="en-GB"/>
        </w:rPr>
        <w:t xml:space="preserve"> </w:t>
      </w:r>
      <w:r w:rsidRPr="00792062">
        <w:rPr>
          <w:rFonts w:ascii="Arial" w:eastAsia="Times New Roman" w:hAnsi="Arial" w:cs="Arial"/>
          <w:sz w:val="24"/>
          <w:szCs w:val="24"/>
          <w:lang w:eastAsia="en-GB"/>
        </w:rPr>
        <w:t>preconceptions independently of the information’s accuracy (2002, p. 1).</w:t>
      </w:r>
      <w:r w:rsidR="0060760F" w:rsidRPr="00792062">
        <w:rPr>
          <w:rFonts w:ascii="Arial" w:eastAsia="Times New Roman" w:hAnsi="Arial" w:cs="Arial"/>
          <w:sz w:val="24"/>
          <w:szCs w:val="24"/>
          <w:lang w:eastAsia="en-GB"/>
        </w:rPr>
        <w:t xml:space="preserve"> People at all stages of the system are </w:t>
      </w:r>
      <w:r w:rsidR="00BA010C" w:rsidRPr="00792062">
        <w:rPr>
          <w:rFonts w:ascii="Arial" w:eastAsia="Times New Roman" w:hAnsi="Arial" w:cs="Arial"/>
          <w:sz w:val="24"/>
          <w:szCs w:val="24"/>
          <w:lang w:eastAsia="en-GB"/>
        </w:rPr>
        <w:t>susceptible to a confirmation bias</w:t>
      </w:r>
      <w:r w:rsidR="00963515" w:rsidRPr="00792062">
        <w:rPr>
          <w:rFonts w:ascii="Arial" w:eastAsia="Times New Roman" w:hAnsi="Arial" w:cs="Arial"/>
          <w:sz w:val="24"/>
          <w:szCs w:val="24"/>
          <w:lang w:eastAsia="en-GB"/>
        </w:rPr>
        <w:t xml:space="preserve"> but it is those that gather it who are more likely to </w:t>
      </w:r>
      <w:r w:rsidR="005E0367" w:rsidRPr="00792062">
        <w:rPr>
          <w:rFonts w:ascii="Arial" w:eastAsia="Times New Roman" w:hAnsi="Arial" w:cs="Arial"/>
          <w:sz w:val="24"/>
          <w:szCs w:val="24"/>
          <w:lang w:eastAsia="en-GB"/>
        </w:rPr>
        <w:t>compare it to what they already know</w:t>
      </w:r>
      <w:r w:rsidR="005449DB" w:rsidRPr="00792062">
        <w:rPr>
          <w:rFonts w:ascii="Arial" w:eastAsia="Times New Roman" w:hAnsi="Arial" w:cs="Arial"/>
          <w:sz w:val="24"/>
          <w:szCs w:val="24"/>
          <w:lang w:eastAsia="en-GB"/>
        </w:rPr>
        <w:t xml:space="preserve"> and act in line with that.</w:t>
      </w:r>
      <w:r w:rsidR="005768A3" w:rsidRPr="00792062">
        <w:rPr>
          <w:rFonts w:ascii="Arial" w:eastAsia="Times New Roman" w:hAnsi="Arial" w:cs="Arial"/>
          <w:sz w:val="24"/>
          <w:szCs w:val="24"/>
          <w:lang w:eastAsia="en-GB"/>
        </w:rPr>
        <w:t xml:space="preserve"> </w:t>
      </w:r>
      <w:r w:rsidR="002906ED" w:rsidRPr="00792062">
        <w:rPr>
          <w:rFonts w:ascii="Arial" w:eastAsia="Times New Roman" w:hAnsi="Arial" w:cs="Arial"/>
          <w:sz w:val="24"/>
          <w:szCs w:val="24"/>
          <w:lang w:eastAsia="en-GB"/>
        </w:rPr>
        <w:t xml:space="preserve">The practical nature of inputting information into the intelligence system also relies on officers having the opportunity to </w:t>
      </w:r>
      <w:r w:rsidR="00E4095B" w:rsidRPr="00792062">
        <w:rPr>
          <w:rFonts w:ascii="Arial" w:eastAsia="Times New Roman" w:hAnsi="Arial" w:cs="Arial"/>
          <w:sz w:val="24"/>
          <w:szCs w:val="24"/>
          <w:lang w:eastAsia="en-GB"/>
        </w:rPr>
        <w:t>write it up</w:t>
      </w:r>
      <w:r w:rsidR="00AF1845" w:rsidRPr="00792062">
        <w:rPr>
          <w:rFonts w:ascii="Arial" w:eastAsia="Times New Roman" w:hAnsi="Arial" w:cs="Arial"/>
          <w:sz w:val="24"/>
          <w:szCs w:val="24"/>
          <w:lang w:eastAsia="en-GB"/>
        </w:rPr>
        <w:t xml:space="preserve"> and writ</w:t>
      </w:r>
      <w:r w:rsidR="00B02459" w:rsidRPr="00792062">
        <w:rPr>
          <w:rFonts w:ascii="Arial" w:eastAsia="Times New Roman" w:hAnsi="Arial" w:cs="Arial"/>
          <w:sz w:val="24"/>
          <w:szCs w:val="24"/>
          <w:lang w:eastAsia="en-GB"/>
        </w:rPr>
        <w:t>e</w:t>
      </w:r>
      <w:r w:rsidR="00AF1845" w:rsidRPr="00792062">
        <w:rPr>
          <w:rFonts w:ascii="Arial" w:eastAsia="Times New Roman" w:hAnsi="Arial" w:cs="Arial"/>
          <w:sz w:val="24"/>
          <w:szCs w:val="24"/>
          <w:lang w:eastAsia="en-GB"/>
        </w:rPr>
        <w:t xml:space="preserve"> it up correctly. </w:t>
      </w:r>
      <w:r w:rsidR="00834A86" w:rsidRPr="00792062">
        <w:rPr>
          <w:rFonts w:ascii="Arial" w:eastAsia="Times New Roman" w:hAnsi="Arial" w:cs="Arial"/>
          <w:sz w:val="24"/>
          <w:szCs w:val="24"/>
          <w:lang w:eastAsia="en-GB"/>
        </w:rPr>
        <w:t>Ratcliffe reiterates the need for data courses to be accurately put into the system from the start as incorrect or incomplete information can have a detrimental impact on wider intelligence operations (2005, p. 442).</w:t>
      </w:r>
    </w:p>
    <w:p w14:paraId="75A8FADF" w14:textId="77777777" w:rsidR="00343F40" w:rsidRPr="00792062" w:rsidRDefault="00343F40" w:rsidP="00BF1F72">
      <w:pPr>
        <w:spacing w:after="0" w:line="360" w:lineRule="auto"/>
        <w:ind w:right="531"/>
        <w:jc w:val="both"/>
        <w:rPr>
          <w:rFonts w:ascii="Arial" w:eastAsia="Times New Roman" w:hAnsi="Arial" w:cs="Arial"/>
          <w:sz w:val="24"/>
          <w:szCs w:val="24"/>
          <w:lang w:eastAsia="en-GB"/>
        </w:rPr>
      </w:pPr>
    </w:p>
    <w:p w14:paraId="64163632" w14:textId="77777777" w:rsidR="00BF1F72" w:rsidRPr="00792062" w:rsidRDefault="00BF1F72"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One of the largest challenges to intelligence is personal bias. It is not disputed, despite every best effort, that pre-existing beliefs have influenced decisions of law enforcement and investigators in the past (</w:t>
      </w:r>
      <w:proofErr w:type="spellStart"/>
      <w:r w:rsidRPr="00792062">
        <w:rPr>
          <w:rFonts w:ascii="Arial" w:eastAsia="Times New Roman" w:hAnsi="Arial" w:cs="Arial"/>
          <w:sz w:val="24"/>
          <w:szCs w:val="24"/>
          <w:lang w:eastAsia="en-GB"/>
        </w:rPr>
        <w:t>Kassin</w:t>
      </w:r>
      <w:proofErr w:type="spellEnd"/>
      <w:r w:rsidRPr="00792062">
        <w:rPr>
          <w:rFonts w:ascii="Arial" w:eastAsia="Times New Roman" w:hAnsi="Arial" w:cs="Arial"/>
          <w:sz w:val="24"/>
          <w:szCs w:val="24"/>
          <w:lang w:eastAsia="en-GB"/>
        </w:rPr>
        <w:t>, 2003). What is important moving forward is recognising what those biases are, where they come from and developing strategies to mitigate their impact on decision making.</w:t>
      </w:r>
    </w:p>
    <w:p w14:paraId="50708D15" w14:textId="08E13EEA" w:rsidR="007659A2" w:rsidRPr="00792062" w:rsidRDefault="007659A2" w:rsidP="00BF1F72">
      <w:pPr>
        <w:spacing w:after="0" w:line="360" w:lineRule="auto"/>
        <w:ind w:right="531"/>
        <w:jc w:val="both"/>
        <w:rPr>
          <w:rFonts w:ascii="Arial" w:eastAsia="Times New Roman" w:hAnsi="Arial" w:cs="Arial"/>
          <w:sz w:val="24"/>
          <w:szCs w:val="24"/>
          <w:lang w:eastAsia="en-GB"/>
        </w:rPr>
      </w:pPr>
    </w:p>
    <w:p w14:paraId="5061A303" w14:textId="7C634AA4" w:rsidR="00BB1E7B" w:rsidRPr="00792062" w:rsidRDefault="00141E01"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 xml:space="preserve">Intelligence is quite a thought intensive topic </w:t>
      </w:r>
      <w:r w:rsidR="007C372E" w:rsidRPr="00792062">
        <w:rPr>
          <w:rFonts w:ascii="Arial" w:eastAsia="Times New Roman" w:hAnsi="Arial" w:cs="Arial"/>
          <w:sz w:val="24"/>
          <w:szCs w:val="24"/>
          <w:lang w:eastAsia="en-GB"/>
        </w:rPr>
        <w:t>whereas</w:t>
      </w:r>
      <w:r w:rsidRPr="00792062">
        <w:rPr>
          <w:rFonts w:ascii="Arial" w:eastAsia="Times New Roman" w:hAnsi="Arial" w:cs="Arial"/>
          <w:sz w:val="24"/>
          <w:szCs w:val="24"/>
          <w:lang w:eastAsia="en-GB"/>
        </w:rPr>
        <w:t xml:space="preserve"> everyday policing i</w:t>
      </w:r>
      <w:r w:rsidR="007747DB" w:rsidRPr="00792062">
        <w:rPr>
          <w:rFonts w:ascii="Arial" w:eastAsia="Times New Roman" w:hAnsi="Arial" w:cs="Arial"/>
          <w:sz w:val="24"/>
          <w:szCs w:val="24"/>
          <w:lang w:eastAsia="en-GB"/>
        </w:rPr>
        <w:t>s</w:t>
      </w:r>
      <w:r w:rsidRPr="00792062">
        <w:rPr>
          <w:rFonts w:ascii="Arial" w:eastAsia="Times New Roman" w:hAnsi="Arial" w:cs="Arial"/>
          <w:sz w:val="24"/>
          <w:szCs w:val="24"/>
          <w:lang w:eastAsia="en-GB"/>
        </w:rPr>
        <w:t xml:space="preserve"> more hands on. </w:t>
      </w:r>
      <w:r w:rsidR="007D2BE7" w:rsidRPr="00792062">
        <w:rPr>
          <w:rFonts w:ascii="Arial" w:eastAsia="Times New Roman" w:hAnsi="Arial" w:cs="Arial"/>
          <w:sz w:val="24"/>
          <w:szCs w:val="24"/>
          <w:lang w:eastAsia="en-GB"/>
        </w:rPr>
        <w:t xml:space="preserve">These distinctive features can make officers feel disconnected from </w:t>
      </w:r>
      <w:proofErr w:type="gramStart"/>
      <w:r w:rsidR="007D2BE7" w:rsidRPr="00792062">
        <w:rPr>
          <w:rFonts w:ascii="Arial" w:eastAsia="Times New Roman" w:hAnsi="Arial" w:cs="Arial"/>
          <w:sz w:val="24"/>
          <w:szCs w:val="24"/>
          <w:lang w:eastAsia="en-GB"/>
        </w:rPr>
        <w:t>the end result</w:t>
      </w:r>
      <w:proofErr w:type="gramEnd"/>
      <w:r w:rsidR="007D2BE7" w:rsidRPr="00792062">
        <w:rPr>
          <w:rFonts w:ascii="Arial" w:eastAsia="Times New Roman" w:hAnsi="Arial" w:cs="Arial"/>
          <w:sz w:val="24"/>
          <w:szCs w:val="24"/>
          <w:lang w:eastAsia="en-GB"/>
        </w:rPr>
        <w:t xml:space="preserve"> and overall need for </w:t>
      </w:r>
      <w:r w:rsidR="00F72F52" w:rsidRPr="00792062">
        <w:rPr>
          <w:rFonts w:ascii="Arial" w:eastAsia="Times New Roman" w:hAnsi="Arial" w:cs="Arial"/>
          <w:sz w:val="24"/>
          <w:szCs w:val="24"/>
          <w:lang w:eastAsia="en-GB"/>
        </w:rPr>
        <w:t>intelligence as it has little impact on them with the intelligence going to specialist teams to act on.</w:t>
      </w:r>
      <w:r w:rsidR="00BB1E7B" w:rsidRPr="00792062">
        <w:rPr>
          <w:rFonts w:ascii="Arial" w:eastAsia="Times New Roman" w:hAnsi="Arial" w:cs="Arial"/>
          <w:sz w:val="24"/>
          <w:szCs w:val="24"/>
          <w:lang w:eastAsia="en-GB"/>
        </w:rPr>
        <w:t xml:space="preserve"> Ratcliffe adds that front-line officers aren’t hired to just do intelligence submissions </w:t>
      </w:r>
      <w:r w:rsidR="00243A77" w:rsidRPr="00792062">
        <w:rPr>
          <w:rFonts w:ascii="Arial" w:eastAsia="Times New Roman" w:hAnsi="Arial" w:cs="Arial"/>
          <w:sz w:val="24"/>
          <w:szCs w:val="24"/>
          <w:lang w:eastAsia="en-GB"/>
        </w:rPr>
        <w:t xml:space="preserve">and have a lot of other duties and skills taking their time and attention away from intelligence (2005, p. 443). </w:t>
      </w:r>
      <w:r w:rsidR="0073129C" w:rsidRPr="00792062">
        <w:rPr>
          <w:rFonts w:ascii="Arial" w:eastAsia="Times New Roman" w:hAnsi="Arial" w:cs="Arial"/>
          <w:sz w:val="24"/>
          <w:szCs w:val="24"/>
          <w:lang w:eastAsia="en-GB"/>
        </w:rPr>
        <w:t>Therefore,</w:t>
      </w:r>
      <w:r w:rsidR="008251AF" w:rsidRPr="00792062">
        <w:rPr>
          <w:rFonts w:ascii="Arial" w:eastAsia="Times New Roman" w:hAnsi="Arial" w:cs="Arial"/>
          <w:sz w:val="24"/>
          <w:szCs w:val="24"/>
          <w:lang w:eastAsia="en-GB"/>
        </w:rPr>
        <w:t xml:space="preserve"> any time for pro-active intelligence gathering is limited and when it is conducted is most likely going to revolve around active investigations where intelligence may assist with a conviction.</w:t>
      </w:r>
      <w:r w:rsidR="00D16744" w:rsidRPr="00792062">
        <w:rPr>
          <w:rFonts w:ascii="Arial" w:eastAsia="Times New Roman" w:hAnsi="Arial" w:cs="Arial"/>
          <w:sz w:val="24"/>
          <w:szCs w:val="24"/>
          <w:lang w:eastAsia="en-GB"/>
        </w:rPr>
        <w:t xml:space="preserve"> This shows, while not being malicious </w:t>
      </w:r>
      <w:r w:rsidR="003A43F0" w:rsidRPr="00792062">
        <w:rPr>
          <w:rFonts w:ascii="Arial" w:eastAsia="Times New Roman" w:hAnsi="Arial" w:cs="Arial"/>
          <w:sz w:val="24"/>
          <w:szCs w:val="24"/>
          <w:lang w:eastAsia="en-GB"/>
        </w:rPr>
        <w:t xml:space="preserve">in </w:t>
      </w:r>
      <w:r w:rsidR="00D16744" w:rsidRPr="00792062">
        <w:rPr>
          <w:rFonts w:ascii="Arial" w:eastAsia="Times New Roman" w:hAnsi="Arial" w:cs="Arial"/>
          <w:sz w:val="24"/>
          <w:szCs w:val="24"/>
          <w:lang w:eastAsia="en-GB"/>
        </w:rPr>
        <w:t>intention, there is a personal agenda to intelligence with every</w:t>
      </w:r>
      <w:r w:rsidR="0073129C" w:rsidRPr="00792062">
        <w:rPr>
          <w:rFonts w:ascii="Arial" w:eastAsia="Times New Roman" w:hAnsi="Arial" w:cs="Arial"/>
          <w:sz w:val="24"/>
          <w:szCs w:val="24"/>
          <w:lang w:eastAsia="en-GB"/>
        </w:rPr>
        <w:t>body’s job roles guiding their focus.</w:t>
      </w:r>
      <w:r w:rsidR="004A3F43" w:rsidRPr="00792062">
        <w:rPr>
          <w:rFonts w:ascii="Arial" w:eastAsia="Times New Roman" w:hAnsi="Arial" w:cs="Arial"/>
          <w:sz w:val="24"/>
          <w:szCs w:val="24"/>
          <w:lang w:eastAsia="en-GB"/>
        </w:rPr>
        <w:t xml:space="preserve"> If this is for a legitimate policing purpose then there is nothing inherently wrong with this, but </w:t>
      </w:r>
      <w:r w:rsidR="00CF6A2C" w:rsidRPr="00792062">
        <w:rPr>
          <w:rFonts w:ascii="Arial" w:eastAsia="Times New Roman" w:hAnsi="Arial" w:cs="Arial"/>
          <w:sz w:val="24"/>
          <w:szCs w:val="24"/>
          <w:lang w:eastAsia="en-GB"/>
        </w:rPr>
        <w:t>i</w:t>
      </w:r>
      <w:r w:rsidR="004A3F43" w:rsidRPr="00792062">
        <w:rPr>
          <w:rFonts w:ascii="Arial" w:eastAsia="Times New Roman" w:hAnsi="Arial" w:cs="Arial"/>
          <w:sz w:val="24"/>
          <w:szCs w:val="24"/>
          <w:lang w:eastAsia="en-GB"/>
        </w:rPr>
        <w:t>f the system wants to become more comprehensive then more consideration needs to be given to allow officers the chance to gather a broader range intelligence.</w:t>
      </w:r>
    </w:p>
    <w:p w14:paraId="6AC52A72" w14:textId="6E10FD26" w:rsidR="00F056BA" w:rsidRPr="00792062" w:rsidRDefault="00F056BA" w:rsidP="00BF1F72">
      <w:pPr>
        <w:spacing w:after="0" w:line="360" w:lineRule="auto"/>
        <w:ind w:right="531"/>
        <w:jc w:val="both"/>
        <w:rPr>
          <w:rFonts w:ascii="Arial" w:eastAsia="Times New Roman" w:hAnsi="Arial" w:cs="Arial"/>
          <w:sz w:val="24"/>
          <w:szCs w:val="24"/>
          <w:lang w:eastAsia="en-GB"/>
        </w:rPr>
      </w:pPr>
    </w:p>
    <w:p w14:paraId="1CCC8B0D" w14:textId="15DA41D6" w:rsidR="006C5555" w:rsidRPr="00792062" w:rsidRDefault="006C5555"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The element of sanitisation in intelligence processing</w:t>
      </w:r>
      <w:r w:rsidR="005D0F55" w:rsidRPr="00792062">
        <w:rPr>
          <w:rFonts w:ascii="Arial" w:eastAsia="Times New Roman" w:hAnsi="Arial" w:cs="Arial"/>
          <w:sz w:val="24"/>
          <w:szCs w:val="24"/>
          <w:lang w:eastAsia="en-GB"/>
        </w:rPr>
        <w:t xml:space="preserve"> removes any information that could potentially identify the source or is not required to be able to act on the information.</w:t>
      </w:r>
      <w:r w:rsidR="00E369C0" w:rsidRPr="00792062">
        <w:rPr>
          <w:rFonts w:ascii="Arial" w:eastAsia="Times New Roman" w:hAnsi="Arial" w:cs="Arial"/>
          <w:sz w:val="24"/>
          <w:szCs w:val="24"/>
          <w:lang w:eastAsia="en-GB"/>
        </w:rPr>
        <w:t xml:space="preserve"> </w:t>
      </w:r>
      <w:r w:rsidR="00687EAF" w:rsidRPr="00792062">
        <w:rPr>
          <w:rFonts w:ascii="Arial" w:eastAsia="Times New Roman" w:hAnsi="Arial" w:cs="Arial"/>
          <w:sz w:val="24"/>
          <w:szCs w:val="24"/>
          <w:lang w:eastAsia="en-GB"/>
        </w:rPr>
        <w:t xml:space="preserve">This can have benefits because those receiving it in theory see the facts in black and white. However, </w:t>
      </w:r>
      <w:r w:rsidR="007F445E" w:rsidRPr="00792062">
        <w:rPr>
          <w:rFonts w:ascii="Arial" w:eastAsia="Times New Roman" w:hAnsi="Arial" w:cs="Arial"/>
          <w:sz w:val="24"/>
          <w:szCs w:val="24"/>
          <w:lang w:eastAsia="en-GB"/>
        </w:rPr>
        <w:t>having too much control over information can cause it to lose its nuance. I</w:t>
      </w:r>
      <w:r w:rsidR="000B0318" w:rsidRPr="00792062">
        <w:rPr>
          <w:rFonts w:ascii="Arial" w:eastAsia="Times New Roman" w:hAnsi="Arial" w:cs="Arial"/>
          <w:sz w:val="24"/>
          <w:szCs w:val="24"/>
          <w:lang w:eastAsia="en-GB"/>
        </w:rPr>
        <w:t>f</w:t>
      </w:r>
      <w:r w:rsidR="007F445E" w:rsidRPr="00792062">
        <w:rPr>
          <w:rFonts w:ascii="Arial" w:eastAsia="Times New Roman" w:hAnsi="Arial" w:cs="Arial"/>
          <w:sz w:val="24"/>
          <w:szCs w:val="24"/>
          <w:lang w:eastAsia="en-GB"/>
        </w:rPr>
        <w:t xml:space="preserve"> </w:t>
      </w:r>
      <w:r w:rsidR="00F55B5A" w:rsidRPr="00792062">
        <w:rPr>
          <w:rFonts w:ascii="Arial" w:eastAsia="Times New Roman" w:hAnsi="Arial" w:cs="Arial"/>
          <w:sz w:val="24"/>
          <w:szCs w:val="24"/>
          <w:lang w:eastAsia="en-GB"/>
        </w:rPr>
        <w:t>it</w:t>
      </w:r>
      <w:r w:rsidR="007F445E" w:rsidRPr="00792062">
        <w:rPr>
          <w:rFonts w:ascii="Arial" w:eastAsia="Times New Roman" w:hAnsi="Arial" w:cs="Arial"/>
          <w:sz w:val="24"/>
          <w:szCs w:val="24"/>
          <w:lang w:eastAsia="en-GB"/>
        </w:rPr>
        <w:t xml:space="preserve"> becomes too </w:t>
      </w:r>
      <w:r w:rsidR="004B7755" w:rsidRPr="00792062">
        <w:rPr>
          <w:rFonts w:ascii="Arial" w:eastAsia="Times New Roman" w:hAnsi="Arial" w:cs="Arial"/>
          <w:sz w:val="24"/>
          <w:szCs w:val="24"/>
          <w:lang w:eastAsia="en-GB"/>
        </w:rPr>
        <w:t>clinical,</w:t>
      </w:r>
      <w:r w:rsidR="007F445E" w:rsidRPr="00792062">
        <w:rPr>
          <w:rFonts w:ascii="Arial" w:eastAsia="Times New Roman" w:hAnsi="Arial" w:cs="Arial"/>
          <w:sz w:val="24"/>
          <w:szCs w:val="24"/>
          <w:lang w:eastAsia="en-GB"/>
        </w:rPr>
        <w:t xml:space="preserve"> it can be hard to remember there are still people at the core </w:t>
      </w:r>
      <w:r w:rsidR="000B0318" w:rsidRPr="00792062">
        <w:rPr>
          <w:rFonts w:ascii="Arial" w:eastAsia="Times New Roman" w:hAnsi="Arial" w:cs="Arial"/>
          <w:sz w:val="24"/>
          <w:szCs w:val="24"/>
          <w:lang w:eastAsia="en-GB"/>
        </w:rPr>
        <w:t>of the system.</w:t>
      </w:r>
    </w:p>
    <w:p w14:paraId="5DCB0288" w14:textId="77777777" w:rsidR="00D91C31" w:rsidRPr="00792062" w:rsidRDefault="00D91C31" w:rsidP="00BF1F72">
      <w:pPr>
        <w:spacing w:after="0" w:line="360" w:lineRule="auto"/>
        <w:ind w:right="531"/>
        <w:jc w:val="both"/>
        <w:rPr>
          <w:rFonts w:ascii="Arial" w:eastAsia="Times New Roman" w:hAnsi="Arial" w:cs="Arial"/>
          <w:sz w:val="24"/>
          <w:szCs w:val="24"/>
          <w:lang w:eastAsia="en-GB"/>
        </w:rPr>
      </w:pPr>
    </w:p>
    <w:p w14:paraId="2612984F" w14:textId="20823438" w:rsidR="00B067BF" w:rsidRPr="00792062" w:rsidRDefault="0004416E" w:rsidP="00BF1F72">
      <w:pPr>
        <w:spacing w:after="0" w:line="360" w:lineRule="auto"/>
        <w:ind w:right="531"/>
        <w:jc w:val="both"/>
        <w:rPr>
          <w:rFonts w:ascii="Arial" w:eastAsia="Times New Roman" w:hAnsi="Arial" w:cs="Arial"/>
          <w:sz w:val="24"/>
          <w:szCs w:val="24"/>
          <w:lang w:eastAsia="en-GB"/>
        </w:rPr>
      </w:pPr>
      <w:r w:rsidRPr="00792062">
        <w:rPr>
          <w:rFonts w:ascii="Arial" w:eastAsia="Times New Roman" w:hAnsi="Arial" w:cs="Arial"/>
          <w:sz w:val="24"/>
          <w:szCs w:val="24"/>
          <w:lang w:eastAsia="en-GB"/>
        </w:rPr>
        <w:t>Overall</w:t>
      </w:r>
      <w:r w:rsidR="00347F10" w:rsidRPr="00792062">
        <w:rPr>
          <w:rFonts w:ascii="Arial" w:eastAsia="Times New Roman" w:hAnsi="Arial" w:cs="Arial"/>
          <w:sz w:val="24"/>
          <w:szCs w:val="24"/>
          <w:lang w:eastAsia="en-GB"/>
        </w:rPr>
        <w:t>,</w:t>
      </w:r>
      <w:r w:rsidRPr="00792062">
        <w:rPr>
          <w:rFonts w:ascii="Arial" w:eastAsia="Times New Roman" w:hAnsi="Arial" w:cs="Arial"/>
          <w:sz w:val="24"/>
          <w:szCs w:val="24"/>
          <w:lang w:eastAsia="en-GB"/>
        </w:rPr>
        <w:t xml:space="preserve"> the intelligence system is complex and while it makes every effort to </w:t>
      </w:r>
      <w:r w:rsidR="00347F10" w:rsidRPr="00792062">
        <w:rPr>
          <w:rFonts w:ascii="Arial" w:eastAsia="Times New Roman" w:hAnsi="Arial" w:cs="Arial"/>
          <w:sz w:val="24"/>
          <w:szCs w:val="24"/>
          <w:lang w:eastAsia="en-GB"/>
        </w:rPr>
        <w:t>mitigate</w:t>
      </w:r>
      <w:r w:rsidRPr="00792062">
        <w:rPr>
          <w:rFonts w:ascii="Arial" w:eastAsia="Times New Roman" w:hAnsi="Arial" w:cs="Arial"/>
          <w:sz w:val="24"/>
          <w:szCs w:val="24"/>
          <w:lang w:eastAsia="en-GB"/>
        </w:rPr>
        <w:t xml:space="preserve"> the impact of bias more can always be done to improve the</w:t>
      </w:r>
      <w:r w:rsidR="00601A03" w:rsidRPr="00792062">
        <w:rPr>
          <w:rFonts w:ascii="Arial" w:eastAsia="Times New Roman" w:hAnsi="Arial" w:cs="Arial"/>
          <w:sz w:val="24"/>
          <w:szCs w:val="24"/>
          <w:lang w:eastAsia="en-GB"/>
        </w:rPr>
        <w:t xml:space="preserve"> likelihood of impartial information being </w:t>
      </w:r>
      <w:r w:rsidR="00D6533C" w:rsidRPr="00792062">
        <w:rPr>
          <w:rFonts w:ascii="Arial" w:eastAsia="Times New Roman" w:hAnsi="Arial" w:cs="Arial"/>
          <w:sz w:val="24"/>
          <w:szCs w:val="24"/>
          <w:lang w:eastAsia="en-GB"/>
        </w:rPr>
        <w:t>produced.</w:t>
      </w:r>
      <w:r w:rsidR="00F56211" w:rsidRPr="00792062">
        <w:rPr>
          <w:rFonts w:ascii="Arial" w:eastAsia="Times New Roman" w:hAnsi="Arial" w:cs="Arial"/>
          <w:sz w:val="24"/>
          <w:szCs w:val="24"/>
          <w:lang w:eastAsia="en-GB"/>
        </w:rPr>
        <w:t xml:space="preserve"> The existing process of analysis is thorough</w:t>
      </w:r>
      <w:r w:rsidR="00252E84" w:rsidRPr="00792062">
        <w:rPr>
          <w:rFonts w:ascii="Arial" w:eastAsia="Times New Roman" w:hAnsi="Arial" w:cs="Arial"/>
          <w:sz w:val="24"/>
          <w:szCs w:val="24"/>
          <w:lang w:eastAsia="en-GB"/>
        </w:rPr>
        <w:t xml:space="preserve"> and robust</w:t>
      </w:r>
      <w:r w:rsidR="00F56211" w:rsidRPr="00792062">
        <w:rPr>
          <w:rFonts w:ascii="Arial" w:eastAsia="Times New Roman" w:hAnsi="Arial" w:cs="Arial"/>
          <w:sz w:val="24"/>
          <w:szCs w:val="24"/>
          <w:lang w:eastAsia="en-GB"/>
        </w:rPr>
        <w:t xml:space="preserve"> however </w:t>
      </w:r>
      <w:r w:rsidR="00252E84" w:rsidRPr="00792062">
        <w:rPr>
          <w:rFonts w:ascii="Arial" w:eastAsia="Times New Roman" w:hAnsi="Arial" w:cs="Arial"/>
          <w:sz w:val="24"/>
          <w:szCs w:val="24"/>
          <w:lang w:eastAsia="en-GB"/>
        </w:rPr>
        <w:t xml:space="preserve">more needs to be done </w:t>
      </w:r>
      <w:r w:rsidR="00A21FB0" w:rsidRPr="00792062">
        <w:rPr>
          <w:rFonts w:ascii="Arial" w:eastAsia="Times New Roman" w:hAnsi="Arial" w:cs="Arial"/>
          <w:sz w:val="24"/>
          <w:szCs w:val="24"/>
          <w:lang w:eastAsia="en-GB"/>
        </w:rPr>
        <w:t xml:space="preserve">at the point of contact to empower front-line officers to gather and input </w:t>
      </w:r>
      <w:r w:rsidR="00DC02F1" w:rsidRPr="00792062">
        <w:rPr>
          <w:rFonts w:ascii="Arial" w:eastAsia="Times New Roman" w:hAnsi="Arial" w:cs="Arial"/>
          <w:sz w:val="24"/>
          <w:szCs w:val="24"/>
          <w:lang w:eastAsia="en-GB"/>
        </w:rPr>
        <w:t>impartial information.</w:t>
      </w:r>
    </w:p>
    <w:p w14:paraId="67516F64" w14:textId="3A2B365B" w:rsidR="00380AF8" w:rsidRPr="00792062" w:rsidRDefault="00380AF8" w:rsidP="00492479">
      <w:pPr>
        <w:spacing w:after="0" w:line="360" w:lineRule="auto"/>
        <w:ind w:right="531"/>
        <w:rPr>
          <w:rFonts w:ascii="Arial" w:eastAsia="Times New Roman" w:hAnsi="Arial" w:cs="Arial"/>
          <w:sz w:val="24"/>
          <w:szCs w:val="24"/>
          <w:lang w:eastAsia="en-GB"/>
        </w:rPr>
      </w:pPr>
    </w:p>
    <w:p w14:paraId="35B7FA7A" w14:textId="46C52EC2" w:rsidR="006C5555" w:rsidRPr="00792062" w:rsidRDefault="00442FB9" w:rsidP="00F056BA">
      <w:pPr>
        <w:spacing w:after="0" w:line="257" w:lineRule="auto"/>
        <w:ind w:right="531"/>
        <w:rPr>
          <w:rFonts w:ascii="Arial" w:eastAsia="Times New Roman" w:hAnsi="Arial" w:cs="Arial"/>
          <w:sz w:val="24"/>
          <w:szCs w:val="24"/>
          <w:lang w:eastAsia="en-GB"/>
        </w:rPr>
      </w:pPr>
      <w:r w:rsidRPr="00792062">
        <w:rPr>
          <w:rFonts w:ascii="Arial" w:eastAsia="Times New Roman" w:hAnsi="Arial" w:cs="Arial"/>
          <w:sz w:val="24"/>
          <w:szCs w:val="24"/>
          <w:lang w:eastAsia="en-GB"/>
        </w:rPr>
        <w:t>Word count:</w:t>
      </w:r>
      <w:r w:rsidR="00AD6843">
        <w:rPr>
          <w:rFonts w:ascii="Arial" w:eastAsia="Times New Roman" w:hAnsi="Arial" w:cs="Arial"/>
          <w:sz w:val="24"/>
          <w:szCs w:val="24"/>
          <w:lang w:eastAsia="en-GB"/>
        </w:rPr>
        <w:t xml:space="preserve"> 996</w:t>
      </w:r>
    </w:p>
    <w:p w14:paraId="540BB6C4" w14:textId="6E5EABAF" w:rsidR="008E040D" w:rsidRPr="00792062" w:rsidRDefault="008E040D" w:rsidP="005C47DE">
      <w:pPr>
        <w:spacing w:after="0" w:line="257" w:lineRule="auto"/>
        <w:ind w:right="531"/>
        <w:rPr>
          <w:rFonts w:ascii="Arial" w:eastAsia="Times New Roman" w:hAnsi="Arial" w:cs="Arial"/>
          <w:sz w:val="24"/>
          <w:szCs w:val="24"/>
          <w:lang w:eastAsia="en-GB"/>
        </w:rPr>
      </w:pPr>
    </w:p>
    <w:p w14:paraId="40ED3CD4" w14:textId="68436C5A" w:rsidR="005C47DE" w:rsidRPr="00792062" w:rsidRDefault="005C47DE" w:rsidP="005C47DE">
      <w:pPr>
        <w:spacing w:after="0" w:line="257" w:lineRule="auto"/>
        <w:ind w:right="531"/>
        <w:rPr>
          <w:rFonts w:ascii="Arial" w:eastAsia="Times New Roman" w:hAnsi="Arial" w:cs="Arial"/>
          <w:sz w:val="24"/>
          <w:szCs w:val="24"/>
          <w:lang w:eastAsia="en-GB"/>
        </w:rPr>
      </w:pPr>
    </w:p>
    <w:p w14:paraId="7DA0A2A4" w14:textId="42D57F3E" w:rsidR="005C47DE" w:rsidRPr="00792062" w:rsidRDefault="005C47DE" w:rsidP="005C47DE">
      <w:pPr>
        <w:spacing w:after="0" w:line="257" w:lineRule="auto"/>
        <w:ind w:right="531"/>
        <w:rPr>
          <w:rFonts w:ascii="Arial" w:eastAsia="Times New Roman" w:hAnsi="Arial" w:cs="Arial"/>
          <w:sz w:val="24"/>
          <w:szCs w:val="24"/>
          <w:lang w:eastAsia="en-GB"/>
        </w:rPr>
      </w:pPr>
      <w:r w:rsidRPr="00792062">
        <w:rPr>
          <w:rFonts w:ascii="Arial" w:eastAsia="Times New Roman" w:hAnsi="Arial" w:cs="Arial"/>
          <w:sz w:val="24"/>
          <w:szCs w:val="24"/>
          <w:lang w:eastAsia="en-GB"/>
        </w:rPr>
        <w:t>References:</w:t>
      </w:r>
    </w:p>
    <w:p w14:paraId="63F6C8CD" w14:textId="0D824CAC" w:rsidR="005C47DE" w:rsidRPr="0086730A" w:rsidRDefault="005C47DE" w:rsidP="004F2A9D">
      <w:pPr>
        <w:spacing w:after="0" w:line="240" w:lineRule="auto"/>
        <w:ind w:right="531"/>
        <w:rPr>
          <w:rFonts w:ascii="Arial" w:eastAsia="Times New Roman" w:hAnsi="Arial" w:cs="Arial"/>
          <w:caps/>
          <w:sz w:val="20"/>
          <w:szCs w:val="20"/>
          <w:lang w:eastAsia="en-GB"/>
        </w:rPr>
      </w:pPr>
      <w:proofErr w:type="spellStart"/>
      <w:r w:rsidRPr="0086730A">
        <w:rPr>
          <w:rFonts w:ascii="Arial" w:eastAsia="Times New Roman" w:hAnsi="Arial" w:cs="Arial"/>
          <w:sz w:val="20"/>
          <w:szCs w:val="20"/>
          <w:lang w:eastAsia="en-GB"/>
        </w:rPr>
        <w:t>Elaad</w:t>
      </w:r>
      <w:proofErr w:type="spellEnd"/>
      <w:r w:rsidRPr="0086730A">
        <w:rPr>
          <w:rFonts w:ascii="Arial" w:eastAsia="Times New Roman" w:hAnsi="Arial" w:cs="Arial"/>
          <w:sz w:val="20"/>
          <w:szCs w:val="20"/>
          <w:lang w:eastAsia="en-GB"/>
        </w:rPr>
        <w:t xml:space="preserve">, E. (2022) ‘Tunnel Vision and Confirmation Bias Among Police Investigators and Laypeople in Hypothetical Criminal Contexts’, </w:t>
      </w:r>
      <w:r w:rsidRPr="0086730A">
        <w:rPr>
          <w:rFonts w:ascii="Arial" w:eastAsia="Times New Roman" w:hAnsi="Arial" w:cs="Arial"/>
          <w:i/>
          <w:iCs/>
          <w:caps/>
          <w:sz w:val="20"/>
          <w:szCs w:val="20"/>
          <w:lang w:eastAsia="en-GB"/>
        </w:rPr>
        <w:t>SAGE open</w:t>
      </w:r>
      <w:r w:rsidRPr="0086730A">
        <w:rPr>
          <w:rFonts w:ascii="Arial" w:eastAsia="Times New Roman" w:hAnsi="Arial" w:cs="Arial"/>
          <w:caps/>
          <w:sz w:val="20"/>
          <w:szCs w:val="20"/>
          <w:lang w:eastAsia="en-GB"/>
        </w:rPr>
        <w:t>, april-June 2022, pp. 1-10.</w:t>
      </w:r>
    </w:p>
    <w:p w14:paraId="5AC4210C" w14:textId="77777777" w:rsidR="005C47DE" w:rsidRPr="0086730A" w:rsidRDefault="005C47DE" w:rsidP="004F2A9D">
      <w:pPr>
        <w:spacing w:after="0" w:line="240" w:lineRule="auto"/>
        <w:ind w:right="531"/>
        <w:rPr>
          <w:rFonts w:ascii="Arial" w:eastAsia="Times New Roman" w:hAnsi="Arial" w:cs="Arial"/>
          <w:caps/>
          <w:sz w:val="20"/>
          <w:szCs w:val="20"/>
          <w:lang w:eastAsia="en-GB"/>
        </w:rPr>
      </w:pPr>
    </w:p>
    <w:p w14:paraId="4F782A79" w14:textId="77777777" w:rsidR="00776A76" w:rsidRPr="0086730A" w:rsidRDefault="00776A76" w:rsidP="004F2A9D">
      <w:pPr>
        <w:spacing w:after="0" w:line="240" w:lineRule="auto"/>
        <w:ind w:right="531"/>
        <w:rPr>
          <w:rFonts w:ascii="Arial" w:hAnsi="Arial" w:cs="Arial"/>
          <w:i/>
          <w:iCs/>
          <w:sz w:val="20"/>
          <w:szCs w:val="20"/>
        </w:rPr>
      </w:pPr>
      <w:r w:rsidRPr="0086730A">
        <w:rPr>
          <w:rFonts w:ascii="Arial" w:hAnsi="Arial" w:cs="Arial"/>
          <w:sz w:val="20"/>
          <w:szCs w:val="20"/>
        </w:rPr>
        <w:t xml:space="preserve">College of Policing (2022)  </w:t>
      </w:r>
      <w:hyperlink r:id="rId23" w:history="1">
        <w:r w:rsidRPr="0086730A">
          <w:rPr>
            <w:rFonts w:ascii="Arial" w:hAnsi="Arial" w:cs="Arial"/>
            <w:i/>
            <w:iCs/>
            <w:sz w:val="20"/>
            <w:szCs w:val="20"/>
          </w:rPr>
          <w:t xml:space="preserve">Intelligence report  </w:t>
        </w:r>
      </w:hyperlink>
    </w:p>
    <w:p w14:paraId="500241EB" w14:textId="77777777" w:rsidR="00776A76" w:rsidRPr="0086730A" w:rsidRDefault="003B20D6" w:rsidP="004F2A9D">
      <w:pPr>
        <w:spacing w:after="0" w:line="240" w:lineRule="auto"/>
        <w:ind w:right="531"/>
        <w:rPr>
          <w:rFonts w:ascii="Arial" w:hAnsi="Arial" w:cs="Arial"/>
          <w:sz w:val="20"/>
          <w:szCs w:val="20"/>
        </w:rPr>
      </w:pPr>
      <w:hyperlink r:id="rId24" w:history="1">
        <w:r w:rsidR="00776A76" w:rsidRPr="0086730A">
          <w:rPr>
            <w:rStyle w:val="Hyperlink"/>
            <w:rFonts w:ascii="Arial" w:hAnsi="Arial" w:cs="Arial"/>
            <w:color w:val="auto"/>
            <w:sz w:val="20"/>
            <w:szCs w:val="20"/>
          </w:rPr>
          <w:t>https://www.college.police.uk/app/intelligence-management/intelligence-report</w:t>
        </w:r>
      </w:hyperlink>
    </w:p>
    <w:p w14:paraId="01A7A5AC" w14:textId="77777777" w:rsidR="00776A76" w:rsidRPr="0086730A" w:rsidRDefault="00776A76" w:rsidP="004F2A9D">
      <w:pPr>
        <w:spacing w:after="0" w:line="240" w:lineRule="auto"/>
        <w:ind w:left="567" w:right="531"/>
        <w:rPr>
          <w:rFonts w:ascii="Arial" w:eastAsia="Times New Roman" w:hAnsi="Arial" w:cs="Arial"/>
          <w:sz w:val="20"/>
          <w:szCs w:val="20"/>
          <w:lang w:eastAsia="en-GB"/>
        </w:rPr>
      </w:pPr>
    </w:p>
    <w:p w14:paraId="178B6E09" w14:textId="77777777" w:rsidR="00776A76" w:rsidRPr="0086730A" w:rsidRDefault="00776A76" w:rsidP="004F2A9D">
      <w:pPr>
        <w:spacing w:after="0" w:line="240" w:lineRule="auto"/>
        <w:ind w:right="531"/>
        <w:rPr>
          <w:rFonts w:ascii="Arial" w:eastAsia="Times New Roman" w:hAnsi="Arial" w:cs="Arial"/>
          <w:sz w:val="20"/>
          <w:szCs w:val="20"/>
          <w:lang w:eastAsia="en-GB"/>
        </w:rPr>
      </w:pPr>
      <w:r w:rsidRPr="0086730A">
        <w:rPr>
          <w:rFonts w:ascii="Arial" w:hAnsi="Arial" w:cs="Arial"/>
          <w:sz w:val="20"/>
          <w:szCs w:val="20"/>
        </w:rPr>
        <w:t xml:space="preserve">College of Policing (2023)  </w:t>
      </w:r>
      <w:hyperlink r:id="rId25" w:history="1">
        <w:r w:rsidRPr="0086730A">
          <w:rPr>
            <w:rFonts w:ascii="Arial" w:hAnsi="Arial" w:cs="Arial"/>
            <w:i/>
            <w:iCs/>
            <w:sz w:val="20"/>
            <w:szCs w:val="20"/>
          </w:rPr>
          <w:t xml:space="preserve">Review, retention and disposal </w:t>
        </w:r>
      </w:hyperlink>
    </w:p>
    <w:p w14:paraId="5B090BBD" w14:textId="77777777" w:rsidR="00776A76" w:rsidRPr="0086730A" w:rsidRDefault="003B20D6" w:rsidP="004F2A9D">
      <w:pPr>
        <w:spacing w:after="0" w:line="240" w:lineRule="auto"/>
        <w:ind w:right="531"/>
        <w:rPr>
          <w:rFonts w:ascii="Arial" w:eastAsia="Times New Roman" w:hAnsi="Arial" w:cs="Arial"/>
          <w:sz w:val="20"/>
          <w:szCs w:val="20"/>
          <w:lang w:eastAsia="en-GB"/>
        </w:rPr>
      </w:pPr>
      <w:hyperlink r:id="rId26" w:history="1">
        <w:r w:rsidR="00776A76" w:rsidRPr="0086730A">
          <w:rPr>
            <w:rStyle w:val="Hyperlink"/>
            <w:rFonts w:ascii="Arial" w:eastAsia="Times New Roman" w:hAnsi="Arial" w:cs="Arial"/>
            <w:color w:val="auto"/>
            <w:sz w:val="20"/>
            <w:szCs w:val="20"/>
            <w:lang w:eastAsia="en-GB"/>
          </w:rPr>
          <w:t>https://www.college.police.uk/app/information-management/management-police-information/retention-review-and-disposal</w:t>
        </w:r>
      </w:hyperlink>
    </w:p>
    <w:p w14:paraId="0514270B" w14:textId="77777777" w:rsidR="00776A76" w:rsidRPr="0086730A" w:rsidRDefault="00776A76" w:rsidP="004F2A9D">
      <w:pPr>
        <w:spacing w:after="0" w:line="240" w:lineRule="auto"/>
        <w:ind w:left="567" w:right="531"/>
        <w:rPr>
          <w:rFonts w:ascii="Arial" w:eastAsia="Times New Roman" w:hAnsi="Arial" w:cs="Arial"/>
          <w:sz w:val="20"/>
          <w:szCs w:val="20"/>
          <w:lang w:eastAsia="en-GB"/>
        </w:rPr>
      </w:pPr>
    </w:p>
    <w:p w14:paraId="17277EF3" w14:textId="09E927F3" w:rsidR="005C47DE" w:rsidRPr="0086730A" w:rsidRDefault="005C47DE"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Cope, N.  (2004).  ‘Intelligence led policing or policing led </w:t>
      </w:r>
      <w:proofErr w:type="gramStart"/>
      <w:r w:rsidRPr="0086730A">
        <w:rPr>
          <w:rFonts w:ascii="Arial" w:eastAsia="Times New Roman" w:hAnsi="Arial" w:cs="Arial"/>
          <w:sz w:val="20"/>
          <w:szCs w:val="20"/>
          <w:lang w:eastAsia="en-GB"/>
        </w:rPr>
        <w:t>intelligence?:</w:t>
      </w:r>
      <w:proofErr w:type="gramEnd"/>
      <w:r w:rsidRPr="0086730A">
        <w:rPr>
          <w:rFonts w:ascii="Arial" w:eastAsia="Times New Roman" w:hAnsi="Arial" w:cs="Arial"/>
          <w:sz w:val="20"/>
          <w:szCs w:val="20"/>
          <w:lang w:eastAsia="en-GB"/>
        </w:rPr>
        <w:t xml:space="preserve">  Integrating volume crime analysis into policing’. </w:t>
      </w:r>
      <w:r w:rsidRPr="0086730A">
        <w:rPr>
          <w:rFonts w:ascii="Arial" w:eastAsia="Times New Roman" w:hAnsi="Arial" w:cs="Arial"/>
          <w:i/>
          <w:iCs/>
          <w:sz w:val="20"/>
          <w:szCs w:val="20"/>
          <w:lang w:eastAsia="en-GB"/>
        </w:rPr>
        <w:t>British Journal of Criminology</w:t>
      </w:r>
      <w:r w:rsidRPr="0086730A">
        <w:rPr>
          <w:rFonts w:ascii="Arial" w:eastAsia="Times New Roman" w:hAnsi="Arial" w:cs="Arial"/>
          <w:sz w:val="20"/>
          <w:szCs w:val="20"/>
          <w:lang w:eastAsia="en-GB"/>
        </w:rPr>
        <w:t>,44(2), pp. 188–203.</w:t>
      </w:r>
    </w:p>
    <w:p w14:paraId="1326E060" w14:textId="557A8ABB" w:rsidR="005C47DE" w:rsidRPr="0086730A" w:rsidRDefault="005C47DE" w:rsidP="004F2A9D">
      <w:pPr>
        <w:spacing w:after="0" w:line="240" w:lineRule="auto"/>
        <w:ind w:right="531"/>
        <w:rPr>
          <w:rFonts w:ascii="Arial" w:eastAsia="Times New Roman" w:hAnsi="Arial" w:cs="Arial"/>
          <w:sz w:val="20"/>
          <w:szCs w:val="20"/>
          <w:lang w:eastAsia="en-GB"/>
        </w:rPr>
      </w:pPr>
    </w:p>
    <w:p w14:paraId="220BC242" w14:textId="21E052E6" w:rsidR="00802B71" w:rsidRDefault="00802B71" w:rsidP="004F2A9D">
      <w:pPr>
        <w:spacing w:after="0" w:line="240" w:lineRule="auto"/>
        <w:ind w:right="531"/>
        <w:rPr>
          <w:rFonts w:ascii="Arial" w:hAnsi="Arial" w:cs="Arial"/>
          <w:sz w:val="20"/>
          <w:szCs w:val="20"/>
          <w:shd w:val="clear" w:color="auto" w:fill="FFFFFF"/>
        </w:rPr>
      </w:pPr>
      <w:r w:rsidRPr="0086730A">
        <w:rPr>
          <w:rFonts w:ascii="Arial" w:hAnsi="Arial" w:cs="Arial"/>
          <w:sz w:val="20"/>
          <w:szCs w:val="20"/>
          <w:shd w:val="clear" w:color="auto" w:fill="FFFFFF"/>
        </w:rPr>
        <w:t xml:space="preserve">Innes. M., and </w:t>
      </w:r>
      <w:proofErr w:type="spellStart"/>
      <w:r w:rsidRPr="0086730A">
        <w:rPr>
          <w:rFonts w:ascii="Arial" w:hAnsi="Arial" w:cs="Arial"/>
          <w:sz w:val="20"/>
          <w:szCs w:val="20"/>
          <w:shd w:val="clear" w:color="auto" w:fill="FFFFFF"/>
        </w:rPr>
        <w:t>Sheptycki</w:t>
      </w:r>
      <w:proofErr w:type="spellEnd"/>
      <w:r w:rsidRPr="0086730A">
        <w:rPr>
          <w:rFonts w:ascii="Arial" w:hAnsi="Arial" w:cs="Arial"/>
          <w:sz w:val="20"/>
          <w:szCs w:val="20"/>
          <w:shd w:val="clear" w:color="auto" w:fill="FFFFFF"/>
        </w:rPr>
        <w:t xml:space="preserve">, J. W. W, (2004) ‘From Detection to Disruption’ </w:t>
      </w:r>
      <w:r w:rsidRPr="0086730A">
        <w:rPr>
          <w:rFonts w:ascii="Arial" w:hAnsi="Arial" w:cs="Arial"/>
          <w:i/>
          <w:iCs/>
          <w:sz w:val="20"/>
          <w:szCs w:val="20"/>
          <w:shd w:val="clear" w:color="auto" w:fill="FFFFFF"/>
        </w:rPr>
        <w:t xml:space="preserve">International Criminal Justice Review, </w:t>
      </w:r>
      <w:r w:rsidRPr="0086730A">
        <w:rPr>
          <w:rFonts w:ascii="Arial" w:hAnsi="Arial" w:cs="Arial"/>
          <w:sz w:val="20"/>
          <w:szCs w:val="20"/>
          <w:shd w:val="clear" w:color="auto" w:fill="FFFFFF"/>
        </w:rPr>
        <w:t xml:space="preserve">14 (1), pp. </w:t>
      </w:r>
    </w:p>
    <w:p w14:paraId="35D912C7" w14:textId="77777777" w:rsidR="00470818" w:rsidRPr="0086730A" w:rsidRDefault="00470818" w:rsidP="004F2A9D">
      <w:pPr>
        <w:spacing w:after="0" w:line="240" w:lineRule="auto"/>
        <w:ind w:right="531"/>
        <w:rPr>
          <w:rFonts w:ascii="Arial" w:eastAsia="Times New Roman" w:hAnsi="Arial" w:cs="Arial"/>
          <w:sz w:val="20"/>
          <w:szCs w:val="20"/>
          <w:lang w:eastAsia="en-GB"/>
        </w:rPr>
      </w:pPr>
    </w:p>
    <w:p w14:paraId="52C74194" w14:textId="77777777" w:rsidR="005C47DE" w:rsidRPr="0086730A" w:rsidRDefault="005C47DE" w:rsidP="004F2A9D">
      <w:pPr>
        <w:spacing w:after="0" w:line="240" w:lineRule="auto"/>
        <w:ind w:right="531"/>
        <w:rPr>
          <w:rFonts w:ascii="Arial" w:eastAsia="Times New Roman" w:hAnsi="Arial" w:cs="Arial"/>
          <w:sz w:val="20"/>
          <w:szCs w:val="20"/>
          <w:lang w:eastAsia="en-GB"/>
        </w:rPr>
      </w:pPr>
      <w:proofErr w:type="spellStart"/>
      <w:r w:rsidRPr="0086730A">
        <w:rPr>
          <w:rFonts w:ascii="Arial" w:eastAsia="Times New Roman" w:hAnsi="Arial" w:cs="Arial"/>
          <w:sz w:val="20"/>
          <w:szCs w:val="20"/>
          <w:lang w:eastAsia="en-GB"/>
        </w:rPr>
        <w:t>Kassin</w:t>
      </w:r>
      <w:proofErr w:type="spellEnd"/>
      <w:r w:rsidRPr="0086730A">
        <w:rPr>
          <w:rFonts w:ascii="Arial" w:eastAsia="Times New Roman" w:hAnsi="Arial" w:cs="Arial"/>
          <w:sz w:val="20"/>
          <w:szCs w:val="20"/>
          <w:lang w:eastAsia="en-GB"/>
        </w:rPr>
        <w:t xml:space="preserve">, S. M., Goldstein, C. C., &amp; </w:t>
      </w:r>
      <w:proofErr w:type="spellStart"/>
      <w:r w:rsidRPr="0086730A">
        <w:rPr>
          <w:rFonts w:ascii="Arial" w:eastAsia="Times New Roman" w:hAnsi="Arial" w:cs="Arial"/>
          <w:sz w:val="20"/>
          <w:szCs w:val="20"/>
          <w:lang w:eastAsia="en-GB"/>
        </w:rPr>
        <w:t>Savitsky</w:t>
      </w:r>
      <w:proofErr w:type="spellEnd"/>
      <w:r w:rsidRPr="0086730A">
        <w:rPr>
          <w:rFonts w:ascii="Arial" w:eastAsia="Times New Roman" w:hAnsi="Arial" w:cs="Arial"/>
          <w:sz w:val="20"/>
          <w:szCs w:val="20"/>
          <w:lang w:eastAsia="en-GB"/>
        </w:rPr>
        <w:t>, K. (2003). ‘</w:t>
      </w:r>
      <w:proofErr w:type="spellStart"/>
      <w:r w:rsidRPr="0086730A">
        <w:rPr>
          <w:rFonts w:ascii="Arial" w:eastAsia="Times New Roman" w:hAnsi="Arial" w:cs="Arial"/>
          <w:sz w:val="20"/>
          <w:szCs w:val="20"/>
          <w:lang w:eastAsia="en-GB"/>
        </w:rPr>
        <w:t>Behavioral</w:t>
      </w:r>
      <w:proofErr w:type="spellEnd"/>
      <w:r w:rsidRPr="0086730A">
        <w:rPr>
          <w:rFonts w:ascii="Arial" w:eastAsia="Times New Roman" w:hAnsi="Arial" w:cs="Arial"/>
          <w:sz w:val="20"/>
          <w:szCs w:val="20"/>
          <w:lang w:eastAsia="en-GB"/>
        </w:rPr>
        <w:t xml:space="preserve"> confirmation in the interrogation room: On the dangers of presuming guilt’. </w:t>
      </w:r>
      <w:r w:rsidRPr="0086730A">
        <w:rPr>
          <w:rFonts w:ascii="Arial" w:eastAsia="Times New Roman" w:hAnsi="Arial" w:cs="Arial"/>
          <w:i/>
          <w:iCs/>
          <w:sz w:val="20"/>
          <w:szCs w:val="20"/>
          <w:lang w:eastAsia="en-GB"/>
        </w:rPr>
        <w:t xml:space="preserve">Law and Human </w:t>
      </w:r>
      <w:proofErr w:type="spellStart"/>
      <w:r w:rsidRPr="0086730A">
        <w:rPr>
          <w:rFonts w:ascii="Arial" w:eastAsia="Times New Roman" w:hAnsi="Arial" w:cs="Arial"/>
          <w:i/>
          <w:iCs/>
          <w:sz w:val="20"/>
          <w:szCs w:val="20"/>
          <w:lang w:eastAsia="en-GB"/>
        </w:rPr>
        <w:t>Behavior</w:t>
      </w:r>
      <w:proofErr w:type="spellEnd"/>
      <w:r w:rsidRPr="0086730A">
        <w:rPr>
          <w:rFonts w:ascii="Arial" w:eastAsia="Times New Roman" w:hAnsi="Arial" w:cs="Arial"/>
          <w:sz w:val="20"/>
          <w:szCs w:val="20"/>
          <w:lang w:eastAsia="en-GB"/>
        </w:rPr>
        <w:t xml:space="preserve">, 27(2), pp. 187–203. </w:t>
      </w:r>
    </w:p>
    <w:p w14:paraId="345DB1CE" w14:textId="77777777" w:rsidR="005C47DE" w:rsidRPr="0086730A" w:rsidRDefault="005C47DE" w:rsidP="004F2A9D">
      <w:pPr>
        <w:spacing w:after="0" w:line="240" w:lineRule="auto"/>
        <w:ind w:right="531"/>
        <w:rPr>
          <w:rFonts w:ascii="Arial" w:hAnsi="Arial" w:cs="Arial"/>
          <w:sz w:val="20"/>
          <w:szCs w:val="20"/>
        </w:rPr>
      </w:pPr>
    </w:p>
    <w:p w14:paraId="4D6795A0" w14:textId="77777777" w:rsidR="005C47DE" w:rsidRPr="0086730A" w:rsidRDefault="005C47DE"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Ratcliffe, J. (2005) ‘The Effectiveness of Police Intelligence Management: A New Zealand Case Study’, </w:t>
      </w:r>
      <w:r w:rsidRPr="0086730A">
        <w:rPr>
          <w:rFonts w:ascii="Arial" w:eastAsia="Times New Roman" w:hAnsi="Arial" w:cs="Arial"/>
          <w:i/>
          <w:iCs/>
          <w:sz w:val="20"/>
          <w:szCs w:val="20"/>
          <w:lang w:eastAsia="en-GB"/>
        </w:rPr>
        <w:t>Police Practice and Research</w:t>
      </w:r>
      <w:r w:rsidRPr="0086730A">
        <w:rPr>
          <w:rFonts w:ascii="Arial" w:eastAsia="Times New Roman" w:hAnsi="Arial" w:cs="Arial"/>
          <w:sz w:val="20"/>
          <w:szCs w:val="20"/>
          <w:lang w:eastAsia="en-GB"/>
        </w:rPr>
        <w:t>, 6 (5), pp. 435-451.</w:t>
      </w:r>
    </w:p>
    <w:p w14:paraId="7611F575" w14:textId="77777777" w:rsidR="002075E7" w:rsidRPr="0086730A" w:rsidRDefault="002075E7" w:rsidP="004F2A9D">
      <w:pPr>
        <w:spacing w:after="0" w:line="240" w:lineRule="auto"/>
        <w:ind w:left="567" w:right="531"/>
        <w:rPr>
          <w:rFonts w:ascii="Arial" w:eastAsia="Times New Roman" w:hAnsi="Arial" w:cs="Arial"/>
          <w:sz w:val="20"/>
          <w:szCs w:val="20"/>
          <w:lang w:eastAsia="en-GB"/>
        </w:rPr>
      </w:pPr>
    </w:p>
    <w:p w14:paraId="2A026D76" w14:textId="1AFA51FF" w:rsidR="002075E7" w:rsidRPr="0086730A" w:rsidRDefault="002075E7" w:rsidP="004F2A9D">
      <w:pPr>
        <w:spacing w:after="0" w:line="240" w:lineRule="auto"/>
        <w:ind w:right="531"/>
        <w:rPr>
          <w:rFonts w:ascii="Arial" w:eastAsia="Times New Roman" w:hAnsi="Arial" w:cs="Arial"/>
          <w:sz w:val="20"/>
          <w:szCs w:val="20"/>
          <w:lang w:eastAsia="en-GB"/>
        </w:rPr>
      </w:pPr>
      <w:r w:rsidRPr="0086730A">
        <w:rPr>
          <w:rFonts w:ascii="Arial" w:eastAsia="Times New Roman" w:hAnsi="Arial" w:cs="Arial"/>
          <w:sz w:val="20"/>
          <w:szCs w:val="20"/>
          <w:lang w:eastAsia="en-GB"/>
        </w:rPr>
        <w:t xml:space="preserve">Whitesmith, M., (2020), ‘Experimental Research in Reducing the Risk of Cognitive Bias in Intelligence Analysis’, </w:t>
      </w:r>
      <w:r w:rsidRPr="0086730A">
        <w:rPr>
          <w:rFonts w:ascii="Arial" w:eastAsia="Times New Roman" w:hAnsi="Arial" w:cs="Arial"/>
          <w:i/>
          <w:iCs/>
          <w:sz w:val="20"/>
          <w:szCs w:val="20"/>
          <w:lang w:eastAsia="en-GB"/>
        </w:rPr>
        <w:t xml:space="preserve">International Journal of Intelligence and </w:t>
      </w:r>
      <w:r w:rsidR="00470818" w:rsidRPr="0086730A">
        <w:rPr>
          <w:rFonts w:ascii="Arial" w:eastAsia="Times New Roman" w:hAnsi="Arial" w:cs="Arial"/>
          <w:i/>
          <w:iCs/>
          <w:sz w:val="20"/>
          <w:szCs w:val="20"/>
          <w:lang w:eastAsia="en-GB"/>
        </w:rPr>
        <w:t>Counterintelligence</w:t>
      </w:r>
      <w:r w:rsidRPr="0086730A">
        <w:rPr>
          <w:rFonts w:ascii="Arial" w:eastAsia="Times New Roman" w:hAnsi="Arial" w:cs="Arial"/>
          <w:sz w:val="20"/>
          <w:szCs w:val="20"/>
          <w:lang w:eastAsia="en-GB"/>
        </w:rPr>
        <w:t>, 33, pp. 380–405.</w:t>
      </w:r>
    </w:p>
    <w:p w14:paraId="59290930" w14:textId="613E0039" w:rsidR="005C47DE" w:rsidRPr="0086730A" w:rsidRDefault="005C47DE" w:rsidP="005C47DE">
      <w:pPr>
        <w:spacing w:after="0" w:line="257" w:lineRule="auto"/>
        <w:ind w:right="531"/>
        <w:rPr>
          <w:rFonts w:ascii="Arial" w:eastAsia="Times New Roman" w:hAnsi="Arial" w:cs="Arial"/>
          <w:sz w:val="20"/>
          <w:szCs w:val="20"/>
          <w:lang w:eastAsia="en-GB"/>
        </w:rPr>
      </w:pPr>
    </w:p>
    <w:p w14:paraId="229B83A5" w14:textId="19E400CE" w:rsidR="005C47DE" w:rsidRPr="00792062" w:rsidRDefault="005C47DE" w:rsidP="005C47DE">
      <w:pPr>
        <w:spacing w:after="0" w:line="257" w:lineRule="auto"/>
        <w:ind w:right="531"/>
        <w:rPr>
          <w:rFonts w:ascii="Arial" w:eastAsia="Times New Roman" w:hAnsi="Arial" w:cs="Arial"/>
          <w:sz w:val="24"/>
          <w:szCs w:val="24"/>
          <w:lang w:eastAsia="en-GB"/>
        </w:rPr>
      </w:pPr>
    </w:p>
    <w:p w14:paraId="0AFD9979" w14:textId="3DF57BAB" w:rsidR="008E040D" w:rsidRPr="00792062" w:rsidRDefault="008E040D" w:rsidP="008E040D">
      <w:pPr>
        <w:spacing w:after="0" w:line="257" w:lineRule="auto"/>
        <w:ind w:left="567" w:right="531"/>
        <w:rPr>
          <w:rFonts w:ascii="Arial" w:eastAsia="Times New Roman" w:hAnsi="Arial" w:cs="Arial"/>
          <w:sz w:val="24"/>
          <w:szCs w:val="24"/>
          <w:lang w:eastAsia="en-GB"/>
        </w:rPr>
      </w:pPr>
    </w:p>
    <w:p w14:paraId="2B2C1668" w14:textId="41A784BC" w:rsidR="008E040D" w:rsidRDefault="008E040D" w:rsidP="008E040D">
      <w:pPr>
        <w:spacing w:after="0" w:line="257" w:lineRule="auto"/>
        <w:ind w:left="567" w:right="531"/>
        <w:rPr>
          <w:rFonts w:ascii="Arial" w:eastAsia="Times New Roman" w:hAnsi="Arial" w:cs="Arial"/>
          <w:sz w:val="24"/>
          <w:szCs w:val="24"/>
          <w:lang w:eastAsia="en-GB"/>
        </w:rPr>
      </w:pPr>
    </w:p>
    <w:p w14:paraId="529C0646" w14:textId="77777777" w:rsidR="00470818" w:rsidRPr="00792062" w:rsidRDefault="00470818" w:rsidP="008E040D">
      <w:pPr>
        <w:spacing w:after="0" w:line="257" w:lineRule="auto"/>
        <w:ind w:left="567" w:right="531"/>
        <w:rPr>
          <w:rFonts w:ascii="Arial" w:eastAsia="Times New Roman" w:hAnsi="Arial" w:cs="Arial"/>
          <w:sz w:val="24"/>
          <w:szCs w:val="24"/>
          <w:lang w:eastAsia="en-GB"/>
        </w:rPr>
      </w:pPr>
    </w:p>
    <w:p w14:paraId="060B1E40" w14:textId="7394409C" w:rsidR="008E040D" w:rsidRPr="00792062" w:rsidRDefault="008E040D" w:rsidP="008E040D">
      <w:pPr>
        <w:spacing w:after="0" w:line="257" w:lineRule="auto"/>
        <w:ind w:left="567" w:right="531"/>
        <w:rPr>
          <w:rFonts w:ascii="Arial" w:eastAsia="Times New Roman" w:hAnsi="Arial" w:cs="Arial"/>
          <w:sz w:val="24"/>
          <w:szCs w:val="24"/>
          <w:lang w:eastAsia="en-GB"/>
        </w:rPr>
      </w:pPr>
    </w:p>
    <w:p w14:paraId="197F85D4" w14:textId="4C3DD1E2" w:rsidR="008E040D" w:rsidRPr="00792062" w:rsidRDefault="008E040D" w:rsidP="008E040D">
      <w:pPr>
        <w:spacing w:after="0" w:line="257" w:lineRule="auto"/>
        <w:ind w:left="567" w:right="531"/>
        <w:rPr>
          <w:rFonts w:ascii="Arial" w:eastAsia="Times New Roman" w:hAnsi="Arial" w:cs="Arial"/>
          <w:sz w:val="24"/>
          <w:szCs w:val="24"/>
          <w:lang w:eastAsia="en-GB"/>
        </w:rPr>
      </w:pPr>
    </w:p>
    <w:p w14:paraId="7AA9A9F5" w14:textId="59EA1A8E" w:rsidR="008E040D" w:rsidRPr="00792062" w:rsidRDefault="008E040D" w:rsidP="008E040D">
      <w:pPr>
        <w:spacing w:after="0" w:line="257" w:lineRule="auto"/>
        <w:ind w:left="567" w:right="531"/>
        <w:rPr>
          <w:rFonts w:ascii="Arial" w:eastAsia="Times New Roman" w:hAnsi="Arial" w:cs="Arial"/>
          <w:sz w:val="24"/>
          <w:szCs w:val="24"/>
          <w:lang w:eastAsia="en-GB"/>
        </w:rPr>
      </w:pPr>
    </w:p>
    <w:p w14:paraId="0509B1DA" w14:textId="5FF899C3" w:rsidR="008E040D" w:rsidRPr="00792062" w:rsidRDefault="008E040D" w:rsidP="008E040D">
      <w:pPr>
        <w:spacing w:after="0" w:line="257" w:lineRule="auto"/>
        <w:ind w:left="567" w:right="531"/>
        <w:rPr>
          <w:rFonts w:ascii="Arial" w:eastAsia="Times New Roman" w:hAnsi="Arial" w:cs="Arial"/>
          <w:sz w:val="24"/>
          <w:szCs w:val="24"/>
          <w:lang w:eastAsia="en-GB"/>
        </w:rPr>
      </w:pPr>
    </w:p>
    <w:p w14:paraId="5F2FB610" w14:textId="4468770D" w:rsidR="008E040D" w:rsidRPr="00792062" w:rsidRDefault="008E040D" w:rsidP="008E040D">
      <w:pPr>
        <w:spacing w:after="0" w:line="257" w:lineRule="auto"/>
        <w:ind w:left="567" w:right="531"/>
        <w:rPr>
          <w:rFonts w:ascii="Arial" w:eastAsia="Times New Roman" w:hAnsi="Arial" w:cs="Arial"/>
          <w:sz w:val="24"/>
          <w:szCs w:val="24"/>
          <w:lang w:eastAsia="en-GB"/>
        </w:rPr>
      </w:pPr>
    </w:p>
    <w:p w14:paraId="76AC157F" w14:textId="42C198EE" w:rsidR="008E040D" w:rsidRPr="00792062" w:rsidRDefault="008E040D" w:rsidP="008E040D">
      <w:pPr>
        <w:spacing w:after="0" w:line="257" w:lineRule="auto"/>
        <w:ind w:left="567" w:right="531"/>
        <w:rPr>
          <w:rFonts w:ascii="Arial" w:eastAsia="Times New Roman" w:hAnsi="Arial" w:cs="Arial"/>
          <w:sz w:val="24"/>
          <w:szCs w:val="24"/>
          <w:lang w:eastAsia="en-GB"/>
        </w:rPr>
      </w:pPr>
    </w:p>
    <w:p w14:paraId="1814BC9A" w14:textId="6E942720" w:rsidR="008E040D" w:rsidRPr="00792062" w:rsidRDefault="008E040D" w:rsidP="008E040D">
      <w:pPr>
        <w:spacing w:after="0" w:line="257" w:lineRule="auto"/>
        <w:ind w:left="567" w:right="531"/>
        <w:rPr>
          <w:rFonts w:ascii="Arial" w:eastAsia="Times New Roman" w:hAnsi="Arial" w:cs="Arial"/>
          <w:sz w:val="24"/>
          <w:szCs w:val="24"/>
          <w:lang w:eastAsia="en-GB"/>
        </w:rPr>
      </w:pPr>
    </w:p>
    <w:p w14:paraId="44ADE5E5" w14:textId="5E5951FD" w:rsidR="008E040D" w:rsidRPr="00792062" w:rsidRDefault="008E040D" w:rsidP="008E040D">
      <w:pPr>
        <w:spacing w:after="0" w:line="257" w:lineRule="auto"/>
        <w:ind w:left="567" w:right="531"/>
        <w:rPr>
          <w:rFonts w:ascii="Arial" w:eastAsia="Times New Roman" w:hAnsi="Arial" w:cs="Arial"/>
          <w:sz w:val="24"/>
          <w:szCs w:val="24"/>
          <w:lang w:eastAsia="en-GB"/>
        </w:rPr>
      </w:pPr>
    </w:p>
    <w:p w14:paraId="23AB41E9" w14:textId="7C0C49CE" w:rsidR="008E040D" w:rsidRPr="00792062" w:rsidRDefault="008E040D" w:rsidP="008E040D">
      <w:pPr>
        <w:spacing w:after="0" w:line="257" w:lineRule="auto"/>
        <w:ind w:left="567" w:right="531"/>
        <w:rPr>
          <w:rFonts w:ascii="Arial" w:eastAsia="Times New Roman" w:hAnsi="Arial" w:cs="Arial"/>
          <w:sz w:val="24"/>
          <w:szCs w:val="24"/>
          <w:lang w:eastAsia="en-GB"/>
        </w:rPr>
      </w:pPr>
    </w:p>
    <w:p w14:paraId="7E784C95" w14:textId="681EEDEE" w:rsidR="008E040D" w:rsidRPr="00792062" w:rsidRDefault="008E040D" w:rsidP="008E040D">
      <w:pPr>
        <w:spacing w:after="0" w:line="257" w:lineRule="auto"/>
        <w:ind w:left="567" w:right="531"/>
        <w:rPr>
          <w:rFonts w:ascii="Arial" w:eastAsia="Times New Roman" w:hAnsi="Arial" w:cs="Arial"/>
          <w:sz w:val="24"/>
          <w:szCs w:val="24"/>
          <w:lang w:eastAsia="en-GB"/>
        </w:rPr>
      </w:pPr>
    </w:p>
    <w:p w14:paraId="059AC2C5" w14:textId="1D2EA3FC" w:rsidR="008E040D" w:rsidRPr="00792062" w:rsidRDefault="008E040D" w:rsidP="008E040D">
      <w:pPr>
        <w:spacing w:after="0" w:line="257" w:lineRule="auto"/>
        <w:ind w:left="567" w:right="531"/>
        <w:rPr>
          <w:rFonts w:ascii="Arial" w:eastAsia="Times New Roman" w:hAnsi="Arial" w:cs="Arial"/>
          <w:sz w:val="24"/>
          <w:szCs w:val="24"/>
          <w:lang w:eastAsia="en-GB"/>
        </w:rPr>
      </w:pPr>
    </w:p>
    <w:p w14:paraId="2155B8AA" w14:textId="709A1B7C" w:rsidR="008E040D" w:rsidRPr="00792062" w:rsidRDefault="008E040D" w:rsidP="008E040D">
      <w:pPr>
        <w:spacing w:after="0" w:line="257" w:lineRule="auto"/>
        <w:ind w:left="567" w:right="531"/>
        <w:rPr>
          <w:rFonts w:ascii="Arial" w:eastAsia="Times New Roman" w:hAnsi="Arial" w:cs="Arial"/>
          <w:sz w:val="24"/>
          <w:szCs w:val="24"/>
          <w:lang w:eastAsia="en-GB"/>
        </w:rPr>
      </w:pPr>
    </w:p>
    <w:p w14:paraId="631D5A0F" w14:textId="7814CE95" w:rsidR="008E040D" w:rsidRPr="00792062" w:rsidRDefault="008E040D" w:rsidP="008E040D">
      <w:pPr>
        <w:spacing w:after="0" w:line="257" w:lineRule="auto"/>
        <w:ind w:left="567" w:right="531"/>
        <w:rPr>
          <w:rFonts w:ascii="Arial" w:eastAsia="Times New Roman" w:hAnsi="Arial" w:cs="Arial"/>
          <w:sz w:val="24"/>
          <w:szCs w:val="24"/>
          <w:lang w:eastAsia="en-GB"/>
        </w:rPr>
      </w:pPr>
    </w:p>
    <w:p w14:paraId="514621DD" w14:textId="0A8DFF51" w:rsidR="008E040D" w:rsidRPr="00792062" w:rsidRDefault="008E040D" w:rsidP="008E040D">
      <w:pPr>
        <w:spacing w:after="0" w:line="257" w:lineRule="auto"/>
        <w:ind w:left="567" w:right="531"/>
        <w:rPr>
          <w:rFonts w:ascii="Arial" w:eastAsia="Times New Roman" w:hAnsi="Arial" w:cs="Arial"/>
          <w:sz w:val="24"/>
          <w:szCs w:val="24"/>
          <w:lang w:eastAsia="en-GB"/>
        </w:rPr>
      </w:pPr>
    </w:p>
    <w:p w14:paraId="4C2BD253" w14:textId="0572440E" w:rsidR="008E040D" w:rsidRDefault="008E040D" w:rsidP="008E040D">
      <w:pPr>
        <w:spacing w:after="0" w:line="257" w:lineRule="auto"/>
        <w:ind w:left="567" w:right="531"/>
        <w:rPr>
          <w:rFonts w:ascii="Arial" w:eastAsia="Times New Roman" w:hAnsi="Arial" w:cs="Arial"/>
          <w:sz w:val="24"/>
          <w:szCs w:val="24"/>
          <w:lang w:eastAsia="en-GB"/>
        </w:rPr>
      </w:pPr>
    </w:p>
    <w:p w14:paraId="0BA9935F" w14:textId="77777777" w:rsidR="004F2A9D" w:rsidRPr="00792062" w:rsidRDefault="004F2A9D" w:rsidP="008E040D">
      <w:pPr>
        <w:spacing w:after="0" w:line="257" w:lineRule="auto"/>
        <w:ind w:left="567" w:right="531"/>
        <w:rPr>
          <w:rFonts w:ascii="Arial" w:eastAsia="Times New Roman" w:hAnsi="Arial" w:cs="Arial"/>
          <w:sz w:val="24"/>
          <w:szCs w:val="24"/>
          <w:lang w:eastAsia="en-GB"/>
        </w:rPr>
      </w:pPr>
    </w:p>
    <w:p w14:paraId="7E8C1616" w14:textId="77777777" w:rsidR="008E040D" w:rsidRPr="00792062" w:rsidRDefault="008E040D" w:rsidP="008E040D">
      <w:pPr>
        <w:spacing w:after="0" w:line="257" w:lineRule="auto"/>
        <w:ind w:left="567" w:right="531"/>
        <w:rPr>
          <w:rFonts w:ascii="Arial" w:eastAsia="Times New Roman" w:hAnsi="Arial" w:cs="Arial"/>
          <w:sz w:val="24"/>
          <w:szCs w:val="24"/>
          <w:lang w:eastAsia="en-GB"/>
        </w:rPr>
      </w:pPr>
      <w:r w:rsidRPr="00792062">
        <w:rPr>
          <w:rFonts w:ascii="Arial" w:eastAsia="Calibri" w:hAnsi="Arial" w:cs="Arial"/>
          <w:b/>
          <w:bCs/>
          <w:sz w:val="24"/>
          <w:szCs w:val="24"/>
          <w:lang w:eastAsia="en-GB"/>
        </w:rPr>
        <w:lastRenderedPageBreak/>
        <w:t xml:space="preserve">Essay five: </w:t>
      </w:r>
    </w:p>
    <w:p w14:paraId="5F38513C" w14:textId="77777777" w:rsidR="008E040D" w:rsidRPr="00792062" w:rsidRDefault="008E040D" w:rsidP="008E040D">
      <w:pPr>
        <w:spacing w:after="0" w:line="257" w:lineRule="auto"/>
        <w:ind w:left="567" w:right="531"/>
        <w:rPr>
          <w:rFonts w:ascii="Arial" w:eastAsia="Calibri" w:hAnsi="Arial" w:cs="Arial"/>
          <w:sz w:val="24"/>
          <w:szCs w:val="24"/>
          <w:lang w:eastAsia="en-GB"/>
        </w:rPr>
      </w:pPr>
      <w:r w:rsidRPr="00792062">
        <w:rPr>
          <w:rFonts w:ascii="Arial" w:eastAsia="Calibri" w:hAnsi="Arial" w:cs="Arial"/>
          <w:sz w:val="24"/>
          <w:szCs w:val="24"/>
          <w:u w:val="single"/>
          <w:lang w:eastAsia="en-GB"/>
        </w:rPr>
        <w:t>Critically assess</w:t>
      </w:r>
      <w:r w:rsidRPr="00792062">
        <w:rPr>
          <w:rFonts w:ascii="Arial" w:eastAsia="Calibri" w:hAnsi="Arial" w:cs="Arial"/>
          <w:sz w:val="24"/>
          <w:szCs w:val="24"/>
          <w:lang w:eastAsia="en-GB"/>
        </w:rPr>
        <w:t xml:space="preserve"> the effectiveness of options available to reduce </w:t>
      </w:r>
      <w:proofErr w:type="gramStart"/>
      <w:r w:rsidRPr="00792062">
        <w:rPr>
          <w:rFonts w:ascii="Arial" w:eastAsia="Calibri" w:hAnsi="Arial" w:cs="Arial"/>
          <w:sz w:val="24"/>
          <w:szCs w:val="24"/>
          <w:lang w:eastAsia="en-GB"/>
        </w:rPr>
        <w:t>re-offending, and</w:t>
      </w:r>
      <w:proofErr w:type="gramEnd"/>
      <w:r w:rsidRPr="00792062">
        <w:rPr>
          <w:rFonts w:ascii="Arial" w:eastAsia="Calibri" w:hAnsi="Arial" w:cs="Arial"/>
          <w:sz w:val="24"/>
          <w:szCs w:val="24"/>
          <w:lang w:eastAsia="en-GB"/>
        </w:rPr>
        <w:t xml:space="preserve"> </w:t>
      </w:r>
      <w:r w:rsidRPr="00792062">
        <w:rPr>
          <w:rFonts w:ascii="Arial" w:eastAsia="Calibri" w:hAnsi="Arial" w:cs="Arial"/>
          <w:sz w:val="24"/>
          <w:szCs w:val="24"/>
          <w:u w:val="single"/>
          <w:lang w:eastAsia="en-GB"/>
        </w:rPr>
        <w:t>consider</w:t>
      </w:r>
      <w:r w:rsidRPr="00792062">
        <w:rPr>
          <w:rFonts w:ascii="Arial" w:eastAsia="Calibri" w:hAnsi="Arial" w:cs="Arial"/>
          <w:sz w:val="24"/>
          <w:szCs w:val="24"/>
          <w:lang w:eastAsia="en-GB"/>
        </w:rPr>
        <w:t xml:space="preserve"> how these are informed by evidence-based policing. You may choose a specific type of offence for this answer </w:t>
      </w:r>
      <w:proofErr w:type="gramStart"/>
      <w:r w:rsidRPr="00792062">
        <w:rPr>
          <w:rFonts w:ascii="Arial" w:eastAsia="Calibri" w:hAnsi="Arial" w:cs="Arial"/>
          <w:sz w:val="24"/>
          <w:szCs w:val="24"/>
          <w:lang w:eastAsia="en-GB"/>
        </w:rPr>
        <w:t>e.g.</w:t>
      </w:r>
      <w:proofErr w:type="gramEnd"/>
      <w:r w:rsidRPr="00792062">
        <w:rPr>
          <w:rFonts w:ascii="Arial" w:eastAsia="Calibri" w:hAnsi="Arial" w:cs="Arial"/>
          <w:sz w:val="24"/>
          <w:szCs w:val="24"/>
          <w:lang w:eastAsia="en-GB"/>
        </w:rPr>
        <w:t xml:space="preserve"> domestic violence, anti-social behaviour, knife crime. Your answer must be based on academic research, not personal experience.</w:t>
      </w:r>
    </w:p>
    <w:p w14:paraId="0E9165C2" w14:textId="77777777" w:rsidR="008E040D" w:rsidRPr="00792062" w:rsidRDefault="008E040D" w:rsidP="008E040D">
      <w:pPr>
        <w:spacing w:after="0" w:line="257" w:lineRule="auto"/>
        <w:ind w:left="567" w:right="531"/>
        <w:rPr>
          <w:rFonts w:ascii="Arial" w:eastAsia="Calibri" w:hAnsi="Arial" w:cs="Arial"/>
          <w:sz w:val="24"/>
          <w:szCs w:val="24"/>
          <w:lang w:eastAsia="en-GB"/>
        </w:rPr>
      </w:pPr>
      <w:r w:rsidRPr="00792062">
        <w:rPr>
          <w:rFonts w:ascii="Arial" w:eastAsia="Calibri" w:hAnsi="Arial" w:cs="Arial"/>
          <w:b/>
          <w:bCs/>
          <w:sz w:val="24"/>
          <w:szCs w:val="24"/>
          <w:lang w:eastAsia="en-GB"/>
        </w:rPr>
        <w:t xml:space="preserve">Word limit: </w:t>
      </w:r>
      <w:r w:rsidRPr="00792062">
        <w:rPr>
          <w:rFonts w:ascii="Arial" w:eastAsia="Calibri" w:hAnsi="Arial" w:cs="Arial"/>
          <w:sz w:val="24"/>
          <w:szCs w:val="24"/>
          <w:lang w:eastAsia="en-GB"/>
        </w:rPr>
        <w:t xml:space="preserve">1000 words. </w:t>
      </w:r>
    </w:p>
    <w:p w14:paraId="0B5D67FD" w14:textId="6BBB6F37" w:rsidR="008E040D" w:rsidRPr="00792062" w:rsidRDefault="008E040D">
      <w:pPr>
        <w:rPr>
          <w:rFonts w:ascii="Arial" w:hAnsi="Arial" w:cs="Arial"/>
          <w:sz w:val="24"/>
          <w:szCs w:val="24"/>
        </w:rPr>
      </w:pPr>
    </w:p>
    <w:p w14:paraId="6CCBF3B3" w14:textId="189E5DD8" w:rsidR="004510FF" w:rsidRPr="00792062" w:rsidRDefault="00C8735B" w:rsidP="007C2AAC">
      <w:pPr>
        <w:spacing w:line="360" w:lineRule="auto"/>
        <w:jc w:val="both"/>
        <w:rPr>
          <w:rFonts w:ascii="Arial" w:hAnsi="Arial" w:cs="Arial"/>
          <w:sz w:val="24"/>
          <w:szCs w:val="24"/>
        </w:rPr>
      </w:pPr>
      <w:r w:rsidRPr="00792062">
        <w:rPr>
          <w:rFonts w:ascii="Arial" w:hAnsi="Arial" w:cs="Arial"/>
          <w:sz w:val="24"/>
          <w:szCs w:val="24"/>
        </w:rPr>
        <w:t xml:space="preserve">Reducing reoffending </w:t>
      </w:r>
      <w:r w:rsidR="00494B11" w:rsidRPr="00792062">
        <w:rPr>
          <w:rFonts w:ascii="Arial" w:hAnsi="Arial" w:cs="Arial"/>
          <w:sz w:val="24"/>
          <w:szCs w:val="24"/>
        </w:rPr>
        <w:t>is</w:t>
      </w:r>
      <w:r w:rsidR="00477F30" w:rsidRPr="00792062">
        <w:rPr>
          <w:rFonts w:ascii="Arial" w:hAnsi="Arial" w:cs="Arial"/>
          <w:sz w:val="24"/>
          <w:szCs w:val="24"/>
        </w:rPr>
        <w:t xml:space="preserve"> a</w:t>
      </w:r>
      <w:r w:rsidR="00494B11" w:rsidRPr="00792062">
        <w:rPr>
          <w:rFonts w:ascii="Arial" w:hAnsi="Arial" w:cs="Arial"/>
          <w:sz w:val="24"/>
          <w:szCs w:val="24"/>
        </w:rPr>
        <w:t xml:space="preserve"> </w:t>
      </w:r>
      <w:r w:rsidR="00F80378" w:rsidRPr="00792062">
        <w:rPr>
          <w:rFonts w:ascii="Arial" w:hAnsi="Arial" w:cs="Arial"/>
          <w:sz w:val="24"/>
          <w:szCs w:val="24"/>
        </w:rPr>
        <w:t>key consideration at every level of the criminal justice system</w:t>
      </w:r>
      <w:r w:rsidR="00467E1D" w:rsidRPr="00792062">
        <w:rPr>
          <w:rFonts w:ascii="Arial" w:hAnsi="Arial" w:cs="Arial"/>
          <w:sz w:val="24"/>
          <w:szCs w:val="24"/>
        </w:rPr>
        <w:t xml:space="preserve"> to safeguard victims and </w:t>
      </w:r>
      <w:r w:rsidR="00C941EC" w:rsidRPr="00792062">
        <w:rPr>
          <w:rFonts w:ascii="Arial" w:hAnsi="Arial" w:cs="Arial"/>
          <w:sz w:val="24"/>
          <w:szCs w:val="24"/>
        </w:rPr>
        <w:t xml:space="preserve">reduce </w:t>
      </w:r>
      <w:r w:rsidR="00CE25DA" w:rsidRPr="00792062">
        <w:rPr>
          <w:rFonts w:ascii="Arial" w:hAnsi="Arial" w:cs="Arial"/>
          <w:sz w:val="24"/>
          <w:szCs w:val="24"/>
        </w:rPr>
        <w:t>long term</w:t>
      </w:r>
      <w:r w:rsidR="00DD6EB9" w:rsidRPr="00792062">
        <w:rPr>
          <w:rFonts w:ascii="Arial" w:hAnsi="Arial" w:cs="Arial"/>
          <w:sz w:val="24"/>
          <w:szCs w:val="24"/>
        </w:rPr>
        <w:t xml:space="preserve"> </w:t>
      </w:r>
      <w:r w:rsidR="00C941EC" w:rsidRPr="00792062">
        <w:rPr>
          <w:rFonts w:ascii="Arial" w:hAnsi="Arial" w:cs="Arial"/>
          <w:sz w:val="24"/>
          <w:szCs w:val="24"/>
        </w:rPr>
        <w:t xml:space="preserve">demand on </w:t>
      </w:r>
      <w:r w:rsidR="00B50BBA" w:rsidRPr="00792062">
        <w:rPr>
          <w:rFonts w:ascii="Arial" w:hAnsi="Arial" w:cs="Arial"/>
          <w:sz w:val="24"/>
          <w:szCs w:val="24"/>
        </w:rPr>
        <w:t>resources.</w:t>
      </w:r>
      <w:r w:rsidR="00206ACD" w:rsidRPr="00792062">
        <w:rPr>
          <w:rFonts w:ascii="Arial" w:hAnsi="Arial" w:cs="Arial"/>
          <w:sz w:val="24"/>
          <w:szCs w:val="24"/>
        </w:rPr>
        <w:t xml:space="preserve"> </w:t>
      </w:r>
      <w:r w:rsidR="00CE546B" w:rsidRPr="00792062">
        <w:rPr>
          <w:rFonts w:ascii="Arial" w:hAnsi="Arial" w:cs="Arial"/>
          <w:sz w:val="24"/>
          <w:szCs w:val="24"/>
        </w:rPr>
        <w:t xml:space="preserve">Options to reduce reoffending </w:t>
      </w:r>
      <w:r w:rsidR="00C96028" w:rsidRPr="00792062">
        <w:rPr>
          <w:rFonts w:ascii="Arial" w:hAnsi="Arial" w:cs="Arial"/>
          <w:sz w:val="24"/>
          <w:szCs w:val="24"/>
        </w:rPr>
        <w:t>can be</w:t>
      </w:r>
      <w:r w:rsidR="00CE546B" w:rsidRPr="00792062">
        <w:rPr>
          <w:rFonts w:ascii="Arial" w:hAnsi="Arial" w:cs="Arial"/>
          <w:sz w:val="24"/>
          <w:szCs w:val="24"/>
        </w:rPr>
        <w:t xml:space="preserve"> developed</w:t>
      </w:r>
      <w:r w:rsidR="00C96028" w:rsidRPr="00792062">
        <w:rPr>
          <w:rFonts w:ascii="Arial" w:hAnsi="Arial" w:cs="Arial"/>
          <w:sz w:val="24"/>
          <w:szCs w:val="24"/>
        </w:rPr>
        <w:t xml:space="preserve"> </w:t>
      </w:r>
      <w:r w:rsidR="0022036C" w:rsidRPr="00792062">
        <w:rPr>
          <w:rFonts w:ascii="Arial" w:hAnsi="Arial" w:cs="Arial"/>
          <w:sz w:val="24"/>
          <w:szCs w:val="24"/>
        </w:rPr>
        <w:t>from many areas</w:t>
      </w:r>
      <w:r w:rsidR="003802EB">
        <w:rPr>
          <w:rFonts w:ascii="Arial" w:hAnsi="Arial" w:cs="Arial"/>
          <w:sz w:val="24"/>
          <w:szCs w:val="24"/>
        </w:rPr>
        <w:t>,</w:t>
      </w:r>
      <w:r w:rsidR="0022036C" w:rsidRPr="00792062">
        <w:rPr>
          <w:rFonts w:ascii="Arial" w:hAnsi="Arial" w:cs="Arial"/>
          <w:sz w:val="24"/>
          <w:szCs w:val="24"/>
        </w:rPr>
        <w:t xml:space="preserve"> </w:t>
      </w:r>
      <w:r w:rsidR="00CE25DA" w:rsidRPr="00792062">
        <w:rPr>
          <w:rFonts w:ascii="Arial" w:hAnsi="Arial" w:cs="Arial"/>
          <w:sz w:val="24"/>
          <w:szCs w:val="24"/>
        </w:rPr>
        <w:t>one being</w:t>
      </w:r>
      <w:r w:rsidR="00C96028" w:rsidRPr="00792062">
        <w:rPr>
          <w:rFonts w:ascii="Arial" w:hAnsi="Arial" w:cs="Arial"/>
          <w:sz w:val="24"/>
          <w:szCs w:val="24"/>
        </w:rPr>
        <w:t xml:space="preserve"> </w:t>
      </w:r>
      <w:r w:rsidR="003B549B" w:rsidRPr="00792062">
        <w:rPr>
          <w:rFonts w:ascii="Arial" w:hAnsi="Arial" w:cs="Arial"/>
          <w:sz w:val="24"/>
          <w:szCs w:val="24"/>
        </w:rPr>
        <w:t>evidence-based</w:t>
      </w:r>
      <w:r w:rsidR="00C96028" w:rsidRPr="00792062">
        <w:rPr>
          <w:rFonts w:ascii="Arial" w:hAnsi="Arial" w:cs="Arial"/>
          <w:sz w:val="24"/>
          <w:szCs w:val="24"/>
        </w:rPr>
        <w:t xml:space="preserve"> policing</w:t>
      </w:r>
      <w:r w:rsidR="0022036C" w:rsidRPr="00792062">
        <w:rPr>
          <w:rFonts w:ascii="Arial" w:hAnsi="Arial" w:cs="Arial"/>
          <w:sz w:val="24"/>
          <w:szCs w:val="24"/>
        </w:rPr>
        <w:t>.</w:t>
      </w:r>
      <w:r w:rsidR="00CE25DA" w:rsidRPr="00792062">
        <w:rPr>
          <w:rFonts w:ascii="Arial" w:hAnsi="Arial" w:cs="Arial"/>
          <w:sz w:val="24"/>
          <w:szCs w:val="24"/>
        </w:rPr>
        <w:t xml:space="preserve"> An</w:t>
      </w:r>
      <w:r w:rsidR="002A2A53" w:rsidRPr="00792062">
        <w:rPr>
          <w:rFonts w:ascii="Arial" w:hAnsi="Arial" w:cs="Arial"/>
          <w:sz w:val="24"/>
          <w:szCs w:val="24"/>
        </w:rPr>
        <w:t xml:space="preserve"> area where reoffending</w:t>
      </w:r>
      <w:r w:rsidR="00772DE5" w:rsidRPr="00792062">
        <w:rPr>
          <w:rFonts w:ascii="Arial" w:hAnsi="Arial" w:cs="Arial"/>
          <w:sz w:val="24"/>
          <w:szCs w:val="24"/>
        </w:rPr>
        <w:t xml:space="preserve"> reduction is </w:t>
      </w:r>
      <w:r w:rsidR="00B82BC5" w:rsidRPr="00792062">
        <w:rPr>
          <w:rFonts w:ascii="Arial" w:hAnsi="Arial" w:cs="Arial"/>
          <w:sz w:val="24"/>
          <w:szCs w:val="24"/>
        </w:rPr>
        <w:t>a high priority is</w:t>
      </w:r>
      <w:r w:rsidR="00632668" w:rsidRPr="00792062">
        <w:rPr>
          <w:rFonts w:ascii="Arial" w:hAnsi="Arial" w:cs="Arial"/>
          <w:sz w:val="24"/>
          <w:szCs w:val="24"/>
        </w:rPr>
        <w:t xml:space="preserve"> with domestic violence. Here the effectiveness of </w:t>
      </w:r>
      <w:r w:rsidR="00813465" w:rsidRPr="00792062">
        <w:rPr>
          <w:rFonts w:ascii="Arial" w:hAnsi="Arial" w:cs="Arial"/>
          <w:sz w:val="24"/>
          <w:szCs w:val="24"/>
        </w:rPr>
        <w:t xml:space="preserve">options available to </w:t>
      </w:r>
      <w:r w:rsidR="00353C50" w:rsidRPr="00792062">
        <w:rPr>
          <w:rFonts w:ascii="Arial" w:hAnsi="Arial" w:cs="Arial"/>
          <w:sz w:val="24"/>
          <w:szCs w:val="24"/>
        </w:rPr>
        <w:t xml:space="preserve">reduce reoffending in domestic violence </w:t>
      </w:r>
      <w:r w:rsidR="00EC0FB1" w:rsidRPr="00792062">
        <w:rPr>
          <w:rFonts w:ascii="Arial" w:hAnsi="Arial" w:cs="Arial"/>
          <w:sz w:val="24"/>
          <w:szCs w:val="24"/>
        </w:rPr>
        <w:t>cases</w:t>
      </w:r>
      <w:r w:rsidR="006A62AF" w:rsidRPr="00792062">
        <w:rPr>
          <w:rFonts w:ascii="Arial" w:hAnsi="Arial" w:cs="Arial"/>
          <w:sz w:val="24"/>
          <w:szCs w:val="24"/>
        </w:rPr>
        <w:t xml:space="preserve"> will be critically assessed.</w:t>
      </w:r>
      <w:r w:rsidR="005E6374" w:rsidRPr="00792062">
        <w:rPr>
          <w:rFonts w:ascii="Arial" w:hAnsi="Arial" w:cs="Arial"/>
          <w:sz w:val="24"/>
          <w:szCs w:val="24"/>
        </w:rPr>
        <w:t xml:space="preserve"> </w:t>
      </w:r>
      <w:r w:rsidR="00D22336" w:rsidRPr="00792062">
        <w:rPr>
          <w:rFonts w:ascii="Arial" w:hAnsi="Arial" w:cs="Arial"/>
          <w:sz w:val="24"/>
          <w:szCs w:val="24"/>
        </w:rPr>
        <w:t xml:space="preserve">A domestic incident </w:t>
      </w:r>
      <w:r w:rsidR="004863D5" w:rsidRPr="00792062">
        <w:rPr>
          <w:rFonts w:ascii="Arial" w:hAnsi="Arial" w:cs="Arial"/>
          <w:sz w:val="24"/>
          <w:szCs w:val="24"/>
        </w:rPr>
        <w:t xml:space="preserve">can involve a variety of relative </w:t>
      </w:r>
      <w:r w:rsidR="00A5278B" w:rsidRPr="00792062">
        <w:rPr>
          <w:rFonts w:ascii="Arial" w:hAnsi="Arial" w:cs="Arial"/>
          <w:sz w:val="24"/>
          <w:szCs w:val="24"/>
        </w:rPr>
        <w:t>combinations,</w:t>
      </w:r>
      <w:r w:rsidR="004863D5" w:rsidRPr="00792062">
        <w:rPr>
          <w:rFonts w:ascii="Arial" w:hAnsi="Arial" w:cs="Arial"/>
          <w:sz w:val="24"/>
          <w:szCs w:val="24"/>
        </w:rPr>
        <w:t xml:space="preserve"> </w:t>
      </w:r>
      <w:r w:rsidR="00F97B66" w:rsidRPr="00792062">
        <w:rPr>
          <w:rFonts w:ascii="Arial" w:hAnsi="Arial" w:cs="Arial"/>
          <w:sz w:val="24"/>
          <w:szCs w:val="24"/>
        </w:rPr>
        <w:t xml:space="preserve">but </w:t>
      </w:r>
      <w:r w:rsidR="00D22336" w:rsidRPr="00792062">
        <w:rPr>
          <w:rFonts w:ascii="Arial" w:hAnsi="Arial" w:cs="Arial"/>
          <w:sz w:val="24"/>
          <w:szCs w:val="24"/>
        </w:rPr>
        <w:t>the majority of research looks at men and women in intimate relationship</w:t>
      </w:r>
      <w:r w:rsidR="00096317" w:rsidRPr="00792062">
        <w:rPr>
          <w:rFonts w:ascii="Arial" w:hAnsi="Arial" w:cs="Arial"/>
          <w:sz w:val="24"/>
          <w:szCs w:val="24"/>
        </w:rPr>
        <w:t>s</w:t>
      </w:r>
      <w:r w:rsidR="00D22336" w:rsidRPr="00792062">
        <w:rPr>
          <w:rFonts w:ascii="Arial" w:hAnsi="Arial" w:cs="Arial"/>
          <w:sz w:val="24"/>
          <w:szCs w:val="24"/>
        </w:rPr>
        <w:t xml:space="preserve"> whereby the male is the </w:t>
      </w:r>
      <w:proofErr w:type="gramStart"/>
      <w:r w:rsidR="00D22336" w:rsidRPr="00792062">
        <w:rPr>
          <w:rFonts w:ascii="Arial" w:hAnsi="Arial" w:cs="Arial"/>
          <w:sz w:val="24"/>
          <w:szCs w:val="24"/>
        </w:rPr>
        <w:t>aggressor</w:t>
      </w:r>
      <w:proofErr w:type="gramEnd"/>
      <w:r w:rsidR="00D22336" w:rsidRPr="00792062">
        <w:rPr>
          <w:rFonts w:ascii="Arial" w:hAnsi="Arial" w:cs="Arial"/>
          <w:sz w:val="24"/>
          <w:szCs w:val="24"/>
        </w:rPr>
        <w:t xml:space="preserve"> and the female is the victim. </w:t>
      </w:r>
      <w:proofErr w:type="gramStart"/>
      <w:r w:rsidR="00D22336" w:rsidRPr="00792062">
        <w:rPr>
          <w:rFonts w:ascii="Arial" w:hAnsi="Arial" w:cs="Arial"/>
          <w:sz w:val="24"/>
          <w:szCs w:val="24"/>
        </w:rPr>
        <w:t>For the purpose of</w:t>
      </w:r>
      <w:proofErr w:type="gramEnd"/>
      <w:r w:rsidR="00D22336" w:rsidRPr="00792062">
        <w:rPr>
          <w:rFonts w:ascii="Arial" w:hAnsi="Arial" w:cs="Arial"/>
          <w:sz w:val="24"/>
          <w:szCs w:val="24"/>
        </w:rPr>
        <w:t xml:space="preserve"> this assessment the husband/wife dynamic will be used as an example.</w:t>
      </w:r>
    </w:p>
    <w:p w14:paraId="448C7039" w14:textId="77777777" w:rsidR="003904EC" w:rsidRDefault="003904EC" w:rsidP="007C2AAC">
      <w:pPr>
        <w:spacing w:line="360" w:lineRule="auto"/>
        <w:jc w:val="both"/>
        <w:rPr>
          <w:rFonts w:ascii="Arial" w:hAnsi="Arial" w:cs="Arial"/>
          <w:sz w:val="24"/>
          <w:szCs w:val="24"/>
        </w:rPr>
      </w:pPr>
    </w:p>
    <w:p w14:paraId="1B58E5C1" w14:textId="32CE514C" w:rsidR="00D60F97" w:rsidRPr="00792062" w:rsidRDefault="00822D29" w:rsidP="007C2AAC">
      <w:pPr>
        <w:spacing w:line="360" w:lineRule="auto"/>
        <w:jc w:val="both"/>
        <w:rPr>
          <w:rFonts w:ascii="Arial" w:hAnsi="Arial" w:cs="Arial"/>
          <w:sz w:val="24"/>
          <w:szCs w:val="24"/>
        </w:rPr>
      </w:pPr>
      <w:r w:rsidRPr="00792062">
        <w:rPr>
          <w:rFonts w:ascii="Arial" w:hAnsi="Arial" w:cs="Arial"/>
          <w:sz w:val="24"/>
          <w:szCs w:val="24"/>
        </w:rPr>
        <w:t>Incidents within the home historically have been seen as private business</w:t>
      </w:r>
      <w:r w:rsidR="002B703B" w:rsidRPr="00792062">
        <w:rPr>
          <w:rFonts w:ascii="Arial" w:hAnsi="Arial" w:cs="Arial"/>
          <w:sz w:val="24"/>
          <w:szCs w:val="24"/>
        </w:rPr>
        <w:t xml:space="preserve"> but over the past 30 years the legal landscape of </w:t>
      </w:r>
      <w:r w:rsidR="001E227C" w:rsidRPr="00792062">
        <w:rPr>
          <w:rFonts w:ascii="Arial" w:hAnsi="Arial" w:cs="Arial"/>
          <w:sz w:val="24"/>
          <w:szCs w:val="24"/>
        </w:rPr>
        <w:t>DV legislation has expanded hugely</w:t>
      </w:r>
      <w:r w:rsidR="00793384" w:rsidRPr="00792062">
        <w:rPr>
          <w:rFonts w:ascii="Arial" w:hAnsi="Arial" w:cs="Arial"/>
          <w:sz w:val="24"/>
          <w:szCs w:val="24"/>
        </w:rPr>
        <w:t xml:space="preserve"> and </w:t>
      </w:r>
      <w:r w:rsidR="0062045B" w:rsidRPr="00792062">
        <w:rPr>
          <w:rFonts w:ascii="Arial" w:hAnsi="Arial" w:cs="Arial"/>
          <w:sz w:val="24"/>
          <w:szCs w:val="24"/>
        </w:rPr>
        <w:t>the</w:t>
      </w:r>
      <w:r w:rsidR="00793384" w:rsidRPr="00792062">
        <w:rPr>
          <w:rFonts w:ascii="Arial" w:hAnsi="Arial" w:cs="Arial"/>
          <w:sz w:val="24"/>
          <w:szCs w:val="24"/>
        </w:rPr>
        <w:t xml:space="preserve"> police</w:t>
      </w:r>
      <w:r w:rsidR="0062045B" w:rsidRPr="00792062">
        <w:rPr>
          <w:rFonts w:ascii="Arial" w:hAnsi="Arial" w:cs="Arial"/>
          <w:sz w:val="24"/>
          <w:szCs w:val="24"/>
        </w:rPr>
        <w:t xml:space="preserve"> attitude towards them</w:t>
      </w:r>
      <w:r w:rsidR="00AF7629" w:rsidRPr="00792062">
        <w:rPr>
          <w:rFonts w:ascii="Arial" w:hAnsi="Arial" w:cs="Arial"/>
          <w:sz w:val="24"/>
          <w:szCs w:val="24"/>
        </w:rPr>
        <w:t xml:space="preserve"> has improved</w:t>
      </w:r>
      <w:r w:rsidR="00793384" w:rsidRPr="00792062">
        <w:rPr>
          <w:rFonts w:ascii="Arial" w:hAnsi="Arial" w:cs="Arial"/>
          <w:sz w:val="24"/>
          <w:szCs w:val="24"/>
        </w:rPr>
        <w:t xml:space="preserve">. </w:t>
      </w:r>
      <w:r w:rsidR="002C2CFC" w:rsidRPr="00792062">
        <w:rPr>
          <w:rFonts w:ascii="Arial" w:hAnsi="Arial" w:cs="Arial"/>
          <w:sz w:val="24"/>
          <w:szCs w:val="24"/>
        </w:rPr>
        <w:t>More cases going through the police system allows for effective policies to be drawn up</w:t>
      </w:r>
      <w:r w:rsidR="0004750B" w:rsidRPr="00792062">
        <w:rPr>
          <w:rFonts w:ascii="Arial" w:hAnsi="Arial" w:cs="Arial"/>
          <w:sz w:val="24"/>
          <w:szCs w:val="24"/>
        </w:rPr>
        <w:t xml:space="preserve"> and for officers to learn from experience how best to support victims</w:t>
      </w:r>
      <w:r w:rsidR="00B76B35" w:rsidRPr="00792062">
        <w:rPr>
          <w:rFonts w:ascii="Arial" w:hAnsi="Arial" w:cs="Arial"/>
          <w:sz w:val="24"/>
          <w:szCs w:val="24"/>
        </w:rPr>
        <w:t xml:space="preserve"> and achieve outcomes.</w:t>
      </w:r>
      <w:r w:rsidR="00D06C0D" w:rsidRPr="00792062">
        <w:rPr>
          <w:rFonts w:ascii="Arial" w:hAnsi="Arial" w:cs="Arial"/>
          <w:sz w:val="24"/>
          <w:szCs w:val="24"/>
        </w:rPr>
        <w:t xml:space="preserve"> </w:t>
      </w:r>
      <w:r w:rsidR="00F14C2C" w:rsidRPr="00792062">
        <w:rPr>
          <w:rFonts w:ascii="Arial" w:hAnsi="Arial" w:cs="Arial"/>
          <w:sz w:val="24"/>
          <w:szCs w:val="24"/>
        </w:rPr>
        <w:t xml:space="preserve">More reports also </w:t>
      </w:r>
      <w:r w:rsidR="0098159D" w:rsidRPr="00792062">
        <w:rPr>
          <w:rFonts w:ascii="Arial" w:hAnsi="Arial" w:cs="Arial"/>
          <w:sz w:val="24"/>
          <w:szCs w:val="24"/>
        </w:rPr>
        <w:t>give</w:t>
      </w:r>
      <w:r w:rsidR="00F14C2C" w:rsidRPr="00792062">
        <w:rPr>
          <w:rFonts w:ascii="Arial" w:hAnsi="Arial" w:cs="Arial"/>
          <w:sz w:val="24"/>
          <w:szCs w:val="24"/>
        </w:rPr>
        <w:t xml:space="preserve"> psychologists and criminologists </w:t>
      </w:r>
      <w:r w:rsidR="006B08A5" w:rsidRPr="00792062">
        <w:rPr>
          <w:rFonts w:ascii="Arial" w:hAnsi="Arial" w:cs="Arial"/>
          <w:sz w:val="24"/>
          <w:szCs w:val="24"/>
        </w:rPr>
        <w:t xml:space="preserve">a wider </w:t>
      </w:r>
      <w:r w:rsidR="0098159D" w:rsidRPr="00792062">
        <w:rPr>
          <w:rFonts w:ascii="Arial" w:hAnsi="Arial" w:cs="Arial"/>
          <w:sz w:val="24"/>
          <w:szCs w:val="24"/>
        </w:rPr>
        <w:t>range of data to</w:t>
      </w:r>
      <w:r w:rsidR="00F14C2C" w:rsidRPr="00792062">
        <w:rPr>
          <w:rFonts w:ascii="Arial" w:hAnsi="Arial" w:cs="Arial"/>
          <w:sz w:val="24"/>
          <w:szCs w:val="24"/>
        </w:rPr>
        <w:t xml:space="preserve"> study the theories behind domestic violence and advise on how to reduce and prevent it.</w:t>
      </w:r>
      <w:r w:rsidR="00116BB4" w:rsidRPr="00792062">
        <w:rPr>
          <w:rFonts w:ascii="Arial" w:hAnsi="Arial" w:cs="Arial"/>
          <w:sz w:val="24"/>
          <w:szCs w:val="24"/>
        </w:rPr>
        <w:t xml:space="preserve"> Together police and academics can work </w:t>
      </w:r>
      <w:r w:rsidR="00203C5E">
        <w:rPr>
          <w:rFonts w:ascii="Arial" w:hAnsi="Arial" w:cs="Arial"/>
          <w:sz w:val="24"/>
          <w:szCs w:val="24"/>
        </w:rPr>
        <w:t>collaboratively</w:t>
      </w:r>
      <w:r w:rsidR="00116BB4" w:rsidRPr="00792062">
        <w:rPr>
          <w:rFonts w:ascii="Arial" w:hAnsi="Arial" w:cs="Arial"/>
          <w:sz w:val="24"/>
          <w:szCs w:val="24"/>
        </w:rPr>
        <w:t xml:space="preserve"> through an evidence-based policing approach </w:t>
      </w:r>
      <w:r w:rsidR="0063204E" w:rsidRPr="00792062">
        <w:rPr>
          <w:rFonts w:ascii="Arial" w:hAnsi="Arial" w:cs="Arial"/>
          <w:sz w:val="24"/>
          <w:szCs w:val="24"/>
        </w:rPr>
        <w:t>to challenge existing policies and develop new ones (</w:t>
      </w:r>
      <w:r w:rsidR="00701461" w:rsidRPr="00792062">
        <w:rPr>
          <w:rFonts w:ascii="Arial" w:hAnsi="Arial" w:cs="Arial"/>
          <w:sz w:val="24"/>
          <w:szCs w:val="24"/>
        </w:rPr>
        <w:t>2016</w:t>
      </w:r>
      <w:r w:rsidR="00DD32BB" w:rsidRPr="00792062">
        <w:rPr>
          <w:rFonts w:ascii="Arial" w:hAnsi="Arial" w:cs="Arial"/>
          <w:sz w:val="24"/>
          <w:szCs w:val="24"/>
        </w:rPr>
        <w:t>)</w:t>
      </w:r>
      <w:r w:rsidR="000A5DA8" w:rsidRPr="00792062">
        <w:rPr>
          <w:rFonts w:ascii="Arial" w:hAnsi="Arial" w:cs="Arial"/>
          <w:sz w:val="24"/>
          <w:szCs w:val="24"/>
        </w:rPr>
        <w:t>.</w:t>
      </w:r>
      <w:r w:rsidR="007E3146" w:rsidRPr="00792062">
        <w:rPr>
          <w:rFonts w:ascii="Arial" w:hAnsi="Arial" w:cs="Arial"/>
          <w:sz w:val="24"/>
          <w:szCs w:val="24"/>
        </w:rPr>
        <w:t xml:space="preserve"> EBP does not tell us what to do</w:t>
      </w:r>
      <w:r w:rsidR="00DE6A5A" w:rsidRPr="00792062">
        <w:rPr>
          <w:rFonts w:ascii="Arial" w:hAnsi="Arial" w:cs="Arial"/>
          <w:sz w:val="24"/>
          <w:szCs w:val="24"/>
        </w:rPr>
        <w:t>, but it guides decision making</w:t>
      </w:r>
      <w:r w:rsidR="00930C7B" w:rsidRPr="00792062">
        <w:rPr>
          <w:rFonts w:ascii="Arial" w:hAnsi="Arial" w:cs="Arial"/>
          <w:sz w:val="24"/>
          <w:szCs w:val="24"/>
        </w:rPr>
        <w:t xml:space="preserve"> around available and </w:t>
      </w:r>
      <w:r w:rsidR="0063560C" w:rsidRPr="00792062">
        <w:rPr>
          <w:rFonts w:ascii="Arial" w:hAnsi="Arial" w:cs="Arial"/>
          <w:sz w:val="24"/>
          <w:szCs w:val="24"/>
        </w:rPr>
        <w:t xml:space="preserve">evolving evidence bases making it a </w:t>
      </w:r>
      <w:proofErr w:type="gramStart"/>
      <w:r w:rsidR="0063560C" w:rsidRPr="00792062">
        <w:rPr>
          <w:rFonts w:ascii="Arial" w:hAnsi="Arial" w:cs="Arial"/>
          <w:sz w:val="24"/>
          <w:szCs w:val="24"/>
        </w:rPr>
        <w:t xml:space="preserve">really </w:t>
      </w:r>
      <w:r w:rsidR="00016583" w:rsidRPr="00792062">
        <w:rPr>
          <w:rFonts w:ascii="Arial" w:hAnsi="Arial" w:cs="Arial"/>
          <w:sz w:val="24"/>
          <w:szCs w:val="24"/>
        </w:rPr>
        <w:t>versatile</w:t>
      </w:r>
      <w:proofErr w:type="gramEnd"/>
      <w:r w:rsidR="00016583" w:rsidRPr="00792062">
        <w:rPr>
          <w:rFonts w:ascii="Arial" w:hAnsi="Arial" w:cs="Arial"/>
          <w:sz w:val="24"/>
          <w:szCs w:val="24"/>
        </w:rPr>
        <w:t xml:space="preserve"> </w:t>
      </w:r>
      <w:r w:rsidR="00BD75DF">
        <w:rPr>
          <w:rFonts w:ascii="Arial" w:hAnsi="Arial" w:cs="Arial"/>
          <w:sz w:val="24"/>
          <w:szCs w:val="24"/>
        </w:rPr>
        <w:t xml:space="preserve">policing </w:t>
      </w:r>
      <w:r w:rsidR="00016583" w:rsidRPr="00792062">
        <w:rPr>
          <w:rFonts w:ascii="Arial" w:hAnsi="Arial" w:cs="Arial"/>
          <w:sz w:val="24"/>
          <w:szCs w:val="24"/>
        </w:rPr>
        <w:t>tool</w:t>
      </w:r>
      <w:r w:rsidR="0063560C" w:rsidRPr="00792062">
        <w:rPr>
          <w:rFonts w:ascii="Arial" w:hAnsi="Arial" w:cs="Arial"/>
          <w:sz w:val="24"/>
          <w:szCs w:val="24"/>
        </w:rPr>
        <w:t>.</w:t>
      </w:r>
    </w:p>
    <w:p w14:paraId="2EA4B5AA" w14:textId="7AB83077" w:rsidR="000A1607" w:rsidRPr="00792062" w:rsidRDefault="000A1607" w:rsidP="007C2AAC">
      <w:pPr>
        <w:spacing w:line="360" w:lineRule="auto"/>
        <w:jc w:val="both"/>
        <w:rPr>
          <w:rFonts w:ascii="Arial" w:hAnsi="Arial" w:cs="Arial"/>
          <w:sz w:val="24"/>
          <w:szCs w:val="24"/>
        </w:rPr>
      </w:pPr>
    </w:p>
    <w:p w14:paraId="78032FCD" w14:textId="051171B2" w:rsidR="000A5DA8" w:rsidRPr="00792062" w:rsidRDefault="00B269BF" w:rsidP="007C2AAC">
      <w:pPr>
        <w:spacing w:line="360" w:lineRule="auto"/>
        <w:jc w:val="both"/>
        <w:rPr>
          <w:rFonts w:ascii="Arial" w:hAnsi="Arial" w:cs="Arial"/>
          <w:sz w:val="24"/>
          <w:szCs w:val="24"/>
        </w:rPr>
      </w:pPr>
      <w:r w:rsidRPr="00792062">
        <w:rPr>
          <w:rFonts w:ascii="Arial" w:hAnsi="Arial" w:cs="Arial"/>
          <w:sz w:val="24"/>
          <w:szCs w:val="24"/>
        </w:rPr>
        <w:t xml:space="preserve">As with all types of crime, once an offence has been established force wide policies for how to respond to it are put in place. </w:t>
      </w:r>
      <w:r w:rsidR="000A1607" w:rsidRPr="00792062">
        <w:rPr>
          <w:rFonts w:ascii="Arial" w:hAnsi="Arial" w:cs="Arial"/>
          <w:sz w:val="24"/>
          <w:szCs w:val="24"/>
        </w:rPr>
        <w:t>It was originally thought that</w:t>
      </w:r>
      <w:r w:rsidR="008823EB" w:rsidRPr="00792062">
        <w:rPr>
          <w:rFonts w:ascii="Arial" w:hAnsi="Arial" w:cs="Arial"/>
          <w:sz w:val="24"/>
          <w:szCs w:val="24"/>
        </w:rPr>
        <w:t xml:space="preserve"> the initial police response and arrest would be sufficient to protect victims from recurrence of abuse (L. W. Sherman &amp; Berk, 1984)</w:t>
      </w:r>
      <w:r w:rsidR="006D5805" w:rsidRPr="00792062">
        <w:rPr>
          <w:rFonts w:ascii="Arial" w:hAnsi="Arial" w:cs="Arial"/>
          <w:sz w:val="24"/>
          <w:szCs w:val="24"/>
        </w:rPr>
        <w:t>.</w:t>
      </w:r>
      <w:r w:rsidR="00066F47" w:rsidRPr="00792062">
        <w:rPr>
          <w:rFonts w:ascii="Arial" w:hAnsi="Arial" w:cs="Arial"/>
          <w:sz w:val="24"/>
          <w:szCs w:val="24"/>
        </w:rPr>
        <w:t xml:space="preserve"> </w:t>
      </w:r>
      <w:r w:rsidR="00FF2A9D" w:rsidRPr="00792062">
        <w:rPr>
          <w:rFonts w:ascii="Arial" w:hAnsi="Arial" w:cs="Arial"/>
          <w:sz w:val="24"/>
          <w:szCs w:val="24"/>
        </w:rPr>
        <w:t>An arrest, however, needs to be followed up with a</w:t>
      </w:r>
      <w:r w:rsidR="0046026D" w:rsidRPr="00792062">
        <w:rPr>
          <w:rFonts w:ascii="Arial" w:hAnsi="Arial" w:cs="Arial"/>
          <w:sz w:val="24"/>
          <w:szCs w:val="24"/>
        </w:rPr>
        <w:t xml:space="preserve">n </w:t>
      </w:r>
      <w:r w:rsidR="0046026D" w:rsidRPr="00792062">
        <w:rPr>
          <w:rFonts w:ascii="Arial" w:hAnsi="Arial" w:cs="Arial"/>
          <w:sz w:val="24"/>
          <w:szCs w:val="24"/>
        </w:rPr>
        <w:lastRenderedPageBreak/>
        <w:t>investigation and an outcome to truly benefit the victim.</w:t>
      </w:r>
      <w:r w:rsidR="006B21A4" w:rsidRPr="00792062">
        <w:rPr>
          <w:rFonts w:ascii="Arial" w:hAnsi="Arial" w:cs="Arial"/>
          <w:sz w:val="24"/>
          <w:szCs w:val="24"/>
        </w:rPr>
        <w:t xml:space="preserve"> </w:t>
      </w:r>
      <w:r w:rsidR="00E67A32" w:rsidRPr="00792062">
        <w:rPr>
          <w:rFonts w:ascii="Arial" w:hAnsi="Arial" w:cs="Arial"/>
          <w:sz w:val="24"/>
          <w:szCs w:val="24"/>
        </w:rPr>
        <w:t>Therefore,</w:t>
      </w:r>
      <w:r w:rsidR="006B21A4" w:rsidRPr="00792062">
        <w:rPr>
          <w:rFonts w:ascii="Arial" w:hAnsi="Arial" w:cs="Arial"/>
          <w:sz w:val="24"/>
          <w:szCs w:val="24"/>
        </w:rPr>
        <w:t xml:space="preserve"> other ways to protect victims had to be developed</w:t>
      </w:r>
      <w:r w:rsidR="00DD32BB" w:rsidRPr="00792062">
        <w:rPr>
          <w:rFonts w:ascii="Arial" w:hAnsi="Arial" w:cs="Arial"/>
          <w:sz w:val="24"/>
          <w:szCs w:val="24"/>
        </w:rPr>
        <w:t>.</w:t>
      </w:r>
    </w:p>
    <w:p w14:paraId="5E89588C" w14:textId="0F787848" w:rsidR="00974479" w:rsidRPr="00792062" w:rsidRDefault="00B53D30" w:rsidP="007C2AAC">
      <w:pPr>
        <w:spacing w:line="360" w:lineRule="auto"/>
        <w:jc w:val="both"/>
        <w:rPr>
          <w:rFonts w:ascii="Arial" w:hAnsi="Arial" w:cs="Arial"/>
          <w:sz w:val="24"/>
          <w:szCs w:val="24"/>
        </w:rPr>
      </w:pPr>
      <w:r w:rsidRPr="00792062">
        <w:rPr>
          <w:rFonts w:ascii="Arial" w:hAnsi="Arial" w:cs="Arial"/>
          <w:sz w:val="24"/>
          <w:szCs w:val="24"/>
        </w:rPr>
        <w:t>Women’s Aid look</w:t>
      </w:r>
      <w:r w:rsidR="00984A2B" w:rsidRPr="00792062">
        <w:rPr>
          <w:rFonts w:ascii="Arial" w:hAnsi="Arial" w:cs="Arial"/>
          <w:sz w:val="24"/>
          <w:szCs w:val="24"/>
        </w:rPr>
        <w:t>ed</w:t>
      </w:r>
      <w:r w:rsidRPr="00792062">
        <w:rPr>
          <w:rFonts w:ascii="Arial" w:hAnsi="Arial" w:cs="Arial"/>
          <w:sz w:val="24"/>
          <w:szCs w:val="24"/>
        </w:rPr>
        <w:t xml:space="preserve"> at why women stay in abusive </w:t>
      </w:r>
      <w:r w:rsidR="004D00BA" w:rsidRPr="00792062">
        <w:rPr>
          <w:rFonts w:ascii="Arial" w:hAnsi="Arial" w:cs="Arial"/>
          <w:sz w:val="24"/>
          <w:szCs w:val="24"/>
        </w:rPr>
        <w:t>relationships,</w:t>
      </w:r>
      <w:r w:rsidR="005A42E3" w:rsidRPr="00792062">
        <w:rPr>
          <w:rFonts w:ascii="Arial" w:hAnsi="Arial" w:cs="Arial"/>
          <w:sz w:val="24"/>
          <w:szCs w:val="24"/>
        </w:rPr>
        <w:t xml:space="preserve"> and they li</w:t>
      </w:r>
      <w:r w:rsidR="00DD32BB" w:rsidRPr="00792062">
        <w:rPr>
          <w:rFonts w:ascii="Arial" w:hAnsi="Arial" w:cs="Arial"/>
          <w:sz w:val="24"/>
          <w:szCs w:val="24"/>
        </w:rPr>
        <w:t>s</w:t>
      </w:r>
      <w:r w:rsidR="005A42E3" w:rsidRPr="00792062">
        <w:rPr>
          <w:rFonts w:ascii="Arial" w:hAnsi="Arial" w:cs="Arial"/>
          <w:sz w:val="24"/>
          <w:szCs w:val="24"/>
        </w:rPr>
        <w:t>t fear as one of the</w:t>
      </w:r>
      <w:r w:rsidR="00DD32BB" w:rsidRPr="00792062">
        <w:rPr>
          <w:rFonts w:ascii="Arial" w:hAnsi="Arial" w:cs="Arial"/>
          <w:sz w:val="24"/>
          <w:szCs w:val="24"/>
        </w:rPr>
        <w:t xml:space="preserve"> main reasons </w:t>
      </w:r>
      <w:r w:rsidRPr="00792062">
        <w:rPr>
          <w:rFonts w:ascii="Arial" w:hAnsi="Arial" w:cs="Arial"/>
          <w:sz w:val="24"/>
          <w:szCs w:val="24"/>
        </w:rPr>
        <w:t>(</w:t>
      </w:r>
      <w:r w:rsidR="006929B2" w:rsidRPr="00792062">
        <w:rPr>
          <w:rFonts w:ascii="Arial" w:hAnsi="Arial" w:cs="Arial"/>
          <w:sz w:val="24"/>
          <w:szCs w:val="24"/>
        </w:rPr>
        <w:t>2020</w:t>
      </w:r>
      <w:r w:rsidRPr="00792062">
        <w:rPr>
          <w:rFonts w:ascii="Arial" w:hAnsi="Arial" w:cs="Arial"/>
          <w:sz w:val="24"/>
          <w:szCs w:val="24"/>
        </w:rPr>
        <w:t xml:space="preserve">). Police intervention can encourage people to consider ending the relationship, but the Femicide Census of 2020 found that in 2018, of all the women killed by a current or former male partner in England, </w:t>
      </w:r>
      <w:proofErr w:type="gramStart"/>
      <w:r w:rsidRPr="00792062">
        <w:rPr>
          <w:rFonts w:ascii="Arial" w:hAnsi="Arial" w:cs="Arial"/>
          <w:sz w:val="24"/>
          <w:szCs w:val="24"/>
        </w:rPr>
        <w:t>Wales</w:t>
      </w:r>
      <w:proofErr w:type="gramEnd"/>
      <w:r w:rsidRPr="00792062">
        <w:rPr>
          <w:rFonts w:ascii="Arial" w:hAnsi="Arial" w:cs="Arial"/>
          <w:sz w:val="24"/>
          <w:szCs w:val="24"/>
        </w:rPr>
        <w:t xml:space="preserve"> and Northern Ireland, 41% had recently tried to separate from them (</w:t>
      </w:r>
      <w:r w:rsidR="00497107" w:rsidRPr="00792062">
        <w:rPr>
          <w:rFonts w:ascii="Arial" w:hAnsi="Arial" w:cs="Arial"/>
          <w:sz w:val="24"/>
          <w:szCs w:val="24"/>
        </w:rPr>
        <w:t>2020</w:t>
      </w:r>
      <w:r w:rsidRPr="00792062">
        <w:rPr>
          <w:rFonts w:ascii="Arial" w:hAnsi="Arial" w:cs="Arial"/>
          <w:sz w:val="24"/>
          <w:szCs w:val="24"/>
        </w:rPr>
        <w:t>).</w:t>
      </w:r>
      <w:r w:rsidR="00C60833" w:rsidRPr="00792062">
        <w:rPr>
          <w:rFonts w:ascii="Arial" w:hAnsi="Arial" w:cs="Arial"/>
          <w:sz w:val="24"/>
          <w:szCs w:val="24"/>
        </w:rPr>
        <w:t xml:space="preserve"> </w:t>
      </w:r>
      <w:r w:rsidRPr="00792062">
        <w:rPr>
          <w:rFonts w:ascii="Arial" w:hAnsi="Arial" w:cs="Arial"/>
          <w:sz w:val="24"/>
          <w:szCs w:val="24"/>
        </w:rPr>
        <w:t xml:space="preserve">This clearly shows the challenges victims face separate </w:t>
      </w:r>
      <w:r w:rsidR="00C60833" w:rsidRPr="00792062">
        <w:rPr>
          <w:rFonts w:ascii="Arial" w:hAnsi="Arial" w:cs="Arial"/>
          <w:sz w:val="24"/>
          <w:szCs w:val="24"/>
        </w:rPr>
        <w:t>from the offence</w:t>
      </w:r>
      <w:r w:rsidRPr="00792062">
        <w:rPr>
          <w:rFonts w:ascii="Arial" w:hAnsi="Arial" w:cs="Arial"/>
          <w:sz w:val="24"/>
          <w:szCs w:val="24"/>
        </w:rPr>
        <w:t xml:space="preserve"> itself and highlights the need </w:t>
      </w:r>
      <w:r w:rsidR="00C60833" w:rsidRPr="00792062">
        <w:rPr>
          <w:rFonts w:ascii="Arial" w:hAnsi="Arial" w:cs="Arial"/>
          <w:sz w:val="24"/>
          <w:szCs w:val="24"/>
        </w:rPr>
        <w:t>for</w:t>
      </w:r>
      <w:r w:rsidRPr="00792062">
        <w:rPr>
          <w:rFonts w:ascii="Arial" w:hAnsi="Arial" w:cs="Arial"/>
          <w:sz w:val="24"/>
          <w:szCs w:val="24"/>
        </w:rPr>
        <w:t xml:space="preserve"> a robust </w:t>
      </w:r>
      <w:r w:rsidR="00965FC7" w:rsidRPr="00792062">
        <w:rPr>
          <w:rFonts w:ascii="Arial" w:hAnsi="Arial" w:cs="Arial"/>
          <w:sz w:val="24"/>
          <w:szCs w:val="24"/>
        </w:rPr>
        <w:t>multiagency support system</w:t>
      </w:r>
      <w:r w:rsidRPr="00792062">
        <w:rPr>
          <w:rFonts w:ascii="Arial" w:hAnsi="Arial" w:cs="Arial"/>
          <w:sz w:val="24"/>
          <w:szCs w:val="24"/>
        </w:rPr>
        <w:t>.</w:t>
      </w:r>
      <w:r w:rsidR="00CB012D" w:rsidRPr="00792062">
        <w:rPr>
          <w:rFonts w:ascii="Arial" w:hAnsi="Arial" w:cs="Arial"/>
          <w:sz w:val="24"/>
          <w:szCs w:val="24"/>
        </w:rPr>
        <w:t xml:space="preserve"> Following </w:t>
      </w:r>
      <w:proofErr w:type="gramStart"/>
      <w:r w:rsidR="00D8501C" w:rsidRPr="00792062">
        <w:rPr>
          <w:rFonts w:ascii="Arial" w:hAnsi="Arial" w:cs="Arial"/>
          <w:sz w:val="24"/>
          <w:szCs w:val="24"/>
        </w:rPr>
        <w:t>coroners</w:t>
      </w:r>
      <w:proofErr w:type="gramEnd"/>
      <w:r w:rsidR="00D8501C" w:rsidRPr="00792062">
        <w:rPr>
          <w:rFonts w:ascii="Arial" w:hAnsi="Arial" w:cs="Arial"/>
          <w:sz w:val="24"/>
          <w:szCs w:val="24"/>
        </w:rPr>
        <w:t xml:space="preserve"> </w:t>
      </w:r>
      <w:r w:rsidR="00E1543B" w:rsidRPr="00792062">
        <w:rPr>
          <w:rFonts w:ascii="Arial" w:hAnsi="Arial" w:cs="Arial"/>
          <w:sz w:val="24"/>
          <w:szCs w:val="24"/>
        </w:rPr>
        <w:t>inquests,</w:t>
      </w:r>
      <w:r w:rsidR="00CB012D" w:rsidRPr="00792062">
        <w:rPr>
          <w:rFonts w:ascii="Arial" w:hAnsi="Arial" w:cs="Arial"/>
          <w:sz w:val="24"/>
          <w:szCs w:val="24"/>
        </w:rPr>
        <w:t xml:space="preserve"> a number of recommendations have been made to attempt to reduce these potential risks. These include conducting a risk assessment, efficient communication of risk information and addressing the immediate safety needs of victims</w:t>
      </w:r>
      <w:r w:rsidR="00196791" w:rsidRPr="00792062">
        <w:rPr>
          <w:rFonts w:ascii="Arial" w:hAnsi="Arial" w:cs="Arial"/>
          <w:sz w:val="24"/>
          <w:szCs w:val="24"/>
        </w:rPr>
        <w:t xml:space="preserve">, </w:t>
      </w:r>
      <w:r w:rsidR="00E87D2C" w:rsidRPr="00792062">
        <w:rPr>
          <w:rFonts w:ascii="Arial" w:hAnsi="Arial" w:cs="Arial"/>
          <w:sz w:val="24"/>
          <w:szCs w:val="24"/>
        </w:rPr>
        <w:t>further add</w:t>
      </w:r>
      <w:r w:rsidR="00196791" w:rsidRPr="00792062">
        <w:rPr>
          <w:rFonts w:ascii="Arial" w:hAnsi="Arial" w:cs="Arial"/>
          <w:sz w:val="24"/>
          <w:szCs w:val="24"/>
        </w:rPr>
        <w:t>ing</w:t>
      </w:r>
      <w:r w:rsidR="00E87D2C" w:rsidRPr="00792062">
        <w:rPr>
          <w:rFonts w:ascii="Arial" w:hAnsi="Arial" w:cs="Arial"/>
          <w:sz w:val="24"/>
          <w:szCs w:val="24"/>
        </w:rPr>
        <w:t xml:space="preserve"> to the evidence from which to gui</w:t>
      </w:r>
      <w:r w:rsidR="00723858" w:rsidRPr="00792062">
        <w:rPr>
          <w:rFonts w:ascii="Arial" w:hAnsi="Arial" w:cs="Arial"/>
          <w:sz w:val="24"/>
          <w:szCs w:val="24"/>
        </w:rPr>
        <w:t>d</w:t>
      </w:r>
      <w:r w:rsidR="00E87D2C" w:rsidRPr="00792062">
        <w:rPr>
          <w:rFonts w:ascii="Arial" w:hAnsi="Arial" w:cs="Arial"/>
          <w:sz w:val="24"/>
          <w:szCs w:val="24"/>
        </w:rPr>
        <w:t>e policing activity.</w:t>
      </w:r>
    </w:p>
    <w:p w14:paraId="2F51DD8C" w14:textId="77777777" w:rsidR="00524E30" w:rsidRPr="00792062" w:rsidRDefault="00524E30" w:rsidP="007C2AAC">
      <w:pPr>
        <w:spacing w:line="360" w:lineRule="auto"/>
        <w:jc w:val="both"/>
        <w:rPr>
          <w:rFonts w:ascii="Arial" w:hAnsi="Arial" w:cs="Arial"/>
          <w:sz w:val="24"/>
          <w:szCs w:val="24"/>
        </w:rPr>
      </w:pPr>
    </w:p>
    <w:p w14:paraId="621A64A5" w14:textId="009A7AA7" w:rsidR="008615B4" w:rsidRPr="00792062" w:rsidRDefault="00561649" w:rsidP="007C2AAC">
      <w:pPr>
        <w:spacing w:line="360" w:lineRule="auto"/>
        <w:jc w:val="both"/>
        <w:rPr>
          <w:rFonts w:ascii="Arial" w:hAnsi="Arial" w:cs="Arial"/>
          <w:sz w:val="24"/>
          <w:szCs w:val="24"/>
        </w:rPr>
      </w:pPr>
      <w:r w:rsidRPr="00792062">
        <w:rPr>
          <w:rFonts w:ascii="Arial" w:hAnsi="Arial" w:cs="Arial"/>
          <w:sz w:val="24"/>
          <w:szCs w:val="24"/>
        </w:rPr>
        <w:t>In 2009 t</w:t>
      </w:r>
      <w:r w:rsidR="00656BEE" w:rsidRPr="00792062">
        <w:rPr>
          <w:rFonts w:ascii="Arial" w:hAnsi="Arial" w:cs="Arial"/>
          <w:sz w:val="24"/>
          <w:szCs w:val="24"/>
        </w:rPr>
        <w:t xml:space="preserve">he Association </w:t>
      </w:r>
      <w:r w:rsidR="00E92C86" w:rsidRPr="00792062">
        <w:rPr>
          <w:rFonts w:ascii="Arial" w:hAnsi="Arial" w:cs="Arial"/>
          <w:sz w:val="24"/>
          <w:szCs w:val="24"/>
        </w:rPr>
        <w:t>of</w:t>
      </w:r>
      <w:r w:rsidR="00656BEE" w:rsidRPr="00792062">
        <w:rPr>
          <w:rFonts w:ascii="Arial" w:hAnsi="Arial" w:cs="Arial"/>
          <w:sz w:val="24"/>
          <w:szCs w:val="24"/>
        </w:rPr>
        <w:t xml:space="preserve"> Chief Police Officers (ACPO) </w:t>
      </w:r>
      <w:r w:rsidR="004F741E" w:rsidRPr="00792062">
        <w:rPr>
          <w:rFonts w:ascii="Arial" w:hAnsi="Arial" w:cs="Arial"/>
          <w:sz w:val="24"/>
          <w:szCs w:val="24"/>
        </w:rPr>
        <w:t>accredited the DASH</w:t>
      </w:r>
      <w:r w:rsidRPr="00792062">
        <w:rPr>
          <w:rFonts w:ascii="Arial" w:hAnsi="Arial" w:cs="Arial"/>
          <w:sz w:val="24"/>
          <w:szCs w:val="24"/>
        </w:rPr>
        <w:t xml:space="preserve"> </w:t>
      </w:r>
      <w:r w:rsidR="00E243F1" w:rsidRPr="00792062">
        <w:rPr>
          <w:rFonts w:ascii="Arial" w:hAnsi="Arial" w:cs="Arial"/>
          <w:sz w:val="24"/>
          <w:szCs w:val="24"/>
        </w:rPr>
        <w:t>(Domestic Abuse, Stalking and Harassment) r</w:t>
      </w:r>
      <w:r w:rsidRPr="00792062">
        <w:rPr>
          <w:rFonts w:ascii="Arial" w:hAnsi="Arial" w:cs="Arial"/>
          <w:sz w:val="24"/>
          <w:szCs w:val="24"/>
        </w:rPr>
        <w:t xml:space="preserve">isk assessment </w:t>
      </w:r>
      <w:r w:rsidR="00346700" w:rsidRPr="00792062">
        <w:rPr>
          <w:rFonts w:ascii="Arial" w:hAnsi="Arial" w:cs="Arial"/>
          <w:sz w:val="24"/>
          <w:szCs w:val="24"/>
        </w:rPr>
        <w:t>which introduced a centralised</w:t>
      </w:r>
      <w:r w:rsidR="00B96A88" w:rsidRPr="00792062">
        <w:rPr>
          <w:rFonts w:ascii="Arial" w:hAnsi="Arial" w:cs="Arial"/>
          <w:sz w:val="24"/>
          <w:szCs w:val="24"/>
        </w:rPr>
        <w:t xml:space="preserve"> threshold to which all calls of this nature would be graded</w:t>
      </w:r>
      <w:r w:rsidR="004F741E" w:rsidRPr="00792062">
        <w:rPr>
          <w:rFonts w:ascii="Arial" w:hAnsi="Arial" w:cs="Arial"/>
          <w:sz w:val="24"/>
          <w:szCs w:val="24"/>
        </w:rPr>
        <w:t xml:space="preserve"> </w:t>
      </w:r>
      <w:r w:rsidR="00CC4C1E" w:rsidRPr="00792062">
        <w:rPr>
          <w:rFonts w:ascii="Arial" w:hAnsi="Arial" w:cs="Arial"/>
          <w:sz w:val="24"/>
          <w:szCs w:val="24"/>
        </w:rPr>
        <w:t>(</w:t>
      </w:r>
      <w:r w:rsidR="004332F8" w:rsidRPr="00792062">
        <w:rPr>
          <w:rFonts w:ascii="Arial" w:hAnsi="Arial" w:cs="Arial"/>
          <w:sz w:val="24"/>
          <w:szCs w:val="24"/>
        </w:rPr>
        <w:t>College of Policing,</w:t>
      </w:r>
      <w:r w:rsidR="00CC4C1E" w:rsidRPr="00792062">
        <w:rPr>
          <w:rFonts w:ascii="Arial" w:hAnsi="Arial" w:cs="Arial"/>
          <w:sz w:val="24"/>
          <w:szCs w:val="24"/>
        </w:rPr>
        <w:t xml:space="preserve"> </w:t>
      </w:r>
      <w:r w:rsidR="004332F8" w:rsidRPr="00792062">
        <w:rPr>
          <w:rFonts w:ascii="Arial" w:hAnsi="Arial" w:cs="Arial"/>
          <w:sz w:val="24"/>
          <w:szCs w:val="24"/>
        </w:rPr>
        <w:t>2014)</w:t>
      </w:r>
      <w:r w:rsidR="00B96A88" w:rsidRPr="00792062">
        <w:rPr>
          <w:rFonts w:ascii="Arial" w:hAnsi="Arial" w:cs="Arial"/>
          <w:sz w:val="24"/>
          <w:szCs w:val="24"/>
        </w:rPr>
        <w:t>. This removes a</w:t>
      </w:r>
      <w:r w:rsidR="008F724F" w:rsidRPr="00792062">
        <w:rPr>
          <w:rFonts w:ascii="Arial" w:hAnsi="Arial" w:cs="Arial"/>
          <w:sz w:val="24"/>
          <w:szCs w:val="24"/>
        </w:rPr>
        <w:t>nimosity around the grading of individual calls</w:t>
      </w:r>
      <w:r w:rsidR="007B2739" w:rsidRPr="00792062">
        <w:rPr>
          <w:rFonts w:ascii="Arial" w:hAnsi="Arial" w:cs="Arial"/>
          <w:sz w:val="24"/>
          <w:szCs w:val="24"/>
        </w:rPr>
        <w:t xml:space="preserve"> and offers guidance for </w:t>
      </w:r>
      <w:r w:rsidR="003019FD" w:rsidRPr="00792062">
        <w:rPr>
          <w:rFonts w:ascii="Arial" w:hAnsi="Arial" w:cs="Arial"/>
          <w:sz w:val="24"/>
          <w:szCs w:val="24"/>
        </w:rPr>
        <w:t xml:space="preserve">supervising officers when reviewing grading. These are completed at all domestic incidents regardless of </w:t>
      </w:r>
      <w:r w:rsidR="00156359" w:rsidRPr="00792062">
        <w:rPr>
          <w:rFonts w:ascii="Arial" w:hAnsi="Arial" w:cs="Arial"/>
          <w:sz w:val="24"/>
          <w:szCs w:val="24"/>
        </w:rPr>
        <w:t xml:space="preserve">if the victim </w:t>
      </w:r>
      <w:r w:rsidR="00880746" w:rsidRPr="00792062">
        <w:rPr>
          <w:rFonts w:ascii="Arial" w:hAnsi="Arial" w:cs="Arial"/>
          <w:sz w:val="24"/>
          <w:szCs w:val="24"/>
        </w:rPr>
        <w:t>engages</w:t>
      </w:r>
      <w:r w:rsidR="00156359" w:rsidRPr="00792062">
        <w:rPr>
          <w:rFonts w:ascii="Arial" w:hAnsi="Arial" w:cs="Arial"/>
          <w:sz w:val="24"/>
          <w:szCs w:val="24"/>
        </w:rPr>
        <w:t xml:space="preserve"> criminally</w:t>
      </w:r>
      <w:r w:rsidR="00F004BF" w:rsidRPr="00792062">
        <w:rPr>
          <w:rFonts w:ascii="Arial" w:hAnsi="Arial" w:cs="Arial"/>
          <w:sz w:val="24"/>
          <w:szCs w:val="24"/>
        </w:rPr>
        <w:t xml:space="preserve"> and are a way of putting victims </w:t>
      </w:r>
      <w:r w:rsidR="00802480" w:rsidRPr="00792062">
        <w:rPr>
          <w:rFonts w:ascii="Arial" w:hAnsi="Arial" w:cs="Arial"/>
          <w:sz w:val="24"/>
          <w:szCs w:val="24"/>
        </w:rPr>
        <w:t>in touch</w:t>
      </w:r>
      <w:r w:rsidR="00F004BF" w:rsidRPr="00792062">
        <w:rPr>
          <w:rFonts w:ascii="Arial" w:hAnsi="Arial" w:cs="Arial"/>
          <w:sz w:val="24"/>
          <w:szCs w:val="24"/>
        </w:rPr>
        <w:t xml:space="preserve"> with </w:t>
      </w:r>
      <w:r w:rsidR="00392FFE" w:rsidRPr="00792062">
        <w:rPr>
          <w:rFonts w:ascii="Arial" w:hAnsi="Arial" w:cs="Arial"/>
          <w:sz w:val="24"/>
          <w:szCs w:val="24"/>
        </w:rPr>
        <w:t>support services separate to the criminal justice system</w:t>
      </w:r>
      <w:r w:rsidR="00620836" w:rsidRPr="00792062">
        <w:rPr>
          <w:rFonts w:ascii="Arial" w:hAnsi="Arial" w:cs="Arial"/>
          <w:sz w:val="24"/>
          <w:szCs w:val="24"/>
        </w:rPr>
        <w:t xml:space="preserve"> which victims often prefer and can learn to safeguard themselves</w:t>
      </w:r>
      <w:r w:rsidR="006F36AF" w:rsidRPr="00792062">
        <w:rPr>
          <w:rFonts w:ascii="Arial" w:hAnsi="Arial" w:cs="Arial"/>
          <w:sz w:val="24"/>
          <w:szCs w:val="24"/>
        </w:rPr>
        <w:t>.</w:t>
      </w:r>
    </w:p>
    <w:p w14:paraId="5CC8BFB0" w14:textId="77777777" w:rsidR="004408D3" w:rsidRPr="00792062" w:rsidRDefault="004408D3" w:rsidP="007C2AAC">
      <w:pPr>
        <w:spacing w:line="360" w:lineRule="auto"/>
        <w:jc w:val="both"/>
        <w:rPr>
          <w:rFonts w:ascii="Arial" w:hAnsi="Arial" w:cs="Arial"/>
          <w:sz w:val="24"/>
          <w:szCs w:val="24"/>
        </w:rPr>
      </w:pPr>
    </w:p>
    <w:p w14:paraId="7F4D5BCF" w14:textId="46EB0189" w:rsidR="00372AED" w:rsidRPr="00792062" w:rsidRDefault="003E7F06" w:rsidP="007C2AAC">
      <w:pPr>
        <w:spacing w:line="360" w:lineRule="auto"/>
        <w:jc w:val="both"/>
        <w:rPr>
          <w:rFonts w:ascii="Arial" w:hAnsi="Arial" w:cs="Arial"/>
          <w:sz w:val="24"/>
          <w:szCs w:val="24"/>
        </w:rPr>
      </w:pPr>
      <w:r w:rsidRPr="00792062">
        <w:rPr>
          <w:rFonts w:ascii="Arial" w:hAnsi="Arial" w:cs="Arial"/>
          <w:sz w:val="24"/>
          <w:szCs w:val="24"/>
        </w:rPr>
        <w:t>After an arrest and interview it may be</w:t>
      </w:r>
      <w:r w:rsidR="00081E72" w:rsidRPr="00792062">
        <w:rPr>
          <w:rFonts w:ascii="Arial" w:hAnsi="Arial" w:cs="Arial"/>
          <w:sz w:val="24"/>
          <w:szCs w:val="24"/>
        </w:rPr>
        <w:t xml:space="preserve"> appropriate to consult </w:t>
      </w:r>
      <w:r w:rsidR="00CD67E6" w:rsidRPr="00792062">
        <w:rPr>
          <w:rFonts w:ascii="Arial" w:hAnsi="Arial" w:cs="Arial"/>
          <w:sz w:val="24"/>
          <w:szCs w:val="24"/>
        </w:rPr>
        <w:t xml:space="preserve">CPS </w:t>
      </w:r>
      <w:r w:rsidR="00081E72" w:rsidRPr="00792062">
        <w:rPr>
          <w:rFonts w:ascii="Arial" w:hAnsi="Arial" w:cs="Arial"/>
          <w:sz w:val="24"/>
          <w:szCs w:val="24"/>
        </w:rPr>
        <w:t xml:space="preserve">for </w:t>
      </w:r>
      <w:r w:rsidR="00CD67E6" w:rsidRPr="00792062">
        <w:rPr>
          <w:rFonts w:ascii="Arial" w:hAnsi="Arial" w:cs="Arial"/>
          <w:sz w:val="24"/>
          <w:szCs w:val="24"/>
        </w:rPr>
        <w:t>a</w:t>
      </w:r>
      <w:r w:rsidR="00081E72" w:rsidRPr="00792062">
        <w:rPr>
          <w:rFonts w:ascii="Arial" w:hAnsi="Arial" w:cs="Arial"/>
          <w:sz w:val="24"/>
          <w:szCs w:val="24"/>
        </w:rPr>
        <w:t>dvice</w:t>
      </w:r>
      <w:r w:rsidR="002B39BD" w:rsidRPr="00792062">
        <w:rPr>
          <w:rFonts w:ascii="Arial" w:hAnsi="Arial" w:cs="Arial"/>
          <w:sz w:val="24"/>
          <w:szCs w:val="24"/>
        </w:rPr>
        <w:t xml:space="preserve"> which invokes a bail</w:t>
      </w:r>
      <w:r w:rsidR="00CD67E6" w:rsidRPr="00792062">
        <w:rPr>
          <w:rFonts w:ascii="Arial" w:hAnsi="Arial" w:cs="Arial"/>
          <w:sz w:val="24"/>
          <w:szCs w:val="24"/>
        </w:rPr>
        <w:t xml:space="preserve"> period</w:t>
      </w:r>
      <w:r w:rsidR="00081E72" w:rsidRPr="00792062">
        <w:rPr>
          <w:rFonts w:ascii="Arial" w:hAnsi="Arial" w:cs="Arial"/>
          <w:sz w:val="24"/>
          <w:szCs w:val="24"/>
        </w:rPr>
        <w:t xml:space="preserve">. </w:t>
      </w:r>
      <w:r w:rsidR="0059127E" w:rsidRPr="00792062">
        <w:rPr>
          <w:rFonts w:ascii="Arial" w:hAnsi="Arial" w:cs="Arial"/>
          <w:sz w:val="24"/>
          <w:szCs w:val="24"/>
        </w:rPr>
        <w:t xml:space="preserve">Scott et al. asserts with the support of the Office of the Chief Coroner that </w:t>
      </w:r>
      <w:r w:rsidR="00B12C6C" w:rsidRPr="00792062">
        <w:rPr>
          <w:rFonts w:ascii="Arial" w:hAnsi="Arial" w:cs="Arial"/>
          <w:sz w:val="24"/>
          <w:szCs w:val="24"/>
        </w:rPr>
        <w:t xml:space="preserve">even with </w:t>
      </w:r>
      <w:r w:rsidR="0059127E" w:rsidRPr="00792062">
        <w:rPr>
          <w:rFonts w:ascii="Arial" w:hAnsi="Arial" w:cs="Arial"/>
          <w:sz w:val="24"/>
          <w:szCs w:val="24"/>
        </w:rPr>
        <w:t>no</w:t>
      </w:r>
      <w:r w:rsidR="00895944">
        <w:rPr>
          <w:rFonts w:ascii="Arial" w:hAnsi="Arial" w:cs="Arial"/>
          <w:sz w:val="24"/>
          <w:szCs w:val="24"/>
        </w:rPr>
        <w:t>-</w:t>
      </w:r>
      <w:r w:rsidR="0059127E" w:rsidRPr="00792062">
        <w:rPr>
          <w:rFonts w:ascii="Arial" w:hAnsi="Arial" w:cs="Arial"/>
          <w:sz w:val="24"/>
          <w:szCs w:val="24"/>
        </w:rPr>
        <w:t>contact orders, the waiting period until a trial</w:t>
      </w:r>
      <w:r w:rsidR="00F34B92" w:rsidRPr="00792062">
        <w:rPr>
          <w:rFonts w:ascii="Arial" w:hAnsi="Arial" w:cs="Arial"/>
          <w:sz w:val="24"/>
          <w:szCs w:val="24"/>
        </w:rPr>
        <w:t xml:space="preserve"> </w:t>
      </w:r>
      <w:r w:rsidR="0059127E" w:rsidRPr="00792062">
        <w:rPr>
          <w:rFonts w:ascii="Arial" w:hAnsi="Arial" w:cs="Arial"/>
          <w:sz w:val="24"/>
          <w:szCs w:val="24"/>
        </w:rPr>
        <w:t>poses a significant danger to the victim and puts them at risk of being repeat victims (p. 275).</w:t>
      </w:r>
      <w:r w:rsidR="004F0D74" w:rsidRPr="00792062">
        <w:rPr>
          <w:rFonts w:ascii="Arial" w:hAnsi="Arial" w:cs="Arial"/>
          <w:sz w:val="24"/>
          <w:szCs w:val="24"/>
        </w:rPr>
        <w:t xml:space="preserve"> Another challenge is</w:t>
      </w:r>
      <w:r w:rsidR="000C193D" w:rsidRPr="00792062">
        <w:rPr>
          <w:rFonts w:ascii="Arial" w:hAnsi="Arial" w:cs="Arial"/>
          <w:sz w:val="24"/>
          <w:szCs w:val="24"/>
        </w:rPr>
        <w:t xml:space="preserve"> due to the nature of domestic incidents </w:t>
      </w:r>
      <w:r w:rsidR="00BB0287" w:rsidRPr="00792062">
        <w:rPr>
          <w:rFonts w:ascii="Arial" w:hAnsi="Arial" w:cs="Arial"/>
          <w:sz w:val="24"/>
          <w:szCs w:val="24"/>
        </w:rPr>
        <w:t xml:space="preserve">often being in a private sphere and the </w:t>
      </w:r>
      <w:r w:rsidR="00FB460D" w:rsidRPr="00792062">
        <w:rPr>
          <w:rFonts w:ascii="Arial" w:hAnsi="Arial" w:cs="Arial"/>
          <w:sz w:val="24"/>
          <w:szCs w:val="24"/>
        </w:rPr>
        <w:t xml:space="preserve">lack of independent evidence </w:t>
      </w:r>
      <w:r w:rsidR="00BE02BB" w:rsidRPr="00792062">
        <w:rPr>
          <w:rFonts w:ascii="Arial" w:hAnsi="Arial" w:cs="Arial"/>
          <w:sz w:val="24"/>
          <w:szCs w:val="24"/>
        </w:rPr>
        <w:t>cases are often found no further action after interview. If a case appears to likely</w:t>
      </w:r>
      <w:r w:rsidR="00477067" w:rsidRPr="00792062">
        <w:rPr>
          <w:rFonts w:ascii="Arial" w:hAnsi="Arial" w:cs="Arial"/>
          <w:sz w:val="24"/>
          <w:szCs w:val="24"/>
        </w:rPr>
        <w:t xml:space="preserve"> be</w:t>
      </w:r>
      <w:r w:rsidR="00BE02BB" w:rsidRPr="00792062">
        <w:rPr>
          <w:rFonts w:ascii="Arial" w:hAnsi="Arial" w:cs="Arial"/>
          <w:sz w:val="24"/>
          <w:szCs w:val="24"/>
        </w:rPr>
        <w:t xml:space="preserve"> NFA</w:t>
      </w:r>
      <w:r w:rsidR="008920F7" w:rsidRPr="00792062">
        <w:rPr>
          <w:rFonts w:ascii="Arial" w:hAnsi="Arial" w:cs="Arial"/>
          <w:sz w:val="24"/>
          <w:szCs w:val="24"/>
        </w:rPr>
        <w:t>,</w:t>
      </w:r>
      <w:r w:rsidR="00A3596D" w:rsidRPr="00792062">
        <w:rPr>
          <w:rFonts w:ascii="Arial" w:hAnsi="Arial" w:cs="Arial"/>
          <w:sz w:val="24"/>
          <w:szCs w:val="24"/>
        </w:rPr>
        <w:t xml:space="preserve"> a Domestic Violence Prevention Notice (DVPN) </w:t>
      </w:r>
      <w:r w:rsidR="0046764A" w:rsidRPr="00792062">
        <w:rPr>
          <w:rFonts w:ascii="Arial" w:hAnsi="Arial" w:cs="Arial"/>
          <w:sz w:val="24"/>
          <w:szCs w:val="24"/>
        </w:rPr>
        <w:t>should be considered</w:t>
      </w:r>
      <w:r w:rsidR="00543BD8" w:rsidRPr="00792062">
        <w:rPr>
          <w:rFonts w:ascii="Arial" w:hAnsi="Arial" w:cs="Arial"/>
          <w:sz w:val="24"/>
          <w:szCs w:val="24"/>
        </w:rPr>
        <w:t>.</w:t>
      </w:r>
      <w:r w:rsidR="0083051A" w:rsidRPr="00792062">
        <w:rPr>
          <w:rFonts w:ascii="Arial" w:hAnsi="Arial" w:cs="Arial"/>
          <w:sz w:val="24"/>
          <w:szCs w:val="24"/>
        </w:rPr>
        <w:t xml:space="preserve"> This will then be delivered to a </w:t>
      </w:r>
      <w:r w:rsidR="00751E50" w:rsidRPr="00792062">
        <w:rPr>
          <w:rFonts w:ascii="Arial" w:hAnsi="Arial" w:cs="Arial"/>
          <w:sz w:val="24"/>
          <w:szCs w:val="24"/>
        </w:rPr>
        <w:t>Magistrates</w:t>
      </w:r>
      <w:r w:rsidR="0083051A" w:rsidRPr="00792062">
        <w:rPr>
          <w:rFonts w:ascii="Arial" w:hAnsi="Arial" w:cs="Arial"/>
          <w:sz w:val="24"/>
          <w:szCs w:val="24"/>
        </w:rPr>
        <w:t xml:space="preserve"> court to be </w:t>
      </w:r>
      <w:r w:rsidR="00751E50" w:rsidRPr="00792062">
        <w:rPr>
          <w:rFonts w:ascii="Arial" w:hAnsi="Arial" w:cs="Arial"/>
          <w:sz w:val="24"/>
          <w:szCs w:val="24"/>
        </w:rPr>
        <w:t>ratified as a DVPO.</w:t>
      </w:r>
      <w:r w:rsidR="003F0A67" w:rsidRPr="00792062">
        <w:rPr>
          <w:rFonts w:ascii="Arial" w:hAnsi="Arial" w:cs="Arial"/>
          <w:sz w:val="24"/>
          <w:szCs w:val="24"/>
        </w:rPr>
        <w:t xml:space="preserve"> </w:t>
      </w:r>
      <w:r w:rsidR="00DF6E93" w:rsidRPr="00792062">
        <w:rPr>
          <w:rFonts w:ascii="Arial" w:hAnsi="Arial" w:cs="Arial"/>
          <w:sz w:val="24"/>
          <w:szCs w:val="24"/>
        </w:rPr>
        <w:t xml:space="preserve">The Home Office describes a DVPO as a civil order that fills </w:t>
      </w:r>
      <w:r w:rsidR="00DF6E93" w:rsidRPr="00792062">
        <w:rPr>
          <w:rFonts w:ascii="Arial" w:hAnsi="Arial" w:cs="Arial"/>
          <w:sz w:val="24"/>
          <w:szCs w:val="24"/>
        </w:rPr>
        <w:lastRenderedPageBreak/>
        <w:t>a “gap” in providing protection to victims by enabling the police and magistrates’ courts to put in place protective measures in the immediate aftermath of a domestic violence incident where there is insufficient evidence to charge and provide protection to a victim via bail conditions” (</w:t>
      </w:r>
      <w:r w:rsidR="00F1776B" w:rsidRPr="00792062">
        <w:rPr>
          <w:rFonts w:ascii="Arial" w:hAnsi="Arial" w:cs="Arial"/>
          <w:sz w:val="24"/>
          <w:szCs w:val="24"/>
        </w:rPr>
        <w:t>2020)</w:t>
      </w:r>
      <w:r w:rsidR="00DF6E93" w:rsidRPr="00792062">
        <w:rPr>
          <w:rFonts w:ascii="Arial" w:hAnsi="Arial" w:cs="Arial"/>
          <w:sz w:val="24"/>
          <w:szCs w:val="24"/>
        </w:rPr>
        <w:t>.</w:t>
      </w:r>
    </w:p>
    <w:p w14:paraId="2938D3A0" w14:textId="5FBBC87F" w:rsidR="00882B94" w:rsidRPr="00792062" w:rsidRDefault="008D4F88" w:rsidP="00882B94">
      <w:pPr>
        <w:spacing w:line="360" w:lineRule="auto"/>
        <w:jc w:val="both"/>
        <w:rPr>
          <w:rFonts w:ascii="Arial" w:hAnsi="Arial" w:cs="Arial"/>
          <w:sz w:val="24"/>
          <w:szCs w:val="24"/>
        </w:rPr>
      </w:pPr>
      <w:r w:rsidRPr="00792062">
        <w:rPr>
          <w:rFonts w:ascii="Arial" w:hAnsi="Arial" w:cs="Arial"/>
          <w:sz w:val="24"/>
          <w:szCs w:val="24"/>
        </w:rPr>
        <w:t xml:space="preserve">HM Inspectorate of Constabulary, Fire and Rescue Services published in 2017 that for the 12 months prior across 34 forces </w:t>
      </w:r>
      <w:r w:rsidR="00500189" w:rsidRPr="00792062">
        <w:rPr>
          <w:rFonts w:ascii="Arial" w:hAnsi="Arial" w:cs="Arial"/>
          <w:sz w:val="24"/>
          <w:szCs w:val="24"/>
        </w:rPr>
        <w:t>the</w:t>
      </w:r>
      <w:r w:rsidRPr="00792062">
        <w:rPr>
          <w:rFonts w:ascii="Arial" w:hAnsi="Arial" w:cs="Arial"/>
          <w:sz w:val="24"/>
          <w:szCs w:val="24"/>
        </w:rPr>
        <w:t xml:space="preserve"> success rate of implementing orders </w:t>
      </w:r>
      <w:r w:rsidR="00500189" w:rsidRPr="00792062">
        <w:rPr>
          <w:rFonts w:ascii="Arial" w:hAnsi="Arial" w:cs="Arial"/>
          <w:sz w:val="24"/>
          <w:szCs w:val="24"/>
        </w:rPr>
        <w:t>was</w:t>
      </w:r>
      <w:r w:rsidRPr="00792062">
        <w:rPr>
          <w:rFonts w:ascii="Arial" w:hAnsi="Arial" w:cs="Arial"/>
          <w:sz w:val="24"/>
          <w:szCs w:val="24"/>
        </w:rPr>
        <w:t xml:space="preserve"> 92% (</w:t>
      </w:r>
      <w:r w:rsidR="00F1776B" w:rsidRPr="00792062">
        <w:rPr>
          <w:rFonts w:ascii="Arial" w:hAnsi="Arial" w:cs="Arial"/>
          <w:sz w:val="24"/>
          <w:szCs w:val="24"/>
        </w:rPr>
        <w:t>2017</w:t>
      </w:r>
      <w:r w:rsidRPr="00792062">
        <w:rPr>
          <w:rFonts w:ascii="Arial" w:hAnsi="Arial" w:cs="Arial"/>
          <w:sz w:val="24"/>
          <w:szCs w:val="24"/>
        </w:rPr>
        <w:t>).</w:t>
      </w:r>
      <w:r w:rsidR="00DC2A72" w:rsidRPr="00792062">
        <w:rPr>
          <w:rFonts w:ascii="Arial" w:hAnsi="Arial" w:cs="Arial"/>
          <w:sz w:val="24"/>
          <w:szCs w:val="24"/>
        </w:rPr>
        <w:t xml:space="preserve"> This also acts as a reassuring statistic to victims</w:t>
      </w:r>
      <w:r w:rsidR="00E10DB1" w:rsidRPr="00792062">
        <w:rPr>
          <w:rFonts w:ascii="Arial" w:hAnsi="Arial" w:cs="Arial"/>
          <w:sz w:val="24"/>
          <w:szCs w:val="24"/>
        </w:rPr>
        <w:t xml:space="preserve"> who may fear the alternative of not having </w:t>
      </w:r>
      <w:r w:rsidR="00080219" w:rsidRPr="00792062">
        <w:rPr>
          <w:rFonts w:ascii="Arial" w:hAnsi="Arial" w:cs="Arial"/>
          <w:sz w:val="24"/>
          <w:szCs w:val="24"/>
        </w:rPr>
        <w:t>a</w:t>
      </w:r>
      <w:r w:rsidR="00E10DB1" w:rsidRPr="00792062">
        <w:rPr>
          <w:rFonts w:ascii="Arial" w:hAnsi="Arial" w:cs="Arial"/>
          <w:sz w:val="24"/>
          <w:szCs w:val="24"/>
        </w:rPr>
        <w:t xml:space="preserve"> conviction.</w:t>
      </w:r>
      <w:r w:rsidR="0075353A" w:rsidRPr="00792062">
        <w:rPr>
          <w:rFonts w:ascii="Arial" w:hAnsi="Arial" w:cs="Arial"/>
          <w:sz w:val="24"/>
          <w:szCs w:val="24"/>
        </w:rPr>
        <w:t xml:space="preserve"> Blackburn and </w:t>
      </w:r>
      <w:proofErr w:type="spellStart"/>
      <w:r w:rsidR="0075353A" w:rsidRPr="00792062">
        <w:rPr>
          <w:rFonts w:ascii="Arial" w:hAnsi="Arial" w:cs="Arial"/>
          <w:sz w:val="24"/>
          <w:szCs w:val="24"/>
        </w:rPr>
        <w:t>Graca</w:t>
      </w:r>
      <w:proofErr w:type="spellEnd"/>
      <w:r w:rsidR="0075353A" w:rsidRPr="00792062">
        <w:rPr>
          <w:rFonts w:ascii="Arial" w:hAnsi="Arial" w:cs="Arial"/>
          <w:sz w:val="24"/>
          <w:szCs w:val="24"/>
        </w:rPr>
        <w:t xml:space="preserve"> also observed a </w:t>
      </w:r>
      <w:r w:rsidR="00882B94" w:rsidRPr="00792062">
        <w:rPr>
          <w:rFonts w:ascii="Arial" w:hAnsi="Arial" w:cs="Arial"/>
          <w:sz w:val="24"/>
          <w:szCs w:val="24"/>
        </w:rPr>
        <w:t>low level of reoffending through reports to police following a DVPO being granted</w:t>
      </w:r>
      <w:r w:rsidR="00FE6BD7" w:rsidRPr="00792062">
        <w:rPr>
          <w:rFonts w:ascii="Arial" w:hAnsi="Arial" w:cs="Arial"/>
          <w:sz w:val="24"/>
          <w:szCs w:val="24"/>
        </w:rPr>
        <w:t xml:space="preserve"> (p. 20)</w:t>
      </w:r>
      <w:r w:rsidR="00882B94" w:rsidRPr="00792062">
        <w:rPr>
          <w:rFonts w:ascii="Arial" w:hAnsi="Arial" w:cs="Arial"/>
          <w:sz w:val="24"/>
          <w:szCs w:val="24"/>
        </w:rPr>
        <w:t xml:space="preserve">. </w:t>
      </w:r>
      <w:r w:rsidR="00DC3D69" w:rsidRPr="00792062">
        <w:rPr>
          <w:rFonts w:ascii="Arial" w:hAnsi="Arial" w:cs="Arial"/>
          <w:sz w:val="24"/>
          <w:szCs w:val="24"/>
        </w:rPr>
        <w:t>Despite there being many factors that can</w:t>
      </w:r>
      <w:r w:rsidR="00882B94" w:rsidRPr="00792062">
        <w:rPr>
          <w:rFonts w:ascii="Arial" w:hAnsi="Arial" w:cs="Arial"/>
          <w:sz w:val="24"/>
          <w:szCs w:val="24"/>
        </w:rPr>
        <w:t xml:space="preserve"> influence reporting and appropriate recording of incidents</w:t>
      </w:r>
      <w:r w:rsidR="00EC53CA">
        <w:rPr>
          <w:rFonts w:ascii="Arial" w:hAnsi="Arial" w:cs="Arial"/>
          <w:sz w:val="24"/>
          <w:szCs w:val="24"/>
        </w:rPr>
        <w:t xml:space="preserve">, with the onus being on the victim </w:t>
      </w:r>
      <w:r w:rsidR="004F2A9D">
        <w:rPr>
          <w:rFonts w:ascii="Arial" w:hAnsi="Arial" w:cs="Arial"/>
          <w:sz w:val="24"/>
          <w:szCs w:val="24"/>
        </w:rPr>
        <w:t>to continue to engage</w:t>
      </w:r>
      <w:r w:rsidR="00232AD0" w:rsidRPr="00792062">
        <w:rPr>
          <w:rFonts w:ascii="Arial" w:hAnsi="Arial" w:cs="Arial"/>
          <w:sz w:val="24"/>
          <w:szCs w:val="24"/>
        </w:rPr>
        <w:t>,</w:t>
      </w:r>
      <w:r w:rsidR="00DC3D69" w:rsidRPr="00792062">
        <w:rPr>
          <w:rFonts w:ascii="Arial" w:hAnsi="Arial" w:cs="Arial"/>
          <w:sz w:val="24"/>
          <w:szCs w:val="24"/>
        </w:rPr>
        <w:t xml:space="preserve"> an overall reduction is a positive and indicates orders can be </w:t>
      </w:r>
      <w:r w:rsidR="00A52EE4" w:rsidRPr="00792062">
        <w:rPr>
          <w:rFonts w:ascii="Arial" w:hAnsi="Arial" w:cs="Arial"/>
          <w:sz w:val="24"/>
          <w:szCs w:val="24"/>
        </w:rPr>
        <w:t>effective</w:t>
      </w:r>
      <w:r w:rsidR="00882B94" w:rsidRPr="00792062">
        <w:rPr>
          <w:rFonts w:ascii="Arial" w:hAnsi="Arial" w:cs="Arial"/>
          <w:sz w:val="24"/>
          <w:szCs w:val="24"/>
        </w:rPr>
        <w:t>.</w:t>
      </w:r>
    </w:p>
    <w:p w14:paraId="7719EF42" w14:textId="77777777" w:rsidR="00882B94" w:rsidRPr="00792062" w:rsidRDefault="00882B94" w:rsidP="007C2AAC">
      <w:pPr>
        <w:spacing w:line="360" w:lineRule="auto"/>
        <w:jc w:val="both"/>
        <w:rPr>
          <w:rFonts w:ascii="Arial" w:hAnsi="Arial" w:cs="Arial"/>
          <w:sz w:val="24"/>
          <w:szCs w:val="24"/>
        </w:rPr>
      </w:pPr>
    </w:p>
    <w:p w14:paraId="5B14E9E9" w14:textId="53906DFB" w:rsidR="00064E07" w:rsidRPr="00792062" w:rsidRDefault="00335A0C" w:rsidP="00064E07">
      <w:pPr>
        <w:spacing w:line="360" w:lineRule="auto"/>
        <w:jc w:val="both"/>
        <w:rPr>
          <w:rFonts w:ascii="Arial" w:hAnsi="Arial" w:cs="Arial"/>
          <w:sz w:val="24"/>
          <w:szCs w:val="24"/>
        </w:rPr>
      </w:pPr>
      <w:r w:rsidRPr="00792062">
        <w:rPr>
          <w:rFonts w:ascii="Arial" w:hAnsi="Arial" w:cs="Arial"/>
          <w:sz w:val="24"/>
          <w:szCs w:val="24"/>
        </w:rPr>
        <w:t>One area that is crucial to reduce reoffending is education. There is a distinct lack of academic research into the effect of psychological, CBT and pro-feminist programmes on the mindset and reoffending rate of DV perpetrators. Bowen et al acknowledges that people who did complete</w:t>
      </w:r>
      <w:r w:rsidR="000B558B" w:rsidRPr="00792062">
        <w:rPr>
          <w:rFonts w:ascii="Arial" w:hAnsi="Arial" w:cs="Arial"/>
          <w:sz w:val="24"/>
          <w:szCs w:val="24"/>
        </w:rPr>
        <w:t xml:space="preserve"> a</w:t>
      </w:r>
      <w:r w:rsidRPr="00792062">
        <w:rPr>
          <w:rFonts w:ascii="Arial" w:hAnsi="Arial" w:cs="Arial"/>
          <w:sz w:val="24"/>
          <w:szCs w:val="24"/>
        </w:rPr>
        <w:t xml:space="preserve"> treatment program were less likely to reoffend that those who dropped out (p. 599, 2007).</w:t>
      </w:r>
      <w:r w:rsidR="00064E07" w:rsidRPr="00792062">
        <w:rPr>
          <w:rFonts w:ascii="Arial" w:hAnsi="Arial" w:cs="Arial"/>
          <w:sz w:val="24"/>
          <w:szCs w:val="24"/>
        </w:rPr>
        <w:t xml:space="preserve"> Scott et al. acknowledge that while the efficacy of police and therapeutic intervention has an elusive impact on DV reoffending, lots has been learned since the 1980s about the nature of the offending itself (p. 274). They go on to quote research by Babcock </w:t>
      </w:r>
      <w:r w:rsidR="009E33E4" w:rsidRPr="00792062">
        <w:rPr>
          <w:rFonts w:ascii="Arial" w:hAnsi="Arial" w:cs="Arial"/>
          <w:sz w:val="24"/>
          <w:szCs w:val="24"/>
        </w:rPr>
        <w:t>e</w:t>
      </w:r>
      <w:r w:rsidR="00064E07" w:rsidRPr="00792062">
        <w:rPr>
          <w:rFonts w:ascii="Arial" w:hAnsi="Arial" w:cs="Arial"/>
          <w:sz w:val="24"/>
          <w:szCs w:val="24"/>
        </w:rPr>
        <w:t>t al. which claims that a household which reports a domestic incident does not report a subsequent incident of physical violence to police over the following 6-12 months (p. 274).</w:t>
      </w:r>
    </w:p>
    <w:p w14:paraId="6F84F76C" w14:textId="77777777" w:rsidR="00064E07" w:rsidRPr="00792062" w:rsidRDefault="00064E07" w:rsidP="00335A0C">
      <w:pPr>
        <w:spacing w:line="360" w:lineRule="auto"/>
        <w:jc w:val="both"/>
        <w:rPr>
          <w:rFonts w:ascii="Arial" w:hAnsi="Arial" w:cs="Arial"/>
          <w:sz w:val="24"/>
          <w:szCs w:val="24"/>
        </w:rPr>
      </w:pPr>
    </w:p>
    <w:p w14:paraId="5FDF03A0" w14:textId="074E4D19" w:rsidR="00335A0C" w:rsidRPr="00792062" w:rsidRDefault="00871782" w:rsidP="00335A0C">
      <w:pPr>
        <w:spacing w:line="360" w:lineRule="auto"/>
        <w:jc w:val="both"/>
        <w:rPr>
          <w:rFonts w:ascii="Arial" w:hAnsi="Arial" w:cs="Arial"/>
          <w:sz w:val="24"/>
          <w:szCs w:val="24"/>
        </w:rPr>
      </w:pPr>
      <w:r w:rsidRPr="00792062">
        <w:rPr>
          <w:rFonts w:ascii="Arial" w:hAnsi="Arial" w:cs="Arial"/>
          <w:sz w:val="24"/>
          <w:szCs w:val="24"/>
        </w:rPr>
        <w:t>In conclusion,</w:t>
      </w:r>
      <w:r w:rsidR="00335A0C" w:rsidRPr="00792062">
        <w:rPr>
          <w:rFonts w:ascii="Arial" w:hAnsi="Arial" w:cs="Arial"/>
          <w:sz w:val="24"/>
          <w:szCs w:val="24"/>
        </w:rPr>
        <w:t xml:space="preserve"> there are </w:t>
      </w:r>
      <w:r w:rsidR="00DA7CE6">
        <w:rPr>
          <w:rFonts w:ascii="Arial" w:hAnsi="Arial" w:cs="Arial"/>
          <w:sz w:val="24"/>
          <w:szCs w:val="24"/>
        </w:rPr>
        <w:t>multiple</w:t>
      </w:r>
      <w:r w:rsidR="00335A0C" w:rsidRPr="00792062">
        <w:rPr>
          <w:rFonts w:ascii="Arial" w:hAnsi="Arial" w:cs="Arial"/>
          <w:sz w:val="24"/>
          <w:szCs w:val="24"/>
        </w:rPr>
        <w:t xml:space="preserve"> factors to DV that need to be understood to be able to develop an effective treatment programme </w:t>
      </w:r>
      <w:r w:rsidR="007578A9" w:rsidRPr="00792062">
        <w:rPr>
          <w:rFonts w:ascii="Arial" w:hAnsi="Arial" w:cs="Arial"/>
          <w:sz w:val="24"/>
          <w:szCs w:val="24"/>
        </w:rPr>
        <w:t>that w</w:t>
      </w:r>
      <w:r w:rsidR="00335A0C" w:rsidRPr="00792062">
        <w:rPr>
          <w:rFonts w:ascii="Arial" w:hAnsi="Arial" w:cs="Arial"/>
          <w:sz w:val="24"/>
          <w:szCs w:val="24"/>
        </w:rPr>
        <w:t>ithout strong academic research</w:t>
      </w:r>
      <w:r w:rsidR="00874BDA">
        <w:rPr>
          <w:rFonts w:ascii="Arial" w:hAnsi="Arial" w:cs="Arial"/>
          <w:sz w:val="24"/>
          <w:szCs w:val="24"/>
        </w:rPr>
        <w:t xml:space="preserve"> </w:t>
      </w:r>
      <w:r w:rsidR="00335A0C" w:rsidRPr="00792062">
        <w:rPr>
          <w:rFonts w:ascii="Arial" w:hAnsi="Arial" w:cs="Arial"/>
          <w:sz w:val="24"/>
          <w:szCs w:val="24"/>
        </w:rPr>
        <w:t>other options must be looked at to reduce reoffending. Evidence</w:t>
      </w:r>
      <w:r w:rsidR="00A408E4">
        <w:rPr>
          <w:rFonts w:ascii="Arial" w:hAnsi="Arial" w:cs="Arial"/>
          <w:sz w:val="24"/>
          <w:szCs w:val="24"/>
        </w:rPr>
        <w:t>-</w:t>
      </w:r>
      <w:r w:rsidR="00335A0C" w:rsidRPr="00792062">
        <w:rPr>
          <w:rFonts w:ascii="Arial" w:hAnsi="Arial" w:cs="Arial"/>
          <w:sz w:val="24"/>
          <w:szCs w:val="24"/>
        </w:rPr>
        <w:t>based policing has been used to assist in designing the response police</w:t>
      </w:r>
      <w:r w:rsidR="00F332DA">
        <w:rPr>
          <w:rFonts w:ascii="Arial" w:hAnsi="Arial" w:cs="Arial"/>
          <w:sz w:val="24"/>
          <w:szCs w:val="24"/>
        </w:rPr>
        <w:t>,</w:t>
      </w:r>
      <w:r w:rsidR="00335A0C" w:rsidRPr="00792062">
        <w:rPr>
          <w:rFonts w:ascii="Arial" w:hAnsi="Arial" w:cs="Arial"/>
          <w:sz w:val="24"/>
          <w:szCs w:val="24"/>
        </w:rPr>
        <w:t xml:space="preserve"> with the assistance of the criminal justice service</w:t>
      </w:r>
      <w:r w:rsidR="00F332DA">
        <w:rPr>
          <w:rFonts w:ascii="Arial" w:hAnsi="Arial" w:cs="Arial"/>
          <w:sz w:val="24"/>
          <w:szCs w:val="24"/>
        </w:rPr>
        <w:t>,</w:t>
      </w:r>
      <w:r w:rsidR="00335A0C" w:rsidRPr="00792062">
        <w:rPr>
          <w:rFonts w:ascii="Arial" w:hAnsi="Arial" w:cs="Arial"/>
          <w:sz w:val="24"/>
          <w:szCs w:val="24"/>
        </w:rPr>
        <w:t xml:space="preserve"> can provide to help reduce </w:t>
      </w:r>
      <w:r w:rsidR="00E50E08" w:rsidRPr="00792062">
        <w:rPr>
          <w:rFonts w:ascii="Arial" w:hAnsi="Arial" w:cs="Arial"/>
          <w:sz w:val="24"/>
          <w:szCs w:val="24"/>
        </w:rPr>
        <w:t>reoffending,</w:t>
      </w:r>
      <w:r w:rsidR="003F08D5" w:rsidRPr="00792062">
        <w:rPr>
          <w:rFonts w:ascii="Arial" w:hAnsi="Arial" w:cs="Arial"/>
          <w:sz w:val="24"/>
          <w:szCs w:val="24"/>
        </w:rPr>
        <w:t xml:space="preserve"> but further academic research needs to be conducted to broaden the evidence base</w:t>
      </w:r>
      <w:r w:rsidR="00816D18" w:rsidRPr="00792062">
        <w:rPr>
          <w:rFonts w:ascii="Arial" w:hAnsi="Arial" w:cs="Arial"/>
          <w:sz w:val="24"/>
          <w:szCs w:val="24"/>
        </w:rPr>
        <w:t xml:space="preserve"> and develop more </w:t>
      </w:r>
      <w:r w:rsidR="007C26D1" w:rsidRPr="00792062">
        <w:rPr>
          <w:rFonts w:ascii="Arial" w:hAnsi="Arial" w:cs="Arial"/>
          <w:sz w:val="24"/>
          <w:szCs w:val="24"/>
        </w:rPr>
        <w:t>long-term</w:t>
      </w:r>
      <w:r w:rsidR="00816D18" w:rsidRPr="00792062">
        <w:rPr>
          <w:rFonts w:ascii="Arial" w:hAnsi="Arial" w:cs="Arial"/>
          <w:sz w:val="24"/>
          <w:szCs w:val="24"/>
        </w:rPr>
        <w:t xml:space="preserve"> </w:t>
      </w:r>
      <w:r w:rsidR="007C26D1" w:rsidRPr="00792062">
        <w:rPr>
          <w:rFonts w:ascii="Arial" w:hAnsi="Arial" w:cs="Arial"/>
          <w:sz w:val="24"/>
          <w:szCs w:val="24"/>
        </w:rPr>
        <w:t>measures</w:t>
      </w:r>
      <w:r w:rsidR="00776188" w:rsidRPr="00792062">
        <w:rPr>
          <w:rFonts w:ascii="Arial" w:hAnsi="Arial" w:cs="Arial"/>
          <w:sz w:val="24"/>
          <w:szCs w:val="24"/>
        </w:rPr>
        <w:t>.</w:t>
      </w:r>
    </w:p>
    <w:p w14:paraId="398A794A" w14:textId="4952CB5A" w:rsidR="00281D1A" w:rsidRPr="00792062" w:rsidRDefault="00442FB9" w:rsidP="006725BA">
      <w:pPr>
        <w:spacing w:line="360" w:lineRule="auto"/>
        <w:jc w:val="both"/>
        <w:rPr>
          <w:rFonts w:ascii="Arial" w:hAnsi="Arial" w:cs="Arial"/>
          <w:sz w:val="24"/>
          <w:szCs w:val="24"/>
        </w:rPr>
      </w:pPr>
      <w:r w:rsidRPr="00792062">
        <w:rPr>
          <w:rFonts w:ascii="Arial" w:hAnsi="Arial" w:cs="Arial"/>
          <w:sz w:val="24"/>
          <w:szCs w:val="24"/>
        </w:rPr>
        <w:lastRenderedPageBreak/>
        <w:t>Word count:</w:t>
      </w:r>
      <w:r w:rsidR="004F2A9D">
        <w:rPr>
          <w:rFonts w:ascii="Arial" w:hAnsi="Arial" w:cs="Arial"/>
          <w:sz w:val="24"/>
          <w:szCs w:val="24"/>
        </w:rPr>
        <w:t xml:space="preserve"> 1077</w:t>
      </w:r>
    </w:p>
    <w:p w14:paraId="7F756F02" w14:textId="77777777" w:rsidR="004F2A9D" w:rsidRDefault="00EC4A42" w:rsidP="004F2A9D">
      <w:pPr>
        <w:spacing w:line="360" w:lineRule="auto"/>
        <w:jc w:val="both"/>
        <w:rPr>
          <w:rFonts w:ascii="Arial" w:hAnsi="Arial" w:cs="Arial"/>
          <w:sz w:val="24"/>
          <w:szCs w:val="24"/>
        </w:rPr>
      </w:pPr>
      <w:r w:rsidRPr="00792062">
        <w:rPr>
          <w:rFonts w:ascii="Arial" w:hAnsi="Arial" w:cs="Arial"/>
          <w:sz w:val="24"/>
          <w:szCs w:val="24"/>
        </w:rPr>
        <w:t>Bibliography:</w:t>
      </w:r>
    </w:p>
    <w:p w14:paraId="299790E1" w14:textId="2E4746D7" w:rsidR="004F2A9D" w:rsidRDefault="00F20D65" w:rsidP="004F2A9D">
      <w:pPr>
        <w:spacing w:line="360" w:lineRule="auto"/>
        <w:jc w:val="both"/>
        <w:rPr>
          <w:rFonts w:ascii="Arial" w:hAnsi="Arial" w:cs="Arial"/>
          <w:sz w:val="20"/>
          <w:szCs w:val="20"/>
        </w:rPr>
      </w:pPr>
      <w:r w:rsidRPr="0086730A">
        <w:rPr>
          <w:rFonts w:ascii="Arial" w:hAnsi="Arial" w:cs="Arial"/>
          <w:sz w:val="20"/>
          <w:szCs w:val="20"/>
        </w:rPr>
        <w:t xml:space="preserve">Babcock, J. C., Green, C. E., &amp; </w:t>
      </w:r>
      <w:proofErr w:type="spellStart"/>
      <w:r w:rsidRPr="0086730A">
        <w:rPr>
          <w:rFonts w:ascii="Arial" w:hAnsi="Arial" w:cs="Arial"/>
          <w:sz w:val="20"/>
          <w:szCs w:val="20"/>
        </w:rPr>
        <w:t>Robie</w:t>
      </w:r>
      <w:proofErr w:type="spellEnd"/>
      <w:r w:rsidRPr="0086730A">
        <w:rPr>
          <w:rFonts w:ascii="Arial" w:hAnsi="Arial" w:cs="Arial"/>
          <w:sz w:val="20"/>
          <w:szCs w:val="20"/>
        </w:rPr>
        <w:t xml:space="preserve">, C. (2004). ‘Does batterers’ treatment work? A meta-ana-lytic review of domestic violence treatment’. </w:t>
      </w:r>
      <w:r w:rsidRPr="0086730A">
        <w:rPr>
          <w:rFonts w:ascii="Arial" w:hAnsi="Arial" w:cs="Arial"/>
          <w:i/>
          <w:iCs/>
          <w:sz w:val="20"/>
          <w:szCs w:val="20"/>
        </w:rPr>
        <w:t>Clinical Psychology Review</w:t>
      </w:r>
      <w:r w:rsidRPr="0086730A">
        <w:rPr>
          <w:rFonts w:ascii="Arial" w:hAnsi="Arial" w:cs="Arial"/>
          <w:sz w:val="20"/>
          <w:szCs w:val="20"/>
        </w:rPr>
        <w:t>, 23, pp. 1023-1053.</w:t>
      </w:r>
    </w:p>
    <w:p w14:paraId="5F9676F3" w14:textId="77777777" w:rsidR="004F2A9D" w:rsidRDefault="004F2A9D" w:rsidP="004F2A9D">
      <w:pPr>
        <w:spacing w:line="240" w:lineRule="auto"/>
        <w:rPr>
          <w:rFonts w:ascii="Arial" w:hAnsi="Arial" w:cs="Arial"/>
          <w:sz w:val="20"/>
          <w:szCs w:val="20"/>
        </w:rPr>
      </w:pPr>
    </w:p>
    <w:p w14:paraId="6F2455B1" w14:textId="4531D580" w:rsidR="00F20D65" w:rsidRDefault="00F20D65" w:rsidP="004F2A9D">
      <w:pPr>
        <w:spacing w:line="240" w:lineRule="auto"/>
        <w:rPr>
          <w:rFonts w:ascii="Arial" w:hAnsi="Arial" w:cs="Arial"/>
          <w:sz w:val="20"/>
          <w:szCs w:val="20"/>
        </w:rPr>
      </w:pPr>
      <w:r w:rsidRPr="0086730A">
        <w:rPr>
          <w:rFonts w:ascii="Arial" w:hAnsi="Arial" w:cs="Arial"/>
          <w:sz w:val="20"/>
          <w:szCs w:val="20"/>
        </w:rPr>
        <w:t xml:space="preserve">Blackburn, K. and </w:t>
      </w:r>
      <w:proofErr w:type="spellStart"/>
      <w:r w:rsidRPr="0086730A">
        <w:rPr>
          <w:rFonts w:ascii="Arial" w:hAnsi="Arial" w:cs="Arial"/>
          <w:sz w:val="20"/>
          <w:szCs w:val="20"/>
        </w:rPr>
        <w:t>Graca</w:t>
      </w:r>
      <w:proofErr w:type="spellEnd"/>
      <w:r w:rsidRPr="0086730A">
        <w:rPr>
          <w:rFonts w:ascii="Arial" w:hAnsi="Arial" w:cs="Arial"/>
          <w:sz w:val="20"/>
          <w:szCs w:val="20"/>
        </w:rPr>
        <w:t xml:space="preserve">, S. (2020). ‘A critical reflection on the use and effectiveness of DVPNs and DVPOs’. </w:t>
      </w:r>
      <w:r w:rsidRPr="0086730A">
        <w:rPr>
          <w:rFonts w:ascii="Arial" w:hAnsi="Arial" w:cs="Arial"/>
          <w:i/>
          <w:iCs/>
          <w:sz w:val="20"/>
          <w:szCs w:val="20"/>
        </w:rPr>
        <w:t>Police Practice and Research</w:t>
      </w:r>
      <w:r w:rsidRPr="0086730A">
        <w:rPr>
          <w:rFonts w:ascii="Arial" w:hAnsi="Arial" w:cs="Arial"/>
          <w:sz w:val="20"/>
          <w:szCs w:val="20"/>
        </w:rPr>
        <w:t>. 22 (1), pp. 23-39.</w:t>
      </w:r>
    </w:p>
    <w:p w14:paraId="23D85FE6" w14:textId="77777777" w:rsidR="004F2A9D" w:rsidRPr="0086730A" w:rsidRDefault="004F2A9D" w:rsidP="004F2A9D">
      <w:pPr>
        <w:spacing w:line="240" w:lineRule="auto"/>
        <w:rPr>
          <w:rFonts w:ascii="Arial" w:hAnsi="Arial" w:cs="Arial"/>
          <w:sz w:val="20"/>
          <w:szCs w:val="20"/>
        </w:rPr>
      </w:pPr>
    </w:p>
    <w:p w14:paraId="2A262847" w14:textId="3EE3D093" w:rsidR="002E52CD" w:rsidRDefault="002E52CD" w:rsidP="004F2A9D">
      <w:pPr>
        <w:spacing w:line="240" w:lineRule="auto"/>
        <w:rPr>
          <w:rFonts w:ascii="Arial" w:hAnsi="Arial" w:cs="Arial"/>
          <w:sz w:val="20"/>
          <w:szCs w:val="20"/>
        </w:rPr>
      </w:pPr>
      <w:r w:rsidRPr="0086730A">
        <w:rPr>
          <w:rFonts w:ascii="Arial" w:hAnsi="Arial" w:cs="Arial"/>
          <w:sz w:val="20"/>
          <w:szCs w:val="20"/>
        </w:rPr>
        <w:t>Bowen,</w:t>
      </w:r>
      <w:r w:rsidR="00F006A5" w:rsidRPr="0086730A">
        <w:rPr>
          <w:rFonts w:ascii="Arial" w:hAnsi="Arial" w:cs="Arial"/>
          <w:sz w:val="20"/>
          <w:szCs w:val="20"/>
        </w:rPr>
        <w:t xml:space="preserve"> E, </w:t>
      </w:r>
      <w:r w:rsidRPr="0086730A">
        <w:rPr>
          <w:rFonts w:ascii="Arial" w:hAnsi="Arial" w:cs="Arial"/>
          <w:sz w:val="20"/>
          <w:szCs w:val="20"/>
        </w:rPr>
        <w:t xml:space="preserve">Gilchrist, </w:t>
      </w:r>
      <w:r w:rsidR="00F006A5" w:rsidRPr="0086730A">
        <w:rPr>
          <w:rFonts w:ascii="Arial" w:hAnsi="Arial" w:cs="Arial"/>
          <w:sz w:val="20"/>
          <w:szCs w:val="20"/>
        </w:rPr>
        <w:t xml:space="preserve">E, </w:t>
      </w:r>
      <w:r w:rsidRPr="0086730A">
        <w:rPr>
          <w:rFonts w:ascii="Arial" w:hAnsi="Arial" w:cs="Arial"/>
          <w:sz w:val="20"/>
          <w:szCs w:val="20"/>
        </w:rPr>
        <w:t>and Beech,</w:t>
      </w:r>
      <w:r w:rsidR="00F006A5" w:rsidRPr="0086730A">
        <w:rPr>
          <w:rFonts w:ascii="Arial" w:hAnsi="Arial" w:cs="Arial"/>
          <w:sz w:val="20"/>
          <w:szCs w:val="20"/>
        </w:rPr>
        <w:t xml:space="preserve"> A. R. </w:t>
      </w:r>
      <w:r w:rsidRPr="0086730A">
        <w:rPr>
          <w:rFonts w:ascii="Arial" w:hAnsi="Arial" w:cs="Arial"/>
          <w:sz w:val="20"/>
          <w:szCs w:val="20"/>
        </w:rPr>
        <w:t xml:space="preserve"> (2007). </w:t>
      </w:r>
      <w:r w:rsidR="00F006A5" w:rsidRPr="0086730A">
        <w:rPr>
          <w:rFonts w:ascii="Arial" w:hAnsi="Arial" w:cs="Arial"/>
          <w:sz w:val="20"/>
          <w:szCs w:val="20"/>
        </w:rPr>
        <w:t>‘</w:t>
      </w:r>
      <w:r w:rsidRPr="0086730A">
        <w:rPr>
          <w:rFonts w:ascii="Arial" w:hAnsi="Arial" w:cs="Arial"/>
          <w:sz w:val="20"/>
          <w:szCs w:val="20"/>
        </w:rPr>
        <w:t xml:space="preserve">Change in Treatment Has No Relationship </w:t>
      </w:r>
      <w:proofErr w:type="gramStart"/>
      <w:r w:rsidRPr="0086730A">
        <w:rPr>
          <w:rFonts w:ascii="Arial" w:hAnsi="Arial" w:cs="Arial"/>
          <w:sz w:val="20"/>
          <w:szCs w:val="20"/>
        </w:rPr>
        <w:t>With</w:t>
      </w:r>
      <w:proofErr w:type="gramEnd"/>
      <w:r w:rsidRPr="0086730A">
        <w:rPr>
          <w:rFonts w:ascii="Arial" w:hAnsi="Arial" w:cs="Arial"/>
          <w:sz w:val="20"/>
          <w:szCs w:val="20"/>
        </w:rPr>
        <w:t xml:space="preserve"> Subsequent Re-Offending in U.K. Domestic Violence Sample</w:t>
      </w:r>
      <w:r w:rsidR="00F006A5" w:rsidRPr="0086730A">
        <w:rPr>
          <w:rFonts w:ascii="Arial" w:hAnsi="Arial" w:cs="Arial"/>
          <w:sz w:val="20"/>
          <w:szCs w:val="20"/>
        </w:rPr>
        <w:t>’</w:t>
      </w:r>
      <w:r w:rsidRPr="0086730A">
        <w:rPr>
          <w:rFonts w:ascii="Arial" w:hAnsi="Arial" w:cs="Arial"/>
          <w:sz w:val="20"/>
          <w:szCs w:val="20"/>
        </w:rPr>
        <w:t xml:space="preserve">, </w:t>
      </w:r>
      <w:r w:rsidRPr="0086730A">
        <w:rPr>
          <w:rFonts w:ascii="Arial" w:hAnsi="Arial" w:cs="Arial"/>
          <w:i/>
          <w:iCs/>
          <w:sz w:val="20"/>
          <w:szCs w:val="20"/>
        </w:rPr>
        <w:t>International Journal of Offender Therapy and Comparative Criminology</w:t>
      </w:r>
      <w:r w:rsidR="00F006A5" w:rsidRPr="0086730A">
        <w:rPr>
          <w:rFonts w:ascii="Arial" w:hAnsi="Arial" w:cs="Arial"/>
          <w:i/>
          <w:iCs/>
          <w:sz w:val="20"/>
          <w:szCs w:val="20"/>
        </w:rPr>
        <w:t>,</w:t>
      </w:r>
      <w:r w:rsidRPr="0086730A">
        <w:rPr>
          <w:rFonts w:ascii="Arial" w:hAnsi="Arial" w:cs="Arial"/>
          <w:sz w:val="20"/>
          <w:szCs w:val="20"/>
        </w:rPr>
        <w:t xml:space="preserve"> 52</w:t>
      </w:r>
      <w:r w:rsidR="00F006A5" w:rsidRPr="0086730A">
        <w:rPr>
          <w:rFonts w:ascii="Arial" w:hAnsi="Arial" w:cs="Arial"/>
          <w:sz w:val="20"/>
          <w:szCs w:val="20"/>
        </w:rPr>
        <w:t xml:space="preserve"> (</w:t>
      </w:r>
      <w:r w:rsidRPr="0086730A">
        <w:rPr>
          <w:rFonts w:ascii="Arial" w:hAnsi="Arial" w:cs="Arial"/>
          <w:sz w:val="20"/>
          <w:szCs w:val="20"/>
        </w:rPr>
        <w:t>5</w:t>
      </w:r>
      <w:r w:rsidR="00F006A5" w:rsidRPr="0086730A">
        <w:rPr>
          <w:rFonts w:ascii="Arial" w:hAnsi="Arial" w:cs="Arial"/>
          <w:sz w:val="20"/>
          <w:szCs w:val="20"/>
        </w:rPr>
        <w:t>)</w:t>
      </w:r>
      <w:r w:rsidRPr="0086730A">
        <w:rPr>
          <w:rFonts w:ascii="Arial" w:hAnsi="Arial" w:cs="Arial"/>
          <w:sz w:val="20"/>
          <w:szCs w:val="20"/>
        </w:rPr>
        <w:t xml:space="preserve">, </w:t>
      </w:r>
      <w:r w:rsidR="00F006A5" w:rsidRPr="0086730A">
        <w:rPr>
          <w:rFonts w:ascii="Arial" w:hAnsi="Arial" w:cs="Arial"/>
          <w:sz w:val="20"/>
          <w:szCs w:val="20"/>
        </w:rPr>
        <w:t xml:space="preserve">pp. </w:t>
      </w:r>
      <w:r w:rsidRPr="0086730A">
        <w:rPr>
          <w:rFonts w:ascii="Arial" w:hAnsi="Arial" w:cs="Arial"/>
          <w:sz w:val="20"/>
          <w:szCs w:val="20"/>
        </w:rPr>
        <w:t>598-614.</w:t>
      </w:r>
    </w:p>
    <w:p w14:paraId="44C55EF5" w14:textId="77777777" w:rsidR="004F2A9D" w:rsidRPr="0086730A" w:rsidRDefault="004F2A9D" w:rsidP="004F2A9D">
      <w:pPr>
        <w:spacing w:line="240" w:lineRule="auto"/>
        <w:rPr>
          <w:rFonts w:ascii="Arial" w:hAnsi="Arial" w:cs="Arial"/>
          <w:sz w:val="20"/>
          <w:szCs w:val="20"/>
        </w:rPr>
      </w:pPr>
    </w:p>
    <w:p w14:paraId="6E224BBF" w14:textId="62D8C8C0" w:rsidR="00220390" w:rsidRDefault="00EC4A42" w:rsidP="004F2A9D">
      <w:pPr>
        <w:spacing w:line="240" w:lineRule="auto"/>
        <w:rPr>
          <w:rFonts w:ascii="Arial" w:hAnsi="Arial" w:cs="Arial"/>
          <w:sz w:val="20"/>
          <w:szCs w:val="20"/>
        </w:rPr>
      </w:pPr>
      <w:r w:rsidRPr="0086730A">
        <w:rPr>
          <w:rFonts w:ascii="Arial" w:hAnsi="Arial" w:cs="Arial"/>
          <w:sz w:val="20"/>
          <w:szCs w:val="20"/>
        </w:rPr>
        <w:t xml:space="preserve">Burton, M. (2015) </w:t>
      </w:r>
      <w:r w:rsidR="00F006A5" w:rsidRPr="0086730A">
        <w:rPr>
          <w:rFonts w:ascii="Arial" w:hAnsi="Arial" w:cs="Arial"/>
          <w:sz w:val="20"/>
          <w:szCs w:val="20"/>
        </w:rPr>
        <w:t>‘</w:t>
      </w:r>
      <w:r w:rsidRPr="0086730A">
        <w:rPr>
          <w:rFonts w:ascii="Arial" w:hAnsi="Arial" w:cs="Arial"/>
          <w:sz w:val="20"/>
          <w:szCs w:val="20"/>
        </w:rPr>
        <w:t>Emergency Barring Orders in Domestic Violence Cases: What Can England and Wales Learn from Other European Countries</w:t>
      </w:r>
      <w:r w:rsidR="00F006A5" w:rsidRPr="0086730A">
        <w:rPr>
          <w:rFonts w:ascii="Arial" w:hAnsi="Arial" w:cs="Arial"/>
          <w:sz w:val="20"/>
          <w:szCs w:val="20"/>
        </w:rPr>
        <w:t>’</w:t>
      </w:r>
      <w:r w:rsidRPr="0086730A">
        <w:rPr>
          <w:rFonts w:ascii="Arial" w:hAnsi="Arial" w:cs="Arial"/>
          <w:i/>
          <w:iCs/>
          <w:sz w:val="20"/>
          <w:szCs w:val="20"/>
        </w:rPr>
        <w:t>, Child &amp; Family Law Quarterly</w:t>
      </w:r>
      <w:r w:rsidRPr="0086730A">
        <w:rPr>
          <w:rFonts w:ascii="Arial" w:hAnsi="Arial" w:cs="Arial"/>
          <w:sz w:val="20"/>
          <w:szCs w:val="20"/>
        </w:rPr>
        <w:t xml:space="preserve"> 25.</w:t>
      </w:r>
    </w:p>
    <w:p w14:paraId="319A4F3C" w14:textId="77777777" w:rsidR="004F2A9D" w:rsidRPr="0086730A" w:rsidRDefault="004F2A9D" w:rsidP="004F2A9D">
      <w:pPr>
        <w:spacing w:line="240" w:lineRule="auto"/>
        <w:rPr>
          <w:rFonts w:ascii="Arial" w:hAnsi="Arial" w:cs="Arial"/>
          <w:sz w:val="20"/>
          <w:szCs w:val="20"/>
        </w:rPr>
      </w:pPr>
    </w:p>
    <w:p w14:paraId="1C4F8747" w14:textId="67387D49" w:rsidR="004F2A9D" w:rsidRDefault="004F2A9D" w:rsidP="004F2A9D">
      <w:pPr>
        <w:spacing w:line="240" w:lineRule="auto"/>
        <w:rPr>
          <w:rFonts w:ascii="Arial" w:hAnsi="Arial" w:cs="Arial"/>
          <w:sz w:val="20"/>
          <w:szCs w:val="20"/>
        </w:rPr>
      </w:pPr>
      <w:r w:rsidRPr="0086730A">
        <w:rPr>
          <w:rFonts w:ascii="Arial" w:hAnsi="Arial" w:cs="Arial"/>
          <w:sz w:val="20"/>
          <w:szCs w:val="20"/>
        </w:rPr>
        <w:t xml:space="preserve">College of Policing (2014) </w:t>
      </w:r>
      <w:r w:rsidRPr="0086730A">
        <w:rPr>
          <w:rFonts w:ascii="Arial" w:hAnsi="Arial" w:cs="Arial"/>
          <w:i/>
          <w:iCs/>
          <w:sz w:val="20"/>
          <w:szCs w:val="20"/>
        </w:rPr>
        <w:t>What works in policing domestic abuse</w:t>
      </w:r>
      <w:r w:rsidRPr="0086730A">
        <w:rPr>
          <w:rFonts w:ascii="Arial" w:hAnsi="Arial" w:cs="Arial"/>
          <w:sz w:val="20"/>
          <w:szCs w:val="20"/>
        </w:rPr>
        <w:t xml:space="preserve">? </w:t>
      </w:r>
      <w:hyperlink r:id="rId27" w:history="1">
        <w:r w:rsidRPr="0086730A">
          <w:rPr>
            <w:rStyle w:val="Hyperlink"/>
            <w:rFonts w:ascii="Arial" w:hAnsi="Arial" w:cs="Arial"/>
            <w:color w:val="auto"/>
            <w:sz w:val="20"/>
            <w:szCs w:val="20"/>
          </w:rPr>
          <w:t>https://www.police-foundation.org.uk/2017/wp-content/uploads/2017/08/what_works_in_policing_domestic_abuse.pdf</w:t>
        </w:r>
      </w:hyperlink>
    </w:p>
    <w:p w14:paraId="7D2B5A51" w14:textId="77777777" w:rsidR="004F2A9D" w:rsidRPr="0086730A" w:rsidRDefault="004F2A9D" w:rsidP="004F2A9D">
      <w:pPr>
        <w:spacing w:line="240" w:lineRule="auto"/>
        <w:rPr>
          <w:rFonts w:ascii="Arial" w:hAnsi="Arial" w:cs="Arial"/>
          <w:sz w:val="20"/>
          <w:szCs w:val="20"/>
        </w:rPr>
      </w:pPr>
    </w:p>
    <w:p w14:paraId="7F722EF4" w14:textId="07DE7057" w:rsidR="00F20D65" w:rsidRDefault="00020218" w:rsidP="004F2A9D">
      <w:pPr>
        <w:spacing w:line="240" w:lineRule="auto"/>
        <w:rPr>
          <w:rFonts w:ascii="Arial" w:hAnsi="Arial" w:cs="Arial"/>
          <w:sz w:val="20"/>
          <w:szCs w:val="20"/>
        </w:rPr>
      </w:pPr>
      <w:r w:rsidRPr="0086730A">
        <w:rPr>
          <w:rFonts w:ascii="Arial" w:hAnsi="Arial" w:cs="Arial"/>
          <w:sz w:val="20"/>
          <w:szCs w:val="20"/>
        </w:rPr>
        <w:t xml:space="preserve">College of Policing (2016) </w:t>
      </w:r>
      <w:r w:rsidR="00F20D65" w:rsidRPr="0086730A">
        <w:rPr>
          <w:rFonts w:ascii="Arial" w:hAnsi="Arial" w:cs="Arial"/>
          <w:i/>
          <w:iCs/>
          <w:sz w:val="20"/>
          <w:szCs w:val="20"/>
        </w:rPr>
        <w:t>Evidence-Based Policing</w:t>
      </w:r>
      <w:r w:rsidRPr="0086730A">
        <w:rPr>
          <w:rFonts w:ascii="Arial" w:hAnsi="Arial" w:cs="Arial"/>
          <w:sz w:val="20"/>
          <w:szCs w:val="20"/>
        </w:rPr>
        <w:t xml:space="preserve"> </w:t>
      </w:r>
      <w:hyperlink r:id="rId28" w:history="1">
        <w:r w:rsidR="00CC4C1E" w:rsidRPr="0086730A">
          <w:rPr>
            <w:rStyle w:val="Hyperlink"/>
            <w:rFonts w:ascii="Arial" w:hAnsi="Arial" w:cs="Arial"/>
            <w:color w:val="auto"/>
            <w:sz w:val="20"/>
            <w:szCs w:val="20"/>
          </w:rPr>
          <w:t>https://www.college.police.uk/research/evidence-based-policing-EBP</w:t>
        </w:r>
      </w:hyperlink>
    </w:p>
    <w:p w14:paraId="7B886E47" w14:textId="77777777" w:rsidR="004F2A9D" w:rsidRPr="0086730A" w:rsidRDefault="004F2A9D" w:rsidP="004F2A9D">
      <w:pPr>
        <w:spacing w:line="240" w:lineRule="auto"/>
        <w:rPr>
          <w:rFonts w:ascii="Arial" w:hAnsi="Arial" w:cs="Arial"/>
          <w:sz w:val="20"/>
          <w:szCs w:val="20"/>
        </w:rPr>
      </w:pPr>
    </w:p>
    <w:p w14:paraId="568B51AD" w14:textId="3BFB8E3B" w:rsidR="00497107" w:rsidRDefault="00497107" w:rsidP="004F2A9D">
      <w:pPr>
        <w:spacing w:line="240" w:lineRule="auto"/>
        <w:rPr>
          <w:rFonts w:ascii="Arial" w:hAnsi="Arial" w:cs="Arial"/>
          <w:sz w:val="20"/>
          <w:szCs w:val="20"/>
        </w:rPr>
      </w:pPr>
      <w:r w:rsidRPr="0086730A">
        <w:rPr>
          <w:rFonts w:ascii="Arial" w:hAnsi="Arial" w:cs="Arial"/>
          <w:sz w:val="20"/>
          <w:szCs w:val="20"/>
        </w:rPr>
        <w:t xml:space="preserve">Femicide Census (2020) </w:t>
      </w:r>
      <w:r w:rsidRPr="0086730A">
        <w:rPr>
          <w:rFonts w:ascii="Arial" w:hAnsi="Arial" w:cs="Arial"/>
          <w:i/>
          <w:iCs/>
          <w:sz w:val="20"/>
          <w:szCs w:val="20"/>
        </w:rPr>
        <w:t>The Femicide Census: 2018 findings. Annual Report on UK Femicides 2018</w:t>
      </w:r>
      <w:r w:rsidRPr="0086730A">
        <w:rPr>
          <w:rFonts w:ascii="Arial" w:hAnsi="Arial" w:cs="Arial"/>
          <w:sz w:val="20"/>
          <w:szCs w:val="20"/>
        </w:rPr>
        <w:t>.</w:t>
      </w:r>
    </w:p>
    <w:p w14:paraId="3C8C51C3" w14:textId="77777777" w:rsidR="004F2A9D" w:rsidRPr="0086730A" w:rsidRDefault="004F2A9D" w:rsidP="004F2A9D">
      <w:pPr>
        <w:spacing w:line="240" w:lineRule="auto"/>
        <w:rPr>
          <w:rFonts w:ascii="Arial" w:hAnsi="Arial" w:cs="Arial"/>
          <w:sz w:val="20"/>
          <w:szCs w:val="20"/>
        </w:rPr>
      </w:pPr>
    </w:p>
    <w:p w14:paraId="2D59AB54" w14:textId="6E2987FE" w:rsidR="00F20D65" w:rsidRDefault="00F20D65" w:rsidP="004F2A9D">
      <w:pPr>
        <w:spacing w:line="240" w:lineRule="auto"/>
        <w:rPr>
          <w:rFonts w:ascii="Arial" w:hAnsi="Arial" w:cs="Arial"/>
          <w:sz w:val="20"/>
          <w:szCs w:val="20"/>
        </w:rPr>
      </w:pPr>
      <w:r w:rsidRPr="0086730A">
        <w:rPr>
          <w:rFonts w:ascii="Arial" w:hAnsi="Arial" w:cs="Arial"/>
          <w:sz w:val="20"/>
          <w:szCs w:val="20"/>
        </w:rPr>
        <w:t>Her Majesty’s Inspectorate of Constabulary Fire and Rescue Services (2017</w:t>
      </w:r>
      <w:r w:rsidRPr="0086730A">
        <w:rPr>
          <w:rFonts w:ascii="Arial" w:hAnsi="Arial" w:cs="Arial"/>
          <w:i/>
          <w:iCs/>
          <w:sz w:val="20"/>
          <w:szCs w:val="20"/>
        </w:rPr>
        <w:t>) A progress report on the police response to domestic abuse</w:t>
      </w:r>
      <w:r w:rsidRPr="0086730A">
        <w:rPr>
          <w:rFonts w:ascii="Arial" w:hAnsi="Arial" w:cs="Arial"/>
          <w:sz w:val="20"/>
          <w:szCs w:val="20"/>
        </w:rPr>
        <w:t xml:space="preserve">. HMICFRS,  </w:t>
      </w:r>
      <w:hyperlink r:id="rId29" w:history="1">
        <w:r w:rsidRPr="0086730A">
          <w:rPr>
            <w:rStyle w:val="Hyperlink"/>
            <w:rFonts w:ascii="Arial" w:hAnsi="Arial" w:cs="Arial"/>
            <w:color w:val="auto"/>
            <w:sz w:val="20"/>
            <w:szCs w:val="20"/>
          </w:rPr>
          <w:t>https://www.justiceinspectorates.gov.uk/hmicfrs/wp-content/uploads/progress-report-on-the-police-response-to-domestic-abuse.pdf</w:t>
        </w:r>
      </w:hyperlink>
    </w:p>
    <w:p w14:paraId="4A531987" w14:textId="77777777" w:rsidR="004F2A9D" w:rsidRPr="0086730A" w:rsidRDefault="004F2A9D" w:rsidP="004F2A9D">
      <w:pPr>
        <w:spacing w:line="240" w:lineRule="auto"/>
        <w:rPr>
          <w:rFonts w:ascii="Arial" w:hAnsi="Arial" w:cs="Arial"/>
          <w:sz w:val="20"/>
          <w:szCs w:val="20"/>
        </w:rPr>
      </w:pPr>
    </w:p>
    <w:p w14:paraId="63529727" w14:textId="71072C6D" w:rsidR="00EA2DC7" w:rsidRDefault="00EC4A42" w:rsidP="004F2A9D">
      <w:pPr>
        <w:spacing w:line="240" w:lineRule="auto"/>
        <w:rPr>
          <w:rFonts w:ascii="Arial" w:hAnsi="Arial" w:cs="Arial"/>
          <w:sz w:val="20"/>
          <w:szCs w:val="20"/>
        </w:rPr>
      </w:pPr>
      <w:r w:rsidRPr="0086730A">
        <w:rPr>
          <w:rFonts w:ascii="Arial" w:hAnsi="Arial" w:cs="Arial"/>
          <w:sz w:val="20"/>
          <w:szCs w:val="20"/>
        </w:rPr>
        <w:t>Hester, M. (2006). ‘Making it through the Criminal Justice System: Attrition and Domestic Violence.’</w:t>
      </w:r>
      <w:r w:rsidRPr="0086730A">
        <w:rPr>
          <w:rFonts w:ascii="Arial" w:hAnsi="Arial" w:cs="Arial"/>
          <w:i/>
          <w:iCs/>
          <w:sz w:val="20"/>
          <w:szCs w:val="20"/>
        </w:rPr>
        <w:t xml:space="preserve"> Social Policy and Society </w:t>
      </w:r>
      <w:r w:rsidRPr="0086730A">
        <w:rPr>
          <w:rFonts w:ascii="Arial" w:hAnsi="Arial" w:cs="Arial"/>
          <w:sz w:val="20"/>
          <w:szCs w:val="20"/>
        </w:rPr>
        <w:t>5(1)</w:t>
      </w:r>
      <w:r w:rsidR="00F006A5" w:rsidRPr="0086730A">
        <w:rPr>
          <w:rFonts w:ascii="Arial" w:hAnsi="Arial" w:cs="Arial"/>
          <w:sz w:val="20"/>
          <w:szCs w:val="20"/>
        </w:rPr>
        <w:t>, p</w:t>
      </w:r>
      <w:r w:rsidR="003F1D8F" w:rsidRPr="0086730A">
        <w:rPr>
          <w:rFonts w:ascii="Arial" w:hAnsi="Arial" w:cs="Arial"/>
          <w:sz w:val="20"/>
          <w:szCs w:val="20"/>
        </w:rPr>
        <w:t>p.</w:t>
      </w:r>
      <w:r w:rsidRPr="0086730A">
        <w:rPr>
          <w:rFonts w:ascii="Arial" w:hAnsi="Arial" w:cs="Arial"/>
          <w:sz w:val="20"/>
          <w:szCs w:val="20"/>
        </w:rPr>
        <w:t xml:space="preserve"> 79–90.</w:t>
      </w:r>
      <w:r w:rsidR="00EA2DC7" w:rsidRPr="0086730A">
        <w:rPr>
          <w:rFonts w:ascii="Arial" w:hAnsi="Arial" w:cs="Arial"/>
          <w:sz w:val="20"/>
          <w:szCs w:val="20"/>
        </w:rPr>
        <w:t xml:space="preserve"> </w:t>
      </w:r>
    </w:p>
    <w:p w14:paraId="3B405060" w14:textId="77777777" w:rsidR="004F2A9D" w:rsidRPr="0086730A" w:rsidRDefault="004F2A9D" w:rsidP="004F2A9D">
      <w:pPr>
        <w:spacing w:line="240" w:lineRule="auto"/>
        <w:rPr>
          <w:rFonts w:ascii="Arial" w:hAnsi="Arial" w:cs="Arial"/>
          <w:sz w:val="20"/>
          <w:szCs w:val="20"/>
        </w:rPr>
      </w:pPr>
    </w:p>
    <w:p w14:paraId="64784D64" w14:textId="2D58599A" w:rsidR="00F20D65" w:rsidRDefault="00F20D65" w:rsidP="004F2A9D">
      <w:pPr>
        <w:spacing w:line="240" w:lineRule="auto"/>
        <w:rPr>
          <w:rFonts w:ascii="Arial" w:hAnsi="Arial" w:cs="Arial"/>
          <w:sz w:val="20"/>
          <w:szCs w:val="20"/>
        </w:rPr>
      </w:pPr>
      <w:r w:rsidRPr="0086730A">
        <w:rPr>
          <w:rFonts w:ascii="Arial" w:hAnsi="Arial" w:cs="Arial"/>
          <w:sz w:val="20"/>
          <w:szCs w:val="20"/>
        </w:rPr>
        <w:t xml:space="preserve">Home Office (2022) </w:t>
      </w:r>
      <w:r w:rsidRPr="0086730A">
        <w:rPr>
          <w:rFonts w:ascii="Arial" w:hAnsi="Arial" w:cs="Arial"/>
          <w:i/>
          <w:iCs/>
          <w:sz w:val="20"/>
          <w:szCs w:val="20"/>
        </w:rPr>
        <w:t>Domestic Violence Protection Notices (DVPNs) and Domestic Violence Protection Orders (DVPOs) guidance</w:t>
      </w:r>
      <w:r w:rsidRPr="0086730A">
        <w:rPr>
          <w:rFonts w:ascii="Arial" w:hAnsi="Arial" w:cs="Arial"/>
          <w:sz w:val="20"/>
          <w:szCs w:val="20"/>
        </w:rPr>
        <w:t xml:space="preserve"> </w:t>
      </w:r>
      <w:hyperlink r:id="rId30" w:history="1">
        <w:r w:rsidRPr="0086730A">
          <w:rPr>
            <w:rStyle w:val="Hyperlink"/>
            <w:rFonts w:ascii="Arial" w:hAnsi="Arial" w:cs="Arial"/>
            <w:color w:val="auto"/>
            <w:sz w:val="20"/>
            <w:szCs w:val="20"/>
          </w:rPr>
          <w:t>https://www.gov.uk/government/publications/domestic-violence-protection-orders/domestic-violence-protection-notices-dvpns-and-domestic-violence-protection-orders-dvpos-guidance-sections-24-33-crime-and-security-act-2010</w:t>
        </w:r>
      </w:hyperlink>
      <w:r w:rsidRPr="0086730A">
        <w:rPr>
          <w:rFonts w:ascii="Arial" w:hAnsi="Arial" w:cs="Arial"/>
          <w:sz w:val="20"/>
          <w:szCs w:val="20"/>
        </w:rPr>
        <w:t xml:space="preserve"> </w:t>
      </w:r>
    </w:p>
    <w:p w14:paraId="317243E9" w14:textId="77777777" w:rsidR="004F2A9D" w:rsidRPr="0086730A" w:rsidRDefault="004F2A9D" w:rsidP="004F2A9D">
      <w:pPr>
        <w:spacing w:line="240" w:lineRule="auto"/>
        <w:rPr>
          <w:rFonts w:ascii="Arial" w:hAnsi="Arial" w:cs="Arial"/>
          <w:sz w:val="20"/>
          <w:szCs w:val="20"/>
        </w:rPr>
      </w:pPr>
    </w:p>
    <w:p w14:paraId="4CAEB8F7" w14:textId="07A408C1" w:rsidR="00EA2DC7" w:rsidRDefault="00EA2DC7" w:rsidP="004F2A9D">
      <w:pPr>
        <w:spacing w:line="240" w:lineRule="auto"/>
        <w:rPr>
          <w:rFonts w:ascii="Arial" w:hAnsi="Arial" w:cs="Arial"/>
          <w:sz w:val="20"/>
          <w:szCs w:val="20"/>
        </w:rPr>
      </w:pPr>
      <w:r w:rsidRPr="0086730A">
        <w:rPr>
          <w:rFonts w:ascii="Arial" w:hAnsi="Arial" w:cs="Arial"/>
          <w:sz w:val="20"/>
          <w:szCs w:val="20"/>
        </w:rPr>
        <w:t>Scott,</w:t>
      </w:r>
      <w:r w:rsidR="003F1D8F" w:rsidRPr="0086730A">
        <w:rPr>
          <w:rFonts w:ascii="Arial" w:hAnsi="Arial" w:cs="Arial"/>
          <w:sz w:val="20"/>
          <w:szCs w:val="20"/>
        </w:rPr>
        <w:t xml:space="preserve"> K.,</w:t>
      </w:r>
      <w:r w:rsidRPr="0086730A">
        <w:rPr>
          <w:rFonts w:ascii="Arial" w:hAnsi="Arial" w:cs="Arial"/>
          <w:sz w:val="20"/>
          <w:szCs w:val="20"/>
        </w:rPr>
        <w:t xml:space="preserve"> Heslop,</w:t>
      </w:r>
      <w:r w:rsidR="003F1D8F" w:rsidRPr="0086730A">
        <w:rPr>
          <w:rFonts w:ascii="Arial" w:hAnsi="Arial" w:cs="Arial"/>
          <w:sz w:val="20"/>
          <w:szCs w:val="20"/>
        </w:rPr>
        <w:t xml:space="preserve"> L., </w:t>
      </w:r>
      <w:r w:rsidRPr="0086730A">
        <w:rPr>
          <w:rFonts w:ascii="Arial" w:hAnsi="Arial" w:cs="Arial"/>
          <w:sz w:val="20"/>
          <w:szCs w:val="20"/>
        </w:rPr>
        <w:t>Kelly,</w:t>
      </w:r>
      <w:r w:rsidR="003F1D8F" w:rsidRPr="0086730A">
        <w:rPr>
          <w:rFonts w:ascii="Arial" w:hAnsi="Arial" w:cs="Arial"/>
          <w:sz w:val="20"/>
          <w:szCs w:val="20"/>
        </w:rPr>
        <w:t xml:space="preserve"> T., </w:t>
      </w:r>
      <w:r w:rsidRPr="0086730A">
        <w:rPr>
          <w:rFonts w:ascii="Arial" w:hAnsi="Arial" w:cs="Arial"/>
          <w:sz w:val="20"/>
          <w:szCs w:val="20"/>
        </w:rPr>
        <w:t xml:space="preserve">and </w:t>
      </w:r>
      <w:r w:rsidR="003F1D8F" w:rsidRPr="0086730A">
        <w:rPr>
          <w:rFonts w:ascii="Arial" w:hAnsi="Arial" w:cs="Arial"/>
          <w:sz w:val="20"/>
          <w:szCs w:val="20"/>
        </w:rPr>
        <w:t>W</w:t>
      </w:r>
      <w:r w:rsidRPr="0086730A">
        <w:rPr>
          <w:rFonts w:ascii="Arial" w:hAnsi="Arial" w:cs="Arial"/>
          <w:sz w:val="20"/>
          <w:szCs w:val="20"/>
        </w:rPr>
        <w:t>iggins</w:t>
      </w:r>
      <w:r w:rsidR="003F1D8F" w:rsidRPr="0086730A">
        <w:rPr>
          <w:rFonts w:ascii="Arial" w:hAnsi="Arial" w:cs="Arial"/>
          <w:sz w:val="20"/>
          <w:szCs w:val="20"/>
        </w:rPr>
        <w:t>, K.</w:t>
      </w:r>
      <w:r w:rsidRPr="0086730A">
        <w:rPr>
          <w:rFonts w:ascii="Arial" w:hAnsi="Arial" w:cs="Arial"/>
          <w:sz w:val="20"/>
          <w:szCs w:val="20"/>
        </w:rPr>
        <w:t xml:space="preserve">, </w:t>
      </w:r>
      <w:r w:rsidR="00653D97" w:rsidRPr="0086730A">
        <w:rPr>
          <w:rFonts w:ascii="Arial" w:hAnsi="Arial" w:cs="Arial"/>
          <w:sz w:val="20"/>
          <w:szCs w:val="20"/>
        </w:rPr>
        <w:t>(2013) ‘</w:t>
      </w:r>
      <w:r w:rsidRPr="0086730A">
        <w:rPr>
          <w:rFonts w:ascii="Arial" w:hAnsi="Arial" w:cs="Arial"/>
          <w:sz w:val="20"/>
          <w:szCs w:val="20"/>
        </w:rPr>
        <w:t>Intervening to Prevent Repeat Offending Among Moderate- to High-Risk Domestic Violence Offenders,</w:t>
      </w:r>
      <w:r w:rsidR="00653D97" w:rsidRPr="0086730A">
        <w:rPr>
          <w:rFonts w:ascii="Arial" w:hAnsi="Arial" w:cs="Arial"/>
          <w:sz w:val="20"/>
          <w:szCs w:val="20"/>
        </w:rPr>
        <w:t>’</w:t>
      </w:r>
      <w:r w:rsidRPr="0086730A">
        <w:rPr>
          <w:rFonts w:ascii="Arial" w:hAnsi="Arial" w:cs="Arial"/>
          <w:sz w:val="20"/>
          <w:szCs w:val="20"/>
        </w:rPr>
        <w:t xml:space="preserve"> </w:t>
      </w:r>
      <w:r w:rsidRPr="0086730A">
        <w:rPr>
          <w:rFonts w:ascii="Arial" w:hAnsi="Arial" w:cs="Arial"/>
          <w:i/>
          <w:iCs/>
          <w:sz w:val="20"/>
          <w:szCs w:val="20"/>
        </w:rPr>
        <w:t>International Journal of Offender Therapy and Comparative Criminology</w:t>
      </w:r>
      <w:r w:rsidR="00653D97" w:rsidRPr="0086730A">
        <w:rPr>
          <w:rFonts w:ascii="Arial" w:hAnsi="Arial" w:cs="Arial"/>
          <w:sz w:val="20"/>
          <w:szCs w:val="20"/>
        </w:rPr>
        <w:t>,</w:t>
      </w:r>
      <w:r w:rsidRPr="0086730A">
        <w:rPr>
          <w:rFonts w:ascii="Arial" w:hAnsi="Arial" w:cs="Arial"/>
          <w:sz w:val="20"/>
          <w:szCs w:val="20"/>
        </w:rPr>
        <w:t xml:space="preserve"> 59</w:t>
      </w:r>
      <w:r w:rsidR="00653D97" w:rsidRPr="0086730A">
        <w:rPr>
          <w:rFonts w:ascii="Arial" w:hAnsi="Arial" w:cs="Arial"/>
          <w:sz w:val="20"/>
          <w:szCs w:val="20"/>
        </w:rPr>
        <w:t xml:space="preserve"> (</w:t>
      </w:r>
      <w:r w:rsidRPr="0086730A">
        <w:rPr>
          <w:rFonts w:ascii="Arial" w:hAnsi="Arial" w:cs="Arial"/>
          <w:sz w:val="20"/>
          <w:szCs w:val="20"/>
        </w:rPr>
        <w:t>3</w:t>
      </w:r>
      <w:r w:rsidR="00653D97" w:rsidRPr="0086730A">
        <w:rPr>
          <w:rFonts w:ascii="Arial" w:hAnsi="Arial" w:cs="Arial"/>
          <w:sz w:val="20"/>
          <w:szCs w:val="20"/>
        </w:rPr>
        <w:t>)</w:t>
      </w:r>
      <w:r w:rsidRPr="0086730A">
        <w:rPr>
          <w:rFonts w:ascii="Arial" w:hAnsi="Arial" w:cs="Arial"/>
          <w:sz w:val="20"/>
          <w:szCs w:val="20"/>
        </w:rPr>
        <w:t>,</w:t>
      </w:r>
      <w:r w:rsidR="00653D97" w:rsidRPr="0086730A">
        <w:rPr>
          <w:rFonts w:ascii="Arial" w:hAnsi="Arial" w:cs="Arial"/>
          <w:sz w:val="20"/>
          <w:szCs w:val="20"/>
        </w:rPr>
        <w:t xml:space="preserve"> pp.</w:t>
      </w:r>
      <w:r w:rsidRPr="0086730A">
        <w:rPr>
          <w:rFonts w:ascii="Arial" w:hAnsi="Arial" w:cs="Arial"/>
          <w:sz w:val="20"/>
          <w:szCs w:val="20"/>
        </w:rPr>
        <w:t xml:space="preserve"> 273-294.</w:t>
      </w:r>
    </w:p>
    <w:p w14:paraId="3AF0960D" w14:textId="77777777" w:rsidR="004F2A9D" w:rsidRPr="0086730A" w:rsidRDefault="004F2A9D" w:rsidP="004F2A9D">
      <w:pPr>
        <w:spacing w:line="240" w:lineRule="auto"/>
        <w:rPr>
          <w:rFonts w:ascii="Arial" w:hAnsi="Arial" w:cs="Arial"/>
          <w:sz w:val="20"/>
          <w:szCs w:val="20"/>
        </w:rPr>
      </w:pPr>
    </w:p>
    <w:p w14:paraId="3FF1B2B3" w14:textId="3AB94491" w:rsidR="00EC5221" w:rsidRDefault="00EC5221" w:rsidP="004F2A9D">
      <w:pPr>
        <w:spacing w:line="240" w:lineRule="auto"/>
        <w:rPr>
          <w:rFonts w:ascii="Arial" w:hAnsi="Arial" w:cs="Arial"/>
          <w:sz w:val="20"/>
          <w:szCs w:val="20"/>
        </w:rPr>
      </w:pPr>
      <w:r w:rsidRPr="0086730A">
        <w:rPr>
          <w:rFonts w:ascii="Arial" w:hAnsi="Arial" w:cs="Arial"/>
          <w:sz w:val="20"/>
          <w:szCs w:val="20"/>
        </w:rPr>
        <w:t xml:space="preserve">Sherman L. W., Berk R. A. (1984). ‘The specific deterrent effects of arrest for domestic assault’. </w:t>
      </w:r>
      <w:r w:rsidRPr="0086730A">
        <w:rPr>
          <w:rFonts w:ascii="Arial" w:hAnsi="Arial" w:cs="Arial"/>
          <w:i/>
          <w:iCs/>
          <w:sz w:val="20"/>
          <w:szCs w:val="20"/>
        </w:rPr>
        <w:t>American Sociological Review</w:t>
      </w:r>
      <w:r w:rsidRPr="0086730A">
        <w:rPr>
          <w:rFonts w:ascii="Arial" w:hAnsi="Arial" w:cs="Arial"/>
          <w:sz w:val="20"/>
          <w:szCs w:val="20"/>
        </w:rPr>
        <w:t xml:space="preserve">, 49, 261-272. </w:t>
      </w:r>
    </w:p>
    <w:p w14:paraId="70885254" w14:textId="77777777" w:rsidR="004F2A9D" w:rsidRPr="0086730A" w:rsidRDefault="004F2A9D" w:rsidP="004F2A9D">
      <w:pPr>
        <w:spacing w:line="240" w:lineRule="auto"/>
        <w:rPr>
          <w:rFonts w:ascii="Arial" w:hAnsi="Arial" w:cs="Arial"/>
          <w:sz w:val="20"/>
          <w:szCs w:val="20"/>
        </w:rPr>
      </w:pPr>
    </w:p>
    <w:p w14:paraId="1FC5E8E8" w14:textId="38CB50AF" w:rsidR="004477F7" w:rsidRDefault="00653D97" w:rsidP="004F2A9D">
      <w:pPr>
        <w:spacing w:line="240" w:lineRule="auto"/>
        <w:rPr>
          <w:rFonts w:ascii="Arial" w:hAnsi="Arial" w:cs="Arial"/>
          <w:sz w:val="20"/>
          <w:szCs w:val="20"/>
        </w:rPr>
      </w:pPr>
      <w:r w:rsidRPr="0086730A">
        <w:rPr>
          <w:rFonts w:ascii="Arial" w:hAnsi="Arial" w:cs="Arial"/>
          <w:sz w:val="20"/>
          <w:szCs w:val="20"/>
        </w:rPr>
        <w:t>Women’s Aid (</w:t>
      </w:r>
      <w:r w:rsidR="002F60BA" w:rsidRPr="0086730A">
        <w:rPr>
          <w:rFonts w:ascii="Arial" w:hAnsi="Arial" w:cs="Arial"/>
          <w:sz w:val="20"/>
          <w:szCs w:val="20"/>
        </w:rPr>
        <w:t xml:space="preserve">2020) </w:t>
      </w:r>
      <w:r w:rsidR="004477F7" w:rsidRPr="0086730A">
        <w:rPr>
          <w:rFonts w:ascii="Arial" w:hAnsi="Arial" w:cs="Arial"/>
          <w:i/>
          <w:iCs/>
          <w:sz w:val="20"/>
          <w:szCs w:val="20"/>
        </w:rPr>
        <w:t>Why don’t women leave abusive relationships?</w:t>
      </w:r>
      <w:r w:rsidR="00EC5221" w:rsidRPr="0086730A">
        <w:rPr>
          <w:rFonts w:ascii="Arial" w:hAnsi="Arial" w:cs="Arial"/>
          <w:i/>
          <w:iCs/>
          <w:sz w:val="20"/>
          <w:szCs w:val="20"/>
        </w:rPr>
        <w:t xml:space="preserve"> </w:t>
      </w:r>
      <w:hyperlink r:id="rId31" w:history="1">
        <w:r w:rsidR="00E41948" w:rsidRPr="0086730A">
          <w:rPr>
            <w:rStyle w:val="Hyperlink"/>
            <w:rFonts w:ascii="Arial" w:hAnsi="Arial" w:cs="Arial"/>
            <w:color w:val="auto"/>
            <w:sz w:val="20"/>
            <w:szCs w:val="20"/>
          </w:rPr>
          <w:t>https://www.womensaid.org.uk/information-support/what-is-domestic-abuse/women-leave/</w:t>
        </w:r>
      </w:hyperlink>
      <w:r w:rsidR="004477F7" w:rsidRPr="0086730A">
        <w:rPr>
          <w:rFonts w:ascii="Arial" w:hAnsi="Arial" w:cs="Arial"/>
          <w:sz w:val="20"/>
          <w:szCs w:val="20"/>
        </w:rPr>
        <w:t xml:space="preserve"> </w:t>
      </w:r>
    </w:p>
    <w:sectPr w:rsidR="004477F7">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2431C" w14:textId="77777777" w:rsidR="00D50FA2" w:rsidRDefault="00D50FA2" w:rsidP="008E040D">
      <w:pPr>
        <w:spacing w:after="0" w:line="240" w:lineRule="auto"/>
      </w:pPr>
      <w:r>
        <w:separator/>
      </w:r>
    </w:p>
  </w:endnote>
  <w:endnote w:type="continuationSeparator" w:id="0">
    <w:p w14:paraId="073C39A4" w14:textId="77777777" w:rsidR="00D50FA2" w:rsidRDefault="00D50FA2" w:rsidP="008E0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512364"/>
      <w:docPartObj>
        <w:docPartGallery w:val="Page Numbers (Bottom of Page)"/>
        <w:docPartUnique/>
      </w:docPartObj>
    </w:sdtPr>
    <w:sdtEndPr>
      <w:rPr>
        <w:noProof/>
      </w:rPr>
    </w:sdtEndPr>
    <w:sdtContent>
      <w:p w14:paraId="6F741DB2" w14:textId="729EC49F" w:rsidR="00684C50" w:rsidRDefault="00684C50">
        <w:pPr>
          <w:pStyle w:val="Footer"/>
        </w:pPr>
        <w:r>
          <w:fldChar w:fldCharType="begin"/>
        </w:r>
        <w:r>
          <w:instrText xml:space="preserve"> PAGE   \* MERGEFORMAT </w:instrText>
        </w:r>
        <w:r>
          <w:fldChar w:fldCharType="separate"/>
        </w:r>
        <w:r>
          <w:rPr>
            <w:noProof/>
          </w:rPr>
          <w:t>2</w:t>
        </w:r>
        <w:r>
          <w:rPr>
            <w:noProof/>
          </w:rPr>
          <w:fldChar w:fldCharType="end"/>
        </w:r>
      </w:p>
    </w:sdtContent>
  </w:sdt>
  <w:p w14:paraId="783F2BA3" w14:textId="77777777" w:rsidR="00684C50" w:rsidRDefault="00684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4B4CD" w14:textId="77777777" w:rsidR="00D50FA2" w:rsidRDefault="00D50FA2" w:rsidP="008E040D">
      <w:pPr>
        <w:spacing w:after="0" w:line="240" w:lineRule="auto"/>
      </w:pPr>
      <w:r>
        <w:separator/>
      </w:r>
    </w:p>
  </w:footnote>
  <w:footnote w:type="continuationSeparator" w:id="0">
    <w:p w14:paraId="5EB47341" w14:textId="77777777" w:rsidR="00D50FA2" w:rsidRDefault="00D50FA2" w:rsidP="008E04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06309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0D"/>
    <w:rsid w:val="00000008"/>
    <w:rsid w:val="00001458"/>
    <w:rsid w:val="000055DA"/>
    <w:rsid w:val="0000652B"/>
    <w:rsid w:val="00007130"/>
    <w:rsid w:val="0001244A"/>
    <w:rsid w:val="00012DFD"/>
    <w:rsid w:val="00012FB4"/>
    <w:rsid w:val="00016583"/>
    <w:rsid w:val="00020218"/>
    <w:rsid w:val="000260C8"/>
    <w:rsid w:val="0002698E"/>
    <w:rsid w:val="00035B73"/>
    <w:rsid w:val="00035EFE"/>
    <w:rsid w:val="0004287C"/>
    <w:rsid w:val="00042B9A"/>
    <w:rsid w:val="0004416E"/>
    <w:rsid w:val="0004631D"/>
    <w:rsid w:val="0004750B"/>
    <w:rsid w:val="00047EAF"/>
    <w:rsid w:val="000518C8"/>
    <w:rsid w:val="0005220F"/>
    <w:rsid w:val="00052D05"/>
    <w:rsid w:val="00052EA0"/>
    <w:rsid w:val="0006191D"/>
    <w:rsid w:val="00062FDA"/>
    <w:rsid w:val="00064E07"/>
    <w:rsid w:val="00066F47"/>
    <w:rsid w:val="0006706C"/>
    <w:rsid w:val="00074637"/>
    <w:rsid w:val="000770BF"/>
    <w:rsid w:val="00080219"/>
    <w:rsid w:val="00081E72"/>
    <w:rsid w:val="00094304"/>
    <w:rsid w:val="00094FAB"/>
    <w:rsid w:val="000953CE"/>
    <w:rsid w:val="00096317"/>
    <w:rsid w:val="00097CB2"/>
    <w:rsid w:val="000A1607"/>
    <w:rsid w:val="000A490E"/>
    <w:rsid w:val="000A5004"/>
    <w:rsid w:val="000A5DA8"/>
    <w:rsid w:val="000B0318"/>
    <w:rsid w:val="000B2440"/>
    <w:rsid w:val="000B2705"/>
    <w:rsid w:val="000B3C38"/>
    <w:rsid w:val="000B4892"/>
    <w:rsid w:val="000B558B"/>
    <w:rsid w:val="000B6D1E"/>
    <w:rsid w:val="000B715C"/>
    <w:rsid w:val="000C16D7"/>
    <w:rsid w:val="000C193D"/>
    <w:rsid w:val="000C1CAA"/>
    <w:rsid w:val="000C22CE"/>
    <w:rsid w:val="000D0D30"/>
    <w:rsid w:val="000D16A9"/>
    <w:rsid w:val="000D65E0"/>
    <w:rsid w:val="000D6F20"/>
    <w:rsid w:val="000E4D94"/>
    <w:rsid w:val="000E6B46"/>
    <w:rsid w:val="000E7FAF"/>
    <w:rsid w:val="000F43ED"/>
    <w:rsid w:val="000F57B1"/>
    <w:rsid w:val="000F5882"/>
    <w:rsid w:val="000F6AE5"/>
    <w:rsid w:val="000F76CD"/>
    <w:rsid w:val="001031E9"/>
    <w:rsid w:val="00103E24"/>
    <w:rsid w:val="00106BBD"/>
    <w:rsid w:val="0010703A"/>
    <w:rsid w:val="00115DEE"/>
    <w:rsid w:val="001160EB"/>
    <w:rsid w:val="001166BC"/>
    <w:rsid w:val="00116BB4"/>
    <w:rsid w:val="0011771A"/>
    <w:rsid w:val="00120EB9"/>
    <w:rsid w:val="0012148B"/>
    <w:rsid w:val="0012263B"/>
    <w:rsid w:val="00130BE8"/>
    <w:rsid w:val="00133BF5"/>
    <w:rsid w:val="00133DB3"/>
    <w:rsid w:val="00135DE5"/>
    <w:rsid w:val="001407F6"/>
    <w:rsid w:val="00140A9E"/>
    <w:rsid w:val="00141E01"/>
    <w:rsid w:val="00144B17"/>
    <w:rsid w:val="0014551C"/>
    <w:rsid w:val="001457C7"/>
    <w:rsid w:val="00150974"/>
    <w:rsid w:val="00150EF5"/>
    <w:rsid w:val="00156359"/>
    <w:rsid w:val="0015705A"/>
    <w:rsid w:val="00157B76"/>
    <w:rsid w:val="00162238"/>
    <w:rsid w:val="00162D2F"/>
    <w:rsid w:val="00164CB1"/>
    <w:rsid w:val="00167C75"/>
    <w:rsid w:val="00171A16"/>
    <w:rsid w:val="001724CE"/>
    <w:rsid w:val="001726B5"/>
    <w:rsid w:val="001740B2"/>
    <w:rsid w:val="0017734D"/>
    <w:rsid w:val="0018089D"/>
    <w:rsid w:val="00190141"/>
    <w:rsid w:val="001915EE"/>
    <w:rsid w:val="001935DF"/>
    <w:rsid w:val="00196791"/>
    <w:rsid w:val="00197152"/>
    <w:rsid w:val="001A00FF"/>
    <w:rsid w:val="001A013A"/>
    <w:rsid w:val="001A0876"/>
    <w:rsid w:val="001A0EB2"/>
    <w:rsid w:val="001A1E1E"/>
    <w:rsid w:val="001A38D3"/>
    <w:rsid w:val="001A64D1"/>
    <w:rsid w:val="001A6B46"/>
    <w:rsid w:val="001C7744"/>
    <w:rsid w:val="001D2A14"/>
    <w:rsid w:val="001D694D"/>
    <w:rsid w:val="001D73A6"/>
    <w:rsid w:val="001D761C"/>
    <w:rsid w:val="001D76F8"/>
    <w:rsid w:val="001E0F9E"/>
    <w:rsid w:val="001E1E1D"/>
    <w:rsid w:val="001E227C"/>
    <w:rsid w:val="001E2623"/>
    <w:rsid w:val="001E26F0"/>
    <w:rsid w:val="001E4567"/>
    <w:rsid w:val="001E646E"/>
    <w:rsid w:val="001E6B8A"/>
    <w:rsid w:val="001F43AF"/>
    <w:rsid w:val="001F6AB3"/>
    <w:rsid w:val="001F72E3"/>
    <w:rsid w:val="00200B22"/>
    <w:rsid w:val="00201255"/>
    <w:rsid w:val="002029C6"/>
    <w:rsid w:val="00203535"/>
    <w:rsid w:val="00203C5E"/>
    <w:rsid w:val="00204AAB"/>
    <w:rsid w:val="002061DF"/>
    <w:rsid w:val="00206ACD"/>
    <w:rsid w:val="002075E7"/>
    <w:rsid w:val="0020787E"/>
    <w:rsid w:val="002101D5"/>
    <w:rsid w:val="0021175D"/>
    <w:rsid w:val="002151D9"/>
    <w:rsid w:val="00216CA5"/>
    <w:rsid w:val="0022036C"/>
    <w:rsid w:val="00220390"/>
    <w:rsid w:val="002215C5"/>
    <w:rsid w:val="00223955"/>
    <w:rsid w:val="002239AD"/>
    <w:rsid w:val="00225ECB"/>
    <w:rsid w:val="002273A7"/>
    <w:rsid w:val="0023080C"/>
    <w:rsid w:val="00230A89"/>
    <w:rsid w:val="00232AD0"/>
    <w:rsid w:val="00232B9F"/>
    <w:rsid w:val="00232C71"/>
    <w:rsid w:val="00233F6B"/>
    <w:rsid w:val="002343DD"/>
    <w:rsid w:val="00243A77"/>
    <w:rsid w:val="00245071"/>
    <w:rsid w:val="0024592C"/>
    <w:rsid w:val="00252E84"/>
    <w:rsid w:val="00253584"/>
    <w:rsid w:val="00254FC0"/>
    <w:rsid w:val="00255DEE"/>
    <w:rsid w:val="00260C84"/>
    <w:rsid w:val="00260EC6"/>
    <w:rsid w:val="002638D6"/>
    <w:rsid w:val="00270512"/>
    <w:rsid w:val="00281D1A"/>
    <w:rsid w:val="002826DF"/>
    <w:rsid w:val="00282E18"/>
    <w:rsid w:val="00282F14"/>
    <w:rsid w:val="00286B69"/>
    <w:rsid w:val="002906ED"/>
    <w:rsid w:val="00295187"/>
    <w:rsid w:val="00295685"/>
    <w:rsid w:val="0029646F"/>
    <w:rsid w:val="002A2A53"/>
    <w:rsid w:val="002A2B19"/>
    <w:rsid w:val="002A385F"/>
    <w:rsid w:val="002A3E5A"/>
    <w:rsid w:val="002A77BB"/>
    <w:rsid w:val="002B00DE"/>
    <w:rsid w:val="002B1C3E"/>
    <w:rsid w:val="002B36F7"/>
    <w:rsid w:val="002B39BD"/>
    <w:rsid w:val="002B703B"/>
    <w:rsid w:val="002C147E"/>
    <w:rsid w:val="002C183B"/>
    <w:rsid w:val="002C2CFC"/>
    <w:rsid w:val="002C393F"/>
    <w:rsid w:val="002C3DC5"/>
    <w:rsid w:val="002C41CD"/>
    <w:rsid w:val="002D06C2"/>
    <w:rsid w:val="002D37E2"/>
    <w:rsid w:val="002D4E3D"/>
    <w:rsid w:val="002D599A"/>
    <w:rsid w:val="002E0AEE"/>
    <w:rsid w:val="002E52CD"/>
    <w:rsid w:val="002F1D48"/>
    <w:rsid w:val="002F3AFD"/>
    <w:rsid w:val="002F3F3D"/>
    <w:rsid w:val="002F57BC"/>
    <w:rsid w:val="002F58A1"/>
    <w:rsid w:val="002F5A1E"/>
    <w:rsid w:val="002F60BA"/>
    <w:rsid w:val="002F66F3"/>
    <w:rsid w:val="002F7BA8"/>
    <w:rsid w:val="002F7CDE"/>
    <w:rsid w:val="00300486"/>
    <w:rsid w:val="003019FD"/>
    <w:rsid w:val="003034E0"/>
    <w:rsid w:val="0030466C"/>
    <w:rsid w:val="003064A5"/>
    <w:rsid w:val="003169E6"/>
    <w:rsid w:val="00317E70"/>
    <w:rsid w:val="00326D5F"/>
    <w:rsid w:val="00326D9D"/>
    <w:rsid w:val="00332827"/>
    <w:rsid w:val="00335437"/>
    <w:rsid w:val="00335A0C"/>
    <w:rsid w:val="003409B8"/>
    <w:rsid w:val="00342655"/>
    <w:rsid w:val="00343F40"/>
    <w:rsid w:val="00344411"/>
    <w:rsid w:val="00346700"/>
    <w:rsid w:val="00347DA8"/>
    <w:rsid w:val="00347F10"/>
    <w:rsid w:val="00347F74"/>
    <w:rsid w:val="003529E4"/>
    <w:rsid w:val="00353C50"/>
    <w:rsid w:val="003556AA"/>
    <w:rsid w:val="00360717"/>
    <w:rsid w:val="00360981"/>
    <w:rsid w:val="00361519"/>
    <w:rsid w:val="00363019"/>
    <w:rsid w:val="00367612"/>
    <w:rsid w:val="00371C82"/>
    <w:rsid w:val="0037247D"/>
    <w:rsid w:val="00372AED"/>
    <w:rsid w:val="003743A7"/>
    <w:rsid w:val="003753F1"/>
    <w:rsid w:val="0037591E"/>
    <w:rsid w:val="003802EB"/>
    <w:rsid w:val="00380AF8"/>
    <w:rsid w:val="003904EC"/>
    <w:rsid w:val="00392FFE"/>
    <w:rsid w:val="003930B7"/>
    <w:rsid w:val="00394784"/>
    <w:rsid w:val="0039506F"/>
    <w:rsid w:val="003A0661"/>
    <w:rsid w:val="003A1CDF"/>
    <w:rsid w:val="003A2AE5"/>
    <w:rsid w:val="003A40AB"/>
    <w:rsid w:val="003A43F0"/>
    <w:rsid w:val="003A5008"/>
    <w:rsid w:val="003B0944"/>
    <w:rsid w:val="003B20D6"/>
    <w:rsid w:val="003B2598"/>
    <w:rsid w:val="003B4436"/>
    <w:rsid w:val="003B549B"/>
    <w:rsid w:val="003B78CA"/>
    <w:rsid w:val="003B7CAC"/>
    <w:rsid w:val="003C704A"/>
    <w:rsid w:val="003D2569"/>
    <w:rsid w:val="003E0525"/>
    <w:rsid w:val="003E467A"/>
    <w:rsid w:val="003E7F06"/>
    <w:rsid w:val="003F08D5"/>
    <w:rsid w:val="003F0A67"/>
    <w:rsid w:val="003F0CF5"/>
    <w:rsid w:val="003F1D8F"/>
    <w:rsid w:val="003F248F"/>
    <w:rsid w:val="003F54AE"/>
    <w:rsid w:val="004034E7"/>
    <w:rsid w:val="00410D8B"/>
    <w:rsid w:val="00411149"/>
    <w:rsid w:val="00411C3E"/>
    <w:rsid w:val="0041348D"/>
    <w:rsid w:val="00413CDE"/>
    <w:rsid w:val="004145C9"/>
    <w:rsid w:val="0041524B"/>
    <w:rsid w:val="00415A04"/>
    <w:rsid w:val="004165B7"/>
    <w:rsid w:val="00417BC8"/>
    <w:rsid w:val="00417DC7"/>
    <w:rsid w:val="00420205"/>
    <w:rsid w:val="00421437"/>
    <w:rsid w:val="00423E56"/>
    <w:rsid w:val="00425930"/>
    <w:rsid w:val="00426ABC"/>
    <w:rsid w:val="00427052"/>
    <w:rsid w:val="004332F8"/>
    <w:rsid w:val="004342F7"/>
    <w:rsid w:val="004408D3"/>
    <w:rsid w:val="00442FB9"/>
    <w:rsid w:val="00442FE7"/>
    <w:rsid w:val="00447714"/>
    <w:rsid w:val="004477F7"/>
    <w:rsid w:val="00447C5A"/>
    <w:rsid w:val="00450010"/>
    <w:rsid w:val="004510FF"/>
    <w:rsid w:val="004535B9"/>
    <w:rsid w:val="0046026D"/>
    <w:rsid w:val="00466FB1"/>
    <w:rsid w:val="0046764A"/>
    <w:rsid w:val="00467E1D"/>
    <w:rsid w:val="00470818"/>
    <w:rsid w:val="00471680"/>
    <w:rsid w:val="0047226B"/>
    <w:rsid w:val="004748E3"/>
    <w:rsid w:val="00474EBD"/>
    <w:rsid w:val="00475993"/>
    <w:rsid w:val="00475DE3"/>
    <w:rsid w:val="0047651C"/>
    <w:rsid w:val="00477067"/>
    <w:rsid w:val="00477F30"/>
    <w:rsid w:val="00480384"/>
    <w:rsid w:val="004810B7"/>
    <w:rsid w:val="004830DE"/>
    <w:rsid w:val="0048381B"/>
    <w:rsid w:val="0048498B"/>
    <w:rsid w:val="00485C0C"/>
    <w:rsid w:val="004863D5"/>
    <w:rsid w:val="004902CA"/>
    <w:rsid w:val="00491995"/>
    <w:rsid w:val="0049234A"/>
    <w:rsid w:val="00492479"/>
    <w:rsid w:val="0049409B"/>
    <w:rsid w:val="00494B11"/>
    <w:rsid w:val="00497107"/>
    <w:rsid w:val="004A2D1C"/>
    <w:rsid w:val="004A3F43"/>
    <w:rsid w:val="004B2FA0"/>
    <w:rsid w:val="004B4634"/>
    <w:rsid w:val="004B4E0C"/>
    <w:rsid w:val="004B55C9"/>
    <w:rsid w:val="004B7755"/>
    <w:rsid w:val="004B79B5"/>
    <w:rsid w:val="004C0FD1"/>
    <w:rsid w:val="004C40BE"/>
    <w:rsid w:val="004C4182"/>
    <w:rsid w:val="004C6643"/>
    <w:rsid w:val="004D00BA"/>
    <w:rsid w:val="004D6850"/>
    <w:rsid w:val="004E0843"/>
    <w:rsid w:val="004E2AD1"/>
    <w:rsid w:val="004E396E"/>
    <w:rsid w:val="004E4708"/>
    <w:rsid w:val="004E61AB"/>
    <w:rsid w:val="004F00A2"/>
    <w:rsid w:val="004F0D74"/>
    <w:rsid w:val="004F2A9D"/>
    <w:rsid w:val="004F323A"/>
    <w:rsid w:val="004F32F4"/>
    <w:rsid w:val="004F51D4"/>
    <w:rsid w:val="004F6410"/>
    <w:rsid w:val="004F72C7"/>
    <w:rsid w:val="004F741E"/>
    <w:rsid w:val="004F798D"/>
    <w:rsid w:val="00500189"/>
    <w:rsid w:val="005015BA"/>
    <w:rsid w:val="00507CA2"/>
    <w:rsid w:val="0051371F"/>
    <w:rsid w:val="00515A23"/>
    <w:rsid w:val="00520AE5"/>
    <w:rsid w:val="00521C1C"/>
    <w:rsid w:val="00522ED0"/>
    <w:rsid w:val="0052435F"/>
    <w:rsid w:val="00524E30"/>
    <w:rsid w:val="00527846"/>
    <w:rsid w:val="00527B80"/>
    <w:rsid w:val="00532D09"/>
    <w:rsid w:val="005352F6"/>
    <w:rsid w:val="00537ECD"/>
    <w:rsid w:val="00543BD8"/>
    <w:rsid w:val="005449DB"/>
    <w:rsid w:val="0054707A"/>
    <w:rsid w:val="00550081"/>
    <w:rsid w:val="005507EF"/>
    <w:rsid w:val="00555308"/>
    <w:rsid w:val="00556AC3"/>
    <w:rsid w:val="0055717F"/>
    <w:rsid w:val="00560611"/>
    <w:rsid w:val="00561137"/>
    <w:rsid w:val="00561649"/>
    <w:rsid w:val="00564C25"/>
    <w:rsid w:val="005673D3"/>
    <w:rsid w:val="005677C5"/>
    <w:rsid w:val="00574267"/>
    <w:rsid w:val="00576594"/>
    <w:rsid w:val="005766A8"/>
    <w:rsid w:val="005768A3"/>
    <w:rsid w:val="00577819"/>
    <w:rsid w:val="00580359"/>
    <w:rsid w:val="005806B9"/>
    <w:rsid w:val="00580855"/>
    <w:rsid w:val="00583055"/>
    <w:rsid w:val="00583A2F"/>
    <w:rsid w:val="0058448E"/>
    <w:rsid w:val="00584FB6"/>
    <w:rsid w:val="00590456"/>
    <w:rsid w:val="0059127E"/>
    <w:rsid w:val="00593E85"/>
    <w:rsid w:val="005963DB"/>
    <w:rsid w:val="005A19BE"/>
    <w:rsid w:val="005A1D04"/>
    <w:rsid w:val="005A42E3"/>
    <w:rsid w:val="005A6DCA"/>
    <w:rsid w:val="005B19EA"/>
    <w:rsid w:val="005B477B"/>
    <w:rsid w:val="005B7220"/>
    <w:rsid w:val="005C2723"/>
    <w:rsid w:val="005C30F6"/>
    <w:rsid w:val="005C47DE"/>
    <w:rsid w:val="005D09AA"/>
    <w:rsid w:val="005D0F55"/>
    <w:rsid w:val="005D23BE"/>
    <w:rsid w:val="005D5DAC"/>
    <w:rsid w:val="005E0367"/>
    <w:rsid w:val="005E06D8"/>
    <w:rsid w:val="005E5CB5"/>
    <w:rsid w:val="005E6374"/>
    <w:rsid w:val="005F0451"/>
    <w:rsid w:val="005F22EE"/>
    <w:rsid w:val="005F2BEA"/>
    <w:rsid w:val="00601A03"/>
    <w:rsid w:val="006020CA"/>
    <w:rsid w:val="00602B33"/>
    <w:rsid w:val="0060466E"/>
    <w:rsid w:val="00605B9F"/>
    <w:rsid w:val="0060760F"/>
    <w:rsid w:val="006100C7"/>
    <w:rsid w:val="00612BA5"/>
    <w:rsid w:val="00613316"/>
    <w:rsid w:val="006143D9"/>
    <w:rsid w:val="006151A6"/>
    <w:rsid w:val="006169B6"/>
    <w:rsid w:val="0062045A"/>
    <w:rsid w:val="0062045B"/>
    <w:rsid w:val="00620836"/>
    <w:rsid w:val="00621361"/>
    <w:rsid w:val="006229D2"/>
    <w:rsid w:val="0063112B"/>
    <w:rsid w:val="00631240"/>
    <w:rsid w:val="0063204E"/>
    <w:rsid w:val="00632668"/>
    <w:rsid w:val="0063560C"/>
    <w:rsid w:val="00636707"/>
    <w:rsid w:val="00643208"/>
    <w:rsid w:val="00645C56"/>
    <w:rsid w:val="00646529"/>
    <w:rsid w:val="00652306"/>
    <w:rsid w:val="00652975"/>
    <w:rsid w:val="0065319A"/>
    <w:rsid w:val="0065360E"/>
    <w:rsid w:val="0065391F"/>
    <w:rsid w:val="00653D97"/>
    <w:rsid w:val="0065679D"/>
    <w:rsid w:val="00656BEE"/>
    <w:rsid w:val="00657545"/>
    <w:rsid w:val="00664F23"/>
    <w:rsid w:val="00665BF5"/>
    <w:rsid w:val="0066631F"/>
    <w:rsid w:val="00667B1A"/>
    <w:rsid w:val="006725BA"/>
    <w:rsid w:val="0067277D"/>
    <w:rsid w:val="00672B9E"/>
    <w:rsid w:val="00673354"/>
    <w:rsid w:val="00673CA0"/>
    <w:rsid w:val="00675A3A"/>
    <w:rsid w:val="00675EE3"/>
    <w:rsid w:val="006771C4"/>
    <w:rsid w:val="00683AA7"/>
    <w:rsid w:val="0068466D"/>
    <w:rsid w:val="00684C50"/>
    <w:rsid w:val="0068616A"/>
    <w:rsid w:val="00687007"/>
    <w:rsid w:val="006874C6"/>
    <w:rsid w:val="00687EAF"/>
    <w:rsid w:val="006929B2"/>
    <w:rsid w:val="006939D4"/>
    <w:rsid w:val="00694318"/>
    <w:rsid w:val="0069505A"/>
    <w:rsid w:val="006A3991"/>
    <w:rsid w:val="006A406C"/>
    <w:rsid w:val="006A62AF"/>
    <w:rsid w:val="006A7CAA"/>
    <w:rsid w:val="006A7D9F"/>
    <w:rsid w:val="006B08A5"/>
    <w:rsid w:val="006B1B74"/>
    <w:rsid w:val="006B21A4"/>
    <w:rsid w:val="006B3029"/>
    <w:rsid w:val="006B443B"/>
    <w:rsid w:val="006C05D9"/>
    <w:rsid w:val="006C45AC"/>
    <w:rsid w:val="006C5555"/>
    <w:rsid w:val="006C65B3"/>
    <w:rsid w:val="006D5805"/>
    <w:rsid w:val="006E3FD6"/>
    <w:rsid w:val="006E5224"/>
    <w:rsid w:val="006F0C4A"/>
    <w:rsid w:val="006F2794"/>
    <w:rsid w:val="006F305A"/>
    <w:rsid w:val="006F36AF"/>
    <w:rsid w:val="006F68E5"/>
    <w:rsid w:val="006F755C"/>
    <w:rsid w:val="00701461"/>
    <w:rsid w:val="007024F2"/>
    <w:rsid w:val="00703F00"/>
    <w:rsid w:val="0070433F"/>
    <w:rsid w:val="007150E3"/>
    <w:rsid w:val="00716314"/>
    <w:rsid w:val="007177A5"/>
    <w:rsid w:val="00720B55"/>
    <w:rsid w:val="00722B15"/>
    <w:rsid w:val="00723093"/>
    <w:rsid w:val="00723746"/>
    <w:rsid w:val="00723858"/>
    <w:rsid w:val="007238AA"/>
    <w:rsid w:val="00725190"/>
    <w:rsid w:val="0073000F"/>
    <w:rsid w:val="00730406"/>
    <w:rsid w:val="0073129C"/>
    <w:rsid w:val="007338F8"/>
    <w:rsid w:val="00735B25"/>
    <w:rsid w:val="00741736"/>
    <w:rsid w:val="007422F8"/>
    <w:rsid w:val="00751E50"/>
    <w:rsid w:val="0075353A"/>
    <w:rsid w:val="00753E60"/>
    <w:rsid w:val="007554E3"/>
    <w:rsid w:val="0075567C"/>
    <w:rsid w:val="00756533"/>
    <w:rsid w:val="007578A9"/>
    <w:rsid w:val="00762C0F"/>
    <w:rsid w:val="00764CD1"/>
    <w:rsid w:val="007659A2"/>
    <w:rsid w:val="00767779"/>
    <w:rsid w:val="00772DE5"/>
    <w:rsid w:val="007747DB"/>
    <w:rsid w:val="0077535D"/>
    <w:rsid w:val="00776188"/>
    <w:rsid w:val="00776A76"/>
    <w:rsid w:val="0078047D"/>
    <w:rsid w:val="007826E9"/>
    <w:rsid w:val="00784820"/>
    <w:rsid w:val="0078502A"/>
    <w:rsid w:val="00792062"/>
    <w:rsid w:val="00792368"/>
    <w:rsid w:val="00793384"/>
    <w:rsid w:val="007A0A61"/>
    <w:rsid w:val="007A126C"/>
    <w:rsid w:val="007A67E1"/>
    <w:rsid w:val="007B2739"/>
    <w:rsid w:val="007B47C0"/>
    <w:rsid w:val="007B4B36"/>
    <w:rsid w:val="007B6E8B"/>
    <w:rsid w:val="007B7735"/>
    <w:rsid w:val="007C26D1"/>
    <w:rsid w:val="007C29EC"/>
    <w:rsid w:val="007C2AAC"/>
    <w:rsid w:val="007C372E"/>
    <w:rsid w:val="007D2112"/>
    <w:rsid w:val="007D2BE7"/>
    <w:rsid w:val="007D3EC9"/>
    <w:rsid w:val="007D78C2"/>
    <w:rsid w:val="007E092D"/>
    <w:rsid w:val="007E0C2D"/>
    <w:rsid w:val="007E1D57"/>
    <w:rsid w:val="007E3146"/>
    <w:rsid w:val="007E4C70"/>
    <w:rsid w:val="007F445E"/>
    <w:rsid w:val="007F4CEA"/>
    <w:rsid w:val="007F67B2"/>
    <w:rsid w:val="00800100"/>
    <w:rsid w:val="00802480"/>
    <w:rsid w:val="00802B71"/>
    <w:rsid w:val="008106B0"/>
    <w:rsid w:val="00813465"/>
    <w:rsid w:val="00816D18"/>
    <w:rsid w:val="00822D29"/>
    <w:rsid w:val="0082351A"/>
    <w:rsid w:val="00824325"/>
    <w:rsid w:val="008251AF"/>
    <w:rsid w:val="0083051A"/>
    <w:rsid w:val="008346FC"/>
    <w:rsid w:val="00834A86"/>
    <w:rsid w:val="00834F15"/>
    <w:rsid w:val="008418A8"/>
    <w:rsid w:val="008473B6"/>
    <w:rsid w:val="0084754D"/>
    <w:rsid w:val="0084766F"/>
    <w:rsid w:val="00847C85"/>
    <w:rsid w:val="00852FA3"/>
    <w:rsid w:val="00855242"/>
    <w:rsid w:val="00856190"/>
    <w:rsid w:val="00856983"/>
    <w:rsid w:val="00856A69"/>
    <w:rsid w:val="008572CD"/>
    <w:rsid w:val="00857EEC"/>
    <w:rsid w:val="008611FB"/>
    <w:rsid w:val="008615B4"/>
    <w:rsid w:val="00862D3A"/>
    <w:rsid w:val="00864790"/>
    <w:rsid w:val="00866873"/>
    <w:rsid w:val="0086730A"/>
    <w:rsid w:val="008711D5"/>
    <w:rsid w:val="00871782"/>
    <w:rsid w:val="0087447F"/>
    <w:rsid w:val="00874BDA"/>
    <w:rsid w:val="00875B1A"/>
    <w:rsid w:val="00875B4B"/>
    <w:rsid w:val="00876096"/>
    <w:rsid w:val="00880746"/>
    <w:rsid w:val="008814A8"/>
    <w:rsid w:val="008821AA"/>
    <w:rsid w:val="008823EB"/>
    <w:rsid w:val="00882B94"/>
    <w:rsid w:val="008838AC"/>
    <w:rsid w:val="00884238"/>
    <w:rsid w:val="0088478B"/>
    <w:rsid w:val="0088732C"/>
    <w:rsid w:val="008879E6"/>
    <w:rsid w:val="008901CE"/>
    <w:rsid w:val="00890785"/>
    <w:rsid w:val="0089191F"/>
    <w:rsid w:val="008920F7"/>
    <w:rsid w:val="00892DCC"/>
    <w:rsid w:val="008943B0"/>
    <w:rsid w:val="00895944"/>
    <w:rsid w:val="008A1277"/>
    <w:rsid w:val="008A200C"/>
    <w:rsid w:val="008A657F"/>
    <w:rsid w:val="008B032D"/>
    <w:rsid w:val="008B1BBA"/>
    <w:rsid w:val="008B2276"/>
    <w:rsid w:val="008B6A65"/>
    <w:rsid w:val="008C4A18"/>
    <w:rsid w:val="008C5850"/>
    <w:rsid w:val="008D03DB"/>
    <w:rsid w:val="008D4F88"/>
    <w:rsid w:val="008D5354"/>
    <w:rsid w:val="008D7BF8"/>
    <w:rsid w:val="008E040D"/>
    <w:rsid w:val="008E0952"/>
    <w:rsid w:val="008E439E"/>
    <w:rsid w:val="008E5B69"/>
    <w:rsid w:val="008E79C9"/>
    <w:rsid w:val="008F4555"/>
    <w:rsid w:val="008F45FB"/>
    <w:rsid w:val="008F5D38"/>
    <w:rsid w:val="008F63E4"/>
    <w:rsid w:val="008F724F"/>
    <w:rsid w:val="008F72F8"/>
    <w:rsid w:val="0090114F"/>
    <w:rsid w:val="0090274D"/>
    <w:rsid w:val="00905647"/>
    <w:rsid w:val="0090642C"/>
    <w:rsid w:val="00906D4A"/>
    <w:rsid w:val="009075D8"/>
    <w:rsid w:val="00907793"/>
    <w:rsid w:val="00910F18"/>
    <w:rsid w:val="00913FAE"/>
    <w:rsid w:val="009164EC"/>
    <w:rsid w:val="00921A1C"/>
    <w:rsid w:val="00925268"/>
    <w:rsid w:val="00925FC5"/>
    <w:rsid w:val="00927270"/>
    <w:rsid w:val="00927300"/>
    <w:rsid w:val="00927330"/>
    <w:rsid w:val="00930C7B"/>
    <w:rsid w:val="00940C70"/>
    <w:rsid w:val="009419E7"/>
    <w:rsid w:val="00947504"/>
    <w:rsid w:val="0095023B"/>
    <w:rsid w:val="0095075D"/>
    <w:rsid w:val="00954C12"/>
    <w:rsid w:val="00955E4B"/>
    <w:rsid w:val="00961711"/>
    <w:rsid w:val="0096249D"/>
    <w:rsid w:val="00963515"/>
    <w:rsid w:val="00965FC7"/>
    <w:rsid w:val="00967981"/>
    <w:rsid w:val="0097052C"/>
    <w:rsid w:val="00971180"/>
    <w:rsid w:val="00974182"/>
    <w:rsid w:val="00974479"/>
    <w:rsid w:val="009751DE"/>
    <w:rsid w:val="00977F1E"/>
    <w:rsid w:val="0098159D"/>
    <w:rsid w:val="00981C0F"/>
    <w:rsid w:val="00982390"/>
    <w:rsid w:val="00982FE4"/>
    <w:rsid w:val="00984A2B"/>
    <w:rsid w:val="00985E79"/>
    <w:rsid w:val="009878AE"/>
    <w:rsid w:val="00987AED"/>
    <w:rsid w:val="00987BFB"/>
    <w:rsid w:val="0099148C"/>
    <w:rsid w:val="00992AD9"/>
    <w:rsid w:val="009A1480"/>
    <w:rsid w:val="009A2B4D"/>
    <w:rsid w:val="009A34E9"/>
    <w:rsid w:val="009A45AD"/>
    <w:rsid w:val="009C50A8"/>
    <w:rsid w:val="009C6862"/>
    <w:rsid w:val="009C7761"/>
    <w:rsid w:val="009D0160"/>
    <w:rsid w:val="009D01F4"/>
    <w:rsid w:val="009D024E"/>
    <w:rsid w:val="009D0E55"/>
    <w:rsid w:val="009D4AD2"/>
    <w:rsid w:val="009D5BEF"/>
    <w:rsid w:val="009D7EF7"/>
    <w:rsid w:val="009E12D0"/>
    <w:rsid w:val="009E33E4"/>
    <w:rsid w:val="009E4EC7"/>
    <w:rsid w:val="009E683D"/>
    <w:rsid w:val="009E77A9"/>
    <w:rsid w:val="009F0837"/>
    <w:rsid w:val="009F2BB8"/>
    <w:rsid w:val="009F3BD2"/>
    <w:rsid w:val="00A024CE"/>
    <w:rsid w:val="00A03077"/>
    <w:rsid w:val="00A10E39"/>
    <w:rsid w:val="00A150DF"/>
    <w:rsid w:val="00A20CDD"/>
    <w:rsid w:val="00A21FB0"/>
    <w:rsid w:val="00A22212"/>
    <w:rsid w:val="00A236CA"/>
    <w:rsid w:val="00A252EB"/>
    <w:rsid w:val="00A25DA1"/>
    <w:rsid w:val="00A273C5"/>
    <w:rsid w:val="00A275E7"/>
    <w:rsid w:val="00A27BD2"/>
    <w:rsid w:val="00A31EDE"/>
    <w:rsid w:val="00A33D1E"/>
    <w:rsid w:val="00A3596D"/>
    <w:rsid w:val="00A404AC"/>
    <w:rsid w:val="00A408E4"/>
    <w:rsid w:val="00A424F7"/>
    <w:rsid w:val="00A43616"/>
    <w:rsid w:val="00A4411D"/>
    <w:rsid w:val="00A4513E"/>
    <w:rsid w:val="00A470EC"/>
    <w:rsid w:val="00A47AF6"/>
    <w:rsid w:val="00A50C3D"/>
    <w:rsid w:val="00A5278B"/>
    <w:rsid w:val="00A52EE4"/>
    <w:rsid w:val="00A55E81"/>
    <w:rsid w:val="00A60A0A"/>
    <w:rsid w:val="00A60FE9"/>
    <w:rsid w:val="00A62E4E"/>
    <w:rsid w:val="00A62E90"/>
    <w:rsid w:val="00A6335B"/>
    <w:rsid w:val="00A63BE1"/>
    <w:rsid w:val="00A65D1B"/>
    <w:rsid w:val="00A66C44"/>
    <w:rsid w:val="00A80B07"/>
    <w:rsid w:val="00A810C9"/>
    <w:rsid w:val="00A818A1"/>
    <w:rsid w:val="00A8433B"/>
    <w:rsid w:val="00A86C02"/>
    <w:rsid w:val="00A90C96"/>
    <w:rsid w:val="00A92021"/>
    <w:rsid w:val="00A94D45"/>
    <w:rsid w:val="00A95FE1"/>
    <w:rsid w:val="00A96E22"/>
    <w:rsid w:val="00AB308E"/>
    <w:rsid w:val="00AB7BEC"/>
    <w:rsid w:val="00AC1D05"/>
    <w:rsid w:val="00AC35AF"/>
    <w:rsid w:val="00AC5B14"/>
    <w:rsid w:val="00AC653A"/>
    <w:rsid w:val="00AC6927"/>
    <w:rsid w:val="00AC752C"/>
    <w:rsid w:val="00AD1B9C"/>
    <w:rsid w:val="00AD1EEA"/>
    <w:rsid w:val="00AD6843"/>
    <w:rsid w:val="00AD6C31"/>
    <w:rsid w:val="00AE0A98"/>
    <w:rsid w:val="00AE1A72"/>
    <w:rsid w:val="00AE206D"/>
    <w:rsid w:val="00AE446D"/>
    <w:rsid w:val="00AE4541"/>
    <w:rsid w:val="00AE7517"/>
    <w:rsid w:val="00AF1845"/>
    <w:rsid w:val="00AF20CA"/>
    <w:rsid w:val="00AF5659"/>
    <w:rsid w:val="00AF62BC"/>
    <w:rsid w:val="00AF7629"/>
    <w:rsid w:val="00B02459"/>
    <w:rsid w:val="00B04527"/>
    <w:rsid w:val="00B05CBD"/>
    <w:rsid w:val="00B067BF"/>
    <w:rsid w:val="00B12C6C"/>
    <w:rsid w:val="00B135F5"/>
    <w:rsid w:val="00B1365D"/>
    <w:rsid w:val="00B139C1"/>
    <w:rsid w:val="00B139D4"/>
    <w:rsid w:val="00B212AF"/>
    <w:rsid w:val="00B2338D"/>
    <w:rsid w:val="00B2370E"/>
    <w:rsid w:val="00B269BF"/>
    <w:rsid w:val="00B343BE"/>
    <w:rsid w:val="00B373B5"/>
    <w:rsid w:val="00B455D1"/>
    <w:rsid w:val="00B4633B"/>
    <w:rsid w:val="00B50534"/>
    <w:rsid w:val="00B50BBA"/>
    <w:rsid w:val="00B53D30"/>
    <w:rsid w:val="00B53DA4"/>
    <w:rsid w:val="00B5635C"/>
    <w:rsid w:val="00B566CE"/>
    <w:rsid w:val="00B57214"/>
    <w:rsid w:val="00B60050"/>
    <w:rsid w:val="00B624BB"/>
    <w:rsid w:val="00B627A2"/>
    <w:rsid w:val="00B6396A"/>
    <w:rsid w:val="00B65790"/>
    <w:rsid w:val="00B662C9"/>
    <w:rsid w:val="00B672EA"/>
    <w:rsid w:val="00B7235A"/>
    <w:rsid w:val="00B72BA9"/>
    <w:rsid w:val="00B74054"/>
    <w:rsid w:val="00B747D4"/>
    <w:rsid w:val="00B74D77"/>
    <w:rsid w:val="00B75F62"/>
    <w:rsid w:val="00B76B35"/>
    <w:rsid w:val="00B81475"/>
    <w:rsid w:val="00B82BC5"/>
    <w:rsid w:val="00B831D0"/>
    <w:rsid w:val="00B87F78"/>
    <w:rsid w:val="00B9125D"/>
    <w:rsid w:val="00B943AD"/>
    <w:rsid w:val="00B95153"/>
    <w:rsid w:val="00B96A88"/>
    <w:rsid w:val="00B96B88"/>
    <w:rsid w:val="00BA010C"/>
    <w:rsid w:val="00BA369B"/>
    <w:rsid w:val="00BA4D8D"/>
    <w:rsid w:val="00BB0287"/>
    <w:rsid w:val="00BB07D0"/>
    <w:rsid w:val="00BB1E7B"/>
    <w:rsid w:val="00BB3B91"/>
    <w:rsid w:val="00BB57D0"/>
    <w:rsid w:val="00BB7165"/>
    <w:rsid w:val="00BC28B7"/>
    <w:rsid w:val="00BC302C"/>
    <w:rsid w:val="00BC400D"/>
    <w:rsid w:val="00BC5F7C"/>
    <w:rsid w:val="00BC64BE"/>
    <w:rsid w:val="00BC653F"/>
    <w:rsid w:val="00BD04E9"/>
    <w:rsid w:val="00BD2B3A"/>
    <w:rsid w:val="00BD30E2"/>
    <w:rsid w:val="00BD6612"/>
    <w:rsid w:val="00BD75DF"/>
    <w:rsid w:val="00BE02BB"/>
    <w:rsid w:val="00BE0817"/>
    <w:rsid w:val="00BE37B5"/>
    <w:rsid w:val="00BE6F09"/>
    <w:rsid w:val="00BF0468"/>
    <w:rsid w:val="00BF1F72"/>
    <w:rsid w:val="00BF46F5"/>
    <w:rsid w:val="00BF6302"/>
    <w:rsid w:val="00C03B76"/>
    <w:rsid w:val="00C04A3C"/>
    <w:rsid w:val="00C04D51"/>
    <w:rsid w:val="00C1385F"/>
    <w:rsid w:val="00C21ED0"/>
    <w:rsid w:val="00C22A01"/>
    <w:rsid w:val="00C306AD"/>
    <w:rsid w:val="00C320AA"/>
    <w:rsid w:val="00C32AB7"/>
    <w:rsid w:val="00C369FD"/>
    <w:rsid w:val="00C55E60"/>
    <w:rsid w:val="00C5651E"/>
    <w:rsid w:val="00C56D10"/>
    <w:rsid w:val="00C56D2F"/>
    <w:rsid w:val="00C578C3"/>
    <w:rsid w:val="00C60833"/>
    <w:rsid w:val="00C647BC"/>
    <w:rsid w:val="00C65EA7"/>
    <w:rsid w:val="00C74003"/>
    <w:rsid w:val="00C742FC"/>
    <w:rsid w:val="00C74D87"/>
    <w:rsid w:val="00C764B7"/>
    <w:rsid w:val="00C77DA9"/>
    <w:rsid w:val="00C82CC4"/>
    <w:rsid w:val="00C8549F"/>
    <w:rsid w:val="00C8617A"/>
    <w:rsid w:val="00C86F1D"/>
    <w:rsid w:val="00C8735B"/>
    <w:rsid w:val="00C873F4"/>
    <w:rsid w:val="00C921B1"/>
    <w:rsid w:val="00C941EC"/>
    <w:rsid w:val="00C94390"/>
    <w:rsid w:val="00C95C31"/>
    <w:rsid w:val="00C95FA0"/>
    <w:rsid w:val="00C96028"/>
    <w:rsid w:val="00C97FD1"/>
    <w:rsid w:val="00CA06AB"/>
    <w:rsid w:val="00CA0F5A"/>
    <w:rsid w:val="00CB012D"/>
    <w:rsid w:val="00CB582A"/>
    <w:rsid w:val="00CB5F35"/>
    <w:rsid w:val="00CC2ACD"/>
    <w:rsid w:val="00CC2EF7"/>
    <w:rsid w:val="00CC4C1E"/>
    <w:rsid w:val="00CC5875"/>
    <w:rsid w:val="00CD0FF6"/>
    <w:rsid w:val="00CD2A58"/>
    <w:rsid w:val="00CD2B7B"/>
    <w:rsid w:val="00CD3CB4"/>
    <w:rsid w:val="00CD5993"/>
    <w:rsid w:val="00CD5C14"/>
    <w:rsid w:val="00CD67E6"/>
    <w:rsid w:val="00CD71B5"/>
    <w:rsid w:val="00CE0116"/>
    <w:rsid w:val="00CE0AC8"/>
    <w:rsid w:val="00CE0FB7"/>
    <w:rsid w:val="00CE1E05"/>
    <w:rsid w:val="00CE25DA"/>
    <w:rsid w:val="00CE3442"/>
    <w:rsid w:val="00CE3AF9"/>
    <w:rsid w:val="00CE3C2C"/>
    <w:rsid w:val="00CE546B"/>
    <w:rsid w:val="00CF443E"/>
    <w:rsid w:val="00CF50CD"/>
    <w:rsid w:val="00CF5721"/>
    <w:rsid w:val="00CF6A2C"/>
    <w:rsid w:val="00D034BC"/>
    <w:rsid w:val="00D03BD2"/>
    <w:rsid w:val="00D04F4E"/>
    <w:rsid w:val="00D06C0D"/>
    <w:rsid w:val="00D06C52"/>
    <w:rsid w:val="00D16744"/>
    <w:rsid w:val="00D205C8"/>
    <w:rsid w:val="00D22336"/>
    <w:rsid w:val="00D318FB"/>
    <w:rsid w:val="00D3434B"/>
    <w:rsid w:val="00D352EE"/>
    <w:rsid w:val="00D40ECA"/>
    <w:rsid w:val="00D42A21"/>
    <w:rsid w:val="00D452A0"/>
    <w:rsid w:val="00D475EA"/>
    <w:rsid w:val="00D502BC"/>
    <w:rsid w:val="00D50FA2"/>
    <w:rsid w:val="00D54712"/>
    <w:rsid w:val="00D55966"/>
    <w:rsid w:val="00D5646F"/>
    <w:rsid w:val="00D609D9"/>
    <w:rsid w:val="00D60F97"/>
    <w:rsid w:val="00D63BF8"/>
    <w:rsid w:val="00D6533C"/>
    <w:rsid w:val="00D7096D"/>
    <w:rsid w:val="00D72F3E"/>
    <w:rsid w:val="00D73725"/>
    <w:rsid w:val="00D76F7A"/>
    <w:rsid w:val="00D842B5"/>
    <w:rsid w:val="00D8501C"/>
    <w:rsid w:val="00D85963"/>
    <w:rsid w:val="00D91C31"/>
    <w:rsid w:val="00D9288A"/>
    <w:rsid w:val="00D92D7A"/>
    <w:rsid w:val="00D94539"/>
    <w:rsid w:val="00D97BDE"/>
    <w:rsid w:val="00DA079B"/>
    <w:rsid w:val="00DA24E6"/>
    <w:rsid w:val="00DA5293"/>
    <w:rsid w:val="00DA6E3F"/>
    <w:rsid w:val="00DA78AC"/>
    <w:rsid w:val="00DA7CE6"/>
    <w:rsid w:val="00DB04D7"/>
    <w:rsid w:val="00DB1605"/>
    <w:rsid w:val="00DB362E"/>
    <w:rsid w:val="00DB40F1"/>
    <w:rsid w:val="00DB4A36"/>
    <w:rsid w:val="00DB4A99"/>
    <w:rsid w:val="00DB51A8"/>
    <w:rsid w:val="00DC02F1"/>
    <w:rsid w:val="00DC2A72"/>
    <w:rsid w:val="00DC2CF5"/>
    <w:rsid w:val="00DC3D69"/>
    <w:rsid w:val="00DC5BC1"/>
    <w:rsid w:val="00DC7A40"/>
    <w:rsid w:val="00DD0910"/>
    <w:rsid w:val="00DD1139"/>
    <w:rsid w:val="00DD1B80"/>
    <w:rsid w:val="00DD28FF"/>
    <w:rsid w:val="00DD2A2E"/>
    <w:rsid w:val="00DD32BB"/>
    <w:rsid w:val="00DD4669"/>
    <w:rsid w:val="00DD6EB9"/>
    <w:rsid w:val="00DE2AC2"/>
    <w:rsid w:val="00DE3F3B"/>
    <w:rsid w:val="00DE5D8D"/>
    <w:rsid w:val="00DE6A5A"/>
    <w:rsid w:val="00DF167D"/>
    <w:rsid w:val="00DF2076"/>
    <w:rsid w:val="00DF37E8"/>
    <w:rsid w:val="00DF4663"/>
    <w:rsid w:val="00DF491C"/>
    <w:rsid w:val="00DF5ADB"/>
    <w:rsid w:val="00DF6E93"/>
    <w:rsid w:val="00E0022E"/>
    <w:rsid w:val="00E05294"/>
    <w:rsid w:val="00E10DB1"/>
    <w:rsid w:val="00E11291"/>
    <w:rsid w:val="00E11782"/>
    <w:rsid w:val="00E12348"/>
    <w:rsid w:val="00E14891"/>
    <w:rsid w:val="00E14ACF"/>
    <w:rsid w:val="00E1543B"/>
    <w:rsid w:val="00E211EE"/>
    <w:rsid w:val="00E243F1"/>
    <w:rsid w:val="00E2510F"/>
    <w:rsid w:val="00E27125"/>
    <w:rsid w:val="00E33770"/>
    <w:rsid w:val="00E35FD3"/>
    <w:rsid w:val="00E369C0"/>
    <w:rsid w:val="00E40811"/>
    <w:rsid w:val="00E4095B"/>
    <w:rsid w:val="00E41948"/>
    <w:rsid w:val="00E47887"/>
    <w:rsid w:val="00E50E08"/>
    <w:rsid w:val="00E527C0"/>
    <w:rsid w:val="00E52F08"/>
    <w:rsid w:val="00E54160"/>
    <w:rsid w:val="00E54C3D"/>
    <w:rsid w:val="00E560BD"/>
    <w:rsid w:val="00E6051A"/>
    <w:rsid w:val="00E608BF"/>
    <w:rsid w:val="00E64BB2"/>
    <w:rsid w:val="00E65DE1"/>
    <w:rsid w:val="00E66173"/>
    <w:rsid w:val="00E6622D"/>
    <w:rsid w:val="00E67A32"/>
    <w:rsid w:val="00E71326"/>
    <w:rsid w:val="00E77899"/>
    <w:rsid w:val="00E81AB4"/>
    <w:rsid w:val="00E83865"/>
    <w:rsid w:val="00E84FC0"/>
    <w:rsid w:val="00E85741"/>
    <w:rsid w:val="00E87D2C"/>
    <w:rsid w:val="00E9082B"/>
    <w:rsid w:val="00E90894"/>
    <w:rsid w:val="00E92C86"/>
    <w:rsid w:val="00E943B7"/>
    <w:rsid w:val="00EA1027"/>
    <w:rsid w:val="00EA1AA6"/>
    <w:rsid w:val="00EA2DC7"/>
    <w:rsid w:val="00EA5808"/>
    <w:rsid w:val="00EA5DCD"/>
    <w:rsid w:val="00EA7C6C"/>
    <w:rsid w:val="00EB2236"/>
    <w:rsid w:val="00EB59A1"/>
    <w:rsid w:val="00EB7FCE"/>
    <w:rsid w:val="00EC0AC3"/>
    <w:rsid w:val="00EC0FB1"/>
    <w:rsid w:val="00EC1516"/>
    <w:rsid w:val="00EC458D"/>
    <w:rsid w:val="00EC4A42"/>
    <w:rsid w:val="00EC503C"/>
    <w:rsid w:val="00EC5221"/>
    <w:rsid w:val="00EC53CA"/>
    <w:rsid w:val="00EC673A"/>
    <w:rsid w:val="00EC7D56"/>
    <w:rsid w:val="00ED4707"/>
    <w:rsid w:val="00ED477B"/>
    <w:rsid w:val="00EE2204"/>
    <w:rsid w:val="00EE37E0"/>
    <w:rsid w:val="00EE6002"/>
    <w:rsid w:val="00EF01CD"/>
    <w:rsid w:val="00EF365E"/>
    <w:rsid w:val="00F004BF"/>
    <w:rsid w:val="00F006A5"/>
    <w:rsid w:val="00F02E88"/>
    <w:rsid w:val="00F056BA"/>
    <w:rsid w:val="00F06C95"/>
    <w:rsid w:val="00F06CF7"/>
    <w:rsid w:val="00F06EA8"/>
    <w:rsid w:val="00F11652"/>
    <w:rsid w:val="00F14C2C"/>
    <w:rsid w:val="00F14D5C"/>
    <w:rsid w:val="00F16A31"/>
    <w:rsid w:val="00F1776B"/>
    <w:rsid w:val="00F20D65"/>
    <w:rsid w:val="00F22FB4"/>
    <w:rsid w:val="00F260BA"/>
    <w:rsid w:val="00F26E7A"/>
    <w:rsid w:val="00F302BD"/>
    <w:rsid w:val="00F31051"/>
    <w:rsid w:val="00F32A53"/>
    <w:rsid w:val="00F332DA"/>
    <w:rsid w:val="00F33C70"/>
    <w:rsid w:val="00F34B92"/>
    <w:rsid w:val="00F35EC3"/>
    <w:rsid w:val="00F37063"/>
    <w:rsid w:val="00F53A0D"/>
    <w:rsid w:val="00F5461C"/>
    <w:rsid w:val="00F55B5A"/>
    <w:rsid w:val="00F55CBA"/>
    <w:rsid w:val="00F56211"/>
    <w:rsid w:val="00F5670B"/>
    <w:rsid w:val="00F61ACB"/>
    <w:rsid w:val="00F62998"/>
    <w:rsid w:val="00F63A7D"/>
    <w:rsid w:val="00F6421B"/>
    <w:rsid w:val="00F6676F"/>
    <w:rsid w:val="00F67673"/>
    <w:rsid w:val="00F67F17"/>
    <w:rsid w:val="00F71075"/>
    <w:rsid w:val="00F72F52"/>
    <w:rsid w:val="00F76731"/>
    <w:rsid w:val="00F80378"/>
    <w:rsid w:val="00F82FE6"/>
    <w:rsid w:val="00F836EE"/>
    <w:rsid w:val="00F85313"/>
    <w:rsid w:val="00F8536B"/>
    <w:rsid w:val="00F8695C"/>
    <w:rsid w:val="00F945B0"/>
    <w:rsid w:val="00F9489E"/>
    <w:rsid w:val="00F953E3"/>
    <w:rsid w:val="00F97B66"/>
    <w:rsid w:val="00FA1836"/>
    <w:rsid w:val="00FA403C"/>
    <w:rsid w:val="00FA7D0A"/>
    <w:rsid w:val="00FB3F43"/>
    <w:rsid w:val="00FB460D"/>
    <w:rsid w:val="00FB6E73"/>
    <w:rsid w:val="00FC11D4"/>
    <w:rsid w:val="00FC3892"/>
    <w:rsid w:val="00FC589F"/>
    <w:rsid w:val="00FC5C8D"/>
    <w:rsid w:val="00FC610A"/>
    <w:rsid w:val="00FC6F62"/>
    <w:rsid w:val="00FD3258"/>
    <w:rsid w:val="00FD6A4A"/>
    <w:rsid w:val="00FE3E53"/>
    <w:rsid w:val="00FE6BD7"/>
    <w:rsid w:val="00FF2A9D"/>
    <w:rsid w:val="00FF35D8"/>
    <w:rsid w:val="00FF3BE0"/>
    <w:rsid w:val="00FF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45E11"/>
  <w15:chartTrackingRefBased/>
  <w15:docId w15:val="{7D2DF9A4-B0FE-4F19-BE04-B266FA23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3077"/>
    <w:rPr>
      <w:color w:val="0000FF"/>
      <w:u w:val="single"/>
    </w:rPr>
  </w:style>
  <w:style w:type="character" w:styleId="UnresolvedMention">
    <w:name w:val="Unresolved Mention"/>
    <w:basedOn w:val="DefaultParagraphFont"/>
    <w:uiPriority w:val="99"/>
    <w:semiHidden/>
    <w:unhideWhenUsed/>
    <w:rsid w:val="00A03077"/>
    <w:rPr>
      <w:color w:val="605E5C"/>
      <w:shd w:val="clear" w:color="auto" w:fill="E1DFDD"/>
    </w:rPr>
  </w:style>
  <w:style w:type="character" w:styleId="FollowedHyperlink">
    <w:name w:val="FollowedHyperlink"/>
    <w:basedOn w:val="DefaultParagraphFont"/>
    <w:uiPriority w:val="99"/>
    <w:semiHidden/>
    <w:unhideWhenUsed/>
    <w:rsid w:val="00106BBD"/>
    <w:rPr>
      <w:color w:val="954F72" w:themeColor="followedHyperlink"/>
      <w:u w:val="single"/>
    </w:rPr>
  </w:style>
  <w:style w:type="character" w:styleId="Emphasis">
    <w:name w:val="Emphasis"/>
    <w:basedOn w:val="DefaultParagraphFont"/>
    <w:uiPriority w:val="20"/>
    <w:qFormat/>
    <w:rsid w:val="005963DB"/>
    <w:rPr>
      <w:i/>
      <w:iCs/>
    </w:rPr>
  </w:style>
  <w:style w:type="paragraph" w:styleId="Header">
    <w:name w:val="header"/>
    <w:basedOn w:val="Normal"/>
    <w:link w:val="HeaderChar"/>
    <w:uiPriority w:val="99"/>
    <w:unhideWhenUsed/>
    <w:rsid w:val="00684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C50"/>
  </w:style>
  <w:style w:type="paragraph" w:styleId="Footer">
    <w:name w:val="footer"/>
    <w:basedOn w:val="Normal"/>
    <w:link w:val="FooterChar"/>
    <w:uiPriority w:val="99"/>
    <w:unhideWhenUsed/>
    <w:rsid w:val="00684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25018">
      <w:bodyDiv w:val="1"/>
      <w:marLeft w:val="0"/>
      <w:marRight w:val="0"/>
      <w:marTop w:val="0"/>
      <w:marBottom w:val="0"/>
      <w:divBdr>
        <w:top w:val="none" w:sz="0" w:space="0" w:color="auto"/>
        <w:left w:val="none" w:sz="0" w:space="0" w:color="auto"/>
        <w:bottom w:val="none" w:sz="0" w:space="0" w:color="auto"/>
        <w:right w:val="none" w:sz="0" w:space="0" w:color="auto"/>
      </w:divBdr>
    </w:div>
    <w:div w:id="117284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aboutus/transparencyandgovernance/freedomofinformationfoi/ukpopulation2017" TargetMode="External"/><Relationship Id="rId13" Type="http://schemas.openxmlformats.org/officeDocument/2006/relationships/hyperlink" Target="https://www.polfed.org/news/latest-news/2022/attrition-rates-show-more-must-be-done-to-retain-new-recruits/" TargetMode="External"/><Relationship Id="rId18" Type="http://schemas.openxmlformats.org/officeDocument/2006/relationships/hyperlink" Target="https://www.justiceinspectorates.gov.uk/hmicfrs/publication-html/inspection-metropolitan-police-services-policing-of-vigil-commemorating-sarah-everard-clapham-common/" TargetMode="External"/><Relationship Id="rId26" Type="http://schemas.openxmlformats.org/officeDocument/2006/relationships/hyperlink" Target="https://www.college.police.uk/app/information-management/management-police-information/retention-review-and-disposal" TargetMode="External"/><Relationship Id="rId3" Type="http://schemas.openxmlformats.org/officeDocument/2006/relationships/settings" Target="settings.xml"/><Relationship Id="rId21" Type="http://schemas.openxmlformats.org/officeDocument/2006/relationships/hyperlink" Target="https://www.nytimes.com/2021/03/30/world/europe/uk-police-response-sarah-everard-vigil.html" TargetMode="External"/><Relationship Id="rId34" Type="http://schemas.openxmlformats.org/officeDocument/2006/relationships/theme" Target="theme/theme1.xml"/><Relationship Id="rId7" Type="http://schemas.openxmlformats.org/officeDocument/2006/relationships/hyperlink" Target="https://www.college.police.uk/ethics/code-of-ethics" TargetMode="External"/><Relationship Id="rId12" Type="http://schemas.openxmlformats.org/officeDocument/2006/relationships/hyperlink" Target="https://www.polfed.org/news/latest-news/2022/attrition-rates-show-more-must-be-done-to-retain-new-recruits/" TargetMode="External"/><Relationship Id="rId17" Type="http://schemas.openxmlformats.org/officeDocument/2006/relationships/hyperlink" Target="https://www.justiceinspectorates.gov.uk/hmicfrs/publication-html/inspection-metropolitan-police-services-policing-of-vigil-commemorating-sarah-everard-clapham-common/" TargetMode="External"/><Relationship Id="rId25" Type="http://schemas.openxmlformats.org/officeDocument/2006/relationships/hyperlink" Target="https://www.college.police.uk/app/information-management/management-police-information/retention-review-and-disposa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searchbriefings.files.parliament.uk/documents/CBP-8582/CBP-8582.pdf" TargetMode="External"/><Relationship Id="rId20" Type="http://schemas.openxmlformats.org/officeDocument/2006/relationships/hyperlink" Target="https://rusi.org/explore-our-research/publications/commentary/public-confidence-police-new-low-service" TargetMode="External"/><Relationship Id="rId29" Type="http://schemas.openxmlformats.org/officeDocument/2006/relationships/hyperlink" Target="https://www.justiceinspectorates.gov.uk/hmicfrs/wp-content/uploads/progress-report-on-the-police-response-to-domestic-abus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employmentandlabourmarket/peopleinwork/employmentandemployeetypes/articles/graduatesintheuklabourmarket/2017" TargetMode="External"/><Relationship Id="rId24" Type="http://schemas.openxmlformats.org/officeDocument/2006/relationships/hyperlink" Target="https://www.college.police.uk/app/intelligence-management/intelligence-report"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emoriesofnursing.uk/articles/a-brief-history-of-nursing-in-the-uk" TargetMode="External"/><Relationship Id="rId23" Type="http://schemas.openxmlformats.org/officeDocument/2006/relationships/hyperlink" Target="https://www.college.police.uk/app/intelligence-management/intelligence-report" TargetMode="External"/><Relationship Id="rId28" Type="http://schemas.openxmlformats.org/officeDocument/2006/relationships/hyperlink" Target="https://www.college.police.uk/research/evidence-based-policing-EBP" TargetMode="External"/><Relationship Id="rId10" Type="http://schemas.openxmlformats.org/officeDocument/2006/relationships/hyperlink" Target="https://www.ons.gov.uk/employmentandlabourmarket/peopleinwork/employmentandemployeetypes/articles/graduatesintheuklabourmarket/2017" TargetMode="External"/><Relationship Id="rId19"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31" Type="http://schemas.openxmlformats.org/officeDocument/2006/relationships/hyperlink" Target="https://www.womensaid.org.uk/information-support/what-is-domestic-abuse/women-leave/" TargetMode="External"/><Relationship Id="rId4" Type="http://schemas.openxmlformats.org/officeDocument/2006/relationships/webSettings" Target="webSettings.xml"/><Relationship Id="rId9" Type="http://schemas.openxmlformats.org/officeDocument/2006/relationships/hyperlink" Target="https://www.ons.gov.uk/aboutus/transparencyandgovernance/freedomofinformationfoi/ukpopulation2017" TargetMode="External"/><Relationship Id="rId14" Type="http://schemas.openxmlformats.org/officeDocument/2006/relationships/hyperlink" Target="https://memoriesofnursing.uk/articles/a-brief-history-of-nursing-in-the-uk" TargetMode="External"/><Relationship Id="rId22" Type="http://schemas.openxmlformats.org/officeDocument/2006/relationships/hyperlink" Target="https://news.sky.com/story/fewer-women-trust-police-after-sarah-everard-murder-survey-suggests-12471248" TargetMode="External"/><Relationship Id="rId27" Type="http://schemas.openxmlformats.org/officeDocument/2006/relationships/hyperlink" Target="https://www.police-foundation.org.uk/2017/wp-content/uploads/2017/08/what_works_in_policing_domestic_abuse.pdf" TargetMode="External"/><Relationship Id="rId30"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5888</Words>
  <Characters>33568</Characters>
  <Application>Microsoft Office Word</Application>
  <DocSecurity>0</DocSecurity>
  <Lines>279</Lines>
  <Paragraphs>78</Paragraphs>
  <ScaleCrop>false</ScaleCrop>
  <Company>Gwent Police</Company>
  <LinksUpToDate>false</LinksUpToDate>
  <CharactersWithSpaces>39378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Poppy</dc:creator>
  <cp:keywords/>
  <dc:description/>
  <cp:lastModifiedBy>Jenkins, Poppy</cp:lastModifiedBy>
  <cp:revision>2</cp:revision>
  <dcterms:created xsi:type="dcterms:W3CDTF">2023-03-06T21:39:00Z</dcterms:created>
  <dcterms:modified xsi:type="dcterms:W3CDTF">2023-03-06T21:39:00Z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2023-02-14T09:41:14Z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66190b19-9dbd-4531-abfd-669455502e4f</vt:lpwstr>
  </property>
  <property fmtid="{D5CDD505-2E9C-101B-9397-08002B2CF9AE}" pid="8" name="MSIP_Label_f2acd28b-79a3-4a0f-b0ff-4b75658b1549_ContentBits">
    <vt:lpwstr>0</vt:lpwstr>
  </property>
</Properties>
</file>