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E15A98" w14:textId="2248615A" w:rsidR="003D4F01" w:rsidRDefault="003D4F01" w:rsidP="00821F2A">
      <w:pPr>
        <w:rPr>
          <w:rFonts w:eastAsiaTheme="minorHAnsi"/>
        </w:rPr>
      </w:pPr>
      <w:r w:rsidRPr="003D4F01">
        <w:rPr>
          <w:rFonts w:eastAsiaTheme="minorHAnsi" w:hint="eastAsia"/>
        </w:rPr>
        <w:t>C</w:t>
      </w:r>
      <w:r w:rsidRPr="003D4F01">
        <w:rPr>
          <w:rFonts w:eastAsiaTheme="minorHAnsi"/>
        </w:rPr>
        <w:t>hen Xiao (1904593)</w:t>
      </w:r>
    </w:p>
    <w:p w14:paraId="4DCB6B72" w14:textId="77777777" w:rsidR="003D4F01" w:rsidRPr="003D4F01" w:rsidRDefault="003D4F01" w:rsidP="00821F2A">
      <w:pPr>
        <w:rPr>
          <w:rFonts w:eastAsiaTheme="minorHAnsi"/>
        </w:rPr>
      </w:pPr>
    </w:p>
    <w:p w14:paraId="7DEBD91F" w14:textId="3B8E79BF" w:rsidR="00821F2A" w:rsidRPr="00821F2A" w:rsidRDefault="00821F2A" w:rsidP="00821F2A">
      <w:pPr>
        <w:rPr>
          <w:rFonts w:eastAsiaTheme="minorHAnsi"/>
          <w:b/>
          <w:bCs/>
        </w:rPr>
      </w:pPr>
      <w:r w:rsidRPr="00821F2A">
        <w:rPr>
          <w:rFonts w:eastAsiaTheme="minorHAnsi" w:hint="eastAsia"/>
          <w:b/>
          <w:bCs/>
        </w:rPr>
        <w:t>P</w:t>
      </w:r>
      <w:r w:rsidRPr="00821F2A">
        <w:rPr>
          <w:rFonts w:eastAsiaTheme="minorHAnsi"/>
          <w:b/>
          <w:bCs/>
        </w:rPr>
        <w:t>repare a short report giving advice to parent to the question on the most important factors in raising a bilingual child.</w:t>
      </w:r>
    </w:p>
    <w:p w14:paraId="5BF57DFC" w14:textId="77777777" w:rsidR="00821F2A" w:rsidRPr="00821F2A" w:rsidRDefault="00821F2A" w:rsidP="00821F2A">
      <w:pPr>
        <w:ind w:firstLineChars="150" w:firstLine="315"/>
        <w:rPr>
          <w:rFonts w:eastAsiaTheme="minorHAnsi"/>
          <w:lang w:val="en-GB"/>
        </w:rPr>
      </w:pPr>
    </w:p>
    <w:p w14:paraId="73EF12F9" w14:textId="77777777" w:rsidR="00821F2A" w:rsidRPr="00821F2A" w:rsidRDefault="00821F2A" w:rsidP="00821F2A">
      <w:pPr>
        <w:ind w:firstLineChars="150" w:firstLine="315"/>
        <w:rPr>
          <w:rFonts w:eastAsiaTheme="minorHAnsi"/>
          <w:lang w:val="en-GB"/>
        </w:rPr>
      </w:pPr>
      <w:r w:rsidRPr="00821F2A">
        <w:rPr>
          <w:rFonts w:eastAsiaTheme="minorHAnsi"/>
          <w:lang w:val="en-GB"/>
        </w:rPr>
        <w:t>There are numerous benefits to be bilingual. On the one hand, it provides more career opportunities, opens up a new range of social opportunities and enhances social skills and confidence. By connecting with two different cultures, learning a second language broadens children’s horizon in understanding the diversity of the world and gaining better communication within the family and the community. on the other hand, researches show that c</w:t>
      </w:r>
      <w:r w:rsidRPr="00821F2A">
        <w:rPr>
          <w:rFonts w:eastAsiaTheme="minorHAnsi" w:hint="eastAsia"/>
          <w:lang w:val="en-GB"/>
        </w:rPr>
        <w:t>hi</w:t>
      </w:r>
      <w:r w:rsidRPr="00821F2A">
        <w:rPr>
          <w:rFonts w:eastAsiaTheme="minorHAnsi"/>
          <w:lang w:val="en-GB"/>
        </w:rPr>
        <w:t>ldren gain cognitive and academic benefit if they are exposed to a second language. When children are learning a second language, they undertake complicated exercises by connecting the two languages and translating, their ability of comparing and analytical or critical thinking are improved, which helps boost their overall performance.</w:t>
      </w:r>
      <w:r w:rsidRPr="00821F2A">
        <w:rPr>
          <w:rFonts w:eastAsiaTheme="minorHAnsi" w:hint="eastAsia"/>
          <w:lang w:val="en-GB"/>
        </w:rPr>
        <w:t xml:space="preserve"> </w:t>
      </w:r>
      <w:r w:rsidRPr="00821F2A">
        <w:rPr>
          <w:rFonts w:eastAsiaTheme="minorHAnsi"/>
          <w:lang w:val="en-GB"/>
        </w:rPr>
        <w:t xml:space="preserve">A second language truly is a gift for your child. </w:t>
      </w:r>
    </w:p>
    <w:p w14:paraId="35B7BFE9" w14:textId="77777777" w:rsidR="00821F2A" w:rsidRPr="00821F2A" w:rsidRDefault="00821F2A" w:rsidP="00821F2A">
      <w:pPr>
        <w:ind w:firstLineChars="150" w:firstLine="315"/>
        <w:rPr>
          <w:rFonts w:eastAsiaTheme="minorHAnsi"/>
          <w:lang w:val="en-GB"/>
        </w:rPr>
      </w:pPr>
      <w:r w:rsidRPr="00821F2A">
        <w:rPr>
          <w:rFonts w:eastAsiaTheme="minorHAnsi"/>
          <w:lang w:val="en-GB"/>
        </w:rPr>
        <w:t xml:space="preserve">Therefore, many parents, in hindsight, either regret not making active plans for their children’s second language learning, or regret giving up on midway. However, when they realized this, they might have missed the “golden time” for their children’s bilingual development although still not too late. The brain of an infant or young child is ready for different languages but soon starts specializing in only one language if they are not provided with enough stimulation of the second or third. Therefore, it is important to decide as early as possible your bilingual goal and to develop a feasible plan towards it. </w:t>
      </w:r>
    </w:p>
    <w:p w14:paraId="654A2562" w14:textId="77777777" w:rsidR="00821F2A" w:rsidRPr="00821F2A" w:rsidRDefault="00821F2A" w:rsidP="00821F2A">
      <w:pPr>
        <w:ind w:firstLineChars="150" w:firstLine="315"/>
        <w:rPr>
          <w:rFonts w:eastAsiaTheme="minorHAnsi"/>
          <w:lang w:val="en-GB"/>
        </w:rPr>
      </w:pPr>
      <w:r w:rsidRPr="00821F2A">
        <w:rPr>
          <w:rFonts w:eastAsiaTheme="minorHAnsi"/>
          <w:lang w:val="en-GB"/>
        </w:rPr>
        <w:t xml:space="preserve">My advice to parents who are determined to raise a bilingual child starts from the definition of the word “bilingual”. It is difficult to define the word because in the first place it is difficult to decide what degree of proficiency of the two languages one should achieve before he is considered bilingual. For example, can a child who can understand a second language but not be able to speak it be counted as bilingual? What about a child who does not show equal proficiency in two languages? The truth is that most bilinguals are more comfortable using one language than the other. Steiner (2009: p.3) suggests a rather inclusive definition of bilingualism: “the ability to speak, read, write, or even understand more than one language.” However, every family may have their own definition of bilingualism depending on their expectations on the level of proficiency their children have in their second language. Generally, parents expect their children a more in-depth knowledge and higher level of proficiency of a second language rather than simply being able to understand some words. In this regard, the degree of bilingualism may be directly related to how your own family hope to achieve. And parents thus play an important role in children’s bilingual development. </w:t>
      </w:r>
    </w:p>
    <w:p w14:paraId="68891556" w14:textId="77777777" w:rsidR="00821F2A" w:rsidRPr="00821F2A" w:rsidRDefault="00821F2A" w:rsidP="00821F2A">
      <w:pPr>
        <w:ind w:firstLineChars="150" w:firstLine="315"/>
        <w:rPr>
          <w:rFonts w:eastAsiaTheme="minorHAnsi"/>
          <w:lang w:val="en-GB"/>
        </w:rPr>
      </w:pPr>
      <w:r w:rsidRPr="00821F2A">
        <w:rPr>
          <w:rFonts w:eastAsiaTheme="minorHAnsi"/>
          <w:lang w:val="en-GB"/>
        </w:rPr>
        <w:t xml:space="preserve">For older children learning a second language, their own motivation is one of the most important factors deciding how successful they can achieve while parents typically play only a supporting role. However, for infants or very young children, parents play a role the decision-maker, planner and coach. It is the parents’ motivation that can drive the project farther. The motivation of raising their child bilingual starts basically from parents’ confidence on the positive results and their feasibility assessment. Only when parents are without ambivalence and strongly motivated can the child feel motivated and the project be carried out. Thus, confidence is of primary importance for parents. </w:t>
      </w:r>
    </w:p>
    <w:p w14:paraId="6E04844B" w14:textId="77777777" w:rsidR="00821F2A" w:rsidRPr="00821F2A" w:rsidRDefault="00821F2A" w:rsidP="00821F2A">
      <w:pPr>
        <w:ind w:firstLineChars="150" w:firstLine="315"/>
        <w:rPr>
          <w:rFonts w:eastAsiaTheme="minorHAnsi"/>
          <w:lang w:val="en-GB"/>
        </w:rPr>
      </w:pPr>
      <w:r w:rsidRPr="00821F2A">
        <w:rPr>
          <w:rFonts w:eastAsiaTheme="minorHAnsi"/>
          <w:lang w:val="en-GB"/>
        </w:rPr>
        <w:lastRenderedPageBreak/>
        <w:t xml:space="preserve">One issue which always makes parents hesitate to start their children’s bilingualism education is the possible “negative effects”. Two major concerns are whether bilingualism leads to language delay and whether it leads to confusion and results in poor proficiency in both languages. </w:t>
      </w:r>
    </w:p>
    <w:p w14:paraId="3E541B58" w14:textId="77777777" w:rsidR="00821F2A" w:rsidRPr="00821F2A" w:rsidRDefault="00821F2A" w:rsidP="00821F2A">
      <w:pPr>
        <w:ind w:firstLineChars="150" w:firstLine="315"/>
        <w:rPr>
          <w:rFonts w:eastAsiaTheme="minorHAnsi"/>
          <w:lang w:val="en-GB"/>
        </w:rPr>
      </w:pPr>
      <w:r w:rsidRPr="00821F2A">
        <w:rPr>
          <w:rFonts w:eastAsiaTheme="minorHAnsi"/>
          <w:lang w:val="en-GB"/>
        </w:rPr>
        <w:t xml:space="preserve">It is true that some children may start talking a little later if they are exposed to two languages. However, no research shows bilingualism leads to anything more than a temporary language delay. It is observed that bilinguals appear to acquire the same milestones within the “normal range of variation” of monolingual peers regarding the time when they say their first word, their first complete sentence, etc. (Genesee &amp; </w:t>
      </w:r>
      <w:proofErr w:type="spellStart"/>
      <w:r w:rsidRPr="00821F2A">
        <w:rPr>
          <w:rFonts w:eastAsiaTheme="minorHAnsi"/>
          <w:lang w:val="en-GB"/>
        </w:rPr>
        <w:t>Nicoladis</w:t>
      </w:r>
      <w:proofErr w:type="spellEnd"/>
      <w:r w:rsidRPr="00821F2A">
        <w:rPr>
          <w:rFonts w:eastAsiaTheme="minorHAnsi"/>
          <w:lang w:val="en-GB"/>
        </w:rPr>
        <w:t xml:space="preserve">, 2006). And more findings support that being exposed to more than one language would not cause bilinguals to lag behind their monolingual peers. It is reported that 5-10 percent of all children may have delayed speech or language development, and language learning problems with boys are four times more common than girls. Nevertheless, these figures hold true for both bilingual and monolingual children (Steiner, 2009: p11). It is reasonable to believe that bilingualism is not the cause of language delay or language learning problems. Mild language delay may be possible compared to monolinguals, but this lag usually disappears before 5 years of age. </w:t>
      </w:r>
    </w:p>
    <w:p w14:paraId="3BA9E09A" w14:textId="77777777" w:rsidR="00821F2A" w:rsidRPr="00821F2A" w:rsidRDefault="00821F2A" w:rsidP="00821F2A">
      <w:pPr>
        <w:ind w:firstLineChars="150" w:firstLine="315"/>
        <w:rPr>
          <w:rFonts w:eastAsiaTheme="minorHAnsi"/>
          <w:lang w:val="en-GB"/>
        </w:rPr>
      </w:pPr>
      <w:r w:rsidRPr="00821F2A">
        <w:rPr>
          <w:rFonts w:eastAsiaTheme="minorHAnsi"/>
          <w:lang w:val="en-GB"/>
        </w:rPr>
        <w:t xml:space="preserve">Other parents are worried about the possibility of confusion and poor proficiency in both languages. It is admitted that bilingual children rarely exhibit equal proficiency in both languages. They always develop one which they hear and use the most as their dominant language. And bilingual children unavoidably mix and switch between both languages. Some children mix a lot while others mix less, and they mix in various ways, which may be influenced by the child’s family or community language environment. However, it is simply the natural course of learning two languages. Children’s brains are developing as they are learning languages. When their brains continue to mature, they become more efficient at separating the languages. This process can last until mid-childhood. Even adult bilinguals sometimes mix their languages. Nevertheless, it does not mean it is a failure of bilingualism because language is primarily a tool used to communicate and to be understood. In this regard, parents can be more patient and confident, seeing this kind of language switching as the natural norm for most bilinguals, especially those who are in the early phases of language learning. </w:t>
      </w:r>
    </w:p>
    <w:p w14:paraId="7F1A416B" w14:textId="77777777" w:rsidR="00821F2A" w:rsidRPr="00821F2A" w:rsidRDefault="00821F2A" w:rsidP="00821F2A">
      <w:pPr>
        <w:ind w:firstLineChars="150" w:firstLine="315"/>
        <w:rPr>
          <w:rFonts w:eastAsiaTheme="minorHAnsi"/>
          <w:lang w:val="en-GB"/>
        </w:rPr>
      </w:pPr>
      <w:r w:rsidRPr="00821F2A">
        <w:rPr>
          <w:rFonts w:eastAsiaTheme="minorHAnsi"/>
          <w:lang w:val="en-GB"/>
        </w:rPr>
        <w:t>Once you gained all the confidence to make the decision to give your child such a gift, you need action.</w:t>
      </w:r>
    </w:p>
    <w:p w14:paraId="2D4C9F08" w14:textId="77777777" w:rsidR="00821F2A" w:rsidRPr="00821F2A" w:rsidRDefault="00821F2A" w:rsidP="00821F2A">
      <w:pPr>
        <w:ind w:firstLineChars="150" w:firstLine="315"/>
        <w:rPr>
          <w:rFonts w:eastAsiaTheme="minorHAnsi"/>
          <w:lang w:val="en-GB"/>
        </w:rPr>
      </w:pPr>
      <w:r w:rsidRPr="00821F2A">
        <w:rPr>
          <w:rFonts w:eastAsiaTheme="minorHAnsi"/>
          <w:lang w:val="en-GB"/>
        </w:rPr>
        <w:t xml:space="preserve">The first step is to set a goal deciding which language to learn and how proficient you expect of your child, then set a start date and make a workable plan.  </w:t>
      </w:r>
    </w:p>
    <w:p w14:paraId="6F7DC4CE" w14:textId="77777777" w:rsidR="00821F2A" w:rsidRPr="00821F2A" w:rsidRDefault="00821F2A" w:rsidP="00821F2A">
      <w:pPr>
        <w:ind w:firstLine="420"/>
        <w:rPr>
          <w:rFonts w:eastAsiaTheme="minorHAnsi"/>
          <w:lang w:val="en-GB"/>
        </w:rPr>
      </w:pPr>
      <w:r w:rsidRPr="00821F2A">
        <w:rPr>
          <w:rFonts w:eastAsiaTheme="minorHAnsi"/>
          <w:lang w:val="en-GB"/>
        </w:rPr>
        <w:t xml:space="preserve">The goal can be a personal decision based on the specific conditions of your own family. In regard to setting a starting date, there are some aspects you need to take into account. The most asked question is whether to start bilingual at the infant age, or after the child is proficient enough at his first language, namely a dilemma between the two major ways of bilingualism: simultaneous bilingualism and sequential bilingualism. According to </w:t>
      </w:r>
      <w:r w:rsidRPr="00821F2A">
        <w:rPr>
          <w:rFonts w:eastAsiaTheme="minorHAnsi" w:cs="Arial"/>
          <w:szCs w:val="21"/>
          <w:shd w:val="clear" w:color="auto" w:fill="FFFFFF"/>
        </w:rPr>
        <w:t xml:space="preserve">De </w:t>
      </w:r>
      <w:proofErr w:type="spellStart"/>
      <w:r w:rsidRPr="00821F2A">
        <w:rPr>
          <w:rFonts w:eastAsiaTheme="minorHAnsi" w:cs="Arial"/>
          <w:szCs w:val="21"/>
          <w:shd w:val="clear" w:color="auto" w:fill="FFFFFF"/>
        </w:rPr>
        <w:t>Houwer</w:t>
      </w:r>
      <w:proofErr w:type="spellEnd"/>
      <w:r w:rsidRPr="00821F2A">
        <w:rPr>
          <w:rFonts w:eastAsiaTheme="minorHAnsi" w:cs="Arial"/>
          <w:szCs w:val="21"/>
          <w:shd w:val="clear" w:color="auto" w:fill="FFFFFF"/>
        </w:rPr>
        <w:t xml:space="preserve"> (1996), simultaneous bilingualism takes place in “children who are regularly addressed in two spoken languages from before the age of two and who continue to be regularly addressed in those languages up until the final stages of language development”. Contrasted with simultaneous bilingualism in which both languages are learned at the same time, sequential bilingualism occurs when a person learns one language first and then another later. </w:t>
      </w:r>
    </w:p>
    <w:p w14:paraId="46F3F6F1" w14:textId="77777777" w:rsidR="00821F2A" w:rsidRPr="00821F2A" w:rsidRDefault="00821F2A" w:rsidP="00821F2A">
      <w:pPr>
        <w:ind w:firstLine="420"/>
        <w:rPr>
          <w:rFonts w:eastAsiaTheme="minorHAnsi" w:cs="Arial"/>
          <w:color w:val="222222"/>
          <w:kern w:val="0"/>
          <w:szCs w:val="21"/>
        </w:rPr>
      </w:pPr>
      <w:r w:rsidRPr="00821F2A">
        <w:rPr>
          <w:rFonts w:eastAsiaTheme="minorHAnsi" w:cs="Arial"/>
          <w:color w:val="222222"/>
          <w:kern w:val="0"/>
          <w:szCs w:val="21"/>
        </w:rPr>
        <w:lastRenderedPageBreak/>
        <w:t>Simultaneous bilinguals are more likely to occur in a bilingual family where the child is exposed to both languages, either each parent communicates in only one of the two languages to the child (one-parent-one-language model) or both parents speak both languages to the child. Sequential bilingualism, however, often starts from when a child is already proficient in one language. The child usually transfers the skills that he has developed in his first language to the second. Research shows children’s brain can adapt to learning two languages well both simultaneously or sequentially given sufficient instruction and practice in both languages. Steiner (2009: p.40), however, suggests simultaneous bilingualism from birth is easier for parents. He believes that it will be more challenging for a parent to suddenly switch to another language after years of communication in the child’s first language. And chances are postponing bilingualism can mean never starting bilingualism. Children’s brain works essentially the same way when they are learning two languages simultaneously or learning only one language. The difference is that bilingual children will mix languages. When his brain develops and when he learns more words, he can be more ready to use the languages properly.</w:t>
      </w:r>
    </w:p>
    <w:p w14:paraId="185548CE" w14:textId="77777777" w:rsidR="00821F2A" w:rsidRPr="00821F2A" w:rsidRDefault="00821F2A" w:rsidP="00821F2A">
      <w:pPr>
        <w:ind w:firstLine="420"/>
        <w:rPr>
          <w:rFonts w:eastAsiaTheme="minorHAnsi" w:cs="Arial"/>
          <w:color w:val="222222"/>
          <w:kern w:val="0"/>
          <w:szCs w:val="21"/>
        </w:rPr>
      </w:pPr>
      <w:r w:rsidRPr="00821F2A">
        <w:rPr>
          <w:rFonts w:eastAsiaTheme="minorHAnsi" w:cs="Arial"/>
          <w:color w:val="222222"/>
          <w:kern w:val="0"/>
          <w:szCs w:val="21"/>
        </w:rPr>
        <w:t>If you decide to opt for either way of raising your child bilingual, think about the amount of time and effort you and your child can devote to the second language, which is the most important factor directly relates to the child’s achievement. Another thing worth taking into account is the resources that are available to you to support your bilingual goals. Language learning requires constant stimulation and input. With these two factors in mind, you can set a bilingual goal (which can always be reevaluated), a goal which matches your own situations. Keep the goal and the amount of time, effort and resources you can devote in sync and keep your expectations realistic over the years, and you will not easily feel frustrated and give up.</w:t>
      </w:r>
    </w:p>
    <w:p w14:paraId="1AD6C4BB" w14:textId="77777777" w:rsidR="00821F2A" w:rsidRPr="00821F2A" w:rsidRDefault="00821F2A" w:rsidP="00821F2A">
      <w:pPr>
        <w:ind w:firstLine="420"/>
        <w:rPr>
          <w:rFonts w:eastAsiaTheme="minorHAnsi" w:cs="Arial"/>
          <w:color w:val="222222"/>
          <w:kern w:val="0"/>
          <w:szCs w:val="21"/>
        </w:rPr>
      </w:pPr>
      <w:r w:rsidRPr="00821F2A">
        <w:rPr>
          <w:rFonts w:eastAsiaTheme="minorHAnsi" w:cs="Arial"/>
          <w:color w:val="222222"/>
          <w:kern w:val="0"/>
          <w:szCs w:val="21"/>
        </w:rPr>
        <w:t>With the goal set, you can start your role as the planner and the coach. The following are the major tasks to be taken into consideration when you are developing your plan:</w:t>
      </w:r>
    </w:p>
    <w:p w14:paraId="3C45EEC2" w14:textId="77777777" w:rsidR="00821F2A" w:rsidRPr="00821F2A" w:rsidRDefault="00821F2A" w:rsidP="00821F2A">
      <w:pPr>
        <w:numPr>
          <w:ilvl w:val="0"/>
          <w:numId w:val="1"/>
        </w:numPr>
        <w:rPr>
          <w:rFonts w:eastAsiaTheme="minorHAnsi" w:cs="Arial"/>
          <w:color w:val="222222"/>
          <w:kern w:val="0"/>
          <w:szCs w:val="21"/>
        </w:rPr>
      </w:pPr>
      <w:r w:rsidRPr="00821F2A">
        <w:rPr>
          <w:rFonts w:eastAsiaTheme="minorHAnsi" w:cs="Arial"/>
          <w:color w:val="222222"/>
          <w:kern w:val="0"/>
          <w:szCs w:val="21"/>
        </w:rPr>
        <w:t xml:space="preserve">Making the most of various resources to maximize language input. Research shows there is a direct correlation between language input and language achievement. You need to ensure your child to get the proper amount of language input to match the proficiency level you hope to reach. This task can be fulfilled through efforts not only from parents but also from extended families, neighbors, babysitter, communities and schools. The latter can help motivate your child and provide more language exposure while relieving some of the parents’ pressure. Plan a schedule involving all possible resources and try to stick to it.  </w:t>
      </w:r>
    </w:p>
    <w:p w14:paraId="61E5647D" w14:textId="77777777" w:rsidR="00821F2A" w:rsidRPr="00821F2A" w:rsidRDefault="00821F2A" w:rsidP="00821F2A">
      <w:pPr>
        <w:numPr>
          <w:ilvl w:val="0"/>
          <w:numId w:val="1"/>
        </w:numPr>
        <w:rPr>
          <w:rFonts w:eastAsiaTheme="minorHAnsi" w:cs="Arial"/>
          <w:color w:val="222222"/>
          <w:kern w:val="0"/>
          <w:szCs w:val="21"/>
        </w:rPr>
      </w:pPr>
      <w:r w:rsidRPr="00821F2A">
        <w:rPr>
          <w:rFonts w:eastAsiaTheme="minorHAnsi" w:cs="Arial"/>
          <w:color w:val="222222"/>
          <w:kern w:val="0"/>
          <w:szCs w:val="21"/>
        </w:rPr>
        <w:t xml:space="preserve">Making home activities interesting. Children learn better when they are interested and engaged. Steiner (p.67) suggests that in addition to traditional activities such as nursery rhymes and songs, a proper use of technology can be helpful. Such technology includes the internet, educational computer games, high-tech toys, television, videos, etc. Parents can choose the proper tool to tailor children’s age, level and interests. Technology provides an endless stream of language exposure and more enjoyable and interactive learning experience, which leads to children’s increased time participating in language learning. What is worth mentioning is that, if not well directed and controlled, technology can be distracting and can impede language acquisition, a specific and workable schedule is then essential for these tasks. As big goals are sometimes daunting, it is suggested that you break them </w:t>
      </w:r>
      <w:r w:rsidRPr="00821F2A">
        <w:rPr>
          <w:rFonts w:eastAsiaTheme="minorHAnsi" w:cs="Arial"/>
          <w:color w:val="222222"/>
          <w:kern w:val="0"/>
          <w:szCs w:val="21"/>
        </w:rPr>
        <w:lastRenderedPageBreak/>
        <w:t>down into small, specific and manageable tasks or activities on a daily or weekly basis.</w:t>
      </w:r>
    </w:p>
    <w:p w14:paraId="384CEB59" w14:textId="77777777" w:rsidR="00821F2A" w:rsidRPr="00821F2A" w:rsidRDefault="00821F2A" w:rsidP="00821F2A">
      <w:pPr>
        <w:ind w:firstLine="420"/>
        <w:rPr>
          <w:rFonts w:eastAsiaTheme="minorHAnsi" w:cs="Arial"/>
          <w:color w:val="FF0000"/>
          <w:kern w:val="0"/>
          <w:szCs w:val="21"/>
        </w:rPr>
      </w:pPr>
      <w:r w:rsidRPr="00821F2A">
        <w:rPr>
          <w:rFonts w:eastAsiaTheme="minorHAnsi" w:cs="Arial"/>
          <w:color w:val="222222"/>
          <w:kern w:val="0"/>
          <w:szCs w:val="21"/>
        </w:rPr>
        <w:t xml:space="preserve">Your plan can be revised to adapt to the changing conditions, but it requires efforts to stick to it. Tell your child and yourself how important and meaningful it is to learn this language, which helps enhance motivation of you both.  </w:t>
      </w:r>
    </w:p>
    <w:p w14:paraId="79ED8A4C" w14:textId="77777777" w:rsidR="00821F2A" w:rsidRPr="00821F2A" w:rsidRDefault="00821F2A" w:rsidP="00821F2A">
      <w:pPr>
        <w:ind w:firstLine="420"/>
        <w:rPr>
          <w:rFonts w:eastAsiaTheme="minorHAnsi" w:cs="Arial"/>
          <w:color w:val="222222"/>
          <w:kern w:val="0"/>
          <w:szCs w:val="21"/>
        </w:rPr>
      </w:pPr>
      <w:r w:rsidRPr="00821F2A">
        <w:rPr>
          <w:rFonts w:eastAsiaTheme="minorHAnsi" w:cs="Arial"/>
          <w:color w:val="222222"/>
          <w:kern w:val="0"/>
          <w:szCs w:val="21"/>
        </w:rPr>
        <w:t xml:space="preserve">During the process of becoming bilingual, problems may occur. The most noticeable is that children keeps mixing languages, which may put you into a dilemma whether to correct it. Steiner’s advice is not every time. It is important to keep the conversation natural and fluid. Constant interruption is likely to discourage your child from trying to speak the language. Mixing languages is part of normal language development even for monolingual children. Monolingual children may sometimes mix up words and grammatical rules when they are learning the language. Recognizing it a natural thing, parents may be more patient and wait for your child’s brain to mature. However, you can still do something. For example, you do not have to respond immediately if your child is switching into another language, he possibly will consider repeating in the right language. Such pausing and waiting can be a good reminder to help prevent it from becoming an unconscious habit. Given sufficient positive stimulation and increasingly developed brain, children will be better able to separate the two languages. </w:t>
      </w:r>
    </w:p>
    <w:p w14:paraId="28DF8510" w14:textId="77777777" w:rsidR="00821F2A" w:rsidRPr="00821F2A" w:rsidRDefault="00821F2A" w:rsidP="00821F2A">
      <w:pPr>
        <w:ind w:firstLine="420"/>
        <w:rPr>
          <w:rFonts w:eastAsiaTheme="minorHAnsi" w:cs="Arial"/>
          <w:color w:val="222222"/>
          <w:kern w:val="0"/>
          <w:szCs w:val="21"/>
        </w:rPr>
      </w:pPr>
      <w:r w:rsidRPr="00821F2A">
        <w:rPr>
          <w:rFonts w:eastAsiaTheme="minorHAnsi" w:cs="Arial"/>
          <w:color w:val="222222"/>
          <w:kern w:val="0"/>
          <w:szCs w:val="21"/>
        </w:rPr>
        <w:t xml:space="preserve">Some parents’ concern is that they are not available to spend much time talking with the children due to their own hectic work schedule. If you are among these parents, you can try to create a bilingual support system that does not necessarily require your presence. For example, find some other family members nearby or consider finding a tutor or a babysitter who speaks the language. Weekend language school is also a good alternative. You can devise your plan to the changing circumstances but remember it is not an “all or nothing” thing. Something is always better than nothing. Never stop trying. </w:t>
      </w:r>
      <w:r w:rsidRPr="00821F2A">
        <w:rPr>
          <w:rFonts w:eastAsiaTheme="minorHAnsi" w:cs="Arial" w:hint="eastAsia"/>
          <w:color w:val="222222"/>
          <w:kern w:val="0"/>
          <w:szCs w:val="21"/>
        </w:rPr>
        <w:t>T</w:t>
      </w:r>
      <w:r w:rsidRPr="00821F2A">
        <w:rPr>
          <w:rFonts w:eastAsiaTheme="minorHAnsi" w:cs="Arial"/>
          <w:color w:val="222222"/>
          <w:kern w:val="0"/>
          <w:szCs w:val="21"/>
        </w:rPr>
        <w:t xml:space="preserve">he natural rule for language learning is always “use it or lose it”. You need constant input. Even a little time spent with your child every day is worthwhile. Picture books and digital products, with clear and simple instructions, are also helpful when you cannot directly talk to your child in the language. </w:t>
      </w:r>
    </w:p>
    <w:p w14:paraId="22008F9B" w14:textId="77777777" w:rsidR="00821F2A" w:rsidRPr="00821F2A" w:rsidRDefault="00821F2A" w:rsidP="00821F2A">
      <w:pPr>
        <w:ind w:firstLine="420"/>
        <w:rPr>
          <w:rFonts w:eastAsiaTheme="minorHAnsi" w:cs="Arial"/>
          <w:color w:val="222222"/>
          <w:kern w:val="0"/>
          <w:szCs w:val="21"/>
        </w:rPr>
      </w:pPr>
      <w:r w:rsidRPr="00821F2A">
        <w:rPr>
          <w:rFonts w:eastAsiaTheme="minorHAnsi" w:cs="Arial"/>
          <w:color w:val="222222"/>
          <w:kern w:val="0"/>
          <w:szCs w:val="21"/>
        </w:rPr>
        <w:t xml:space="preserve">Your bilingual plan may include tasks of reading and writing if your child is at the right age for them. Reading and writing increases language exposure and leads to increased or reinforced vocabulary and better understanding of the language. Make sure the book or topic you choose suits his interest and is relevant to his life. </w:t>
      </w:r>
    </w:p>
    <w:p w14:paraId="0A91EA27" w14:textId="26068308" w:rsidR="00821F2A" w:rsidRPr="00821F2A" w:rsidRDefault="00821F2A" w:rsidP="00821F2A">
      <w:pPr>
        <w:ind w:firstLine="420"/>
        <w:rPr>
          <w:rFonts w:eastAsiaTheme="minorHAnsi" w:cs="Arial"/>
          <w:color w:val="222222"/>
          <w:kern w:val="0"/>
          <w:szCs w:val="21"/>
        </w:rPr>
      </w:pPr>
      <w:r>
        <w:rPr>
          <w:rFonts w:eastAsiaTheme="minorHAnsi" w:cs="Arial"/>
          <w:color w:val="222222"/>
          <w:kern w:val="0"/>
          <w:szCs w:val="21"/>
        </w:rPr>
        <w:t xml:space="preserve">Raising a </w:t>
      </w:r>
      <w:r w:rsidRPr="00821F2A">
        <w:rPr>
          <w:rFonts w:eastAsiaTheme="minorHAnsi" w:cs="Arial"/>
          <w:color w:val="222222"/>
          <w:kern w:val="0"/>
          <w:szCs w:val="21"/>
        </w:rPr>
        <w:t>bilingual</w:t>
      </w:r>
      <w:r>
        <w:rPr>
          <w:rFonts w:eastAsiaTheme="minorHAnsi" w:cs="Arial"/>
          <w:color w:val="222222"/>
          <w:kern w:val="0"/>
          <w:szCs w:val="21"/>
        </w:rPr>
        <w:t xml:space="preserve"> child</w:t>
      </w:r>
      <w:r w:rsidRPr="00821F2A">
        <w:rPr>
          <w:rFonts w:eastAsiaTheme="minorHAnsi" w:cs="Arial"/>
          <w:color w:val="222222"/>
          <w:kern w:val="0"/>
          <w:szCs w:val="21"/>
        </w:rPr>
        <w:t xml:space="preserve"> is a challenging job and requires efforts.</w:t>
      </w:r>
      <w:r>
        <w:rPr>
          <w:rFonts w:eastAsiaTheme="minorHAnsi" w:cs="Arial"/>
          <w:color w:val="222222"/>
          <w:kern w:val="0"/>
          <w:szCs w:val="21"/>
        </w:rPr>
        <w:t xml:space="preserve"> There are numerous factors deciding how far you can achieve.</w:t>
      </w:r>
      <w:r w:rsidRPr="00821F2A">
        <w:rPr>
          <w:rFonts w:eastAsiaTheme="minorHAnsi" w:cs="Arial"/>
          <w:color w:val="222222"/>
          <w:kern w:val="0"/>
          <w:szCs w:val="21"/>
        </w:rPr>
        <w:t xml:space="preserve"> When your child is growing, try to always keep him motivated to learn. Nothing can be achieved even for a talented child without inner motivation to learn that language. With strong motivation and determination based on confidence and interest, plus sufficient input and practice, constant effort and the right age of start, you can raise a bilingual child with success.</w:t>
      </w:r>
    </w:p>
    <w:p w14:paraId="1AD0A087" w14:textId="77777777" w:rsidR="00821F2A" w:rsidRPr="00821F2A" w:rsidRDefault="00821F2A" w:rsidP="00821F2A">
      <w:pPr>
        <w:ind w:firstLine="420"/>
        <w:rPr>
          <w:rFonts w:eastAsiaTheme="minorHAnsi" w:cs="Arial"/>
          <w:color w:val="4472C4" w:themeColor="accent1"/>
          <w:kern w:val="0"/>
          <w:szCs w:val="21"/>
        </w:rPr>
      </w:pPr>
      <w:r w:rsidRPr="00821F2A">
        <w:rPr>
          <w:rFonts w:eastAsiaTheme="minorHAnsi" w:cs="Arial"/>
          <w:color w:val="222222"/>
          <w:kern w:val="0"/>
          <w:szCs w:val="21"/>
        </w:rPr>
        <w:t>However, there will be frustrations on the path to bilingualism. What parents can do is, as Baker said, see yourself as a gardener (Baker, 2014: p.27). Put the seeds into the soil, try to make its growth a more pleasant and enjoyable experience for both you and your child. Give more encouragement and care, maximize the positive conditions and amount of language input. And keep consistency whenever there is any distractions or ambivalence. Language growth can be slow, but it pays to be patient in such a long-term task.</w:t>
      </w:r>
    </w:p>
    <w:p w14:paraId="50AB2406" w14:textId="77777777" w:rsidR="00821F2A" w:rsidRPr="00821F2A" w:rsidRDefault="00821F2A" w:rsidP="00821F2A">
      <w:pPr>
        <w:rPr>
          <w:rFonts w:eastAsiaTheme="minorHAnsi" w:cs="Arial"/>
          <w:color w:val="4472C4" w:themeColor="accent1"/>
          <w:kern w:val="0"/>
          <w:szCs w:val="21"/>
        </w:rPr>
      </w:pPr>
    </w:p>
    <w:p w14:paraId="5091D0DF" w14:textId="77777777" w:rsidR="00821F2A" w:rsidRPr="00821F2A" w:rsidRDefault="00821F2A" w:rsidP="00821F2A">
      <w:pPr>
        <w:rPr>
          <w:rFonts w:eastAsiaTheme="minorHAnsi" w:cs="Arial"/>
          <w:b/>
          <w:bCs/>
          <w:kern w:val="0"/>
          <w:szCs w:val="21"/>
        </w:rPr>
      </w:pPr>
      <w:r w:rsidRPr="00821F2A">
        <w:rPr>
          <w:rFonts w:eastAsiaTheme="minorHAnsi" w:cs="Arial" w:hint="eastAsia"/>
          <w:b/>
          <w:bCs/>
          <w:kern w:val="0"/>
          <w:szCs w:val="21"/>
        </w:rPr>
        <w:lastRenderedPageBreak/>
        <w:t>R</w:t>
      </w:r>
      <w:r w:rsidRPr="00821F2A">
        <w:rPr>
          <w:rFonts w:eastAsiaTheme="minorHAnsi" w:cs="Arial"/>
          <w:b/>
          <w:bCs/>
          <w:kern w:val="0"/>
          <w:szCs w:val="21"/>
        </w:rPr>
        <w:t>eferences:</w:t>
      </w:r>
    </w:p>
    <w:p w14:paraId="03FA6265" w14:textId="77777777" w:rsidR="00CA00E5" w:rsidRPr="00652734" w:rsidRDefault="00CA00E5" w:rsidP="00CA00E5">
      <w:pPr>
        <w:pStyle w:val="ListParagraph"/>
        <w:ind w:left="420" w:hangingChars="200" w:hanging="420"/>
        <w:rPr>
          <w:rFonts w:eastAsiaTheme="minorHAnsi"/>
          <w:lang w:val="en-GB"/>
        </w:rPr>
      </w:pPr>
      <w:r w:rsidRPr="00652734">
        <w:rPr>
          <w:rFonts w:eastAsiaTheme="minorHAnsi" w:hint="eastAsia"/>
          <w:lang w:val="en-GB"/>
        </w:rPr>
        <w:t>B</w:t>
      </w:r>
      <w:r w:rsidRPr="00652734">
        <w:rPr>
          <w:rFonts w:eastAsiaTheme="minorHAnsi"/>
          <w:lang w:val="en-GB"/>
        </w:rPr>
        <w:t>aker, Colin (2001).</w:t>
      </w:r>
      <w:r w:rsidRPr="00652734">
        <w:rPr>
          <w:rFonts w:eastAsiaTheme="minorHAnsi"/>
          <w:i/>
          <w:iCs/>
          <w:lang w:val="en-GB"/>
        </w:rPr>
        <w:t xml:space="preserve"> Foundation of Bilingual Education and Bilingualism</w:t>
      </w:r>
      <w:r w:rsidRPr="00652734">
        <w:rPr>
          <w:rFonts w:eastAsiaTheme="minorHAnsi"/>
          <w:lang w:val="en-GB"/>
        </w:rPr>
        <w:t>. Clevedon: Multilingual Matters Ltd.</w:t>
      </w:r>
    </w:p>
    <w:p w14:paraId="0506DAED" w14:textId="77777777" w:rsidR="00821F2A" w:rsidRPr="00821F2A" w:rsidRDefault="00821F2A" w:rsidP="00821F2A">
      <w:pPr>
        <w:ind w:left="420" w:hangingChars="200" w:hanging="420"/>
        <w:rPr>
          <w:rFonts w:eastAsiaTheme="minorHAnsi"/>
          <w:lang w:val="en-GB"/>
        </w:rPr>
      </w:pPr>
      <w:bookmarkStart w:id="0" w:name="_GoBack"/>
      <w:bookmarkEnd w:id="0"/>
      <w:r w:rsidRPr="00821F2A">
        <w:rPr>
          <w:rFonts w:eastAsiaTheme="minorHAnsi" w:hint="eastAsia"/>
          <w:lang w:val="en-GB"/>
        </w:rPr>
        <w:t>B</w:t>
      </w:r>
      <w:r w:rsidRPr="00821F2A">
        <w:rPr>
          <w:rFonts w:eastAsiaTheme="minorHAnsi"/>
          <w:lang w:val="en-GB"/>
        </w:rPr>
        <w:t xml:space="preserve">aker, Colin (2014). </w:t>
      </w:r>
      <w:r w:rsidRPr="00821F2A">
        <w:rPr>
          <w:rFonts w:eastAsiaTheme="minorHAnsi"/>
          <w:i/>
          <w:iCs/>
          <w:lang w:val="en-GB"/>
        </w:rPr>
        <w:t>A Parents’ and Teachers’ Guide to Bilingualism</w:t>
      </w:r>
      <w:r w:rsidRPr="00821F2A">
        <w:rPr>
          <w:rFonts w:eastAsiaTheme="minorHAnsi"/>
          <w:lang w:val="en-GB"/>
        </w:rPr>
        <w:t>. Clevedon: Multilingual Matters Ltd.</w:t>
      </w:r>
    </w:p>
    <w:p w14:paraId="73095664" w14:textId="77777777" w:rsidR="00821F2A" w:rsidRPr="00821F2A" w:rsidRDefault="00821F2A" w:rsidP="00821F2A">
      <w:pPr>
        <w:ind w:left="420" w:hangingChars="200" w:hanging="420"/>
        <w:rPr>
          <w:rFonts w:eastAsiaTheme="minorHAnsi" w:cs="Arial"/>
          <w:szCs w:val="21"/>
          <w:shd w:val="clear" w:color="auto" w:fill="FFFFFF"/>
        </w:rPr>
      </w:pPr>
      <w:r w:rsidRPr="00821F2A">
        <w:rPr>
          <w:rFonts w:eastAsiaTheme="minorHAnsi" w:cs="Arial"/>
          <w:szCs w:val="21"/>
          <w:shd w:val="clear" w:color="auto" w:fill="FFFFFF"/>
        </w:rPr>
        <w:t xml:space="preserve">De </w:t>
      </w:r>
      <w:proofErr w:type="spellStart"/>
      <w:r w:rsidRPr="00821F2A">
        <w:rPr>
          <w:rFonts w:eastAsiaTheme="minorHAnsi" w:cs="Arial"/>
          <w:szCs w:val="21"/>
          <w:shd w:val="clear" w:color="auto" w:fill="FFFFFF"/>
        </w:rPr>
        <w:t>Houwer</w:t>
      </w:r>
      <w:proofErr w:type="spellEnd"/>
      <w:r w:rsidRPr="00821F2A">
        <w:rPr>
          <w:rFonts w:eastAsiaTheme="minorHAnsi" w:cs="Arial"/>
          <w:szCs w:val="21"/>
          <w:shd w:val="clear" w:color="auto" w:fill="FFFFFF"/>
        </w:rPr>
        <w:t xml:space="preserve">, Annick (1996). "Bilingual language acquisition." In Paul Fletcher &amp; Brian </w:t>
      </w:r>
      <w:proofErr w:type="spellStart"/>
      <w:r w:rsidRPr="00821F2A">
        <w:rPr>
          <w:rFonts w:eastAsiaTheme="minorHAnsi" w:cs="Arial"/>
          <w:szCs w:val="21"/>
          <w:shd w:val="clear" w:color="auto" w:fill="FFFFFF"/>
        </w:rPr>
        <w:t>MacWhinney</w:t>
      </w:r>
      <w:proofErr w:type="spellEnd"/>
      <w:r w:rsidRPr="00821F2A">
        <w:rPr>
          <w:rFonts w:eastAsiaTheme="minorHAnsi" w:cs="Arial"/>
          <w:szCs w:val="21"/>
          <w:shd w:val="clear" w:color="auto" w:fill="FFFFFF"/>
        </w:rPr>
        <w:t xml:space="preserve"> (eds.) </w:t>
      </w:r>
      <w:r w:rsidRPr="00821F2A">
        <w:rPr>
          <w:rFonts w:eastAsiaTheme="minorHAnsi" w:cs="Arial"/>
          <w:i/>
          <w:iCs/>
          <w:szCs w:val="21"/>
          <w:shd w:val="clear" w:color="auto" w:fill="FFFFFF"/>
        </w:rPr>
        <w:t>The Handbook of Child Language</w:t>
      </w:r>
      <w:r w:rsidRPr="00821F2A">
        <w:rPr>
          <w:rFonts w:eastAsiaTheme="minorHAnsi" w:cs="Arial"/>
          <w:szCs w:val="21"/>
          <w:shd w:val="clear" w:color="auto" w:fill="FFFFFF"/>
        </w:rPr>
        <w:t>. Oxford: Blackwell.</w:t>
      </w:r>
    </w:p>
    <w:p w14:paraId="48441F2E" w14:textId="77777777" w:rsidR="00821F2A" w:rsidRPr="00821F2A" w:rsidRDefault="00821F2A" w:rsidP="00821F2A">
      <w:pPr>
        <w:ind w:left="420" w:hangingChars="200" w:hanging="420"/>
        <w:rPr>
          <w:rFonts w:eastAsiaTheme="minorHAnsi" w:cs="Arial"/>
          <w:kern w:val="0"/>
          <w:szCs w:val="21"/>
        </w:rPr>
      </w:pPr>
      <w:r w:rsidRPr="00821F2A">
        <w:rPr>
          <w:rFonts w:eastAsiaTheme="minorHAnsi" w:cs="Arial"/>
          <w:kern w:val="0"/>
          <w:szCs w:val="21"/>
        </w:rPr>
        <w:t xml:space="preserve">Genesee, F. &amp; </w:t>
      </w:r>
      <w:proofErr w:type="spellStart"/>
      <w:r w:rsidRPr="00821F2A">
        <w:rPr>
          <w:rFonts w:eastAsiaTheme="minorHAnsi" w:cs="Arial"/>
          <w:kern w:val="0"/>
          <w:szCs w:val="21"/>
        </w:rPr>
        <w:t>Nicoladis</w:t>
      </w:r>
      <w:proofErr w:type="spellEnd"/>
      <w:r w:rsidRPr="00821F2A">
        <w:rPr>
          <w:rFonts w:eastAsiaTheme="minorHAnsi" w:cs="Arial"/>
          <w:kern w:val="0"/>
          <w:szCs w:val="21"/>
        </w:rPr>
        <w:t xml:space="preserve">, E. (2006). “Bilingual acquisition”. In E. Hoff &amp; M. </w:t>
      </w:r>
      <w:proofErr w:type="spellStart"/>
      <w:r w:rsidRPr="00821F2A">
        <w:rPr>
          <w:rFonts w:eastAsiaTheme="minorHAnsi" w:cs="Arial"/>
          <w:kern w:val="0"/>
          <w:szCs w:val="21"/>
        </w:rPr>
        <w:t>Shatz</w:t>
      </w:r>
      <w:proofErr w:type="spellEnd"/>
      <w:r w:rsidRPr="00821F2A">
        <w:rPr>
          <w:rFonts w:eastAsiaTheme="minorHAnsi" w:cs="Arial"/>
          <w:kern w:val="0"/>
          <w:szCs w:val="21"/>
        </w:rPr>
        <w:t xml:space="preserve"> (eds.).</w:t>
      </w:r>
      <w:r w:rsidRPr="00821F2A">
        <w:rPr>
          <w:rFonts w:eastAsiaTheme="minorHAnsi" w:cs="Arial"/>
          <w:i/>
          <w:iCs/>
          <w:kern w:val="0"/>
          <w:szCs w:val="21"/>
        </w:rPr>
        <w:t xml:space="preserve"> Handbook of Language Development</w:t>
      </w:r>
      <w:r w:rsidRPr="00821F2A">
        <w:rPr>
          <w:rFonts w:eastAsiaTheme="minorHAnsi" w:cs="Arial"/>
          <w:kern w:val="0"/>
          <w:szCs w:val="21"/>
        </w:rPr>
        <w:t>, Oxford: Blackwell.</w:t>
      </w:r>
    </w:p>
    <w:p w14:paraId="786D146E" w14:textId="77777777" w:rsidR="00821F2A" w:rsidRPr="00821F2A" w:rsidRDefault="00821F2A" w:rsidP="00821F2A">
      <w:pPr>
        <w:ind w:left="420" w:hangingChars="200" w:hanging="420"/>
        <w:rPr>
          <w:rFonts w:eastAsiaTheme="minorHAnsi"/>
          <w:lang w:val="en-GB"/>
        </w:rPr>
      </w:pPr>
      <w:r w:rsidRPr="00821F2A">
        <w:rPr>
          <w:rFonts w:eastAsiaTheme="minorHAnsi"/>
          <w:lang w:val="en-GB"/>
        </w:rPr>
        <w:t>Steiner,</w:t>
      </w:r>
      <w:r w:rsidRPr="00821F2A">
        <w:rPr>
          <w:rFonts w:eastAsiaTheme="minorHAnsi" w:hint="eastAsia"/>
          <w:lang w:val="en-GB"/>
        </w:rPr>
        <w:t xml:space="preserve"> Na</w:t>
      </w:r>
      <w:r w:rsidRPr="00821F2A">
        <w:rPr>
          <w:rFonts w:eastAsiaTheme="minorHAnsi"/>
          <w:lang w:val="en-GB"/>
        </w:rPr>
        <w:t xml:space="preserve">omi &amp; Susan L. Hayes (2009). </w:t>
      </w:r>
      <w:r w:rsidRPr="00821F2A">
        <w:rPr>
          <w:rFonts w:eastAsiaTheme="minorHAnsi"/>
          <w:i/>
          <w:iCs/>
          <w:lang w:val="en-GB"/>
        </w:rPr>
        <w:t xml:space="preserve">7 Steps to Raising a Bilingual Child. </w:t>
      </w:r>
      <w:r w:rsidRPr="00821F2A">
        <w:rPr>
          <w:rFonts w:eastAsiaTheme="minorHAnsi"/>
          <w:lang w:val="en-GB"/>
        </w:rPr>
        <w:t>New York: AMACOM.</w:t>
      </w:r>
    </w:p>
    <w:p w14:paraId="04A2BCF3" w14:textId="77777777" w:rsidR="00460A52" w:rsidRDefault="00460A52"/>
    <w:sectPr w:rsidR="00460A5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E504E"/>
    <w:multiLevelType w:val="hybridMultilevel"/>
    <w:tmpl w:val="39387234"/>
    <w:lvl w:ilvl="0" w:tplc="DAF6C76E">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2EB"/>
    <w:rsid w:val="003652EB"/>
    <w:rsid w:val="003D4F01"/>
    <w:rsid w:val="00460A52"/>
    <w:rsid w:val="00821F2A"/>
    <w:rsid w:val="00CA00E5"/>
    <w:rsid w:val="00D93F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5AF4F"/>
  <w15:chartTrackingRefBased/>
  <w15:docId w15:val="{EDBD5535-74C6-448C-A00D-F79B14846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00E5"/>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2289</Words>
  <Characters>13053</Characters>
  <Application>Microsoft Office Word</Application>
  <DocSecurity>0</DocSecurity>
  <Lines>108</Lines>
  <Paragraphs>30</Paragraphs>
  <ScaleCrop>false</ScaleCrop>
  <Company/>
  <LinksUpToDate>false</LinksUpToDate>
  <CharactersWithSpaces>15312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 chen</dc:creator>
  <cp:keywords/>
  <dc:description/>
  <cp:lastModifiedBy>xiao chen</cp:lastModifiedBy>
  <cp:revision>7</cp:revision>
  <dcterms:created xsi:type="dcterms:W3CDTF">2020-03-23T11:43:00Z</dcterms:created>
  <dcterms:modified xsi:type="dcterms:W3CDTF">2020-03-23T11:50:00Z</dcterms:modified>
</cp:coreProperties>
</file>