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4C626C" w:rsidRDefault="004C626C" w:rsidP="00AB2D2C">
      <w:pPr>
        <w:pStyle w:val="Title"/>
        <w:rPr>
          <w:sz w:val="36"/>
          <w:szCs w:val="36"/>
        </w:rPr>
      </w:pPr>
      <w:bookmarkStart w:id="0" w:name="_GoBack"/>
      <w:bookmarkEnd w:id="0"/>
    </w:p>
    <w:p w:rsidR="004C626C" w:rsidRDefault="004C626C" w:rsidP="00AB2D2C">
      <w:pPr>
        <w:pStyle w:val="Title"/>
        <w:rPr>
          <w:sz w:val="28"/>
          <w:szCs w:val="28"/>
        </w:rPr>
      </w:pPr>
    </w:p>
    <w:p w:rsidR="008047C5" w:rsidRDefault="008047C5" w:rsidP="000357B8">
      <w:pPr>
        <w:jc w:val="both"/>
        <w:rPr>
          <w:sz w:val="36"/>
          <w:szCs w:val="36"/>
        </w:rPr>
      </w:pPr>
    </w:p>
    <w:p w:rsidR="000357B8" w:rsidRDefault="000357B8" w:rsidP="000357B8">
      <w:r>
        <w:rPr>
          <w:noProof/>
        </w:rPr>
        <w:drawing>
          <wp:inline distT="0" distB="0" distL="0" distR="0">
            <wp:extent cx="2009775" cy="790575"/>
            <wp:effectExtent l="0" t="0" r="9525" b="9525"/>
            <wp:docPr id="1" name="Picture 1" descr="logomai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logomain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09775" cy="7905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0357B8" w:rsidRDefault="000357B8" w:rsidP="000357B8"/>
    <w:p w:rsidR="000357B8" w:rsidRDefault="000357B8" w:rsidP="000357B8">
      <w:pPr>
        <w:pStyle w:val="Modcode"/>
        <w:jc w:val="left"/>
        <w:rPr>
          <w:color w:val="000000" w:themeColor="text1"/>
        </w:rPr>
      </w:pPr>
      <w:r>
        <w:rPr>
          <w:color w:val="000000" w:themeColor="text1"/>
        </w:rPr>
        <w:t xml:space="preserve">LEVEL 4      </w:t>
      </w:r>
    </w:p>
    <w:p w:rsidR="000357B8" w:rsidRDefault="000357B8" w:rsidP="000357B8">
      <w:pPr>
        <w:pStyle w:val="Modcode"/>
        <w:jc w:val="left"/>
        <w:rPr>
          <w:color w:val="000000" w:themeColor="text1"/>
        </w:rPr>
      </w:pPr>
      <w:r>
        <w:rPr>
          <w:color w:val="000000" w:themeColor="text1"/>
        </w:rPr>
        <w:t xml:space="preserve">                                                                      </w:t>
      </w:r>
    </w:p>
    <w:p w:rsidR="000357B8" w:rsidRDefault="002F4C2F" w:rsidP="000357B8">
      <w:pPr>
        <w:pStyle w:val="Modcode"/>
        <w:jc w:val="left"/>
        <w:rPr>
          <w:color w:val="000000" w:themeColor="text1"/>
        </w:rPr>
      </w:pPr>
      <w:r>
        <w:rPr>
          <w:color w:val="000000" w:themeColor="text1"/>
        </w:rPr>
        <w:t>SEMESTER 1</w:t>
      </w:r>
      <w:r w:rsidR="00B50E9B">
        <w:rPr>
          <w:color w:val="000000" w:themeColor="text1"/>
        </w:rPr>
        <w:t>+</w:t>
      </w:r>
      <w:r>
        <w:rPr>
          <w:color w:val="000000" w:themeColor="text1"/>
        </w:rPr>
        <w:t>2</w:t>
      </w:r>
      <w:r w:rsidR="000357B8">
        <w:rPr>
          <w:color w:val="000000" w:themeColor="text1"/>
        </w:rPr>
        <w:t xml:space="preserve">                                                                        </w:t>
      </w:r>
    </w:p>
    <w:p w:rsidR="000357B8" w:rsidRDefault="000357B8" w:rsidP="000357B8">
      <w:pPr>
        <w:pStyle w:val="Modcode"/>
        <w:jc w:val="left"/>
        <w:rPr>
          <w:color w:val="000000" w:themeColor="text1"/>
        </w:rPr>
      </w:pPr>
    </w:p>
    <w:p w:rsidR="000357B8" w:rsidRDefault="000357B8" w:rsidP="000357B8">
      <w:pPr>
        <w:pStyle w:val="Modcode"/>
        <w:jc w:val="left"/>
        <w:rPr>
          <w:color w:val="000000" w:themeColor="text1"/>
        </w:rPr>
      </w:pPr>
    </w:p>
    <w:p w:rsidR="000357B8" w:rsidRDefault="00FD04EF" w:rsidP="000357B8">
      <w:pPr>
        <w:pStyle w:val="Modcode"/>
        <w:rPr>
          <w:color w:val="000000" w:themeColor="text1"/>
        </w:rPr>
      </w:pPr>
      <w:r>
        <w:rPr>
          <w:color w:val="000000" w:themeColor="text1"/>
        </w:rPr>
        <w:t>MODULE CODE: SHSS4075</w:t>
      </w:r>
    </w:p>
    <w:p w:rsidR="000357B8" w:rsidRDefault="000357B8" w:rsidP="000357B8">
      <w:pPr>
        <w:pStyle w:val="Modcode"/>
        <w:rPr>
          <w:color w:val="000000" w:themeColor="text1"/>
        </w:rPr>
      </w:pPr>
    </w:p>
    <w:p w:rsidR="000357B8" w:rsidRDefault="000357B8" w:rsidP="000357B8">
      <w:pPr>
        <w:pStyle w:val="Modname"/>
        <w:rPr>
          <w:color w:val="000000" w:themeColor="text1"/>
        </w:rPr>
      </w:pPr>
      <w:r>
        <w:rPr>
          <w:color w:val="000000" w:themeColor="text1"/>
        </w:rPr>
        <w:t>AQU</w:t>
      </w:r>
      <w:r w:rsidR="00FD04EF">
        <w:rPr>
          <w:color w:val="000000" w:themeColor="text1"/>
        </w:rPr>
        <w:t>ATIC ACTIVITIES</w:t>
      </w:r>
    </w:p>
    <w:p w:rsidR="000357B8" w:rsidRDefault="000357B8" w:rsidP="000357B8">
      <w:pPr>
        <w:pStyle w:val="Time"/>
        <w:rPr>
          <w:color w:val="000000" w:themeColor="text1"/>
        </w:rPr>
      </w:pPr>
    </w:p>
    <w:p w:rsidR="000357B8" w:rsidRPr="002F4C2F" w:rsidRDefault="000357B8" w:rsidP="000357B8">
      <w:pPr>
        <w:pStyle w:val="Time"/>
        <w:rPr>
          <w:color w:val="FF0000"/>
          <w:szCs w:val="28"/>
        </w:rPr>
      </w:pPr>
      <w:r>
        <w:rPr>
          <w:color w:val="000000" w:themeColor="text1"/>
          <w:szCs w:val="28"/>
        </w:rPr>
        <w:t>aSSESSMENT TYPE:</w:t>
      </w:r>
      <w:r w:rsidR="00675DE7">
        <w:rPr>
          <w:color w:val="000000" w:themeColor="text1"/>
          <w:szCs w:val="28"/>
        </w:rPr>
        <w:t xml:space="preserve"> </w:t>
      </w:r>
      <w:r>
        <w:rPr>
          <w:color w:val="000000" w:themeColor="text1"/>
          <w:szCs w:val="28"/>
        </w:rPr>
        <w:t xml:space="preserve"> </w:t>
      </w:r>
      <w:r w:rsidRPr="002F4C2F">
        <w:rPr>
          <w:color w:val="FF0000"/>
          <w:szCs w:val="28"/>
        </w:rPr>
        <w:t>assignment</w:t>
      </w:r>
      <w:r w:rsidR="002F4C2F" w:rsidRPr="002F4C2F">
        <w:rPr>
          <w:color w:val="FF0000"/>
          <w:szCs w:val="28"/>
        </w:rPr>
        <w:t>/ESSAY</w:t>
      </w:r>
    </w:p>
    <w:p w:rsidR="000357B8" w:rsidRPr="002F4C2F" w:rsidRDefault="000357B8" w:rsidP="000357B8">
      <w:pPr>
        <w:pStyle w:val="Answer"/>
        <w:rPr>
          <w:color w:val="FF0000"/>
          <w:szCs w:val="28"/>
        </w:rPr>
      </w:pPr>
      <w:r>
        <w:rPr>
          <w:color w:val="000000" w:themeColor="text1"/>
          <w:szCs w:val="28"/>
        </w:rPr>
        <w:t>Assessment/</w:t>
      </w:r>
      <w:r w:rsidRPr="002F4C2F">
        <w:rPr>
          <w:color w:val="FF0000"/>
          <w:szCs w:val="28"/>
        </w:rPr>
        <w:t>Component:</w:t>
      </w:r>
      <w:r w:rsidR="00675DE7">
        <w:rPr>
          <w:color w:val="FF0000"/>
          <w:szCs w:val="28"/>
        </w:rPr>
        <w:t xml:space="preserve"> </w:t>
      </w:r>
      <w:r w:rsidRPr="002F4C2F">
        <w:rPr>
          <w:color w:val="FF0000"/>
          <w:szCs w:val="28"/>
        </w:rPr>
        <w:t xml:space="preserve"> 1</w:t>
      </w:r>
    </w:p>
    <w:p w:rsidR="000357B8" w:rsidRDefault="000357B8" w:rsidP="000357B8">
      <w:pPr>
        <w:pStyle w:val="BodyText"/>
        <w:rPr>
          <w:color w:val="000000" w:themeColor="text1"/>
        </w:rPr>
      </w:pPr>
    </w:p>
    <w:p w:rsidR="000357B8" w:rsidRPr="002F4C2F" w:rsidRDefault="000357B8" w:rsidP="000357B8">
      <w:pPr>
        <w:pStyle w:val="BodyText"/>
        <w:rPr>
          <w:b/>
          <w:color w:val="000000" w:themeColor="text1"/>
          <w:sz w:val="28"/>
          <w:szCs w:val="28"/>
        </w:rPr>
      </w:pPr>
      <w:r>
        <w:rPr>
          <w:b/>
          <w:color w:val="000000" w:themeColor="text1"/>
          <w:sz w:val="28"/>
          <w:szCs w:val="28"/>
        </w:rPr>
        <w:t>COMPONENT WEIGHTING</w:t>
      </w:r>
      <w:r w:rsidRPr="002F4C2F">
        <w:rPr>
          <w:b/>
          <w:color w:val="FF0000"/>
          <w:sz w:val="28"/>
          <w:szCs w:val="28"/>
        </w:rPr>
        <w:t>: 50 %</w:t>
      </w:r>
    </w:p>
    <w:p w:rsidR="000357B8" w:rsidRDefault="000357B8" w:rsidP="000357B8">
      <w:pPr>
        <w:pStyle w:val="BodyText"/>
        <w:rPr>
          <w:color w:val="000000" w:themeColor="text1"/>
        </w:rPr>
      </w:pPr>
    </w:p>
    <w:p w:rsidR="000357B8" w:rsidRPr="002F4C2F" w:rsidRDefault="000357B8" w:rsidP="000357B8">
      <w:pPr>
        <w:pStyle w:val="BodyText"/>
        <w:rPr>
          <w:b/>
          <w:color w:val="FF0000"/>
          <w:sz w:val="28"/>
          <w:szCs w:val="28"/>
        </w:rPr>
      </w:pPr>
      <w:r>
        <w:rPr>
          <w:b/>
          <w:color w:val="000000" w:themeColor="text1"/>
          <w:sz w:val="28"/>
          <w:szCs w:val="28"/>
        </w:rPr>
        <w:t xml:space="preserve">WORD COUNT: </w:t>
      </w:r>
      <w:r w:rsidRPr="002F4C2F">
        <w:rPr>
          <w:b/>
          <w:color w:val="FF0000"/>
          <w:sz w:val="28"/>
          <w:szCs w:val="28"/>
        </w:rPr>
        <w:t xml:space="preserve">1500-2000 WORDS </w:t>
      </w:r>
    </w:p>
    <w:p w:rsidR="000357B8" w:rsidRDefault="000357B8" w:rsidP="000357B8">
      <w:pPr>
        <w:pStyle w:val="BodyText"/>
        <w:rPr>
          <w:b/>
          <w:color w:val="000000" w:themeColor="text1"/>
          <w:sz w:val="28"/>
          <w:szCs w:val="28"/>
          <w:u w:val="single"/>
        </w:rPr>
      </w:pPr>
    </w:p>
    <w:p w:rsidR="000357B8" w:rsidRPr="00675DE7" w:rsidRDefault="000357B8" w:rsidP="000357B8">
      <w:pPr>
        <w:pStyle w:val="Modname"/>
        <w:jc w:val="left"/>
        <w:rPr>
          <w:color w:val="FF0000"/>
          <w:szCs w:val="28"/>
        </w:rPr>
      </w:pPr>
      <w:r>
        <w:rPr>
          <w:color w:val="000000" w:themeColor="text1"/>
          <w:szCs w:val="28"/>
        </w:rPr>
        <w:t>MODULE TUTOR</w:t>
      </w:r>
      <w:r w:rsidRPr="00675DE7">
        <w:rPr>
          <w:color w:val="FF0000"/>
          <w:szCs w:val="28"/>
        </w:rPr>
        <w:t>:</w:t>
      </w:r>
      <w:r w:rsidR="00675DE7">
        <w:rPr>
          <w:color w:val="FF0000"/>
          <w:szCs w:val="28"/>
        </w:rPr>
        <w:t xml:space="preserve"> </w:t>
      </w:r>
      <w:r w:rsidRPr="00675DE7">
        <w:rPr>
          <w:color w:val="FF0000"/>
          <w:szCs w:val="28"/>
        </w:rPr>
        <w:t xml:space="preserve"> Karin Thomas</w:t>
      </w:r>
    </w:p>
    <w:p w:rsidR="000357B8" w:rsidRPr="002F4C2F" w:rsidRDefault="003F2488" w:rsidP="000357B8">
      <w:pPr>
        <w:pStyle w:val="Time"/>
        <w:rPr>
          <w:color w:val="FF0000"/>
        </w:rPr>
      </w:pPr>
      <w:r>
        <w:rPr>
          <w:color w:val="FF0000"/>
        </w:rPr>
        <w:t xml:space="preserve">Assessment </w:t>
      </w:r>
      <w:proofErr w:type="gramStart"/>
      <w:r>
        <w:rPr>
          <w:color w:val="FF0000"/>
        </w:rPr>
        <w:t>Task  1</w:t>
      </w:r>
      <w:proofErr w:type="gramEnd"/>
      <w:r>
        <w:rPr>
          <w:color w:val="FF0000"/>
        </w:rPr>
        <w:t xml:space="preserve"> </w:t>
      </w:r>
      <w:r w:rsidR="000357B8" w:rsidRPr="002F4C2F">
        <w:rPr>
          <w:color w:val="FF0000"/>
        </w:rPr>
        <w:t>- essay:</w:t>
      </w:r>
    </w:p>
    <w:p w:rsidR="000357B8" w:rsidRDefault="009D0EBC" w:rsidP="000357B8">
      <w:pPr>
        <w:pStyle w:val="BodyText"/>
        <w:rPr>
          <w:b/>
          <w:color w:val="000000" w:themeColor="text1"/>
          <w:sz w:val="28"/>
          <w:szCs w:val="28"/>
        </w:rPr>
      </w:pPr>
      <w:r>
        <w:rPr>
          <w:b/>
          <w:color w:val="000000" w:themeColor="text1"/>
          <w:sz w:val="28"/>
          <w:szCs w:val="28"/>
        </w:rPr>
        <w:t>“Water is 1000 times more dense than air, so when the body moves forward through it, the water resists its movement”</w:t>
      </w:r>
    </w:p>
    <w:p w:rsidR="009D0EBC" w:rsidRDefault="009D0EBC" w:rsidP="000357B8">
      <w:pPr>
        <w:pStyle w:val="BodyText"/>
        <w:rPr>
          <w:b/>
          <w:color w:val="000000" w:themeColor="text1"/>
          <w:sz w:val="28"/>
          <w:szCs w:val="28"/>
        </w:rPr>
      </w:pPr>
      <w:r>
        <w:rPr>
          <w:b/>
          <w:color w:val="000000" w:themeColor="text1"/>
          <w:sz w:val="28"/>
          <w:szCs w:val="28"/>
        </w:rPr>
        <w:t>Discuss the above statem</w:t>
      </w:r>
      <w:r w:rsidR="00B906B8">
        <w:rPr>
          <w:b/>
          <w:color w:val="000000" w:themeColor="text1"/>
          <w:sz w:val="28"/>
          <w:szCs w:val="28"/>
        </w:rPr>
        <w:t>ent in relation to ‘Front Crawl</w:t>
      </w:r>
      <w:r>
        <w:rPr>
          <w:b/>
          <w:color w:val="000000" w:themeColor="text1"/>
          <w:sz w:val="28"/>
          <w:szCs w:val="28"/>
        </w:rPr>
        <w:t>’</w:t>
      </w:r>
      <w:r w:rsidR="00B906B8">
        <w:rPr>
          <w:b/>
          <w:color w:val="000000" w:themeColor="text1"/>
          <w:sz w:val="28"/>
          <w:szCs w:val="28"/>
        </w:rPr>
        <w:t xml:space="preserve"> and ‘Back Crawl’</w:t>
      </w:r>
      <w:r>
        <w:rPr>
          <w:b/>
          <w:color w:val="000000" w:themeColor="text1"/>
          <w:sz w:val="28"/>
          <w:szCs w:val="28"/>
        </w:rPr>
        <w:t xml:space="preserve"> showing a sound understanding of the different types</w:t>
      </w:r>
      <w:r w:rsidR="00B906B8">
        <w:rPr>
          <w:b/>
          <w:color w:val="000000" w:themeColor="text1"/>
          <w:sz w:val="28"/>
          <w:szCs w:val="28"/>
        </w:rPr>
        <w:t xml:space="preserve"> of resistance/drag,</w:t>
      </w:r>
      <w:r>
        <w:rPr>
          <w:b/>
          <w:color w:val="000000" w:themeColor="text1"/>
          <w:sz w:val="28"/>
          <w:szCs w:val="28"/>
        </w:rPr>
        <w:t xml:space="preserve"> swimmers need to overcome.</w:t>
      </w:r>
    </w:p>
    <w:p w:rsidR="009D0EBC" w:rsidRDefault="009D0EBC" w:rsidP="000357B8">
      <w:pPr>
        <w:pStyle w:val="BodyText"/>
        <w:rPr>
          <w:b/>
          <w:color w:val="000000" w:themeColor="text1"/>
          <w:sz w:val="28"/>
          <w:szCs w:val="28"/>
        </w:rPr>
      </w:pPr>
    </w:p>
    <w:p w:rsidR="000357B8" w:rsidRDefault="000357B8" w:rsidP="000357B8">
      <w:pPr>
        <w:rPr>
          <w:b/>
          <w:color w:val="000000" w:themeColor="text1"/>
          <w:sz w:val="28"/>
          <w:szCs w:val="28"/>
        </w:rPr>
      </w:pPr>
      <w:r>
        <w:rPr>
          <w:b/>
          <w:color w:val="000000" w:themeColor="text1"/>
          <w:sz w:val="28"/>
          <w:szCs w:val="28"/>
        </w:rPr>
        <w:t xml:space="preserve">SUBMISSION DETAILS:    </w:t>
      </w:r>
    </w:p>
    <w:p w:rsidR="000357B8" w:rsidRDefault="00DA2FC5" w:rsidP="000357B8">
      <w:pPr>
        <w:rPr>
          <w:b/>
          <w:color w:val="000000" w:themeColor="text1"/>
          <w:sz w:val="28"/>
          <w:szCs w:val="28"/>
        </w:rPr>
      </w:pPr>
      <w:r>
        <w:rPr>
          <w:b/>
          <w:color w:val="000000" w:themeColor="text1"/>
          <w:sz w:val="28"/>
          <w:szCs w:val="28"/>
        </w:rPr>
        <w:t>January 10</w:t>
      </w:r>
      <w:r w:rsidR="00097266" w:rsidRPr="00097266">
        <w:rPr>
          <w:b/>
          <w:color w:val="000000" w:themeColor="text1"/>
          <w:sz w:val="28"/>
          <w:szCs w:val="28"/>
          <w:vertAlign w:val="superscript"/>
        </w:rPr>
        <w:t>th</w:t>
      </w:r>
      <w:r w:rsidR="00314BB0">
        <w:rPr>
          <w:b/>
          <w:color w:val="000000" w:themeColor="text1"/>
          <w:sz w:val="28"/>
          <w:szCs w:val="28"/>
        </w:rPr>
        <w:t xml:space="preserve"> 2020</w:t>
      </w:r>
    </w:p>
    <w:p w:rsidR="000357B8" w:rsidRDefault="000357B8" w:rsidP="000357B8">
      <w:pPr>
        <w:rPr>
          <w:b/>
          <w:color w:val="000000" w:themeColor="text1"/>
          <w:sz w:val="28"/>
          <w:szCs w:val="28"/>
        </w:rPr>
      </w:pPr>
    </w:p>
    <w:p w:rsidR="000357B8" w:rsidRDefault="000357B8" w:rsidP="000357B8">
      <w:pPr>
        <w:pStyle w:val="Answer"/>
        <w:rPr>
          <w:i/>
          <w:color w:val="000000" w:themeColor="text1"/>
          <w:szCs w:val="28"/>
        </w:rPr>
      </w:pPr>
    </w:p>
    <w:p w:rsidR="000357B8" w:rsidRDefault="000357B8" w:rsidP="000357B8">
      <w:pPr>
        <w:pStyle w:val="Answer"/>
        <w:rPr>
          <w:i/>
          <w:color w:val="000000" w:themeColor="text1"/>
          <w:szCs w:val="28"/>
        </w:rPr>
      </w:pPr>
    </w:p>
    <w:p w:rsidR="000357B8" w:rsidRDefault="000357B8" w:rsidP="000357B8">
      <w:pPr>
        <w:pStyle w:val="Answer"/>
        <w:rPr>
          <w:i/>
          <w:color w:val="FF0000"/>
          <w:szCs w:val="28"/>
        </w:rPr>
      </w:pPr>
    </w:p>
    <w:p w:rsidR="000357B8" w:rsidRDefault="000357B8" w:rsidP="000357B8">
      <w:pPr>
        <w:pStyle w:val="Answer"/>
        <w:rPr>
          <w:i/>
          <w:color w:val="FF0000"/>
          <w:szCs w:val="28"/>
        </w:rPr>
      </w:pPr>
    </w:p>
    <w:p w:rsidR="000357B8" w:rsidRDefault="000357B8" w:rsidP="000357B8">
      <w:pPr>
        <w:pStyle w:val="Answer"/>
        <w:rPr>
          <w:i/>
          <w:color w:val="FF0000"/>
          <w:szCs w:val="28"/>
        </w:rPr>
      </w:pPr>
    </w:p>
    <w:p w:rsidR="008047C5" w:rsidRDefault="008047C5" w:rsidP="008D3DF2">
      <w:pPr>
        <w:ind w:left="720"/>
        <w:jc w:val="both"/>
        <w:rPr>
          <w:sz w:val="36"/>
          <w:szCs w:val="36"/>
        </w:rPr>
      </w:pPr>
    </w:p>
    <w:p w:rsidR="008047C5" w:rsidRDefault="008047C5" w:rsidP="008D3DF2">
      <w:pPr>
        <w:ind w:left="720"/>
        <w:jc w:val="both"/>
        <w:rPr>
          <w:sz w:val="36"/>
          <w:szCs w:val="36"/>
        </w:rPr>
      </w:pPr>
    </w:p>
    <w:p w:rsidR="00EB3ABA" w:rsidRDefault="00EB3ABA" w:rsidP="000357B8">
      <w:pPr>
        <w:jc w:val="center"/>
        <w:rPr>
          <w:sz w:val="32"/>
          <w:szCs w:val="32"/>
        </w:rPr>
      </w:pPr>
      <w:r>
        <w:rPr>
          <w:sz w:val="32"/>
          <w:szCs w:val="32"/>
        </w:rPr>
        <w:t>School of Sport, Health &amp; Outdoor Education</w:t>
      </w:r>
    </w:p>
    <w:p w:rsidR="00EB3ABA" w:rsidRDefault="00EB3ABA" w:rsidP="00EB3ABA">
      <w:pPr>
        <w:rPr>
          <w:b/>
          <w:bCs/>
          <w:sz w:val="16"/>
          <w:szCs w:val="16"/>
        </w:rPr>
      </w:pPr>
    </w:p>
    <w:p w:rsidR="00EB3ABA" w:rsidRDefault="00EB3ABA" w:rsidP="00EB3ABA">
      <w:pPr>
        <w:jc w:val="center"/>
        <w:rPr>
          <w:rFonts w:eastAsia="MS Minngs"/>
          <w:sz w:val="32"/>
          <w:szCs w:val="32"/>
          <w:u w:val="single"/>
        </w:rPr>
      </w:pPr>
      <w:r>
        <w:rPr>
          <w:rFonts w:eastAsia="MS Minngs"/>
          <w:sz w:val="32"/>
          <w:szCs w:val="32"/>
          <w:u w:val="single"/>
        </w:rPr>
        <w:t>Assessment Feedback Sheet</w:t>
      </w:r>
    </w:p>
    <w:p w:rsidR="00EB3ABA" w:rsidRDefault="00EB3ABA" w:rsidP="00EB3ABA">
      <w:pPr>
        <w:jc w:val="center"/>
        <w:rPr>
          <w:rFonts w:eastAsia="MS Minngs"/>
          <w:sz w:val="16"/>
          <w:szCs w:val="16"/>
          <w:u w:val="single"/>
        </w:rPr>
      </w:pPr>
    </w:p>
    <w:p w:rsidR="00EB3ABA" w:rsidRDefault="00EB3ABA" w:rsidP="00EB3ABA">
      <w:pPr>
        <w:jc w:val="both"/>
        <w:rPr>
          <w:rFonts w:eastAsia="MS Minngs"/>
          <w:b/>
          <w:bCs/>
          <w:sz w:val="32"/>
          <w:szCs w:val="32"/>
        </w:rPr>
      </w:pPr>
      <w:r>
        <w:rPr>
          <w:rFonts w:eastAsia="MS Minngs"/>
          <w:b/>
          <w:bCs/>
          <w:sz w:val="24"/>
          <w:szCs w:val="24"/>
        </w:rPr>
        <w:tab/>
        <w:t xml:space="preserve">               </w:t>
      </w:r>
      <w:r>
        <w:rPr>
          <w:rFonts w:eastAsia="MS Minngs"/>
          <w:b/>
          <w:bCs/>
          <w:sz w:val="24"/>
          <w:szCs w:val="24"/>
        </w:rPr>
        <w:tab/>
        <w:t xml:space="preserve"> Student No</w:t>
      </w:r>
      <w:proofErr w:type="gramStart"/>
      <w:r>
        <w:rPr>
          <w:rFonts w:eastAsia="MS Minngs"/>
          <w:b/>
          <w:bCs/>
          <w:sz w:val="24"/>
          <w:szCs w:val="24"/>
        </w:rPr>
        <w:t>./</w:t>
      </w:r>
      <w:proofErr w:type="gramEnd"/>
      <w:r>
        <w:rPr>
          <w:rFonts w:eastAsia="MS Minngs"/>
          <w:b/>
          <w:bCs/>
          <w:sz w:val="24"/>
          <w:szCs w:val="24"/>
        </w:rPr>
        <w:t>Name:</w:t>
      </w:r>
      <w:r>
        <w:rPr>
          <w:rFonts w:eastAsia="MS Minngs"/>
          <w:b/>
          <w:bCs/>
          <w:sz w:val="24"/>
          <w:szCs w:val="24"/>
        </w:rPr>
        <w:tab/>
      </w:r>
    </w:p>
    <w:p w:rsidR="00EB3ABA" w:rsidRDefault="00EB3ABA" w:rsidP="00EB3ABA">
      <w:pPr>
        <w:rPr>
          <w:rFonts w:eastAsia="MS Minngs"/>
          <w:b/>
          <w:bCs/>
          <w:sz w:val="24"/>
          <w:szCs w:val="24"/>
        </w:rPr>
      </w:pPr>
      <w:r>
        <w:rPr>
          <w:rFonts w:eastAsia="MS Minngs"/>
          <w:b/>
          <w:bCs/>
          <w:sz w:val="24"/>
          <w:szCs w:val="24"/>
        </w:rPr>
        <w:t xml:space="preserve">                                     Module: Aqu</w:t>
      </w:r>
      <w:r w:rsidR="000819A4">
        <w:rPr>
          <w:rFonts w:eastAsia="MS Minngs"/>
          <w:b/>
          <w:bCs/>
          <w:sz w:val="24"/>
          <w:szCs w:val="24"/>
        </w:rPr>
        <w:t>atic Activities</w:t>
      </w:r>
      <w:r>
        <w:rPr>
          <w:rFonts w:eastAsia="MS Minngs"/>
          <w:b/>
          <w:bCs/>
          <w:sz w:val="24"/>
          <w:szCs w:val="24"/>
        </w:rPr>
        <w:tab/>
      </w:r>
    </w:p>
    <w:p w:rsidR="00EB3ABA" w:rsidRDefault="00EB3ABA" w:rsidP="00EB3ABA">
      <w:pPr>
        <w:rPr>
          <w:rFonts w:eastAsia="MS Minngs"/>
          <w:b/>
          <w:bCs/>
          <w:sz w:val="24"/>
          <w:szCs w:val="24"/>
        </w:rPr>
      </w:pPr>
      <w:r>
        <w:rPr>
          <w:rFonts w:eastAsia="MS Minngs"/>
          <w:b/>
          <w:bCs/>
          <w:sz w:val="24"/>
          <w:szCs w:val="24"/>
        </w:rPr>
        <w:t xml:space="preserve">                          </w:t>
      </w:r>
      <w:r w:rsidR="000819A4">
        <w:rPr>
          <w:rFonts w:eastAsia="MS Minngs"/>
          <w:b/>
          <w:bCs/>
          <w:sz w:val="24"/>
          <w:szCs w:val="24"/>
        </w:rPr>
        <w:t xml:space="preserve">           Module Code: SHSS4075</w:t>
      </w:r>
    </w:p>
    <w:p w:rsidR="00EB3ABA" w:rsidRDefault="00EB3ABA" w:rsidP="00EB3ABA">
      <w:pPr>
        <w:rPr>
          <w:rFonts w:eastAsia="MS Minngs"/>
          <w:b/>
          <w:bCs/>
          <w:sz w:val="24"/>
          <w:szCs w:val="24"/>
        </w:rPr>
      </w:pPr>
    </w:p>
    <w:p w:rsidR="00EB3ABA" w:rsidRDefault="00EB3ABA" w:rsidP="00EB3ABA">
      <w:pPr>
        <w:rPr>
          <w:rFonts w:eastAsia="MS Minngs"/>
          <w:b/>
          <w:bCs/>
          <w:sz w:val="16"/>
          <w:szCs w:val="16"/>
          <w:u w:val="single"/>
        </w:rPr>
      </w:pPr>
    </w:p>
    <w:tbl>
      <w:tblPr>
        <w:tblW w:w="10950" w:type="dxa"/>
        <w:tblInd w:w="-111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2307"/>
        <w:gridCol w:w="357"/>
        <w:gridCol w:w="185"/>
        <w:gridCol w:w="923"/>
        <w:gridCol w:w="923"/>
        <w:gridCol w:w="308"/>
        <w:gridCol w:w="614"/>
        <w:gridCol w:w="923"/>
        <w:gridCol w:w="922"/>
        <w:gridCol w:w="923"/>
        <w:gridCol w:w="218"/>
        <w:gridCol w:w="704"/>
        <w:gridCol w:w="923"/>
        <w:gridCol w:w="720"/>
      </w:tblGrid>
      <w:tr w:rsidR="00EB3ABA" w:rsidTr="00EB3ABA">
        <w:trPr>
          <w:cantSplit/>
        </w:trPr>
        <w:tc>
          <w:tcPr>
            <w:tcW w:w="10950" w:type="dxa"/>
            <w:gridSpan w:val="14"/>
            <w:tcBorders>
              <w:top w:val="thinThickLargeGap" w:sz="24" w:space="0" w:color="auto"/>
              <w:left w:val="thinThickLargeGap" w:sz="24" w:space="0" w:color="auto"/>
              <w:bottom w:val="single" w:sz="4" w:space="0" w:color="auto"/>
              <w:right w:val="thinThickLargeGap" w:sz="24" w:space="0" w:color="auto"/>
            </w:tcBorders>
            <w:hideMark/>
          </w:tcPr>
          <w:p w:rsidR="00EB3ABA" w:rsidRDefault="00EB3ABA">
            <w:pPr>
              <w:spacing w:line="276" w:lineRule="auto"/>
              <w:jc w:val="center"/>
              <w:rPr>
                <w:rFonts w:eastAsia="MS Minngs"/>
                <w:b/>
                <w:bCs/>
                <w:sz w:val="24"/>
                <w:szCs w:val="24"/>
                <w:lang w:eastAsia="en-US"/>
              </w:rPr>
            </w:pPr>
            <w:r>
              <w:rPr>
                <w:rFonts w:eastAsia="MS Minngs"/>
                <w:b/>
                <w:sz w:val="18"/>
                <w:szCs w:val="18"/>
              </w:rPr>
              <w:t>Personal Evaluation</w:t>
            </w:r>
            <w:r>
              <w:rPr>
                <w:rFonts w:eastAsia="MS Minngs"/>
                <w:bCs/>
                <w:sz w:val="18"/>
                <w:szCs w:val="18"/>
              </w:rPr>
              <w:t xml:space="preserve"> – to support your academic progress please complete the section below </w:t>
            </w:r>
            <w:r>
              <w:rPr>
                <w:rFonts w:eastAsia="MS Minngs"/>
                <w:b/>
                <w:bCs/>
                <w:sz w:val="18"/>
                <w:szCs w:val="18"/>
                <w:u w:val="single"/>
              </w:rPr>
              <w:t>BEFORE</w:t>
            </w:r>
            <w:r>
              <w:rPr>
                <w:rFonts w:eastAsia="MS Minngs"/>
                <w:bCs/>
                <w:sz w:val="18"/>
                <w:szCs w:val="18"/>
              </w:rPr>
              <w:t xml:space="preserve"> submitting your work.</w:t>
            </w:r>
          </w:p>
        </w:tc>
      </w:tr>
      <w:tr w:rsidR="00EB3ABA" w:rsidTr="00EB3ABA">
        <w:trPr>
          <w:cantSplit/>
        </w:trPr>
        <w:tc>
          <w:tcPr>
            <w:tcW w:w="2849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EB3ABA" w:rsidRDefault="00EB3ABA">
            <w:pPr>
              <w:spacing w:line="276" w:lineRule="auto"/>
              <w:ind w:left="113" w:right="113"/>
              <w:rPr>
                <w:sz w:val="16"/>
                <w:szCs w:val="16"/>
                <w:lang w:eastAsia="en-US"/>
              </w:rPr>
            </w:pPr>
            <w:r>
              <w:rPr>
                <w:bCs/>
                <w:sz w:val="18"/>
                <w:szCs w:val="18"/>
              </w:rPr>
              <w:t>What do you consider to be the best aspects of this work?</w:t>
            </w:r>
          </w:p>
        </w:tc>
        <w:tc>
          <w:tcPr>
            <w:tcW w:w="8101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:rsidR="00EB3ABA" w:rsidRDefault="00EB3ABA">
            <w:pPr>
              <w:spacing w:line="276" w:lineRule="auto"/>
              <w:jc w:val="center"/>
              <w:rPr>
                <w:rFonts w:eastAsia="MS Minngs"/>
                <w:b/>
                <w:bCs/>
                <w:sz w:val="24"/>
                <w:szCs w:val="24"/>
                <w:lang w:eastAsia="en-US"/>
              </w:rPr>
            </w:pPr>
          </w:p>
        </w:tc>
      </w:tr>
      <w:tr w:rsidR="00EB3ABA" w:rsidTr="00EB3ABA">
        <w:trPr>
          <w:cantSplit/>
        </w:trPr>
        <w:tc>
          <w:tcPr>
            <w:tcW w:w="2849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EB3ABA" w:rsidRDefault="00EB3ABA">
            <w:pPr>
              <w:spacing w:line="276" w:lineRule="auto"/>
              <w:ind w:left="113" w:right="113"/>
              <w:rPr>
                <w:sz w:val="16"/>
                <w:szCs w:val="16"/>
                <w:lang w:eastAsia="en-US"/>
              </w:rPr>
            </w:pPr>
            <w:r>
              <w:rPr>
                <w:bCs/>
                <w:sz w:val="18"/>
                <w:szCs w:val="18"/>
              </w:rPr>
              <w:t>Which aspects do you consider could have been improved in this piece of work?</w:t>
            </w:r>
          </w:p>
        </w:tc>
        <w:tc>
          <w:tcPr>
            <w:tcW w:w="8101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:rsidR="00EB3ABA" w:rsidRDefault="00EB3ABA">
            <w:pPr>
              <w:spacing w:line="276" w:lineRule="auto"/>
              <w:jc w:val="center"/>
              <w:rPr>
                <w:rFonts w:eastAsia="MS Minngs"/>
                <w:b/>
                <w:bCs/>
                <w:sz w:val="24"/>
                <w:szCs w:val="24"/>
                <w:lang w:eastAsia="en-US"/>
              </w:rPr>
            </w:pPr>
          </w:p>
        </w:tc>
      </w:tr>
      <w:tr w:rsidR="00EB3ABA" w:rsidTr="00EB3ABA">
        <w:trPr>
          <w:cantSplit/>
        </w:trPr>
        <w:tc>
          <w:tcPr>
            <w:tcW w:w="2849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EB3ABA" w:rsidRDefault="00EB3ABA">
            <w:pPr>
              <w:spacing w:line="276" w:lineRule="auto"/>
              <w:ind w:left="113" w:right="113"/>
              <w:rPr>
                <w:sz w:val="16"/>
                <w:szCs w:val="16"/>
                <w:lang w:eastAsia="en-US"/>
              </w:rPr>
            </w:pPr>
            <w:r>
              <w:rPr>
                <w:bCs/>
                <w:sz w:val="18"/>
                <w:szCs w:val="18"/>
              </w:rPr>
              <w:t>What have you found most satisfying whilst undertaking this submission?</w:t>
            </w:r>
          </w:p>
        </w:tc>
        <w:tc>
          <w:tcPr>
            <w:tcW w:w="8101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:rsidR="00EB3ABA" w:rsidRDefault="00EB3ABA">
            <w:pPr>
              <w:spacing w:line="276" w:lineRule="auto"/>
              <w:jc w:val="center"/>
              <w:rPr>
                <w:rFonts w:eastAsia="MS Minngs"/>
                <w:b/>
                <w:bCs/>
                <w:sz w:val="24"/>
                <w:szCs w:val="24"/>
                <w:lang w:eastAsia="en-US"/>
              </w:rPr>
            </w:pPr>
          </w:p>
        </w:tc>
      </w:tr>
      <w:tr w:rsidR="00EB3ABA" w:rsidTr="00EB3ABA">
        <w:trPr>
          <w:cantSplit/>
        </w:trPr>
        <w:tc>
          <w:tcPr>
            <w:tcW w:w="2307" w:type="dxa"/>
            <w:vMerge w:val="restart"/>
            <w:tcBorders>
              <w:top w:val="single" w:sz="4" w:space="0" w:color="auto"/>
              <w:left w:val="thinThickLargeGap" w:sz="24" w:space="0" w:color="auto"/>
              <w:bottom w:val="single" w:sz="6" w:space="0" w:color="auto"/>
              <w:right w:val="single" w:sz="4" w:space="0" w:color="auto"/>
            </w:tcBorders>
          </w:tcPr>
          <w:p w:rsidR="00EB3ABA" w:rsidRDefault="00EB3ABA">
            <w:pPr>
              <w:rPr>
                <w:rFonts w:eastAsia="MS Minngs"/>
                <w:b/>
                <w:bCs/>
                <w:sz w:val="24"/>
                <w:szCs w:val="24"/>
              </w:rPr>
            </w:pPr>
          </w:p>
          <w:p w:rsidR="00EB3ABA" w:rsidRDefault="00EB3ABA">
            <w:pPr>
              <w:spacing w:line="276" w:lineRule="auto"/>
              <w:jc w:val="center"/>
              <w:rPr>
                <w:rFonts w:eastAsia="MS Minngs"/>
                <w:b/>
                <w:bCs/>
                <w:sz w:val="24"/>
                <w:szCs w:val="24"/>
                <w:lang w:eastAsia="en-US"/>
              </w:rPr>
            </w:pPr>
            <w:r>
              <w:rPr>
                <w:rFonts w:eastAsia="MS Minngs"/>
                <w:b/>
                <w:bCs/>
                <w:sz w:val="24"/>
                <w:szCs w:val="24"/>
              </w:rPr>
              <w:t>ASSESSMENT CRITERIA</w:t>
            </w:r>
          </w:p>
        </w:tc>
        <w:tc>
          <w:tcPr>
            <w:tcW w:w="542" w:type="dxa"/>
            <w:gridSpan w:val="2"/>
            <w:vMerge w:val="restart"/>
            <w:tcBorders>
              <w:top w:val="single" w:sz="4" w:space="0" w:color="auto"/>
              <w:left w:val="single" w:sz="4" w:space="0" w:color="auto"/>
              <w:bottom w:val="single" w:sz="6" w:space="0" w:color="auto"/>
              <w:right w:val="single" w:sz="6" w:space="0" w:color="auto"/>
            </w:tcBorders>
            <w:textDirection w:val="btLr"/>
          </w:tcPr>
          <w:p w:rsidR="00EB3ABA" w:rsidRDefault="00EB3ABA">
            <w:pPr>
              <w:ind w:left="113" w:right="113"/>
              <w:rPr>
                <w:rFonts w:cstheme="minorBidi"/>
                <w:sz w:val="16"/>
                <w:szCs w:val="16"/>
              </w:rPr>
            </w:pPr>
            <w:r>
              <w:rPr>
                <w:sz w:val="16"/>
                <w:szCs w:val="16"/>
              </w:rPr>
              <w:t>Learning</w:t>
            </w:r>
          </w:p>
          <w:p w:rsidR="00EB3ABA" w:rsidRDefault="00EB3ABA">
            <w:pPr>
              <w:ind w:left="113" w:right="113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Outcomes</w:t>
            </w:r>
          </w:p>
          <w:p w:rsidR="00EB3ABA" w:rsidRDefault="00EB3ABA">
            <w:pPr>
              <w:ind w:left="113" w:right="113"/>
              <w:rPr>
                <w:sz w:val="16"/>
                <w:szCs w:val="16"/>
              </w:rPr>
            </w:pPr>
          </w:p>
          <w:p w:rsidR="00EB3ABA" w:rsidRDefault="00EB3ABA">
            <w:pPr>
              <w:spacing w:line="276" w:lineRule="auto"/>
              <w:ind w:left="113" w:right="113"/>
              <w:jc w:val="center"/>
              <w:rPr>
                <w:rFonts w:eastAsia="MS Minngs"/>
                <w:b/>
                <w:bCs/>
                <w:sz w:val="16"/>
                <w:szCs w:val="16"/>
                <w:lang w:eastAsia="en-US"/>
              </w:rPr>
            </w:pPr>
          </w:p>
        </w:tc>
        <w:tc>
          <w:tcPr>
            <w:tcW w:w="8101" w:type="dxa"/>
            <w:gridSpan w:val="11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  <w:hideMark/>
          </w:tcPr>
          <w:p w:rsidR="00EB3ABA" w:rsidRDefault="00EB3ABA">
            <w:pPr>
              <w:spacing w:line="276" w:lineRule="auto"/>
              <w:jc w:val="center"/>
              <w:rPr>
                <w:rFonts w:eastAsia="MS Minngs"/>
                <w:b/>
                <w:bCs/>
                <w:sz w:val="24"/>
                <w:szCs w:val="24"/>
                <w:lang w:eastAsia="en-US"/>
              </w:rPr>
            </w:pPr>
            <w:r>
              <w:rPr>
                <w:rFonts w:eastAsia="MS Minngs"/>
                <w:b/>
                <w:bCs/>
                <w:sz w:val="24"/>
                <w:szCs w:val="24"/>
              </w:rPr>
              <w:t>GRADE</w:t>
            </w:r>
          </w:p>
        </w:tc>
      </w:tr>
      <w:tr w:rsidR="00EB3ABA" w:rsidTr="00EB3ABA">
        <w:trPr>
          <w:cantSplit/>
        </w:trPr>
        <w:tc>
          <w:tcPr>
            <w:tcW w:w="300" w:type="dxa"/>
            <w:vMerge/>
            <w:tcBorders>
              <w:top w:val="single" w:sz="4" w:space="0" w:color="auto"/>
              <w:left w:val="thinThickLargeGap" w:sz="24" w:space="0" w:color="auto"/>
              <w:bottom w:val="single" w:sz="6" w:space="0" w:color="auto"/>
              <w:right w:val="single" w:sz="4" w:space="0" w:color="auto"/>
            </w:tcBorders>
            <w:vAlign w:val="center"/>
            <w:hideMark/>
          </w:tcPr>
          <w:p w:rsidR="00EB3ABA" w:rsidRDefault="00EB3ABA">
            <w:pPr>
              <w:rPr>
                <w:rFonts w:eastAsia="MS Minngs"/>
                <w:b/>
                <w:bCs/>
                <w:sz w:val="24"/>
                <w:szCs w:val="24"/>
                <w:lang w:eastAsia="en-US"/>
              </w:rPr>
            </w:pPr>
          </w:p>
        </w:tc>
        <w:tc>
          <w:tcPr>
            <w:tcW w:w="600" w:type="dxa"/>
            <w:gridSpan w:val="2"/>
            <w:vMerge/>
            <w:tcBorders>
              <w:top w:val="single" w:sz="4" w:space="0" w:color="auto"/>
              <w:left w:val="single" w:sz="4" w:space="0" w:color="auto"/>
              <w:bottom w:val="single" w:sz="6" w:space="0" w:color="auto"/>
              <w:right w:val="single" w:sz="6" w:space="0" w:color="auto"/>
            </w:tcBorders>
            <w:vAlign w:val="center"/>
            <w:hideMark/>
          </w:tcPr>
          <w:p w:rsidR="00EB3ABA" w:rsidRDefault="00EB3ABA">
            <w:pPr>
              <w:rPr>
                <w:rFonts w:eastAsia="MS Minngs"/>
                <w:b/>
                <w:bCs/>
                <w:sz w:val="16"/>
                <w:szCs w:val="16"/>
                <w:lang w:eastAsia="en-US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EB3ABA" w:rsidRDefault="00EB3ABA">
            <w:pPr>
              <w:jc w:val="center"/>
              <w:rPr>
                <w:rFonts w:eastAsia="MS Minngs"/>
                <w:b/>
                <w:bCs/>
                <w:sz w:val="16"/>
                <w:szCs w:val="16"/>
              </w:rPr>
            </w:pPr>
            <w:r>
              <w:rPr>
                <w:rFonts w:eastAsia="MS Minngs"/>
                <w:b/>
                <w:bCs/>
                <w:sz w:val="16"/>
                <w:szCs w:val="16"/>
              </w:rPr>
              <w:t>Poor</w:t>
            </w:r>
          </w:p>
          <w:p w:rsidR="00EB3ABA" w:rsidRDefault="00EB3ABA">
            <w:pPr>
              <w:jc w:val="center"/>
              <w:rPr>
                <w:rFonts w:eastAsia="MS Minngs"/>
                <w:b/>
                <w:bCs/>
                <w:sz w:val="16"/>
                <w:szCs w:val="16"/>
              </w:rPr>
            </w:pPr>
            <w:r>
              <w:rPr>
                <w:rFonts w:eastAsia="MS Minngs"/>
                <w:b/>
                <w:bCs/>
                <w:sz w:val="16"/>
                <w:szCs w:val="16"/>
              </w:rPr>
              <w:t>&lt; 20%</w:t>
            </w:r>
          </w:p>
          <w:p w:rsidR="00EB3ABA" w:rsidRDefault="00EB3ABA">
            <w:pPr>
              <w:spacing w:line="276" w:lineRule="auto"/>
              <w:jc w:val="center"/>
              <w:rPr>
                <w:rFonts w:eastAsia="MS Minngs"/>
                <w:sz w:val="16"/>
                <w:szCs w:val="16"/>
                <w:lang w:eastAsia="en-US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  <w:hideMark/>
          </w:tcPr>
          <w:p w:rsidR="00EB3ABA" w:rsidRDefault="00EB3ABA">
            <w:pPr>
              <w:jc w:val="center"/>
              <w:rPr>
                <w:rFonts w:eastAsia="MS Minngs"/>
                <w:b/>
                <w:sz w:val="16"/>
                <w:szCs w:val="16"/>
              </w:rPr>
            </w:pPr>
            <w:r>
              <w:rPr>
                <w:rFonts w:eastAsia="MS Minngs"/>
                <w:b/>
                <w:sz w:val="16"/>
                <w:szCs w:val="16"/>
              </w:rPr>
              <w:t>Weak</w:t>
            </w:r>
          </w:p>
          <w:p w:rsidR="00EB3ABA" w:rsidRDefault="00EB3ABA">
            <w:pPr>
              <w:spacing w:line="276" w:lineRule="auto"/>
              <w:jc w:val="center"/>
              <w:rPr>
                <w:rFonts w:eastAsia="MS Minngs"/>
                <w:b/>
                <w:sz w:val="16"/>
                <w:szCs w:val="16"/>
                <w:lang w:eastAsia="en-US"/>
              </w:rPr>
            </w:pPr>
            <w:r>
              <w:rPr>
                <w:rFonts w:eastAsia="MS Minngs"/>
                <w:b/>
                <w:sz w:val="16"/>
                <w:szCs w:val="16"/>
              </w:rPr>
              <w:t>20-29%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  <w:hideMark/>
          </w:tcPr>
          <w:p w:rsidR="00EB3ABA" w:rsidRDefault="00EB3ABA">
            <w:pPr>
              <w:jc w:val="center"/>
              <w:rPr>
                <w:rFonts w:eastAsia="MS Minngs"/>
                <w:b/>
                <w:bCs/>
                <w:sz w:val="16"/>
                <w:szCs w:val="16"/>
              </w:rPr>
            </w:pPr>
            <w:r>
              <w:rPr>
                <w:rFonts w:eastAsia="MS Minngs"/>
                <w:b/>
                <w:bCs/>
                <w:sz w:val="16"/>
                <w:szCs w:val="16"/>
              </w:rPr>
              <w:t>Unsatisfactory</w:t>
            </w:r>
          </w:p>
          <w:p w:rsidR="00EB3ABA" w:rsidRDefault="00EB3ABA">
            <w:pPr>
              <w:spacing w:line="276" w:lineRule="auto"/>
              <w:jc w:val="center"/>
              <w:rPr>
                <w:rFonts w:eastAsia="MS Minngs"/>
                <w:b/>
                <w:bCs/>
                <w:sz w:val="16"/>
                <w:szCs w:val="16"/>
                <w:lang w:eastAsia="en-US"/>
              </w:rPr>
            </w:pPr>
            <w:r>
              <w:rPr>
                <w:rFonts w:eastAsia="MS Minngs"/>
                <w:b/>
                <w:bCs/>
                <w:sz w:val="16"/>
                <w:szCs w:val="16"/>
              </w:rPr>
              <w:t>30-39%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EB3ABA" w:rsidRDefault="00EB3ABA">
            <w:pPr>
              <w:jc w:val="center"/>
              <w:rPr>
                <w:rFonts w:eastAsia="MS Minngs"/>
                <w:b/>
                <w:bCs/>
                <w:sz w:val="16"/>
                <w:szCs w:val="16"/>
              </w:rPr>
            </w:pPr>
            <w:r>
              <w:rPr>
                <w:rFonts w:eastAsia="MS Minngs"/>
                <w:b/>
                <w:bCs/>
                <w:sz w:val="16"/>
                <w:szCs w:val="16"/>
              </w:rPr>
              <w:t>Satisfactory</w:t>
            </w:r>
          </w:p>
          <w:p w:rsidR="00EB3ABA" w:rsidRDefault="00EB3ABA">
            <w:pPr>
              <w:spacing w:line="276" w:lineRule="auto"/>
              <w:jc w:val="center"/>
              <w:rPr>
                <w:rFonts w:eastAsia="MS Minngs"/>
                <w:b/>
                <w:bCs/>
                <w:sz w:val="16"/>
                <w:szCs w:val="16"/>
                <w:lang w:eastAsia="en-US"/>
              </w:rPr>
            </w:pPr>
            <w:r>
              <w:rPr>
                <w:rFonts w:eastAsia="MS Minngs"/>
                <w:b/>
                <w:bCs/>
                <w:sz w:val="16"/>
                <w:szCs w:val="16"/>
              </w:rPr>
              <w:t>40 – 49%</w:t>
            </w: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EB3ABA" w:rsidRDefault="00EB3ABA">
            <w:pPr>
              <w:jc w:val="center"/>
              <w:rPr>
                <w:rFonts w:eastAsia="MS Minngs"/>
                <w:b/>
                <w:bCs/>
                <w:sz w:val="16"/>
                <w:szCs w:val="16"/>
              </w:rPr>
            </w:pPr>
            <w:r>
              <w:rPr>
                <w:rFonts w:eastAsia="MS Minngs"/>
                <w:b/>
                <w:bCs/>
                <w:sz w:val="16"/>
                <w:szCs w:val="16"/>
              </w:rPr>
              <w:t>Good</w:t>
            </w:r>
          </w:p>
          <w:p w:rsidR="00EB3ABA" w:rsidRDefault="00EB3ABA">
            <w:pPr>
              <w:spacing w:line="276" w:lineRule="auto"/>
              <w:jc w:val="center"/>
              <w:rPr>
                <w:rFonts w:eastAsia="MS Minngs"/>
                <w:b/>
                <w:bCs/>
                <w:sz w:val="16"/>
                <w:szCs w:val="16"/>
                <w:lang w:eastAsia="en-US"/>
              </w:rPr>
            </w:pPr>
            <w:r>
              <w:rPr>
                <w:rFonts w:eastAsia="MS Minngs"/>
                <w:b/>
                <w:bCs/>
                <w:sz w:val="16"/>
                <w:szCs w:val="16"/>
              </w:rPr>
              <w:t>50 – 59%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EB3ABA" w:rsidRDefault="00EB3ABA">
            <w:pPr>
              <w:jc w:val="center"/>
              <w:rPr>
                <w:rFonts w:eastAsia="MS Minngs"/>
                <w:b/>
                <w:bCs/>
                <w:sz w:val="16"/>
                <w:szCs w:val="16"/>
              </w:rPr>
            </w:pPr>
            <w:r>
              <w:rPr>
                <w:rFonts w:eastAsia="MS Minngs"/>
                <w:b/>
                <w:bCs/>
                <w:sz w:val="16"/>
                <w:szCs w:val="16"/>
              </w:rPr>
              <w:t>Very Good</w:t>
            </w:r>
          </w:p>
          <w:p w:rsidR="00EB3ABA" w:rsidRDefault="00EB3ABA">
            <w:pPr>
              <w:spacing w:line="276" w:lineRule="auto"/>
              <w:jc w:val="center"/>
              <w:rPr>
                <w:rFonts w:eastAsia="MS Minngs"/>
                <w:b/>
                <w:bCs/>
                <w:sz w:val="16"/>
                <w:szCs w:val="16"/>
                <w:lang w:eastAsia="en-US"/>
              </w:rPr>
            </w:pPr>
            <w:r>
              <w:rPr>
                <w:rFonts w:eastAsia="MS Minngs"/>
                <w:b/>
                <w:bCs/>
                <w:sz w:val="16"/>
                <w:szCs w:val="16"/>
              </w:rPr>
              <w:t>60 – 69%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  <w:hideMark/>
          </w:tcPr>
          <w:p w:rsidR="00EB3ABA" w:rsidRDefault="00EB3ABA">
            <w:pPr>
              <w:jc w:val="center"/>
              <w:rPr>
                <w:rFonts w:eastAsia="MS Minngs"/>
                <w:b/>
                <w:bCs/>
                <w:sz w:val="16"/>
                <w:szCs w:val="16"/>
              </w:rPr>
            </w:pPr>
            <w:r>
              <w:rPr>
                <w:rFonts w:eastAsia="MS Minngs"/>
                <w:b/>
                <w:bCs/>
                <w:sz w:val="16"/>
                <w:szCs w:val="16"/>
              </w:rPr>
              <w:t>Excellent</w:t>
            </w:r>
          </w:p>
          <w:p w:rsidR="00EB3ABA" w:rsidRDefault="00EB3ABA">
            <w:pPr>
              <w:spacing w:line="276" w:lineRule="auto"/>
              <w:jc w:val="center"/>
              <w:rPr>
                <w:rFonts w:eastAsia="MS Minngs"/>
                <w:b/>
                <w:bCs/>
                <w:sz w:val="16"/>
                <w:szCs w:val="16"/>
                <w:lang w:eastAsia="en-US"/>
              </w:rPr>
            </w:pPr>
            <w:r>
              <w:rPr>
                <w:rFonts w:eastAsia="MS Minngs"/>
                <w:b/>
                <w:bCs/>
                <w:sz w:val="16"/>
                <w:szCs w:val="16"/>
              </w:rPr>
              <w:t>70 – 84%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  <w:hideMark/>
          </w:tcPr>
          <w:p w:rsidR="00EB3ABA" w:rsidRDefault="00EB3ABA">
            <w:pPr>
              <w:jc w:val="center"/>
              <w:rPr>
                <w:rFonts w:eastAsia="MS Minngs"/>
                <w:b/>
                <w:bCs/>
                <w:sz w:val="16"/>
                <w:szCs w:val="16"/>
              </w:rPr>
            </w:pPr>
            <w:r>
              <w:rPr>
                <w:rFonts w:eastAsia="MS Minngs"/>
                <w:b/>
                <w:bCs/>
                <w:sz w:val="16"/>
                <w:szCs w:val="16"/>
              </w:rPr>
              <w:t>Exceptional</w:t>
            </w:r>
          </w:p>
          <w:p w:rsidR="00EB3ABA" w:rsidRDefault="00EB3ABA">
            <w:pPr>
              <w:spacing w:line="276" w:lineRule="auto"/>
              <w:jc w:val="center"/>
              <w:rPr>
                <w:rFonts w:eastAsia="MS Minngs"/>
                <w:b/>
                <w:bCs/>
                <w:sz w:val="16"/>
                <w:szCs w:val="16"/>
                <w:lang w:eastAsia="en-US"/>
              </w:rPr>
            </w:pPr>
            <w:r>
              <w:rPr>
                <w:rFonts w:eastAsia="MS Minngs"/>
                <w:b/>
                <w:bCs/>
                <w:sz w:val="16"/>
                <w:szCs w:val="16"/>
              </w:rPr>
              <w:t>85– 100%</w:t>
            </w: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:rsidR="00EB3ABA" w:rsidRDefault="00EB3ABA">
            <w:pPr>
              <w:rPr>
                <w:rFonts w:eastAsia="MS Minngs"/>
                <w:b/>
                <w:bCs/>
                <w:sz w:val="18"/>
                <w:szCs w:val="18"/>
              </w:rPr>
            </w:pPr>
          </w:p>
          <w:p w:rsidR="00EB3ABA" w:rsidRDefault="00EB3ABA">
            <w:pPr>
              <w:spacing w:line="276" w:lineRule="auto"/>
              <w:rPr>
                <w:rFonts w:eastAsia="MS Minngs"/>
                <w:b/>
                <w:bCs/>
                <w:sz w:val="18"/>
                <w:szCs w:val="18"/>
                <w:lang w:eastAsia="en-US"/>
              </w:rPr>
            </w:pPr>
            <w:r>
              <w:rPr>
                <w:rFonts w:eastAsia="MS Minngs"/>
                <w:b/>
                <w:bCs/>
                <w:sz w:val="18"/>
                <w:szCs w:val="18"/>
              </w:rPr>
              <w:t xml:space="preserve">  %</w:t>
            </w:r>
          </w:p>
        </w:tc>
      </w:tr>
      <w:tr w:rsidR="00EB3ABA" w:rsidTr="00EB3ABA">
        <w:tc>
          <w:tcPr>
            <w:tcW w:w="2307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  <w:right w:val="single" w:sz="4" w:space="0" w:color="auto"/>
            </w:tcBorders>
            <w:hideMark/>
          </w:tcPr>
          <w:p w:rsidR="00EB3ABA" w:rsidRDefault="00EB3ABA">
            <w:pPr>
              <w:spacing w:line="276" w:lineRule="auto"/>
              <w:rPr>
                <w:rFonts w:eastAsia="MS Minngs"/>
                <w:sz w:val="18"/>
                <w:szCs w:val="18"/>
                <w:lang w:eastAsia="en-US"/>
              </w:rPr>
            </w:pPr>
            <w:r>
              <w:rPr>
                <w:rFonts w:eastAsia="MS Minngs"/>
                <w:sz w:val="18"/>
                <w:szCs w:val="18"/>
              </w:rPr>
              <w:t>Accuracy and relevance of content.40%</w:t>
            </w:r>
          </w:p>
        </w:tc>
        <w:tc>
          <w:tcPr>
            <w:tcW w:w="542" w:type="dxa"/>
            <w:gridSpan w:val="2"/>
            <w:tcBorders>
              <w:top w:val="single" w:sz="6" w:space="0" w:color="auto"/>
              <w:left w:val="single" w:sz="4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EB3ABA" w:rsidRDefault="00EB3ABA">
            <w:pPr>
              <w:spacing w:line="276" w:lineRule="auto"/>
              <w:jc w:val="center"/>
              <w:rPr>
                <w:rFonts w:eastAsia="MS Minngs"/>
                <w:b/>
                <w:bCs/>
                <w:sz w:val="18"/>
                <w:szCs w:val="18"/>
                <w:lang w:eastAsia="en-US"/>
              </w:rPr>
            </w:pPr>
            <w:r>
              <w:rPr>
                <w:rFonts w:eastAsia="MS Minngs"/>
                <w:b/>
                <w:bCs/>
                <w:sz w:val="18"/>
                <w:szCs w:val="18"/>
              </w:rPr>
              <w:t>1</w:t>
            </w: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EB3ABA" w:rsidRDefault="00EB3ABA">
            <w:pPr>
              <w:spacing w:line="276" w:lineRule="auto"/>
              <w:jc w:val="center"/>
              <w:rPr>
                <w:rFonts w:eastAsia="MS Minngs"/>
                <w:sz w:val="18"/>
                <w:szCs w:val="18"/>
                <w:lang w:eastAsia="en-US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EB3ABA" w:rsidRDefault="00EB3ABA">
            <w:pPr>
              <w:spacing w:line="276" w:lineRule="auto"/>
              <w:jc w:val="center"/>
              <w:rPr>
                <w:rFonts w:eastAsia="MS Minngs"/>
                <w:sz w:val="18"/>
                <w:szCs w:val="18"/>
                <w:lang w:eastAsia="en-US"/>
              </w:rPr>
            </w:pPr>
          </w:p>
        </w:tc>
        <w:tc>
          <w:tcPr>
            <w:tcW w:w="922" w:type="dxa"/>
            <w:gridSpan w:val="2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EB3ABA" w:rsidRDefault="00EB3ABA">
            <w:pPr>
              <w:spacing w:line="276" w:lineRule="auto"/>
              <w:jc w:val="center"/>
              <w:rPr>
                <w:rFonts w:eastAsia="MS Minngs"/>
                <w:sz w:val="18"/>
                <w:szCs w:val="18"/>
                <w:lang w:eastAsia="en-US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EB3ABA" w:rsidRDefault="00EB3ABA">
            <w:pPr>
              <w:spacing w:line="276" w:lineRule="auto"/>
              <w:jc w:val="center"/>
              <w:rPr>
                <w:rFonts w:eastAsia="MS Minngs"/>
                <w:sz w:val="18"/>
                <w:szCs w:val="18"/>
                <w:lang w:eastAsia="en-US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EB3ABA" w:rsidRDefault="00EB3ABA">
            <w:pPr>
              <w:spacing w:line="276" w:lineRule="auto"/>
              <w:jc w:val="center"/>
              <w:rPr>
                <w:rFonts w:eastAsia="MS Minngs"/>
                <w:sz w:val="18"/>
                <w:szCs w:val="18"/>
                <w:lang w:eastAsia="en-US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EB3ABA" w:rsidRDefault="00EB3ABA">
            <w:pPr>
              <w:spacing w:line="276" w:lineRule="auto"/>
              <w:jc w:val="right"/>
              <w:rPr>
                <w:rFonts w:eastAsia="MS Minngs"/>
                <w:sz w:val="24"/>
                <w:szCs w:val="24"/>
                <w:lang w:eastAsia="en-US"/>
              </w:rPr>
            </w:pPr>
          </w:p>
        </w:tc>
        <w:tc>
          <w:tcPr>
            <w:tcW w:w="922" w:type="dxa"/>
            <w:gridSpan w:val="2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EB3ABA" w:rsidRDefault="00EB3ABA">
            <w:pPr>
              <w:spacing w:line="276" w:lineRule="auto"/>
              <w:jc w:val="center"/>
              <w:rPr>
                <w:rFonts w:eastAsia="MS Minngs"/>
                <w:sz w:val="18"/>
                <w:szCs w:val="18"/>
                <w:lang w:eastAsia="en-US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EB3ABA" w:rsidRDefault="00EB3ABA">
            <w:pPr>
              <w:spacing w:line="276" w:lineRule="auto"/>
              <w:jc w:val="center"/>
              <w:rPr>
                <w:rFonts w:eastAsia="MS Minngs"/>
                <w:sz w:val="18"/>
                <w:szCs w:val="18"/>
                <w:lang w:eastAsia="en-US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  <w:hideMark/>
          </w:tcPr>
          <w:p w:rsidR="00EB3ABA" w:rsidRDefault="00EB3ABA">
            <w:pPr>
              <w:spacing w:line="276" w:lineRule="auto"/>
              <w:rPr>
                <w:rFonts w:eastAsia="MS Minngs"/>
                <w:b/>
                <w:bCs/>
                <w:sz w:val="18"/>
                <w:szCs w:val="18"/>
                <w:lang w:eastAsia="en-US"/>
              </w:rPr>
            </w:pPr>
            <w:r>
              <w:rPr>
                <w:rFonts w:eastAsia="MS Minngs"/>
                <w:b/>
                <w:bCs/>
                <w:sz w:val="18"/>
                <w:szCs w:val="18"/>
              </w:rPr>
              <w:t>40%</w:t>
            </w:r>
          </w:p>
        </w:tc>
      </w:tr>
      <w:tr w:rsidR="00EB3ABA" w:rsidTr="00EB3ABA">
        <w:tc>
          <w:tcPr>
            <w:tcW w:w="2307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  <w:right w:val="single" w:sz="4" w:space="0" w:color="auto"/>
            </w:tcBorders>
            <w:hideMark/>
          </w:tcPr>
          <w:p w:rsidR="00EB3ABA" w:rsidRDefault="00EB3ABA">
            <w:pPr>
              <w:spacing w:line="276" w:lineRule="auto"/>
              <w:rPr>
                <w:rFonts w:eastAsia="MS Minngs"/>
                <w:sz w:val="18"/>
                <w:szCs w:val="18"/>
                <w:lang w:eastAsia="en-US"/>
              </w:rPr>
            </w:pPr>
            <w:r>
              <w:rPr>
                <w:rFonts w:eastAsia="MS Minngs"/>
                <w:sz w:val="18"/>
                <w:szCs w:val="18"/>
              </w:rPr>
              <w:t>General plan and structure of answer.40%</w:t>
            </w:r>
          </w:p>
        </w:tc>
        <w:tc>
          <w:tcPr>
            <w:tcW w:w="542" w:type="dxa"/>
            <w:gridSpan w:val="2"/>
            <w:tcBorders>
              <w:top w:val="single" w:sz="6" w:space="0" w:color="auto"/>
              <w:left w:val="single" w:sz="4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EB3ABA" w:rsidRDefault="00EB3ABA">
            <w:pPr>
              <w:spacing w:line="276" w:lineRule="auto"/>
              <w:jc w:val="center"/>
              <w:rPr>
                <w:rFonts w:eastAsia="MS Minngs"/>
                <w:b/>
                <w:bCs/>
                <w:sz w:val="18"/>
                <w:szCs w:val="18"/>
                <w:lang w:eastAsia="en-US"/>
              </w:rPr>
            </w:pPr>
            <w:r>
              <w:rPr>
                <w:rFonts w:eastAsia="MS Minngs"/>
                <w:b/>
                <w:bCs/>
                <w:sz w:val="18"/>
                <w:szCs w:val="18"/>
              </w:rPr>
              <w:t>1</w:t>
            </w: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EB3ABA" w:rsidRDefault="00EB3ABA">
            <w:pPr>
              <w:spacing w:line="276" w:lineRule="auto"/>
              <w:jc w:val="center"/>
              <w:rPr>
                <w:rFonts w:eastAsia="MS Minngs"/>
                <w:sz w:val="18"/>
                <w:szCs w:val="18"/>
                <w:lang w:eastAsia="en-US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EB3ABA" w:rsidRDefault="00EB3ABA">
            <w:pPr>
              <w:spacing w:line="276" w:lineRule="auto"/>
              <w:jc w:val="center"/>
              <w:rPr>
                <w:rFonts w:eastAsia="MS Minngs"/>
                <w:sz w:val="18"/>
                <w:szCs w:val="18"/>
                <w:lang w:eastAsia="en-US"/>
              </w:rPr>
            </w:pPr>
          </w:p>
        </w:tc>
        <w:tc>
          <w:tcPr>
            <w:tcW w:w="922" w:type="dxa"/>
            <w:gridSpan w:val="2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EB3ABA" w:rsidRDefault="00EB3ABA">
            <w:pPr>
              <w:spacing w:line="276" w:lineRule="auto"/>
              <w:jc w:val="center"/>
              <w:rPr>
                <w:rFonts w:eastAsia="MS Minngs"/>
                <w:sz w:val="18"/>
                <w:szCs w:val="18"/>
                <w:lang w:eastAsia="en-US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EB3ABA" w:rsidRDefault="00EB3ABA">
            <w:pPr>
              <w:spacing w:line="276" w:lineRule="auto"/>
              <w:rPr>
                <w:rFonts w:eastAsia="MS Minngs"/>
                <w:sz w:val="18"/>
                <w:szCs w:val="18"/>
                <w:lang w:eastAsia="en-US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EB3ABA" w:rsidRDefault="00EB3ABA">
            <w:pPr>
              <w:spacing w:line="276" w:lineRule="auto"/>
              <w:rPr>
                <w:rFonts w:eastAsia="MS Minngs"/>
                <w:sz w:val="18"/>
                <w:szCs w:val="18"/>
                <w:lang w:eastAsia="en-US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EB3ABA" w:rsidRDefault="00EB3ABA">
            <w:pPr>
              <w:spacing w:line="276" w:lineRule="auto"/>
              <w:rPr>
                <w:sz w:val="22"/>
                <w:szCs w:val="22"/>
                <w:lang w:eastAsia="en-US"/>
              </w:rPr>
            </w:pPr>
          </w:p>
        </w:tc>
        <w:tc>
          <w:tcPr>
            <w:tcW w:w="922" w:type="dxa"/>
            <w:gridSpan w:val="2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EB3ABA" w:rsidRDefault="00EB3ABA">
            <w:pPr>
              <w:spacing w:line="276" w:lineRule="auto"/>
              <w:jc w:val="center"/>
              <w:rPr>
                <w:rFonts w:eastAsia="MS Minngs"/>
                <w:sz w:val="18"/>
                <w:szCs w:val="18"/>
                <w:lang w:eastAsia="en-US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EB3ABA" w:rsidRDefault="00EB3ABA">
            <w:pPr>
              <w:spacing w:line="276" w:lineRule="auto"/>
              <w:jc w:val="center"/>
              <w:rPr>
                <w:rFonts w:eastAsia="MS Minngs"/>
                <w:sz w:val="18"/>
                <w:szCs w:val="18"/>
                <w:lang w:eastAsia="en-US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  <w:hideMark/>
          </w:tcPr>
          <w:p w:rsidR="00EB3ABA" w:rsidRDefault="00EB3ABA">
            <w:pPr>
              <w:spacing w:line="276" w:lineRule="auto"/>
              <w:rPr>
                <w:rFonts w:eastAsia="MS Minngs"/>
                <w:b/>
                <w:bCs/>
                <w:sz w:val="18"/>
                <w:szCs w:val="18"/>
                <w:lang w:eastAsia="en-US"/>
              </w:rPr>
            </w:pPr>
            <w:r>
              <w:rPr>
                <w:rFonts w:eastAsia="MS Minngs"/>
                <w:b/>
                <w:bCs/>
                <w:sz w:val="18"/>
                <w:szCs w:val="18"/>
              </w:rPr>
              <w:t>40%</w:t>
            </w:r>
          </w:p>
        </w:tc>
      </w:tr>
      <w:tr w:rsidR="00EB3ABA" w:rsidTr="00EB3ABA">
        <w:tc>
          <w:tcPr>
            <w:tcW w:w="2307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  <w:right w:val="single" w:sz="4" w:space="0" w:color="auto"/>
            </w:tcBorders>
            <w:hideMark/>
          </w:tcPr>
          <w:p w:rsidR="00EB3ABA" w:rsidRDefault="00EB3ABA">
            <w:pPr>
              <w:spacing w:line="276" w:lineRule="auto"/>
              <w:ind w:left="-15"/>
              <w:rPr>
                <w:rFonts w:eastAsia="MS Minngs"/>
                <w:sz w:val="18"/>
                <w:szCs w:val="18"/>
                <w:lang w:eastAsia="en-US"/>
              </w:rPr>
            </w:pPr>
            <w:r>
              <w:rPr>
                <w:rFonts w:eastAsia="MS Minngs"/>
                <w:sz w:val="18"/>
                <w:szCs w:val="18"/>
              </w:rPr>
              <w:t>Range of sources of information and referencing accuracy.20%</w:t>
            </w:r>
          </w:p>
        </w:tc>
        <w:tc>
          <w:tcPr>
            <w:tcW w:w="542" w:type="dxa"/>
            <w:gridSpan w:val="2"/>
            <w:tcBorders>
              <w:top w:val="single" w:sz="6" w:space="0" w:color="auto"/>
              <w:left w:val="single" w:sz="4" w:space="0" w:color="auto"/>
              <w:bottom w:val="single" w:sz="6" w:space="0" w:color="auto"/>
              <w:right w:val="single" w:sz="6" w:space="0" w:color="auto"/>
            </w:tcBorders>
          </w:tcPr>
          <w:p w:rsidR="00EB3ABA" w:rsidRDefault="00EB3ABA">
            <w:pPr>
              <w:jc w:val="center"/>
              <w:rPr>
                <w:rFonts w:eastAsia="MS Minngs"/>
                <w:b/>
                <w:bCs/>
                <w:sz w:val="18"/>
                <w:szCs w:val="18"/>
              </w:rPr>
            </w:pPr>
          </w:p>
          <w:p w:rsidR="00EB3ABA" w:rsidRDefault="00EB3ABA">
            <w:pPr>
              <w:spacing w:line="276" w:lineRule="auto"/>
              <w:jc w:val="center"/>
              <w:rPr>
                <w:rFonts w:eastAsia="MS Minngs"/>
                <w:b/>
                <w:bCs/>
                <w:sz w:val="18"/>
                <w:szCs w:val="18"/>
                <w:lang w:eastAsia="en-US"/>
              </w:rPr>
            </w:pPr>
            <w:r>
              <w:rPr>
                <w:rFonts w:eastAsia="MS Minngs"/>
                <w:b/>
                <w:bCs/>
                <w:sz w:val="18"/>
                <w:szCs w:val="18"/>
              </w:rPr>
              <w:t>1</w:t>
            </w: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EB3ABA" w:rsidRDefault="00EB3ABA">
            <w:pPr>
              <w:spacing w:line="276" w:lineRule="auto"/>
              <w:jc w:val="center"/>
              <w:rPr>
                <w:rFonts w:eastAsia="MS Minngs"/>
                <w:sz w:val="18"/>
                <w:szCs w:val="18"/>
                <w:lang w:eastAsia="en-US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EB3ABA" w:rsidRDefault="00EB3ABA">
            <w:pPr>
              <w:spacing w:line="276" w:lineRule="auto"/>
              <w:jc w:val="center"/>
              <w:rPr>
                <w:rFonts w:eastAsia="MS Minngs"/>
                <w:sz w:val="18"/>
                <w:szCs w:val="18"/>
                <w:lang w:eastAsia="en-US"/>
              </w:rPr>
            </w:pPr>
          </w:p>
        </w:tc>
        <w:tc>
          <w:tcPr>
            <w:tcW w:w="922" w:type="dxa"/>
            <w:gridSpan w:val="2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EB3ABA" w:rsidRDefault="00EB3ABA">
            <w:pPr>
              <w:spacing w:line="276" w:lineRule="auto"/>
              <w:jc w:val="center"/>
              <w:rPr>
                <w:rFonts w:eastAsia="MS Minngs"/>
                <w:sz w:val="18"/>
                <w:szCs w:val="18"/>
                <w:lang w:eastAsia="en-US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EB3ABA" w:rsidRDefault="00EB3ABA">
            <w:pPr>
              <w:spacing w:line="276" w:lineRule="auto"/>
              <w:jc w:val="right"/>
              <w:rPr>
                <w:rFonts w:eastAsia="MS Minngs"/>
                <w:sz w:val="18"/>
                <w:szCs w:val="18"/>
                <w:lang w:eastAsia="en-US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EB3ABA" w:rsidRDefault="00EB3ABA">
            <w:pPr>
              <w:spacing w:line="276" w:lineRule="auto"/>
              <w:jc w:val="right"/>
              <w:rPr>
                <w:rFonts w:eastAsia="MS Minngs"/>
                <w:sz w:val="18"/>
                <w:szCs w:val="18"/>
                <w:lang w:eastAsia="en-US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EB3ABA" w:rsidRDefault="00EB3ABA">
            <w:pPr>
              <w:spacing w:line="276" w:lineRule="auto"/>
              <w:ind w:firstLine="281"/>
              <w:jc w:val="right"/>
              <w:rPr>
                <w:rFonts w:eastAsia="MS Minngs"/>
                <w:sz w:val="18"/>
                <w:szCs w:val="18"/>
                <w:lang w:eastAsia="en-US"/>
              </w:rPr>
            </w:pPr>
          </w:p>
        </w:tc>
        <w:tc>
          <w:tcPr>
            <w:tcW w:w="922" w:type="dxa"/>
            <w:gridSpan w:val="2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EB3ABA" w:rsidRDefault="00EB3ABA">
            <w:pPr>
              <w:spacing w:line="276" w:lineRule="auto"/>
              <w:jc w:val="center"/>
              <w:rPr>
                <w:rFonts w:eastAsia="MS Minngs"/>
                <w:sz w:val="18"/>
                <w:szCs w:val="18"/>
                <w:lang w:eastAsia="en-US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EB3ABA" w:rsidRDefault="00EB3ABA">
            <w:pPr>
              <w:spacing w:line="276" w:lineRule="auto"/>
              <w:jc w:val="center"/>
              <w:rPr>
                <w:rFonts w:eastAsia="MS Minngs"/>
                <w:sz w:val="18"/>
                <w:szCs w:val="18"/>
                <w:lang w:eastAsia="en-US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  <w:hideMark/>
          </w:tcPr>
          <w:p w:rsidR="00EB3ABA" w:rsidRDefault="00EB3ABA">
            <w:pPr>
              <w:spacing w:line="276" w:lineRule="auto"/>
              <w:rPr>
                <w:rFonts w:eastAsia="MS Minngs"/>
                <w:b/>
                <w:bCs/>
                <w:sz w:val="18"/>
                <w:szCs w:val="18"/>
                <w:lang w:eastAsia="en-US"/>
              </w:rPr>
            </w:pPr>
            <w:r>
              <w:rPr>
                <w:rFonts w:eastAsia="MS Minngs"/>
                <w:b/>
                <w:bCs/>
                <w:sz w:val="18"/>
                <w:szCs w:val="18"/>
              </w:rPr>
              <w:t>20%</w:t>
            </w:r>
          </w:p>
        </w:tc>
      </w:tr>
      <w:tr w:rsidR="00EB3ABA" w:rsidTr="00EB3ABA">
        <w:trPr>
          <w:cantSplit/>
          <w:trHeight w:val="282"/>
        </w:trPr>
        <w:tc>
          <w:tcPr>
            <w:tcW w:w="10230" w:type="dxa"/>
            <w:gridSpan w:val="1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EB3ABA" w:rsidRDefault="00EB3ABA">
            <w:pPr>
              <w:spacing w:line="276" w:lineRule="auto"/>
              <w:rPr>
                <w:rFonts w:eastAsia="MS Minngs"/>
                <w:b/>
                <w:bCs/>
                <w:sz w:val="24"/>
                <w:szCs w:val="24"/>
                <w:lang w:eastAsia="en-US"/>
              </w:rPr>
            </w:pPr>
            <w:r>
              <w:rPr>
                <w:rFonts w:eastAsia="MS Minngs"/>
                <w:sz w:val="18"/>
                <w:szCs w:val="18"/>
              </w:rPr>
              <w:t xml:space="preserve">It is expected that students will present work that is proof read and follows the </w:t>
            </w:r>
            <w:r>
              <w:rPr>
                <w:rFonts w:eastAsia="MS Minngs"/>
                <w:bCs/>
                <w:sz w:val="18"/>
                <w:szCs w:val="18"/>
              </w:rPr>
              <w:t xml:space="preserve">School </w:t>
            </w:r>
            <w:r>
              <w:rPr>
                <w:rFonts w:eastAsia="MS Minngs"/>
                <w:b/>
                <w:bCs/>
                <w:sz w:val="18"/>
                <w:szCs w:val="18"/>
              </w:rPr>
              <w:t>Reference Guide</w:t>
            </w:r>
            <w:r>
              <w:rPr>
                <w:rFonts w:eastAsia="MS Minngs"/>
                <w:sz w:val="18"/>
                <w:szCs w:val="18"/>
              </w:rPr>
              <w:t xml:space="preserve"> and </w:t>
            </w:r>
            <w:r>
              <w:rPr>
                <w:rFonts w:eastAsia="MS Minngs"/>
                <w:b/>
                <w:sz w:val="18"/>
                <w:szCs w:val="18"/>
              </w:rPr>
              <w:t>Assessment Checklist.</w:t>
            </w:r>
            <w:r>
              <w:rPr>
                <w:rFonts w:eastAsia="MS Minngs"/>
                <w:sz w:val="18"/>
                <w:szCs w:val="18"/>
              </w:rPr>
              <w:t xml:space="preserve"> Therefore a range of 0 – 10 marks will be deducted for non-completion of any of the points on the </w:t>
            </w:r>
            <w:r>
              <w:rPr>
                <w:rFonts w:eastAsia="MS Minngs"/>
                <w:b/>
                <w:sz w:val="18"/>
                <w:szCs w:val="18"/>
              </w:rPr>
              <w:t>checklist below</w:t>
            </w:r>
            <w:r>
              <w:rPr>
                <w:rFonts w:eastAsia="MS Minngs"/>
                <w:sz w:val="18"/>
                <w:szCs w:val="18"/>
              </w:rPr>
              <w:t>.</w:t>
            </w:r>
          </w:p>
        </w:tc>
        <w:tc>
          <w:tcPr>
            <w:tcW w:w="7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:rsidR="00EB3ABA" w:rsidRDefault="00EB3ABA">
            <w:pPr>
              <w:spacing w:line="276" w:lineRule="auto"/>
              <w:rPr>
                <w:rFonts w:eastAsia="MS Minngs"/>
                <w:b/>
                <w:bCs/>
                <w:sz w:val="24"/>
                <w:szCs w:val="24"/>
                <w:lang w:eastAsia="en-US"/>
              </w:rPr>
            </w:pPr>
          </w:p>
        </w:tc>
      </w:tr>
      <w:tr w:rsidR="00EB3ABA" w:rsidTr="00EB3ABA">
        <w:trPr>
          <w:cantSplit/>
          <w:trHeight w:val="4341"/>
        </w:trPr>
        <w:tc>
          <w:tcPr>
            <w:tcW w:w="10950" w:type="dxa"/>
            <w:gridSpan w:val="14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thinThickLargeGap" w:sz="24" w:space="0" w:color="auto"/>
            </w:tcBorders>
          </w:tcPr>
          <w:p w:rsidR="00EB3ABA" w:rsidRDefault="00EB3ABA">
            <w:pPr>
              <w:rPr>
                <w:rFonts w:eastAsia="MS Minngs"/>
                <w:b/>
                <w:bCs/>
                <w:sz w:val="24"/>
                <w:szCs w:val="24"/>
              </w:rPr>
            </w:pPr>
            <w:r>
              <w:rPr>
                <w:rFonts w:eastAsia="MS Minngs"/>
                <w:b/>
                <w:bCs/>
                <w:sz w:val="24"/>
                <w:szCs w:val="24"/>
              </w:rPr>
              <w:t>TUTOR COMMENTS:</w:t>
            </w:r>
          </w:p>
          <w:p w:rsidR="00EB3ABA" w:rsidRDefault="00EB3ABA">
            <w:pPr>
              <w:ind w:left="937" w:right="1152"/>
              <w:jc w:val="both"/>
              <w:rPr>
                <w:rFonts w:eastAsia="MS Minngs"/>
                <w:b/>
                <w:bCs/>
                <w:sz w:val="24"/>
                <w:szCs w:val="24"/>
              </w:rPr>
            </w:pPr>
          </w:p>
          <w:p w:rsidR="00EB3ABA" w:rsidRDefault="00EB3ABA">
            <w:pPr>
              <w:ind w:left="937" w:right="1152"/>
              <w:jc w:val="both"/>
              <w:rPr>
                <w:rFonts w:eastAsia="MS Minngs"/>
                <w:b/>
                <w:bCs/>
                <w:sz w:val="24"/>
                <w:szCs w:val="24"/>
              </w:rPr>
            </w:pPr>
          </w:p>
          <w:p w:rsidR="00EB3ABA" w:rsidRDefault="00EB3ABA">
            <w:pPr>
              <w:ind w:left="937" w:right="1152"/>
              <w:jc w:val="both"/>
              <w:rPr>
                <w:rFonts w:eastAsia="MS Minngs"/>
                <w:b/>
                <w:bCs/>
                <w:sz w:val="24"/>
                <w:szCs w:val="24"/>
              </w:rPr>
            </w:pPr>
          </w:p>
          <w:p w:rsidR="00EB3ABA" w:rsidRDefault="00EB3ABA">
            <w:pPr>
              <w:ind w:left="937" w:right="1152"/>
              <w:jc w:val="both"/>
              <w:rPr>
                <w:rFonts w:eastAsia="MS Minngs"/>
                <w:b/>
                <w:bCs/>
                <w:sz w:val="24"/>
                <w:szCs w:val="24"/>
              </w:rPr>
            </w:pPr>
          </w:p>
          <w:p w:rsidR="00EB3ABA" w:rsidRDefault="00EB3ABA">
            <w:pPr>
              <w:ind w:left="937" w:right="1152"/>
              <w:jc w:val="both"/>
              <w:rPr>
                <w:rFonts w:eastAsia="MS Minngs"/>
                <w:b/>
                <w:bCs/>
                <w:sz w:val="24"/>
                <w:szCs w:val="24"/>
              </w:rPr>
            </w:pPr>
          </w:p>
          <w:p w:rsidR="00EB3ABA" w:rsidRDefault="00EB3ABA">
            <w:pPr>
              <w:ind w:left="937" w:right="1152"/>
              <w:jc w:val="both"/>
              <w:rPr>
                <w:rFonts w:eastAsia="MS Minngs"/>
                <w:b/>
                <w:bCs/>
                <w:sz w:val="24"/>
                <w:szCs w:val="24"/>
              </w:rPr>
            </w:pPr>
          </w:p>
          <w:p w:rsidR="00EB3ABA" w:rsidRDefault="00EB3ABA">
            <w:pPr>
              <w:ind w:left="937" w:right="1152"/>
              <w:jc w:val="both"/>
              <w:rPr>
                <w:rFonts w:eastAsia="MS Minngs"/>
                <w:b/>
                <w:bCs/>
                <w:sz w:val="24"/>
                <w:szCs w:val="24"/>
              </w:rPr>
            </w:pPr>
          </w:p>
          <w:p w:rsidR="00EB3ABA" w:rsidRDefault="00EB3ABA">
            <w:pPr>
              <w:ind w:left="937" w:right="1152"/>
              <w:jc w:val="both"/>
              <w:rPr>
                <w:rFonts w:eastAsia="MS Minngs"/>
                <w:b/>
                <w:bCs/>
                <w:sz w:val="24"/>
                <w:szCs w:val="24"/>
              </w:rPr>
            </w:pPr>
          </w:p>
          <w:p w:rsidR="00EB3ABA" w:rsidRDefault="00EB3ABA">
            <w:pPr>
              <w:ind w:left="937" w:right="1152"/>
              <w:jc w:val="both"/>
              <w:rPr>
                <w:rFonts w:eastAsia="MS Minngs"/>
                <w:b/>
                <w:bCs/>
                <w:sz w:val="24"/>
                <w:szCs w:val="24"/>
              </w:rPr>
            </w:pPr>
          </w:p>
          <w:p w:rsidR="00EB3ABA" w:rsidRDefault="00EB3ABA">
            <w:pPr>
              <w:ind w:left="937" w:right="1152"/>
              <w:jc w:val="both"/>
              <w:rPr>
                <w:rFonts w:eastAsia="MS Minngs"/>
                <w:b/>
                <w:bCs/>
                <w:sz w:val="24"/>
                <w:szCs w:val="24"/>
              </w:rPr>
            </w:pPr>
          </w:p>
          <w:p w:rsidR="00EB3ABA" w:rsidRDefault="00EB3ABA">
            <w:pPr>
              <w:ind w:left="937" w:right="1152"/>
              <w:jc w:val="both"/>
              <w:rPr>
                <w:rFonts w:eastAsia="MS Minngs"/>
                <w:b/>
                <w:bCs/>
                <w:sz w:val="24"/>
                <w:szCs w:val="24"/>
              </w:rPr>
            </w:pPr>
          </w:p>
          <w:p w:rsidR="00EB3ABA" w:rsidRDefault="00EB3ABA">
            <w:pPr>
              <w:spacing w:line="276" w:lineRule="auto"/>
              <w:ind w:left="937" w:right="1152"/>
              <w:jc w:val="both"/>
              <w:rPr>
                <w:rFonts w:eastAsia="MS Minngs"/>
                <w:b/>
                <w:bCs/>
                <w:sz w:val="24"/>
                <w:szCs w:val="24"/>
                <w:lang w:eastAsia="en-US"/>
              </w:rPr>
            </w:pPr>
          </w:p>
        </w:tc>
      </w:tr>
      <w:tr w:rsidR="00EB3ABA" w:rsidTr="00EB3ABA">
        <w:trPr>
          <w:cantSplit/>
          <w:trHeight w:val="365"/>
        </w:trPr>
        <w:tc>
          <w:tcPr>
            <w:tcW w:w="2664" w:type="dxa"/>
            <w:gridSpan w:val="2"/>
            <w:tcBorders>
              <w:top w:val="single" w:sz="4" w:space="0" w:color="auto"/>
              <w:left w:val="thinThickLargeGap" w:sz="24" w:space="0" w:color="auto"/>
              <w:bottom w:val="thickThinLargeGap" w:sz="24" w:space="0" w:color="auto"/>
              <w:right w:val="single" w:sz="4" w:space="0" w:color="auto"/>
            </w:tcBorders>
            <w:hideMark/>
          </w:tcPr>
          <w:p w:rsidR="00EB3ABA" w:rsidRDefault="00EB3ABA">
            <w:pPr>
              <w:rPr>
                <w:rFonts w:eastAsia="MS Minngs"/>
                <w:b/>
                <w:bCs/>
                <w:sz w:val="18"/>
                <w:szCs w:val="18"/>
              </w:rPr>
            </w:pPr>
            <w:r>
              <w:rPr>
                <w:rFonts w:eastAsia="MS Minngs"/>
                <w:b/>
                <w:bCs/>
                <w:sz w:val="18"/>
                <w:szCs w:val="18"/>
              </w:rPr>
              <w:t xml:space="preserve"> Submission date: </w:t>
            </w:r>
          </w:p>
          <w:p w:rsidR="00EB3ABA" w:rsidRDefault="00CC5995">
            <w:pPr>
              <w:rPr>
                <w:rFonts w:eastAsia="MS Minngs"/>
                <w:b/>
                <w:bCs/>
                <w:sz w:val="18"/>
                <w:szCs w:val="18"/>
              </w:rPr>
            </w:pPr>
            <w:r>
              <w:rPr>
                <w:rFonts w:eastAsia="MS Minngs"/>
                <w:b/>
                <w:bCs/>
                <w:sz w:val="18"/>
                <w:szCs w:val="18"/>
              </w:rPr>
              <w:t>10</w:t>
            </w:r>
            <w:r w:rsidR="00097266" w:rsidRPr="00097266">
              <w:rPr>
                <w:rFonts w:eastAsia="MS Minngs"/>
                <w:b/>
                <w:bCs/>
                <w:sz w:val="18"/>
                <w:szCs w:val="18"/>
                <w:vertAlign w:val="superscript"/>
              </w:rPr>
              <w:t>th</w:t>
            </w:r>
            <w:r>
              <w:rPr>
                <w:rFonts w:eastAsia="MS Minngs"/>
                <w:b/>
                <w:bCs/>
                <w:sz w:val="18"/>
                <w:szCs w:val="18"/>
              </w:rPr>
              <w:t xml:space="preserve"> January 2020</w:t>
            </w:r>
          </w:p>
          <w:p w:rsidR="00EB3ABA" w:rsidRDefault="00EB3ABA">
            <w:pPr>
              <w:spacing w:line="276" w:lineRule="auto"/>
              <w:rPr>
                <w:rFonts w:eastAsia="MS Minngs"/>
                <w:b/>
                <w:bCs/>
                <w:sz w:val="18"/>
                <w:szCs w:val="18"/>
                <w:lang w:eastAsia="en-US"/>
              </w:rPr>
            </w:pPr>
            <w:r>
              <w:rPr>
                <w:rFonts w:eastAsia="MS Minngs"/>
                <w:b/>
                <w:bCs/>
                <w:sz w:val="18"/>
                <w:szCs w:val="18"/>
              </w:rPr>
              <w:t xml:space="preserve">via </w:t>
            </w:r>
            <w:proofErr w:type="spellStart"/>
            <w:r>
              <w:rPr>
                <w:rFonts w:eastAsia="MS Minngs"/>
                <w:b/>
                <w:bCs/>
                <w:sz w:val="18"/>
                <w:szCs w:val="18"/>
              </w:rPr>
              <w:t>Turnitin</w:t>
            </w:r>
            <w:proofErr w:type="spellEnd"/>
          </w:p>
        </w:tc>
        <w:tc>
          <w:tcPr>
            <w:tcW w:w="2339" w:type="dxa"/>
            <w:gridSpan w:val="4"/>
            <w:tcBorders>
              <w:top w:val="single" w:sz="4" w:space="0" w:color="auto"/>
              <w:left w:val="single" w:sz="4" w:space="0" w:color="auto"/>
              <w:bottom w:val="thickThinLargeGap" w:sz="24" w:space="0" w:color="auto"/>
              <w:right w:val="single" w:sz="4" w:space="0" w:color="auto"/>
            </w:tcBorders>
            <w:hideMark/>
          </w:tcPr>
          <w:p w:rsidR="00EB3ABA" w:rsidRDefault="00EB3ABA">
            <w:pPr>
              <w:rPr>
                <w:rFonts w:eastAsia="MS Minngs"/>
                <w:b/>
                <w:bCs/>
                <w:sz w:val="18"/>
                <w:szCs w:val="18"/>
              </w:rPr>
            </w:pPr>
            <w:r>
              <w:rPr>
                <w:rFonts w:eastAsia="MS Minngs"/>
                <w:b/>
                <w:bCs/>
                <w:sz w:val="18"/>
                <w:szCs w:val="18"/>
              </w:rPr>
              <w:t>Return date:</w:t>
            </w:r>
          </w:p>
          <w:p w:rsidR="00EB3ABA" w:rsidRDefault="00EB3ABA">
            <w:pPr>
              <w:spacing w:line="276" w:lineRule="auto"/>
              <w:rPr>
                <w:rFonts w:eastAsia="MS Minngs"/>
                <w:b/>
                <w:bCs/>
                <w:sz w:val="18"/>
                <w:szCs w:val="18"/>
                <w:lang w:eastAsia="en-US"/>
              </w:rPr>
            </w:pPr>
            <w:r>
              <w:rPr>
                <w:rFonts w:eastAsia="MS Minngs"/>
                <w:b/>
                <w:bCs/>
                <w:sz w:val="18"/>
                <w:szCs w:val="18"/>
              </w:rPr>
              <w:t>(at least within 4 weeks)</w:t>
            </w:r>
          </w:p>
        </w:tc>
        <w:tc>
          <w:tcPr>
            <w:tcW w:w="3600" w:type="dxa"/>
            <w:gridSpan w:val="5"/>
            <w:tcBorders>
              <w:top w:val="single" w:sz="4" w:space="0" w:color="auto"/>
              <w:left w:val="single" w:sz="4" w:space="0" w:color="auto"/>
              <w:bottom w:val="thickThinLargeGap" w:sz="24" w:space="0" w:color="auto"/>
              <w:right w:val="single" w:sz="4" w:space="0" w:color="auto"/>
            </w:tcBorders>
            <w:hideMark/>
          </w:tcPr>
          <w:p w:rsidR="00EB3ABA" w:rsidRDefault="00EB3ABA">
            <w:pPr>
              <w:spacing w:line="276" w:lineRule="auto"/>
              <w:rPr>
                <w:rFonts w:eastAsia="MS Minngs"/>
                <w:b/>
                <w:bCs/>
                <w:sz w:val="18"/>
                <w:szCs w:val="18"/>
                <w:lang w:eastAsia="en-US"/>
              </w:rPr>
            </w:pPr>
            <w:r>
              <w:rPr>
                <w:rFonts w:eastAsia="MS Minngs"/>
                <w:b/>
                <w:bCs/>
                <w:sz w:val="18"/>
                <w:szCs w:val="18"/>
              </w:rPr>
              <w:t>Tutor: Karin Thomas</w:t>
            </w:r>
          </w:p>
        </w:tc>
        <w:tc>
          <w:tcPr>
            <w:tcW w:w="2347" w:type="dxa"/>
            <w:gridSpan w:val="3"/>
            <w:tcBorders>
              <w:top w:val="single" w:sz="4" w:space="0" w:color="auto"/>
              <w:left w:val="single" w:sz="4" w:space="0" w:color="auto"/>
              <w:bottom w:val="thickThinLargeGap" w:sz="24" w:space="0" w:color="auto"/>
              <w:right w:val="thinThickLargeGap" w:sz="24" w:space="0" w:color="auto"/>
            </w:tcBorders>
            <w:hideMark/>
          </w:tcPr>
          <w:p w:rsidR="00EB3ABA" w:rsidRDefault="00EB3ABA">
            <w:pPr>
              <w:spacing w:line="276" w:lineRule="auto"/>
              <w:rPr>
                <w:rFonts w:eastAsia="MS Minngs"/>
                <w:b/>
                <w:bCs/>
                <w:sz w:val="18"/>
                <w:szCs w:val="18"/>
                <w:lang w:eastAsia="en-US"/>
              </w:rPr>
            </w:pPr>
            <w:r>
              <w:rPr>
                <w:rFonts w:eastAsia="MS Minngs"/>
                <w:b/>
                <w:bCs/>
                <w:sz w:val="18"/>
                <w:szCs w:val="18"/>
              </w:rPr>
              <w:t xml:space="preserve">Mark: </w:t>
            </w:r>
          </w:p>
        </w:tc>
      </w:tr>
    </w:tbl>
    <w:p w:rsidR="00EB3ABA" w:rsidRDefault="00EB3ABA" w:rsidP="00EB3ABA">
      <w:pPr>
        <w:rPr>
          <w:rFonts w:asciiTheme="minorHAnsi" w:eastAsiaTheme="minorHAnsi" w:hAnsiTheme="minorHAnsi" w:cstheme="minorBidi"/>
          <w:sz w:val="24"/>
          <w:szCs w:val="24"/>
          <w:lang w:eastAsia="en-US"/>
        </w:rPr>
      </w:pPr>
    </w:p>
    <w:p w:rsidR="00EB3ABA" w:rsidRDefault="00EB3ABA" w:rsidP="00EB3ABA">
      <w:pPr>
        <w:ind w:left="-284"/>
        <w:jc w:val="center"/>
        <w:rPr>
          <w:rFonts w:eastAsia="MS Minngs"/>
          <w:sz w:val="24"/>
          <w:szCs w:val="24"/>
        </w:rPr>
      </w:pPr>
      <w:r>
        <w:rPr>
          <w:rFonts w:eastAsia="MS Minngs"/>
          <w:sz w:val="24"/>
          <w:szCs w:val="24"/>
        </w:rPr>
        <w:br w:type="page"/>
      </w:r>
    </w:p>
    <w:p w:rsidR="00EB3ABA" w:rsidRDefault="00EB3ABA" w:rsidP="00EB3ABA">
      <w:pPr>
        <w:ind w:left="-284"/>
        <w:jc w:val="center"/>
        <w:rPr>
          <w:rFonts w:eastAsia="MS Minngs"/>
          <w:sz w:val="24"/>
          <w:szCs w:val="24"/>
        </w:rPr>
      </w:pPr>
    </w:p>
    <w:p w:rsidR="00EB3ABA" w:rsidRDefault="00EB3ABA" w:rsidP="00EB3ABA">
      <w:pPr>
        <w:ind w:left="-284"/>
        <w:jc w:val="center"/>
        <w:rPr>
          <w:rFonts w:eastAsia="MS Minngs"/>
          <w:sz w:val="24"/>
          <w:szCs w:val="24"/>
        </w:rPr>
      </w:pPr>
    </w:p>
    <w:p w:rsidR="00EB3ABA" w:rsidRDefault="00EB3ABA" w:rsidP="00EB3ABA">
      <w:pPr>
        <w:ind w:left="-284"/>
        <w:jc w:val="center"/>
        <w:rPr>
          <w:rFonts w:eastAsia="MS Minngs"/>
          <w:sz w:val="24"/>
          <w:szCs w:val="24"/>
        </w:rPr>
      </w:pPr>
    </w:p>
    <w:p w:rsidR="00EB3ABA" w:rsidRDefault="00EB3ABA" w:rsidP="00EB3ABA">
      <w:pPr>
        <w:ind w:left="-284"/>
        <w:jc w:val="center"/>
        <w:rPr>
          <w:rFonts w:eastAsia="MS Minngs"/>
          <w:b/>
          <w:bCs/>
          <w:sz w:val="28"/>
          <w:szCs w:val="28"/>
          <w:u w:val="single"/>
        </w:rPr>
      </w:pPr>
      <w:r>
        <w:rPr>
          <w:rFonts w:eastAsia="MS Minngs"/>
          <w:b/>
          <w:bCs/>
          <w:sz w:val="28"/>
          <w:szCs w:val="28"/>
          <w:u w:val="single"/>
        </w:rPr>
        <w:t>Assignment Checklist</w:t>
      </w:r>
    </w:p>
    <w:p w:rsidR="00EB3ABA" w:rsidRDefault="00EB3ABA" w:rsidP="00EB3ABA">
      <w:pPr>
        <w:ind w:left="-284"/>
        <w:jc w:val="center"/>
        <w:rPr>
          <w:rFonts w:eastAsia="MS Minngs"/>
          <w:b/>
          <w:bCs/>
          <w:sz w:val="28"/>
          <w:szCs w:val="28"/>
        </w:rPr>
      </w:pPr>
    </w:p>
    <w:p w:rsidR="00EB3ABA" w:rsidRDefault="00EB3ABA" w:rsidP="00EB3ABA">
      <w:pPr>
        <w:widowControl w:val="0"/>
        <w:numPr>
          <w:ilvl w:val="0"/>
          <w:numId w:val="14"/>
        </w:numPr>
        <w:autoSpaceDE w:val="0"/>
        <w:autoSpaceDN w:val="0"/>
        <w:adjustRightInd w:val="0"/>
        <w:spacing w:after="240"/>
        <w:ind w:left="147" w:right="-391" w:hanging="357"/>
        <w:contextualSpacing/>
        <w:rPr>
          <w:sz w:val="24"/>
          <w:szCs w:val="24"/>
          <w:lang w:eastAsia="en-US"/>
        </w:rPr>
      </w:pPr>
      <w:r>
        <w:rPr>
          <w:sz w:val="24"/>
          <w:szCs w:val="24"/>
        </w:rPr>
        <w:t xml:space="preserve">Please complete the </w:t>
      </w:r>
      <w:r>
        <w:rPr>
          <w:b/>
          <w:sz w:val="24"/>
          <w:szCs w:val="24"/>
        </w:rPr>
        <w:t>Personal Evaluation</w:t>
      </w:r>
      <w:r>
        <w:rPr>
          <w:sz w:val="24"/>
          <w:szCs w:val="24"/>
        </w:rPr>
        <w:t xml:space="preserve"> section of the Assessment Feedback sheet and paste it into the front of your assignment</w:t>
      </w:r>
    </w:p>
    <w:p w:rsidR="00EB3ABA" w:rsidRDefault="00EB3ABA" w:rsidP="00EB3ABA">
      <w:pPr>
        <w:widowControl w:val="0"/>
        <w:autoSpaceDE w:val="0"/>
        <w:autoSpaceDN w:val="0"/>
        <w:adjustRightInd w:val="0"/>
        <w:spacing w:after="240"/>
        <w:ind w:left="147" w:right="-391"/>
        <w:contextualSpacing/>
        <w:rPr>
          <w:sz w:val="24"/>
          <w:szCs w:val="24"/>
        </w:rPr>
      </w:pPr>
    </w:p>
    <w:p w:rsidR="00EB3ABA" w:rsidRDefault="00EB3ABA" w:rsidP="00EB3ABA">
      <w:pPr>
        <w:widowControl w:val="0"/>
        <w:numPr>
          <w:ilvl w:val="0"/>
          <w:numId w:val="14"/>
        </w:numPr>
        <w:autoSpaceDE w:val="0"/>
        <w:autoSpaceDN w:val="0"/>
        <w:adjustRightInd w:val="0"/>
        <w:spacing w:after="240" w:line="480" w:lineRule="auto"/>
        <w:ind w:left="147" w:right="-391" w:hanging="357"/>
        <w:contextualSpacing/>
        <w:rPr>
          <w:sz w:val="24"/>
          <w:szCs w:val="24"/>
        </w:rPr>
      </w:pPr>
      <w:r>
        <w:rPr>
          <w:sz w:val="24"/>
          <w:szCs w:val="24"/>
        </w:rPr>
        <w:t xml:space="preserve">Submission is a </w:t>
      </w:r>
      <w:r>
        <w:rPr>
          <w:b/>
          <w:sz w:val="24"/>
          <w:szCs w:val="24"/>
        </w:rPr>
        <w:t>single word file, clearly labelled</w:t>
      </w:r>
      <w:r>
        <w:rPr>
          <w:sz w:val="24"/>
          <w:szCs w:val="24"/>
        </w:rPr>
        <w:t xml:space="preserve"> with your name and module code</w:t>
      </w:r>
    </w:p>
    <w:p w:rsidR="00EB3ABA" w:rsidRDefault="00EB3ABA" w:rsidP="00EB3ABA">
      <w:pPr>
        <w:widowControl w:val="0"/>
        <w:numPr>
          <w:ilvl w:val="0"/>
          <w:numId w:val="14"/>
        </w:numPr>
        <w:autoSpaceDE w:val="0"/>
        <w:autoSpaceDN w:val="0"/>
        <w:adjustRightInd w:val="0"/>
        <w:spacing w:after="240" w:line="480" w:lineRule="auto"/>
        <w:ind w:left="147" w:right="-391" w:hanging="357"/>
        <w:contextualSpacing/>
        <w:rPr>
          <w:sz w:val="24"/>
          <w:szCs w:val="24"/>
        </w:rPr>
      </w:pPr>
      <w:r>
        <w:rPr>
          <w:sz w:val="24"/>
          <w:szCs w:val="24"/>
        </w:rPr>
        <w:t>Font style - Times New Roman, size -12 for text and 14 for headings</w:t>
      </w:r>
    </w:p>
    <w:p w:rsidR="00EB3ABA" w:rsidRDefault="00EB3ABA" w:rsidP="00EB3ABA">
      <w:pPr>
        <w:widowControl w:val="0"/>
        <w:numPr>
          <w:ilvl w:val="0"/>
          <w:numId w:val="14"/>
        </w:numPr>
        <w:autoSpaceDE w:val="0"/>
        <w:autoSpaceDN w:val="0"/>
        <w:adjustRightInd w:val="0"/>
        <w:spacing w:after="240" w:line="480" w:lineRule="auto"/>
        <w:ind w:left="147" w:right="-391" w:hanging="357"/>
        <w:contextualSpacing/>
        <w:rPr>
          <w:sz w:val="24"/>
          <w:szCs w:val="24"/>
        </w:rPr>
      </w:pPr>
      <w:r>
        <w:rPr>
          <w:sz w:val="24"/>
          <w:szCs w:val="24"/>
        </w:rPr>
        <w:t>Ink colour – black only</w:t>
      </w:r>
    </w:p>
    <w:p w:rsidR="00EB3ABA" w:rsidRDefault="00EB3ABA" w:rsidP="00EB3ABA">
      <w:pPr>
        <w:widowControl w:val="0"/>
        <w:numPr>
          <w:ilvl w:val="0"/>
          <w:numId w:val="14"/>
        </w:numPr>
        <w:autoSpaceDE w:val="0"/>
        <w:autoSpaceDN w:val="0"/>
        <w:adjustRightInd w:val="0"/>
        <w:spacing w:after="240" w:line="480" w:lineRule="auto"/>
        <w:ind w:left="147" w:right="-391" w:hanging="357"/>
        <w:contextualSpacing/>
        <w:rPr>
          <w:sz w:val="24"/>
          <w:szCs w:val="24"/>
        </w:rPr>
      </w:pPr>
      <w:r>
        <w:rPr>
          <w:sz w:val="24"/>
          <w:szCs w:val="24"/>
        </w:rPr>
        <w:t>Line spacing – 1.5 line spacing and 2cm- 2.5cm page margins</w:t>
      </w:r>
    </w:p>
    <w:p w:rsidR="00EB3ABA" w:rsidRDefault="00EB3ABA" w:rsidP="00EB3ABA">
      <w:pPr>
        <w:widowControl w:val="0"/>
        <w:numPr>
          <w:ilvl w:val="0"/>
          <w:numId w:val="14"/>
        </w:numPr>
        <w:autoSpaceDE w:val="0"/>
        <w:autoSpaceDN w:val="0"/>
        <w:adjustRightInd w:val="0"/>
        <w:spacing w:after="240" w:line="480" w:lineRule="auto"/>
        <w:ind w:left="147" w:right="-391" w:hanging="357"/>
        <w:contextualSpacing/>
        <w:rPr>
          <w:sz w:val="24"/>
          <w:szCs w:val="24"/>
        </w:rPr>
      </w:pPr>
      <w:r>
        <w:rPr>
          <w:sz w:val="24"/>
          <w:szCs w:val="24"/>
        </w:rPr>
        <w:t>Quotations more than three lines to be indented 1 line spacing</w:t>
      </w:r>
    </w:p>
    <w:p w:rsidR="00EB3ABA" w:rsidRDefault="00EB3ABA" w:rsidP="00EB3ABA">
      <w:pPr>
        <w:widowControl w:val="0"/>
        <w:numPr>
          <w:ilvl w:val="0"/>
          <w:numId w:val="14"/>
        </w:numPr>
        <w:autoSpaceDE w:val="0"/>
        <w:autoSpaceDN w:val="0"/>
        <w:adjustRightInd w:val="0"/>
        <w:spacing w:after="240" w:line="480" w:lineRule="auto"/>
        <w:ind w:left="147" w:right="-391" w:hanging="357"/>
        <w:contextualSpacing/>
        <w:rPr>
          <w:sz w:val="24"/>
          <w:szCs w:val="24"/>
        </w:rPr>
      </w:pPr>
      <w:r>
        <w:rPr>
          <w:sz w:val="24"/>
          <w:szCs w:val="24"/>
        </w:rPr>
        <w:t>One line space between paragraphs, paragraphs must be left aligned</w:t>
      </w:r>
    </w:p>
    <w:p w:rsidR="00EB3ABA" w:rsidRDefault="00EB3ABA" w:rsidP="00EB3ABA">
      <w:pPr>
        <w:widowControl w:val="0"/>
        <w:numPr>
          <w:ilvl w:val="0"/>
          <w:numId w:val="14"/>
        </w:numPr>
        <w:autoSpaceDE w:val="0"/>
        <w:autoSpaceDN w:val="0"/>
        <w:adjustRightInd w:val="0"/>
        <w:spacing w:after="240" w:line="480" w:lineRule="auto"/>
        <w:ind w:left="147" w:right="-391" w:hanging="357"/>
        <w:contextualSpacing/>
        <w:rPr>
          <w:sz w:val="24"/>
          <w:szCs w:val="24"/>
        </w:rPr>
      </w:pPr>
      <w:r>
        <w:rPr>
          <w:sz w:val="24"/>
          <w:szCs w:val="24"/>
        </w:rPr>
        <w:t xml:space="preserve">Pagination (your essay should have </w:t>
      </w:r>
      <w:r>
        <w:rPr>
          <w:b/>
          <w:sz w:val="24"/>
          <w:szCs w:val="24"/>
        </w:rPr>
        <w:t>page numbers</w:t>
      </w:r>
      <w:r>
        <w:rPr>
          <w:sz w:val="24"/>
          <w:szCs w:val="24"/>
        </w:rPr>
        <w:t xml:space="preserve">) </w:t>
      </w:r>
    </w:p>
    <w:p w:rsidR="00EB3ABA" w:rsidRDefault="00EB3ABA" w:rsidP="00EB3ABA">
      <w:pPr>
        <w:widowControl w:val="0"/>
        <w:numPr>
          <w:ilvl w:val="0"/>
          <w:numId w:val="14"/>
        </w:numPr>
        <w:autoSpaceDE w:val="0"/>
        <w:autoSpaceDN w:val="0"/>
        <w:adjustRightInd w:val="0"/>
        <w:spacing w:after="240" w:line="480" w:lineRule="auto"/>
        <w:ind w:left="147" w:right="-391" w:hanging="357"/>
        <w:contextualSpacing/>
        <w:rPr>
          <w:sz w:val="24"/>
          <w:szCs w:val="24"/>
        </w:rPr>
      </w:pPr>
      <w:r>
        <w:rPr>
          <w:sz w:val="24"/>
          <w:szCs w:val="24"/>
        </w:rPr>
        <w:t>All tables and figures are internally referenced and have a title</w:t>
      </w:r>
    </w:p>
    <w:p w:rsidR="00EB3ABA" w:rsidRDefault="00EB3ABA" w:rsidP="00EB3ABA">
      <w:pPr>
        <w:widowControl w:val="0"/>
        <w:numPr>
          <w:ilvl w:val="0"/>
          <w:numId w:val="14"/>
        </w:numPr>
        <w:autoSpaceDE w:val="0"/>
        <w:autoSpaceDN w:val="0"/>
        <w:adjustRightInd w:val="0"/>
        <w:spacing w:after="240" w:line="480" w:lineRule="auto"/>
        <w:ind w:left="147" w:right="-391" w:hanging="357"/>
        <w:contextualSpacing/>
        <w:rPr>
          <w:sz w:val="24"/>
          <w:szCs w:val="24"/>
        </w:rPr>
      </w:pPr>
      <w:r>
        <w:rPr>
          <w:b/>
          <w:sz w:val="24"/>
          <w:szCs w:val="24"/>
        </w:rPr>
        <w:t>Word count</w:t>
      </w:r>
      <w:r>
        <w:rPr>
          <w:sz w:val="24"/>
          <w:szCs w:val="24"/>
        </w:rPr>
        <w:t xml:space="preserve"> checked and written at end of text (before references and any appendix)</w:t>
      </w:r>
    </w:p>
    <w:p w:rsidR="00EB3ABA" w:rsidRDefault="00EB3ABA" w:rsidP="00EB3ABA">
      <w:pPr>
        <w:widowControl w:val="0"/>
        <w:numPr>
          <w:ilvl w:val="0"/>
          <w:numId w:val="14"/>
        </w:numPr>
        <w:autoSpaceDE w:val="0"/>
        <w:autoSpaceDN w:val="0"/>
        <w:adjustRightInd w:val="0"/>
        <w:spacing w:after="240" w:line="480" w:lineRule="auto"/>
        <w:ind w:left="147" w:right="-391" w:hanging="357"/>
        <w:contextualSpacing/>
        <w:rPr>
          <w:sz w:val="24"/>
          <w:szCs w:val="24"/>
        </w:rPr>
      </w:pPr>
      <w:r>
        <w:rPr>
          <w:sz w:val="24"/>
          <w:szCs w:val="24"/>
        </w:rPr>
        <w:t>Essay is within 10% of the word limit (excluding references and any appendices)</w:t>
      </w:r>
    </w:p>
    <w:p w:rsidR="00EB3ABA" w:rsidRDefault="00EB3ABA" w:rsidP="00EB3ABA">
      <w:pPr>
        <w:widowControl w:val="0"/>
        <w:numPr>
          <w:ilvl w:val="0"/>
          <w:numId w:val="14"/>
        </w:numPr>
        <w:autoSpaceDE w:val="0"/>
        <w:autoSpaceDN w:val="0"/>
        <w:adjustRightInd w:val="0"/>
        <w:spacing w:after="240" w:line="480" w:lineRule="auto"/>
        <w:ind w:left="147" w:right="-391" w:hanging="357"/>
        <w:contextualSpacing/>
        <w:rPr>
          <w:sz w:val="24"/>
          <w:szCs w:val="24"/>
        </w:rPr>
      </w:pPr>
      <w:r>
        <w:rPr>
          <w:b/>
          <w:sz w:val="24"/>
          <w:szCs w:val="24"/>
        </w:rPr>
        <w:t>All</w:t>
      </w:r>
      <w:r>
        <w:rPr>
          <w:sz w:val="24"/>
          <w:szCs w:val="24"/>
        </w:rPr>
        <w:t xml:space="preserve"> references in the text are included in the reference list</w:t>
      </w:r>
    </w:p>
    <w:p w:rsidR="00EB3ABA" w:rsidRDefault="00EB3ABA" w:rsidP="00EB3ABA">
      <w:pPr>
        <w:widowControl w:val="0"/>
        <w:numPr>
          <w:ilvl w:val="0"/>
          <w:numId w:val="14"/>
        </w:numPr>
        <w:autoSpaceDE w:val="0"/>
        <w:autoSpaceDN w:val="0"/>
        <w:adjustRightInd w:val="0"/>
        <w:spacing w:after="240" w:line="480" w:lineRule="auto"/>
        <w:ind w:left="147" w:right="-391" w:hanging="357"/>
        <w:contextualSpacing/>
        <w:rPr>
          <w:b/>
          <w:sz w:val="24"/>
          <w:szCs w:val="24"/>
        </w:rPr>
      </w:pPr>
      <w:r>
        <w:rPr>
          <w:b/>
          <w:sz w:val="24"/>
          <w:szCs w:val="24"/>
        </w:rPr>
        <w:t>Correct referencing following the Harvard style, as described in the Palgrave study skills book ‘Cite them Right’.</w:t>
      </w:r>
    </w:p>
    <w:p w:rsidR="00EB3ABA" w:rsidRDefault="00EB3ABA" w:rsidP="00EB3ABA">
      <w:pPr>
        <w:widowControl w:val="0"/>
        <w:numPr>
          <w:ilvl w:val="0"/>
          <w:numId w:val="14"/>
        </w:numPr>
        <w:autoSpaceDE w:val="0"/>
        <w:autoSpaceDN w:val="0"/>
        <w:adjustRightInd w:val="0"/>
        <w:spacing w:after="240" w:line="480" w:lineRule="auto"/>
        <w:ind w:left="147" w:right="-391" w:hanging="357"/>
        <w:contextualSpacing/>
        <w:rPr>
          <w:sz w:val="24"/>
          <w:szCs w:val="24"/>
        </w:rPr>
      </w:pPr>
      <w:r>
        <w:rPr>
          <w:sz w:val="24"/>
          <w:szCs w:val="24"/>
        </w:rPr>
        <w:t xml:space="preserve">Correct spelling using </w:t>
      </w:r>
      <w:r>
        <w:rPr>
          <w:b/>
          <w:sz w:val="24"/>
          <w:szCs w:val="24"/>
        </w:rPr>
        <w:t>UK English</w:t>
      </w:r>
    </w:p>
    <w:p w:rsidR="00EB3ABA" w:rsidRDefault="00EB3ABA" w:rsidP="00EB3ABA">
      <w:pPr>
        <w:widowControl w:val="0"/>
        <w:numPr>
          <w:ilvl w:val="0"/>
          <w:numId w:val="14"/>
        </w:numPr>
        <w:autoSpaceDE w:val="0"/>
        <w:autoSpaceDN w:val="0"/>
        <w:adjustRightInd w:val="0"/>
        <w:spacing w:after="240" w:line="480" w:lineRule="auto"/>
        <w:ind w:left="147" w:right="-391" w:hanging="357"/>
        <w:contextualSpacing/>
        <w:rPr>
          <w:sz w:val="24"/>
          <w:szCs w:val="24"/>
        </w:rPr>
      </w:pPr>
      <w:r>
        <w:rPr>
          <w:sz w:val="24"/>
          <w:szCs w:val="24"/>
        </w:rPr>
        <w:t>Correct use of punctuation</w:t>
      </w:r>
    </w:p>
    <w:p w:rsidR="00EB3ABA" w:rsidRDefault="00EB3ABA" w:rsidP="00EB3ABA">
      <w:pPr>
        <w:widowControl w:val="0"/>
        <w:numPr>
          <w:ilvl w:val="0"/>
          <w:numId w:val="14"/>
        </w:numPr>
        <w:autoSpaceDE w:val="0"/>
        <w:autoSpaceDN w:val="0"/>
        <w:adjustRightInd w:val="0"/>
        <w:spacing w:after="240" w:line="480" w:lineRule="auto"/>
        <w:ind w:left="147" w:right="-391" w:hanging="357"/>
        <w:contextualSpacing/>
        <w:rPr>
          <w:sz w:val="24"/>
          <w:szCs w:val="24"/>
        </w:rPr>
      </w:pPr>
      <w:r>
        <w:rPr>
          <w:sz w:val="24"/>
          <w:szCs w:val="24"/>
        </w:rPr>
        <w:t>Grammar and syntax correct- double check anything that has a green line under it</w:t>
      </w:r>
    </w:p>
    <w:p w:rsidR="00EB3ABA" w:rsidRDefault="00EB3ABA" w:rsidP="00EB3ABA">
      <w:pPr>
        <w:widowControl w:val="0"/>
        <w:numPr>
          <w:ilvl w:val="0"/>
          <w:numId w:val="14"/>
        </w:numPr>
        <w:autoSpaceDE w:val="0"/>
        <w:autoSpaceDN w:val="0"/>
        <w:adjustRightInd w:val="0"/>
        <w:spacing w:after="240" w:line="480" w:lineRule="auto"/>
        <w:ind w:left="147" w:right="-391" w:hanging="357"/>
        <w:contextualSpacing/>
        <w:rPr>
          <w:sz w:val="24"/>
          <w:szCs w:val="24"/>
        </w:rPr>
      </w:pPr>
      <w:r>
        <w:rPr>
          <w:sz w:val="24"/>
          <w:szCs w:val="24"/>
        </w:rPr>
        <w:t>I have read my assignment out loud to myself and it makes sense and is easy to read</w:t>
      </w:r>
    </w:p>
    <w:p w:rsidR="00EB3ABA" w:rsidRDefault="00EB3ABA" w:rsidP="00EB3ABA">
      <w:pPr>
        <w:widowControl w:val="0"/>
        <w:numPr>
          <w:ilvl w:val="0"/>
          <w:numId w:val="14"/>
        </w:numPr>
        <w:autoSpaceDE w:val="0"/>
        <w:autoSpaceDN w:val="0"/>
        <w:adjustRightInd w:val="0"/>
        <w:spacing w:after="240" w:line="480" w:lineRule="auto"/>
        <w:ind w:left="147" w:right="-391" w:hanging="357"/>
        <w:contextualSpacing/>
        <w:rPr>
          <w:sz w:val="24"/>
          <w:szCs w:val="24"/>
        </w:rPr>
      </w:pPr>
      <w:r>
        <w:rPr>
          <w:sz w:val="24"/>
          <w:szCs w:val="24"/>
        </w:rPr>
        <w:t>Somebody else has read my work and it makes sense to him or her!</w:t>
      </w:r>
    </w:p>
    <w:p w:rsidR="00EB3ABA" w:rsidRDefault="00EB3ABA" w:rsidP="00EB3ABA">
      <w:pPr>
        <w:widowControl w:val="0"/>
        <w:numPr>
          <w:ilvl w:val="0"/>
          <w:numId w:val="14"/>
        </w:numPr>
        <w:autoSpaceDE w:val="0"/>
        <w:autoSpaceDN w:val="0"/>
        <w:adjustRightInd w:val="0"/>
        <w:spacing w:after="240" w:line="480" w:lineRule="auto"/>
        <w:ind w:left="147" w:right="-391" w:hanging="357"/>
        <w:contextualSpacing/>
        <w:rPr>
          <w:b/>
          <w:sz w:val="24"/>
          <w:szCs w:val="24"/>
        </w:rPr>
      </w:pPr>
      <w:r>
        <w:rPr>
          <w:b/>
          <w:sz w:val="24"/>
          <w:szCs w:val="24"/>
        </w:rPr>
        <w:t xml:space="preserve">I have checked and I have not plagiarised </w:t>
      </w:r>
    </w:p>
    <w:p w:rsidR="00EB3ABA" w:rsidRDefault="00EB3ABA" w:rsidP="00EB3ABA">
      <w:pPr>
        <w:jc w:val="center"/>
        <w:rPr>
          <w:rFonts w:asciiTheme="minorHAnsi" w:hAnsiTheme="minorHAnsi" w:cstheme="minorBidi"/>
          <w:b/>
          <w:sz w:val="24"/>
          <w:szCs w:val="24"/>
        </w:rPr>
      </w:pPr>
      <w:r>
        <w:rPr>
          <w:b/>
          <w:sz w:val="52"/>
        </w:rPr>
        <w:t>Failure to follow these guidelines will cost you marks!</w:t>
      </w:r>
    </w:p>
    <w:p w:rsidR="00EB3ABA" w:rsidRDefault="00EB3ABA" w:rsidP="00EB3ABA">
      <w:pPr>
        <w:rPr>
          <w:rFonts w:eastAsiaTheme="minorHAnsi"/>
          <w:sz w:val="22"/>
          <w:szCs w:val="22"/>
        </w:rPr>
      </w:pPr>
    </w:p>
    <w:p w:rsidR="004C2466" w:rsidRDefault="004C2466" w:rsidP="00D10471">
      <w:pPr>
        <w:pStyle w:val="Title"/>
      </w:pPr>
    </w:p>
    <w:sectPr w:rsidR="004C2466" w:rsidSect="007C2F5D">
      <w:pgSz w:w="12240" w:h="15840"/>
      <w:pgMar w:top="360" w:right="1440" w:bottom="45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MS Minngs">
    <w:altName w:val="MS Mincho"/>
    <w:panose1 w:val="00000000000000000000"/>
    <w:charset w:val="80"/>
    <w:family w:val="roman"/>
    <w:notTrueType/>
    <w:pitch w:val="fixed"/>
    <w:sig w:usb0="00000000" w:usb1="08070000" w:usb2="00000010" w:usb3="00000000" w:csb0="00020000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numPicBullet w:numPicBulletId="0">
    <w:pict>
      <v:shapetype id="_x0000_t75" coordsize="21600,21600" o:spt="75" o:preferrelative="t" path="m@4@5l@4@11@9@11@9@5xe" filled="f" stroked="f">
        <v:stroke joinstyle="miter"/>
        <v:formulas>
          <v:f eqn="if lineDrawn pixelLineWidth 0"/>
          <v:f eqn="sum @0 1 0"/>
          <v:f eqn="sum 0 0 @1"/>
          <v:f eqn="prod @2 1 2"/>
          <v:f eqn="prod @3 21600 pixelWidth"/>
          <v:f eqn="prod @3 21600 pixelHeight"/>
          <v:f eqn="sum @0 0 1"/>
          <v:f eqn="prod @6 1 2"/>
          <v:f eqn="prod @7 21600 pixelWidth"/>
          <v:f eqn="sum @8 21600 0"/>
          <v:f eqn="prod @7 21600 pixelHeight"/>
          <v:f eqn="sum @10 21600 0"/>
        </v:formulas>
        <v:path o:extrusionok="f" gradientshapeok="t" o:connecttype="rect"/>
        <o:lock v:ext="edit" aspectratio="t"/>
      </v:shapetype>
      <v:shape id="_x0000_i1026" type="#_x0000_t75" style="width:11.25pt;height:11.25pt" o:bullet="t">
        <v:imagedata r:id="rId1" o:title="mso1E"/>
      </v:shape>
    </w:pict>
  </w:numPicBullet>
  <w:abstractNum w:abstractNumId="0">
    <w:nsid w:val="088D422B"/>
    <w:multiLevelType w:val="hybridMultilevel"/>
    <w:tmpl w:val="64BE57D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20824048"/>
    <w:multiLevelType w:val="hybridMultilevel"/>
    <w:tmpl w:val="72A6DC6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213A78CA"/>
    <w:multiLevelType w:val="hybridMultilevel"/>
    <w:tmpl w:val="569AE83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23535041"/>
    <w:multiLevelType w:val="hybridMultilevel"/>
    <w:tmpl w:val="484287A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>
    <w:nsid w:val="45644DD0"/>
    <w:multiLevelType w:val="hybridMultilevel"/>
    <w:tmpl w:val="B25E2FB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>
    <w:nsid w:val="4D5E667D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6">
    <w:nsid w:val="57047360"/>
    <w:multiLevelType w:val="hybridMultilevel"/>
    <w:tmpl w:val="5B68F742"/>
    <w:lvl w:ilvl="0" w:tplc="08090007">
      <w:start w:val="1"/>
      <w:numFmt w:val="bullet"/>
      <w:lvlText w:val=""/>
      <w:lvlPicBulletId w:val="0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5BC3201F"/>
    <w:multiLevelType w:val="hybridMultilevel"/>
    <w:tmpl w:val="D52A6C62"/>
    <w:lvl w:ilvl="0" w:tplc="9886BE36">
      <w:start w:val="1"/>
      <w:numFmt w:val="bullet"/>
      <w:lvlText w:val=""/>
      <w:lvlJc w:val="left"/>
      <w:pPr>
        <w:ind w:left="153" w:hanging="360"/>
      </w:pPr>
      <w:rPr>
        <w:rFonts w:ascii="Webdings" w:hAnsi="Webdings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>
    <w:nsid w:val="61CE6076"/>
    <w:multiLevelType w:val="hybridMultilevel"/>
    <w:tmpl w:val="A342C89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>
    <w:nsid w:val="72C37D60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10">
    <w:nsid w:val="777B776F"/>
    <w:multiLevelType w:val="hybridMultilevel"/>
    <w:tmpl w:val="6276B77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5"/>
  </w:num>
  <w:num w:numId="2">
    <w:abstractNumId w:val="9"/>
  </w:num>
  <w:num w:numId="3">
    <w:abstractNumId w:val="3"/>
  </w:num>
  <w:num w:numId="4">
    <w:abstractNumId w:val="6"/>
  </w:num>
  <w:num w:numId="5">
    <w:abstractNumId w:val="2"/>
  </w:num>
  <w:num w:numId="6">
    <w:abstractNumId w:val="4"/>
  </w:num>
  <w:num w:numId="7">
    <w:abstractNumId w:val="3"/>
  </w:num>
  <w:num w:numId="8">
    <w:abstractNumId w:val="10"/>
  </w:num>
  <w:num w:numId="9">
    <w:abstractNumId w:val="1"/>
  </w:num>
  <w:num w:numId="10">
    <w:abstractNumId w:val="0"/>
  </w:num>
  <w:num w:numId="11">
    <w:abstractNumId w:val="8"/>
  </w:num>
  <w:num w:numId="12">
    <w:abstractNumId w:val="7"/>
  </w:num>
  <w:num w:numId="13">
    <w:abstractNumId w:val="0"/>
  </w:num>
  <w:num w:numId="14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B2D2C"/>
    <w:rsid w:val="000357B8"/>
    <w:rsid w:val="000819A4"/>
    <w:rsid w:val="00097266"/>
    <w:rsid w:val="001A42E2"/>
    <w:rsid w:val="001A4837"/>
    <w:rsid w:val="002278CD"/>
    <w:rsid w:val="00237A91"/>
    <w:rsid w:val="002E6BFF"/>
    <w:rsid w:val="002F4C2F"/>
    <w:rsid w:val="00314BB0"/>
    <w:rsid w:val="003732CD"/>
    <w:rsid w:val="003D0A86"/>
    <w:rsid w:val="003F2488"/>
    <w:rsid w:val="004A270A"/>
    <w:rsid w:val="004C2466"/>
    <w:rsid w:val="004C626C"/>
    <w:rsid w:val="006556D1"/>
    <w:rsid w:val="00675DE7"/>
    <w:rsid w:val="006B08D2"/>
    <w:rsid w:val="00763BC7"/>
    <w:rsid w:val="007B4A8D"/>
    <w:rsid w:val="007C06F6"/>
    <w:rsid w:val="007C2F5D"/>
    <w:rsid w:val="008047C5"/>
    <w:rsid w:val="008220CA"/>
    <w:rsid w:val="008D3DF2"/>
    <w:rsid w:val="009D0EBC"/>
    <w:rsid w:val="00AB2D2C"/>
    <w:rsid w:val="00AD2593"/>
    <w:rsid w:val="00B50E9B"/>
    <w:rsid w:val="00B906B8"/>
    <w:rsid w:val="00CC5995"/>
    <w:rsid w:val="00D10471"/>
    <w:rsid w:val="00D627EF"/>
    <w:rsid w:val="00DA2FC5"/>
    <w:rsid w:val="00E8134B"/>
    <w:rsid w:val="00EB3ABA"/>
    <w:rsid w:val="00EC0DFF"/>
    <w:rsid w:val="00FA7524"/>
    <w:rsid w:val="00FD04EF"/>
    <w:rsid w:val="00FE6396"/>
    <w:rsid w:val="00FE749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0" w:unhideWhenUsed="0" w:qFormat="1"/>
    <w:lsdException w:name="heading 2" w:uiPriority="0" w:qFormat="1"/>
    <w:lsdException w:name="heading 3" w:uiPriority="0" w:qFormat="1"/>
    <w:lsdException w:name="heading 4" w:uiPriority="0" w:qFormat="1"/>
    <w:lsdException w:name="heading 5" w:uiPriority="0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Body Text" w:uiPriority="0"/>
    <w:lsdException w:name="Subtitle" w:semiHidden="0" w:uiPriority="0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AB2D2C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val="en-GB" w:eastAsia="en-GB"/>
    </w:rPr>
  </w:style>
  <w:style w:type="paragraph" w:styleId="Heading1">
    <w:name w:val="heading 1"/>
    <w:basedOn w:val="Normal"/>
    <w:next w:val="Normal"/>
    <w:link w:val="Heading1Char"/>
    <w:qFormat/>
    <w:rsid w:val="00AB2D2C"/>
    <w:pPr>
      <w:keepNext/>
      <w:outlineLvl w:val="0"/>
    </w:pPr>
    <w:rPr>
      <w:sz w:val="24"/>
    </w:rPr>
  </w:style>
  <w:style w:type="paragraph" w:styleId="Heading2">
    <w:name w:val="heading 2"/>
    <w:basedOn w:val="Normal"/>
    <w:next w:val="Normal"/>
    <w:link w:val="Heading2Char"/>
    <w:qFormat/>
    <w:rsid w:val="00AB2D2C"/>
    <w:pPr>
      <w:keepNext/>
      <w:outlineLvl w:val="1"/>
    </w:pPr>
    <w:rPr>
      <w:b/>
      <w:sz w:val="24"/>
      <w:u w:val="single"/>
    </w:rPr>
  </w:style>
  <w:style w:type="paragraph" w:styleId="Heading3">
    <w:name w:val="heading 3"/>
    <w:basedOn w:val="Normal"/>
    <w:next w:val="Normal"/>
    <w:link w:val="Heading3Char"/>
    <w:qFormat/>
    <w:rsid w:val="00AB2D2C"/>
    <w:pPr>
      <w:keepNext/>
      <w:outlineLvl w:val="2"/>
    </w:pPr>
    <w:rPr>
      <w:b/>
      <w:sz w:val="24"/>
    </w:rPr>
  </w:style>
  <w:style w:type="paragraph" w:styleId="Heading4">
    <w:name w:val="heading 4"/>
    <w:basedOn w:val="Normal"/>
    <w:next w:val="Normal"/>
    <w:link w:val="Heading4Char"/>
    <w:qFormat/>
    <w:rsid w:val="00AB2D2C"/>
    <w:pPr>
      <w:keepNext/>
      <w:jc w:val="center"/>
      <w:outlineLvl w:val="3"/>
    </w:pPr>
    <w:rPr>
      <w:b/>
      <w:sz w:val="28"/>
      <w:u w:val="single"/>
    </w:rPr>
  </w:style>
  <w:style w:type="paragraph" w:styleId="Heading5">
    <w:name w:val="heading 5"/>
    <w:basedOn w:val="Normal"/>
    <w:next w:val="Normal"/>
    <w:link w:val="Heading5Char"/>
    <w:qFormat/>
    <w:rsid w:val="00AB2D2C"/>
    <w:pPr>
      <w:keepNext/>
      <w:jc w:val="both"/>
      <w:outlineLvl w:val="4"/>
    </w:pPr>
    <w:rPr>
      <w:b/>
      <w:sz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AB2D2C"/>
    <w:rPr>
      <w:rFonts w:ascii="Times New Roman" w:eastAsia="Times New Roman" w:hAnsi="Times New Roman" w:cs="Times New Roman"/>
      <w:sz w:val="24"/>
      <w:szCs w:val="20"/>
      <w:lang w:val="en-GB" w:eastAsia="en-GB"/>
    </w:rPr>
  </w:style>
  <w:style w:type="character" w:customStyle="1" w:styleId="Heading2Char">
    <w:name w:val="Heading 2 Char"/>
    <w:basedOn w:val="DefaultParagraphFont"/>
    <w:link w:val="Heading2"/>
    <w:rsid w:val="00AB2D2C"/>
    <w:rPr>
      <w:rFonts w:ascii="Times New Roman" w:eastAsia="Times New Roman" w:hAnsi="Times New Roman" w:cs="Times New Roman"/>
      <w:b/>
      <w:sz w:val="24"/>
      <w:szCs w:val="20"/>
      <w:u w:val="single"/>
      <w:lang w:val="en-GB" w:eastAsia="en-GB"/>
    </w:rPr>
  </w:style>
  <w:style w:type="character" w:customStyle="1" w:styleId="Heading3Char">
    <w:name w:val="Heading 3 Char"/>
    <w:basedOn w:val="DefaultParagraphFont"/>
    <w:link w:val="Heading3"/>
    <w:rsid w:val="00AB2D2C"/>
    <w:rPr>
      <w:rFonts w:ascii="Times New Roman" w:eastAsia="Times New Roman" w:hAnsi="Times New Roman" w:cs="Times New Roman"/>
      <w:b/>
      <w:sz w:val="24"/>
      <w:szCs w:val="20"/>
      <w:lang w:val="en-GB" w:eastAsia="en-GB"/>
    </w:rPr>
  </w:style>
  <w:style w:type="character" w:customStyle="1" w:styleId="Heading4Char">
    <w:name w:val="Heading 4 Char"/>
    <w:basedOn w:val="DefaultParagraphFont"/>
    <w:link w:val="Heading4"/>
    <w:rsid w:val="00AB2D2C"/>
    <w:rPr>
      <w:rFonts w:ascii="Times New Roman" w:eastAsia="Times New Roman" w:hAnsi="Times New Roman" w:cs="Times New Roman"/>
      <w:b/>
      <w:sz w:val="28"/>
      <w:szCs w:val="20"/>
      <w:u w:val="single"/>
      <w:lang w:val="en-GB" w:eastAsia="en-GB"/>
    </w:rPr>
  </w:style>
  <w:style w:type="character" w:customStyle="1" w:styleId="Heading5Char">
    <w:name w:val="Heading 5 Char"/>
    <w:basedOn w:val="DefaultParagraphFont"/>
    <w:link w:val="Heading5"/>
    <w:rsid w:val="00AB2D2C"/>
    <w:rPr>
      <w:rFonts w:ascii="Times New Roman" w:eastAsia="Times New Roman" w:hAnsi="Times New Roman" w:cs="Times New Roman"/>
      <w:b/>
      <w:sz w:val="28"/>
      <w:szCs w:val="20"/>
      <w:lang w:val="en-GB" w:eastAsia="en-GB"/>
    </w:rPr>
  </w:style>
  <w:style w:type="paragraph" w:styleId="Title">
    <w:name w:val="Title"/>
    <w:basedOn w:val="Normal"/>
    <w:link w:val="TitleChar"/>
    <w:uiPriority w:val="10"/>
    <w:qFormat/>
    <w:rsid w:val="00AB2D2C"/>
    <w:pPr>
      <w:jc w:val="center"/>
    </w:pPr>
    <w:rPr>
      <w:b/>
      <w:sz w:val="32"/>
      <w:u w:val="single"/>
    </w:rPr>
  </w:style>
  <w:style w:type="character" w:customStyle="1" w:styleId="TitleChar">
    <w:name w:val="Title Char"/>
    <w:basedOn w:val="DefaultParagraphFont"/>
    <w:link w:val="Title"/>
    <w:uiPriority w:val="10"/>
    <w:rsid w:val="00AB2D2C"/>
    <w:rPr>
      <w:rFonts w:ascii="Times New Roman" w:eastAsia="Times New Roman" w:hAnsi="Times New Roman" w:cs="Times New Roman"/>
      <w:b/>
      <w:sz w:val="32"/>
      <w:szCs w:val="20"/>
      <w:u w:val="single"/>
      <w:lang w:val="en-GB" w:eastAsia="en-GB"/>
    </w:rPr>
  </w:style>
  <w:style w:type="paragraph" w:styleId="Subtitle">
    <w:name w:val="Subtitle"/>
    <w:basedOn w:val="Normal"/>
    <w:link w:val="SubtitleChar"/>
    <w:qFormat/>
    <w:rsid w:val="00AB2D2C"/>
    <w:pPr>
      <w:jc w:val="center"/>
    </w:pPr>
    <w:rPr>
      <w:b/>
      <w:sz w:val="28"/>
      <w:u w:val="single"/>
    </w:rPr>
  </w:style>
  <w:style w:type="character" w:customStyle="1" w:styleId="SubtitleChar">
    <w:name w:val="Subtitle Char"/>
    <w:basedOn w:val="DefaultParagraphFont"/>
    <w:link w:val="Subtitle"/>
    <w:rsid w:val="00AB2D2C"/>
    <w:rPr>
      <w:rFonts w:ascii="Times New Roman" w:eastAsia="Times New Roman" w:hAnsi="Times New Roman" w:cs="Times New Roman"/>
      <w:b/>
      <w:sz w:val="28"/>
      <w:szCs w:val="20"/>
      <w:u w:val="single"/>
      <w:lang w:val="en-GB" w:eastAsia="en-GB"/>
    </w:rPr>
  </w:style>
  <w:style w:type="paragraph" w:styleId="ListParagraph">
    <w:name w:val="List Paragraph"/>
    <w:basedOn w:val="Normal"/>
    <w:uiPriority w:val="34"/>
    <w:qFormat/>
    <w:rsid w:val="004A270A"/>
    <w:pPr>
      <w:ind w:left="720"/>
      <w:contextualSpacing/>
    </w:pPr>
  </w:style>
  <w:style w:type="paragraph" w:styleId="BodyText">
    <w:name w:val="Body Text"/>
    <w:basedOn w:val="Normal"/>
    <w:link w:val="BodyTextChar"/>
    <w:semiHidden/>
    <w:unhideWhenUsed/>
    <w:rsid w:val="000357B8"/>
    <w:pPr>
      <w:spacing w:after="120"/>
    </w:pPr>
    <w:rPr>
      <w:sz w:val="24"/>
    </w:rPr>
  </w:style>
  <w:style w:type="character" w:customStyle="1" w:styleId="BodyTextChar">
    <w:name w:val="Body Text Char"/>
    <w:basedOn w:val="DefaultParagraphFont"/>
    <w:link w:val="BodyText"/>
    <w:semiHidden/>
    <w:rsid w:val="000357B8"/>
    <w:rPr>
      <w:rFonts w:ascii="Times New Roman" w:eastAsia="Times New Roman" w:hAnsi="Times New Roman" w:cs="Times New Roman"/>
      <w:sz w:val="24"/>
      <w:szCs w:val="20"/>
      <w:lang w:val="en-GB" w:eastAsia="en-GB"/>
    </w:rPr>
  </w:style>
  <w:style w:type="paragraph" w:customStyle="1" w:styleId="Modcode">
    <w:name w:val="Modcode"/>
    <w:basedOn w:val="Normal"/>
    <w:rsid w:val="000357B8"/>
    <w:pPr>
      <w:jc w:val="center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357B8"/>
    <w:rPr>
      <w:b/>
      <w:caps/>
      <w:sz w:val="28"/>
    </w:rPr>
  </w:style>
  <w:style w:type="paragraph" w:customStyle="1" w:styleId="Time">
    <w:name w:val="Time"/>
    <w:basedOn w:val="Normal"/>
    <w:next w:val="Answer"/>
    <w:rsid w:val="000357B8"/>
    <w:pPr>
      <w:spacing w:after="240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357B8"/>
    <w:pPr>
      <w:spacing w:after="240"/>
      <w:jc w:val="center"/>
    </w:pPr>
    <w:rPr>
      <w:b/>
      <w:sz w:val="28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0357B8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357B8"/>
    <w:rPr>
      <w:rFonts w:ascii="Tahoma" w:eastAsia="Times New Roman" w:hAnsi="Tahoma" w:cs="Tahoma"/>
      <w:sz w:val="16"/>
      <w:szCs w:val="16"/>
      <w:lang w:val="en-GB" w:eastAsia="en-GB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0" w:unhideWhenUsed="0" w:qFormat="1"/>
    <w:lsdException w:name="heading 2" w:uiPriority="0" w:qFormat="1"/>
    <w:lsdException w:name="heading 3" w:uiPriority="0" w:qFormat="1"/>
    <w:lsdException w:name="heading 4" w:uiPriority="0" w:qFormat="1"/>
    <w:lsdException w:name="heading 5" w:uiPriority="0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Body Text" w:uiPriority="0"/>
    <w:lsdException w:name="Subtitle" w:semiHidden="0" w:uiPriority="0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AB2D2C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val="en-GB" w:eastAsia="en-GB"/>
    </w:rPr>
  </w:style>
  <w:style w:type="paragraph" w:styleId="Heading1">
    <w:name w:val="heading 1"/>
    <w:basedOn w:val="Normal"/>
    <w:next w:val="Normal"/>
    <w:link w:val="Heading1Char"/>
    <w:qFormat/>
    <w:rsid w:val="00AB2D2C"/>
    <w:pPr>
      <w:keepNext/>
      <w:outlineLvl w:val="0"/>
    </w:pPr>
    <w:rPr>
      <w:sz w:val="24"/>
    </w:rPr>
  </w:style>
  <w:style w:type="paragraph" w:styleId="Heading2">
    <w:name w:val="heading 2"/>
    <w:basedOn w:val="Normal"/>
    <w:next w:val="Normal"/>
    <w:link w:val="Heading2Char"/>
    <w:qFormat/>
    <w:rsid w:val="00AB2D2C"/>
    <w:pPr>
      <w:keepNext/>
      <w:outlineLvl w:val="1"/>
    </w:pPr>
    <w:rPr>
      <w:b/>
      <w:sz w:val="24"/>
      <w:u w:val="single"/>
    </w:rPr>
  </w:style>
  <w:style w:type="paragraph" w:styleId="Heading3">
    <w:name w:val="heading 3"/>
    <w:basedOn w:val="Normal"/>
    <w:next w:val="Normal"/>
    <w:link w:val="Heading3Char"/>
    <w:qFormat/>
    <w:rsid w:val="00AB2D2C"/>
    <w:pPr>
      <w:keepNext/>
      <w:outlineLvl w:val="2"/>
    </w:pPr>
    <w:rPr>
      <w:b/>
      <w:sz w:val="24"/>
    </w:rPr>
  </w:style>
  <w:style w:type="paragraph" w:styleId="Heading4">
    <w:name w:val="heading 4"/>
    <w:basedOn w:val="Normal"/>
    <w:next w:val="Normal"/>
    <w:link w:val="Heading4Char"/>
    <w:qFormat/>
    <w:rsid w:val="00AB2D2C"/>
    <w:pPr>
      <w:keepNext/>
      <w:jc w:val="center"/>
      <w:outlineLvl w:val="3"/>
    </w:pPr>
    <w:rPr>
      <w:b/>
      <w:sz w:val="28"/>
      <w:u w:val="single"/>
    </w:rPr>
  </w:style>
  <w:style w:type="paragraph" w:styleId="Heading5">
    <w:name w:val="heading 5"/>
    <w:basedOn w:val="Normal"/>
    <w:next w:val="Normal"/>
    <w:link w:val="Heading5Char"/>
    <w:qFormat/>
    <w:rsid w:val="00AB2D2C"/>
    <w:pPr>
      <w:keepNext/>
      <w:jc w:val="both"/>
      <w:outlineLvl w:val="4"/>
    </w:pPr>
    <w:rPr>
      <w:b/>
      <w:sz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AB2D2C"/>
    <w:rPr>
      <w:rFonts w:ascii="Times New Roman" w:eastAsia="Times New Roman" w:hAnsi="Times New Roman" w:cs="Times New Roman"/>
      <w:sz w:val="24"/>
      <w:szCs w:val="20"/>
      <w:lang w:val="en-GB" w:eastAsia="en-GB"/>
    </w:rPr>
  </w:style>
  <w:style w:type="character" w:customStyle="1" w:styleId="Heading2Char">
    <w:name w:val="Heading 2 Char"/>
    <w:basedOn w:val="DefaultParagraphFont"/>
    <w:link w:val="Heading2"/>
    <w:rsid w:val="00AB2D2C"/>
    <w:rPr>
      <w:rFonts w:ascii="Times New Roman" w:eastAsia="Times New Roman" w:hAnsi="Times New Roman" w:cs="Times New Roman"/>
      <w:b/>
      <w:sz w:val="24"/>
      <w:szCs w:val="20"/>
      <w:u w:val="single"/>
      <w:lang w:val="en-GB" w:eastAsia="en-GB"/>
    </w:rPr>
  </w:style>
  <w:style w:type="character" w:customStyle="1" w:styleId="Heading3Char">
    <w:name w:val="Heading 3 Char"/>
    <w:basedOn w:val="DefaultParagraphFont"/>
    <w:link w:val="Heading3"/>
    <w:rsid w:val="00AB2D2C"/>
    <w:rPr>
      <w:rFonts w:ascii="Times New Roman" w:eastAsia="Times New Roman" w:hAnsi="Times New Roman" w:cs="Times New Roman"/>
      <w:b/>
      <w:sz w:val="24"/>
      <w:szCs w:val="20"/>
      <w:lang w:val="en-GB" w:eastAsia="en-GB"/>
    </w:rPr>
  </w:style>
  <w:style w:type="character" w:customStyle="1" w:styleId="Heading4Char">
    <w:name w:val="Heading 4 Char"/>
    <w:basedOn w:val="DefaultParagraphFont"/>
    <w:link w:val="Heading4"/>
    <w:rsid w:val="00AB2D2C"/>
    <w:rPr>
      <w:rFonts w:ascii="Times New Roman" w:eastAsia="Times New Roman" w:hAnsi="Times New Roman" w:cs="Times New Roman"/>
      <w:b/>
      <w:sz w:val="28"/>
      <w:szCs w:val="20"/>
      <w:u w:val="single"/>
      <w:lang w:val="en-GB" w:eastAsia="en-GB"/>
    </w:rPr>
  </w:style>
  <w:style w:type="character" w:customStyle="1" w:styleId="Heading5Char">
    <w:name w:val="Heading 5 Char"/>
    <w:basedOn w:val="DefaultParagraphFont"/>
    <w:link w:val="Heading5"/>
    <w:rsid w:val="00AB2D2C"/>
    <w:rPr>
      <w:rFonts w:ascii="Times New Roman" w:eastAsia="Times New Roman" w:hAnsi="Times New Roman" w:cs="Times New Roman"/>
      <w:b/>
      <w:sz w:val="28"/>
      <w:szCs w:val="20"/>
      <w:lang w:val="en-GB" w:eastAsia="en-GB"/>
    </w:rPr>
  </w:style>
  <w:style w:type="paragraph" w:styleId="Title">
    <w:name w:val="Title"/>
    <w:basedOn w:val="Normal"/>
    <w:link w:val="TitleChar"/>
    <w:uiPriority w:val="10"/>
    <w:qFormat/>
    <w:rsid w:val="00AB2D2C"/>
    <w:pPr>
      <w:jc w:val="center"/>
    </w:pPr>
    <w:rPr>
      <w:b/>
      <w:sz w:val="32"/>
      <w:u w:val="single"/>
    </w:rPr>
  </w:style>
  <w:style w:type="character" w:customStyle="1" w:styleId="TitleChar">
    <w:name w:val="Title Char"/>
    <w:basedOn w:val="DefaultParagraphFont"/>
    <w:link w:val="Title"/>
    <w:uiPriority w:val="10"/>
    <w:rsid w:val="00AB2D2C"/>
    <w:rPr>
      <w:rFonts w:ascii="Times New Roman" w:eastAsia="Times New Roman" w:hAnsi="Times New Roman" w:cs="Times New Roman"/>
      <w:b/>
      <w:sz w:val="32"/>
      <w:szCs w:val="20"/>
      <w:u w:val="single"/>
      <w:lang w:val="en-GB" w:eastAsia="en-GB"/>
    </w:rPr>
  </w:style>
  <w:style w:type="paragraph" w:styleId="Subtitle">
    <w:name w:val="Subtitle"/>
    <w:basedOn w:val="Normal"/>
    <w:link w:val="SubtitleChar"/>
    <w:qFormat/>
    <w:rsid w:val="00AB2D2C"/>
    <w:pPr>
      <w:jc w:val="center"/>
    </w:pPr>
    <w:rPr>
      <w:b/>
      <w:sz w:val="28"/>
      <w:u w:val="single"/>
    </w:rPr>
  </w:style>
  <w:style w:type="character" w:customStyle="1" w:styleId="SubtitleChar">
    <w:name w:val="Subtitle Char"/>
    <w:basedOn w:val="DefaultParagraphFont"/>
    <w:link w:val="Subtitle"/>
    <w:rsid w:val="00AB2D2C"/>
    <w:rPr>
      <w:rFonts w:ascii="Times New Roman" w:eastAsia="Times New Roman" w:hAnsi="Times New Roman" w:cs="Times New Roman"/>
      <w:b/>
      <w:sz w:val="28"/>
      <w:szCs w:val="20"/>
      <w:u w:val="single"/>
      <w:lang w:val="en-GB" w:eastAsia="en-GB"/>
    </w:rPr>
  </w:style>
  <w:style w:type="paragraph" w:styleId="ListParagraph">
    <w:name w:val="List Paragraph"/>
    <w:basedOn w:val="Normal"/>
    <w:uiPriority w:val="34"/>
    <w:qFormat/>
    <w:rsid w:val="004A270A"/>
    <w:pPr>
      <w:ind w:left="720"/>
      <w:contextualSpacing/>
    </w:pPr>
  </w:style>
  <w:style w:type="paragraph" w:styleId="BodyText">
    <w:name w:val="Body Text"/>
    <w:basedOn w:val="Normal"/>
    <w:link w:val="BodyTextChar"/>
    <w:semiHidden/>
    <w:unhideWhenUsed/>
    <w:rsid w:val="000357B8"/>
    <w:pPr>
      <w:spacing w:after="120"/>
    </w:pPr>
    <w:rPr>
      <w:sz w:val="24"/>
    </w:rPr>
  </w:style>
  <w:style w:type="character" w:customStyle="1" w:styleId="BodyTextChar">
    <w:name w:val="Body Text Char"/>
    <w:basedOn w:val="DefaultParagraphFont"/>
    <w:link w:val="BodyText"/>
    <w:semiHidden/>
    <w:rsid w:val="000357B8"/>
    <w:rPr>
      <w:rFonts w:ascii="Times New Roman" w:eastAsia="Times New Roman" w:hAnsi="Times New Roman" w:cs="Times New Roman"/>
      <w:sz w:val="24"/>
      <w:szCs w:val="20"/>
      <w:lang w:val="en-GB" w:eastAsia="en-GB"/>
    </w:rPr>
  </w:style>
  <w:style w:type="paragraph" w:customStyle="1" w:styleId="Modcode">
    <w:name w:val="Modcode"/>
    <w:basedOn w:val="Normal"/>
    <w:rsid w:val="000357B8"/>
    <w:pPr>
      <w:jc w:val="center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357B8"/>
    <w:rPr>
      <w:b/>
      <w:caps/>
      <w:sz w:val="28"/>
    </w:rPr>
  </w:style>
  <w:style w:type="paragraph" w:customStyle="1" w:styleId="Time">
    <w:name w:val="Time"/>
    <w:basedOn w:val="Normal"/>
    <w:next w:val="Answer"/>
    <w:rsid w:val="000357B8"/>
    <w:pPr>
      <w:spacing w:after="240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357B8"/>
    <w:pPr>
      <w:spacing w:after="240"/>
      <w:jc w:val="center"/>
    </w:pPr>
    <w:rPr>
      <w:b/>
      <w:sz w:val="28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0357B8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357B8"/>
    <w:rPr>
      <w:rFonts w:ascii="Tahoma" w:eastAsia="Times New Roman" w:hAnsi="Tahoma" w:cs="Tahoma"/>
      <w:sz w:val="16"/>
      <w:szCs w:val="16"/>
      <w:lang w:val="en-GB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93281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947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3093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839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5641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9254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779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5313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7358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microsoft.com/office/2007/relationships/stylesWithEffects" Target="stylesWithEffect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jpeg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_rels/numbering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102</TotalTime>
  <Pages>3</Pages>
  <Words>515</Words>
  <Characters>2937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3446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Administrator</dc:creator>
  <cp:lastModifiedBy>Administrator</cp:lastModifiedBy>
  <cp:revision>44</cp:revision>
  <cp:lastPrinted>2014-06-26T09:41:00Z</cp:lastPrinted>
  <dcterms:created xsi:type="dcterms:W3CDTF">2014-06-19T14:50:00Z</dcterms:created>
  <dcterms:modified xsi:type="dcterms:W3CDTF">2019-09-09T09:09:00Z</dcterms:modified>
</cp:coreProperties>
</file>