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508"/>
        <w:gridCol w:w="4508"/>
      </w:tblGrid>
      <w:tr w:rsidR="00CE7801" w:rsidTr="00CE7801" w14:paraId="5F280193" w14:textId="77777777">
        <w:tc>
          <w:tcPr>
            <w:tcW w:w="4508" w:type="dxa"/>
          </w:tcPr>
          <w:p w:rsidR="00CE7801" w:rsidRDefault="00CE7801" w14:paraId="1D25DE30" w14:textId="14E24A4B">
            <w:r>
              <w:t>Student Name</w:t>
            </w:r>
          </w:p>
        </w:tc>
        <w:tc>
          <w:tcPr>
            <w:tcW w:w="4508" w:type="dxa"/>
          </w:tcPr>
          <w:p w:rsidR="00CE7801" w:rsidP="001655D3" w:rsidRDefault="00AF019C" w14:paraId="50C98CB6" w14:textId="3CC66757">
            <w:pPr>
              <w:tabs>
                <w:tab w:val="left" w:pos="1553"/>
              </w:tabs>
            </w:pPr>
            <w:r>
              <w:t>Caleb Salmon</w:t>
            </w:r>
          </w:p>
        </w:tc>
      </w:tr>
      <w:tr w:rsidR="00CE7801" w:rsidTr="00CE7801" w14:paraId="29EF199A" w14:textId="77777777">
        <w:tc>
          <w:tcPr>
            <w:tcW w:w="4508" w:type="dxa"/>
          </w:tcPr>
          <w:p w:rsidR="00CE7801" w:rsidRDefault="00CE7801" w14:paraId="1EE5C2D2" w14:textId="0CF80361">
            <w:r>
              <w:t>Module</w:t>
            </w:r>
          </w:p>
        </w:tc>
        <w:tc>
          <w:tcPr>
            <w:tcW w:w="4508" w:type="dxa"/>
          </w:tcPr>
          <w:p w:rsidR="00CE7801" w:rsidRDefault="00AF2112" w14:paraId="6F6FAA8F" w14:textId="79DA89A9">
            <w:r>
              <w:t>BMPL5018 Roads Policing</w:t>
            </w:r>
          </w:p>
        </w:tc>
      </w:tr>
      <w:tr w:rsidR="00CE7801" w:rsidTr="00CE7801" w14:paraId="3BE9BAF6" w14:textId="77777777">
        <w:tc>
          <w:tcPr>
            <w:tcW w:w="4508" w:type="dxa"/>
          </w:tcPr>
          <w:p w:rsidR="00CE7801" w:rsidRDefault="00CE7801" w14:paraId="34101CBD" w14:textId="56D1026B">
            <w:r>
              <w:t xml:space="preserve">Assessment </w:t>
            </w:r>
          </w:p>
        </w:tc>
        <w:tc>
          <w:tcPr>
            <w:tcW w:w="4508" w:type="dxa"/>
          </w:tcPr>
          <w:p w:rsidR="00CE7801" w:rsidRDefault="00AF2112" w14:paraId="692B4457" w14:textId="7AC3E4C2">
            <w:r>
              <w:t>C1 Presentation</w:t>
            </w:r>
          </w:p>
        </w:tc>
      </w:tr>
    </w:tbl>
    <w:p w:rsidR="00AD0E77" w:rsidRDefault="00AD0E77" w14:paraId="47A1F4A7" w14:textId="77777777"/>
    <w:tbl>
      <w:tblPr>
        <w:tblStyle w:val="TableGrid"/>
        <w:tblW w:w="0" w:type="auto"/>
        <w:tblLook w:val="04A0" w:firstRow="1" w:lastRow="0" w:firstColumn="1" w:lastColumn="0" w:noHBand="0" w:noVBand="1"/>
      </w:tblPr>
      <w:tblGrid>
        <w:gridCol w:w="4508"/>
        <w:gridCol w:w="4508"/>
      </w:tblGrid>
      <w:tr w:rsidR="00CE7801" w:rsidTr="07E4D41A" w14:paraId="500AB067" w14:textId="77777777">
        <w:tc>
          <w:tcPr>
            <w:tcW w:w="4508" w:type="dxa"/>
            <w:tcMar/>
          </w:tcPr>
          <w:p w:rsidR="00CE7801" w:rsidRDefault="00CE7801" w14:paraId="20FEE6BF" w14:textId="7327744A"/>
        </w:tc>
        <w:tc>
          <w:tcPr>
            <w:tcW w:w="4508" w:type="dxa"/>
            <w:tcMar/>
          </w:tcPr>
          <w:p w:rsidR="00CE7801" w:rsidRDefault="00CE7801" w14:paraId="6DE6F324" w14:textId="77777777"/>
        </w:tc>
      </w:tr>
      <w:tr w:rsidR="00CE7801" w:rsidTr="07E4D41A" w14:paraId="2E44E7F1" w14:textId="77777777">
        <w:tc>
          <w:tcPr>
            <w:tcW w:w="4508" w:type="dxa"/>
            <w:shd w:val="clear" w:color="auto" w:fill="F6C5AC" w:themeFill="accent2" w:themeFillTint="66"/>
            <w:tcMar/>
          </w:tcPr>
          <w:p w:rsidR="00CE7801" w:rsidRDefault="00CE7801" w14:paraId="451E30DD" w14:textId="0A2D017E">
            <w:r>
              <w:t>Content</w:t>
            </w:r>
          </w:p>
        </w:tc>
        <w:tc>
          <w:tcPr>
            <w:tcW w:w="4508" w:type="dxa"/>
            <w:tcMar/>
          </w:tcPr>
          <w:p w:rsidR="00CE7801" w:rsidRDefault="00CE7801" w14:paraId="32457922" w14:textId="59039BA1">
            <w:r w:rsidR="35295504">
              <w:rPr/>
              <w:t>Evidence of evaluation, good discussion around the pros and cons of intelligence led policing. Good explanation of partnership working</w:t>
            </w:r>
            <w:r w:rsidR="1FD331FD">
              <w:rPr/>
              <w:t xml:space="preserve">. Good discussion around funding discussing the future which worked well and linked </w:t>
            </w:r>
            <w:r w:rsidR="1FD331FD">
              <w:rPr/>
              <w:t>previous</w:t>
            </w:r>
            <w:r w:rsidR="1FD331FD">
              <w:rPr/>
              <w:t xml:space="preserve"> presentations from the group. </w:t>
            </w:r>
          </w:p>
        </w:tc>
      </w:tr>
      <w:tr w:rsidR="00CE7801" w:rsidTr="07E4D41A" w14:paraId="0C822997" w14:textId="77777777">
        <w:tc>
          <w:tcPr>
            <w:tcW w:w="4508" w:type="dxa"/>
            <w:shd w:val="clear" w:color="auto" w:fill="F6C5AC" w:themeFill="accent2" w:themeFillTint="66"/>
            <w:tcMar/>
          </w:tcPr>
          <w:p w:rsidR="00CE7801" w:rsidRDefault="00CE7801" w14:paraId="2482D32E" w14:textId="36B80310">
            <w:r>
              <w:t>Research</w:t>
            </w:r>
          </w:p>
        </w:tc>
        <w:tc>
          <w:tcPr>
            <w:tcW w:w="4508" w:type="dxa"/>
            <w:tcMar/>
          </w:tcPr>
          <w:p w:rsidR="00CE7801" w:rsidRDefault="00AF2112" w14:paraId="49EC6241" w14:textId="3D709073">
            <w:r w:rsidR="00AF2112">
              <w:rPr/>
              <w:t xml:space="preserve"> </w:t>
            </w:r>
            <w:r w:rsidR="00AF019C">
              <w:rPr/>
              <w:t xml:space="preserve">Some research undertaken – however it is fairly limited with only six references. The referencing list does not </w:t>
            </w:r>
            <w:r w:rsidR="00AF019C">
              <w:rPr/>
              <w:t>comply with</w:t>
            </w:r>
            <w:r w:rsidR="00AF019C">
              <w:rPr/>
              <w:t xml:space="preserve"> Harvard with </w:t>
            </w:r>
            <w:r w:rsidR="0AA33A47">
              <w:rPr/>
              <w:t>several</w:t>
            </w:r>
            <w:r w:rsidR="00AF019C">
              <w:rPr/>
              <w:t xml:space="preserve"> referencing errors present – moving forward this is something that will need to be addressed. Consider undertaking a study skills session to </w:t>
            </w:r>
            <w:r w:rsidR="00AF019C">
              <w:rPr/>
              <w:t>assist</w:t>
            </w:r>
            <w:r w:rsidR="00AF019C">
              <w:rPr/>
              <w:t xml:space="preserve"> you with this.</w:t>
            </w:r>
          </w:p>
        </w:tc>
      </w:tr>
      <w:tr w:rsidR="00CE7801" w:rsidTr="07E4D41A" w14:paraId="6CE27C65" w14:textId="77777777">
        <w:tc>
          <w:tcPr>
            <w:tcW w:w="4508" w:type="dxa"/>
            <w:shd w:val="clear" w:color="auto" w:fill="F6C5AC" w:themeFill="accent2" w:themeFillTint="66"/>
            <w:tcMar/>
          </w:tcPr>
          <w:p w:rsidR="00CE7801" w:rsidRDefault="00CE7801" w14:paraId="12731B00" w14:textId="55944FF1">
            <w:r>
              <w:t>Material- Visual Aid</w:t>
            </w:r>
          </w:p>
        </w:tc>
        <w:tc>
          <w:tcPr>
            <w:tcW w:w="4508" w:type="dxa"/>
            <w:tcMar/>
          </w:tcPr>
          <w:p w:rsidR="00CE7801" w:rsidRDefault="00AF019C" w14:paraId="66FADCD8" w14:textId="0EE72D33">
            <w:r>
              <w:t xml:space="preserve">PP provided, however the white writing on the background with the little dots made some of the slides hard to read. </w:t>
            </w:r>
          </w:p>
          <w:p w:rsidR="00AF019C" w:rsidRDefault="00AF019C" w14:paraId="64DF7D9A" w14:textId="24BBC1E8">
            <w:r w:rsidR="00AF019C">
              <w:rPr/>
              <w:t xml:space="preserve">Some of the slides held a lot of information – for </w:t>
            </w:r>
            <w:r w:rsidR="00AF019C">
              <w:rPr/>
              <w:t>example</w:t>
            </w:r>
            <w:r w:rsidR="00AF019C">
              <w:rPr/>
              <w:t xml:space="preserve"> the cooperation side it was </w:t>
            </w:r>
            <w:r w:rsidR="00AF019C">
              <w:rPr/>
              <w:t>very busy</w:t>
            </w:r>
            <w:r w:rsidR="00AF019C">
              <w:rPr/>
              <w:t xml:space="preserve"> and slightly confusing. </w:t>
            </w:r>
            <w:r w:rsidR="4D87D981">
              <w:rPr/>
              <w:t xml:space="preserve">Use a consistent font. </w:t>
            </w:r>
          </w:p>
        </w:tc>
      </w:tr>
      <w:tr w:rsidR="00CE7801" w:rsidTr="07E4D41A" w14:paraId="518E9F69" w14:textId="77777777">
        <w:tc>
          <w:tcPr>
            <w:tcW w:w="4508" w:type="dxa"/>
            <w:tcMar/>
          </w:tcPr>
          <w:p w:rsidR="00CE7801" w:rsidRDefault="00CE7801" w14:paraId="2B0E5B08" w14:textId="40EC79F8">
            <w:r>
              <w:t>Mark</w:t>
            </w:r>
          </w:p>
        </w:tc>
        <w:tc>
          <w:tcPr>
            <w:tcW w:w="4508" w:type="dxa"/>
            <w:tcMar/>
          </w:tcPr>
          <w:p w:rsidR="00CE7801" w:rsidRDefault="00CE7801" w14:paraId="60C71C1E" w14:textId="77777777"/>
        </w:tc>
      </w:tr>
      <w:tr w:rsidR="00CE7801" w:rsidTr="07E4D41A" w14:paraId="0BF6485B" w14:textId="77777777">
        <w:tc>
          <w:tcPr>
            <w:tcW w:w="4508" w:type="dxa"/>
            <w:shd w:val="clear" w:color="auto" w:fill="C1F0C7" w:themeFill="accent3" w:themeFillTint="33"/>
            <w:tcMar/>
          </w:tcPr>
          <w:p w:rsidR="00CE7801" w:rsidRDefault="00CE7801" w14:paraId="1C70C8F1" w14:textId="750DD4FE">
            <w:r>
              <w:t>Introduction</w:t>
            </w:r>
          </w:p>
        </w:tc>
        <w:tc>
          <w:tcPr>
            <w:tcW w:w="4508" w:type="dxa"/>
            <w:tcMar/>
          </w:tcPr>
          <w:p w:rsidR="00CE7801" w:rsidRDefault="00AF019C" w14:paraId="2DD97F52" w14:textId="7908D3A6">
            <w:r w:rsidR="00AF019C">
              <w:rPr/>
              <w:t>No introduction slide provided, moving forward please include one with presentations</w:t>
            </w:r>
            <w:r w:rsidR="05591206">
              <w:rPr/>
              <w:t xml:space="preserve">. You did cover key points with the contents page. </w:t>
            </w:r>
          </w:p>
        </w:tc>
      </w:tr>
      <w:tr w:rsidR="00CE7801" w:rsidTr="07E4D41A" w14:paraId="334A0F34" w14:textId="77777777">
        <w:tc>
          <w:tcPr>
            <w:tcW w:w="4508" w:type="dxa"/>
            <w:shd w:val="clear" w:color="auto" w:fill="C1F0C7" w:themeFill="accent3" w:themeFillTint="33"/>
            <w:tcMar/>
          </w:tcPr>
          <w:p w:rsidR="00CE7801" w:rsidRDefault="00CE7801" w14:paraId="07B8996A" w14:textId="4A3063F4">
            <w:r>
              <w:t>Structure</w:t>
            </w:r>
          </w:p>
        </w:tc>
        <w:tc>
          <w:tcPr>
            <w:tcW w:w="4508" w:type="dxa"/>
            <w:tcMar/>
          </w:tcPr>
          <w:p w:rsidR="00CE7801" w:rsidRDefault="00AF019C" w14:paraId="4FE22FA1" w14:textId="49FB4B63">
            <w:r>
              <w:t xml:space="preserve">Conclusion slide provided which was good. </w:t>
            </w:r>
          </w:p>
        </w:tc>
      </w:tr>
      <w:tr w:rsidR="00CE7801" w:rsidTr="07E4D41A" w14:paraId="2FC8846F" w14:textId="77777777">
        <w:tc>
          <w:tcPr>
            <w:tcW w:w="4508" w:type="dxa"/>
            <w:shd w:val="clear" w:color="auto" w:fill="C1F0C7" w:themeFill="accent3" w:themeFillTint="33"/>
            <w:tcMar/>
          </w:tcPr>
          <w:p w:rsidR="00CE7801" w:rsidRDefault="00CE7801" w14:paraId="6FB8F34F" w14:textId="4EA9A69E">
            <w:r>
              <w:t>Objectives</w:t>
            </w:r>
          </w:p>
        </w:tc>
        <w:tc>
          <w:tcPr>
            <w:tcW w:w="4508" w:type="dxa"/>
            <w:tcMar/>
          </w:tcPr>
          <w:p w:rsidR="00CE7801" w:rsidRDefault="00AF019C" w14:paraId="255B0481" w14:textId="1F989162">
            <w:r w:rsidR="00AF019C">
              <w:rPr/>
              <w:t xml:space="preserve">Objectives slide provided - </w:t>
            </w:r>
            <w:r w:rsidR="2F6D53F8">
              <w:rPr/>
              <w:t>These were well explained</w:t>
            </w:r>
          </w:p>
        </w:tc>
      </w:tr>
      <w:tr w:rsidR="00CE7801" w:rsidTr="07E4D41A" w14:paraId="024258F3" w14:textId="77777777">
        <w:tc>
          <w:tcPr>
            <w:tcW w:w="4508" w:type="dxa"/>
            <w:tcMar/>
          </w:tcPr>
          <w:p w:rsidR="00CE7801" w:rsidRDefault="00CE7801" w14:paraId="715ABD1D" w14:textId="55CD2F7E">
            <w:r>
              <w:t>Mark</w:t>
            </w:r>
          </w:p>
        </w:tc>
        <w:tc>
          <w:tcPr>
            <w:tcW w:w="4508" w:type="dxa"/>
            <w:tcMar/>
          </w:tcPr>
          <w:p w:rsidR="00CE7801" w:rsidRDefault="00CE7801" w14:paraId="4115F41A" w14:textId="77777777"/>
        </w:tc>
      </w:tr>
      <w:tr w:rsidR="00CE7801" w:rsidTr="07E4D41A" w14:paraId="18514B71" w14:textId="77777777">
        <w:tc>
          <w:tcPr>
            <w:tcW w:w="4508" w:type="dxa"/>
            <w:shd w:val="clear" w:color="auto" w:fill="CAEDFB" w:themeFill="accent4" w:themeFillTint="33"/>
            <w:tcMar/>
          </w:tcPr>
          <w:p w:rsidR="00CE7801" w:rsidRDefault="00CE7801" w14:paraId="4688C6BA" w14:textId="2A45F3B1">
            <w:r>
              <w:t>Appropriate language</w:t>
            </w:r>
          </w:p>
        </w:tc>
        <w:tc>
          <w:tcPr>
            <w:tcW w:w="4508" w:type="dxa"/>
            <w:tcMar/>
          </w:tcPr>
          <w:p w:rsidR="00CE7801" w:rsidRDefault="00CE7801" w14:paraId="083C9CA0" w14:textId="18D2617B">
            <w:r w:rsidR="11948986">
              <w:rPr/>
              <w:t>Appropriate language used</w:t>
            </w:r>
            <w:r w:rsidR="6FAD4944">
              <w:rPr/>
              <w:t xml:space="preserve"> – took the time to explain key terms which was positive. </w:t>
            </w:r>
          </w:p>
        </w:tc>
      </w:tr>
      <w:tr w:rsidR="00CE7801" w:rsidTr="07E4D41A" w14:paraId="791C58F9" w14:textId="77777777">
        <w:tc>
          <w:tcPr>
            <w:tcW w:w="4508" w:type="dxa"/>
            <w:tcMar/>
          </w:tcPr>
          <w:p w:rsidR="00CE7801" w:rsidRDefault="00CE7801" w14:paraId="547417C6" w14:textId="4A3BE526">
            <w:r>
              <w:t>Mark</w:t>
            </w:r>
          </w:p>
        </w:tc>
        <w:tc>
          <w:tcPr>
            <w:tcW w:w="4508" w:type="dxa"/>
            <w:tcMar/>
          </w:tcPr>
          <w:p w:rsidR="00CE7801" w:rsidRDefault="00CE7801" w14:paraId="04C0F24E" w14:textId="77777777"/>
        </w:tc>
      </w:tr>
      <w:tr w:rsidR="00CE7801" w:rsidTr="07E4D41A" w14:paraId="1FE5FFD5" w14:textId="77777777">
        <w:tc>
          <w:tcPr>
            <w:tcW w:w="4508" w:type="dxa"/>
            <w:shd w:val="clear" w:color="auto" w:fill="F2CEED" w:themeFill="accent5" w:themeFillTint="33"/>
            <w:tcMar/>
          </w:tcPr>
          <w:p w:rsidR="00CE7801" w:rsidRDefault="00CE7801" w14:paraId="1E62CEBF" w14:textId="43B62547">
            <w:r>
              <w:t>Delivery</w:t>
            </w:r>
          </w:p>
        </w:tc>
        <w:tc>
          <w:tcPr>
            <w:tcW w:w="4508" w:type="dxa"/>
            <w:tcMar/>
          </w:tcPr>
          <w:p w:rsidR="00CE7801" w:rsidRDefault="00CE7801" w14:paraId="4FA24961" w14:textId="20F1D4A9">
            <w:r w:rsidR="2D521660">
              <w:rPr/>
              <w:t xml:space="preserve">Clear and confident – appeared confident with the topic and subject matter. </w:t>
            </w:r>
          </w:p>
        </w:tc>
      </w:tr>
      <w:tr w:rsidR="00CE7801" w:rsidTr="07E4D41A" w14:paraId="4E5CA605" w14:textId="77777777">
        <w:tc>
          <w:tcPr>
            <w:tcW w:w="4508" w:type="dxa"/>
            <w:shd w:val="clear" w:color="auto" w:fill="F2CEED" w:themeFill="accent5" w:themeFillTint="33"/>
            <w:tcMar/>
          </w:tcPr>
          <w:p w:rsidR="00CE7801" w:rsidRDefault="00CE7801" w14:paraId="72E0FF6A" w14:textId="3F14052C">
            <w:r>
              <w:t>Audience Contact</w:t>
            </w:r>
          </w:p>
        </w:tc>
        <w:tc>
          <w:tcPr>
            <w:tcW w:w="4508" w:type="dxa"/>
            <w:tcMar/>
          </w:tcPr>
          <w:p w:rsidR="00CE7801" w:rsidRDefault="00CE7801" w14:paraId="3CB3875C" w14:textId="3DE8BC12">
            <w:r w:rsidR="07306A18">
              <w:rPr/>
              <w:t xml:space="preserve">Interacted with the audience and pointed out key elements of different slides this was good. Some eye contact made this is an area that could be improved upon – avoid looking at the screen too much. </w:t>
            </w:r>
          </w:p>
        </w:tc>
      </w:tr>
      <w:tr w:rsidR="00CE7801" w:rsidTr="07E4D41A" w14:paraId="51BBBD53" w14:textId="77777777">
        <w:tc>
          <w:tcPr>
            <w:tcW w:w="4508" w:type="dxa"/>
            <w:shd w:val="clear" w:color="auto" w:fill="F2CEED" w:themeFill="accent5" w:themeFillTint="33"/>
            <w:tcMar/>
          </w:tcPr>
          <w:p w:rsidR="00CE7801" w:rsidRDefault="00CE7801" w14:paraId="208F849B" w14:textId="72B62210">
            <w:r>
              <w:t>Tone of Voice</w:t>
            </w:r>
          </w:p>
        </w:tc>
        <w:tc>
          <w:tcPr>
            <w:tcW w:w="4508" w:type="dxa"/>
            <w:tcMar/>
          </w:tcPr>
          <w:p w:rsidR="00CE7801" w:rsidRDefault="00CE7801" w14:paraId="3CDEFDCF" w14:textId="28985E96">
            <w:r w:rsidR="50CA5B96">
              <w:rPr/>
              <w:t xml:space="preserve">Good tone and pace </w:t>
            </w:r>
          </w:p>
        </w:tc>
      </w:tr>
      <w:tr w:rsidR="00CE7801" w:rsidTr="07E4D41A" w14:paraId="7ECAFE82" w14:textId="77777777">
        <w:tc>
          <w:tcPr>
            <w:tcW w:w="4508" w:type="dxa"/>
            <w:shd w:val="clear" w:color="auto" w:fill="F2CEED" w:themeFill="accent5" w:themeFillTint="33"/>
            <w:tcMar/>
          </w:tcPr>
          <w:p w:rsidR="00CE7801" w:rsidRDefault="00CE7801" w14:paraId="23BD26CD" w14:textId="38084FDE">
            <w:r>
              <w:t>Use of Notes</w:t>
            </w:r>
          </w:p>
        </w:tc>
        <w:tc>
          <w:tcPr>
            <w:tcW w:w="4508" w:type="dxa"/>
            <w:tcMar/>
          </w:tcPr>
          <w:p w:rsidR="00CE7801" w:rsidRDefault="00CE7801" w14:paraId="2A86572C" w14:textId="66E22845">
            <w:r w:rsidR="5131FA0B">
              <w:rPr/>
              <w:t xml:space="preserve">Some use of notes but not </w:t>
            </w:r>
            <w:r w:rsidR="5C945ABE">
              <w:rPr/>
              <w:t>overly relied</w:t>
            </w:r>
            <w:r w:rsidR="5131FA0B">
              <w:rPr/>
              <w:t xml:space="preserve"> upon which was positive. </w:t>
            </w:r>
          </w:p>
        </w:tc>
      </w:tr>
      <w:tr w:rsidR="00CE7801" w:rsidTr="07E4D41A" w14:paraId="262C2D7E" w14:textId="77777777">
        <w:tc>
          <w:tcPr>
            <w:tcW w:w="4508" w:type="dxa"/>
            <w:tcMar/>
          </w:tcPr>
          <w:p w:rsidR="00CE7801" w:rsidRDefault="00CE7801" w14:paraId="72255CDC" w14:textId="5BB51417">
            <w:r>
              <w:t>Mark</w:t>
            </w:r>
          </w:p>
        </w:tc>
        <w:tc>
          <w:tcPr>
            <w:tcW w:w="4508" w:type="dxa"/>
            <w:tcMar/>
          </w:tcPr>
          <w:p w:rsidR="00CE7801" w:rsidRDefault="00CE7801" w14:paraId="1E686660" w14:textId="77777777"/>
        </w:tc>
      </w:tr>
      <w:tr w:rsidR="00CE7801" w:rsidTr="07E4D41A" w14:paraId="2ED396E9" w14:textId="77777777">
        <w:tc>
          <w:tcPr>
            <w:tcW w:w="4508" w:type="dxa"/>
            <w:tcMar/>
          </w:tcPr>
          <w:p w:rsidR="00CE7801" w:rsidRDefault="00CE7801" w14:paraId="51FC7A18" w14:textId="77777777"/>
        </w:tc>
        <w:tc>
          <w:tcPr>
            <w:tcW w:w="4508" w:type="dxa"/>
            <w:tcMar/>
          </w:tcPr>
          <w:p w:rsidR="00CE7801" w:rsidRDefault="00CE7801" w14:paraId="5DE4D531" w14:textId="10020821">
            <w:r w:rsidR="638EE2D9">
              <w:rPr/>
              <w:t>60%</w:t>
            </w:r>
          </w:p>
        </w:tc>
      </w:tr>
      <w:tr w:rsidR="00CE7801" w:rsidTr="07E4D41A" w14:paraId="2262E59C" w14:textId="77777777">
        <w:tc>
          <w:tcPr>
            <w:tcW w:w="4508" w:type="dxa"/>
            <w:tcMar/>
          </w:tcPr>
          <w:p w:rsidR="00CE7801" w:rsidRDefault="00CE7801" w14:paraId="2D9F6AD1" w14:textId="052135A9">
            <w:r>
              <w:t xml:space="preserve">Total </w:t>
            </w:r>
          </w:p>
        </w:tc>
        <w:tc>
          <w:tcPr>
            <w:tcW w:w="4508" w:type="dxa"/>
            <w:tcMar/>
          </w:tcPr>
          <w:p w:rsidR="00CE7801" w:rsidRDefault="00CE7801" w14:paraId="57D1B03C" w14:textId="03CF18D4"/>
        </w:tc>
      </w:tr>
      <w:tr w:rsidR="00CE7801" w:rsidTr="07E4D41A" w14:paraId="517C4274" w14:textId="77777777">
        <w:tc>
          <w:tcPr>
            <w:tcW w:w="4508" w:type="dxa"/>
            <w:tcMar/>
          </w:tcPr>
          <w:p w:rsidR="00CE7801" w:rsidRDefault="00CE7801" w14:paraId="634C7AB3" w14:textId="77777777"/>
        </w:tc>
        <w:tc>
          <w:tcPr>
            <w:tcW w:w="4508" w:type="dxa"/>
            <w:tcMar/>
          </w:tcPr>
          <w:p w:rsidR="00CE7801" w:rsidRDefault="00CE7801" w14:paraId="080C0DDB" w14:textId="77777777"/>
        </w:tc>
      </w:tr>
    </w:tbl>
    <w:p w:rsidR="00CE7801" w:rsidRDefault="00CE7801" w14:paraId="279D6C44" w14:textId="77777777"/>
    <w:tbl>
      <w:tblPr>
        <w:tblW w:w="5000" w:type="pct"/>
        <w:tblLayout w:type="fixed"/>
        <w:tblLook w:val="04A0" w:firstRow="1" w:lastRow="0" w:firstColumn="1" w:lastColumn="0" w:noHBand="0" w:noVBand="1"/>
      </w:tblPr>
      <w:tblGrid>
        <w:gridCol w:w="7518"/>
        <w:gridCol w:w="750"/>
        <w:gridCol w:w="748"/>
      </w:tblGrid>
      <w:tr w:rsidRPr="00A85BFE" w:rsidR="007D65AF" w:rsidTr="07E4D41A" w14:paraId="215953C5"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7D65AF" w:rsidP="00CA4C10" w:rsidRDefault="007D65AF" w14:paraId="7674CC23" w14:textId="77777777">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7D65AF" w:rsidP="00CA4C10" w:rsidRDefault="007D65AF" w14:paraId="79C860C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7D65AF" w:rsidP="00CA4C10" w:rsidRDefault="007D65AF" w14:paraId="1734F10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7D65AF" w:rsidP="00CA4C10" w:rsidRDefault="007D65AF" w14:paraId="650F91C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7D65AF" w:rsidTr="07E4D41A" w14:paraId="31747F4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7AEF6E6D"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7D65AF" w:rsidP="00CA4C10" w:rsidRDefault="007D65AF" w14:paraId="4E6C3ED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29B37FA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66359A7C" w14:textId="77777777">
            <w:pPr>
              <w:jc w:val="center"/>
              <w:rPr>
                <w:rFonts w:ascii="Arial" w:hAnsi="Arial" w:cs="Arial"/>
                <w:sz w:val="32"/>
              </w:rPr>
            </w:pPr>
          </w:p>
        </w:tc>
      </w:tr>
      <w:tr w:rsidRPr="00A406E5" w:rsidR="007D65AF" w:rsidTr="07E4D41A" w14:paraId="31B36BC6" w14:textId="77777777">
        <w:trPr>
          <w:trHeight w:val="450"/>
        </w:trPr>
        <w:tc>
          <w:tcPr>
            <w:tcW w:w="4169" w:type="pct"/>
            <w:vMerge w:val="restart"/>
            <w:tcBorders>
              <w:top w:val="single" w:color="auto" w:sz="4" w:space="0"/>
              <w:left w:val="single" w:color="auto" w:sz="4" w:space="0"/>
              <w:right w:val="single" w:color="auto" w:sz="4" w:space="0"/>
            </w:tcBorders>
            <w:tcMar/>
          </w:tcPr>
          <w:p w:rsidR="007D65AF" w:rsidP="00AF2112" w:rsidRDefault="007D65AF" w14:paraId="6CB8773F" w14:textId="42706B1C">
            <w:pPr>
              <w:spacing w:after="120"/>
              <w:rPr>
                <w:rFonts w:ascii="Arial" w:hAnsi="Arial" w:cs="Arial"/>
                <w:sz w:val="14"/>
                <w:szCs w:val="14"/>
              </w:rPr>
            </w:pPr>
          </w:p>
          <w:p w:rsidRPr="00B669B1" w:rsidR="00AF019C" w:rsidP="00AF019C" w:rsidRDefault="00AF019C" w14:paraId="214538E5"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A406E5" w:rsidR="00AF019C" w:rsidP="00AF019C" w:rsidRDefault="00AF019C" w14:paraId="78604BB4" w14:textId="77A47072">
            <w:pPr>
              <w:spacing w:after="120"/>
              <w:rPr>
                <w:rFonts w:ascii="Arial" w:hAnsi="Arial" w:cs="Arial"/>
                <w:sz w:val="14"/>
                <w:szCs w:val="14"/>
              </w:rPr>
            </w:pPr>
            <w:r w:rsidRPr="00B669B1">
              <w:rPr>
                <w:rFonts w:ascii="Arial" w:hAnsi="Arial" w:cs="Arial"/>
              </w:rPr>
              <w:lastRenderedPageBreak/>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Pr="00A406E5" w:rsidR="007D65AF" w:rsidP="00CA4C10" w:rsidRDefault="007D65AF" w14:paraId="7BC38CF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1804D5B3" w14:textId="77777777">
            <w:pPr>
              <w:jc w:val="center"/>
              <w:rPr>
                <w:rFonts w:ascii="Arial" w:hAnsi="Arial" w:cs="Arial"/>
                <w:sz w:val="32"/>
              </w:rPr>
            </w:pPr>
            <w:r>
              <w:rPr>
                <w:rFonts w:ascii="Arial" w:hAnsi="Arial" w:cs="Arial"/>
                <w:sz w:val="32"/>
              </w:rPr>
              <w:lastRenderedPageBreak/>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00AF019C" w:rsidRDefault="00AF019C" w14:paraId="0C86FD63" w14:textId="5A215CE9">
            <w:pPr>
              <w:rPr>
                <w:rFonts w:ascii="Arial" w:hAnsi="Arial" w:cs="Arial"/>
                <w:sz w:val="32"/>
              </w:rPr>
            </w:pPr>
            <w:r>
              <w:rPr>
                <w:rFonts w:ascii="Arial" w:hAnsi="Arial" w:cs="Arial"/>
                <w:sz w:val="32"/>
              </w:rPr>
              <w:t>4</w:t>
            </w:r>
          </w:p>
        </w:tc>
      </w:tr>
      <w:tr w:rsidRPr="00A406E5" w:rsidR="007D65AF" w:rsidTr="07E4D41A" w14:paraId="3795541D" w14:textId="77777777">
        <w:trPr>
          <w:trHeight w:val="451"/>
        </w:trPr>
        <w:tc>
          <w:tcPr>
            <w:tcW w:w="4169" w:type="pct"/>
            <w:vMerge/>
            <w:tcBorders/>
            <w:tcMar/>
          </w:tcPr>
          <w:p w:rsidRPr="00A406E5" w:rsidR="007D65AF" w:rsidP="00CA4C10" w:rsidRDefault="007D65AF" w14:paraId="4B3A563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180B0455" w14:textId="77777777">
            <w:pPr>
              <w:jc w:val="center"/>
              <w:rPr>
                <w:rFonts w:ascii="Arial" w:hAnsi="Arial" w:cs="Arial"/>
                <w:sz w:val="32"/>
              </w:rPr>
            </w:pPr>
          </w:p>
        </w:tc>
        <w:tc>
          <w:tcPr>
            <w:tcW w:w="416" w:type="pct"/>
            <w:vMerge/>
            <w:tcBorders/>
            <w:tcMar/>
          </w:tcPr>
          <w:p w:rsidRPr="00A406E5" w:rsidR="007D65AF" w:rsidP="00CA4C10" w:rsidRDefault="007D65AF" w14:paraId="79B1DDC2" w14:textId="77777777">
            <w:pPr>
              <w:jc w:val="center"/>
              <w:rPr>
                <w:rFonts w:ascii="Arial" w:hAnsi="Arial" w:cs="Arial"/>
                <w:sz w:val="32"/>
              </w:rPr>
            </w:pPr>
          </w:p>
        </w:tc>
      </w:tr>
      <w:tr w:rsidRPr="00A406E5" w:rsidR="007D65AF" w:rsidTr="07E4D41A" w14:paraId="59AFBA0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76C8A117"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7D65AF" w:rsidP="00CA4C10" w:rsidRDefault="007D65AF" w14:paraId="09D8F74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6393257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1F1091A2" w14:textId="77777777">
            <w:pPr>
              <w:jc w:val="center"/>
              <w:rPr>
                <w:rFonts w:ascii="Arial" w:hAnsi="Arial" w:cs="Arial"/>
                <w:sz w:val="32"/>
              </w:rPr>
            </w:pPr>
          </w:p>
        </w:tc>
      </w:tr>
      <w:tr w:rsidRPr="00A406E5" w:rsidR="007D65AF" w:rsidTr="07E4D41A" w14:paraId="2C7E978C"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7D65AF" w14:paraId="1BB75A7F" w14:textId="77777777">
            <w:pPr>
              <w:spacing w:after="120"/>
              <w:rPr>
                <w:rFonts w:ascii="Arial" w:hAnsi="Arial" w:cs="Arial"/>
                <w:sz w:val="14"/>
                <w:szCs w:val="14"/>
              </w:rPr>
            </w:pPr>
          </w:p>
          <w:p w:rsidRPr="00A406E5" w:rsidR="007D65AF" w:rsidP="07E4D41A" w:rsidRDefault="007D65AF" w14:paraId="26D0E462" w14:textId="05277FC5">
            <w:pPr>
              <w:spacing w:after="120"/>
              <w:rPr>
                <w:rFonts w:ascii="Arial" w:hAnsi="Arial" w:eastAsia="Arial" w:cs="Arial"/>
                <w:noProof w:val="0"/>
                <w:sz w:val="14"/>
                <w:szCs w:val="14"/>
                <w:lang w:val="en-GB"/>
              </w:rPr>
            </w:pPr>
            <w:r w:rsidRPr="07E4D41A" w:rsidR="4BEB187B">
              <w:rPr>
                <w:rFonts w:ascii="Arial" w:hAnsi="Arial" w:eastAsia="Arial" w:cs="Arial"/>
                <w:b w:val="1"/>
                <w:bCs w:val="1"/>
                <w:noProof w:val="0"/>
                <w:sz w:val="20"/>
                <w:szCs w:val="20"/>
                <w:lang w:val="en-GB"/>
              </w:rPr>
              <w:t>Knowledge is reasonably extensive.  Exhibits very competent critical understanding of the well-established concepts and principles of the subject and the main methods of enquiry.  Breadth and depth of knowledge.</w:t>
            </w:r>
          </w:p>
          <w:p w:rsidRPr="00A406E5" w:rsidR="007D65AF" w:rsidP="00CA4C10" w:rsidRDefault="007D65AF" w14:paraId="36D6461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554AB212"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07E4D41A" w:rsidRDefault="007D65AF" w14:paraId="2D9E49B6" w14:textId="013D9AA2">
            <w:pPr>
              <w:jc w:val="center"/>
              <w:rPr>
                <w:rFonts w:ascii="Arial" w:hAnsi="Arial" w:cs="Arial"/>
                <w:sz w:val="32"/>
                <w:szCs w:val="32"/>
              </w:rPr>
            </w:pPr>
            <w:r w:rsidRPr="07E4D41A" w:rsidR="04104678">
              <w:rPr>
                <w:rFonts w:ascii="Arial" w:hAnsi="Arial" w:cs="Arial"/>
                <w:sz w:val="32"/>
                <w:szCs w:val="32"/>
              </w:rPr>
              <w:t>7</w:t>
            </w:r>
          </w:p>
        </w:tc>
      </w:tr>
      <w:tr w:rsidRPr="00A406E5" w:rsidR="007D65AF" w:rsidTr="07E4D41A" w14:paraId="56C0F6AB" w14:textId="77777777">
        <w:trPr>
          <w:trHeight w:val="451"/>
        </w:trPr>
        <w:tc>
          <w:tcPr>
            <w:tcW w:w="4169" w:type="pct"/>
            <w:vMerge/>
            <w:tcBorders/>
            <w:tcMar/>
          </w:tcPr>
          <w:p w:rsidRPr="00A406E5" w:rsidR="007D65AF" w:rsidP="00CA4C10" w:rsidRDefault="007D65AF" w14:paraId="0F8893D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059BE7D0" w14:textId="77777777">
            <w:pPr>
              <w:jc w:val="center"/>
              <w:rPr>
                <w:rFonts w:ascii="Arial" w:hAnsi="Arial" w:cs="Arial"/>
                <w:sz w:val="32"/>
              </w:rPr>
            </w:pPr>
          </w:p>
        </w:tc>
        <w:tc>
          <w:tcPr>
            <w:tcW w:w="416" w:type="pct"/>
            <w:vMerge/>
            <w:tcBorders/>
            <w:tcMar/>
          </w:tcPr>
          <w:p w:rsidRPr="00A406E5" w:rsidR="007D65AF" w:rsidP="00CA4C10" w:rsidRDefault="007D65AF" w14:paraId="4918C817" w14:textId="77777777">
            <w:pPr>
              <w:jc w:val="center"/>
              <w:rPr>
                <w:rFonts w:ascii="Arial" w:hAnsi="Arial" w:cs="Arial"/>
                <w:sz w:val="32"/>
              </w:rPr>
            </w:pPr>
          </w:p>
        </w:tc>
      </w:tr>
      <w:tr w:rsidRPr="00A406E5" w:rsidR="007D65AF" w:rsidTr="07E4D41A" w14:paraId="627D5F34"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43C3CF91"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7D65AF" w:rsidP="00CA4C10" w:rsidRDefault="007D65AF" w14:paraId="49FED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50C5674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40178CB2" w14:textId="77777777">
            <w:pPr>
              <w:jc w:val="center"/>
              <w:rPr>
                <w:rFonts w:ascii="Arial" w:hAnsi="Arial" w:cs="Arial"/>
                <w:sz w:val="32"/>
              </w:rPr>
            </w:pPr>
          </w:p>
        </w:tc>
      </w:tr>
      <w:tr w:rsidRPr="00A406E5" w:rsidR="007D65AF" w:rsidTr="07E4D41A" w14:paraId="133EEBC8"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7D65AF" w14:paraId="00517CA7" w14:textId="77777777">
            <w:pPr>
              <w:spacing w:after="120"/>
              <w:rPr>
                <w:rFonts w:ascii="Arial" w:hAnsi="Arial" w:cs="Arial"/>
                <w:sz w:val="14"/>
                <w:szCs w:val="14"/>
              </w:rPr>
            </w:pPr>
          </w:p>
          <w:p w:rsidRPr="00A406E5" w:rsidR="007D65AF" w:rsidP="07E4D41A" w:rsidRDefault="007D65AF" w14:paraId="5127CC70" w14:textId="48AF9E43">
            <w:pPr>
              <w:spacing w:after="120"/>
              <w:rPr>
                <w:rFonts w:ascii="Arial" w:hAnsi="Arial" w:eastAsia="Arial" w:cs="Arial"/>
                <w:noProof w:val="0"/>
                <w:sz w:val="14"/>
                <w:szCs w:val="14"/>
                <w:lang w:val="en-GB"/>
              </w:rPr>
            </w:pPr>
            <w:r w:rsidRPr="07E4D41A" w:rsidR="1307678E">
              <w:rPr>
                <w:rFonts w:ascii="Arial" w:hAnsi="Arial" w:eastAsia="Arial" w:cs="Arial"/>
                <w:noProof w:val="0"/>
                <w:sz w:val="20"/>
                <w:szCs w:val="20"/>
                <w:lang w:val="en-GB"/>
              </w:rPr>
              <w:t>Sound critical evaluation and analysis of concepts. Is selective in the range of evidence used and synthesises rather than describes. Ability to devise arguments that show awareness of different stances, and use evidence convincingly, to support appropriate and valid judgements</w:t>
            </w:r>
          </w:p>
          <w:p w:rsidRPr="00A406E5" w:rsidR="007D65AF" w:rsidP="00CA4C10" w:rsidRDefault="007D65AF" w14:paraId="7EDAC03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290E3E21" w14:textId="77777777">
            <w:pPr>
              <w:jc w:val="center"/>
              <w:rPr>
                <w:rFonts w:ascii="Arial" w:hAnsi="Arial" w:cs="Arial"/>
                <w:sz w:val="32"/>
              </w:rPr>
            </w:pPr>
            <w:r>
              <w:rPr>
                <w:rFonts w:ascii="Arial" w:hAnsi="Arial" w:cs="Arial"/>
                <w:sz w:val="32"/>
              </w:rPr>
              <w:t>30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07E4D41A" w:rsidRDefault="007D65AF" w14:paraId="22723A9A" w14:textId="51C0C40F">
            <w:pPr>
              <w:jc w:val="center"/>
              <w:rPr>
                <w:rFonts w:ascii="Arial" w:hAnsi="Arial" w:cs="Arial"/>
                <w:sz w:val="32"/>
                <w:szCs w:val="32"/>
              </w:rPr>
            </w:pPr>
            <w:r w:rsidRPr="07E4D41A" w:rsidR="767761E2">
              <w:rPr>
                <w:rFonts w:ascii="Arial" w:hAnsi="Arial" w:cs="Arial"/>
                <w:sz w:val="32"/>
                <w:szCs w:val="32"/>
              </w:rPr>
              <w:t>19</w:t>
            </w:r>
          </w:p>
        </w:tc>
      </w:tr>
      <w:tr w:rsidRPr="00A406E5" w:rsidR="007D65AF" w:rsidTr="07E4D41A" w14:paraId="7B922103" w14:textId="77777777">
        <w:trPr>
          <w:trHeight w:val="451"/>
        </w:trPr>
        <w:tc>
          <w:tcPr>
            <w:tcW w:w="4169" w:type="pct"/>
            <w:vMerge/>
            <w:tcBorders/>
            <w:tcMar/>
          </w:tcPr>
          <w:p w:rsidRPr="00A406E5" w:rsidR="007D65AF" w:rsidP="00CA4C10" w:rsidRDefault="007D65AF" w14:paraId="6FE816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35A955E2" w14:textId="77777777">
            <w:pPr>
              <w:jc w:val="center"/>
              <w:rPr>
                <w:rFonts w:ascii="Arial" w:hAnsi="Arial" w:cs="Arial"/>
                <w:sz w:val="32"/>
              </w:rPr>
            </w:pPr>
          </w:p>
        </w:tc>
        <w:tc>
          <w:tcPr>
            <w:tcW w:w="416" w:type="pct"/>
            <w:vMerge/>
            <w:tcBorders/>
            <w:tcMar/>
          </w:tcPr>
          <w:p w:rsidRPr="00A406E5" w:rsidR="007D65AF" w:rsidP="00CA4C10" w:rsidRDefault="007D65AF" w14:paraId="3C509C8A" w14:textId="77777777">
            <w:pPr>
              <w:jc w:val="center"/>
              <w:rPr>
                <w:rFonts w:ascii="Arial" w:hAnsi="Arial" w:cs="Arial"/>
                <w:sz w:val="32"/>
              </w:rPr>
            </w:pPr>
          </w:p>
        </w:tc>
      </w:tr>
      <w:tr w:rsidRPr="00A406E5" w:rsidR="007D65AF" w:rsidTr="07E4D41A" w14:paraId="245B1F6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300969D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7D65AF" w:rsidP="00CA4C10" w:rsidRDefault="007D65AF" w14:paraId="742E8A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3875640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0A8B7D85" w14:textId="77777777">
            <w:pPr>
              <w:jc w:val="center"/>
              <w:rPr>
                <w:rFonts w:ascii="Arial" w:hAnsi="Arial" w:cs="Arial"/>
                <w:sz w:val="32"/>
              </w:rPr>
            </w:pPr>
          </w:p>
        </w:tc>
      </w:tr>
      <w:tr w:rsidRPr="00A406E5" w:rsidR="007D65AF" w:rsidTr="07E4D41A" w14:paraId="4410C8AF"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7D65AF" w14:paraId="55A725E7" w14:textId="77777777">
            <w:pPr>
              <w:spacing w:after="120"/>
              <w:rPr>
                <w:rFonts w:ascii="Arial" w:hAnsi="Arial" w:cs="Arial"/>
                <w:sz w:val="14"/>
                <w:szCs w:val="14"/>
              </w:rPr>
            </w:pPr>
          </w:p>
          <w:p w:rsidRPr="00A406E5" w:rsidR="007D65AF" w:rsidP="07E4D41A" w:rsidRDefault="007D65AF" w14:paraId="23183874" w14:textId="3936C3A7">
            <w:pPr>
              <w:spacing w:before="0" w:beforeAutospacing="off" w:after="0" w:afterAutospacing="off"/>
            </w:pPr>
            <w:r w:rsidRPr="07E4D41A" w:rsidR="0B81E7E1">
              <w:rPr>
                <w:rFonts w:ascii="Arial" w:hAnsi="Arial" w:eastAsia="Arial" w:cs="Arial"/>
                <w:noProof w:val="0"/>
                <w:sz w:val="20"/>
                <w:szCs w:val="20"/>
                <w:lang w:val="en-GB"/>
              </w:rPr>
              <w:t>A very good application of a range of established methods, materials, tools and/or techniques.</w:t>
            </w:r>
          </w:p>
          <w:p w:rsidRPr="00A406E5" w:rsidR="007D65AF" w:rsidP="07E4D41A" w:rsidRDefault="007D65AF" w14:paraId="19CA0267" w14:textId="26DA6756">
            <w:pPr>
              <w:spacing w:before="0" w:beforeAutospacing="off" w:after="0" w:afterAutospacing="off"/>
            </w:pPr>
            <w:r w:rsidRPr="07E4D41A" w:rsidR="0B81E7E1">
              <w:rPr>
                <w:rFonts w:ascii="Arial" w:hAnsi="Arial" w:eastAsia="Arial" w:cs="Arial"/>
                <w:noProof w:val="0"/>
                <w:sz w:val="20"/>
                <w:szCs w:val="20"/>
                <w:lang w:val="en-GB"/>
              </w:rPr>
              <w:t>Very good consideration of the context of the application, with perceptive insights. Consistent, accurate and logical application of theory to practice, making appropriate links between the two. Can identify problems and propose appropriate solutions</w:t>
            </w:r>
            <w:r w:rsidRPr="07E4D41A" w:rsidR="0B81E7E1">
              <w:rPr>
                <w:rFonts w:ascii="Times New Roman" w:hAnsi="Times New Roman" w:eastAsia="Times New Roman" w:cs="Times New Roman"/>
                <w:noProof w:val="0"/>
                <w:sz w:val="20"/>
                <w:szCs w:val="20"/>
                <w:lang w:val="en-GB"/>
              </w:rPr>
              <w:t xml:space="preserve"> </w:t>
            </w:r>
            <w:r w:rsidRPr="07E4D41A" w:rsidR="0B81E7E1">
              <w:rPr>
                <w:rFonts w:ascii="Arial" w:hAnsi="Arial" w:eastAsia="Arial" w:cs="Arial"/>
                <w:noProof w:val="0"/>
                <w:sz w:val="20"/>
                <w:szCs w:val="20"/>
                <w:lang w:val="en-GB"/>
              </w:rPr>
              <w:t>outside the context in which they were first studied.</w:t>
            </w:r>
          </w:p>
          <w:p w:rsidRPr="00A406E5" w:rsidR="007D65AF" w:rsidP="00CA4C10" w:rsidRDefault="007D65AF" w14:paraId="0865E637" w14:textId="06B70635">
            <w:pPr>
              <w:spacing w:after="120"/>
            </w:pPr>
            <w:r w:rsidRPr="07E4D41A" w:rsidR="0B81E7E1">
              <w:rPr>
                <w:rFonts w:ascii="Arial" w:hAnsi="Arial" w:eastAsia="Arial" w:cs="Arial"/>
                <w:noProof w:val="0"/>
                <w:sz w:val="20"/>
                <w:szCs w:val="20"/>
                <w:lang w:val="en-GB"/>
              </w:rPr>
              <w:t>Evidence of some creativity.</w:t>
            </w:r>
          </w:p>
          <w:p w:rsidRPr="00A406E5" w:rsidR="007D65AF" w:rsidP="00CA4C10" w:rsidRDefault="007D65AF" w14:paraId="483D708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781376E9"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07E4D41A" w:rsidRDefault="007D65AF" w14:paraId="1DC5B07F" w14:textId="67A36897">
            <w:pPr>
              <w:jc w:val="center"/>
              <w:rPr>
                <w:rFonts w:ascii="Arial" w:hAnsi="Arial" w:cs="Arial"/>
                <w:sz w:val="32"/>
                <w:szCs w:val="32"/>
              </w:rPr>
            </w:pPr>
            <w:r w:rsidRPr="07E4D41A" w:rsidR="001B9F40">
              <w:rPr>
                <w:rFonts w:ascii="Arial" w:hAnsi="Arial" w:cs="Arial"/>
                <w:sz w:val="32"/>
                <w:szCs w:val="32"/>
              </w:rPr>
              <w:t>13</w:t>
            </w:r>
          </w:p>
        </w:tc>
      </w:tr>
      <w:tr w:rsidRPr="00A406E5" w:rsidR="007D65AF" w:rsidTr="07E4D41A" w14:paraId="6CE3000B" w14:textId="77777777">
        <w:trPr>
          <w:trHeight w:val="450"/>
        </w:trPr>
        <w:tc>
          <w:tcPr>
            <w:tcW w:w="4169" w:type="pct"/>
            <w:vMerge/>
            <w:tcBorders/>
            <w:tcMar/>
          </w:tcPr>
          <w:p w:rsidRPr="00A406E5" w:rsidR="007D65AF" w:rsidP="00CA4C10" w:rsidRDefault="007D65AF" w14:paraId="52EFC58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5379B1B8" w14:textId="77777777">
            <w:pPr>
              <w:jc w:val="center"/>
              <w:rPr>
                <w:rFonts w:ascii="Arial" w:hAnsi="Arial" w:cs="Arial"/>
                <w:sz w:val="32"/>
              </w:rPr>
            </w:pPr>
          </w:p>
        </w:tc>
        <w:tc>
          <w:tcPr>
            <w:tcW w:w="416" w:type="pct"/>
            <w:vMerge/>
            <w:tcBorders/>
            <w:tcMar/>
          </w:tcPr>
          <w:p w:rsidRPr="00A406E5" w:rsidR="007D65AF" w:rsidP="00CA4C10" w:rsidRDefault="007D65AF" w14:paraId="7EA3CC56" w14:textId="77777777">
            <w:pPr>
              <w:jc w:val="center"/>
              <w:rPr>
                <w:rFonts w:ascii="Arial" w:hAnsi="Arial" w:cs="Arial"/>
                <w:sz w:val="32"/>
              </w:rPr>
            </w:pPr>
          </w:p>
        </w:tc>
      </w:tr>
      <w:tr w:rsidRPr="00A406E5" w:rsidR="007D65AF" w:rsidTr="07E4D41A" w14:paraId="3DB568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5B858920"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7D65AF" w:rsidP="00CA4C10" w:rsidRDefault="007D65AF" w14:paraId="2CEA767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39CF143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58472DD0" w14:textId="77777777">
            <w:pPr>
              <w:jc w:val="center"/>
              <w:rPr>
                <w:rFonts w:ascii="Arial" w:hAnsi="Arial" w:cs="Arial"/>
                <w:sz w:val="32"/>
              </w:rPr>
            </w:pPr>
          </w:p>
        </w:tc>
      </w:tr>
      <w:tr w:rsidRPr="00A406E5" w:rsidR="007D65AF" w:rsidTr="07E4D41A" w14:paraId="24258AA5" w14:textId="77777777">
        <w:trPr>
          <w:trHeight w:val="451"/>
        </w:trPr>
        <w:tc>
          <w:tcPr>
            <w:tcW w:w="4169" w:type="pct"/>
            <w:tcBorders>
              <w:top w:val="single" w:color="auto" w:sz="4" w:space="0"/>
              <w:left w:val="single" w:color="auto" w:sz="4" w:space="0"/>
              <w:right w:val="single" w:color="auto" w:sz="4" w:space="0"/>
            </w:tcBorders>
            <w:tcMar/>
          </w:tcPr>
          <w:p w:rsidRPr="00A406E5" w:rsidR="007D65AF" w:rsidP="07E4D41A" w:rsidRDefault="007D65AF" w14:paraId="545D0F8A" w14:textId="17B4B3A7">
            <w:pPr>
              <w:spacing w:before="0" w:beforeAutospacing="off" w:after="0" w:afterAutospacing="off"/>
            </w:pPr>
            <w:r w:rsidRPr="07E4D41A" w:rsidR="5D012C5B">
              <w:rPr>
                <w:rFonts w:ascii="Arial" w:hAnsi="Arial" w:eastAsia="Arial" w:cs="Arial"/>
                <w:noProof w:val="0"/>
                <w:sz w:val="20"/>
                <w:szCs w:val="20"/>
                <w:lang w:val="en-GB"/>
              </w:rPr>
              <w:t xml:space="preserve">Can communicate effectively in a suitable medium for the </w:t>
            </w:r>
            <w:r w:rsidRPr="07E4D41A" w:rsidR="5D012C5B">
              <w:rPr>
                <w:rFonts w:ascii="Arial" w:hAnsi="Arial" w:eastAsia="Arial" w:cs="Arial"/>
                <w:noProof w:val="0"/>
                <w:sz w:val="20"/>
                <w:szCs w:val="20"/>
                <w:lang w:val="en-GB"/>
              </w:rPr>
              <w:t>audience but</w:t>
            </w:r>
            <w:r w:rsidRPr="07E4D41A" w:rsidR="5D012C5B">
              <w:rPr>
                <w:rFonts w:ascii="Arial" w:hAnsi="Arial" w:eastAsia="Arial" w:cs="Arial"/>
                <w:noProof w:val="0"/>
                <w:sz w:val="20"/>
                <w:szCs w:val="20"/>
                <w:lang w:val="en-GB"/>
              </w:rPr>
              <w:t xml:space="preserve"> may have minor errors.</w:t>
            </w:r>
          </w:p>
          <w:p w:rsidRPr="00A406E5" w:rsidR="007D65AF" w:rsidP="07E4D41A" w:rsidRDefault="007D65AF" w14:paraId="1EB4F288" w14:textId="4A04B93A">
            <w:pPr>
              <w:spacing w:before="0" w:beforeAutospacing="off" w:after="0" w:afterAutospacing="off"/>
            </w:pPr>
            <w:r w:rsidRPr="07E4D41A" w:rsidR="5D012C5B">
              <w:rPr>
                <w:rFonts w:ascii="Arial" w:hAnsi="Arial" w:eastAsia="Arial" w:cs="Arial"/>
                <w:noProof w:val="0"/>
                <w:sz w:val="20"/>
                <w:szCs w:val="20"/>
                <w:lang w:val="en-GB"/>
              </w:rPr>
              <w:t xml:space="preserve">Mostly coherent, organised work, in a suitable structure and is for the most part clearly expressed. Can work effectively independently and/or as part of a team, with clear contribution to group activities. </w:t>
            </w:r>
          </w:p>
          <w:p w:rsidRPr="00A406E5" w:rsidR="007D65AF" w:rsidP="07E4D41A" w:rsidRDefault="007D65AF" w14:paraId="145775AF" w14:textId="1F73C181">
            <w:pPr>
              <w:spacing w:after="120"/>
              <w:rPr>
                <w:rFonts w:ascii="Arial" w:hAnsi="Arial" w:eastAsia="Arial" w:cs="Arial"/>
                <w:noProof w:val="0"/>
                <w:sz w:val="14"/>
                <w:szCs w:val="14"/>
                <w:lang w:val="en-GB"/>
              </w:rPr>
            </w:pPr>
            <w:r w:rsidRPr="07E4D41A" w:rsidR="5D012C5B">
              <w:rPr>
                <w:rFonts w:ascii="Arial" w:hAnsi="Arial" w:eastAsia="Arial" w:cs="Arial"/>
                <w:noProof w:val="0"/>
                <w:sz w:val="20"/>
                <w:szCs w:val="20"/>
                <w:lang w:val="en-GB"/>
              </w:rPr>
              <w:t>Demonstrates the skills for employment requiring the exercise of personal responsibility and decision-making, with some areas of strength and some of minor weakness.</w:t>
            </w:r>
          </w:p>
        </w:tc>
        <w:tc>
          <w:tcPr>
            <w:tcW w:w="416" w:type="pct"/>
            <w:tcBorders>
              <w:top w:val="single" w:color="auto" w:sz="4" w:space="0"/>
              <w:left w:val="single" w:color="auto" w:sz="4" w:space="0"/>
              <w:right w:val="single" w:color="auto" w:sz="4" w:space="0"/>
            </w:tcBorders>
            <w:tcMar/>
          </w:tcPr>
          <w:p w:rsidRPr="00A406E5" w:rsidR="007D65AF" w:rsidP="00CA4C10" w:rsidRDefault="007D65AF" w14:paraId="7A4A7491" w14:textId="77777777">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tcMar/>
          </w:tcPr>
          <w:p w:rsidRPr="00A406E5" w:rsidR="007D65AF" w:rsidP="07E4D41A" w:rsidRDefault="007D65AF" w14:paraId="1566CF25" w14:textId="7DF68020">
            <w:pPr>
              <w:jc w:val="center"/>
              <w:rPr>
                <w:rFonts w:ascii="Arial" w:hAnsi="Arial" w:cs="Arial"/>
                <w:sz w:val="32"/>
                <w:szCs w:val="32"/>
              </w:rPr>
            </w:pPr>
            <w:r w:rsidRPr="07E4D41A" w:rsidR="133852E0">
              <w:rPr>
                <w:rFonts w:ascii="Arial" w:hAnsi="Arial" w:cs="Arial"/>
                <w:sz w:val="32"/>
                <w:szCs w:val="32"/>
              </w:rPr>
              <w:t>1</w:t>
            </w:r>
            <w:r w:rsidRPr="07E4D41A" w:rsidR="3F8C8D45">
              <w:rPr>
                <w:rFonts w:ascii="Arial" w:hAnsi="Arial" w:cs="Arial"/>
                <w:sz w:val="32"/>
                <w:szCs w:val="32"/>
              </w:rPr>
              <w:t>7</w:t>
            </w:r>
          </w:p>
        </w:tc>
      </w:tr>
    </w:tbl>
    <w:p w:rsidR="00CE7801" w:rsidRDefault="00CE7801" w14:paraId="0F0FCA9B" w14:textId="77777777"/>
    <w:sectPr w:rsidR="00CE7801">
      <w:headerReference w:type="default" r:id="rId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86CC9" w:rsidP="00CE7801" w:rsidRDefault="00486CC9" w14:paraId="42A0C6CA" w14:textId="77777777">
      <w:pPr>
        <w:spacing w:after="0" w:line="240" w:lineRule="auto"/>
      </w:pPr>
      <w:r>
        <w:separator/>
      </w:r>
    </w:p>
  </w:endnote>
  <w:endnote w:type="continuationSeparator" w:id="0">
    <w:p w:rsidR="00486CC9" w:rsidP="00CE7801" w:rsidRDefault="00486CC9" w14:paraId="1B8123D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86CC9" w:rsidP="00CE7801" w:rsidRDefault="00486CC9" w14:paraId="328C3C7B" w14:textId="77777777">
      <w:pPr>
        <w:spacing w:after="0" w:line="240" w:lineRule="auto"/>
      </w:pPr>
      <w:r>
        <w:separator/>
      </w:r>
    </w:p>
  </w:footnote>
  <w:footnote w:type="continuationSeparator" w:id="0">
    <w:p w:rsidR="00486CC9" w:rsidP="00CE7801" w:rsidRDefault="00486CC9" w14:paraId="1267DA7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E7801" w:rsidRDefault="00CE7801" w14:paraId="7DCD858C" w14:textId="7D918F72">
    <w:pPr>
      <w:pStyle w:val="Header"/>
    </w:pPr>
    <w:r>
      <w:t>Presentation Marking Sheet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801"/>
    <w:rsid w:val="000118A6"/>
    <w:rsid w:val="001655D3"/>
    <w:rsid w:val="001B9F40"/>
    <w:rsid w:val="001F4A00"/>
    <w:rsid w:val="00272ABB"/>
    <w:rsid w:val="002C0291"/>
    <w:rsid w:val="003123D0"/>
    <w:rsid w:val="003F4E90"/>
    <w:rsid w:val="00400053"/>
    <w:rsid w:val="0044065F"/>
    <w:rsid w:val="004534EC"/>
    <w:rsid w:val="00486CC9"/>
    <w:rsid w:val="0050103A"/>
    <w:rsid w:val="0064184A"/>
    <w:rsid w:val="00700651"/>
    <w:rsid w:val="00755FAD"/>
    <w:rsid w:val="0078582B"/>
    <w:rsid w:val="007B2C76"/>
    <w:rsid w:val="007D65AF"/>
    <w:rsid w:val="00865FD3"/>
    <w:rsid w:val="008C6660"/>
    <w:rsid w:val="008D15B8"/>
    <w:rsid w:val="008F7527"/>
    <w:rsid w:val="00955819"/>
    <w:rsid w:val="00A12D43"/>
    <w:rsid w:val="00AD0E77"/>
    <w:rsid w:val="00AF019C"/>
    <w:rsid w:val="00AF2112"/>
    <w:rsid w:val="00AF3B22"/>
    <w:rsid w:val="00B07790"/>
    <w:rsid w:val="00B24E8E"/>
    <w:rsid w:val="00B767DC"/>
    <w:rsid w:val="00CE7801"/>
    <w:rsid w:val="00D01E1F"/>
    <w:rsid w:val="00D324DB"/>
    <w:rsid w:val="00D47CA8"/>
    <w:rsid w:val="00D655CE"/>
    <w:rsid w:val="00D75E23"/>
    <w:rsid w:val="00DC01D1"/>
    <w:rsid w:val="00DC5414"/>
    <w:rsid w:val="00EC5366"/>
    <w:rsid w:val="00FF7404"/>
    <w:rsid w:val="04104678"/>
    <w:rsid w:val="05591206"/>
    <w:rsid w:val="07306A18"/>
    <w:rsid w:val="07E4D41A"/>
    <w:rsid w:val="0AA33A47"/>
    <w:rsid w:val="0B81E7E1"/>
    <w:rsid w:val="0CBBC5F8"/>
    <w:rsid w:val="1132E840"/>
    <w:rsid w:val="11948986"/>
    <w:rsid w:val="1307678E"/>
    <w:rsid w:val="133852E0"/>
    <w:rsid w:val="1BA56ACC"/>
    <w:rsid w:val="1FD331FD"/>
    <w:rsid w:val="20BDF484"/>
    <w:rsid w:val="26D68C04"/>
    <w:rsid w:val="2AFFED38"/>
    <w:rsid w:val="2D521660"/>
    <w:rsid w:val="2F6D53F8"/>
    <w:rsid w:val="35295504"/>
    <w:rsid w:val="3830DC3D"/>
    <w:rsid w:val="3F8C8D45"/>
    <w:rsid w:val="4BEB187B"/>
    <w:rsid w:val="4D87D981"/>
    <w:rsid w:val="50CA5B96"/>
    <w:rsid w:val="5131FA0B"/>
    <w:rsid w:val="51649B70"/>
    <w:rsid w:val="52B91C07"/>
    <w:rsid w:val="5C945ABE"/>
    <w:rsid w:val="5D012C5B"/>
    <w:rsid w:val="618C4025"/>
    <w:rsid w:val="638EE2D9"/>
    <w:rsid w:val="6C7E3CB6"/>
    <w:rsid w:val="6FAD4944"/>
    <w:rsid w:val="767761E2"/>
    <w:rsid w:val="76C66642"/>
    <w:rsid w:val="76DA0EB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A6263"/>
  <w15:chartTrackingRefBased/>
  <w15:docId w15:val="{85600672-62BB-4B78-A8D3-C247093C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E780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80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80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E780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E780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E780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E780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E780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E780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E780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E780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E7801"/>
    <w:rPr>
      <w:rFonts w:eastAsiaTheme="majorEastAsia" w:cstheme="majorBidi"/>
      <w:color w:val="272727" w:themeColor="text1" w:themeTint="D8"/>
    </w:rPr>
  </w:style>
  <w:style w:type="paragraph" w:styleId="Title">
    <w:name w:val="Title"/>
    <w:basedOn w:val="Normal"/>
    <w:next w:val="Normal"/>
    <w:link w:val="TitleChar"/>
    <w:uiPriority w:val="10"/>
    <w:qFormat/>
    <w:rsid w:val="00CE780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E780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E780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E78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801"/>
    <w:pPr>
      <w:spacing w:before="160"/>
      <w:jc w:val="center"/>
    </w:pPr>
    <w:rPr>
      <w:i/>
      <w:iCs/>
      <w:color w:val="404040" w:themeColor="text1" w:themeTint="BF"/>
    </w:rPr>
  </w:style>
  <w:style w:type="character" w:styleId="QuoteChar" w:customStyle="1">
    <w:name w:val="Quote Char"/>
    <w:basedOn w:val="DefaultParagraphFont"/>
    <w:link w:val="Quote"/>
    <w:uiPriority w:val="29"/>
    <w:rsid w:val="00CE7801"/>
    <w:rPr>
      <w:i/>
      <w:iCs/>
      <w:color w:val="404040" w:themeColor="text1" w:themeTint="BF"/>
    </w:rPr>
  </w:style>
  <w:style w:type="paragraph" w:styleId="ListParagraph">
    <w:name w:val="List Paragraph"/>
    <w:basedOn w:val="Normal"/>
    <w:uiPriority w:val="34"/>
    <w:qFormat/>
    <w:rsid w:val="00CE7801"/>
    <w:pPr>
      <w:ind w:left="720"/>
      <w:contextualSpacing/>
    </w:pPr>
  </w:style>
  <w:style w:type="character" w:styleId="IntenseEmphasis">
    <w:name w:val="Intense Emphasis"/>
    <w:basedOn w:val="DefaultParagraphFont"/>
    <w:uiPriority w:val="21"/>
    <w:qFormat/>
    <w:rsid w:val="00CE7801"/>
    <w:rPr>
      <w:i/>
      <w:iCs/>
      <w:color w:val="0F4761" w:themeColor="accent1" w:themeShade="BF"/>
    </w:rPr>
  </w:style>
  <w:style w:type="paragraph" w:styleId="IntenseQuote">
    <w:name w:val="Intense Quote"/>
    <w:basedOn w:val="Normal"/>
    <w:next w:val="Normal"/>
    <w:link w:val="IntenseQuoteChar"/>
    <w:uiPriority w:val="30"/>
    <w:qFormat/>
    <w:rsid w:val="00CE780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E7801"/>
    <w:rPr>
      <w:i/>
      <w:iCs/>
      <w:color w:val="0F4761" w:themeColor="accent1" w:themeShade="BF"/>
    </w:rPr>
  </w:style>
  <w:style w:type="character" w:styleId="IntenseReference">
    <w:name w:val="Intense Reference"/>
    <w:basedOn w:val="DefaultParagraphFont"/>
    <w:uiPriority w:val="32"/>
    <w:qFormat/>
    <w:rsid w:val="00CE7801"/>
    <w:rPr>
      <w:b/>
      <w:bCs/>
      <w:smallCaps/>
      <w:color w:val="0F4761" w:themeColor="accent1" w:themeShade="BF"/>
      <w:spacing w:val="5"/>
    </w:rPr>
  </w:style>
  <w:style w:type="table" w:styleId="TableGrid">
    <w:name w:val="Table Grid"/>
    <w:basedOn w:val="TableNormal"/>
    <w:uiPriority w:val="39"/>
    <w:rsid w:val="00CE780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E780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E7801"/>
  </w:style>
  <w:style w:type="paragraph" w:styleId="Footer">
    <w:name w:val="footer"/>
    <w:basedOn w:val="Normal"/>
    <w:link w:val="FooterChar"/>
    <w:uiPriority w:val="99"/>
    <w:unhideWhenUsed/>
    <w:rsid w:val="00CE780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E7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Andrews</dc:creator>
  <keywords/>
  <dc:description/>
  <lastModifiedBy>Kelly Andrews</lastModifiedBy>
  <revision>3</revision>
  <dcterms:created xsi:type="dcterms:W3CDTF">2025-02-28T10:01:00.0000000Z</dcterms:created>
  <dcterms:modified xsi:type="dcterms:W3CDTF">2025-03-04T12:47:48.4239839Z</dcterms:modified>
</coreProperties>
</file>