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3CE1" w:rsidRDefault="008E3CE1" w14:paraId="00000001" w14:textId="77777777">
      <w:pPr>
        <w:jc w:val="center"/>
        <w:rPr>
          <w:b/>
          <w:sz w:val="32"/>
          <w:szCs w:val="32"/>
        </w:rPr>
      </w:pPr>
    </w:p>
    <w:p w:rsidR="008E3CE1" w:rsidRDefault="008E3CE1" w14:paraId="00000002" w14:textId="77777777">
      <w:pPr>
        <w:jc w:val="center"/>
        <w:rPr>
          <w:b/>
          <w:sz w:val="32"/>
          <w:szCs w:val="32"/>
        </w:rPr>
      </w:pPr>
    </w:p>
    <w:p w:rsidR="008E3CE1" w:rsidRDefault="008E3CE1" w14:paraId="00000003" w14:textId="77777777">
      <w:pPr>
        <w:jc w:val="center"/>
        <w:rPr>
          <w:b/>
          <w:sz w:val="32"/>
          <w:szCs w:val="32"/>
        </w:rPr>
      </w:pPr>
    </w:p>
    <w:p w:rsidR="008E3CE1" w:rsidRDefault="008E3CE1" w14:paraId="00000004" w14:textId="77777777">
      <w:pPr>
        <w:jc w:val="center"/>
        <w:rPr>
          <w:b/>
          <w:sz w:val="32"/>
          <w:szCs w:val="32"/>
        </w:rPr>
      </w:pPr>
    </w:p>
    <w:p w:rsidR="008E3CE1" w:rsidP="19B1CB6B" w:rsidRDefault="008E3CE1" w14:paraId="00000005" w14:textId="0F51ECE4">
      <w:pPr>
        <w:jc w:val="center"/>
        <w:rPr>
          <w:b w:val="1"/>
          <w:bCs w:val="1"/>
          <w:sz w:val="32"/>
          <w:szCs w:val="32"/>
        </w:rPr>
      </w:pPr>
      <w:r w:rsidRPr="19B1CB6B" w:rsidR="19B1CB6B">
        <w:rPr>
          <w:b w:val="1"/>
          <w:bCs w:val="1"/>
          <w:sz w:val="32"/>
          <w:szCs w:val="32"/>
        </w:rPr>
        <w:t>BA(Hons) Business Management</w:t>
      </w:r>
    </w:p>
    <w:p w:rsidR="00627A08" w:rsidP="19B1CB6B" w:rsidRDefault="00000000" w14:paraId="423A3FD7" w14:textId="13DBCBC5">
      <w:pPr>
        <w:pStyle w:val="Normal"/>
        <w:jc w:val="center"/>
        <w:rPr>
          <w:b w:val="1"/>
          <w:bCs w:val="1"/>
          <w:sz w:val="32"/>
          <w:szCs w:val="32"/>
        </w:rPr>
      </w:pPr>
      <w:r w:rsidRPr="19B1CB6B" w:rsidR="19B1CB6B">
        <w:rPr>
          <w:b w:val="1"/>
          <w:bCs w:val="1"/>
          <w:sz w:val="32"/>
          <w:szCs w:val="32"/>
        </w:rPr>
        <w:t>DATA HANDLING &amp; BUSINESS INTELLIGENCE</w:t>
      </w:r>
    </w:p>
    <w:p w:rsidR="19B1CB6B" w:rsidP="19B1CB6B" w:rsidRDefault="19B1CB6B" w14:paraId="02584427" w14:textId="67C423AC">
      <w:pPr>
        <w:pStyle w:val="Normal"/>
        <w:jc w:val="center"/>
        <w:rPr>
          <w:b w:val="1"/>
          <w:bCs w:val="1"/>
          <w:sz w:val="32"/>
          <w:szCs w:val="32"/>
        </w:rPr>
      </w:pPr>
      <w:r w:rsidRPr="19B1CB6B" w:rsidR="19B1CB6B">
        <w:rPr>
          <w:b w:val="1"/>
          <w:bCs w:val="1"/>
          <w:sz w:val="32"/>
          <w:szCs w:val="32"/>
        </w:rPr>
        <w:t>LCBB5000</w:t>
      </w:r>
    </w:p>
    <w:p w:rsidR="19B1CB6B" w:rsidP="19B1CB6B" w:rsidRDefault="19B1CB6B" w14:paraId="4BCDE461" w14:textId="4CD6F3F6">
      <w:pPr>
        <w:pStyle w:val="Normal"/>
        <w:jc w:val="center"/>
        <w:rPr>
          <w:b w:val="1"/>
          <w:bCs w:val="1"/>
          <w:sz w:val="32"/>
          <w:szCs w:val="32"/>
        </w:rPr>
      </w:pPr>
    </w:p>
    <w:p w:rsidR="19B1CB6B" w:rsidP="19B1CB6B" w:rsidRDefault="19B1CB6B" w14:paraId="5E462880" w14:textId="5CDBF14A">
      <w:pPr>
        <w:pStyle w:val="Normal"/>
        <w:ind w:left="0"/>
        <w:jc w:val="center"/>
        <w:rPr>
          <w:b w:val="1"/>
          <w:bCs w:val="1"/>
          <w:sz w:val="24"/>
          <w:szCs w:val="24"/>
        </w:rPr>
      </w:pPr>
      <w:r w:rsidRPr="19B1CB6B" w:rsidR="19B1CB6B">
        <w:rPr>
          <w:b w:val="1"/>
          <w:bCs w:val="1"/>
          <w:sz w:val="24"/>
          <w:szCs w:val="24"/>
        </w:rPr>
        <w:t>Student Name: Krisztina Pocsik</w:t>
      </w:r>
    </w:p>
    <w:p w:rsidR="19B1CB6B" w:rsidP="19B1CB6B" w:rsidRDefault="19B1CB6B" w14:paraId="7426E816" w14:textId="3304463C">
      <w:pPr>
        <w:pStyle w:val="Normal"/>
        <w:ind w:left="0"/>
        <w:jc w:val="center"/>
        <w:rPr>
          <w:b w:val="1"/>
          <w:bCs w:val="1"/>
          <w:sz w:val="24"/>
          <w:szCs w:val="24"/>
        </w:rPr>
      </w:pPr>
      <w:r w:rsidRPr="19B1CB6B" w:rsidR="19B1CB6B">
        <w:rPr>
          <w:b w:val="1"/>
          <w:bCs w:val="1"/>
          <w:sz w:val="24"/>
          <w:szCs w:val="24"/>
        </w:rPr>
        <w:t>Student Number: 2115263</w:t>
      </w:r>
    </w:p>
    <w:p w:rsidR="19B1CB6B" w:rsidP="19B1CB6B" w:rsidRDefault="19B1CB6B" w14:paraId="5D15FD85" w14:textId="2D0C4539">
      <w:pPr>
        <w:pStyle w:val="Normal"/>
        <w:ind w:left="0"/>
        <w:jc w:val="center"/>
        <w:rPr>
          <w:b w:val="1"/>
          <w:bCs w:val="1"/>
          <w:sz w:val="28"/>
          <w:szCs w:val="28"/>
        </w:rPr>
      </w:pPr>
      <w:r w:rsidRPr="19B1CB6B" w:rsidR="19B1CB6B">
        <w:rPr>
          <w:b w:val="1"/>
          <w:bCs w:val="1"/>
          <w:sz w:val="24"/>
          <w:szCs w:val="24"/>
        </w:rPr>
        <w:t>Lecturer Name: Amitave Banik</w:t>
      </w:r>
    </w:p>
    <w:p w:rsidR="00627A08" w:rsidP="00627A08" w:rsidRDefault="00627A08" w14:paraId="0BFF530A" w14:textId="43A35F3D">
      <w:pPr>
        <w:rPr>
          <w:b/>
          <w:sz w:val="32"/>
          <w:szCs w:val="32"/>
        </w:rPr>
      </w:pPr>
      <w:r>
        <w:rPr>
          <w:b/>
          <w:sz w:val="32"/>
          <w:szCs w:val="32"/>
        </w:rPr>
        <w:br w:type="page"/>
      </w:r>
    </w:p>
    <w:sdt>
      <w:sdtPr>
        <w:id w:val="506486045"/>
        <w:docPartObj>
          <w:docPartGallery w:val="Table of Contents"/>
          <w:docPartUnique/>
        </w:docPartObj>
      </w:sdtPr>
      <w:sdtEndPr>
        <w:rPr>
          <w:rFonts w:ascii="Times New Roman" w:hAnsi="Times New Roman" w:eastAsia="Times New Roman" w:cs="Times New Roman"/>
          <w:b/>
          <w:bCs/>
          <w:noProof/>
          <w:color w:val="auto"/>
          <w:sz w:val="24"/>
          <w:szCs w:val="24"/>
          <w:lang w:val="en"/>
        </w:rPr>
      </w:sdtEndPr>
      <w:sdtContent>
        <w:p w:rsidRPr="00627A08" w:rsidR="00627A08" w:rsidP="00627A08" w:rsidRDefault="00627A08" w14:paraId="374198A7" w14:textId="02AFA9B0">
          <w:pPr>
            <w:pStyle w:val="TOCHeading"/>
            <w:jc w:val="center"/>
            <w:rPr>
              <w:rFonts w:ascii="Times New Roman" w:hAnsi="Times New Roman" w:cs="Times New Roman"/>
              <w:b/>
              <w:bCs/>
              <w:color w:val="000000" w:themeColor="text1"/>
              <w:sz w:val="24"/>
              <w:szCs w:val="24"/>
            </w:rPr>
          </w:pPr>
          <w:r w:rsidRPr="00627A08">
            <w:rPr>
              <w:rFonts w:ascii="Times New Roman" w:hAnsi="Times New Roman" w:cs="Times New Roman"/>
              <w:b/>
              <w:bCs/>
              <w:color w:val="000000" w:themeColor="text1"/>
              <w:sz w:val="24"/>
              <w:szCs w:val="24"/>
            </w:rPr>
            <w:t>Table of Contents</w:t>
          </w:r>
        </w:p>
        <w:p w:rsidR="00B35518" w:rsidRDefault="00627A08" w14:paraId="7885C6A3" w14:textId="3F298408">
          <w:pPr>
            <w:pStyle w:val="TOC1"/>
            <w:tabs>
              <w:tab w:val="right" w:leader="dot" w:pos="9350"/>
            </w:tabs>
            <w:rPr>
              <w:rFonts w:asciiTheme="minorHAnsi" w:hAnsiTheme="minorHAnsi" w:eastAsiaTheme="minorEastAsia" w:cstheme="minorBidi"/>
              <w:noProof/>
              <w:sz w:val="22"/>
              <w:szCs w:val="22"/>
              <w:lang w:val="en-US"/>
            </w:rPr>
          </w:pPr>
          <w:r>
            <w:fldChar w:fldCharType="begin"/>
          </w:r>
          <w:r>
            <w:instrText xml:space="preserve"> TOC \o "1-3" \h \z \u </w:instrText>
          </w:r>
          <w:r>
            <w:fldChar w:fldCharType="separate"/>
          </w:r>
          <w:hyperlink w:history="1" w:anchor="_Toc121227391">
            <w:r w:rsidRPr="00CC2B7D" w:rsidR="00B35518">
              <w:rPr>
                <w:rStyle w:val="Hyperlink"/>
                <w:noProof/>
              </w:rPr>
              <w:t>Introduction</w:t>
            </w:r>
            <w:r w:rsidR="00B35518">
              <w:rPr>
                <w:noProof/>
                <w:webHidden/>
              </w:rPr>
              <w:tab/>
            </w:r>
            <w:r w:rsidR="00B35518">
              <w:rPr>
                <w:noProof/>
                <w:webHidden/>
              </w:rPr>
              <w:fldChar w:fldCharType="begin"/>
            </w:r>
            <w:r w:rsidR="00B35518">
              <w:rPr>
                <w:noProof/>
                <w:webHidden/>
              </w:rPr>
              <w:instrText xml:space="preserve"> PAGEREF _Toc121227391 \h </w:instrText>
            </w:r>
            <w:r w:rsidR="00B35518">
              <w:rPr>
                <w:noProof/>
                <w:webHidden/>
              </w:rPr>
            </w:r>
            <w:r w:rsidR="00B35518">
              <w:rPr>
                <w:noProof/>
                <w:webHidden/>
              </w:rPr>
              <w:fldChar w:fldCharType="separate"/>
            </w:r>
            <w:r w:rsidR="00B35518">
              <w:rPr>
                <w:noProof/>
                <w:webHidden/>
              </w:rPr>
              <w:t>3</w:t>
            </w:r>
            <w:r w:rsidR="00B35518">
              <w:rPr>
                <w:noProof/>
                <w:webHidden/>
              </w:rPr>
              <w:fldChar w:fldCharType="end"/>
            </w:r>
          </w:hyperlink>
        </w:p>
        <w:p w:rsidR="00B35518" w:rsidRDefault="00B35518" w14:paraId="3F226263" w14:textId="60B0B04B">
          <w:pPr>
            <w:pStyle w:val="TOC1"/>
            <w:tabs>
              <w:tab w:val="right" w:leader="dot" w:pos="9350"/>
            </w:tabs>
            <w:rPr>
              <w:rFonts w:asciiTheme="minorHAnsi" w:hAnsiTheme="minorHAnsi" w:eastAsiaTheme="minorEastAsia" w:cstheme="minorBidi"/>
              <w:noProof/>
              <w:sz w:val="22"/>
              <w:szCs w:val="22"/>
              <w:lang w:val="en-US"/>
            </w:rPr>
          </w:pPr>
          <w:hyperlink w:history="1" w:anchor="_Toc121227392">
            <w:r w:rsidRPr="00CC2B7D">
              <w:rPr>
                <w:rStyle w:val="Hyperlink"/>
                <w:noProof/>
              </w:rPr>
              <w:t>Skills to enhance business intelligence</w:t>
            </w:r>
            <w:r>
              <w:rPr>
                <w:noProof/>
                <w:webHidden/>
              </w:rPr>
              <w:tab/>
            </w:r>
            <w:r>
              <w:rPr>
                <w:noProof/>
                <w:webHidden/>
              </w:rPr>
              <w:fldChar w:fldCharType="begin"/>
            </w:r>
            <w:r>
              <w:rPr>
                <w:noProof/>
                <w:webHidden/>
              </w:rPr>
              <w:instrText xml:space="preserve"> PAGEREF _Toc121227392 \h </w:instrText>
            </w:r>
            <w:r>
              <w:rPr>
                <w:noProof/>
                <w:webHidden/>
              </w:rPr>
            </w:r>
            <w:r>
              <w:rPr>
                <w:noProof/>
                <w:webHidden/>
              </w:rPr>
              <w:fldChar w:fldCharType="separate"/>
            </w:r>
            <w:r>
              <w:rPr>
                <w:noProof/>
                <w:webHidden/>
              </w:rPr>
              <w:t>3</w:t>
            </w:r>
            <w:r>
              <w:rPr>
                <w:noProof/>
                <w:webHidden/>
              </w:rPr>
              <w:fldChar w:fldCharType="end"/>
            </w:r>
          </w:hyperlink>
        </w:p>
        <w:p w:rsidR="00B35518" w:rsidRDefault="00B35518" w14:paraId="25253D85" w14:textId="6169F25F">
          <w:pPr>
            <w:pStyle w:val="TOC1"/>
            <w:tabs>
              <w:tab w:val="right" w:leader="dot" w:pos="9350"/>
            </w:tabs>
            <w:rPr>
              <w:rFonts w:asciiTheme="minorHAnsi" w:hAnsiTheme="minorHAnsi" w:eastAsiaTheme="minorEastAsia" w:cstheme="minorBidi"/>
              <w:noProof/>
              <w:sz w:val="22"/>
              <w:szCs w:val="22"/>
              <w:lang w:val="en-US"/>
            </w:rPr>
          </w:pPr>
          <w:hyperlink w:history="1" w:anchor="_Toc121227393">
            <w:r w:rsidRPr="00CC2B7D">
              <w:rPr>
                <w:rStyle w:val="Hyperlink"/>
                <w:noProof/>
              </w:rPr>
              <w:t>Current trends associated with business intelligence</w:t>
            </w:r>
            <w:r>
              <w:rPr>
                <w:noProof/>
                <w:webHidden/>
              </w:rPr>
              <w:tab/>
            </w:r>
            <w:r>
              <w:rPr>
                <w:noProof/>
                <w:webHidden/>
              </w:rPr>
              <w:fldChar w:fldCharType="begin"/>
            </w:r>
            <w:r>
              <w:rPr>
                <w:noProof/>
                <w:webHidden/>
              </w:rPr>
              <w:instrText xml:space="preserve"> PAGEREF _Toc121227393 \h </w:instrText>
            </w:r>
            <w:r>
              <w:rPr>
                <w:noProof/>
                <w:webHidden/>
              </w:rPr>
            </w:r>
            <w:r>
              <w:rPr>
                <w:noProof/>
                <w:webHidden/>
              </w:rPr>
              <w:fldChar w:fldCharType="separate"/>
            </w:r>
            <w:r>
              <w:rPr>
                <w:noProof/>
                <w:webHidden/>
              </w:rPr>
              <w:t>4</w:t>
            </w:r>
            <w:r>
              <w:rPr>
                <w:noProof/>
                <w:webHidden/>
              </w:rPr>
              <w:fldChar w:fldCharType="end"/>
            </w:r>
          </w:hyperlink>
        </w:p>
        <w:p w:rsidR="00B35518" w:rsidRDefault="00B35518" w14:paraId="20B5CAB8" w14:textId="16B85499">
          <w:pPr>
            <w:pStyle w:val="TOC1"/>
            <w:tabs>
              <w:tab w:val="right" w:leader="dot" w:pos="9350"/>
            </w:tabs>
            <w:rPr>
              <w:rFonts w:asciiTheme="minorHAnsi" w:hAnsiTheme="minorHAnsi" w:eastAsiaTheme="minorEastAsia" w:cstheme="minorBidi"/>
              <w:noProof/>
              <w:sz w:val="22"/>
              <w:szCs w:val="22"/>
              <w:lang w:val="en-US"/>
            </w:rPr>
          </w:pPr>
          <w:hyperlink w:history="1" w:anchor="_Toc121227394">
            <w:r w:rsidRPr="00CC2B7D">
              <w:rPr>
                <w:rStyle w:val="Hyperlink"/>
                <w:noProof/>
              </w:rPr>
              <w:t>Conclusion</w:t>
            </w:r>
            <w:r>
              <w:rPr>
                <w:noProof/>
                <w:webHidden/>
              </w:rPr>
              <w:tab/>
            </w:r>
            <w:r>
              <w:rPr>
                <w:noProof/>
                <w:webHidden/>
              </w:rPr>
              <w:fldChar w:fldCharType="begin"/>
            </w:r>
            <w:r>
              <w:rPr>
                <w:noProof/>
                <w:webHidden/>
              </w:rPr>
              <w:instrText xml:space="preserve"> PAGEREF _Toc121227394 \h </w:instrText>
            </w:r>
            <w:r>
              <w:rPr>
                <w:noProof/>
                <w:webHidden/>
              </w:rPr>
            </w:r>
            <w:r>
              <w:rPr>
                <w:noProof/>
                <w:webHidden/>
              </w:rPr>
              <w:fldChar w:fldCharType="separate"/>
            </w:r>
            <w:r>
              <w:rPr>
                <w:noProof/>
                <w:webHidden/>
              </w:rPr>
              <w:t>5</w:t>
            </w:r>
            <w:r>
              <w:rPr>
                <w:noProof/>
                <w:webHidden/>
              </w:rPr>
              <w:fldChar w:fldCharType="end"/>
            </w:r>
          </w:hyperlink>
        </w:p>
        <w:p w:rsidR="00B35518" w:rsidRDefault="00B35518" w14:paraId="792EBF8B" w14:textId="400A56D9">
          <w:pPr>
            <w:pStyle w:val="TOC1"/>
            <w:tabs>
              <w:tab w:val="right" w:leader="dot" w:pos="9350"/>
            </w:tabs>
            <w:rPr>
              <w:rFonts w:asciiTheme="minorHAnsi" w:hAnsiTheme="minorHAnsi" w:eastAsiaTheme="minorEastAsia" w:cstheme="minorBidi"/>
              <w:noProof/>
              <w:sz w:val="22"/>
              <w:szCs w:val="22"/>
              <w:lang w:val="en-US"/>
            </w:rPr>
          </w:pPr>
          <w:hyperlink w:history="1" w:anchor="_Toc121227395">
            <w:r w:rsidRPr="00CC2B7D">
              <w:rPr>
                <w:rStyle w:val="Hyperlink"/>
                <w:noProof/>
              </w:rPr>
              <w:t>Reference</w:t>
            </w:r>
            <w:r>
              <w:rPr>
                <w:noProof/>
                <w:webHidden/>
              </w:rPr>
              <w:tab/>
            </w:r>
            <w:r>
              <w:rPr>
                <w:noProof/>
                <w:webHidden/>
              </w:rPr>
              <w:fldChar w:fldCharType="begin"/>
            </w:r>
            <w:r>
              <w:rPr>
                <w:noProof/>
                <w:webHidden/>
              </w:rPr>
              <w:instrText xml:space="preserve"> PAGEREF _Toc121227395 \h </w:instrText>
            </w:r>
            <w:r>
              <w:rPr>
                <w:noProof/>
                <w:webHidden/>
              </w:rPr>
            </w:r>
            <w:r>
              <w:rPr>
                <w:noProof/>
                <w:webHidden/>
              </w:rPr>
              <w:fldChar w:fldCharType="separate"/>
            </w:r>
            <w:r>
              <w:rPr>
                <w:noProof/>
                <w:webHidden/>
              </w:rPr>
              <w:t>7</w:t>
            </w:r>
            <w:r>
              <w:rPr>
                <w:noProof/>
                <w:webHidden/>
              </w:rPr>
              <w:fldChar w:fldCharType="end"/>
            </w:r>
          </w:hyperlink>
        </w:p>
        <w:p w:rsidR="00627A08" w:rsidRDefault="00627A08" w14:paraId="6A8A162F" w14:textId="11773B60">
          <w:r>
            <w:rPr>
              <w:b/>
              <w:bCs/>
              <w:noProof/>
            </w:rPr>
            <w:fldChar w:fldCharType="end"/>
          </w:r>
        </w:p>
      </w:sdtContent>
    </w:sdt>
    <w:p w:rsidR="008E3CE1" w:rsidP="00B35518" w:rsidRDefault="00000000" w14:paraId="00000008" w14:textId="4E1A426B">
      <w:pPr>
        <w:jc w:val="center"/>
      </w:pPr>
      <w:r>
        <w:br w:type="page"/>
      </w:r>
      <w:bookmarkStart w:name="_6ex7lqvuoz0o" w:colFirst="0" w:colLast="0" w:id="0"/>
      <w:bookmarkEnd w:id="0"/>
    </w:p>
    <w:p w:rsidR="008E3CE1" w:rsidRDefault="00000000" w14:paraId="00000009" w14:textId="77777777">
      <w:pPr>
        <w:pStyle w:val="Heading1"/>
      </w:pPr>
      <w:bookmarkStart w:name="_liorbs5c2n5i" w:colFirst="0" w:colLast="0" w:id="1"/>
      <w:bookmarkStart w:name="_Toc121227391" w:id="2"/>
      <w:bookmarkEnd w:id="1"/>
      <w:r>
        <w:lastRenderedPageBreak/>
        <w:t>Introduction</w:t>
      </w:r>
      <w:bookmarkEnd w:id="2"/>
      <w:r>
        <w:t xml:space="preserve"> </w:t>
      </w:r>
    </w:p>
    <w:p w:rsidR="008E3CE1" w:rsidRDefault="00000000" w14:paraId="0000000A" w14:textId="77777777">
      <w:r>
        <w:t xml:space="preserve">In recent times technological advancement has achieved a higher potential and it impacts the modern business process to grow operations effectively. Modern technologies have evolved in such a way that revolutionizes the business intelligence process and helps in gaining cloud access. The stored data in the cloud server helps in visualizing the critical aspect associated with business intelligence. Data analysis and predictive software play a crucial role in determining the critical aspect of business operations. Various BI tools can be taken into consideration for determining the critical insight into the business operations. It is very important to implement suitable business tools to understand the recent trends based on trends further actionable steps can be implemented in the business operations properly. There are mainly five business skills that are going to be described further in the project work which benefit in understanding the critical concept of various business operations. </w:t>
      </w:r>
    </w:p>
    <w:p w:rsidR="008E3CE1" w:rsidRDefault="00000000" w14:paraId="0000000B" w14:textId="77777777">
      <w:pPr>
        <w:pStyle w:val="Heading1"/>
      </w:pPr>
      <w:bookmarkStart w:name="_tw169pdo80tz" w:colFirst="0" w:colLast="0" w:id="3"/>
      <w:bookmarkStart w:name="_Toc121227392" w:id="4"/>
      <w:bookmarkEnd w:id="3"/>
      <w:r>
        <w:t>Skills to enhance business intelligence</w:t>
      </w:r>
      <w:bookmarkEnd w:id="4"/>
      <w:r>
        <w:t xml:space="preserve"> </w:t>
      </w:r>
    </w:p>
    <w:p w:rsidR="008E3CE1" w:rsidRDefault="00000000" w14:paraId="0000000C" w14:textId="62E83749">
      <w:r w:rsidR="19B1CB6B">
        <w:rPr/>
        <w:t xml:space="preserve">There are certain skill sets that can be utilized for enhancing the business intelligence process. All the required skill sets are discussed below thoroughly which may develop a proper understanding of the given topic. Based on the previous study in this domain it can be stated that the business intelligence process involves business analytics, visualization of data, important tools and various other attributes. </w:t>
      </w:r>
    </w:p>
    <w:p w:rsidR="008E3CE1" w:rsidRDefault="00000000" w14:paraId="0000000D" w14:textId="77777777">
      <w:r>
        <w:rPr>
          <w:b/>
          <w:i/>
        </w:rPr>
        <w:t>Literature skills</w:t>
      </w:r>
      <w:r>
        <w:t>: The utilization of literature skills play a crucial role in enhancing the overall business intelligence process by gathering knowledgeable data related to the data warehouse, data modeling, and various other attributes (</w:t>
      </w:r>
      <w:proofErr w:type="spellStart"/>
      <w:r>
        <w:rPr>
          <w:color w:val="222222"/>
          <w:highlight w:val="white"/>
        </w:rPr>
        <w:t>Kadirhodjaev</w:t>
      </w:r>
      <w:proofErr w:type="spellEnd"/>
      <w:r>
        <w:rPr>
          <w:color w:val="222222"/>
          <w:highlight w:val="white"/>
        </w:rPr>
        <w:t xml:space="preserve"> </w:t>
      </w:r>
      <w:r>
        <w:rPr>
          <w:i/>
          <w:color w:val="222222"/>
          <w:highlight w:val="white"/>
        </w:rPr>
        <w:t>et al.</w:t>
      </w:r>
      <w:r>
        <w:rPr>
          <w:color w:val="222222"/>
          <w:highlight w:val="white"/>
        </w:rPr>
        <w:t xml:space="preserve"> 2020)</w:t>
      </w:r>
      <w:r>
        <w:t>. The literature skills involve the acquisition of critical thinking, problem-solving approach, and decision-making capabilities which helps to enhance the overall business intelligence process in the most practical way.</w:t>
      </w:r>
    </w:p>
    <w:p w:rsidR="008E3CE1" w:rsidRDefault="00000000" w14:paraId="044EAEE2" w14:textId="628062F3">
      <w:r w:rsidRPr="19B1CB6B" w:rsidR="19B1CB6B">
        <w:rPr>
          <w:b w:val="1"/>
          <w:bCs w:val="1"/>
          <w:i w:val="1"/>
          <w:iCs w:val="1"/>
        </w:rPr>
        <w:t>Knowledge-based skills</w:t>
      </w:r>
      <w:r w:rsidR="19B1CB6B">
        <w:rPr/>
        <w:t xml:space="preserve">: Knowledge-based skills are a very important aspect of the business intelligence process and proper knowledge-based skills help to achieve the desired result in this domain. It is very important to gather knowledge on the data analytics process and various visualization techniques so that the overall process can be enhanced properly. </w:t>
      </w:r>
    </w:p>
    <w:p w:rsidR="008E3CE1" w:rsidRDefault="00000000" w14:paraId="00000010" w14:textId="0BD346CA">
      <w:r w:rsidRPr="19B1CB6B" w:rsidR="19B1CB6B">
        <w:rPr>
          <w:b w:val="1"/>
          <w:bCs w:val="1"/>
          <w:i w:val="1"/>
          <w:iCs w:val="1"/>
        </w:rPr>
        <w:t>Practical skills</w:t>
      </w:r>
      <w:r w:rsidR="19B1CB6B">
        <w:rPr/>
        <w:t xml:space="preserve">: Practical skills are the key aspects that are associated with the business intelligence process. The implementation of practical skills in the business process can accelerate overall operations in an effective manner and produce critical insight into the business process. Therefore, it can be said that practical skills are important factors in the business intelligence process. </w:t>
      </w:r>
    </w:p>
    <w:p w:rsidR="008E3CE1" w:rsidRDefault="00000000" w14:paraId="00000011" w14:textId="77777777">
      <w:r>
        <w:rPr>
          <w:b/>
          <w:i/>
        </w:rPr>
        <w:t>Transferable skills</w:t>
      </w:r>
      <w:r>
        <w:t xml:space="preserve">: Transferable skills are such skills that can be taken from one job to another job. Such skills are used in the business intelligence process to achieve the ability to communicate with the customer and discuss ideas properly. Moreover, the utilization of transferable skills in this domain helps to solve multiple unexpected outcomes as a team in the most effective manner. </w:t>
      </w:r>
    </w:p>
    <w:p w:rsidR="008E3CE1" w:rsidP="00E41F5D" w:rsidRDefault="00000000" w14:paraId="00000012" w14:textId="19FAA7A0">
      <w:pPr>
        <w:pStyle w:val="Heading1"/>
      </w:pPr>
      <w:bookmarkStart w:name="_Toc121227393" w:id="5"/>
      <w:r>
        <w:t>Current trends associated with business intelligence</w:t>
      </w:r>
      <w:bookmarkEnd w:id="5"/>
    </w:p>
    <w:p w:rsidR="008E3CE1" w:rsidRDefault="00000000" w14:paraId="00000013" w14:textId="77777777">
      <w:r>
        <w:t xml:space="preserve">It is very crucial to develop a proper understanding of the current trends associated with business intelligence for the purpose of improving the overall business process. Faster analysis as well as attractive dashboard creation can be made possible by understanding current trends properly. Here in this project work, five trends associated with the business intelligence process have been described below which may produce better insight into </w:t>
      </w:r>
      <w:proofErr w:type="spellStart"/>
      <w:r>
        <w:t>teh</w:t>
      </w:r>
      <w:proofErr w:type="spellEnd"/>
      <w:r>
        <w:t xml:space="preserve"> given topic. </w:t>
      </w:r>
    </w:p>
    <w:p w:rsidR="008E3CE1" w:rsidRDefault="00000000" w14:paraId="00000014" w14:textId="77777777">
      <w:pPr>
        <w:rPr>
          <w:b/>
        </w:rPr>
      </w:pPr>
      <w:r>
        <w:rPr>
          <w:b/>
          <w:i/>
        </w:rPr>
        <w:t xml:space="preserve"> Data governance</w:t>
      </w:r>
      <w:r>
        <w:rPr>
          <w:b/>
        </w:rPr>
        <w:t xml:space="preserve">: </w:t>
      </w:r>
    </w:p>
    <w:p w:rsidR="008E3CE1" w:rsidRDefault="00000000" w14:paraId="00000015" w14:textId="77777777">
      <w:r>
        <w:t>Data governance is a particular method that is used to stimulate the blueprints that are used to manage all the corporate data in order to increase the infrastructure which is operational and it is very helpful to implement in several technologies (</w:t>
      </w:r>
      <w:r>
        <w:rPr>
          <w:color w:val="222222"/>
          <w:highlight w:val="white"/>
        </w:rPr>
        <w:t xml:space="preserve">Subhash and </w:t>
      </w:r>
      <w:proofErr w:type="spellStart"/>
      <w:r>
        <w:rPr>
          <w:color w:val="222222"/>
          <w:highlight w:val="white"/>
        </w:rPr>
        <w:t>Vihari</w:t>
      </w:r>
      <w:proofErr w:type="spellEnd"/>
      <w:r>
        <w:rPr>
          <w:color w:val="222222"/>
          <w:highlight w:val="white"/>
        </w:rPr>
        <w:t>, 2019</w:t>
      </w:r>
      <w:r>
        <w:t>). This is very effective to manage the data assets in order to complete the security of data and several laws are implemented to govern the protected data in an accurate way. The regions that are used to adopt the regulation and protection policies are very helpful for a particular data governance organization.</w:t>
      </w:r>
    </w:p>
    <w:p w:rsidRPr="00627A08" w:rsidR="008E3CE1" w:rsidP="00627A08" w:rsidRDefault="00000000" w14:paraId="00000016" w14:textId="77777777">
      <w:pPr>
        <w:rPr>
          <w:b/>
          <w:bCs/>
          <w:i/>
          <w:iCs/>
        </w:rPr>
      </w:pPr>
      <w:bookmarkStart w:name="_wkme4rtunwpe" w:colFirst="0" w:colLast="0" w:id="6"/>
      <w:bookmarkEnd w:id="6"/>
      <w:r w:rsidRPr="00627A08">
        <w:rPr>
          <w:b/>
          <w:bCs/>
          <w:i/>
          <w:iCs/>
        </w:rPr>
        <w:t>Collaborative BI tools and techniques:</w:t>
      </w:r>
    </w:p>
    <w:p w:rsidR="008E3CE1" w:rsidRDefault="00000000" w14:paraId="00000017" w14:textId="77777777">
      <w:r>
        <w:t xml:space="preserve">Collaborative business intelligence has been used in various business operations over the past few years and proved to be an effective business trend that escalates multiple problems as well. This </w:t>
      </w:r>
      <w:r>
        <w:lastRenderedPageBreak/>
        <w:t>trend is a combined effect of business tools and the best collaborative software. This trend has been utilized in sharing the analytical value in a simplified manner (</w:t>
      </w:r>
      <w:r>
        <w:rPr>
          <w:color w:val="222222"/>
          <w:highlight w:val="white"/>
        </w:rPr>
        <w:t>Jalil and Hwang, 2019</w:t>
      </w:r>
      <w:r>
        <w:t xml:space="preserve">). However, there are multiple difficulties associated with this approach that needs to be mitigated in the most effective way. There is various business intelligence software such as Sisense, periscope data, looker, report plus, and various other software that are applied to enhance the overall process. </w:t>
      </w:r>
    </w:p>
    <w:p w:rsidR="008E3CE1" w:rsidRDefault="00000000" w14:paraId="00000018" w14:textId="77777777">
      <w:r>
        <w:rPr>
          <w:b/>
          <w:i/>
        </w:rPr>
        <w:t>BI-interface based on self-service</w:t>
      </w:r>
      <w:r>
        <w:rPr>
          <w:b/>
        </w:rPr>
        <w:t>:</w:t>
      </w:r>
      <w:r>
        <w:t xml:space="preserve"> </w:t>
      </w:r>
    </w:p>
    <w:p w:rsidR="008E3CE1" w:rsidRDefault="00000000" w14:paraId="00000019" w14:textId="77777777">
      <w:r>
        <w:t xml:space="preserve">Business intelligence based on Self-service is one type of intricate process that has been utilized for a long time. Business users are not comfortable with the rigid BI tools therefore accession to self-reliant BI becomes inevitable. It can be predicted that in near future the execution of the self-service-based BI can improve overall business operations through analysis. The implementation of a data-driven culture and proper business planning in the self-service-based BI can benefit the overall process in the most practical way. </w:t>
      </w:r>
    </w:p>
    <w:p w:rsidR="008E3CE1" w:rsidRDefault="00000000" w14:paraId="0000001A" w14:textId="77777777">
      <w:r>
        <w:rPr>
          <w:b/>
          <w:i/>
        </w:rPr>
        <w:t>Security of crucial data</w:t>
      </w:r>
      <w:r>
        <w:t xml:space="preserve">: </w:t>
      </w:r>
    </w:p>
    <w:p w:rsidR="008E3CE1" w:rsidRDefault="00000000" w14:paraId="0000001B" w14:textId="77777777">
      <w:r>
        <w:t>It is very essential to implement some business tools in the cloud so that data sources, data models, data storage, computing power, and a large number of analytics models can be implemented in an effective manner (</w:t>
      </w:r>
      <w:proofErr w:type="spellStart"/>
      <w:r>
        <w:rPr>
          <w:color w:val="222222"/>
          <w:highlight w:val="white"/>
        </w:rPr>
        <w:t>Smys</w:t>
      </w:r>
      <w:proofErr w:type="spellEnd"/>
      <w:r>
        <w:rPr>
          <w:color w:val="222222"/>
          <w:highlight w:val="white"/>
        </w:rPr>
        <w:t xml:space="preserve"> </w:t>
      </w:r>
      <w:r>
        <w:rPr>
          <w:i/>
          <w:color w:val="222222"/>
          <w:highlight w:val="white"/>
        </w:rPr>
        <w:t xml:space="preserve">et al. </w:t>
      </w:r>
      <w:r>
        <w:rPr>
          <w:color w:val="222222"/>
          <w:highlight w:val="white"/>
        </w:rPr>
        <w:t>2020</w:t>
      </w:r>
      <w:r>
        <w:t>). The adoption of cloud analytics is very essential to disparate the system in order to combine all the requirements of the system and it can remove risk and complexity. It is also beneficial to increase the speed and the cost so that the BI solutions can be effective for the business needs.</w:t>
      </w:r>
    </w:p>
    <w:p w:rsidR="008E3CE1" w:rsidRDefault="00000000" w14:paraId="0000001C" w14:textId="77777777">
      <w:r>
        <w:rPr>
          <w:b/>
          <w:i/>
        </w:rPr>
        <w:t>Artificial intelligence</w:t>
      </w:r>
      <w:r>
        <w:t xml:space="preserve">: </w:t>
      </w:r>
    </w:p>
    <w:p w:rsidR="008E3CE1" w:rsidRDefault="00000000" w14:paraId="0000001D" w14:textId="77777777">
      <w:r>
        <w:t xml:space="preserve">Artificial </w:t>
      </w:r>
      <w:proofErr w:type="gramStart"/>
      <w:r>
        <w:t>intelligence(</w:t>
      </w:r>
      <w:proofErr w:type="gramEnd"/>
      <w:r>
        <w:t>AI) has been playing a significant role in order to mitigate all the risks and it is very effective for a particular granular level of information. With the help of AI, data metamorphoses can be done to embrace some confluence of AI in a particular business. It is very useful to maintain the transparency of AI in order to maintain the distributive effect of AI and it is done for understanding the data in a better way (</w:t>
      </w:r>
      <w:r>
        <w:rPr>
          <w:color w:val="222222"/>
          <w:highlight w:val="white"/>
        </w:rPr>
        <w:t xml:space="preserve">Idrees </w:t>
      </w:r>
      <w:r>
        <w:rPr>
          <w:i/>
          <w:color w:val="222222"/>
          <w:highlight w:val="white"/>
        </w:rPr>
        <w:t>et al.</w:t>
      </w:r>
      <w:r>
        <w:rPr>
          <w:color w:val="222222"/>
          <w:highlight w:val="white"/>
        </w:rPr>
        <w:t xml:space="preserve"> 2019</w:t>
      </w:r>
      <w:r>
        <w:t>).</w:t>
      </w:r>
    </w:p>
    <w:p w:rsidR="008E3CE1" w:rsidRDefault="00000000" w14:paraId="0000001E" w14:textId="77777777">
      <w:pPr>
        <w:pStyle w:val="Heading1"/>
      </w:pPr>
      <w:bookmarkStart w:name="_uns5sr973msh" w:colFirst="0" w:colLast="0" w:id="7"/>
      <w:bookmarkStart w:name="_Toc121227394" w:id="8"/>
      <w:bookmarkEnd w:id="7"/>
      <w:r>
        <w:t>Conclusion</w:t>
      </w:r>
      <w:bookmarkEnd w:id="8"/>
      <w:r>
        <w:t xml:space="preserve"> </w:t>
      </w:r>
    </w:p>
    <w:p w:rsidR="008E3CE1" w:rsidRDefault="00000000" w14:paraId="0000001F" w14:textId="1A3C615A">
      <w:r w:rsidR="19B1CB6B">
        <w:rPr/>
        <w:t xml:space="preserve">Nowadays, business intelligence has proved to be an important asset for business </w:t>
      </w:r>
      <w:r w:rsidR="19B1CB6B">
        <w:rPr/>
        <w:t>oraganizations</w:t>
      </w:r>
      <w:r w:rsidR="19B1CB6B">
        <w:rPr/>
        <w:t xml:space="preserve">. It is very important to understand the current trends of business so that the overall business process can be enhanced properly. However, there are certain difficulties associated with the business intelligence process which need to be mitigated properly so that the overall process can be smoothened. Every person associated with the business organization desires to enhance their business process to generate more revenue and improve overall productivity. The implementation of the proper business tools can enhance the overall business process. Therefore, it is very important to utilize proper business tools to understand the current business trends in the most practical way. Here in this project work, a basic understanding of the business intelligence process has been described in the introduction part. After describing the basic nature of the business intelligence process the skills to enhance the overall process have also been described further in this research paper. In addition to that, five trends associated with business intelligence have been discussed in an effective manner throughout the project. Therefore, by describing the relevant details the overall process has been completed successfully. </w:t>
      </w:r>
    </w:p>
    <w:p w:rsidR="008E3CE1" w:rsidRDefault="00000000" w14:paraId="00000020" w14:textId="77777777">
      <w:pPr>
        <w:pStyle w:val="Heading1"/>
      </w:pPr>
      <w:bookmarkStart w:name="_frqkld13kbck" w:colFirst="0" w:colLast="0" w:id="9"/>
      <w:bookmarkEnd w:id="9"/>
      <w:r>
        <w:br w:type="page"/>
      </w:r>
    </w:p>
    <w:p w:rsidR="008E3CE1" w:rsidRDefault="00000000" w14:paraId="00000021" w14:textId="77777777">
      <w:pPr>
        <w:pStyle w:val="Heading1"/>
      </w:pPr>
      <w:bookmarkStart w:name="_roq5g1ukl3ag" w:colFirst="0" w:colLast="0" w:id="10"/>
      <w:bookmarkStart w:name="_Toc121227395" w:id="11"/>
      <w:bookmarkEnd w:id="10"/>
      <w:r>
        <w:lastRenderedPageBreak/>
        <w:t>Reference</w:t>
      </w:r>
      <w:bookmarkEnd w:id="11"/>
    </w:p>
    <w:p w:rsidR="008E3CE1" w:rsidRDefault="00000000" w14:paraId="00000022" w14:textId="77777777">
      <w:pPr>
        <w:rPr>
          <w:color w:val="222222"/>
          <w:highlight w:val="white"/>
        </w:rPr>
      </w:pPr>
      <w:proofErr w:type="spellStart"/>
      <w:r>
        <w:rPr>
          <w:color w:val="222222"/>
          <w:highlight w:val="white"/>
        </w:rPr>
        <w:t>Kadirhodjaev</w:t>
      </w:r>
      <w:proofErr w:type="spellEnd"/>
      <w:r>
        <w:rPr>
          <w:color w:val="222222"/>
          <w:highlight w:val="white"/>
        </w:rPr>
        <w:t xml:space="preserve">, A., </w:t>
      </w:r>
      <w:proofErr w:type="spellStart"/>
      <w:r>
        <w:rPr>
          <w:color w:val="222222"/>
          <w:highlight w:val="white"/>
        </w:rPr>
        <w:t>Rezaie</w:t>
      </w:r>
      <w:proofErr w:type="spellEnd"/>
      <w:r>
        <w:rPr>
          <w:color w:val="222222"/>
          <w:highlight w:val="white"/>
        </w:rPr>
        <w:t xml:space="preserve">, F., Lee, M.J. and Lee, S., 2020. Landslide susceptibility assessment using an optimized group method of data handling model. </w:t>
      </w:r>
      <w:r>
        <w:rPr>
          <w:i/>
          <w:color w:val="222222"/>
          <w:highlight w:val="white"/>
        </w:rPr>
        <w:t>ISPRS International Journal of Geo-Information</w:t>
      </w:r>
      <w:r>
        <w:rPr>
          <w:color w:val="222222"/>
          <w:highlight w:val="white"/>
        </w:rPr>
        <w:t xml:space="preserve">, </w:t>
      </w:r>
      <w:r>
        <w:rPr>
          <w:i/>
          <w:color w:val="222222"/>
          <w:highlight w:val="white"/>
        </w:rPr>
        <w:t>9</w:t>
      </w:r>
      <w:r>
        <w:rPr>
          <w:color w:val="222222"/>
          <w:highlight w:val="white"/>
        </w:rPr>
        <w:t>(10), p.566.</w:t>
      </w:r>
    </w:p>
    <w:p w:rsidR="008E3CE1" w:rsidRDefault="008E3CE1" w14:paraId="00000023" w14:textId="77777777">
      <w:pPr>
        <w:rPr>
          <w:color w:val="222222"/>
          <w:highlight w:val="white"/>
        </w:rPr>
      </w:pPr>
    </w:p>
    <w:p w:rsidR="008E3CE1" w:rsidRDefault="00000000" w14:paraId="00000024" w14:textId="77777777">
      <w:pPr>
        <w:rPr>
          <w:color w:val="222222"/>
          <w:highlight w:val="white"/>
        </w:rPr>
      </w:pPr>
      <w:r>
        <w:rPr>
          <w:color w:val="222222"/>
          <w:highlight w:val="white"/>
        </w:rPr>
        <w:t xml:space="preserve">Subhash, K. and </w:t>
      </w:r>
      <w:proofErr w:type="spellStart"/>
      <w:r>
        <w:rPr>
          <w:color w:val="222222"/>
          <w:highlight w:val="white"/>
        </w:rPr>
        <w:t>Vihari</w:t>
      </w:r>
      <w:proofErr w:type="spellEnd"/>
      <w:r>
        <w:rPr>
          <w:color w:val="222222"/>
          <w:highlight w:val="white"/>
        </w:rPr>
        <w:t>, E.N., 2019. UTILIZING AND HANDLING DATA: DATA ANALYTICS AND MINING IN SOCIAL NETWORKING MEDIA.</w:t>
      </w:r>
    </w:p>
    <w:p w:rsidR="008E3CE1" w:rsidRDefault="008E3CE1" w14:paraId="00000025" w14:textId="77777777">
      <w:pPr>
        <w:rPr>
          <w:color w:val="222222"/>
          <w:highlight w:val="white"/>
        </w:rPr>
      </w:pPr>
    </w:p>
    <w:p w:rsidR="008E3CE1" w:rsidRDefault="00000000" w14:paraId="00000026" w14:textId="77777777">
      <w:pPr>
        <w:rPr>
          <w:color w:val="222222"/>
          <w:highlight w:val="white"/>
        </w:rPr>
      </w:pPr>
      <w:r>
        <w:rPr>
          <w:color w:val="222222"/>
          <w:highlight w:val="white"/>
        </w:rPr>
        <w:t xml:space="preserve">Jalil, N.A. and Hwang, H.J., 2019. Technological-centric business intelligence: Critical success factors. </w:t>
      </w:r>
      <w:r>
        <w:rPr>
          <w:i/>
          <w:color w:val="222222"/>
          <w:highlight w:val="white"/>
        </w:rPr>
        <w:t>International Journal of Innovation, Creativity and Change</w:t>
      </w:r>
      <w:r>
        <w:rPr>
          <w:color w:val="222222"/>
          <w:highlight w:val="white"/>
        </w:rPr>
        <w:t xml:space="preserve">, </w:t>
      </w:r>
      <w:r>
        <w:rPr>
          <w:i/>
          <w:color w:val="222222"/>
          <w:highlight w:val="white"/>
        </w:rPr>
        <w:t>5</w:t>
      </w:r>
      <w:r>
        <w:rPr>
          <w:color w:val="222222"/>
          <w:highlight w:val="white"/>
        </w:rPr>
        <w:t>(2), p.1499.</w:t>
      </w:r>
    </w:p>
    <w:p w:rsidR="008E3CE1" w:rsidRDefault="008E3CE1" w14:paraId="00000027" w14:textId="77777777">
      <w:pPr>
        <w:rPr>
          <w:color w:val="222222"/>
          <w:highlight w:val="white"/>
        </w:rPr>
      </w:pPr>
    </w:p>
    <w:p w:rsidR="008E3CE1" w:rsidRDefault="008E3CE1" w14:paraId="00000028" w14:textId="77777777">
      <w:pPr>
        <w:rPr>
          <w:color w:val="222222"/>
          <w:highlight w:val="white"/>
        </w:rPr>
      </w:pPr>
    </w:p>
    <w:p w:rsidR="008E3CE1" w:rsidRDefault="00000000" w14:paraId="00000029" w14:textId="77777777">
      <w:pPr>
        <w:rPr>
          <w:color w:val="222222"/>
          <w:highlight w:val="white"/>
        </w:rPr>
      </w:pPr>
      <w:proofErr w:type="spellStart"/>
      <w:r>
        <w:rPr>
          <w:color w:val="222222"/>
          <w:highlight w:val="white"/>
        </w:rPr>
        <w:t>Smys</w:t>
      </w:r>
      <w:proofErr w:type="spellEnd"/>
      <w:r>
        <w:rPr>
          <w:color w:val="222222"/>
          <w:highlight w:val="white"/>
        </w:rPr>
        <w:t xml:space="preserve">, S., Chen, J.I.Z. and Shakya, S., 2020. Survey on neural network architectures with deep learning. </w:t>
      </w:r>
      <w:r>
        <w:rPr>
          <w:i/>
          <w:color w:val="222222"/>
          <w:highlight w:val="white"/>
        </w:rPr>
        <w:t>Journal of Soft Computing Paradigm (JSCP)</w:t>
      </w:r>
      <w:r>
        <w:rPr>
          <w:color w:val="222222"/>
          <w:highlight w:val="white"/>
        </w:rPr>
        <w:t xml:space="preserve">, </w:t>
      </w:r>
      <w:r>
        <w:rPr>
          <w:i/>
          <w:color w:val="222222"/>
          <w:highlight w:val="white"/>
        </w:rPr>
        <w:t>2</w:t>
      </w:r>
      <w:r>
        <w:rPr>
          <w:color w:val="222222"/>
          <w:highlight w:val="white"/>
        </w:rPr>
        <w:t>(03), pp.186-194.</w:t>
      </w:r>
    </w:p>
    <w:p w:rsidR="008E3CE1" w:rsidRDefault="008E3CE1" w14:paraId="0000002A" w14:textId="77777777">
      <w:pPr>
        <w:rPr>
          <w:color w:val="222222"/>
          <w:highlight w:val="white"/>
        </w:rPr>
      </w:pPr>
    </w:p>
    <w:p w:rsidR="008E3CE1" w:rsidRDefault="00000000" w14:paraId="0000002B" w14:textId="77777777">
      <w:pPr>
        <w:rPr>
          <w:color w:val="222222"/>
          <w:highlight w:val="white"/>
        </w:rPr>
      </w:pPr>
      <w:r>
        <w:rPr>
          <w:color w:val="222222"/>
          <w:highlight w:val="white"/>
        </w:rPr>
        <w:t xml:space="preserve">Idrees, S.M., </w:t>
      </w:r>
      <w:proofErr w:type="spellStart"/>
      <w:r>
        <w:rPr>
          <w:color w:val="222222"/>
          <w:highlight w:val="white"/>
        </w:rPr>
        <w:t>Alam</w:t>
      </w:r>
      <w:proofErr w:type="spellEnd"/>
      <w:r>
        <w:rPr>
          <w:color w:val="222222"/>
          <w:highlight w:val="white"/>
        </w:rPr>
        <w:t xml:space="preserve">, M.A. and Agarwal, P., 2019. A prediction approach for stock market volatility based on time series data. </w:t>
      </w:r>
      <w:r>
        <w:rPr>
          <w:i/>
          <w:color w:val="222222"/>
          <w:highlight w:val="white"/>
        </w:rPr>
        <w:t>IEEE Access</w:t>
      </w:r>
      <w:r>
        <w:rPr>
          <w:color w:val="222222"/>
          <w:highlight w:val="white"/>
        </w:rPr>
        <w:t xml:space="preserve">, </w:t>
      </w:r>
      <w:r>
        <w:rPr>
          <w:i/>
          <w:color w:val="222222"/>
          <w:highlight w:val="white"/>
        </w:rPr>
        <w:t>7</w:t>
      </w:r>
      <w:r>
        <w:rPr>
          <w:color w:val="222222"/>
          <w:highlight w:val="white"/>
        </w:rPr>
        <w:t>, pp.17287-17298.</w:t>
      </w:r>
    </w:p>
    <w:p w:rsidR="008E3CE1" w:rsidRDefault="008E3CE1" w14:paraId="0000002C" w14:textId="77777777"/>
    <w:sectPr w:rsidR="008E3CE1" w:rsidSect="002A41EB">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c94f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CE1"/>
    <w:rsid w:val="002A41EB"/>
    <w:rsid w:val="00627A08"/>
    <w:rsid w:val="00643507"/>
    <w:rsid w:val="008E3CE1"/>
    <w:rsid w:val="00B35518"/>
    <w:rsid w:val="00E41F5D"/>
    <w:rsid w:val="19B1C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FACFA"/>
  <w15:docId w15:val="{8CCD71C0-DC34-4C8A-9059-A9A4F8CE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TOCHeading">
    <w:name w:val="TOC Heading"/>
    <w:basedOn w:val="Heading1"/>
    <w:next w:val="Normal"/>
    <w:uiPriority w:val="39"/>
    <w:unhideWhenUsed/>
    <w:qFormat/>
    <w:rsid w:val="00627A08"/>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27A08"/>
    <w:pPr>
      <w:spacing w:after="100"/>
    </w:pPr>
  </w:style>
  <w:style w:type="paragraph" w:styleId="TOC2">
    <w:name w:val="toc 2"/>
    <w:basedOn w:val="Normal"/>
    <w:next w:val="Normal"/>
    <w:autoRedefine/>
    <w:uiPriority w:val="39"/>
    <w:unhideWhenUsed/>
    <w:rsid w:val="00627A08"/>
    <w:pPr>
      <w:spacing w:after="100"/>
      <w:ind w:left="240"/>
    </w:pPr>
  </w:style>
  <w:style w:type="character" w:styleId="Hyperlink">
    <w:name w:val="Hyperlink"/>
    <w:basedOn w:val="DefaultParagraphFont"/>
    <w:uiPriority w:val="99"/>
    <w:unhideWhenUsed/>
    <w:rsid w:val="00627A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add2c15c6eef40d3" /><Relationship Type="http://schemas.openxmlformats.org/officeDocument/2006/relationships/numbering" Target="numbering.xml" Id="Ref83a309e46144c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16484fc-b8ba-464d-a79f-dd7e82cad3bc}"/>
      </w:docPartPr>
      <w:docPartBody>
        <w:p w14:paraId="2EEC5C5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Num.XSL" StyleName="ABNT NBR 6023:2002 - Numerical" Version="1"/>
</file>

<file path=customXml/itemProps1.xml><?xml version="1.0" encoding="utf-8"?>
<ds:datastoreItem xmlns:ds="http://schemas.openxmlformats.org/officeDocument/2006/customXml" ds:itemID="{D8196881-E900-43AA-8483-9F52241AC21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Pocsik Kriszti</lastModifiedBy>
  <revision>7</revision>
  <dcterms:created xsi:type="dcterms:W3CDTF">2022-12-06T08:24:00.0000000Z</dcterms:created>
  <dcterms:modified xsi:type="dcterms:W3CDTF">2023-01-03T14:37:41.7489083Z</dcterms:modified>
</coreProperties>
</file>