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670AD" w14:textId="47CFBED0" w:rsidR="002439F4" w:rsidRDefault="002439F4">
      <w:r>
        <w:t xml:space="preserve">Group Assignment </w:t>
      </w:r>
    </w:p>
    <w:p w14:paraId="07D804E3" w14:textId="246837E5" w:rsidR="002439F4" w:rsidRDefault="002439F4">
      <w:r>
        <w:t>Entrepreneurial Innovation</w:t>
      </w:r>
    </w:p>
    <w:p w14:paraId="4D351493" w14:textId="354A28AA" w:rsidR="002439F4" w:rsidRDefault="002439F4"/>
    <w:p w14:paraId="7906DA52" w14:textId="2B1AC517" w:rsidR="002439F4" w:rsidRDefault="002439F4">
      <w:r>
        <w:t>Group members:</w:t>
      </w:r>
    </w:p>
    <w:p w14:paraId="3D07C418" w14:textId="309C7BD6" w:rsidR="002439F4" w:rsidRDefault="002439F4">
      <w:r>
        <w:t>Rebekah</w:t>
      </w:r>
      <w:r w:rsidR="00FA0ADD">
        <w:t xml:space="preserve"> Jones</w:t>
      </w:r>
    </w:p>
    <w:p w14:paraId="3879F323" w14:textId="06EA7217" w:rsidR="002439F4" w:rsidRDefault="002439F4">
      <w:proofErr w:type="spellStart"/>
      <w:r>
        <w:t>Fabiana</w:t>
      </w:r>
      <w:proofErr w:type="spellEnd"/>
      <w:r w:rsidR="00FA0ADD">
        <w:t xml:space="preserve"> </w:t>
      </w:r>
      <w:proofErr w:type="spellStart"/>
      <w:r w:rsidR="00FA0ADD">
        <w:t>Anghel</w:t>
      </w:r>
      <w:proofErr w:type="spellEnd"/>
    </w:p>
    <w:p w14:paraId="03ECB6A9" w14:textId="3A26A04D" w:rsidR="002439F4" w:rsidRDefault="002439F4">
      <w:r>
        <w:t>Kian</w:t>
      </w:r>
      <w:r w:rsidR="00FA0ADD">
        <w:t xml:space="preserve"> Evans</w:t>
      </w:r>
    </w:p>
    <w:p w14:paraId="0650155A" w14:textId="4417CD09" w:rsidR="002439F4" w:rsidRDefault="002439F4">
      <w:r>
        <w:t>Katerina</w:t>
      </w:r>
      <w:r w:rsidR="00FA0ADD">
        <w:t xml:space="preserve"> </w:t>
      </w:r>
      <w:proofErr w:type="spellStart"/>
      <w:r w:rsidR="00FA0ADD">
        <w:t>Sugarova</w:t>
      </w:r>
      <w:proofErr w:type="spellEnd"/>
    </w:p>
    <w:p w14:paraId="7FE5CEAB" w14:textId="3F922BCD" w:rsidR="002439F4" w:rsidRDefault="002439F4">
      <w:proofErr w:type="spellStart"/>
      <w:r>
        <w:t>Nikol</w:t>
      </w:r>
      <w:proofErr w:type="spellEnd"/>
      <w:r>
        <w:t xml:space="preserve"> </w:t>
      </w:r>
      <w:proofErr w:type="spellStart"/>
      <w:r w:rsidR="00FA0ADD">
        <w:t>Sugarova</w:t>
      </w:r>
      <w:proofErr w:type="spellEnd"/>
      <w:r w:rsidR="00FA0ADD">
        <w:t xml:space="preserve"> </w:t>
      </w:r>
    </w:p>
    <w:p w14:paraId="3675D494" w14:textId="6168F9EB" w:rsidR="002439F4" w:rsidRDefault="002439F4"/>
    <w:p w14:paraId="1348A981" w14:textId="1F19B6FA" w:rsidR="002439F4" w:rsidRDefault="002439F4">
      <w:r>
        <w:t xml:space="preserve">The company chosen? COCA-COLA </w:t>
      </w:r>
    </w:p>
    <w:p w14:paraId="388D5509" w14:textId="2104074C" w:rsidR="002439F4" w:rsidRDefault="002439F4"/>
    <w:p w14:paraId="1BC76CF1" w14:textId="54693A9E" w:rsidR="00A77691" w:rsidRPr="00A77691" w:rsidRDefault="00A77691" w:rsidP="002439F4">
      <w:pPr>
        <w:rPr>
          <w:u w:val="single"/>
        </w:rPr>
      </w:pPr>
      <w:r w:rsidRPr="00A77691">
        <w:rPr>
          <w:u w:val="single"/>
        </w:rPr>
        <w:t>How has Coca-cola used innovation?</w:t>
      </w:r>
    </w:p>
    <w:p w14:paraId="62C1E97F" w14:textId="10BC1D94" w:rsidR="002439F4" w:rsidRDefault="002439F4" w:rsidP="002439F4">
      <w:r>
        <w:t xml:space="preserve">Coca-Cola has been an innovative company throughout its history. The company has been known for its successful marketing campaigns and brand image, and has also been credited with several product innovations. For example, Coca-Cola was one of the first soft drinks to be sold in cans, and the company has introduced several new product variations over the years, such as Diet Coke, Cherry Coke, and Coke Zero. Coca-Cola has also been active in the development of new technologies, such as its Freestyle vending machines, which allow customers to mix different </w:t>
      </w:r>
      <w:r w:rsidR="005929AE">
        <w:t>flavours</w:t>
      </w:r>
      <w:r>
        <w:t xml:space="preserve"> of soda.</w:t>
      </w:r>
    </w:p>
    <w:p w14:paraId="442796DC" w14:textId="77777777" w:rsidR="002439F4" w:rsidRDefault="002439F4" w:rsidP="002439F4"/>
    <w:p w14:paraId="3298BDF6" w14:textId="366B778E" w:rsidR="002439F4" w:rsidRDefault="002439F4">
      <w:r>
        <w:t>However, it is important to note that the definition of innovation can vary depending on the context and criteria being used. While Coca-Cola has certainly been innovative in certain areas, other companies may be considered more innovative in other areas.</w:t>
      </w:r>
    </w:p>
    <w:p w14:paraId="53D6595A" w14:textId="612EB892" w:rsidR="005929AE" w:rsidRDefault="005929AE"/>
    <w:p w14:paraId="2BF15E7B" w14:textId="77777777" w:rsidR="005929AE" w:rsidRDefault="005929AE" w:rsidP="005929AE">
      <w:r>
        <w:t>Coca-Cola has used innovation in several ways throughout its history. Here are some examples:</w:t>
      </w:r>
    </w:p>
    <w:p w14:paraId="65C256D8" w14:textId="77777777" w:rsidR="005929AE" w:rsidRDefault="005929AE" w:rsidP="005929AE"/>
    <w:p w14:paraId="6B8A8537" w14:textId="56E3F17D" w:rsidR="005929AE" w:rsidRDefault="005929AE" w:rsidP="00A77691">
      <w:pPr>
        <w:pStyle w:val="ListParagraph"/>
        <w:numPr>
          <w:ilvl w:val="0"/>
          <w:numId w:val="1"/>
        </w:numPr>
      </w:pPr>
      <w:r>
        <w:t>Product innovation: Coca-Cola has introduced new products and variations over the years, such as Diet Coke, Cherry Coke, and Coke Zero. The company has also experimented with different packaging options, such as aluminium bottles and eco-friendly plant-based bottles.</w:t>
      </w:r>
    </w:p>
    <w:p w14:paraId="3C258CA3" w14:textId="7989A0C7" w:rsidR="005929AE" w:rsidRDefault="005929AE" w:rsidP="00A77691">
      <w:pPr>
        <w:pStyle w:val="ListParagraph"/>
        <w:numPr>
          <w:ilvl w:val="0"/>
          <w:numId w:val="1"/>
        </w:numPr>
      </w:pPr>
      <w:r>
        <w:t>Marketing innovation: Coca-Cola has been known for its successful marketing campaigns, such as the "Share a Coke" campaign that personalised Coke bottles with people's names. The company has also used digital and social media to engage with customers and create interactive experiences, such as its "Happiness Machine" video campaign.</w:t>
      </w:r>
    </w:p>
    <w:p w14:paraId="07911439" w14:textId="3F7C96A9" w:rsidR="005929AE" w:rsidRDefault="005929AE" w:rsidP="00A77691">
      <w:pPr>
        <w:pStyle w:val="ListParagraph"/>
        <w:numPr>
          <w:ilvl w:val="0"/>
          <w:numId w:val="1"/>
        </w:numPr>
      </w:pPr>
      <w:r>
        <w:t>Technology innovation: Coca-Cola has developed new technologies to improve its products and operations. For example, the company introduced the Freestyle vending machine, which allows customers to mix and match different flavours of soda. Coca-Cola has also used technology to improve its sustainability efforts, such as using AI-powered robots to clean up plastic waste on beaches.</w:t>
      </w:r>
    </w:p>
    <w:p w14:paraId="63C17B5D" w14:textId="5F68B785" w:rsidR="005929AE" w:rsidRDefault="005929AE" w:rsidP="00A77691">
      <w:pPr>
        <w:pStyle w:val="ListParagraph"/>
        <w:numPr>
          <w:ilvl w:val="0"/>
          <w:numId w:val="1"/>
        </w:numPr>
      </w:pPr>
      <w:r>
        <w:t>Partnership and collaboration: Coca-Cola has partnered with other companies and organisations to drive innovation. For example, the company has worked with startups and entrepreneurs through its Coca-Cola Founders program, and has collaborated with the World Wildlife Fund to develop more sustainable packaging solutions.</w:t>
      </w:r>
    </w:p>
    <w:p w14:paraId="586BA1F0" w14:textId="6393A7B1" w:rsidR="005929AE" w:rsidRDefault="005929AE">
      <w:r>
        <w:t>Overall, Coca-Cola has used innovation to stay competitive in the beverage industry, improve its products and operations, and create new opportunities for growth.</w:t>
      </w:r>
    </w:p>
    <w:p w14:paraId="32952404" w14:textId="1E938AD1" w:rsidR="00A77691" w:rsidRDefault="00A77691"/>
    <w:p w14:paraId="22876BCC" w14:textId="77777777" w:rsidR="00A77691" w:rsidRDefault="00A77691" w:rsidP="00A77691"/>
    <w:p w14:paraId="529C1274" w14:textId="77777777" w:rsidR="00A77691" w:rsidRDefault="00A77691" w:rsidP="00A77691"/>
    <w:p w14:paraId="79395805" w14:textId="77777777" w:rsidR="00A77691" w:rsidRDefault="00A77691" w:rsidP="00A77691"/>
    <w:p w14:paraId="24FAB008" w14:textId="77777777" w:rsidR="00A77691" w:rsidRDefault="00A77691" w:rsidP="00A77691"/>
    <w:p w14:paraId="6F2C7B73" w14:textId="77777777" w:rsidR="00A77691" w:rsidRDefault="00A77691" w:rsidP="00A77691"/>
    <w:p w14:paraId="5341C3D4" w14:textId="51869FA6" w:rsidR="00A77691" w:rsidRPr="00A77691" w:rsidRDefault="00A77691" w:rsidP="00A77691">
      <w:pPr>
        <w:rPr>
          <w:u w:val="single"/>
        </w:rPr>
      </w:pPr>
      <w:r w:rsidRPr="00A77691">
        <w:rPr>
          <w:u w:val="single"/>
        </w:rPr>
        <w:lastRenderedPageBreak/>
        <w:t>How has Coca-Cola used creativity?</w:t>
      </w:r>
    </w:p>
    <w:p w14:paraId="22C2DD03" w14:textId="1888CD89" w:rsidR="00A77691" w:rsidRDefault="00A77691" w:rsidP="00A77691">
      <w:r>
        <w:t>Coca-Cola has been a highly creative company throughout its history. Here are some examples of how the company has demonstrated creativity:</w:t>
      </w:r>
    </w:p>
    <w:p w14:paraId="28A579E8" w14:textId="77777777" w:rsidR="00A77691" w:rsidRDefault="00A77691" w:rsidP="00A77691"/>
    <w:p w14:paraId="6F428D80" w14:textId="76F484E1" w:rsidR="00A77691" w:rsidRDefault="00A77691" w:rsidP="00A77691">
      <w:pPr>
        <w:pStyle w:val="ListParagraph"/>
        <w:numPr>
          <w:ilvl w:val="0"/>
          <w:numId w:val="2"/>
        </w:numPr>
      </w:pPr>
      <w:r>
        <w:t>Iconic brand image: Coca-Cola has created a highly recognisable and iconic brand image, with its classic logo, red and white colour scheme, and memorable advertising campaigns. The company has used creative marketing tactics to build brand loyalty and connect with customers.</w:t>
      </w:r>
    </w:p>
    <w:p w14:paraId="673B47A2" w14:textId="77777777" w:rsidR="00A77691" w:rsidRDefault="00A77691" w:rsidP="00A77691">
      <w:pPr>
        <w:pStyle w:val="ListParagraph"/>
        <w:numPr>
          <w:ilvl w:val="0"/>
          <w:numId w:val="2"/>
        </w:numPr>
      </w:pPr>
      <w:r>
        <w:t>Unique product variations: Coca-Cola has introduced a range of unique product variations over the years, such as Cherry Coke, Vanilla Coke, and Coke Zero. These variations have allowed the company to appeal to different tastes and preferences, and have helped to keep the brand fresh and relevant.</w:t>
      </w:r>
    </w:p>
    <w:p w14:paraId="6837ED7D" w14:textId="77777777" w:rsidR="00A77691" w:rsidRDefault="00A77691" w:rsidP="00A77691">
      <w:pPr>
        <w:pStyle w:val="ListParagraph"/>
        <w:numPr>
          <w:ilvl w:val="0"/>
          <w:numId w:val="2"/>
        </w:numPr>
      </w:pPr>
      <w:r>
        <w:t>Innovative packaging: Coca-Cola has used creative packaging designs to stand out on store shelves and reinforce its brand identity. For example, the company has used unique bottle shapes and sizes, as well as custom labels and packaging materials.</w:t>
      </w:r>
    </w:p>
    <w:p w14:paraId="449EB3DE" w14:textId="3B84220F" w:rsidR="00A77691" w:rsidRDefault="00A77691" w:rsidP="00A77691">
      <w:pPr>
        <w:pStyle w:val="ListParagraph"/>
        <w:numPr>
          <w:ilvl w:val="0"/>
          <w:numId w:val="2"/>
        </w:numPr>
      </w:pPr>
      <w:r>
        <w:t>Innovative marketing campaigns: Coca-Cola has developed some of the most creative and memorable marketing campaigns in the industry, such as the "Share a Coke" campaign, which personalised Coke bottles with people's names. The company has also used innovative technologies, such as augmented reality and social media, to engage with customers and create interactive experiences.</w:t>
      </w:r>
    </w:p>
    <w:p w14:paraId="1D4133D8" w14:textId="1767353A" w:rsidR="00A77691" w:rsidRDefault="00A77691">
      <w:r>
        <w:t>Overall, Coca-Cola's creativity has been a key factor in its success, helping the company to create a strong brand identity, stay relevant in a constantly changing market, and connect with customers in unique and meaningful ways.</w:t>
      </w:r>
    </w:p>
    <w:p w14:paraId="524A5125" w14:textId="77777777" w:rsidR="00B009FB" w:rsidRDefault="00B009FB"/>
    <w:p w14:paraId="152B92F5" w14:textId="14B6BB5F" w:rsidR="00B009FB" w:rsidRDefault="00B009FB">
      <w:r>
        <w:t xml:space="preserve">Statement </w:t>
      </w:r>
      <w:r w:rsidR="00C656D8">
        <w:t>of contribution;</w:t>
      </w:r>
    </w:p>
    <w:p w14:paraId="283910D4" w14:textId="17423A44" w:rsidR="00C656D8" w:rsidRDefault="00C656D8">
      <w:r>
        <w:t xml:space="preserve">The task I had to complete; </w:t>
      </w:r>
      <w:r w:rsidR="00F94CAB">
        <w:t xml:space="preserve">create the PowerPoint, add crucial slides eg title and contents page etc, </w:t>
      </w:r>
      <w:r w:rsidR="00E05C7F">
        <w:t xml:space="preserve">research </w:t>
      </w:r>
      <w:r w:rsidR="00B802FB">
        <w:t>ways Coca-cola has become more cir</w:t>
      </w:r>
      <w:r w:rsidR="008D4D10">
        <w:t>cular by giving examples,</w:t>
      </w:r>
      <w:r w:rsidR="00880A52">
        <w:t xml:space="preserve"> find out if they are innovative and creative, provide evidence for both</w:t>
      </w:r>
      <w:r w:rsidR="004C73AA">
        <w:t xml:space="preserve">, explain how Coca Cola has responded to global challenges and provide a conclusion/summary. </w:t>
      </w:r>
    </w:p>
    <w:p w14:paraId="06DC1D0A" w14:textId="77777777" w:rsidR="009A70C5" w:rsidRDefault="009A70C5"/>
    <w:p w14:paraId="1CB4D573" w14:textId="1C96F321" w:rsidR="0017497B" w:rsidRPr="0017497B" w:rsidRDefault="009A70C5" w:rsidP="00AE399F">
      <w:pPr>
        <w:divId w:val="2053310837"/>
        <w:rPr>
          <w:rFonts w:ascii="Lora" w:eastAsia="Times New Roman" w:hAnsi="Lora" w:cs="Times New Roman"/>
          <w:color w:val="726B60"/>
          <w:sz w:val="27"/>
          <w:szCs w:val="27"/>
        </w:rPr>
      </w:pPr>
      <w:r w:rsidRPr="009A70C5">
        <w:rPr>
          <w:u w:val="single"/>
        </w:rPr>
        <w:t>References</w:t>
      </w:r>
      <w:r>
        <w:t xml:space="preserve">: </w:t>
      </w:r>
      <w:r w:rsidR="0017497B" w:rsidRPr="0017497B">
        <w:rPr>
          <w:rFonts w:ascii="Lora" w:hAnsi="Lora" w:cs="Times New Roman"/>
          <w:color w:val="726B60"/>
          <w:sz w:val="27"/>
          <w:szCs w:val="27"/>
        </w:rPr>
        <w:t>.</w:t>
      </w:r>
    </w:p>
    <w:p w14:paraId="26775A10" w14:textId="77777777" w:rsidR="00AE399F" w:rsidRDefault="00AE399F" w:rsidP="00AE399F">
      <w:pPr>
        <w:pStyle w:val="ListParagraph"/>
        <w:numPr>
          <w:ilvl w:val="0"/>
          <w:numId w:val="3"/>
        </w:numPr>
      </w:pPr>
      <w:r>
        <w:t xml:space="preserve">2012, Dr. </w:t>
      </w:r>
      <w:proofErr w:type="spellStart"/>
      <w:r>
        <w:t>Akhilesh</w:t>
      </w:r>
      <w:proofErr w:type="spellEnd"/>
      <w:r>
        <w:t xml:space="preserve"> Chandra </w:t>
      </w:r>
      <w:proofErr w:type="spellStart"/>
      <w:r>
        <w:t>Pandey</w:t>
      </w:r>
      <w:proofErr w:type="spellEnd"/>
      <w:r>
        <w:t xml:space="preserve">, </w:t>
      </w:r>
      <w:proofErr w:type="spellStart"/>
      <w:r>
        <w:t>Hemwati</w:t>
      </w:r>
      <w:proofErr w:type="spellEnd"/>
      <w:r>
        <w:t xml:space="preserve"> </w:t>
      </w:r>
      <w:proofErr w:type="spellStart"/>
      <w:r>
        <w:t>Nandan</w:t>
      </w:r>
      <w:proofErr w:type="spellEnd"/>
      <w:r>
        <w:t xml:space="preserve"> </w:t>
      </w:r>
      <w:proofErr w:type="spellStart"/>
      <w:r>
        <w:t>Bahuguna</w:t>
      </w:r>
      <w:proofErr w:type="spellEnd"/>
      <w:r>
        <w:t xml:space="preserve"> </w:t>
      </w:r>
      <w:proofErr w:type="spellStart"/>
      <w:r>
        <w:t>Garhwal</w:t>
      </w:r>
      <w:proofErr w:type="spellEnd"/>
      <w:r>
        <w:t xml:space="preserve"> University DOES EMOTIONS PLAY AS TOOL FOR BATTLE OF BRANDS: EMOTIONAL BRANDING</w:t>
      </w:r>
    </w:p>
    <w:p w14:paraId="536A593C" w14:textId="36563259" w:rsidR="009A70C5" w:rsidRDefault="00000000" w:rsidP="00AE399F">
      <w:pPr>
        <w:pStyle w:val="ListParagraph"/>
      </w:pPr>
      <w:hyperlink r:id="rId5" w:history="1">
        <w:r w:rsidR="00AE399F" w:rsidRPr="00814FE0">
          <w:rPr>
            <w:rStyle w:val="Hyperlink"/>
          </w:rPr>
          <w:t>https://www.researchgate.net/publication/260422980_DOES_EMOTIONS_PLAY_AS_TOOL_FOR_BATTLE_OF_BRANDS_EMOTIONAL_BRANDING</w:t>
        </w:r>
      </w:hyperlink>
      <w:r w:rsidR="00AE399F">
        <w:t>.</w:t>
      </w:r>
    </w:p>
    <w:p w14:paraId="4EDB87BB" w14:textId="7E883932" w:rsidR="00AE399F" w:rsidRDefault="00BE2385" w:rsidP="00A50865">
      <w:pPr>
        <w:pStyle w:val="ListParagraph"/>
        <w:numPr>
          <w:ilvl w:val="0"/>
          <w:numId w:val="3"/>
        </w:numPr>
      </w:pPr>
      <w:r w:rsidRPr="00BE2385">
        <w:t xml:space="preserve">Article: </w:t>
      </w:r>
      <w:proofErr w:type="spellStart"/>
      <w:r w:rsidRPr="00BE2385">
        <w:t>Conceptualizing</w:t>
      </w:r>
      <w:proofErr w:type="spellEnd"/>
      <w:r w:rsidRPr="00BE2385">
        <w:t xml:space="preserve">, Measuring, and Managing Customer-Based Brand Equity Kevin Lane Keller-Journal of Marketing Vol. 57, No. 1 (Jan., 1993), pp. 1-22. Published by: American Marketing Association. DOI: 10.2307/1252054. Stable URL: </w:t>
      </w:r>
      <w:hyperlink r:id="rId6" w:history="1">
        <w:r w:rsidR="00DD5C77" w:rsidRPr="00814FE0">
          <w:rPr>
            <w:rStyle w:val="Hyperlink"/>
          </w:rPr>
          <w:t>http://www.jstor.org/stable/1252054</w:t>
        </w:r>
      </w:hyperlink>
      <w:r w:rsidR="00DD5C77">
        <w:t xml:space="preserve"> </w:t>
      </w:r>
      <w:r w:rsidRPr="00BE2385">
        <w:t>. Page Count: 22.</w:t>
      </w:r>
      <w:r>
        <w:t xml:space="preserve"> </w:t>
      </w:r>
    </w:p>
    <w:p w14:paraId="031A264D" w14:textId="020A77F3" w:rsidR="00BE2385" w:rsidRDefault="00000000" w:rsidP="00A50865">
      <w:pPr>
        <w:pStyle w:val="ListParagraph"/>
        <w:numPr>
          <w:ilvl w:val="0"/>
          <w:numId w:val="3"/>
        </w:numPr>
      </w:pPr>
      <w:hyperlink r:id="rId7" w:history="1">
        <w:r w:rsidR="00AF0DD3" w:rsidRPr="00814FE0">
          <w:rPr>
            <w:rStyle w:val="Hyperlink"/>
          </w:rPr>
          <w:t>http://www.drinkingcup.net/coca-cola-history-didnt-know-santa-nazis-astronauts/</w:t>
        </w:r>
      </w:hyperlink>
    </w:p>
    <w:p w14:paraId="258F4099" w14:textId="619CDF24" w:rsidR="00AF0DD3" w:rsidRDefault="00000000" w:rsidP="00A50865">
      <w:pPr>
        <w:pStyle w:val="ListParagraph"/>
        <w:numPr>
          <w:ilvl w:val="0"/>
          <w:numId w:val="3"/>
        </w:numPr>
      </w:pPr>
      <w:hyperlink r:id="rId8" w:history="1">
        <w:r w:rsidR="003F2317" w:rsidRPr="00814FE0">
          <w:rPr>
            <w:rStyle w:val="Hyperlink"/>
          </w:rPr>
          <w:t>http://www.coca-colacompany.com/fifa-world-cup/everyones-invited-global-coca-cola-campaign-celebrates-inclusive-power-of-2014-fifa-world-cup</w:t>
        </w:r>
      </w:hyperlink>
      <w:r w:rsidR="003F2317">
        <w:t xml:space="preserve"> </w:t>
      </w:r>
    </w:p>
    <w:p w14:paraId="3F566448" w14:textId="2AD968DE" w:rsidR="0023778F" w:rsidRDefault="00000000" w:rsidP="00A50865">
      <w:pPr>
        <w:pStyle w:val="ListParagraph"/>
        <w:numPr>
          <w:ilvl w:val="0"/>
          <w:numId w:val="3"/>
        </w:numPr>
      </w:pPr>
      <w:hyperlink r:id="rId9" w:history="1">
        <w:r w:rsidR="00DD5C77" w:rsidRPr="00814FE0">
          <w:rPr>
            <w:rStyle w:val="Hyperlink"/>
          </w:rPr>
          <w:t>https://www.coca-cola.co.uk/marketing/launches-and-innovation</w:t>
        </w:r>
      </w:hyperlink>
      <w:r w:rsidR="00DD5C77">
        <w:t xml:space="preserve"> </w:t>
      </w:r>
    </w:p>
    <w:p w14:paraId="558032EA" w14:textId="77777777" w:rsidR="00793B61" w:rsidRDefault="00793B61" w:rsidP="00793B61"/>
    <w:p w14:paraId="0CEB5686" w14:textId="45DEE0A1" w:rsidR="00793B61" w:rsidRDefault="00793B61" w:rsidP="00793B61">
      <w:r>
        <w:t xml:space="preserve">The link to my video: </w:t>
      </w:r>
    </w:p>
    <w:p w14:paraId="7B2D63C1" w14:textId="7E6BCB11" w:rsidR="00793B61" w:rsidRDefault="00E72D21" w:rsidP="00793B61">
      <w:hyperlink r:id="rId10" w:history="1">
        <w:r w:rsidRPr="00D6138E">
          <w:rPr>
            <w:rStyle w:val="Hyperlink"/>
          </w:rPr>
          <w:t>https://uowtsd.sharepoint.com/:v:/t/assignments301_GRP/EW1WWHjjgflMmnvCAAtxMvsBHGRiMBjtyQNSI2qwBgm0qQ</w:t>
        </w:r>
      </w:hyperlink>
      <w:r>
        <w:t xml:space="preserve"> </w:t>
      </w:r>
    </w:p>
    <w:p w14:paraId="2964E2DD" w14:textId="77777777" w:rsidR="00E72D21" w:rsidRDefault="00E72D21" w:rsidP="00793B61"/>
    <w:p w14:paraId="07CCEB54" w14:textId="22B0FF17" w:rsidR="001D38A3" w:rsidRDefault="00E72D21" w:rsidP="00793B61">
      <w:r>
        <w:t>The link to the presentation</w:t>
      </w:r>
      <w:r w:rsidR="00413F39">
        <w:t xml:space="preserve">: </w:t>
      </w:r>
      <w:hyperlink r:id="rId11" w:history="1">
        <w:r w:rsidR="00413F39" w:rsidRPr="00D6138E">
          <w:rPr>
            <w:rStyle w:val="Hyperlink"/>
          </w:rPr>
          <w:t>https://uowtsd.sharepoint.com/:p:/t/GROUPPRESENTATION640_GRP/EYEi_7ooAJxKjkvGVtv32z4B9TYPkCQa60HPS3U3v7ZXlA?email=davina-wyn.evans%40uwtsd.ac.uk&amp;e=3toXzr</w:t>
        </w:r>
      </w:hyperlink>
      <w:r w:rsidR="00413F39">
        <w:t xml:space="preserve"> </w:t>
      </w:r>
    </w:p>
    <w:sectPr w:rsidR="001D3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Lora">
    <w:panose1 w:val="00000000000000000000"/>
    <w:charset w:val="4D"/>
    <w:family w:val="auto"/>
    <w:pitch w:val="variable"/>
    <w:sig w:usb0="A00002FF" w:usb1="5000204B" w:usb2="00000000" w:usb3="00000000" w:csb0="00000097"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72DB"/>
    <w:multiLevelType w:val="hybridMultilevel"/>
    <w:tmpl w:val="3D148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56C19"/>
    <w:multiLevelType w:val="hybridMultilevel"/>
    <w:tmpl w:val="03289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E4351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1359CE"/>
    <w:multiLevelType w:val="hybridMultilevel"/>
    <w:tmpl w:val="1FA0C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1359720">
    <w:abstractNumId w:val="0"/>
  </w:num>
  <w:num w:numId="2" w16cid:durableId="1860578641">
    <w:abstractNumId w:val="3"/>
  </w:num>
  <w:num w:numId="3" w16cid:durableId="842402182">
    <w:abstractNumId w:val="1"/>
  </w:num>
  <w:num w:numId="4" w16cid:durableId="9047532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9F4"/>
    <w:rsid w:val="00166021"/>
    <w:rsid w:val="0017497B"/>
    <w:rsid w:val="001D38A3"/>
    <w:rsid w:val="0023778F"/>
    <w:rsid w:val="002439F4"/>
    <w:rsid w:val="003F2317"/>
    <w:rsid w:val="00413F39"/>
    <w:rsid w:val="004C73AA"/>
    <w:rsid w:val="005929AE"/>
    <w:rsid w:val="00793B61"/>
    <w:rsid w:val="00880A52"/>
    <w:rsid w:val="008D4D10"/>
    <w:rsid w:val="009A70C5"/>
    <w:rsid w:val="00A50865"/>
    <w:rsid w:val="00A77691"/>
    <w:rsid w:val="00AE399F"/>
    <w:rsid w:val="00AF0DD3"/>
    <w:rsid w:val="00B009FB"/>
    <w:rsid w:val="00B802FB"/>
    <w:rsid w:val="00BE2385"/>
    <w:rsid w:val="00C656D8"/>
    <w:rsid w:val="00DD5C77"/>
    <w:rsid w:val="00E05C7F"/>
    <w:rsid w:val="00E72D21"/>
    <w:rsid w:val="00F94CAB"/>
    <w:rsid w:val="00FA0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4F0B5C"/>
  <w15:chartTrackingRefBased/>
  <w15:docId w15:val="{D4430333-EB60-5843-B566-8695BD1C1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7691"/>
    <w:pPr>
      <w:ind w:left="720"/>
      <w:contextualSpacing/>
    </w:pPr>
  </w:style>
  <w:style w:type="character" w:styleId="Hyperlink">
    <w:name w:val="Hyperlink"/>
    <w:basedOn w:val="DefaultParagraphFont"/>
    <w:uiPriority w:val="99"/>
    <w:unhideWhenUsed/>
    <w:rsid w:val="0017497B"/>
    <w:rPr>
      <w:color w:val="0000FF"/>
      <w:u w:val="single"/>
    </w:rPr>
  </w:style>
  <w:style w:type="paragraph" w:styleId="NormalWeb">
    <w:name w:val="Normal (Web)"/>
    <w:basedOn w:val="Normal"/>
    <w:uiPriority w:val="99"/>
    <w:semiHidden/>
    <w:unhideWhenUsed/>
    <w:rsid w:val="0017497B"/>
    <w:pPr>
      <w:spacing w:before="100" w:beforeAutospacing="1" w:after="100" w:afterAutospacing="1"/>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AE39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5276315">
      <w:bodyDiv w:val="1"/>
      <w:marLeft w:val="0"/>
      <w:marRight w:val="0"/>
      <w:marTop w:val="0"/>
      <w:marBottom w:val="0"/>
      <w:divBdr>
        <w:top w:val="none" w:sz="0" w:space="0" w:color="auto"/>
        <w:left w:val="none" w:sz="0" w:space="0" w:color="auto"/>
        <w:bottom w:val="none" w:sz="0" w:space="0" w:color="auto"/>
        <w:right w:val="none" w:sz="0" w:space="0" w:color="auto"/>
      </w:divBdr>
    </w:div>
    <w:div w:id="1409618435">
      <w:bodyDiv w:val="1"/>
      <w:marLeft w:val="0"/>
      <w:marRight w:val="0"/>
      <w:marTop w:val="0"/>
      <w:marBottom w:val="0"/>
      <w:divBdr>
        <w:top w:val="none" w:sz="0" w:space="0" w:color="auto"/>
        <w:left w:val="none" w:sz="0" w:space="0" w:color="auto"/>
        <w:bottom w:val="none" w:sz="0" w:space="0" w:color="auto"/>
        <w:right w:val="none" w:sz="0" w:space="0" w:color="auto"/>
      </w:divBdr>
      <w:divsChild>
        <w:div w:id="2053310837">
          <w:marLeft w:val="0"/>
          <w:marRight w:val="0"/>
          <w:marTop w:val="0"/>
          <w:marBottom w:val="0"/>
          <w:divBdr>
            <w:top w:val="none" w:sz="0" w:space="0" w:color="auto"/>
            <w:left w:val="none" w:sz="0" w:space="0" w:color="auto"/>
            <w:bottom w:val="none" w:sz="0" w:space="0" w:color="auto"/>
            <w:right w:val="none" w:sz="0" w:space="0" w:color="auto"/>
          </w:divBdr>
        </w:div>
      </w:divsChild>
    </w:div>
    <w:div w:id="1903055417">
      <w:bodyDiv w:val="1"/>
      <w:marLeft w:val="0"/>
      <w:marRight w:val="0"/>
      <w:marTop w:val="0"/>
      <w:marBottom w:val="0"/>
      <w:divBdr>
        <w:top w:val="none" w:sz="0" w:space="0" w:color="auto"/>
        <w:left w:val="none" w:sz="0" w:space="0" w:color="auto"/>
        <w:bottom w:val="none" w:sz="0" w:space="0" w:color="auto"/>
        <w:right w:val="none" w:sz="0" w:space="0" w:color="auto"/>
      </w:divBdr>
    </w:div>
    <w:div w:id="1943680486">
      <w:bodyDiv w:val="1"/>
      <w:marLeft w:val="0"/>
      <w:marRight w:val="0"/>
      <w:marTop w:val="0"/>
      <w:marBottom w:val="0"/>
      <w:divBdr>
        <w:top w:val="none" w:sz="0" w:space="0" w:color="auto"/>
        <w:left w:val="none" w:sz="0" w:space="0" w:color="auto"/>
        <w:bottom w:val="none" w:sz="0" w:space="0" w:color="auto"/>
        <w:right w:val="none" w:sz="0" w:space="0" w:color="auto"/>
      </w:divBdr>
    </w:div>
    <w:div w:id="2093963168">
      <w:bodyDiv w:val="1"/>
      <w:marLeft w:val="0"/>
      <w:marRight w:val="0"/>
      <w:marTop w:val="0"/>
      <w:marBottom w:val="0"/>
      <w:divBdr>
        <w:top w:val="none" w:sz="0" w:space="0" w:color="auto"/>
        <w:left w:val="none" w:sz="0" w:space="0" w:color="auto"/>
        <w:bottom w:val="none" w:sz="0" w:space="0" w:color="auto"/>
        <w:right w:val="none" w:sz="0" w:space="0" w:color="auto"/>
      </w:divBdr>
    </w:div>
    <w:div w:id="2104573110">
      <w:bodyDiv w:val="1"/>
      <w:marLeft w:val="0"/>
      <w:marRight w:val="0"/>
      <w:marTop w:val="0"/>
      <w:marBottom w:val="0"/>
      <w:divBdr>
        <w:top w:val="none" w:sz="0" w:space="0" w:color="auto"/>
        <w:left w:val="none" w:sz="0" w:space="0" w:color="auto"/>
        <w:bottom w:val="none" w:sz="0" w:space="0" w:color="auto"/>
        <w:right w:val="none" w:sz="0" w:space="0" w:color="auto"/>
      </w:divBdr>
      <w:divsChild>
        <w:div w:id="18867173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ca-colacompany.com/fifa-world-cup/everyones-invited-global-coca-cola-campaign-celebrates-inclusive-power-of-2014-fifa-world-cu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drinkingcup.net/coca-cola-history-didnt-know-santa-nazis-astronau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jstor.org/stable/1252054" TargetMode="External"/><Relationship Id="rId11" Type="http://schemas.openxmlformats.org/officeDocument/2006/relationships/hyperlink" Target="https://uowtsd.sharepoint.com/:p:/t/GROUPPRESENTATION640_GRP/EYEi_7ooAJxKjkvGVtv32z4B9TYPkCQa60HPS3U3v7ZXlA?email=davina-wyn.evans%40uwtsd.ac.uk&amp;e=3toXzr" TargetMode="External"/><Relationship Id="rId5" Type="http://schemas.openxmlformats.org/officeDocument/2006/relationships/hyperlink" Target="https://www.researchgate.net/publication/260422980_DOES_EMOTIONS_PLAY_AS_TOOL_FOR_BATTLE_OF_BRANDS_EMOTIONAL_BRANDING" TargetMode="External"/><Relationship Id="rId10" Type="http://schemas.openxmlformats.org/officeDocument/2006/relationships/hyperlink" Target="https://uowtsd.sharepoint.com/:v:/t/assignments301_GRP/EW1WWHjjgflMmnvCAAtxMvsBHGRiMBjtyQNSI2qwBgm0qQ" TargetMode="External"/><Relationship Id="rId4" Type="http://schemas.openxmlformats.org/officeDocument/2006/relationships/webSettings" Target="webSettings.xml"/><Relationship Id="rId9" Type="http://schemas.openxmlformats.org/officeDocument/2006/relationships/hyperlink" Target="https://www.coca-cola.co.uk/marketing/launches-and-inno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2</Pages>
  <Words>977</Words>
  <Characters>5570</Characters>
  <Application>Microsoft Office Word</Application>
  <DocSecurity>0</DocSecurity>
  <Lines>46</Lines>
  <Paragraphs>13</Paragraphs>
  <ScaleCrop>false</ScaleCrop>
  <Company/>
  <LinksUpToDate>false</LinksUpToDate>
  <CharactersWithSpaces>6534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26</cp:revision>
  <dcterms:created xsi:type="dcterms:W3CDTF">2023-03-13T13:33:00Z</dcterms:created>
  <dcterms:modified xsi:type="dcterms:W3CDTF">2023-07-21T13:03:00Z</dcterms:modified>
</cp:coreProperties>
</file>