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789409" w14:textId="77777777" w:rsidR="001537A8" w:rsidRPr="00CA2C6A" w:rsidRDefault="00B55037" w:rsidP="000968F3">
      <w:pPr>
        <w:jc w:val="center"/>
        <w:rPr>
          <w:rFonts w:cs="Times New Roman"/>
          <w:b/>
          <w:noProof/>
          <w:sz w:val="38"/>
          <w:szCs w:val="38"/>
        </w:rPr>
      </w:pPr>
      <w:r w:rsidRPr="00CA2C6A">
        <w:rPr>
          <w:rFonts w:cs="Times New Roman"/>
          <w:b/>
          <w:noProof/>
          <w:sz w:val="38"/>
          <w:szCs w:val="38"/>
        </w:rPr>
        <w:t>Dissertation – Proposal</w:t>
      </w:r>
    </w:p>
    <w:p w14:paraId="77D3F8FB" w14:textId="77777777" w:rsidR="001537A8" w:rsidRPr="00CA2C6A" w:rsidRDefault="00B55037" w:rsidP="000968F3">
      <w:pPr>
        <w:jc w:val="center"/>
        <w:rPr>
          <w:rFonts w:cs="Times New Roman"/>
          <w:b/>
          <w:noProof/>
          <w:sz w:val="38"/>
          <w:szCs w:val="38"/>
        </w:rPr>
      </w:pPr>
      <w:r w:rsidRPr="00CA2C6A">
        <w:rPr>
          <w:rFonts w:cs="Times New Roman"/>
          <w:b/>
          <w:noProof/>
          <w:sz w:val="38"/>
          <w:szCs w:val="38"/>
        </w:rPr>
        <w:t>LCBB6000</w:t>
      </w:r>
    </w:p>
    <w:p w14:paraId="1A039B9D" w14:textId="77777777" w:rsidR="001537A8" w:rsidRPr="00CA2C6A" w:rsidRDefault="00B55037" w:rsidP="000968F3">
      <w:pPr>
        <w:jc w:val="center"/>
        <w:rPr>
          <w:rFonts w:cs="Times New Roman"/>
          <w:b/>
          <w:noProof/>
          <w:sz w:val="38"/>
          <w:szCs w:val="38"/>
        </w:rPr>
      </w:pPr>
      <w:r w:rsidRPr="00CA2C6A">
        <w:rPr>
          <w:rFonts w:cs="Times New Roman"/>
          <w:b/>
          <w:noProof/>
          <w:sz w:val="38"/>
          <w:szCs w:val="38"/>
        </w:rPr>
        <w:t xml:space="preserve">BA (Hons) Business Management </w:t>
      </w:r>
    </w:p>
    <w:p w14:paraId="75BC90A6" w14:textId="77777777" w:rsidR="004F4793" w:rsidRPr="00CA2C6A" w:rsidRDefault="004F4793" w:rsidP="000968F3">
      <w:pPr>
        <w:jc w:val="center"/>
        <w:rPr>
          <w:rFonts w:cs="Times New Roman"/>
          <w:b/>
          <w:noProof/>
          <w:sz w:val="34"/>
          <w:szCs w:val="34"/>
        </w:rPr>
      </w:pPr>
    </w:p>
    <w:p w14:paraId="68668DA1" w14:textId="77777777" w:rsidR="00A25A4C" w:rsidRPr="00CA2C6A" w:rsidRDefault="00A25A4C" w:rsidP="000968F3">
      <w:pPr>
        <w:rPr>
          <w:rFonts w:cs="Times New Roman"/>
          <w:b/>
          <w:noProof/>
        </w:rPr>
      </w:pPr>
    </w:p>
    <w:p w14:paraId="1C6122CB" w14:textId="6E345324" w:rsidR="001537A8" w:rsidRPr="00CA2C6A" w:rsidRDefault="00B55037" w:rsidP="000968F3">
      <w:pPr>
        <w:rPr>
          <w:rFonts w:cs="Times New Roman"/>
          <w:b/>
          <w:noProof/>
        </w:rPr>
      </w:pPr>
      <w:r w:rsidRPr="00CA2C6A">
        <w:rPr>
          <w:rFonts w:cs="Times New Roman"/>
          <w:b/>
          <w:noProof/>
        </w:rPr>
        <w:t xml:space="preserve">Cover page: </w:t>
      </w:r>
    </w:p>
    <w:p w14:paraId="55808536" w14:textId="0F89C118" w:rsidR="001537A8" w:rsidRPr="00CA2C6A" w:rsidRDefault="00B55037" w:rsidP="000968F3">
      <w:pPr>
        <w:numPr>
          <w:ilvl w:val="0"/>
          <w:numId w:val="1"/>
        </w:numPr>
        <w:pBdr>
          <w:top w:val="nil"/>
          <w:left w:val="nil"/>
          <w:bottom w:val="nil"/>
          <w:right w:val="nil"/>
          <w:between w:val="nil"/>
        </w:pBdr>
        <w:contextualSpacing/>
        <w:rPr>
          <w:rFonts w:cs="Times New Roman"/>
          <w:b/>
          <w:noProof/>
          <w:color w:val="000000"/>
        </w:rPr>
      </w:pPr>
      <w:r w:rsidRPr="00CA2C6A">
        <w:rPr>
          <w:rFonts w:cs="Times New Roman"/>
          <w:noProof/>
          <w:color w:val="000000"/>
        </w:rPr>
        <w:t>Student name</w:t>
      </w:r>
      <w:r w:rsidR="00C14F38" w:rsidRPr="00CA2C6A">
        <w:rPr>
          <w:rFonts w:cs="Times New Roman"/>
          <w:noProof/>
          <w:color w:val="000000"/>
        </w:rPr>
        <w:t>:</w:t>
      </w:r>
      <w:r w:rsidR="00944A85">
        <w:rPr>
          <w:rFonts w:cs="Times New Roman"/>
          <w:noProof/>
          <w:color w:val="000000"/>
        </w:rPr>
        <w:t xml:space="preserve"> Ivan Todorov Todorov</w:t>
      </w:r>
    </w:p>
    <w:p w14:paraId="3E833CB0" w14:textId="57F28F12" w:rsidR="001537A8" w:rsidRPr="00CA2C6A" w:rsidRDefault="00B55037" w:rsidP="000968F3">
      <w:pPr>
        <w:numPr>
          <w:ilvl w:val="0"/>
          <w:numId w:val="1"/>
        </w:numPr>
        <w:pBdr>
          <w:top w:val="nil"/>
          <w:left w:val="nil"/>
          <w:bottom w:val="nil"/>
          <w:right w:val="nil"/>
          <w:between w:val="nil"/>
        </w:pBdr>
        <w:contextualSpacing/>
        <w:rPr>
          <w:rFonts w:cs="Times New Roman"/>
          <w:b/>
          <w:noProof/>
          <w:color w:val="000000"/>
        </w:rPr>
      </w:pPr>
      <w:r w:rsidRPr="00CA2C6A">
        <w:rPr>
          <w:rFonts w:cs="Times New Roman"/>
          <w:noProof/>
          <w:color w:val="000000"/>
        </w:rPr>
        <w:t>Student ID</w:t>
      </w:r>
      <w:r w:rsidR="00C14F38" w:rsidRPr="00CA2C6A">
        <w:rPr>
          <w:rFonts w:cs="Times New Roman"/>
          <w:noProof/>
          <w:color w:val="000000"/>
        </w:rPr>
        <w:t>:</w:t>
      </w:r>
      <w:r w:rsidR="00944A85">
        <w:rPr>
          <w:rFonts w:cs="Times New Roman"/>
          <w:noProof/>
          <w:color w:val="000000"/>
        </w:rPr>
        <w:t xml:space="preserve"> </w:t>
      </w:r>
      <w:r w:rsidR="00944A85" w:rsidRPr="00944A85">
        <w:rPr>
          <w:rFonts w:cs="Times New Roman"/>
          <w:noProof/>
          <w:color w:val="000000"/>
        </w:rPr>
        <w:t>2023561</w:t>
      </w:r>
    </w:p>
    <w:p w14:paraId="4BBBFE22" w14:textId="6AB32CF6" w:rsidR="001537A8" w:rsidRPr="00CA2C6A" w:rsidRDefault="00B55037" w:rsidP="000968F3">
      <w:pPr>
        <w:numPr>
          <w:ilvl w:val="0"/>
          <w:numId w:val="1"/>
        </w:numPr>
        <w:pBdr>
          <w:top w:val="nil"/>
          <w:left w:val="nil"/>
          <w:bottom w:val="nil"/>
          <w:right w:val="nil"/>
          <w:between w:val="nil"/>
        </w:pBdr>
        <w:contextualSpacing/>
        <w:rPr>
          <w:rFonts w:cs="Times New Roman"/>
          <w:noProof/>
          <w:color w:val="000000"/>
        </w:rPr>
      </w:pPr>
      <w:r w:rsidRPr="00CA2C6A">
        <w:rPr>
          <w:rFonts w:cs="Times New Roman"/>
          <w:noProof/>
          <w:color w:val="000000"/>
        </w:rPr>
        <w:t xml:space="preserve">Proposed research </w:t>
      </w:r>
      <w:r w:rsidR="00C14F38" w:rsidRPr="00CA2C6A">
        <w:rPr>
          <w:rFonts w:cs="Times New Roman"/>
          <w:noProof/>
          <w:color w:val="000000"/>
        </w:rPr>
        <w:t>title:</w:t>
      </w:r>
      <w:r w:rsidR="00C13A18" w:rsidRPr="00CA2C6A">
        <w:rPr>
          <w:rFonts w:cs="Times New Roman"/>
          <w:noProof/>
          <w:color w:val="000000"/>
        </w:rPr>
        <w:t xml:space="preserve"> Proposal On “Challenges in managing a global workforce: A study on </w:t>
      </w:r>
      <w:r w:rsidR="00A65794" w:rsidRPr="00CA2C6A">
        <w:rPr>
          <w:rFonts w:cs="Times New Roman"/>
          <w:noProof/>
          <w:color w:val="000000"/>
        </w:rPr>
        <w:t>Lufthansa”.</w:t>
      </w:r>
    </w:p>
    <w:p w14:paraId="06114229" w14:textId="7CCF0233" w:rsidR="001537A8" w:rsidRPr="00CA2C6A" w:rsidRDefault="00B55037" w:rsidP="000968F3">
      <w:pPr>
        <w:numPr>
          <w:ilvl w:val="0"/>
          <w:numId w:val="1"/>
        </w:numPr>
        <w:pBdr>
          <w:top w:val="nil"/>
          <w:left w:val="nil"/>
          <w:bottom w:val="nil"/>
          <w:right w:val="nil"/>
          <w:between w:val="nil"/>
        </w:pBdr>
        <w:contextualSpacing/>
        <w:rPr>
          <w:rFonts w:cs="Times New Roman"/>
          <w:b/>
          <w:noProof/>
          <w:color w:val="000000"/>
        </w:rPr>
      </w:pPr>
      <w:r w:rsidRPr="00CA2C6A">
        <w:rPr>
          <w:rFonts w:cs="Times New Roman"/>
          <w:noProof/>
          <w:color w:val="000000"/>
        </w:rPr>
        <w:t>Name of the university</w:t>
      </w:r>
      <w:r w:rsidR="00C14F38" w:rsidRPr="00CA2C6A">
        <w:rPr>
          <w:rFonts w:cs="Times New Roman"/>
          <w:noProof/>
          <w:color w:val="000000"/>
        </w:rPr>
        <w:t>:</w:t>
      </w:r>
      <w:r w:rsidR="00C13A18" w:rsidRPr="00CA2C6A">
        <w:rPr>
          <w:rFonts w:cs="Times New Roman"/>
          <w:noProof/>
          <w:color w:val="000000"/>
        </w:rPr>
        <w:t xml:space="preserve"> University of Wales Trinity Saint David (London Campus)</w:t>
      </w:r>
    </w:p>
    <w:p w14:paraId="5F23D045" w14:textId="23A6D957" w:rsidR="001537A8" w:rsidRPr="00CA2C6A" w:rsidRDefault="00B55037" w:rsidP="000968F3">
      <w:pPr>
        <w:numPr>
          <w:ilvl w:val="0"/>
          <w:numId w:val="1"/>
        </w:numPr>
        <w:pBdr>
          <w:top w:val="nil"/>
          <w:left w:val="nil"/>
          <w:bottom w:val="nil"/>
          <w:right w:val="nil"/>
          <w:between w:val="nil"/>
        </w:pBdr>
        <w:contextualSpacing/>
        <w:rPr>
          <w:rFonts w:cs="Times New Roman"/>
          <w:b/>
          <w:noProof/>
          <w:color w:val="000000"/>
        </w:rPr>
      </w:pPr>
      <w:r w:rsidRPr="00CA2C6A">
        <w:rPr>
          <w:rFonts w:cs="Times New Roman"/>
          <w:noProof/>
          <w:color w:val="000000"/>
        </w:rPr>
        <w:t>Submission date</w:t>
      </w:r>
      <w:r w:rsidR="00C14F38" w:rsidRPr="00CA2C6A">
        <w:rPr>
          <w:rFonts w:cs="Times New Roman"/>
          <w:noProof/>
          <w:color w:val="000000"/>
        </w:rPr>
        <w:t>:</w:t>
      </w:r>
    </w:p>
    <w:p w14:paraId="7BF9DBCD" w14:textId="77777777" w:rsidR="001537A8" w:rsidRPr="00CA2C6A" w:rsidRDefault="001537A8" w:rsidP="000968F3">
      <w:pPr>
        <w:rPr>
          <w:rFonts w:cs="Times New Roman"/>
          <w:noProof/>
        </w:rPr>
      </w:pPr>
    </w:p>
    <w:p w14:paraId="3B724787" w14:textId="3EF80899" w:rsidR="00AC6BA4" w:rsidRPr="00CA2C6A" w:rsidRDefault="00AC6BA4" w:rsidP="000968F3">
      <w:pPr>
        <w:jc w:val="left"/>
        <w:rPr>
          <w:rFonts w:cs="Times New Roman"/>
          <w:noProof/>
        </w:rPr>
      </w:pPr>
      <w:r w:rsidRPr="00CA2C6A">
        <w:rPr>
          <w:rFonts w:cs="Times New Roman"/>
          <w:noProof/>
        </w:rPr>
        <w:br w:type="page"/>
      </w:r>
    </w:p>
    <w:sdt>
      <w:sdtPr>
        <w:rPr>
          <w:rFonts w:ascii="Times New Roman" w:eastAsia="Calibri" w:hAnsi="Times New Roman" w:cs="Times New Roman"/>
          <w:noProof/>
          <w:color w:val="auto"/>
          <w:sz w:val="24"/>
          <w:szCs w:val="24"/>
          <w:lang w:val="en-GB" w:eastAsia="en-GB"/>
        </w:rPr>
        <w:id w:val="1581096889"/>
        <w:docPartObj>
          <w:docPartGallery w:val="Table of Contents"/>
          <w:docPartUnique/>
        </w:docPartObj>
      </w:sdtPr>
      <w:sdtEndPr>
        <w:rPr>
          <w:b/>
          <w:bCs/>
        </w:rPr>
      </w:sdtEndPr>
      <w:sdtContent>
        <w:p w14:paraId="7016B852" w14:textId="70C572B0" w:rsidR="00C516F8" w:rsidRPr="00CA2C6A" w:rsidRDefault="00C516F8" w:rsidP="000968F3">
          <w:pPr>
            <w:pStyle w:val="TOCHeading"/>
            <w:spacing w:line="360" w:lineRule="auto"/>
            <w:rPr>
              <w:rFonts w:ascii="Times New Roman" w:hAnsi="Times New Roman" w:cs="Times New Roman"/>
              <w:noProof/>
              <w:lang w:val="en-GB"/>
            </w:rPr>
          </w:pPr>
          <w:r w:rsidRPr="00CA2C6A">
            <w:rPr>
              <w:rFonts w:ascii="Times New Roman" w:hAnsi="Times New Roman" w:cs="Times New Roman"/>
              <w:noProof/>
              <w:lang w:val="en-GB"/>
            </w:rPr>
            <w:t>Table of Contents</w:t>
          </w:r>
        </w:p>
        <w:p w14:paraId="2F18606D" w14:textId="32DDA829" w:rsidR="009F4FBD" w:rsidRPr="00CA2C6A" w:rsidRDefault="00C516F8" w:rsidP="000968F3">
          <w:pPr>
            <w:pStyle w:val="TOC1"/>
            <w:tabs>
              <w:tab w:val="right" w:leader="dot" w:pos="9010"/>
            </w:tabs>
            <w:rPr>
              <w:rFonts w:eastAsiaTheme="minorEastAsia" w:cs="Times New Roman"/>
              <w:noProof/>
              <w:kern w:val="2"/>
              <w:sz w:val="22"/>
              <w:szCs w:val="22"/>
              <w14:ligatures w14:val="standardContextual"/>
            </w:rPr>
          </w:pPr>
          <w:r w:rsidRPr="00CA2C6A">
            <w:rPr>
              <w:rFonts w:cs="Times New Roman"/>
              <w:noProof/>
            </w:rPr>
            <w:fldChar w:fldCharType="begin"/>
          </w:r>
          <w:r w:rsidRPr="00CA2C6A">
            <w:rPr>
              <w:rFonts w:cs="Times New Roman"/>
              <w:noProof/>
            </w:rPr>
            <w:instrText xml:space="preserve"> TOC \o "1-3" \h \z \u </w:instrText>
          </w:r>
          <w:r w:rsidRPr="00CA2C6A">
            <w:rPr>
              <w:rFonts w:cs="Times New Roman"/>
              <w:noProof/>
            </w:rPr>
            <w:fldChar w:fldCharType="separate"/>
          </w:r>
          <w:hyperlink w:anchor="_Toc142521037" w:history="1">
            <w:r w:rsidR="009F4FBD" w:rsidRPr="00CA2C6A">
              <w:rPr>
                <w:rStyle w:val="Hyperlink"/>
                <w:rFonts w:cs="Times New Roman"/>
                <w:noProof/>
              </w:rPr>
              <w:t>Chapter 1: Introduction</w:t>
            </w:r>
            <w:r w:rsidR="009F4FBD" w:rsidRPr="00CA2C6A">
              <w:rPr>
                <w:rFonts w:cs="Times New Roman"/>
                <w:noProof/>
                <w:webHidden/>
              </w:rPr>
              <w:tab/>
            </w:r>
            <w:r w:rsidR="009F4FBD" w:rsidRPr="00CA2C6A">
              <w:rPr>
                <w:rFonts w:cs="Times New Roman"/>
                <w:noProof/>
                <w:webHidden/>
              </w:rPr>
              <w:fldChar w:fldCharType="begin"/>
            </w:r>
            <w:r w:rsidR="009F4FBD" w:rsidRPr="00CA2C6A">
              <w:rPr>
                <w:rFonts w:cs="Times New Roman"/>
                <w:noProof/>
                <w:webHidden/>
              </w:rPr>
              <w:instrText xml:space="preserve"> PAGEREF _Toc142521037 \h </w:instrText>
            </w:r>
            <w:r w:rsidR="009F4FBD" w:rsidRPr="00CA2C6A">
              <w:rPr>
                <w:rFonts w:cs="Times New Roman"/>
                <w:noProof/>
                <w:webHidden/>
              </w:rPr>
            </w:r>
            <w:r w:rsidR="009F4FBD" w:rsidRPr="00CA2C6A">
              <w:rPr>
                <w:rFonts w:cs="Times New Roman"/>
                <w:noProof/>
                <w:webHidden/>
              </w:rPr>
              <w:fldChar w:fldCharType="separate"/>
            </w:r>
            <w:r w:rsidR="009F4FBD" w:rsidRPr="00CA2C6A">
              <w:rPr>
                <w:rFonts w:cs="Times New Roman"/>
                <w:noProof/>
                <w:webHidden/>
              </w:rPr>
              <w:t>3</w:t>
            </w:r>
            <w:r w:rsidR="009F4FBD" w:rsidRPr="00CA2C6A">
              <w:rPr>
                <w:rFonts w:cs="Times New Roman"/>
                <w:noProof/>
                <w:webHidden/>
              </w:rPr>
              <w:fldChar w:fldCharType="end"/>
            </w:r>
          </w:hyperlink>
        </w:p>
        <w:p w14:paraId="55380DF0" w14:textId="5EC8EF60" w:rsidR="009F4FBD" w:rsidRPr="00CA2C6A" w:rsidRDefault="00000000" w:rsidP="000968F3">
          <w:pPr>
            <w:pStyle w:val="TOC2"/>
            <w:tabs>
              <w:tab w:val="right" w:leader="dot" w:pos="9010"/>
            </w:tabs>
            <w:rPr>
              <w:rFonts w:eastAsiaTheme="minorEastAsia" w:cs="Times New Roman"/>
              <w:noProof/>
              <w:kern w:val="2"/>
              <w:sz w:val="22"/>
              <w:szCs w:val="22"/>
              <w14:ligatures w14:val="standardContextual"/>
            </w:rPr>
          </w:pPr>
          <w:hyperlink w:anchor="_Toc142521038" w:history="1">
            <w:r w:rsidR="009F4FBD" w:rsidRPr="00CA2C6A">
              <w:rPr>
                <w:rStyle w:val="Hyperlink"/>
                <w:rFonts w:cs="Times New Roman"/>
                <w:noProof/>
              </w:rPr>
              <w:t>1.1 Topic Identification</w:t>
            </w:r>
            <w:r w:rsidR="009F4FBD" w:rsidRPr="00CA2C6A">
              <w:rPr>
                <w:rFonts w:cs="Times New Roman"/>
                <w:noProof/>
                <w:webHidden/>
              </w:rPr>
              <w:tab/>
            </w:r>
            <w:r w:rsidR="009F4FBD" w:rsidRPr="00CA2C6A">
              <w:rPr>
                <w:rFonts w:cs="Times New Roman"/>
                <w:noProof/>
                <w:webHidden/>
              </w:rPr>
              <w:fldChar w:fldCharType="begin"/>
            </w:r>
            <w:r w:rsidR="009F4FBD" w:rsidRPr="00CA2C6A">
              <w:rPr>
                <w:rFonts w:cs="Times New Roman"/>
                <w:noProof/>
                <w:webHidden/>
              </w:rPr>
              <w:instrText xml:space="preserve"> PAGEREF _Toc142521038 \h </w:instrText>
            </w:r>
            <w:r w:rsidR="009F4FBD" w:rsidRPr="00CA2C6A">
              <w:rPr>
                <w:rFonts w:cs="Times New Roman"/>
                <w:noProof/>
                <w:webHidden/>
              </w:rPr>
            </w:r>
            <w:r w:rsidR="009F4FBD" w:rsidRPr="00CA2C6A">
              <w:rPr>
                <w:rFonts w:cs="Times New Roman"/>
                <w:noProof/>
                <w:webHidden/>
              </w:rPr>
              <w:fldChar w:fldCharType="separate"/>
            </w:r>
            <w:r w:rsidR="009F4FBD" w:rsidRPr="00CA2C6A">
              <w:rPr>
                <w:rFonts w:cs="Times New Roman"/>
                <w:noProof/>
                <w:webHidden/>
              </w:rPr>
              <w:t>3</w:t>
            </w:r>
            <w:r w:rsidR="009F4FBD" w:rsidRPr="00CA2C6A">
              <w:rPr>
                <w:rFonts w:cs="Times New Roman"/>
                <w:noProof/>
                <w:webHidden/>
              </w:rPr>
              <w:fldChar w:fldCharType="end"/>
            </w:r>
          </w:hyperlink>
        </w:p>
        <w:p w14:paraId="627B8FF2" w14:textId="538B820B" w:rsidR="009F4FBD" w:rsidRPr="00CA2C6A" w:rsidRDefault="00000000" w:rsidP="000968F3">
          <w:pPr>
            <w:pStyle w:val="TOC2"/>
            <w:tabs>
              <w:tab w:val="right" w:leader="dot" w:pos="9010"/>
            </w:tabs>
            <w:rPr>
              <w:rFonts w:eastAsiaTheme="minorEastAsia" w:cs="Times New Roman"/>
              <w:noProof/>
              <w:kern w:val="2"/>
              <w:sz w:val="22"/>
              <w:szCs w:val="22"/>
              <w14:ligatures w14:val="standardContextual"/>
            </w:rPr>
          </w:pPr>
          <w:hyperlink w:anchor="_Toc142521039" w:history="1">
            <w:r w:rsidR="009F4FBD" w:rsidRPr="00CA2C6A">
              <w:rPr>
                <w:rStyle w:val="Hyperlink"/>
                <w:rFonts w:cs="Times New Roman"/>
                <w:noProof/>
              </w:rPr>
              <w:t>1.2 Significant of the Research</w:t>
            </w:r>
            <w:r w:rsidR="009F4FBD" w:rsidRPr="00CA2C6A">
              <w:rPr>
                <w:rFonts w:cs="Times New Roman"/>
                <w:noProof/>
                <w:webHidden/>
              </w:rPr>
              <w:tab/>
            </w:r>
            <w:r w:rsidR="009F4FBD" w:rsidRPr="00CA2C6A">
              <w:rPr>
                <w:rFonts w:cs="Times New Roman"/>
                <w:noProof/>
                <w:webHidden/>
              </w:rPr>
              <w:fldChar w:fldCharType="begin"/>
            </w:r>
            <w:r w:rsidR="009F4FBD" w:rsidRPr="00CA2C6A">
              <w:rPr>
                <w:rFonts w:cs="Times New Roman"/>
                <w:noProof/>
                <w:webHidden/>
              </w:rPr>
              <w:instrText xml:space="preserve"> PAGEREF _Toc142521039 \h </w:instrText>
            </w:r>
            <w:r w:rsidR="009F4FBD" w:rsidRPr="00CA2C6A">
              <w:rPr>
                <w:rFonts w:cs="Times New Roman"/>
                <w:noProof/>
                <w:webHidden/>
              </w:rPr>
            </w:r>
            <w:r w:rsidR="009F4FBD" w:rsidRPr="00CA2C6A">
              <w:rPr>
                <w:rFonts w:cs="Times New Roman"/>
                <w:noProof/>
                <w:webHidden/>
              </w:rPr>
              <w:fldChar w:fldCharType="separate"/>
            </w:r>
            <w:r w:rsidR="009F4FBD" w:rsidRPr="00CA2C6A">
              <w:rPr>
                <w:rFonts w:cs="Times New Roman"/>
                <w:noProof/>
                <w:webHidden/>
              </w:rPr>
              <w:t>3</w:t>
            </w:r>
            <w:r w:rsidR="009F4FBD" w:rsidRPr="00CA2C6A">
              <w:rPr>
                <w:rFonts w:cs="Times New Roman"/>
                <w:noProof/>
                <w:webHidden/>
              </w:rPr>
              <w:fldChar w:fldCharType="end"/>
            </w:r>
          </w:hyperlink>
        </w:p>
        <w:p w14:paraId="394E1600" w14:textId="618AE845" w:rsidR="009F4FBD" w:rsidRPr="00CA2C6A" w:rsidRDefault="00000000" w:rsidP="000968F3">
          <w:pPr>
            <w:pStyle w:val="TOC2"/>
            <w:tabs>
              <w:tab w:val="right" w:leader="dot" w:pos="9010"/>
            </w:tabs>
            <w:rPr>
              <w:rFonts w:eastAsiaTheme="minorEastAsia" w:cs="Times New Roman"/>
              <w:noProof/>
              <w:kern w:val="2"/>
              <w:sz w:val="22"/>
              <w:szCs w:val="22"/>
              <w14:ligatures w14:val="standardContextual"/>
            </w:rPr>
          </w:pPr>
          <w:hyperlink w:anchor="_Toc142521040" w:history="1">
            <w:r w:rsidR="009F4FBD" w:rsidRPr="00CA2C6A">
              <w:rPr>
                <w:rStyle w:val="Hyperlink"/>
                <w:rFonts w:cs="Times New Roman"/>
                <w:noProof/>
              </w:rPr>
              <w:t>1.3 Purpose of the Research</w:t>
            </w:r>
            <w:r w:rsidR="009F4FBD" w:rsidRPr="00CA2C6A">
              <w:rPr>
                <w:rFonts w:cs="Times New Roman"/>
                <w:noProof/>
                <w:webHidden/>
              </w:rPr>
              <w:tab/>
            </w:r>
            <w:r w:rsidR="009F4FBD" w:rsidRPr="00CA2C6A">
              <w:rPr>
                <w:rFonts w:cs="Times New Roman"/>
                <w:noProof/>
                <w:webHidden/>
              </w:rPr>
              <w:fldChar w:fldCharType="begin"/>
            </w:r>
            <w:r w:rsidR="009F4FBD" w:rsidRPr="00CA2C6A">
              <w:rPr>
                <w:rFonts w:cs="Times New Roman"/>
                <w:noProof/>
                <w:webHidden/>
              </w:rPr>
              <w:instrText xml:space="preserve"> PAGEREF _Toc142521040 \h </w:instrText>
            </w:r>
            <w:r w:rsidR="009F4FBD" w:rsidRPr="00CA2C6A">
              <w:rPr>
                <w:rFonts w:cs="Times New Roman"/>
                <w:noProof/>
                <w:webHidden/>
              </w:rPr>
            </w:r>
            <w:r w:rsidR="009F4FBD" w:rsidRPr="00CA2C6A">
              <w:rPr>
                <w:rFonts w:cs="Times New Roman"/>
                <w:noProof/>
                <w:webHidden/>
              </w:rPr>
              <w:fldChar w:fldCharType="separate"/>
            </w:r>
            <w:r w:rsidR="009F4FBD" w:rsidRPr="00CA2C6A">
              <w:rPr>
                <w:rFonts w:cs="Times New Roman"/>
                <w:noProof/>
                <w:webHidden/>
              </w:rPr>
              <w:t>4</w:t>
            </w:r>
            <w:r w:rsidR="009F4FBD" w:rsidRPr="00CA2C6A">
              <w:rPr>
                <w:rFonts w:cs="Times New Roman"/>
                <w:noProof/>
                <w:webHidden/>
              </w:rPr>
              <w:fldChar w:fldCharType="end"/>
            </w:r>
          </w:hyperlink>
        </w:p>
        <w:p w14:paraId="03AEC4BC" w14:textId="0562B3DE" w:rsidR="009F4FBD" w:rsidRPr="00CA2C6A" w:rsidRDefault="00000000" w:rsidP="000968F3">
          <w:pPr>
            <w:pStyle w:val="TOC2"/>
            <w:tabs>
              <w:tab w:val="right" w:leader="dot" w:pos="9010"/>
            </w:tabs>
            <w:rPr>
              <w:rFonts w:eastAsiaTheme="minorEastAsia" w:cs="Times New Roman"/>
              <w:noProof/>
              <w:kern w:val="2"/>
              <w:sz w:val="22"/>
              <w:szCs w:val="22"/>
              <w14:ligatures w14:val="standardContextual"/>
            </w:rPr>
          </w:pPr>
          <w:hyperlink w:anchor="_Toc142521041" w:history="1">
            <w:r w:rsidR="009F4FBD" w:rsidRPr="00CA2C6A">
              <w:rPr>
                <w:rStyle w:val="Hyperlink"/>
                <w:rFonts w:cs="Times New Roman"/>
                <w:noProof/>
              </w:rPr>
              <w:t>1.4 Objectives of the Research</w:t>
            </w:r>
            <w:r w:rsidR="009F4FBD" w:rsidRPr="00CA2C6A">
              <w:rPr>
                <w:rFonts w:cs="Times New Roman"/>
                <w:noProof/>
                <w:webHidden/>
              </w:rPr>
              <w:tab/>
            </w:r>
            <w:r w:rsidR="009F4FBD" w:rsidRPr="00CA2C6A">
              <w:rPr>
                <w:rFonts w:cs="Times New Roman"/>
                <w:noProof/>
                <w:webHidden/>
              </w:rPr>
              <w:fldChar w:fldCharType="begin"/>
            </w:r>
            <w:r w:rsidR="009F4FBD" w:rsidRPr="00CA2C6A">
              <w:rPr>
                <w:rFonts w:cs="Times New Roman"/>
                <w:noProof/>
                <w:webHidden/>
              </w:rPr>
              <w:instrText xml:space="preserve"> PAGEREF _Toc142521041 \h </w:instrText>
            </w:r>
            <w:r w:rsidR="009F4FBD" w:rsidRPr="00CA2C6A">
              <w:rPr>
                <w:rFonts w:cs="Times New Roman"/>
                <w:noProof/>
                <w:webHidden/>
              </w:rPr>
            </w:r>
            <w:r w:rsidR="009F4FBD" w:rsidRPr="00CA2C6A">
              <w:rPr>
                <w:rFonts w:cs="Times New Roman"/>
                <w:noProof/>
                <w:webHidden/>
              </w:rPr>
              <w:fldChar w:fldCharType="separate"/>
            </w:r>
            <w:r w:rsidR="009F4FBD" w:rsidRPr="00CA2C6A">
              <w:rPr>
                <w:rFonts w:cs="Times New Roman"/>
                <w:noProof/>
                <w:webHidden/>
              </w:rPr>
              <w:t>4</w:t>
            </w:r>
            <w:r w:rsidR="009F4FBD" w:rsidRPr="00CA2C6A">
              <w:rPr>
                <w:rFonts w:cs="Times New Roman"/>
                <w:noProof/>
                <w:webHidden/>
              </w:rPr>
              <w:fldChar w:fldCharType="end"/>
            </w:r>
          </w:hyperlink>
        </w:p>
        <w:p w14:paraId="62BE25C1" w14:textId="71364C18" w:rsidR="009F4FBD" w:rsidRPr="00CA2C6A" w:rsidRDefault="00000000" w:rsidP="000968F3">
          <w:pPr>
            <w:pStyle w:val="TOC2"/>
            <w:tabs>
              <w:tab w:val="right" w:leader="dot" w:pos="9010"/>
            </w:tabs>
            <w:rPr>
              <w:rFonts w:eastAsiaTheme="minorEastAsia" w:cs="Times New Roman"/>
              <w:noProof/>
              <w:kern w:val="2"/>
              <w:sz w:val="22"/>
              <w:szCs w:val="22"/>
              <w14:ligatures w14:val="standardContextual"/>
            </w:rPr>
          </w:pPr>
          <w:hyperlink w:anchor="_Toc142521042" w:history="1">
            <w:r w:rsidR="009F4FBD" w:rsidRPr="00CA2C6A">
              <w:rPr>
                <w:rStyle w:val="Hyperlink"/>
                <w:rFonts w:cs="Times New Roman"/>
                <w:noProof/>
              </w:rPr>
              <w:t>1.5 Research Questions</w:t>
            </w:r>
            <w:r w:rsidR="009F4FBD" w:rsidRPr="00CA2C6A">
              <w:rPr>
                <w:rFonts w:cs="Times New Roman"/>
                <w:noProof/>
                <w:webHidden/>
              </w:rPr>
              <w:tab/>
            </w:r>
            <w:r w:rsidR="009F4FBD" w:rsidRPr="00CA2C6A">
              <w:rPr>
                <w:rFonts w:cs="Times New Roman"/>
                <w:noProof/>
                <w:webHidden/>
              </w:rPr>
              <w:fldChar w:fldCharType="begin"/>
            </w:r>
            <w:r w:rsidR="009F4FBD" w:rsidRPr="00CA2C6A">
              <w:rPr>
                <w:rFonts w:cs="Times New Roman"/>
                <w:noProof/>
                <w:webHidden/>
              </w:rPr>
              <w:instrText xml:space="preserve"> PAGEREF _Toc142521042 \h </w:instrText>
            </w:r>
            <w:r w:rsidR="009F4FBD" w:rsidRPr="00CA2C6A">
              <w:rPr>
                <w:rFonts w:cs="Times New Roman"/>
                <w:noProof/>
                <w:webHidden/>
              </w:rPr>
            </w:r>
            <w:r w:rsidR="009F4FBD" w:rsidRPr="00CA2C6A">
              <w:rPr>
                <w:rFonts w:cs="Times New Roman"/>
                <w:noProof/>
                <w:webHidden/>
              </w:rPr>
              <w:fldChar w:fldCharType="separate"/>
            </w:r>
            <w:r w:rsidR="009F4FBD" w:rsidRPr="00CA2C6A">
              <w:rPr>
                <w:rFonts w:cs="Times New Roman"/>
                <w:noProof/>
                <w:webHidden/>
              </w:rPr>
              <w:t>4</w:t>
            </w:r>
            <w:r w:rsidR="009F4FBD" w:rsidRPr="00CA2C6A">
              <w:rPr>
                <w:rFonts w:cs="Times New Roman"/>
                <w:noProof/>
                <w:webHidden/>
              </w:rPr>
              <w:fldChar w:fldCharType="end"/>
            </w:r>
          </w:hyperlink>
        </w:p>
        <w:p w14:paraId="33BB4590" w14:textId="1361C65B" w:rsidR="009F4FBD" w:rsidRPr="00CA2C6A" w:rsidRDefault="00000000" w:rsidP="000968F3">
          <w:pPr>
            <w:pStyle w:val="TOC1"/>
            <w:tabs>
              <w:tab w:val="right" w:leader="dot" w:pos="9010"/>
            </w:tabs>
            <w:rPr>
              <w:rFonts w:eastAsiaTheme="minorEastAsia" w:cs="Times New Roman"/>
              <w:noProof/>
              <w:kern w:val="2"/>
              <w:sz w:val="22"/>
              <w:szCs w:val="22"/>
              <w14:ligatures w14:val="standardContextual"/>
            </w:rPr>
          </w:pPr>
          <w:hyperlink w:anchor="_Toc142521043" w:history="1">
            <w:r w:rsidR="009F4FBD" w:rsidRPr="00CA2C6A">
              <w:rPr>
                <w:rStyle w:val="Hyperlink"/>
                <w:rFonts w:cs="Times New Roman"/>
                <w:noProof/>
              </w:rPr>
              <w:t>Chapter 2: Literature Review</w:t>
            </w:r>
            <w:r w:rsidR="009F4FBD" w:rsidRPr="00CA2C6A">
              <w:rPr>
                <w:rFonts w:cs="Times New Roman"/>
                <w:noProof/>
                <w:webHidden/>
              </w:rPr>
              <w:tab/>
            </w:r>
            <w:r w:rsidR="009F4FBD" w:rsidRPr="00CA2C6A">
              <w:rPr>
                <w:rFonts w:cs="Times New Roman"/>
                <w:noProof/>
                <w:webHidden/>
              </w:rPr>
              <w:fldChar w:fldCharType="begin"/>
            </w:r>
            <w:r w:rsidR="009F4FBD" w:rsidRPr="00CA2C6A">
              <w:rPr>
                <w:rFonts w:cs="Times New Roman"/>
                <w:noProof/>
                <w:webHidden/>
              </w:rPr>
              <w:instrText xml:space="preserve"> PAGEREF _Toc142521043 \h </w:instrText>
            </w:r>
            <w:r w:rsidR="009F4FBD" w:rsidRPr="00CA2C6A">
              <w:rPr>
                <w:rFonts w:cs="Times New Roman"/>
                <w:noProof/>
                <w:webHidden/>
              </w:rPr>
            </w:r>
            <w:r w:rsidR="009F4FBD" w:rsidRPr="00CA2C6A">
              <w:rPr>
                <w:rFonts w:cs="Times New Roman"/>
                <w:noProof/>
                <w:webHidden/>
              </w:rPr>
              <w:fldChar w:fldCharType="separate"/>
            </w:r>
            <w:r w:rsidR="009F4FBD" w:rsidRPr="00CA2C6A">
              <w:rPr>
                <w:rFonts w:cs="Times New Roman"/>
                <w:noProof/>
                <w:webHidden/>
              </w:rPr>
              <w:t>5</w:t>
            </w:r>
            <w:r w:rsidR="009F4FBD" w:rsidRPr="00CA2C6A">
              <w:rPr>
                <w:rFonts w:cs="Times New Roman"/>
                <w:noProof/>
                <w:webHidden/>
              </w:rPr>
              <w:fldChar w:fldCharType="end"/>
            </w:r>
          </w:hyperlink>
        </w:p>
        <w:p w14:paraId="32688718" w14:textId="28C13DF8" w:rsidR="009F4FBD" w:rsidRPr="00CA2C6A" w:rsidRDefault="00000000" w:rsidP="000968F3">
          <w:pPr>
            <w:pStyle w:val="TOC1"/>
            <w:tabs>
              <w:tab w:val="right" w:leader="dot" w:pos="9010"/>
            </w:tabs>
            <w:rPr>
              <w:rFonts w:eastAsiaTheme="minorEastAsia" w:cs="Times New Roman"/>
              <w:noProof/>
              <w:kern w:val="2"/>
              <w:sz w:val="22"/>
              <w:szCs w:val="22"/>
              <w14:ligatures w14:val="standardContextual"/>
            </w:rPr>
          </w:pPr>
          <w:hyperlink w:anchor="_Toc142521044" w:history="1">
            <w:r w:rsidR="009F4FBD" w:rsidRPr="00CA2C6A">
              <w:rPr>
                <w:rStyle w:val="Hyperlink"/>
                <w:rFonts w:cs="Times New Roman"/>
                <w:noProof/>
              </w:rPr>
              <w:t>Chapter 3: Research Methods and Methodology</w:t>
            </w:r>
            <w:r w:rsidR="009F4FBD" w:rsidRPr="00CA2C6A">
              <w:rPr>
                <w:rFonts w:cs="Times New Roman"/>
                <w:noProof/>
                <w:webHidden/>
              </w:rPr>
              <w:tab/>
            </w:r>
            <w:r w:rsidR="009F4FBD" w:rsidRPr="00CA2C6A">
              <w:rPr>
                <w:rFonts w:cs="Times New Roman"/>
                <w:noProof/>
                <w:webHidden/>
              </w:rPr>
              <w:fldChar w:fldCharType="begin"/>
            </w:r>
            <w:r w:rsidR="009F4FBD" w:rsidRPr="00CA2C6A">
              <w:rPr>
                <w:rFonts w:cs="Times New Roman"/>
                <w:noProof/>
                <w:webHidden/>
              </w:rPr>
              <w:instrText xml:space="preserve"> PAGEREF _Toc142521044 \h </w:instrText>
            </w:r>
            <w:r w:rsidR="009F4FBD" w:rsidRPr="00CA2C6A">
              <w:rPr>
                <w:rFonts w:cs="Times New Roman"/>
                <w:noProof/>
                <w:webHidden/>
              </w:rPr>
            </w:r>
            <w:r w:rsidR="009F4FBD" w:rsidRPr="00CA2C6A">
              <w:rPr>
                <w:rFonts w:cs="Times New Roman"/>
                <w:noProof/>
                <w:webHidden/>
              </w:rPr>
              <w:fldChar w:fldCharType="separate"/>
            </w:r>
            <w:r w:rsidR="009F4FBD" w:rsidRPr="00CA2C6A">
              <w:rPr>
                <w:rFonts w:cs="Times New Roman"/>
                <w:noProof/>
                <w:webHidden/>
              </w:rPr>
              <w:t>7</w:t>
            </w:r>
            <w:r w:rsidR="009F4FBD" w:rsidRPr="00CA2C6A">
              <w:rPr>
                <w:rFonts w:cs="Times New Roman"/>
                <w:noProof/>
                <w:webHidden/>
              </w:rPr>
              <w:fldChar w:fldCharType="end"/>
            </w:r>
          </w:hyperlink>
        </w:p>
        <w:p w14:paraId="6F137F21" w14:textId="78F30B06" w:rsidR="009F4FBD" w:rsidRPr="00CA2C6A" w:rsidRDefault="00000000" w:rsidP="000968F3">
          <w:pPr>
            <w:pStyle w:val="TOC2"/>
            <w:tabs>
              <w:tab w:val="right" w:leader="dot" w:pos="9010"/>
            </w:tabs>
            <w:rPr>
              <w:rFonts w:eastAsiaTheme="minorEastAsia" w:cs="Times New Roman"/>
              <w:noProof/>
              <w:kern w:val="2"/>
              <w:sz w:val="22"/>
              <w:szCs w:val="22"/>
              <w14:ligatures w14:val="standardContextual"/>
            </w:rPr>
          </w:pPr>
          <w:hyperlink w:anchor="_Toc142521045" w:history="1">
            <w:r w:rsidR="009F4FBD" w:rsidRPr="00CA2C6A">
              <w:rPr>
                <w:rStyle w:val="Hyperlink"/>
                <w:rFonts w:cs="Times New Roman"/>
                <w:noProof/>
              </w:rPr>
              <w:t>3.1 Research Philosophy and Paradigm</w:t>
            </w:r>
            <w:r w:rsidR="009F4FBD" w:rsidRPr="00CA2C6A">
              <w:rPr>
                <w:rFonts w:cs="Times New Roman"/>
                <w:noProof/>
                <w:webHidden/>
              </w:rPr>
              <w:tab/>
            </w:r>
            <w:r w:rsidR="009F4FBD" w:rsidRPr="00CA2C6A">
              <w:rPr>
                <w:rFonts w:cs="Times New Roman"/>
                <w:noProof/>
                <w:webHidden/>
              </w:rPr>
              <w:fldChar w:fldCharType="begin"/>
            </w:r>
            <w:r w:rsidR="009F4FBD" w:rsidRPr="00CA2C6A">
              <w:rPr>
                <w:rFonts w:cs="Times New Roman"/>
                <w:noProof/>
                <w:webHidden/>
              </w:rPr>
              <w:instrText xml:space="preserve"> PAGEREF _Toc142521045 \h </w:instrText>
            </w:r>
            <w:r w:rsidR="009F4FBD" w:rsidRPr="00CA2C6A">
              <w:rPr>
                <w:rFonts w:cs="Times New Roman"/>
                <w:noProof/>
                <w:webHidden/>
              </w:rPr>
            </w:r>
            <w:r w:rsidR="009F4FBD" w:rsidRPr="00CA2C6A">
              <w:rPr>
                <w:rFonts w:cs="Times New Roman"/>
                <w:noProof/>
                <w:webHidden/>
              </w:rPr>
              <w:fldChar w:fldCharType="separate"/>
            </w:r>
            <w:r w:rsidR="009F4FBD" w:rsidRPr="00CA2C6A">
              <w:rPr>
                <w:rFonts w:cs="Times New Roman"/>
                <w:noProof/>
                <w:webHidden/>
              </w:rPr>
              <w:t>7</w:t>
            </w:r>
            <w:r w:rsidR="009F4FBD" w:rsidRPr="00CA2C6A">
              <w:rPr>
                <w:rFonts w:cs="Times New Roman"/>
                <w:noProof/>
                <w:webHidden/>
              </w:rPr>
              <w:fldChar w:fldCharType="end"/>
            </w:r>
          </w:hyperlink>
        </w:p>
        <w:p w14:paraId="5A0105E7" w14:textId="41A5B543" w:rsidR="009F4FBD" w:rsidRPr="00CA2C6A" w:rsidRDefault="00000000" w:rsidP="000968F3">
          <w:pPr>
            <w:pStyle w:val="TOC2"/>
            <w:tabs>
              <w:tab w:val="right" w:leader="dot" w:pos="9010"/>
            </w:tabs>
            <w:rPr>
              <w:rFonts w:eastAsiaTheme="minorEastAsia" w:cs="Times New Roman"/>
              <w:noProof/>
              <w:kern w:val="2"/>
              <w:sz w:val="22"/>
              <w:szCs w:val="22"/>
              <w14:ligatures w14:val="standardContextual"/>
            </w:rPr>
          </w:pPr>
          <w:hyperlink w:anchor="_Toc142521046" w:history="1">
            <w:r w:rsidR="009F4FBD" w:rsidRPr="00CA2C6A">
              <w:rPr>
                <w:rStyle w:val="Hyperlink"/>
                <w:rFonts w:cs="Times New Roman"/>
                <w:noProof/>
              </w:rPr>
              <w:t>3.2 Research Methodology and Sampling Methods</w:t>
            </w:r>
            <w:r w:rsidR="009F4FBD" w:rsidRPr="00CA2C6A">
              <w:rPr>
                <w:rFonts w:cs="Times New Roman"/>
                <w:noProof/>
                <w:webHidden/>
              </w:rPr>
              <w:tab/>
            </w:r>
            <w:r w:rsidR="009F4FBD" w:rsidRPr="00CA2C6A">
              <w:rPr>
                <w:rFonts w:cs="Times New Roman"/>
                <w:noProof/>
                <w:webHidden/>
              </w:rPr>
              <w:fldChar w:fldCharType="begin"/>
            </w:r>
            <w:r w:rsidR="009F4FBD" w:rsidRPr="00CA2C6A">
              <w:rPr>
                <w:rFonts w:cs="Times New Roman"/>
                <w:noProof/>
                <w:webHidden/>
              </w:rPr>
              <w:instrText xml:space="preserve"> PAGEREF _Toc142521046 \h </w:instrText>
            </w:r>
            <w:r w:rsidR="009F4FBD" w:rsidRPr="00CA2C6A">
              <w:rPr>
                <w:rFonts w:cs="Times New Roman"/>
                <w:noProof/>
                <w:webHidden/>
              </w:rPr>
            </w:r>
            <w:r w:rsidR="009F4FBD" w:rsidRPr="00CA2C6A">
              <w:rPr>
                <w:rFonts w:cs="Times New Roman"/>
                <w:noProof/>
                <w:webHidden/>
              </w:rPr>
              <w:fldChar w:fldCharType="separate"/>
            </w:r>
            <w:r w:rsidR="009F4FBD" w:rsidRPr="00CA2C6A">
              <w:rPr>
                <w:rFonts w:cs="Times New Roman"/>
                <w:noProof/>
                <w:webHidden/>
              </w:rPr>
              <w:t>7</w:t>
            </w:r>
            <w:r w:rsidR="009F4FBD" w:rsidRPr="00CA2C6A">
              <w:rPr>
                <w:rFonts w:cs="Times New Roman"/>
                <w:noProof/>
                <w:webHidden/>
              </w:rPr>
              <w:fldChar w:fldCharType="end"/>
            </w:r>
          </w:hyperlink>
        </w:p>
        <w:p w14:paraId="744C64ED" w14:textId="00DDF535" w:rsidR="009F4FBD" w:rsidRPr="00CA2C6A" w:rsidRDefault="00000000" w:rsidP="000968F3">
          <w:pPr>
            <w:pStyle w:val="TOC2"/>
            <w:tabs>
              <w:tab w:val="right" w:leader="dot" w:pos="9010"/>
            </w:tabs>
            <w:rPr>
              <w:rFonts w:eastAsiaTheme="minorEastAsia" w:cs="Times New Roman"/>
              <w:noProof/>
              <w:kern w:val="2"/>
              <w:sz w:val="22"/>
              <w:szCs w:val="22"/>
              <w14:ligatures w14:val="standardContextual"/>
            </w:rPr>
          </w:pPr>
          <w:hyperlink w:anchor="_Toc142521047" w:history="1">
            <w:r w:rsidR="009F4FBD" w:rsidRPr="00CA2C6A">
              <w:rPr>
                <w:rStyle w:val="Hyperlink"/>
                <w:rFonts w:cs="Times New Roman"/>
                <w:noProof/>
              </w:rPr>
              <w:t>3.3 Data Collection Methods and way of interpreting data</w:t>
            </w:r>
            <w:r w:rsidR="009F4FBD" w:rsidRPr="00CA2C6A">
              <w:rPr>
                <w:rFonts w:cs="Times New Roman"/>
                <w:noProof/>
                <w:webHidden/>
              </w:rPr>
              <w:tab/>
            </w:r>
            <w:r w:rsidR="009F4FBD" w:rsidRPr="00CA2C6A">
              <w:rPr>
                <w:rFonts w:cs="Times New Roman"/>
                <w:noProof/>
                <w:webHidden/>
              </w:rPr>
              <w:fldChar w:fldCharType="begin"/>
            </w:r>
            <w:r w:rsidR="009F4FBD" w:rsidRPr="00CA2C6A">
              <w:rPr>
                <w:rFonts w:cs="Times New Roman"/>
                <w:noProof/>
                <w:webHidden/>
              </w:rPr>
              <w:instrText xml:space="preserve"> PAGEREF _Toc142521047 \h </w:instrText>
            </w:r>
            <w:r w:rsidR="009F4FBD" w:rsidRPr="00CA2C6A">
              <w:rPr>
                <w:rFonts w:cs="Times New Roman"/>
                <w:noProof/>
                <w:webHidden/>
              </w:rPr>
            </w:r>
            <w:r w:rsidR="009F4FBD" w:rsidRPr="00CA2C6A">
              <w:rPr>
                <w:rFonts w:cs="Times New Roman"/>
                <w:noProof/>
                <w:webHidden/>
              </w:rPr>
              <w:fldChar w:fldCharType="separate"/>
            </w:r>
            <w:r w:rsidR="009F4FBD" w:rsidRPr="00CA2C6A">
              <w:rPr>
                <w:rFonts w:cs="Times New Roman"/>
                <w:noProof/>
                <w:webHidden/>
              </w:rPr>
              <w:t>8</w:t>
            </w:r>
            <w:r w:rsidR="009F4FBD" w:rsidRPr="00CA2C6A">
              <w:rPr>
                <w:rFonts w:cs="Times New Roman"/>
                <w:noProof/>
                <w:webHidden/>
              </w:rPr>
              <w:fldChar w:fldCharType="end"/>
            </w:r>
          </w:hyperlink>
        </w:p>
        <w:p w14:paraId="31C8DB86" w14:textId="3E230035" w:rsidR="009F4FBD" w:rsidRPr="00CA2C6A" w:rsidRDefault="00000000" w:rsidP="000968F3">
          <w:pPr>
            <w:pStyle w:val="TOC2"/>
            <w:tabs>
              <w:tab w:val="right" w:leader="dot" w:pos="9010"/>
            </w:tabs>
            <w:rPr>
              <w:rFonts w:eastAsiaTheme="minorEastAsia" w:cs="Times New Roman"/>
              <w:noProof/>
              <w:kern w:val="2"/>
              <w:sz w:val="22"/>
              <w:szCs w:val="22"/>
              <w14:ligatures w14:val="standardContextual"/>
            </w:rPr>
          </w:pPr>
          <w:hyperlink w:anchor="_Toc142521048" w:history="1">
            <w:r w:rsidR="009F4FBD" w:rsidRPr="00CA2C6A">
              <w:rPr>
                <w:rStyle w:val="Hyperlink"/>
                <w:rFonts w:cs="Times New Roman"/>
                <w:noProof/>
              </w:rPr>
              <w:t>3.4 Research Strategy</w:t>
            </w:r>
            <w:r w:rsidR="009F4FBD" w:rsidRPr="00CA2C6A">
              <w:rPr>
                <w:rFonts w:cs="Times New Roman"/>
                <w:noProof/>
                <w:webHidden/>
              </w:rPr>
              <w:tab/>
            </w:r>
            <w:r w:rsidR="009F4FBD" w:rsidRPr="00CA2C6A">
              <w:rPr>
                <w:rFonts w:cs="Times New Roman"/>
                <w:noProof/>
                <w:webHidden/>
              </w:rPr>
              <w:fldChar w:fldCharType="begin"/>
            </w:r>
            <w:r w:rsidR="009F4FBD" w:rsidRPr="00CA2C6A">
              <w:rPr>
                <w:rFonts w:cs="Times New Roman"/>
                <w:noProof/>
                <w:webHidden/>
              </w:rPr>
              <w:instrText xml:space="preserve"> PAGEREF _Toc142521048 \h </w:instrText>
            </w:r>
            <w:r w:rsidR="009F4FBD" w:rsidRPr="00CA2C6A">
              <w:rPr>
                <w:rFonts w:cs="Times New Roman"/>
                <w:noProof/>
                <w:webHidden/>
              </w:rPr>
            </w:r>
            <w:r w:rsidR="009F4FBD" w:rsidRPr="00CA2C6A">
              <w:rPr>
                <w:rFonts w:cs="Times New Roman"/>
                <w:noProof/>
                <w:webHidden/>
              </w:rPr>
              <w:fldChar w:fldCharType="separate"/>
            </w:r>
            <w:r w:rsidR="009F4FBD" w:rsidRPr="00CA2C6A">
              <w:rPr>
                <w:rFonts w:cs="Times New Roman"/>
                <w:noProof/>
                <w:webHidden/>
              </w:rPr>
              <w:t>8</w:t>
            </w:r>
            <w:r w:rsidR="009F4FBD" w:rsidRPr="00CA2C6A">
              <w:rPr>
                <w:rFonts w:cs="Times New Roman"/>
                <w:noProof/>
                <w:webHidden/>
              </w:rPr>
              <w:fldChar w:fldCharType="end"/>
            </w:r>
          </w:hyperlink>
        </w:p>
        <w:p w14:paraId="019A6E3D" w14:textId="288C409A" w:rsidR="009F4FBD" w:rsidRPr="00CA2C6A" w:rsidRDefault="00000000" w:rsidP="000968F3">
          <w:pPr>
            <w:pStyle w:val="TOC2"/>
            <w:tabs>
              <w:tab w:val="right" w:leader="dot" w:pos="9010"/>
            </w:tabs>
            <w:rPr>
              <w:rFonts w:eastAsiaTheme="minorEastAsia" w:cs="Times New Roman"/>
              <w:noProof/>
              <w:kern w:val="2"/>
              <w:sz w:val="22"/>
              <w:szCs w:val="22"/>
              <w14:ligatures w14:val="standardContextual"/>
            </w:rPr>
          </w:pPr>
          <w:hyperlink w:anchor="_Toc142521049" w:history="1">
            <w:r w:rsidR="009F4FBD" w:rsidRPr="00CA2C6A">
              <w:rPr>
                <w:rStyle w:val="Hyperlink"/>
                <w:rFonts w:cs="Times New Roman"/>
                <w:noProof/>
              </w:rPr>
              <w:t>3.5 Gantt Chart</w:t>
            </w:r>
            <w:r w:rsidR="009F4FBD" w:rsidRPr="00CA2C6A">
              <w:rPr>
                <w:rFonts w:cs="Times New Roman"/>
                <w:noProof/>
                <w:webHidden/>
              </w:rPr>
              <w:tab/>
            </w:r>
            <w:r w:rsidR="009F4FBD" w:rsidRPr="00CA2C6A">
              <w:rPr>
                <w:rFonts w:cs="Times New Roman"/>
                <w:noProof/>
                <w:webHidden/>
              </w:rPr>
              <w:fldChar w:fldCharType="begin"/>
            </w:r>
            <w:r w:rsidR="009F4FBD" w:rsidRPr="00CA2C6A">
              <w:rPr>
                <w:rFonts w:cs="Times New Roman"/>
                <w:noProof/>
                <w:webHidden/>
              </w:rPr>
              <w:instrText xml:space="preserve"> PAGEREF _Toc142521049 \h </w:instrText>
            </w:r>
            <w:r w:rsidR="009F4FBD" w:rsidRPr="00CA2C6A">
              <w:rPr>
                <w:rFonts w:cs="Times New Roman"/>
                <w:noProof/>
                <w:webHidden/>
              </w:rPr>
            </w:r>
            <w:r w:rsidR="009F4FBD" w:rsidRPr="00CA2C6A">
              <w:rPr>
                <w:rFonts w:cs="Times New Roman"/>
                <w:noProof/>
                <w:webHidden/>
              </w:rPr>
              <w:fldChar w:fldCharType="separate"/>
            </w:r>
            <w:r w:rsidR="009F4FBD" w:rsidRPr="00CA2C6A">
              <w:rPr>
                <w:rFonts w:cs="Times New Roman"/>
                <w:noProof/>
                <w:webHidden/>
              </w:rPr>
              <w:t>9</w:t>
            </w:r>
            <w:r w:rsidR="009F4FBD" w:rsidRPr="00CA2C6A">
              <w:rPr>
                <w:rFonts w:cs="Times New Roman"/>
                <w:noProof/>
                <w:webHidden/>
              </w:rPr>
              <w:fldChar w:fldCharType="end"/>
            </w:r>
          </w:hyperlink>
        </w:p>
        <w:p w14:paraId="1C83C360" w14:textId="3A9FF515" w:rsidR="009F4FBD" w:rsidRPr="00CA2C6A" w:rsidRDefault="00000000" w:rsidP="000968F3">
          <w:pPr>
            <w:pStyle w:val="TOC2"/>
            <w:tabs>
              <w:tab w:val="right" w:leader="dot" w:pos="9010"/>
            </w:tabs>
            <w:rPr>
              <w:rFonts w:eastAsiaTheme="minorEastAsia" w:cs="Times New Roman"/>
              <w:noProof/>
              <w:kern w:val="2"/>
              <w:sz w:val="22"/>
              <w:szCs w:val="22"/>
              <w14:ligatures w14:val="standardContextual"/>
            </w:rPr>
          </w:pPr>
          <w:hyperlink w:anchor="_Toc142521050" w:history="1">
            <w:r w:rsidR="009F4FBD" w:rsidRPr="00CA2C6A">
              <w:rPr>
                <w:rStyle w:val="Hyperlink"/>
                <w:rFonts w:cs="Times New Roman"/>
                <w:noProof/>
              </w:rPr>
              <w:t>3.6 Ethical Considerations</w:t>
            </w:r>
            <w:r w:rsidR="009F4FBD" w:rsidRPr="00CA2C6A">
              <w:rPr>
                <w:rFonts w:cs="Times New Roman"/>
                <w:noProof/>
                <w:webHidden/>
              </w:rPr>
              <w:tab/>
            </w:r>
            <w:r w:rsidR="009F4FBD" w:rsidRPr="00CA2C6A">
              <w:rPr>
                <w:rFonts w:cs="Times New Roman"/>
                <w:noProof/>
                <w:webHidden/>
              </w:rPr>
              <w:fldChar w:fldCharType="begin"/>
            </w:r>
            <w:r w:rsidR="009F4FBD" w:rsidRPr="00CA2C6A">
              <w:rPr>
                <w:rFonts w:cs="Times New Roman"/>
                <w:noProof/>
                <w:webHidden/>
              </w:rPr>
              <w:instrText xml:space="preserve"> PAGEREF _Toc142521050 \h </w:instrText>
            </w:r>
            <w:r w:rsidR="009F4FBD" w:rsidRPr="00CA2C6A">
              <w:rPr>
                <w:rFonts w:cs="Times New Roman"/>
                <w:noProof/>
                <w:webHidden/>
              </w:rPr>
            </w:r>
            <w:r w:rsidR="009F4FBD" w:rsidRPr="00CA2C6A">
              <w:rPr>
                <w:rFonts w:cs="Times New Roman"/>
                <w:noProof/>
                <w:webHidden/>
              </w:rPr>
              <w:fldChar w:fldCharType="separate"/>
            </w:r>
            <w:r w:rsidR="009F4FBD" w:rsidRPr="00CA2C6A">
              <w:rPr>
                <w:rFonts w:cs="Times New Roman"/>
                <w:noProof/>
                <w:webHidden/>
              </w:rPr>
              <w:t>9</w:t>
            </w:r>
            <w:r w:rsidR="009F4FBD" w:rsidRPr="00CA2C6A">
              <w:rPr>
                <w:rFonts w:cs="Times New Roman"/>
                <w:noProof/>
                <w:webHidden/>
              </w:rPr>
              <w:fldChar w:fldCharType="end"/>
            </w:r>
          </w:hyperlink>
        </w:p>
        <w:p w14:paraId="05EAE99C" w14:textId="5F60D812" w:rsidR="009F4FBD" w:rsidRPr="00CA2C6A" w:rsidRDefault="00000000" w:rsidP="000968F3">
          <w:pPr>
            <w:pStyle w:val="TOC1"/>
            <w:tabs>
              <w:tab w:val="right" w:leader="dot" w:pos="9010"/>
            </w:tabs>
            <w:rPr>
              <w:rFonts w:eastAsiaTheme="minorEastAsia" w:cs="Times New Roman"/>
              <w:noProof/>
              <w:kern w:val="2"/>
              <w:sz w:val="22"/>
              <w:szCs w:val="22"/>
              <w14:ligatures w14:val="standardContextual"/>
            </w:rPr>
          </w:pPr>
          <w:hyperlink w:anchor="_Toc142521051" w:history="1">
            <w:r w:rsidR="009F4FBD" w:rsidRPr="00CA2C6A">
              <w:rPr>
                <w:rStyle w:val="Hyperlink"/>
                <w:rFonts w:cs="Times New Roman"/>
                <w:noProof/>
              </w:rPr>
              <w:t>Chapter 4: Conclusion</w:t>
            </w:r>
            <w:r w:rsidR="009F4FBD" w:rsidRPr="00CA2C6A">
              <w:rPr>
                <w:rFonts w:cs="Times New Roman"/>
                <w:noProof/>
                <w:webHidden/>
              </w:rPr>
              <w:tab/>
            </w:r>
            <w:r w:rsidR="009F4FBD" w:rsidRPr="00CA2C6A">
              <w:rPr>
                <w:rFonts w:cs="Times New Roman"/>
                <w:noProof/>
                <w:webHidden/>
              </w:rPr>
              <w:fldChar w:fldCharType="begin"/>
            </w:r>
            <w:r w:rsidR="009F4FBD" w:rsidRPr="00CA2C6A">
              <w:rPr>
                <w:rFonts w:cs="Times New Roman"/>
                <w:noProof/>
                <w:webHidden/>
              </w:rPr>
              <w:instrText xml:space="preserve"> PAGEREF _Toc142521051 \h </w:instrText>
            </w:r>
            <w:r w:rsidR="009F4FBD" w:rsidRPr="00CA2C6A">
              <w:rPr>
                <w:rFonts w:cs="Times New Roman"/>
                <w:noProof/>
                <w:webHidden/>
              </w:rPr>
            </w:r>
            <w:r w:rsidR="009F4FBD" w:rsidRPr="00CA2C6A">
              <w:rPr>
                <w:rFonts w:cs="Times New Roman"/>
                <w:noProof/>
                <w:webHidden/>
              </w:rPr>
              <w:fldChar w:fldCharType="separate"/>
            </w:r>
            <w:r w:rsidR="009F4FBD" w:rsidRPr="00CA2C6A">
              <w:rPr>
                <w:rFonts w:cs="Times New Roman"/>
                <w:noProof/>
                <w:webHidden/>
              </w:rPr>
              <w:t>10</w:t>
            </w:r>
            <w:r w:rsidR="009F4FBD" w:rsidRPr="00CA2C6A">
              <w:rPr>
                <w:rFonts w:cs="Times New Roman"/>
                <w:noProof/>
                <w:webHidden/>
              </w:rPr>
              <w:fldChar w:fldCharType="end"/>
            </w:r>
          </w:hyperlink>
        </w:p>
        <w:p w14:paraId="2010B956" w14:textId="014CB5EC" w:rsidR="009F4FBD" w:rsidRPr="00CA2C6A" w:rsidRDefault="00000000" w:rsidP="000968F3">
          <w:pPr>
            <w:pStyle w:val="TOC1"/>
            <w:tabs>
              <w:tab w:val="right" w:leader="dot" w:pos="9010"/>
            </w:tabs>
            <w:rPr>
              <w:rFonts w:eastAsiaTheme="minorEastAsia" w:cs="Times New Roman"/>
              <w:noProof/>
              <w:kern w:val="2"/>
              <w:sz w:val="22"/>
              <w:szCs w:val="22"/>
              <w14:ligatures w14:val="standardContextual"/>
            </w:rPr>
          </w:pPr>
          <w:hyperlink w:anchor="_Toc142521052" w:history="1">
            <w:r w:rsidR="009F4FBD" w:rsidRPr="00CA2C6A">
              <w:rPr>
                <w:rStyle w:val="Hyperlink"/>
                <w:rFonts w:cs="Times New Roman"/>
                <w:noProof/>
              </w:rPr>
              <w:t>Chapter 5: References and Bibliography</w:t>
            </w:r>
            <w:r w:rsidR="009F4FBD" w:rsidRPr="00CA2C6A">
              <w:rPr>
                <w:rFonts w:cs="Times New Roman"/>
                <w:noProof/>
                <w:webHidden/>
              </w:rPr>
              <w:tab/>
            </w:r>
            <w:r w:rsidR="009F4FBD" w:rsidRPr="00CA2C6A">
              <w:rPr>
                <w:rFonts w:cs="Times New Roman"/>
                <w:noProof/>
                <w:webHidden/>
              </w:rPr>
              <w:fldChar w:fldCharType="begin"/>
            </w:r>
            <w:r w:rsidR="009F4FBD" w:rsidRPr="00CA2C6A">
              <w:rPr>
                <w:rFonts w:cs="Times New Roman"/>
                <w:noProof/>
                <w:webHidden/>
              </w:rPr>
              <w:instrText xml:space="preserve"> PAGEREF _Toc142521052 \h </w:instrText>
            </w:r>
            <w:r w:rsidR="009F4FBD" w:rsidRPr="00CA2C6A">
              <w:rPr>
                <w:rFonts w:cs="Times New Roman"/>
                <w:noProof/>
                <w:webHidden/>
              </w:rPr>
            </w:r>
            <w:r w:rsidR="009F4FBD" w:rsidRPr="00CA2C6A">
              <w:rPr>
                <w:rFonts w:cs="Times New Roman"/>
                <w:noProof/>
                <w:webHidden/>
              </w:rPr>
              <w:fldChar w:fldCharType="separate"/>
            </w:r>
            <w:r w:rsidR="009F4FBD" w:rsidRPr="00CA2C6A">
              <w:rPr>
                <w:rFonts w:cs="Times New Roman"/>
                <w:noProof/>
                <w:webHidden/>
              </w:rPr>
              <w:t>11</w:t>
            </w:r>
            <w:r w:rsidR="009F4FBD" w:rsidRPr="00CA2C6A">
              <w:rPr>
                <w:rFonts w:cs="Times New Roman"/>
                <w:noProof/>
                <w:webHidden/>
              </w:rPr>
              <w:fldChar w:fldCharType="end"/>
            </w:r>
          </w:hyperlink>
        </w:p>
        <w:p w14:paraId="32AA185D" w14:textId="3CA2E827" w:rsidR="00C516F8" w:rsidRPr="00CA2C6A" w:rsidRDefault="00C516F8" w:rsidP="000968F3">
          <w:pPr>
            <w:rPr>
              <w:rFonts w:cs="Times New Roman"/>
              <w:noProof/>
            </w:rPr>
          </w:pPr>
          <w:r w:rsidRPr="00CA2C6A">
            <w:rPr>
              <w:rFonts w:cs="Times New Roman"/>
              <w:b/>
              <w:bCs/>
              <w:noProof/>
            </w:rPr>
            <w:fldChar w:fldCharType="end"/>
          </w:r>
        </w:p>
      </w:sdtContent>
    </w:sdt>
    <w:p w14:paraId="4C6EA23C" w14:textId="77777777" w:rsidR="001537A8" w:rsidRPr="00CA2C6A" w:rsidRDefault="001537A8" w:rsidP="000968F3">
      <w:pPr>
        <w:rPr>
          <w:rFonts w:cs="Times New Roman"/>
          <w:noProof/>
        </w:rPr>
      </w:pPr>
    </w:p>
    <w:p w14:paraId="7CDDF21C" w14:textId="77777777" w:rsidR="00267969" w:rsidRPr="00CA2C6A" w:rsidRDefault="00267969" w:rsidP="000968F3">
      <w:pPr>
        <w:rPr>
          <w:rFonts w:cs="Times New Roman"/>
          <w:b/>
          <w:noProof/>
        </w:rPr>
      </w:pPr>
      <w:r w:rsidRPr="00CA2C6A">
        <w:rPr>
          <w:rFonts w:cs="Times New Roman"/>
          <w:b/>
          <w:noProof/>
        </w:rPr>
        <w:br w:type="page"/>
      </w:r>
    </w:p>
    <w:p w14:paraId="2A2EC9DB" w14:textId="74A5AC56" w:rsidR="001537A8" w:rsidRPr="00CA2C6A" w:rsidRDefault="00B55037" w:rsidP="000968F3">
      <w:pPr>
        <w:pStyle w:val="Heading1"/>
        <w:rPr>
          <w:rFonts w:cs="Times New Roman"/>
          <w:noProof/>
        </w:rPr>
      </w:pPr>
      <w:bookmarkStart w:id="0" w:name="_Toc142521037"/>
      <w:r w:rsidRPr="00CA2C6A">
        <w:rPr>
          <w:rFonts w:cs="Times New Roman"/>
          <w:noProof/>
        </w:rPr>
        <w:lastRenderedPageBreak/>
        <w:t>Chapter 1: Introduction</w:t>
      </w:r>
      <w:bookmarkEnd w:id="0"/>
      <w:r w:rsidRPr="00CA2C6A">
        <w:rPr>
          <w:rFonts w:cs="Times New Roman"/>
          <w:noProof/>
        </w:rPr>
        <w:t xml:space="preserve"> </w:t>
      </w:r>
    </w:p>
    <w:p w14:paraId="2BB9BCD8" w14:textId="40C00A2F" w:rsidR="004F4793" w:rsidRPr="00CA2C6A" w:rsidRDefault="004F4793" w:rsidP="000968F3">
      <w:pPr>
        <w:pStyle w:val="Heading2"/>
        <w:rPr>
          <w:rFonts w:cs="Times New Roman"/>
          <w:noProof/>
        </w:rPr>
      </w:pPr>
      <w:bookmarkStart w:id="1" w:name="_Toc142521038"/>
      <w:r w:rsidRPr="00CA2C6A">
        <w:rPr>
          <w:rFonts w:cs="Times New Roman"/>
          <w:noProof/>
        </w:rPr>
        <w:t>1.1 Topic Identification</w:t>
      </w:r>
      <w:bookmarkEnd w:id="1"/>
    </w:p>
    <w:p w14:paraId="175E6444" w14:textId="5BE1930B" w:rsidR="000226A3" w:rsidRPr="00CA2C6A" w:rsidRDefault="00267969" w:rsidP="000968F3">
      <w:pPr>
        <w:rPr>
          <w:rFonts w:cs="Times New Roman"/>
          <w:noProof/>
        </w:rPr>
      </w:pPr>
      <w:r w:rsidRPr="00CA2C6A">
        <w:rPr>
          <w:rFonts w:cs="Times New Roman"/>
          <w:noProof/>
        </w:rPr>
        <w:t xml:space="preserve">Managing a global workforce is one of the most significant, complex, and multifaceted challenges for multinational </w:t>
      </w:r>
      <w:r w:rsidR="00A13EAB" w:rsidRPr="00CA2C6A">
        <w:rPr>
          <w:rFonts w:cs="Times New Roman"/>
          <w:noProof/>
        </w:rPr>
        <w:t>organis</w:t>
      </w:r>
      <w:r w:rsidRPr="00CA2C6A">
        <w:rPr>
          <w:rFonts w:cs="Times New Roman"/>
          <w:noProof/>
        </w:rPr>
        <w:t xml:space="preserve">ations in this modern’s interconnected business landscape for operating the business effectively and successfully </w:t>
      </w:r>
      <w:r w:rsidR="009F26FC" w:rsidRPr="00CA2C6A">
        <w:rPr>
          <w:rFonts w:cs="Times New Roman"/>
          <w:noProof/>
        </w:rPr>
        <w:t>(</w:t>
      </w:r>
      <w:r w:rsidR="009F26FC" w:rsidRPr="005F7944">
        <w:rPr>
          <w:rFonts w:eastAsia="Times New Roman" w:cs="Times New Roman"/>
          <w:noProof/>
          <w:lang w:eastAsia="en-US"/>
        </w:rPr>
        <w:t>Sánchez</w:t>
      </w:r>
      <w:r w:rsidR="009F26FC" w:rsidRPr="00CA2C6A">
        <w:rPr>
          <w:rFonts w:eastAsia="Times New Roman" w:cs="Times New Roman"/>
          <w:noProof/>
          <w:lang w:eastAsia="en-US"/>
        </w:rPr>
        <w:t xml:space="preserve"> </w:t>
      </w:r>
      <w:r w:rsidR="009F26FC" w:rsidRPr="00CA2C6A">
        <w:rPr>
          <w:rFonts w:cs="Times New Roman"/>
          <w:noProof/>
        </w:rPr>
        <w:t xml:space="preserve">and </w:t>
      </w:r>
      <w:r w:rsidR="009F26FC" w:rsidRPr="005F7944">
        <w:rPr>
          <w:rFonts w:eastAsia="Times New Roman" w:cs="Times New Roman"/>
          <w:noProof/>
          <w:lang w:eastAsia="en-US"/>
        </w:rPr>
        <w:t>Arndt</w:t>
      </w:r>
      <w:r w:rsidR="009F26FC" w:rsidRPr="00CA2C6A">
        <w:rPr>
          <w:rFonts w:cs="Times New Roman"/>
          <w:noProof/>
        </w:rPr>
        <w:t xml:space="preserve">, 2020). </w:t>
      </w:r>
      <w:r w:rsidR="00731790" w:rsidRPr="00CA2C6A">
        <w:rPr>
          <w:rFonts w:cs="Times New Roman"/>
          <w:noProof/>
        </w:rPr>
        <w:t xml:space="preserve">Challenges in managing a global workforce </w:t>
      </w:r>
      <w:r w:rsidR="00B55037" w:rsidRPr="00CA2C6A">
        <w:rPr>
          <w:rFonts w:cs="Times New Roman"/>
          <w:noProof/>
        </w:rPr>
        <w:t>are</w:t>
      </w:r>
      <w:r w:rsidR="00731790" w:rsidRPr="00CA2C6A">
        <w:rPr>
          <w:rFonts w:cs="Times New Roman"/>
          <w:noProof/>
        </w:rPr>
        <w:t xml:space="preserve"> concerned with the </w:t>
      </w:r>
      <w:r w:rsidR="006E2DA8" w:rsidRPr="00CA2C6A">
        <w:rPr>
          <w:rFonts w:cs="Times New Roman"/>
          <w:noProof/>
        </w:rPr>
        <w:t>complex workforce</w:t>
      </w:r>
      <w:r w:rsidR="00577952" w:rsidRPr="00CA2C6A">
        <w:rPr>
          <w:rFonts w:cs="Times New Roman"/>
          <w:noProof/>
        </w:rPr>
        <w:t xml:space="preserve"> obstacles and factors that may be arisen when overseeing the employees within an </w:t>
      </w:r>
      <w:r w:rsidR="00A13EAB" w:rsidRPr="00CA2C6A">
        <w:rPr>
          <w:rFonts w:cs="Times New Roman"/>
          <w:noProof/>
        </w:rPr>
        <w:t>organis</w:t>
      </w:r>
      <w:r w:rsidR="00577952" w:rsidRPr="00CA2C6A">
        <w:rPr>
          <w:rFonts w:cs="Times New Roman"/>
          <w:noProof/>
        </w:rPr>
        <w:t xml:space="preserve">ation situated </w:t>
      </w:r>
      <w:r w:rsidR="00B55037" w:rsidRPr="00CA2C6A">
        <w:rPr>
          <w:rFonts w:cs="Times New Roman"/>
          <w:noProof/>
        </w:rPr>
        <w:t xml:space="preserve">in </w:t>
      </w:r>
      <w:r w:rsidR="00577952" w:rsidRPr="00CA2C6A">
        <w:rPr>
          <w:rFonts w:cs="Times New Roman"/>
          <w:noProof/>
        </w:rPr>
        <w:t>different geographical areas.</w:t>
      </w:r>
      <w:r w:rsidR="008220F6" w:rsidRPr="00CA2C6A">
        <w:rPr>
          <w:rFonts w:cs="Times New Roman"/>
          <w:noProof/>
        </w:rPr>
        <w:t xml:space="preserve"> The employees have different regions, different time zone, as well as different rules and regulatory framework</w:t>
      </w:r>
      <w:r w:rsidR="00B55037" w:rsidRPr="00CA2C6A">
        <w:rPr>
          <w:rFonts w:cs="Times New Roman"/>
          <w:noProof/>
        </w:rPr>
        <w:t>s</w:t>
      </w:r>
      <w:r w:rsidR="008220F6" w:rsidRPr="00CA2C6A">
        <w:rPr>
          <w:rFonts w:cs="Times New Roman"/>
          <w:noProof/>
        </w:rPr>
        <w:t xml:space="preserve"> </w:t>
      </w:r>
      <w:r w:rsidR="002D3197" w:rsidRPr="00CA2C6A">
        <w:rPr>
          <w:rFonts w:cs="Times New Roman"/>
          <w:noProof/>
        </w:rPr>
        <w:t xml:space="preserve">for working in an </w:t>
      </w:r>
      <w:r w:rsidR="00A13EAB" w:rsidRPr="00CA2C6A">
        <w:rPr>
          <w:rFonts w:cs="Times New Roman"/>
          <w:noProof/>
        </w:rPr>
        <w:t>organis</w:t>
      </w:r>
      <w:r w:rsidR="002D3197" w:rsidRPr="00CA2C6A">
        <w:rPr>
          <w:rFonts w:cs="Times New Roman"/>
          <w:noProof/>
        </w:rPr>
        <w:t>ation</w:t>
      </w:r>
      <w:r w:rsidR="005B3FF3" w:rsidRPr="00CA2C6A">
        <w:rPr>
          <w:rFonts w:cs="Times New Roman"/>
          <w:noProof/>
        </w:rPr>
        <w:t xml:space="preserve"> (</w:t>
      </w:r>
      <w:r w:rsidR="005B4240" w:rsidRPr="008D0C1F">
        <w:rPr>
          <w:rFonts w:eastAsia="Times New Roman" w:cs="Times New Roman"/>
          <w:noProof/>
          <w:lang w:eastAsia="en-US"/>
        </w:rPr>
        <w:t>Shaik</w:t>
      </w:r>
      <w:r w:rsidR="005B4240" w:rsidRPr="00CA2C6A">
        <w:rPr>
          <w:rFonts w:eastAsia="Times New Roman" w:cs="Times New Roman"/>
          <w:noProof/>
          <w:lang w:eastAsia="en-US"/>
        </w:rPr>
        <w:t xml:space="preserve"> et al.</w:t>
      </w:r>
      <w:r w:rsidR="005B3FF3" w:rsidRPr="00CA2C6A">
        <w:rPr>
          <w:rFonts w:cs="Times New Roman"/>
          <w:noProof/>
        </w:rPr>
        <w:t xml:space="preserve">, </w:t>
      </w:r>
      <w:r w:rsidR="005B4240" w:rsidRPr="00CA2C6A">
        <w:rPr>
          <w:rFonts w:cs="Times New Roman"/>
          <w:noProof/>
        </w:rPr>
        <w:t>2020</w:t>
      </w:r>
      <w:r w:rsidR="005B3FF3" w:rsidRPr="00CA2C6A">
        <w:rPr>
          <w:rFonts w:cs="Times New Roman"/>
          <w:noProof/>
        </w:rPr>
        <w:t>)</w:t>
      </w:r>
      <w:r w:rsidR="002D3197" w:rsidRPr="00CA2C6A">
        <w:rPr>
          <w:rFonts w:cs="Times New Roman"/>
          <w:noProof/>
        </w:rPr>
        <w:t>.</w:t>
      </w:r>
      <w:r w:rsidR="00577952" w:rsidRPr="00CA2C6A">
        <w:rPr>
          <w:rFonts w:cs="Times New Roman"/>
          <w:noProof/>
        </w:rPr>
        <w:t xml:space="preserve"> </w:t>
      </w:r>
      <w:r w:rsidRPr="00CA2C6A">
        <w:rPr>
          <w:rFonts w:cs="Times New Roman"/>
          <w:noProof/>
        </w:rPr>
        <w:t>Moreover, the significance of managing a global workforce can</w:t>
      </w:r>
      <w:r w:rsidR="00A13EAB" w:rsidRPr="00CA2C6A">
        <w:rPr>
          <w:rFonts w:cs="Times New Roman"/>
          <w:noProof/>
        </w:rPr>
        <w:t xml:space="preserve"> not</w:t>
      </w:r>
      <w:r w:rsidRPr="00CA2C6A">
        <w:rPr>
          <w:rFonts w:cs="Times New Roman"/>
          <w:noProof/>
        </w:rPr>
        <w:t xml:space="preserve"> be overstated in this digital globalization era. This will also enhance the expansion of </w:t>
      </w:r>
      <w:r w:rsidR="00A13EAB" w:rsidRPr="00CA2C6A">
        <w:rPr>
          <w:rFonts w:cs="Times New Roman"/>
          <w:noProof/>
        </w:rPr>
        <w:t>organis</w:t>
      </w:r>
      <w:r w:rsidRPr="00CA2C6A">
        <w:rPr>
          <w:rFonts w:cs="Times New Roman"/>
          <w:noProof/>
        </w:rPr>
        <w:t xml:space="preserve">ations into global markets and foster increased business activities over the globe. </w:t>
      </w:r>
      <w:r w:rsidR="000226A3" w:rsidRPr="00CA2C6A">
        <w:rPr>
          <w:rFonts w:cs="Times New Roman"/>
          <w:noProof/>
        </w:rPr>
        <w:t xml:space="preserve">Gaining the ability to handle these challenges can influence directly </w:t>
      </w:r>
      <w:r w:rsidR="00A13EAB" w:rsidRPr="00CA2C6A">
        <w:rPr>
          <w:rFonts w:cs="Times New Roman"/>
          <w:noProof/>
        </w:rPr>
        <w:t>organis</w:t>
      </w:r>
      <w:r w:rsidR="000226A3" w:rsidRPr="00CA2C6A">
        <w:rPr>
          <w:rFonts w:cs="Times New Roman"/>
          <w:noProof/>
        </w:rPr>
        <w:t xml:space="preserve">ational effectiveness, efficiency, productivity, and </w:t>
      </w:r>
      <w:r w:rsidR="00A13EAB" w:rsidRPr="00CA2C6A">
        <w:rPr>
          <w:rFonts w:cs="Times New Roman"/>
          <w:noProof/>
        </w:rPr>
        <w:t>organis</w:t>
      </w:r>
      <w:r w:rsidR="000226A3" w:rsidRPr="00CA2C6A">
        <w:rPr>
          <w:rFonts w:cs="Times New Roman"/>
          <w:noProof/>
        </w:rPr>
        <w:t>ational performance in the competitive business landscape (</w:t>
      </w:r>
      <w:r w:rsidR="00FB4B63" w:rsidRPr="009D1AB6">
        <w:rPr>
          <w:rFonts w:eastAsia="Times New Roman" w:cs="Times New Roman"/>
          <w:noProof/>
          <w:lang w:eastAsia="en-US"/>
        </w:rPr>
        <w:t>Singh</w:t>
      </w:r>
      <w:r w:rsidR="000226A3" w:rsidRPr="00CA2C6A">
        <w:rPr>
          <w:rFonts w:cs="Times New Roman"/>
          <w:noProof/>
        </w:rPr>
        <w:t>, 201</w:t>
      </w:r>
      <w:r w:rsidR="00FB4B63" w:rsidRPr="00CA2C6A">
        <w:rPr>
          <w:rFonts w:cs="Times New Roman"/>
          <w:noProof/>
        </w:rPr>
        <w:t>4</w:t>
      </w:r>
      <w:r w:rsidR="000226A3" w:rsidRPr="00CA2C6A">
        <w:rPr>
          <w:rFonts w:cs="Times New Roman"/>
          <w:noProof/>
        </w:rPr>
        <w:t xml:space="preserve">). </w:t>
      </w:r>
      <w:r w:rsidR="00600748" w:rsidRPr="00CA2C6A">
        <w:rPr>
          <w:rFonts w:cs="Times New Roman"/>
          <w:noProof/>
        </w:rPr>
        <w:t xml:space="preserve">This research not only helps for contributing to understanding academic studies but also helps to enhance the realistic knowledge that can be applied to an </w:t>
      </w:r>
      <w:r w:rsidR="00A13EAB" w:rsidRPr="00CA2C6A">
        <w:rPr>
          <w:rFonts w:cs="Times New Roman"/>
          <w:noProof/>
        </w:rPr>
        <w:t>organis</w:t>
      </w:r>
      <w:r w:rsidR="00600748" w:rsidRPr="00CA2C6A">
        <w:rPr>
          <w:rFonts w:cs="Times New Roman"/>
          <w:noProof/>
        </w:rPr>
        <w:t>ation,</w:t>
      </w:r>
    </w:p>
    <w:p w14:paraId="62B3D8E4" w14:textId="3F472E43" w:rsidR="00267969" w:rsidRPr="00CA2C6A" w:rsidRDefault="00267969" w:rsidP="000968F3">
      <w:pPr>
        <w:rPr>
          <w:rFonts w:cs="Times New Roman"/>
          <w:noProof/>
        </w:rPr>
      </w:pPr>
      <w:r w:rsidRPr="00CA2C6A">
        <w:rPr>
          <w:rFonts w:cs="Times New Roman"/>
          <w:noProof/>
        </w:rPr>
        <w:t>Lufthansa, a popular global aviation leader</w:t>
      </w:r>
      <w:r w:rsidR="00727ECE" w:rsidRPr="00CA2C6A">
        <w:rPr>
          <w:rFonts w:cs="Times New Roman"/>
          <w:noProof/>
        </w:rPr>
        <w:t xml:space="preserve"> </w:t>
      </w:r>
      <w:r w:rsidR="003C3E39" w:rsidRPr="00CA2C6A">
        <w:rPr>
          <w:rFonts w:cs="Times New Roman"/>
          <w:noProof/>
        </w:rPr>
        <w:t>in</w:t>
      </w:r>
      <w:r w:rsidR="00727ECE" w:rsidRPr="00CA2C6A">
        <w:rPr>
          <w:rFonts w:cs="Times New Roman"/>
          <w:noProof/>
        </w:rPr>
        <w:t xml:space="preserve"> Germany</w:t>
      </w:r>
      <w:r w:rsidRPr="00CA2C6A">
        <w:rPr>
          <w:rFonts w:cs="Times New Roman"/>
          <w:noProof/>
        </w:rPr>
        <w:t>, dominate the international market and operate spanning continents</w:t>
      </w:r>
      <w:r w:rsidR="00433B33" w:rsidRPr="00CA2C6A">
        <w:rPr>
          <w:rFonts w:cs="Times New Roman"/>
          <w:noProof/>
        </w:rPr>
        <w:t xml:space="preserve"> </w:t>
      </w:r>
      <w:r w:rsidR="00C03C15" w:rsidRPr="00CA2C6A">
        <w:rPr>
          <w:rFonts w:cs="Times New Roman"/>
          <w:noProof/>
        </w:rPr>
        <w:t>(</w:t>
      </w:r>
      <w:r w:rsidR="00C03C15" w:rsidRPr="00433B33">
        <w:rPr>
          <w:rFonts w:eastAsia="Times New Roman" w:cs="Times New Roman"/>
          <w:noProof/>
          <w:lang w:eastAsia="en-US"/>
        </w:rPr>
        <w:t>Lufthansa Group</w:t>
      </w:r>
      <w:r w:rsidR="00C03C15" w:rsidRPr="00CA2C6A">
        <w:rPr>
          <w:rFonts w:eastAsia="Times New Roman" w:cs="Times New Roman"/>
          <w:noProof/>
          <w:lang w:eastAsia="en-US"/>
        </w:rPr>
        <w:t>, 2023).</w:t>
      </w:r>
      <w:r w:rsidRPr="00CA2C6A">
        <w:rPr>
          <w:rFonts w:cs="Times New Roman"/>
          <w:noProof/>
        </w:rPr>
        <w:t xml:space="preserve"> It is important for surviving a long period in the competitive market by understanding and addressing the challenges associated with the global workforce</w:t>
      </w:r>
      <w:r w:rsidR="00170B8E" w:rsidRPr="00CA2C6A">
        <w:rPr>
          <w:rFonts w:cs="Times New Roman"/>
          <w:noProof/>
        </w:rPr>
        <w:t xml:space="preserve"> </w:t>
      </w:r>
      <w:r w:rsidR="00B144B2" w:rsidRPr="00CA2C6A">
        <w:rPr>
          <w:rFonts w:cs="Times New Roman"/>
          <w:noProof/>
        </w:rPr>
        <w:t>(</w:t>
      </w:r>
      <w:r w:rsidR="00DF3399" w:rsidRPr="00DF3399">
        <w:rPr>
          <w:rFonts w:eastAsia="Times New Roman" w:cs="Times New Roman"/>
          <w:noProof/>
          <w:lang w:eastAsia="en-US"/>
        </w:rPr>
        <w:t>Barak</w:t>
      </w:r>
      <w:r w:rsidR="00DF3399" w:rsidRPr="00CA2C6A">
        <w:rPr>
          <w:rFonts w:eastAsia="Times New Roman" w:cs="Times New Roman"/>
          <w:noProof/>
          <w:lang w:eastAsia="en-US"/>
        </w:rPr>
        <w:t>, 2022</w:t>
      </w:r>
      <w:r w:rsidR="00B144B2" w:rsidRPr="00CA2C6A">
        <w:rPr>
          <w:rFonts w:eastAsia="Times New Roman" w:cs="Times New Roman"/>
          <w:noProof/>
          <w:lang w:eastAsia="en-US"/>
        </w:rPr>
        <w:t>).</w:t>
      </w:r>
      <w:r w:rsidRPr="00CA2C6A">
        <w:rPr>
          <w:rFonts w:cs="Times New Roman"/>
          <w:noProof/>
        </w:rPr>
        <w:t xml:space="preserve"> </w:t>
      </w:r>
      <w:r w:rsidR="00E0589D" w:rsidRPr="00CA2C6A">
        <w:rPr>
          <w:rFonts w:cs="Times New Roman"/>
          <w:noProof/>
        </w:rPr>
        <w:t xml:space="preserve">The company faces different challenges in dealing </w:t>
      </w:r>
      <w:r w:rsidR="003C3E39" w:rsidRPr="00CA2C6A">
        <w:rPr>
          <w:rFonts w:cs="Times New Roman"/>
          <w:noProof/>
        </w:rPr>
        <w:t xml:space="preserve">with </w:t>
      </w:r>
      <w:r w:rsidR="00E0589D" w:rsidRPr="00CA2C6A">
        <w:rPr>
          <w:rFonts w:cs="Times New Roman"/>
          <w:noProof/>
        </w:rPr>
        <w:t xml:space="preserve">wide forces in </w:t>
      </w:r>
      <w:r w:rsidR="003C3E39" w:rsidRPr="00CA2C6A">
        <w:rPr>
          <w:rFonts w:cs="Times New Roman"/>
          <w:noProof/>
        </w:rPr>
        <w:t xml:space="preserve">the </w:t>
      </w:r>
      <w:r w:rsidR="00E0589D" w:rsidRPr="00CA2C6A">
        <w:rPr>
          <w:rFonts w:cs="Times New Roman"/>
          <w:noProof/>
        </w:rPr>
        <w:t xml:space="preserve">global market of business </w:t>
      </w:r>
      <w:r w:rsidR="00A13EAB" w:rsidRPr="00CA2C6A">
        <w:rPr>
          <w:rFonts w:cs="Times New Roman"/>
          <w:noProof/>
        </w:rPr>
        <w:t>organis</w:t>
      </w:r>
      <w:r w:rsidR="00E0589D" w:rsidRPr="00CA2C6A">
        <w:rPr>
          <w:rFonts w:cs="Times New Roman"/>
          <w:noProof/>
        </w:rPr>
        <w:t>ation.</w:t>
      </w:r>
      <w:r w:rsidR="00170B8E" w:rsidRPr="00CA2C6A">
        <w:rPr>
          <w:rFonts w:cs="Times New Roman"/>
          <w:noProof/>
        </w:rPr>
        <w:t xml:space="preserve"> </w:t>
      </w:r>
    </w:p>
    <w:p w14:paraId="38A9BF84" w14:textId="501529C2" w:rsidR="000D7A1F" w:rsidRPr="00CA2C6A" w:rsidRDefault="000D7A1F" w:rsidP="000968F3">
      <w:pPr>
        <w:pStyle w:val="Heading2"/>
        <w:rPr>
          <w:rFonts w:cs="Times New Roman"/>
          <w:noProof/>
        </w:rPr>
      </w:pPr>
      <w:bookmarkStart w:id="2" w:name="_Toc142521039"/>
      <w:r w:rsidRPr="00CA2C6A">
        <w:rPr>
          <w:rFonts w:cs="Times New Roman"/>
          <w:noProof/>
        </w:rPr>
        <w:t>1.2 Significant of the Research</w:t>
      </w:r>
      <w:bookmarkEnd w:id="2"/>
    </w:p>
    <w:p w14:paraId="545F2C7D" w14:textId="78169C12" w:rsidR="00453E1E" w:rsidRPr="00CA2C6A" w:rsidRDefault="00380B98" w:rsidP="000968F3">
      <w:pPr>
        <w:rPr>
          <w:rFonts w:cs="Times New Roman"/>
          <w:noProof/>
        </w:rPr>
      </w:pPr>
      <w:r w:rsidRPr="00CA2C6A">
        <w:rPr>
          <w:rFonts w:cs="Times New Roman"/>
          <w:noProof/>
        </w:rPr>
        <w:t xml:space="preserve">By using Lufthansa as a case study to gain insightful knowledge and useful information, this research aims to improve organisational capabilities to adopt appropriate solutions to problems associated with managing a global workforce. </w:t>
      </w:r>
      <w:r w:rsidR="00453E1E" w:rsidRPr="00CA2C6A">
        <w:rPr>
          <w:rFonts w:cs="Times New Roman"/>
          <w:noProof/>
        </w:rPr>
        <w:t xml:space="preserve">Additionally, the findings from the study will help to provide multinational </w:t>
      </w:r>
      <w:r w:rsidR="00A13EAB" w:rsidRPr="00CA2C6A">
        <w:rPr>
          <w:rFonts w:cs="Times New Roman"/>
          <w:noProof/>
        </w:rPr>
        <w:t>organis</w:t>
      </w:r>
      <w:r w:rsidR="00453E1E" w:rsidRPr="00CA2C6A">
        <w:rPr>
          <w:rFonts w:cs="Times New Roman"/>
          <w:noProof/>
        </w:rPr>
        <w:t>ations with a wide range of understanding of the obstacles in managing a diverse and dynamic workforce and operating the business effectively</w:t>
      </w:r>
      <w:r w:rsidR="003804E1" w:rsidRPr="00CA2C6A">
        <w:rPr>
          <w:rFonts w:cs="Times New Roman"/>
          <w:noProof/>
        </w:rPr>
        <w:t xml:space="preserve">. </w:t>
      </w:r>
      <w:r w:rsidR="00453E1E" w:rsidRPr="00CA2C6A">
        <w:rPr>
          <w:rFonts w:cs="Times New Roman"/>
          <w:noProof/>
        </w:rPr>
        <w:t xml:space="preserve">These findings also provide best practices and strategies such as good communication, cultural adoption, coordination, and overall employee engagement within the </w:t>
      </w:r>
      <w:r w:rsidR="00A13EAB" w:rsidRPr="00CA2C6A">
        <w:rPr>
          <w:rFonts w:cs="Times New Roman"/>
          <w:noProof/>
        </w:rPr>
        <w:t>organis</w:t>
      </w:r>
      <w:r w:rsidR="00453E1E" w:rsidRPr="00CA2C6A">
        <w:rPr>
          <w:rFonts w:cs="Times New Roman"/>
          <w:noProof/>
        </w:rPr>
        <w:t xml:space="preserve">ation. By conducting this research, Lufthansa or other </w:t>
      </w:r>
      <w:r w:rsidR="00A13EAB" w:rsidRPr="00CA2C6A">
        <w:rPr>
          <w:rFonts w:cs="Times New Roman"/>
          <w:noProof/>
        </w:rPr>
        <w:t>organis</w:t>
      </w:r>
      <w:r w:rsidR="00453E1E" w:rsidRPr="00CA2C6A">
        <w:rPr>
          <w:rFonts w:cs="Times New Roman"/>
          <w:noProof/>
        </w:rPr>
        <w:t xml:space="preserve">ations can facilitate to </w:t>
      </w:r>
      <w:r w:rsidR="00453E1E" w:rsidRPr="00CA2C6A">
        <w:rPr>
          <w:rFonts w:cs="Times New Roman"/>
          <w:noProof/>
        </w:rPr>
        <w:lastRenderedPageBreak/>
        <w:t xml:space="preserve">take informed decision-making and implanting effective strategies for managing a global workforce within the </w:t>
      </w:r>
      <w:r w:rsidR="00A13EAB" w:rsidRPr="00CA2C6A">
        <w:rPr>
          <w:rFonts w:cs="Times New Roman"/>
          <w:noProof/>
        </w:rPr>
        <w:t>organis</w:t>
      </w:r>
      <w:r w:rsidR="00453E1E" w:rsidRPr="00CA2C6A">
        <w:rPr>
          <w:rFonts w:cs="Times New Roman"/>
          <w:noProof/>
        </w:rPr>
        <w:t>ation and running the business successfully.</w:t>
      </w:r>
    </w:p>
    <w:p w14:paraId="49B1A70F" w14:textId="2598C51C" w:rsidR="00562394" w:rsidRPr="00CA2C6A" w:rsidRDefault="00DC2851" w:rsidP="000968F3">
      <w:pPr>
        <w:pStyle w:val="Heading2"/>
        <w:rPr>
          <w:rFonts w:cs="Times New Roman"/>
          <w:noProof/>
        </w:rPr>
      </w:pPr>
      <w:bookmarkStart w:id="3" w:name="_Toc142521040"/>
      <w:r w:rsidRPr="00CA2C6A">
        <w:rPr>
          <w:rFonts w:cs="Times New Roman"/>
          <w:noProof/>
        </w:rPr>
        <w:t xml:space="preserve">1.3 </w:t>
      </w:r>
      <w:r w:rsidR="00562394" w:rsidRPr="00CA2C6A">
        <w:rPr>
          <w:rFonts w:cs="Times New Roman"/>
          <w:noProof/>
        </w:rPr>
        <w:t>Purpose of the Research</w:t>
      </w:r>
      <w:bookmarkEnd w:id="3"/>
    </w:p>
    <w:p w14:paraId="4AC2A676" w14:textId="3F101065" w:rsidR="00562394" w:rsidRPr="00CA2C6A" w:rsidRDefault="00267969" w:rsidP="000968F3">
      <w:pPr>
        <w:rPr>
          <w:rFonts w:cs="Times New Roman"/>
          <w:noProof/>
        </w:rPr>
      </w:pPr>
      <w:r w:rsidRPr="00CA2C6A">
        <w:rPr>
          <w:rFonts w:cs="Times New Roman"/>
          <w:noProof/>
        </w:rPr>
        <w:t xml:space="preserve">The purpose of conducting this research is to achieve in-depth knowledge about the challenges in managing a global workforce in </w:t>
      </w:r>
      <w:r w:rsidR="00A13EAB" w:rsidRPr="00CA2C6A">
        <w:rPr>
          <w:rFonts w:cs="Times New Roman"/>
          <w:noProof/>
        </w:rPr>
        <w:t>organis</w:t>
      </w:r>
      <w:r w:rsidRPr="00CA2C6A">
        <w:rPr>
          <w:rFonts w:cs="Times New Roman"/>
          <w:noProof/>
        </w:rPr>
        <w:t xml:space="preserve">ations such as Lufthansa's strategies for managing the global workforce within the </w:t>
      </w:r>
      <w:r w:rsidR="00A13EAB" w:rsidRPr="00CA2C6A">
        <w:rPr>
          <w:rFonts w:cs="Times New Roman"/>
          <w:noProof/>
        </w:rPr>
        <w:t>organis</w:t>
      </w:r>
      <w:r w:rsidRPr="00CA2C6A">
        <w:rPr>
          <w:rFonts w:cs="Times New Roman"/>
          <w:noProof/>
        </w:rPr>
        <w:t xml:space="preserve">ation. </w:t>
      </w:r>
    </w:p>
    <w:p w14:paraId="3F478A20" w14:textId="3D038075" w:rsidR="00562394" w:rsidRPr="00CA2C6A" w:rsidRDefault="008C01A9" w:rsidP="000968F3">
      <w:pPr>
        <w:pStyle w:val="Heading2"/>
        <w:rPr>
          <w:rFonts w:cs="Times New Roman"/>
          <w:noProof/>
        </w:rPr>
      </w:pPr>
      <w:bookmarkStart w:id="4" w:name="_Toc142521041"/>
      <w:r w:rsidRPr="00CA2C6A">
        <w:rPr>
          <w:rFonts w:cs="Times New Roman"/>
          <w:noProof/>
        </w:rPr>
        <w:t>1.</w:t>
      </w:r>
      <w:r w:rsidR="00DC2851" w:rsidRPr="00CA2C6A">
        <w:rPr>
          <w:rFonts w:cs="Times New Roman"/>
          <w:noProof/>
        </w:rPr>
        <w:t>4</w:t>
      </w:r>
      <w:r w:rsidRPr="00CA2C6A">
        <w:rPr>
          <w:rFonts w:cs="Times New Roman"/>
          <w:noProof/>
        </w:rPr>
        <w:t xml:space="preserve"> </w:t>
      </w:r>
      <w:r w:rsidR="00562394" w:rsidRPr="00CA2C6A">
        <w:rPr>
          <w:rFonts w:cs="Times New Roman"/>
          <w:noProof/>
        </w:rPr>
        <w:t>Objectives of the Research</w:t>
      </w:r>
      <w:bookmarkEnd w:id="4"/>
    </w:p>
    <w:p w14:paraId="67A4CFE3" w14:textId="42B5EB27" w:rsidR="008C57AD" w:rsidRPr="00CA2C6A" w:rsidRDefault="00267969" w:rsidP="000968F3">
      <w:pPr>
        <w:rPr>
          <w:rFonts w:cs="Times New Roman"/>
          <w:noProof/>
        </w:rPr>
      </w:pPr>
      <w:r w:rsidRPr="00CA2C6A">
        <w:rPr>
          <w:rFonts w:cs="Times New Roman"/>
          <w:noProof/>
        </w:rPr>
        <w:t xml:space="preserve">The objective of conducting the research is </w:t>
      </w:r>
      <w:r w:rsidR="00B55037" w:rsidRPr="00CA2C6A">
        <w:rPr>
          <w:rFonts w:cs="Times New Roman"/>
          <w:noProof/>
        </w:rPr>
        <w:t xml:space="preserve">the </w:t>
      </w:r>
      <w:r w:rsidR="008C57AD" w:rsidRPr="00CA2C6A">
        <w:rPr>
          <w:rFonts w:cs="Times New Roman"/>
          <w:noProof/>
        </w:rPr>
        <w:t>following:</w:t>
      </w:r>
    </w:p>
    <w:p w14:paraId="7245A433" w14:textId="2E44290E" w:rsidR="00E23FA6" w:rsidRPr="00CA2C6A" w:rsidRDefault="00E23FA6" w:rsidP="000968F3">
      <w:pPr>
        <w:pStyle w:val="ListParagraph"/>
        <w:numPr>
          <w:ilvl w:val="0"/>
          <w:numId w:val="5"/>
        </w:numPr>
        <w:rPr>
          <w:rFonts w:cs="Times New Roman"/>
          <w:noProof/>
        </w:rPr>
      </w:pPr>
      <w:r w:rsidRPr="00CA2C6A">
        <w:rPr>
          <w:rFonts w:cs="Times New Roman"/>
          <w:noProof/>
        </w:rPr>
        <w:t xml:space="preserve">To identify the key challenges </w:t>
      </w:r>
      <w:r w:rsidR="00EA36EF" w:rsidRPr="00CA2C6A">
        <w:rPr>
          <w:rFonts w:cs="Times New Roman"/>
          <w:noProof/>
        </w:rPr>
        <w:t xml:space="preserve">faced by the company in operating business </w:t>
      </w:r>
      <w:r w:rsidR="00F9292A" w:rsidRPr="00CA2C6A">
        <w:rPr>
          <w:rFonts w:cs="Times New Roman"/>
          <w:noProof/>
        </w:rPr>
        <w:t>with a global workforce</w:t>
      </w:r>
      <w:r w:rsidR="00C92A09" w:rsidRPr="00CA2C6A">
        <w:rPr>
          <w:rFonts w:cs="Times New Roman"/>
          <w:noProof/>
        </w:rPr>
        <w:t>.</w:t>
      </w:r>
    </w:p>
    <w:p w14:paraId="45929D3D" w14:textId="07E7BFBA" w:rsidR="00F9292A" w:rsidRPr="00CA2C6A" w:rsidRDefault="00F9292A" w:rsidP="000968F3">
      <w:pPr>
        <w:pStyle w:val="ListParagraph"/>
        <w:numPr>
          <w:ilvl w:val="0"/>
          <w:numId w:val="5"/>
        </w:numPr>
        <w:rPr>
          <w:rFonts w:cs="Times New Roman"/>
          <w:noProof/>
        </w:rPr>
      </w:pPr>
      <w:r w:rsidRPr="00CA2C6A">
        <w:rPr>
          <w:rFonts w:cs="Times New Roman"/>
          <w:noProof/>
        </w:rPr>
        <w:t>To outline the effective strategies to mitigate these challenges in global business</w:t>
      </w:r>
      <w:r w:rsidR="00C92A09" w:rsidRPr="00CA2C6A">
        <w:rPr>
          <w:rFonts w:cs="Times New Roman"/>
          <w:noProof/>
        </w:rPr>
        <w:t>.</w:t>
      </w:r>
    </w:p>
    <w:p w14:paraId="28948F53" w14:textId="60B2FA8A" w:rsidR="00267969" w:rsidRPr="00CA2C6A" w:rsidRDefault="008C57AD" w:rsidP="000968F3">
      <w:pPr>
        <w:pStyle w:val="ListParagraph"/>
        <w:numPr>
          <w:ilvl w:val="0"/>
          <w:numId w:val="5"/>
        </w:numPr>
        <w:rPr>
          <w:rFonts w:cs="Times New Roman"/>
          <w:noProof/>
        </w:rPr>
      </w:pPr>
      <w:r w:rsidRPr="00CA2C6A">
        <w:rPr>
          <w:rFonts w:cs="Times New Roman"/>
          <w:noProof/>
        </w:rPr>
        <w:t>T</w:t>
      </w:r>
      <w:r w:rsidR="00267969" w:rsidRPr="00CA2C6A">
        <w:rPr>
          <w:rFonts w:cs="Times New Roman"/>
          <w:noProof/>
        </w:rPr>
        <w:t>o examine the impact of cultural differences within a team that consists of various regions people and different thinking abilities</w:t>
      </w:r>
      <w:r w:rsidR="00C92A09" w:rsidRPr="00CA2C6A">
        <w:rPr>
          <w:rFonts w:cs="Times New Roman"/>
          <w:noProof/>
        </w:rPr>
        <w:t>.</w:t>
      </w:r>
    </w:p>
    <w:p w14:paraId="549604BA" w14:textId="4D427445" w:rsidR="00461064" w:rsidRPr="00CA2C6A" w:rsidRDefault="00461064" w:rsidP="000968F3">
      <w:pPr>
        <w:pStyle w:val="ListParagraph"/>
        <w:numPr>
          <w:ilvl w:val="0"/>
          <w:numId w:val="5"/>
        </w:numPr>
        <w:rPr>
          <w:rFonts w:cs="Times New Roman"/>
          <w:noProof/>
        </w:rPr>
      </w:pPr>
      <w:r w:rsidRPr="00CA2C6A">
        <w:rPr>
          <w:rFonts w:cs="Times New Roman"/>
          <w:noProof/>
        </w:rPr>
        <w:t xml:space="preserve">To suggest different recommendations for improving the process and being efficient based on </w:t>
      </w:r>
      <w:r w:rsidR="00B55037" w:rsidRPr="00CA2C6A">
        <w:rPr>
          <w:rFonts w:cs="Times New Roman"/>
          <w:noProof/>
        </w:rPr>
        <w:t xml:space="preserve">the </w:t>
      </w:r>
      <w:r w:rsidRPr="00CA2C6A">
        <w:rPr>
          <w:rFonts w:cs="Times New Roman"/>
          <w:noProof/>
        </w:rPr>
        <w:t>outcome of the research</w:t>
      </w:r>
      <w:r w:rsidR="00C92A09" w:rsidRPr="00CA2C6A">
        <w:rPr>
          <w:rFonts w:cs="Times New Roman"/>
          <w:noProof/>
        </w:rPr>
        <w:t>.</w:t>
      </w:r>
    </w:p>
    <w:p w14:paraId="0B9627C2" w14:textId="2CFDB1F0" w:rsidR="004F4793" w:rsidRPr="00CA2C6A" w:rsidRDefault="00DC2851" w:rsidP="000968F3">
      <w:pPr>
        <w:pStyle w:val="Heading2"/>
        <w:rPr>
          <w:rFonts w:cs="Times New Roman"/>
          <w:noProof/>
        </w:rPr>
      </w:pPr>
      <w:bookmarkStart w:id="5" w:name="_Toc142521042"/>
      <w:r w:rsidRPr="00CA2C6A">
        <w:rPr>
          <w:rFonts w:cs="Times New Roman"/>
          <w:noProof/>
        </w:rPr>
        <w:t xml:space="preserve">1.5 </w:t>
      </w:r>
      <w:r w:rsidR="004F4793" w:rsidRPr="00CA2C6A">
        <w:rPr>
          <w:rFonts w:cs="Times New Roman"/>
          <w:noProof/>
        </w:rPr>
        <w:t>Research Questions</w:t>
      </w:r>
      <w:bookmarkEnd w:id="5"/>
    </w:p>
    <w:p w14:paraId="664B3D97" w14:textId="1D181FF8" w:rsidR="00267969" w:rsidRPr="00CA2C6A" w:rsidRDefault="00267969" w:rsidP="000968F3">
      <w:pPr>
        <w:rPr>
          <w:rFonts w:cs="Times New Roman"/>
          <w:noProof/>
        </w:rPr>
      </w:pPr>
      <w:r w:rsidRPr="00CA2C6A">
        <w:rPr>
          <w:rFonts w:cs="Times New Roman"/>
          <w:noProof/>
        </w:rPr>
        <w:t>To achieve the required aims and objectives of conducting the research, this research will address the following question</w:t>
      </w:r>
      <w:r w:rsidR="00E23FA6" w:rsidRPr="00CA2C6A">
        <w:rPr>
          <w:rFonts w:cs="Times New Roman"/>
          <w:noProof/>
        </w:rPr>
        <w:t>s:</w:t>
      </w:r>
    </w:p>
    <w:p w14:paraId="2968B605" w14:textId="21EE644B" w:rsidR="00617826" w:rsidRPr="00CA2C6A" w:rsidRDefault="00B55037" w:rsidP="000968F3">
      <w:pPr>
        <w:pStyle w:val="ListParagraph"/>
        <w:numPr>
          <w:ilvl w:val="0"/>
          <w:numId w:val="8"/>
        </w:numPr>
        <w:rPr>
          <w:rFonts w:cs="Times New Roman"/>
          <w:noProof/>
        </w:rPr>
      </w:pPr>
      <w:r w:rsidRPr="00CA2C6A">
        <w:rPr>
          <w:rFonts w:cs="Times New Roman"/>
          <w:noProof/>
        </w:rPr>
        <w:t>What</w:t>
      </w:r>
      <w:r w:rsidR="005C11A3" w:rsidRPr="00CA2C6A">
        <w:rPr>
          <w:rFonts w:cs="Times New Roman"/>
          <w:noProof/>
        </w:rPr>
        <w:t xml:space="preserve"> do</w:t>
      </w:r>
      <w:r w:rsidR="00617826" w:rsidRPr="00CA2C6A">
        <w:rPr>
          <w:rFonts w:cs="Times New Roman"/>
          <w:noProof/>
        </w:rPr>
        <w:t xml:space="preserve"> the key challenges faced by the company </w:t>
      </w:r>
      <w:r w:rsidR="003B5BB1" w:rsidRPr="00CA2C6A">
        <w:rPr>
          <w:rFonts w:cs="Times New Roman"/>
          <w:noProof/>
        </w:rPr>
        <w:t xml:space="preserve">to handle </w:t>
      </w:r>
      <w:r w:rsidRPr="00CA2C6A">
        <w:rPr>
          <w:rFonts w:cs="Times New Roman"/>
          <w:noProof/>
        </w:rPr>
        <w:t xml:space="preserve">the </w:t>
      </w:r>
      <w:r w:rsidR="003B5BB1" w:rsidRPr="00CA2C6A">
        <w:rPr>
          <w:rFonts w:cs="Times New Roman"/>
          <w:noProof/>
        </w:rPr>
        <w:t>global workforce?</w:t>
      </w:r>
    </w:p>
    <w:p w14:paraId="311BA4ED" w14:textId="04B8DB85" w:rsidR="00617826" w:rsidRPr="00CA2C6A" w:rsidRDefault="005C11A3" w:rsidP="000968F3">
      <w:pPr>
        <w:pStyle w:val="ListParagraph"/>
        <w:numPr>
          <w:ilvl w:val="0"/>
          <w:numId w:val="8"/>
        </w:numPr>
        <w:rPr>
          <w:rFonts w:cs="Times New Roman"/>
          <w:noProof/>
        </w:rPr>
      </w:pPr>
      <w:r w:rsidRPr="00CA2C6A">
        <w:rPr>
          <w:rFonts w:cs="Times New Roman"/>
          <w:noProof/>
        </w:rPr>
        <w:t>What are the</w:t>
      </w:r>
      <w:r w:rsidR="00617826" w:rsidRPr="00CA2C6A">
        <w:rPr>
          <w:rFonts w:cs="Times New Roman"/>
          <w:noProof/>
        </w:rPr>
        <w:t xml:space="preserve"> outlines </w:t>
      </w:r>
      <w:r w:rsidRPr="00CA2C6A">
        <w:rPr>
          <w:rFonts w:cs="Times New Roman"/>
          <w:noProof/>
        </w:rPr>
        <w:t xml:space="preserve">of </w:t>
      </w:r>
      <w:r w:rsidR="00617826" w:rsidRPr="00CA2C6A">
        <w:rPr>
          <w:rFonts w:cs="Times New Roman"/>
          <w:noProof/>
        </w:rPr>
        <w:t xml:space="preserve">the effective strategies to mitigate these challenges in </w:t>
      </w:r>
      <w:r w:rsidR="002440A3" w:rsidRPr="00CA2C6A">
        <w:rPr>
          <w:rFonts w:cs="Times New Roman"/>
          <w:noProof/>
        </w:rPr>
        <w:t>managing a global workforce</w:t>
      </w:r>
      <w:r w:rsidRPr="00CA2C6A">
        <w:rPr>
          <w:rFonts w:cs="Times New Roman"/>
          <w:noProof/>
        </w:rPr>
        <w:t>?</w:t>
      </w:r>
    </w:p>
    <w:p w14:paraId="12B3F719" w14:textId="6B021114" w:rsidR="005C11A3" w:rsidRPr="00CA2C6A" w:rsidRDefault="005C11A3" w:rsidP="000968F3">
      <w:pPr>
        <w:pStyle w:val="ListParagraph"/>
        <w:numPr>
          <w:ilvl w:val="0"/>
          <w:numId w:val="8"/>
        </w:numPr>
        <w:rPr>
          <w:rFonts w:cs="Times New Roman"/>
          <w:noProof/>
        </w:rPr>
      </w:pPr>
      <w:r w:rsidRPr="00CA2C6A">
        <w:rPr>
          <w:rFonts w:cs="Times New Roman"/>
          <w:noProof/>
        </w:rPr>
        <w:t xml:space="preserve">What </w:t>
      </w:r>
      <w:r w:rsidR="006C4656" w:rsidRPr="00CA2C6A">
        <w:rPr>
          <w:rFonts w:cs="Times New Roman"/>
          <w:noProof/>
        </w:rPr>
        <w:t>is</w:t>
      </w:r>
      <w:r w:rsidRPr="00CA2C6A">
        <w:rPr>
          <w:rFonts w:cs="Times New Roman"/>
          <w:noProof/>
        </w:rPr>
        <w:t xml:space="preserve"> </w:t>
      </w:r>
      <w:r w:rsidR="00617826" w:rsidRPr="00CA2C6A">
        <w:rPr>
          <w:rFonts w:cs="Times New Roman"/>
          <w:noProof/>
        </w:rPr>
        <w:t>the impact of cultural differences within a team that consists of various regions people and different thinking abilities</w:t>
      </w:r>
      <w:r w:rsidRPr="00CA2C6A">
        <w:rPr>
          <w:rFonts w:cs="Times New Roman"/>
          <w:noProof/>
        </w:rPr>
        <w:t>?</w:t>
      </w:r>
    </w:p>
    <w:p w14:paraId="1FC8500D" w14:textId="664C1CDF" w:rsidR="00267969" w:rsidRPr="00CA2C6A" w:rsidRDefault="006C4656" w:rsidP="000968F3">
      <w:pPr>
        <w:pStyle w:val="ListParagraph"/>
        <w:numPr>
          <w:ilvl w:val="0"/>
          <w:numId w:val="8"/>
        </w:numPr>
        <w:rPr>
          <w:rFonts w:cs="Times New Roman"/>
          <w:noProof/>
        </w:rPr>
      </w:pPr>
      <w:r w:rsidRPr="00CA2C6A">
        <w:rPr>
          <w:rFonts w:cs="Times New Roman"/>
          <w:noProof/>
        </w:rPr>
        <w:t>What are the</w:t>
      </w:r>
      <w:r w:rsidR="00617826" w:rsidRPr="00CA2C6A">
        <w:rPr>
          <w:rFonts w:cs="Times New Roman"/>
          <w:noProof/>
        </w:rPr>
        <w:t xml:space="preserve"> recommendations for</w:t>
      </w:r>
      <w:r w:rsidR="003F07DF" w:rsidRPr="00CA2C6A">
        <w:rPr>
          <w:rFonts w:cs="Times New Roman"/>
          <w:noProof/>
        </w:rPr>
        <w:t xml:space="preserve"> overcoming the challenges relating </w:t>
      </w:r>
      <w:r w:rsidR="00B55037" w:rsidRPr="00CA2C6A">
        <w:rPr>
          <w:rFonts w:cs="Times New Roman"/>
          <w:noProof/>
        </w:rPr>
        <w:t>to</w:t>
      </w:r>
      <w:r w:rsidR="003F07DF" w:rsidRPr="00CA2C6A">
        <w:rPr>
          <w:rFonts w:cs="Times New Roman"/>
          <w:noProof/>
        </w:rPr>
        <w:t xml:space="preserve"> managing a global workforce</w:t>
      </w:r>
      <w:r w:rsidRPr="00CA2C6A">
        <w:rPr>
          <w:rFonts w:cs="Times New Roman"/>
          <w:noProof/>
        </w:rPr>
        <w:t>?</w:t>
      </w:r>
    </w:p>
    <w:p w14:paraId="3F565ABD" w14:textId="77777777" w:rsidR="001537A8" w:rsidRPr="00CA2C6A" w:rsidRDefault="001537A8" w:rsidP="000968F3">
      <w:pPr>
        <w:rPr>
          <w:rFonts w:cs="Times New Roman"/>
          <w:noProof/>
        </w:rPr>
      </w:pPr>
    </w:p>
    <w:p w14:paraId="6F43459D" w14:textId="77777777" w:rsidR="009C07B2" w:rsidRPr="00CA2C6A" w:rsidRDefault="009C07B2" w:rsidP="000968F3">
      <w:pPr>
        <w:jc w:val="left"/>
        <w:rPr>
          <w:rFonts w:cs="Times New Roman"/>
          <w:b/>
          <w:noProof/>
        </w:rPr>
      </w:pPr>
      <w:r w:rsidRPr="00CA2C6A">
        <w:rPr>
          <w:rFonts w:cs="Times New Roman"/>
          <w:b/>
          <w:noProof/>
        </w:rPr>
        <w:br w:type="page"/>
      </w:r>
    </w:p>
    <w:p w14:paraId="6EE3D7E7" w14:textId="4BE5931C" w:rsidR="001537A8" w:rsidRPr="00CA2C6A" w:rsidRDefault="00B55037" w:rsidP="000968F3">
      <w:pPr>
        <w:pStyle w:val="Heading1"/>
        <w:rPr>
          <w:rFonts w:cs="Times New Roman"/>
          <w:noProof/>
        </w:rPr>
      </w:pPr>
      <w:bookmarkStart w:id="6" w:name="_Toc142521043"/>
      <w:r w:rsidRPr="00CA2C6A">
        <w:rPr>
          <w:rFonts w:cs="Times New Roman"/>
          <w:noProof/>
        </w:rPr>
        <w:lastRenderedPageBreak/>
        <w:t>Chapter 2: Literature Review</w:t>
      </w:r>
      <w:bookmarkEnd w:id="6"/>
    </w:p>
    <w:p w14:paraId="127A078B" w14:textId="7A03FEF7" w:rsidR="004D1F56" w:rsidRPr="00CA2C6A" w:rsidRDefault="009C07B2" w:rsidP="000968F3">
      <w:pPr>
        <w:rPr>
          <w:rFonts w:cs="Times New Roman"/>
          <w:noProof/>
        </w:rPr>
      </w:pPr>
      <w:r w:rsidRPr="00CA2C6A">
        <w:rPr>
          <w:rFonts w:cs="Times New Roman"/>
          <w:noProof/>
        </w:rPr>
        <w:t xml:space="preserve">According to </w:t>
      </w:r>
      <w:r w:rsidR="008D0C1F" w:rsidRPr="008D0C1F">
        <w:rPr>
          <w:rFonts w:eastAsia="Times New Roman" w:cs="Times New Roman"/>
          <w:noProof/>
          <w:lang w:eastAsia="en-US"/>
        </w:rPr>
        <w:t>Shaik</w:t>
      </w:r>
      <w:r w:rsidR="008D0C1F" w:rsidRPr="00CA2C6A">
        <w:rPr>
          <w:rFonts w:cs="Times New Roman"/>
          <w:noProof/>
        </w:rPr>
        <w:t xml:space="preserve"> et al. </w:t>
      </w:r>
      <w:r w:rsidRPr="00CA2C6A">
        <w:rPr>
          <w:rFonts w:cs="Times New Roman"/>
          <w:noProof/>
        </w:rPr>
        <w:t>(</w:t>
      </w:r>
      <w:r w:rsidR="008D0C1F" w:rsidRPr="00CA2C6A">
        <w:rPr>
          <w:rFonts w:cs="Times New Roman"/>
          <w:noProof/>
        </w:rPr>
        <w:t>2020</w:t>
      </w:r>
      <w:r w:rsidRPr="00CA2C6A">
        <w:rPr>
          <w:rFonts w:cs="Times New Roman"/>
          <w:noProof/>
        </w:rPr>
        <w:t xml:space="preserve">), managing a global workforce involves ensuring coordination, collaboration, and increasing employee engagement who are situated across different geographical areas within an </w:t>
      </w:r>
      <w:r w:rsidR="00A13EAB" w:rsidRPr="00CA2C6A">
        <w:rPr>
          <w:rFonts w:cs="Times New Roman"/>
          <w:noProof/>
        </w:rPr>
        <w:t>organis</w:t>
      </w:r>
      <w:r w:rsidRPr="00CA2C6A">
        <w:rPr>
          <w:rFonts w:cs="Times New Roman"/>
          <w:noProof/>
        </w:rPr>
        <w:t xml:space="preserve">ation. These also include various characteristics that affect the </w:t>
      </w:r>
      <w:r w:rsidR="00A13EAB" w:rsidRPr="00CA2C6A">
        <w:rPr>
          <w:rFonts w:cs="Times New Roman"/>
          <w:noProof/>
        </w:rPr>
        <w:t>organis</w:t>
      </w:r>
      <w:r w:rsidRPr="00CA2C6A">
        <w:rPr>
          <w:rFonts w:cs="Times New Roman"/>
          <w:noProof/>
        </w:rPr>
        <w:t xml:space="preserve">ational capabilities, abilities, and performances such as cultural differences, time zone differences, language barriers, and different rules and regulations for legal and regulatory frameworks. The global workforce often consists of different functional teams, demanding innovative strategies for enhancing </w:t>
      </w:r>
      <w:r w:rsidR="00A13EAB" w:rsidRPr="00CA2C6A">
        <w:rPr>
          <w:rFonts w:cs="Times New Roman"/>
          <w:noProof/>
        </w:rPr>
        <w:t>organis</w:t>
      </w:r>
      <w:r w:rsidRPr="00CA2C6A">
        <w:rPr>
          <w:rFonts w:cs="Times New Roman"/>
          <w:noProof/>
        </w:rPr>
        <w:t>ational efficiency and productivity</w:t>
      </w:r>
      <w:r w:rsidR="005B4240" w:rsidRPr="00CA2C6A">
        <w:rPr>
          <w:rFonts w:cs="Times New Roman"/>
          <w:noProof/>
        </w:rPr>
        <w:t xml:space="preserve"> </w:t>
      </w:r>
      <w:r w:rsidR="004D1F56" w:rsidRPr="00CA2C6A">
        <w:rPr>
          <w:rFonts w:cs="Times New Roman"/>
          <w:noProof/>
        </w:rPr>
        <w:t>(</w:t>
      </w:r>
      <w:r w:rsidR="004D1F56" w:rsidRPr="004D1F56">
        <w:rPr>
          <w:rFonts w:eastAsia="Times New Roman" w:cs="Times New Roman"/>
          <w:noProof/>
        </w:rPr>
        <w:t>Van Knippenberg</w:t>
      </w:r>
      <w:r w:rsidR="004D1F56" w:rsidRPr="00CA2C6A">
        <w:rPr>
          <w:rFonts w:cs="Times New Roman"/>
          <w:noProof/>
        </w:rPr>
        <w:t xml:space="preserve"> et al., 2020). </w:t>
      </w:r>
      <w:r w:rsidRPr="00CA2C6A">
        <w:rPr>
          <w:rFonts w:cs="Times New Roman"/>
          <w:noProof/>
        </w:rPr>
        <w:t xml:space="preserve">However, in this study, the author describes the challenges of managing a global workforce within an </w:t>
      </w:r>
      <w:r w:rsidR="00A13EAB" w:rsidRPr="00CA2C6A">
        <w:rPr>
          <w:rFonts w:cs="Times New Roman"/>
          <w:noProof/>
        </w:rPr>
        <w:t>organis</w:t>
      </w:r>
      <w:r w:rsidRPr="00CA2C6A">
        <w:rPr>
          <w:rFonts w:cs="Times New Roman"/>
          <w:noProof/>
        </w:rPr>
        <w:t xml:space="preserve">ation are influenced by various factors that significantly affect the dynamic business landscape. Managing a global workforce effectively can foster the ability of the </w:t>
      </w:r>
      <w:r w:rsidR="00A13EAB" w:rsidRPr="00CA2C6A">
        <w:rPr>
          <w:rFonts w:cs="Times New Roman"/>
          <w:noProof/>
        </w:rPr>
        <w:t>organis</w:t>
      </w:r>
      <w:r w:rsidRPr="00CA2C6A">
        <w:rPr>
          <w:rFonts w:cs="Times New Roman"/>
          <w:noProof/>
        </w:rPr>
        <w:t>ation to manage and operate business operations in the international market</w:t>
      </w:r>
      <w:r w:rsidR="008D5D27" w:rsidRPr="00CA2C6A">
        <w:rPr>
          <w:rFonts w:cs="Times New Roman"/>
          <w:noProof/>
        </w:rPr>
        <w:t xml:space="preserve"> (</w:t>
      </w:r>
      <w:r w:rsidR="001A5387" w:rsidRPr="00677E18">
        <w:rPr>
          <w:rFonts w:eastAsia="Times New Roman" w:cs="Times New Roman"/>
          <w:noProof/>
          <w:lang w:eastAsia="en-US"/>
        </w:rPr>
        <w:t>Cletus</w:t>
      </w:r>
      <w:r w:rsidR="001A5387" w:rsidRPr="00CA2C6A">
        <w:rPr>
          <w:rFonts w:eastAsia="Times New Roman" w:cs="Times New Roman"/>
          <w:noProof/>
          <w:lang w:eastAsia="en-US"/>
        </w:rPr>
        <w:t xml:space="preserve"> et al.</w:t>
      </w:r>
      <w:r w:rsidR="008D5D27" w:rsidRPr="00CA2C6A">
        <w:rPr>
          <w:rFonts w:cs="Times New Roman"/>
          <w:noProof/>
        </w:rPr>
        <w:t>, 201</w:t>
      </w:r>
      <w:r w:rsidR="001A5387" w:rsidRPr="00CA2C6A">
        <w:rPr>
          <w:rFonts w:cs="Times New Roman"/>
          <w:noProof/>
        </w:rPr>
        <w:t>8</w:t>
      </w:r>
      <w:r w:rsidR="008D5D27" w:rsidRPr="00CA2C6A">
        <w:rPr>
          <w:rFonts w:cs="Times New Roman"/>
          <w:noProof/>
        </w:rPr>
        <w:t>)</w:t>
      </w:r>
      <w:r w:rsidRPr="00CA2C6A">
        <w:rPr>
          <w:rFonts w:cs="Times New Roman"/>
          <w:noProof/>
        </w:rPr>
        <w:t>. The importance of managing a global workforce is one of the most crucial points in the modern business framework.</w:t>
      </w:r>
    </w:p>
    <w:p w14:paraId="49ECD391" w14:textId="4A2DFD8A" w:rsidR="009C07B2" w:rsidRPr="00CA2C6A" w:rsidRDefault="008C3169" w:rsidP="000968F3">
      <w:pPr>
        <w:rPr>
          <w:rFonts w:cs="Times New Roman"/>
          <w:noProof/>
        </w:rPr>
      </w:pPr>
      <w:r w:rsidRPr="00CA2C6A">
        <w:rPr>
          <w:rFonts w:cs="Times New Roman"/>
          <w:noProof/>
        </w:rPr>
        <w:t>According to Caligiuri</w:t>
      </w:r>
      <w:r w:rsidR="002C33D2" w:rsidRPr="00CA2C6A">
        <w:rPr>
          <w:rFonts w:cs="Times New Roman"/>
          <w:noProof/>
        </w:rPr>
        <w:t xml:space="preserve"> et al. </w:t>
      </w:r>
      <w:r w:rsidRPr="00CA2C6A">
        <w:rPr>
          <w:rFonts w:cs="Times New Roman"/>
          <w:noProof/>
        </w:rPr>
        <w:t>(2010)</w:t>
      </w:r>
      <w:r w:rsidR="0025226C" w:rsidRPr="00CA2C6A">
        <w:rPr>
          <w:rFonts w:cs="Times New Roman"/>
          <w:noProof/>
        </w:rPr>
        <w:t>, e</w:t>
      </w:r>
      <w:r w:rsidR="009C07B2" w:rsidRPr="00CA2C6A">
        <w:rPr>
          <w:rFonts w:cs="Times New Roman"/>
          <w:noProof/>
        </w:rPr>
        <w:t xml:space="preserve">ffectively managing the global workforce can foster </w:t>
      </w:r>
      <w:r w:rsidR="00A13EAB" w:rsidRPr="00CA2C6A">
        <w:rPr>
          <w:rFonts w:cs="Times New Roman"/>
          <w:noProof/>
        </w:rPr>
        <w:t>organis</w:t>
      </w:r>
      <w:r w:rsidR="009C07B2" w:rsidRPr="00CA2C6A">
        <w:rPr>
          <w:rFonts w:cs="Times New Roman"/>
          <w:noProof/>
        </w:rPr>
        <w:t>ational efficiency to operate bu</w:t>
      </w:r>
      <w:r w:rsidR="008014FB" w:rsidRPr="00CA2C6A">
        <w:rPr>
          <w:rFonts w:cs="Times New Roman"/>
          <w:noProof/>
        </w:rPr>
        <w:t xml:space="preserve">siness operations or activities. </w:t>
      </w:r>
      <w:r w:rsidR="009C07B2" w:rsidRPr="00CA2C6A">
        <w:rPr>
          <w:rFonts w:cs="Times New Roman"/>
          <w:noProof/>
        </w:rPr>
        <w:t xml:space="preserve">These significant factors cannot be overstated. Therefore, </w:t>
      </w:r>
      <w:r w:rsidR="00A13EAB" w:rsidRPr="00CA2C6A">
        <w:rPr>
          <w:rFonts w:cs="Times New Roman"/>
          <w:noProof/>
        </w:rPr>
        <w:t>organis</w:t>
      </w:r>
      <w:r w:rsidR="009C07B2" w:rsidRPr="00CA2C6A">
        <w:rPr>
          <w:rFonts w:cs="Times New Roman"/>
          <w:noProof/>
        </w:rPr>
        <w:t xml:space="preserve">ations like Lufthansa gain massive benefits from different cultures and people in different geographical locations. This also helps the </w:t>
      </w:r>
      <w:r w:rsidR="00A13EAB" w:rsidRPr="00CA2C6A">
        <w:rPr>
          <w:rFonts w:cs="Times New Roman"/>
          <w:noProof/>
        </w:rPr>
        <w:t>organis</w:t>
      </w:r>
      <w:r w:rsidR="009C07B2" w:rsidRPr="00CA2C6A">
        <w:rPr>
          <w:rFonts w:cs="Times New Roman"/>
          <w:noProof/>
        </w:rPr>
        <w:t xml:space="preserve">ation to achieve top-talent </w:t>
      </w:r>
      <w:r w:rsidR="004B391E" w:rsidRPr="00CA2C6A">
        <w:rPr>
          <w:rFonts w:cs="Times New Roman"/>
          <w:noProof/>
        </w:rPr>
        <w:t xml:space="preserve">employees for the </w:t>
      </w:r>
      <w:r w:rsidR="00A13EAB" w:rsidRPr="00CA2C6A">
        <w:rPr>
          <w:rFonts w:cs="Times New Roman"/>
          <w:noProof/>
        </w:rPr>
        <w:t>organis</w:t>
      </w:r>
      <w:r w:rsidR="004B391E" w:rsidRPr="00CA2C6A">
        <w:rPr>
          <w:rFonts w:cs="Times New Roman"/>
          <w:noProof/>
        </w:rPr>
        <w:t xml:space="preserve">ation. </w:t>
      </w:r>
      <w:r w:rsidR="009C07B2" w:rsidRPr="00CA2C6A">
        <w:rPr>
          <w:rFonts w:cs="Times New Roman"/>
          <w:noProof/>
        </w:rPr>
        <w:t xml:space="preserve">These factors help the </w:t>
      </w:r>
      <w:r w:rsidR="00A13EAB" w:rsidRPr="00CA2C6A">
        <w:rPr>
          <w:rFonts w:cs="Times New Roman"/>
          <w:noProof/>
        </w:rPr>
        <w:t>organis</w:t>
      </w:r>
      <w:r w:rsidR="009C07B2" w:rsidRPr="00CA2C6A">
        <w:rPr>
          <w:rFonts w:cs="Times New Roman"/>
          <w:noProof/>
        </w:rPr>
        <w:t xml:space="preserve">ation to maintain effectively and profitably operate the business activities. Implementing a successful global management workforce in the </w:t>
      </w:r>
      <w:r w:rsidR="00A13EAB" w:rsidRPr="00CA2C6A">
        <w:rPr>
          <w:rFonts w:cs="Times New Roman"/>
          <w:noProof/>
        </w:rPr>
        <w:t>organis</w:t>
      </w:r>
      <w:r w:rsidR="009C07B2" w:rsidRPr="00CA2C6A">
        <w:rPr>
          <w:rFonts w:cs="Times New Roman"/>
          <w:noProof/>
        </w:rPr>
        <w:t xml:space="preserve">ation can enhance the </w:t>
      </w:r>
      <w:r w:rsidR="00A13EAB" w:rsidRPr="00CA2C6A">
        <w:rPr>
          <w:rFonts w:cs="Times New Roman"/>
          <w:noProof/>
        </w:rPr>
        <w:t>organis</w:t>
      </w:r>
      <w:r w:rsidR="009C07B2" w:rsidRPr="00CA2C6A">
        <w:rPr>
          <w:rFonts w:cs="Times New Roman"/>
          <w:noProof/>
        </w:rPr>
        <w:t>ational capabilities and competitive edge by enhancing various cultural inclusivity and adaptability</w:t>
      </w:r>
      <w:r w:rsidR="003804E1" w:rsidRPr="00CA2C6A">
        <w:rPr>
          <w:rFonts w:cs="Times New Roman"/>
          <w:noProof/>
        </w:rPr>
        <w:t xml:space="preserve"> (</w:t>
      </w:r>
      <w:r w:rsidR="003804E1" w:rsidRPr="003804E1">
        <w:rPr>
          <w:rFonts w:eastAsia="Times New Roman" w:cs="Times New Roman"/>
          <w:noProof/>
        </w:rPr>
        <w:t>Cletus</w:t>
      </w:r>
      <w:r w:rsidR="003804E1" w:rsidRPr="00CA2C6A">
        <w:rPr>
          <w:rFonts w:eastAsia="Times New Roman" w:cs="Times New Roman"/>
          <w:noProof/>
        </w:rPr>
        <w:t xml:space="preserve"> et al., 2018).</w:t>
      </w:r>
      <w:r w:rsidR="009C07B2" w:rsidRPr="00CA2C6A">
        <w:rPr>
          <w:rFonts w:cs="Times New Roman"/>
          <w:noProof/>
        </w:rPr>
        <w:t xml:space="preserve"> </w:t>
      </w:r>
    </w:p>
    <w:p w14:paraId="1D7D32D3" w14:textId="4526F6B8" w:rsidR="009C07B2" w:rsidRPr="00CA2C6A" w:rsidRDefault="003804E1" w:rsidP="000968F3">
      <w:pPr>
        <w:rPr>
          <w:rFonts w:cs="Times New Roman"/>
          <w:noProof/>
        </w:rPr>
      </w:pPr>
      <w:r w:rsidRPr="00CA2C6A">
        <w:rPr>
          <w:rFonts w:cs="Times New Roman"/>
          <w:noProof/>
        </w:rPr>
        <w:t>S</w:t>
      </w:r>
      <w:r w:rsidR="009C07B2" w:rsidRPr="00CA2C6A">
        <w:rPr>
          <w:rFonts w:cs="Times New Roman"/>
          <w:noProof/>
        </w:rPr>
        <w:t xml:space="preserve">everal theoretical frameworks help to understand the challenges of managing the global workforce in the </w:t>
      </w:r>
      <w:r w:rsidR="00A13EAB" w:rsidRPr="00CA2C6A">
        <w:rPr>
          <w:rFonts w:cs="Times New Roman"/>
          <w:noProof/>
        </w:rPr>
        <w:t>organis</w:t>
      </w:r>
      <w:r w:rsidR="009C07B2" w:rsidRPr="00CA2C6A">
        <w:rPr>
          <w:rFonts w:cs="Times New Roman"/>
          <w:noProof/>
        </w:rPr>
        <w:t xml:space="preserve">ation that facilitate making strategies to handle these challenges. Moreover, </w:t>
      </w:r>
      <w:r w:rsidR="009C07B2" w:rsidRPr="00CA2C6A">
        <w:rPr>
          <w:rFonts w:eastAsia="Times New Roman" w:cs="Times New Roman"/>
          <w:noProof/>
        </w:rPr>
        <w:t xml:space="preserve">Hofstede's Cultural Dimensions theory explains that the national culture affects the </w:t>
      </w:r>
      <w:r w:rsidR="00A13EAB" w:rsidRPr="00CA2C6A">
        <w:rPr>
          <w:rFonts w:eastAsia="Times New Roman" w:cs="Times New Roman"/>
          <w:noProof/>
        </w:rPr>
        <w:t>organis</w:t>
      </w:r>
      <w:r w:rsidR="009C07B2" w:rsidRPr="00CA2C6A">
        <w:rPr>
          <w:rFonts w:eastAsia="Times New Roman" w:cs="Times New Roman"/>
          <w:noProof/>
        </w:rPr>
        <w:t>ational working efficiency and workforce-related values that directly impact the communication and decision-making behavio</w:t>
      </w:r>
      <w:r w:rsidR="003C3E39" w:rsidRPr="00CA2C6A">
        <w:rPr>
          <w:rFonts w:eastAsia="Times New Roman" w:cs="Times New Roman"/>
          <w:noProof/>
        </w:rPr>
        <w:t>u</w:t>
      </w:r>
      <w:r w:rsidR="009C07B2" w:rsidRPr="00CA2C6A">
        <w:rPr>
          <w:rFonts w:eastAsia="Times New Roman" w:cs="Times New Roman"/>
          <w:noProof/>
        </w:rPr>
        <w:t xml:space="preserve">r across various cultural practices (Demmler et al., 2018). Additionally, the Global Leadership and </w:t>
      </w:r>
      <w:r w:rsidR="00A13EAB" w:rsidRPr="00CA2C6A">
        <w:rPr>
          <w:rFonts w:eastAsia="Times New Roman" w:cs="Times New Roman"/>
          <w:noProof/>
        </w:rPr>
        <w:t>Organis</w:t>
      </w:r>
      <w:r w:rsidR="009C07B2" w:rsidRPr="00CA2C6A">
        <w:rPr>
          <w:rFonts w:eastAsia="Times New Roman" w:cs="Times New Roman"/>
          <w:noProof/>
        </w:rPr>
        <w:t xml:space="preserve">ational Behavior Effectiveness (GLOBE) describe the different dimensions of leadership and the output of </w:t>
      </w:r>
      <w:r w:rsidR="00A13EAB" w:rsidRPr="00CA2C6A">
        <w:rPr>
          <w:rFonts w:eastAsia="Times New Roman" w:cs="Times New Roman"/>
          <w:noProof/>
        </w:rPr>
        <w:t>organis</w:t>
      </w:r>
      <w:r w:rsidR="009C07B2" w:rsidRPr="00CA2C6A">
        <w:rPr>
          <w:rFonts w:eastAsia="Times New Roman" w:cs="Times New Roman"/>
          <w:noProof/>
        </w:rPr>
        <w:t xml:space="preserve">ational productivity. This model influences </w:t>
      </w:r>
      <w:r w:rsidR="00A13EAB" w:rsidRPr="00CA2C6A">
        <w:rPr>
          <w:rFonts w:eastAsia="Times New Roman" w:cs="Times New Roman"/>
          <w:noProof/>
        </w:rPr>
        <w:t>organis</w:t>
      </w:r>
      <w:r w:rsidR="009C07B2" w:rsidRPr="00CA2C6A">
        <w:rPr>
          <w:rFonts w:eastAsia="Times New Roman" w:cs="Times New Roman"/>
          <w:noProof/>
        </w:rPr>
        <w:t>ational activities across the globe and survives in the competitive landscape</w:t>
      </w:r>
      <w:r w:rsidR="00363513" w:rsidRPr="00CA2C6A">
        <w:rPr>
          <w:rFonts w:eastAsia="Times New Roman" w:cs="Times New Roman"/>
          <w:noProof/>
        </w:rPr>
        <w:t xml:space="preserve"> (</w:t>
      </w:r>
      <w:r w:rsidR="00363513" w:rsidRPr="00C513AC">
        <w:rPr>
          <w:rFonts w:eastAsia="Times New Roman" w:cs="Times New Roman"/>
          <w:noProof/>
          <w:lang w:eastAsia="en-US"/>
        </w:rPr>
        <w:t>Dorfman</w:t>
      </w:r>
      <w:r w:rsidR="00363513" w:rsidRPr="00CA2C6A">
        <w:rPr>
          <w:rFonts w:eastAsia="Times New Roman" w:cs="Times New Roman"/>
          <w:noProof/>
          <w:lang w:eastAsia="en-US"/>
        </w:rPr>
        <w:t xml:space="preserve"> et al., 2012)</w:t>
      </w:r>
      <w:r w:rsidR="009C07B2" w:rsidRPr="00CA2C6A">
        <w:rPr>
          <w:rFonts w:eastAsia="Times New Roman" w:cs="Times New Roman"/>
          <w:noProof/>
        </w:rPr>
        <w:t>.</w:t>
      </w:r>
      <w:r w:rsidR="009C07B2" w:rsidRPr="00CA2C6A">
        <w:rPr>
          <w:rFonts w:cs="Times New Roman"/>
          <w:noProof/>
        </w:rPr>
        <w:t xml:space="preserve"> Therefore, the Transnational Model </w:t>
      </w:r>
      <w:r w:rsidR="009C07B2" w:rsidRPr="00CA2C6A">
        <w:rPr>
          <w:rFonts w:cs="Times New Roman"/>
          <w:noProof/>
        </w:rPr>
        <w:lastRenderedPageBreak/>
        <w:t>emphasizes that managing a global workforce for operating business operations is the synergy between global consistency and local adaption in the business environment</w:t>
      </w:r>
      <w:r w:rsidR="00C513AC" w:rsidRPr="00CA2C6A">
        <w:rPr>
          <w:rFonts w:cs="Times New Roman"/>
          <w:noProof/>
        </w:rPr>
        <w:t xml:space="preserve">. </w:t>
      </w:r>
      <w:r w:rsidR="009C07B2" w:rsidRPr="00CA2C6A">
        <w:rPr>
          <w:rFonts w:cs="Times New Roman"/>
          <w:noProof/>
        </w:rPr>
        <w:t xml:space="preserve">This also enables the balance of </w:t>
      </w:r>
      <w:r w:rsidR="00A13EAB" w:rsidRPr="00CA2C6A">
        <w:rPr>
          <w:rFonts w:cs="Times New Roman"/>
          <w:noProof/>
        </w:rPr>
        <w:t>organis</w:t>
      </w:r>
      <w:r w:rsidR="009C07B2" w:rsidRPr="00CA2C6A">
        <w:rPr>
          <w:rFonts w:cs="Times New Roman"/>
          <w:noProof/>
        </w:rPr>
        <w:t>ational alignment and responsiveness to operate the business operations</w:t>
      </w:r>
      <w:r w:rsidR="00284FFA" w:rsidRPr="00CA2C6A">
        <w:rPr>
          <w:rFonts w:cs="Times New Roman"/>
          <w:noProof/>
        </w:rPr>
        <w:t xml:space="preserve">. </w:t>
      </w:r>
    </w:p>
    <w:p w14:paraId="4DAB3AAB" w14:textId="3CF68990" w:rsidR="002C33D2" w:rsidRPr="00CA2C6A" w:rsidRDefault="002C33D2" w:rsidP="000968F3">
      <w:pPr>
        <w:rPr>
          <w:rFonts w:cs="Times New Roman"/>
          <w:noProof/>
        </w:rPr>
      </w:pPr>
      <w:r w:rsidRPr="00CA2C6A">
        <w:rPr>
          <w:rFonts w:cs="Times New Roman"/>
          <w:noProof/>
        </w:rPr>
        <w:t xml:space="preserve">Sánchez and Arndt (2020) discovered that managing a global workforce can have advantages and disadvantages for an organisation. Effective global workforce management enhances problem-solving, innovation, product design, service delivery, brand value, and market perception. Effective global workforce management permits multiple clock operations due to employee time zones (Barak, 2022). By ensuring the best global workforce management practises, businesses are able to assign specific roles to employees. Despite these advantages, global workforce management within an organisation is challenging (Sánchez and Arndt, 2020). Cultural differences can lead to misunderstandings and misinterpretations when conducting any activity, which can impede the organization's ability to collaborate effectively. Additionally, language barriers can impact the company's communication system and contribute to a feeling of isolation. </w:t>
      </w:r>
    </w:p>
    <w:p w14:paraId="3B4E5925" w14:textId="71F135D6" w:rsidR="001537A8" w:rsidRPr="00CA2C6A" w:rsidRDefault="00C92A09" w:rsidP="000968F3">
      <w:pPr>
        <w:rPr>
          <w:rFonts w:cs="Times New Roman"/>
          <w:noProof/>
        </w:rPr>
      </w:pPr>
      <w:r w:rsidRPr="00CA2C6A">
        <w:rPr>
          <w:rFonts w:cs="Times New Roman"/>
          <w:noProof/>
        </w:rPr>
        <w:t xml:space="preserve">According to Singh (2014), communication is vital to the success of any business. In a global workforce, communication is essential for organisational effectiveness. Digital communication tools frequently result in misunderstandings and communication gaps. To overcome these obstacles, organisations must employ culturally sensitive communication strategies and cutting-edge technologies to bridge geographical gaps and operate effectively (El-Amin, 2022). When designing and implementing strategies, cultural adaptation and diversity should also be considered. </w:t>
      </w:r>
      <w:r w:rsidR="009C07B2" w:rsidRPr="00CA2C6A">
        <w:rPr>
          <w:rFonts w:cs="Times New Roman"/>
          <w:noProof/>
        </w:rPr>
        <w:t xml:space="preserve">Deeply understanding the employee’s cultural values, norms, and </w:t>
      </w:r>
      <w:r w:rsidR="00AE5D7C" w:rsidRPr="00CA2C6A">
        <w:rPr>
          <w:rFonts w:cs="Times New Roman"/>
          <w:noProof/>
        </w:rPr>
        <w:t>behavio</w:t>
      </w:r>
      <w:r w:rsidR="003C3E39" w:rsidRPr="00CA2C6A">
        <w:rPr>
          <w:rFonts w:cs="Times New Roman"/>
          <w:noProof/>
        </w:rPr>
        <w:t>u</w:t>
      </w:r>
      <w:r w:rsidR="00AE5D7C" w:rsidRPr="00CA2C6A">
        <w:rPr>
          <w:rFonts w:cs="Times New Roman"/>
          <w:noProof/>
        </w:rPr>
        <w:t>rs</w:t>
      </w:r>
      <w:r w:rsidR="009C07B2" w:rsidRPr="00CA2C6A">
        <w:rPr>
          <w:rFonts w:cs="Times New Roman"/>
          <w:noProof/>
        </w:rPr>
        <w:t xml:space="preserve">, </w:t>
      </w:r>
      <w:r w:rsidR="00A13EAB" w:rsidRPr="00CA2C6A">
        <w:rPr>
          <w:rFonts w:cs="Times New Roman"/>
          <w:noProof/>
        </w:rPr>
        <w:t>organis</w:t>
      </w:r>
      <w:r w:rsidR="009C07B2" w:rsidRPr="00CA2C6A">
        <w:rPr>
          <w:rFonts w:cs="Times New Roman"/>
          <w:noProof/>
        </w:rPr>
        <w:t xml:space="preserve">ation can enhance employee satisfaction, and also increase productivity. Moreover, </w:t>
      </w:r>
      <w:r w:rsidR="004B391E" w:rsidRPr="00CA2C6A">
        <w:rPr>
          <w:rFonts w:cs="Times New Roman"/>
          <w:noProof/>
        </w:rPr>
        <w:t>t</w:t>
      </w:r>
      <w:r w:rsidR="009C07B2" w:rsidRPr="00CA2C6A">
        <w:rPr>
          <w:rFonts w:cs="Times New Roman"/>
          <w:noProof/>
        </w:rPr>
        <w:t xml:space="preserve">he employees feel disconnected from the superior teams which may decrease employee’s loyalty and engagement in the </w:t>
      </w:r>
      <w:r w:rsidR="00A13EAB" w:rsidRPr="00CA2C6A">
        <w:rPr>
          <w:rFonts w:cs="Times New Roman"/>
          <w:noProof/>
        </w:rPr>
        <w:t>organis</w:t>
      </w:r>
      <w:r w:rsidR="009C07B2" w:rsidRPr="00CA2C6A">
        <w:rPr>
          <w:rFonts w:cs="Times New Roman"/>
          <w:noProof/>
        </w:rPr>
        <w:t xml:space="preserve">ation. Providing proper opportunities for career development, gaining professional skillsets, career advancement, and reward systems can create a motivated global workforce for the </w:t>
      </w:r>
      <w:r w:rsidR="00A13EAB" w:rsidRPr="00CA2C6A">
        <w:rPr>
          <w:rFonts w:cs="Times New Roman"/>
          <w:noProof/>
        </w:rPr>
        <w:t>organis</w:t>
      </w:r>
      <w:r w:rsidR="009C07B2" w:rsidRPr="00CA2C6A">
        <w:rPr>
          <w:rFonts w:cs="Times New Roman"/>
          <w:noProof/>
        </w:rPr>
        <w:t>ation</w:t>
      </w:r>
      <w:r w:rsidR="008D0C1F" w:rsidRPr="00CA2C6A">
        <w:rPr>
          <w:rFonts w:cs="Times New Roman"/>
          <w:noProof/>
        </w:rPr>
        <w:t xml:space="preserve"> </w:t>
      </w:r>
      <w:r w:rsidR="0026107F" w:rsidRPr="00CA2C6A">
        <w:rPr>
          <w:rFonts w:cs="Times New Roman"/>
          <w:noProof/>
        </w:rPr>
        <w:t>(</w:t>
      </w:r>
      <w:r w:rsidR="0026107F" w:rsidRPr="004D1F56">
        <w:rPr>
          <w:rFonts w:eastAsia="Times New Roman" w:cs="Times New Roman"/>
          <w:noProof/>
        </w:rPr>
        <w:t>Van Knippenberg</w:t>
      </w:r>
      <w:r w:rsidR="0026107F" w:rsidRPr="00CA2C6A">
        <w:rPr>
          <w:rFonts w:eastAsia="Times New Roman" w:cs="Times New Roman"/>
          <w:noProof/>
        </w:rPr>
        <w:t xml:space="preserve"> et al., 2020).</w:t>
      </w:r>
    </w:p>
    <w:p w14:paraId="546435C5" w14:textId="79455F75" w:rsidR="00F74B89" w:rsidRPr="00CA2C6A" w:rsidRDefault="00B55037" w:rsidP="000968F3">
      <w:pPr>
        <w:pStyle w:val="Heading1"/>
        <w:rPr>
          <w:rFonts w:cs="Times New Roman"/>
          <w:noProof/>
        </w:rPr>
      </w:pPr>
      <w:bookmarkStart w:id="7" w:name="_Toc142521044"/>
      <w:r w:rsidRPr="00CA2C6A">
        <w:rPr>
          <w:rFonts w:cs="Times New Roman"/>
          <w:noProof/>
        </w:rPr>
        <w:lastRenderedPageBreak/>
        <w:t>Chapter 3: Research Methods and Methodology</w:t>
      </w:r>
      <w:bookmarkEnd w:id="7"/>
      <w:r w:rsidRPr="00CA2C6A">
        <w:rPr>
          <w:rFonts w:cs="Times New Roman"/>
          <w:noProof/>
        </w:rPr>
        <w:t xml:space="preserve"> </w:t>
      </w:r>
      <w:r w:rsidR="00F74B89" w:rsidRPr="00CA2C6A">
        <w:rPr>
          <w:rFonts w:cs="Times New Roman"/>
          <w:noProof/>
        </w:rPr>
        <w:t xml:space="preserve"> </w:t>
      </w:r>
    </w:p>
    <w:p w14:paraId="259D0C8E" w14:textId="7BF3934E" w:rsidR="00780796" w:rsidRPr="00CA2C6A" w:rsidRDefault="00780796" w:rsidP="000968F3">
      <w:pPr>
        <w:pStyle w:val="Heading2"/>
        <w:rPr>
          <w:rFonts w:cs="Times New Roman"/>
          <w:noProof/>
        </w:rPr>
      </w:pPr>
      <w:bookmarkStart w:id="8" w:name="_Toc142521045"/>
      <w:r w:rsidRPr="00CA2C6A">
        <w:rPr>
          <w:rFonts w:cs="Times New Roman"/>
          <w:noProof/>
        </w:rPr>
        <w:t xml:space="preserve">3.1 </w:t>
      </w:r>
      <w:r w:rsidR="00F74B89" w:rsidRPr="00CA2C6A">
        <w:rPr>
          <w:rFonts w:cs="Times New Roman"/>
          <w:noProof/>
        </w:rPr>
        <w:t>Research Philosophy and Paradigm</w:t>
      </w:r>
      <w:bookmarkEnd w:id="8"/>
    </w:p>
    <w:p w14:paraId="236FA2CE" w14:textId="59119DB3" w:rsidR="00F74B89" w:rsidRPr="00CA2C6A" w:rsidRDefault="00E27696" w:rsidP="000968F3">
      <w:pPr>
        <w:rPr>
          <w:rFonts w:eastAsia="Times New Roman" w:cs="Times New Roman"/>
          <w:noProof/>
        </w:rPr>
      </w:pPr>
      <w:r w:rsidRPr="00CA2C6A">
        <w:rPr>
          <w:rFonts w:eastAsia="Times New Roman" w:cs="Times New Roman"/>
          <w:noProof/>
        </w:rPr>
        <w:t xml:space="preserve">Pragmatist research is used to address global workforce management challenges in Lufthansa's practical business approach. This research philosophy can help improve employee engagement and global workforce management. It combines positivism and interpretivism. Interpretivism helps gather detailed information and practical experiences of each employee in global team operations. </w:t>
      </w:r>
      <w:r w:rsidR="00F74B89" w:rsidRPr="00CA2C6A">
        <w:rPr>
          <w:rFonts w:eastAsia="Times New Roman" w:cs="Times New Roman"/>
          <w:noProof/>
        </w:rPr>
        <w:t xml:space="preserve">While positivism helps to identify objective trends and patterns by evaluating a large dataset </w:t>
      </w:r>
      <w:r w:rsidR="00F149F7" w:rsidRPr="00CA2C6A">
        <w:rPr>
          <w:rFonts w:eastAsia="Times New Roman" w:cs="Times New Roman"/>
          <w:noProof/>
        </w:rPr>
        <w:t xml:space="preserve">(Hair </w:t>
      </w:r>
      <w:r w:rsidR="00A13EAB" w:rsidRPr="00CA2C6A">
        <w:rPr>
          <w:rFonts w:eastAsia="Times New Roman" w:cs="Times New Roman"/>
          <w:noProof/>
        </w:rPr>
        <w:t>and</w:t>
      </w:r>
      <w:r w:rsidR="00F149F7" w:rsidRPr="00CA2C6A">
        <w:rPr>
          <w:rFonts w:eastAsia="Times New Roman" w:cs="Times New Roman"/>
          <w:noProof/>
        </w:rPr>
        <w:t xml:space="preserve"> Page, 2015). </w:t>
      </w:r>
      <w:r w:rsidR="006A7F8D" w:rsidRPr="00CA2C6A">
        <w:rPr>
          <w:rFonts w:eastAsia="Times New Roman" w:cs="Times New Roman"/>
          <w:noProof/>
        </w:rPr>
        <w:t>The</w:t>
      </w:r>
      <w:r w:rsidR="00F74B89" w:rsidRPr="00CA2C6A">
        <w:rPr>
          <w:rFonts w:eastAsia="Times New Roman" w:cs="Times New Roman"/>
          <w:noProof/>
        </w:rPr>
        <w:t xml:space="preserve"> global presence influences subjective experiences and facilitates the analysis of the data. </w:t>
      </w:r>
      <w:r w:rsidRPr="00CA2C6A">
        <w:rPr>
          <w:rFonts w:eastAsia="Times New Roman" w:cs="Times New Roman"/>
          <w:noProof/>
        </w:rPr>
        <w:t xml:space="preserve">Moreover, </w:t>
      </w:r>
      <w:r w:rsidR="0022560A" w:rsidRPr="00CA2C6A">
        <w:rPr>
          <w:rFonts w:eastAsia="Times New Roman" w:cs="Times New Roman"/>
          <w:bCs/>
          <w:noProof/>
        </w:rPr>
        <w:t>t</w:t>
      </w:r>
      <w:r w:rsidR="00F74B89" w:rsidRPr="00CA2C6A">
        <w:rPr>
          <w:rFonts w:eastAsia="Times New Roman" w:cs="Times New Roman"/>
          <w:bCs/>
          <w:noProof/>
        </w:rPr>
        <w:t xml:space="preserve">he deductive research approach will be employed for conducting this research. Deductive research involves formulating hypotheses based on practical theories and evaluating the expected results </w:t>
      </w:r>
      <w:r w:rsidR="00F149F7" w:rsidRPr="00CA2C6A">
        <w:rPr>
          <w:rFonts w:cs="Times New Roman"/>
          <w:noProof/>
        </w:rPr>
        <w:t xml:space="preserve">(Aityan, 2022). </w:t>
      </w:r>
      <w:r w:rsidR="00F74B89" w:rsidRPr="00CA2C6A">
        <w:rPr>
          <w:rFonts w:eastAsia="Times New Roman" w:cs="Times New Roman"/>
          <w:bCs/>
          <w:noProof/>
        </w:rPr>
        <w:t>In line with Lufthansa, the deductive approach help apply theories, test the datasets and validate the theoretical concepts pertinent that help to conduct this research effectively.</w:t>
      </w:r>
    </w:p>
    <w:p w14:paraId="2514883C" w14:textId="0344B118" w:rsidR="00F71A4D" w:rsidRPr="00CA2C6A" w:rsidRDefault="00F71A4D" w:rsidP="000968F3">
      <w:pPr>
        <w:pStyle w:val="Heading2"/>
        <w:rPr>
          <w:rFonts w:cs="Times New Roman"/>
          <w:noProof/>
        </w:rPr>
      </w:pPr>
      <w:bookmarkStart w:id="9" w:name="_Toc142521046"/>
      <w:r w:rsidRPr="00CA2C6A">
        <w:rPr>
          <w:rFonts w:cs="Times New Roman"/>
          <w:noProof/>
        </w:rPr>
        <w:t xml:space="preserve">3.2 </w:t>
      </w:r>
      <w:r w:rsidR="00F74B89" w:rsidRPr="00CA2C6A">
        <w:rPr>
          <w:rFonts w:cs="Times New Roman"/>
          <w:noProof/>
        </w:rPr>
        <w:t>Research Methodology and Sampling Methods</w:t>
      </w:r>
      <w:bookmarkEnd w:id="9"/>
    </w:p>
    <w:p w14:paraId="0CC58351" w14:textId="658646C0" w:rsidR="00F74B89" w:rsidRPr="00CA2C6A" w:rsidRDefault="00F71A4D" w:rsidP="000968F3">
      <w:pPr>
        <w:rPr>
          <w:rFonts w:eastAsia="Times New Roman" w:cs="Times New Roman"/>
          <w:noProof/>
        </w:rPr>
      </w:pPr>
      <w:r w:rsidRPr="00CA2C6A">
        <w:rPr>
          <w:rFonts w:eastAsia="Times New Roman" w:cs="Times New Roman"/>
          <w:noProof/>
        </w:rPr>
        <w:t>A</w:t>
      </w:r>
      <w:r w:rsidR="00F74B89" w:rsidRPr="00CA2C6A">
        <w:rPr>
          <w:rFonts w:eastAsia="Times New Roman" w:cs="Times New Roman"/>
          <w:noProof/>
        </w:rPr>
        <w:t xml:space="preserve"> mixed methods research methodology is employed for conducting the research. The mixed methods research methodology refers to the combination of both qualitative research methodology as well as quantitative approaches to collect valuable information about the challenges of managing the global workforce within an </w:t>
      </w:r>
      <w:r w:rsidR="00A13EAB" w:rsidRPr="00CA2C6A">
        <w:rPr>
          <w:rFonts w:eastAsia="Times New Roman" w:cs="Times New Roman"/>
          <w:noProof/>
        </w:rPr>
        <w:t>organis</w:t>
      </w:r>
      <w:r w:rsidR="00F74B89" w:rsidRPr="00CA2C6A">
        <w:rPr>
          <w:rFonts w:eastAsia="Times New Roman" w:cs="Times New Roman"/>
          <w:noProof/>
        </w:rPr>
        <w:t xml:space="preserve">ation </w:t>
      </w:r>
      <w:r w:rsidR="008D0C1F" w:rsidRPr="00CA2C6A">
        <w:rPr>
          <w:rFonts w:eastAsia="Times New Roman" w:cs="Times New Roman"/>
          <w:noProof/>
        </w:rPr>
        <w:t xml:space="preserve">(Hair </w:t>
      </w:r>
      <w:r w:rsidR="00A13EAB" w:rsidRPr="00CA2C6A">
        <w:rPr>
          <w:rFonts w:eastAsia="Times New Roman" w:cs="Times New Roman"/>
          <w:noProof/>
        </w:rPr>
        <w:t>and</w:t>
      </w:r>
      <w:r w:rsidR="008D0C1F" w:rsidRPr="00CA2C6A">
        <w:rPr>
          <w:rFonts w:eastAsia="Times New Roman" w:cs="Times New Roman"/>
          <w:noProof/>
        </w:rPr>
        <w:t xml:space="preserve"> Page, 2015). </w:t>
      </w:r>
      <w:r w:rsidR="00F74B89" w:rsidRPr="00CA2C6A">
        <w:rPr>
          <w:rFonts w:eastAsia="Times New Roman" w:cs="Times New Roman"/>
          <w:noProof/>
        </w:rPr>
        <w:t>In Lufthansa’s global operations, conducting qualitative research methods such as interviews and surveys can provide valuable insights into the research topic. Additionally, quantitative research can help to analyze the information statistically and provide comprehensive ideas and practical experiences of Lufthansa’s global workforce challenges. Moreover, to conduct the research effectively and achieve the research objectives and aims a random sampling method will be employed for collecting necessary data or information. This process will provide valuable insights into the research topic and also ensure a wide range of information within Lufthansa’s global workforce.</w:t>
      </w:r>
    </w:p>
    <w:p w14:paraId="281F5A64" w14:textId="3CF9AF18" w:rsidR="00017F43" w:rsidRPr="00CA2C6A" w:rsidRDefault="001D17EA" w:rsidP="000968F3">
      <w:pPr>
        <w:pStyle w:val="Heading2"/>
        <w:rPr>
          <w:rFonts w:cs="Times New Roman"/>
          <w:noProof/>
        </w:rPr>
      </w:pPr>
      <w:bookmarkStart w:id="10" w:name="_Toc142521047"/>
      <w:r w:rsidRPr="00CA2C6A">
        <w:rPr>
          <w:rFonts w:cs="Times New Roman"/>
          <w:noProof/>
        </w:rPr>
        <w:lastRenderedPageBreak/>
        <w:t xml:space="preserve">3.3 </w:t>
      </w:r>
      <w:r w:rsidR="00F74B89" w:rsidRPr="00CA2C6A">
        <w:rPr>
          <w:rFonts w:cs="Times New Roman"/>
          <w:noProof/>
        </w:rPr>
        <w:t>Data Collection Methods</w:t>
      </w:r>
      <w:r w:rsidR="003B7D20" w:rsidRPr="00CA2C6A">
        <w:rPr>
          <w:rFonts w:cs="Times New Roman"/>
          <w:noProof/>
        </w:rPr>
        <w:t xml:space="preserve"> </w:t>
      </w:r>
      <w:r w:rsidR="00A13EAB" w:rsidRPr="00CA2C6A">
        <w:rPr>
          <w:rFonts w:cs="Times New Roman"/>
          <w:noProof/>
        </w:rPr>
        <w:t>and</w:t>
      </w:r>
      <w:r w:rsidR="003B7D20" w:rsidRPr="00CA2C6A">
        <w:rPr>
          <w:rFonts w:cs="Times New Roman"/>
          <w:noProof/>
        </w:rPr>
        <w:t xml:space="preserve"> way of i</w:t>
      </w:r>
      <w:r w:rsidR="005F75B0" w:rsidRPr="00CA2C6A">
        <w:rPr>
          <w:rFonts w:cs="Times New Roman"/>
          <w:noProof/>
        </w:rPr>
        <w:t>nter</w:t>
      </w:r>
      <w:r w:rsidR="003B7D20" w:rsidRPr="00CA2C6A">
        <w:rPr>
          <w:rFonts w:cs="Times New Roman"/>
          <w:noProof/>
        </w:rPr>
        <w:t>preting data</w:t>
      </w:r>
      <w:bookmarkEnd w:id="10"/>
    </w:p>
    <w:p w14:paraId="42722F0C" w14:textId="1DBCD4AB" w:rsidR="00560A96" w:rsidRPr="00CA2C6A" w:rsidRDefault="00560A96" w:rsidP="000968F3">
      <w:pPr>
        <w:spacing w:before="100" w:beforeAutospacing="1" w:after="100" w:afterAutospacing="1"/>
        <w:rPr>
          <w:rFonts w:eastAsia="Times New Roman" w:cs="Times New Roman"/>
          <w:noProof/>
          <w:lang w:eastAsia="en-US"/>
        </w:rPr>
      </w:pPr>
      <w:r w:rsidRPr="00CA2C6A">
        <w:rPr>
          <w:rFonts w:eastAsia="Times New Roman" w:cs="Times New Roman"/>
          <w:noProof/>
          <w:lang w:eastAsia="en-US"/>
        </w:rPr>
        <w:t xml:space="preserve">For conducting this research, a mixed method including qualitative and quantitative data collection methods will be applied for collecting necessary data. Some well-structured interviews will be conducted for collecting data from the high-level managerial bodies. There is also an online survey for collecting data from a large number of groups of employees within the </w:t>
      </w:r>
      <w:r w:rsidR="00A13EAB" w:rsidRPr="00CA2C6A">
        <w:rPr>
          <w:rFonts w:eastAsia="Times New Roman" w:cs="Times New Roman"/>
          <w:noProof/>
          <w:lang w:eastAsia="en-US"/>
        </w:rPr>
        <w:t>organis</w:t>
      </w:r>
      <w:r w:rsidRPr="00CA2C6A">
        <w:rPr>
          <w:rFonts w:eastAsia="Times New Roman" w:cs="Times New Roman"/>
          <w:noProof/>
          <w:lang w:eastAsia="en-US"/>
        </w:rPr>
        <w:t>ation</w:t>
      </w:r>
      <w:r w:rsidR="00DA3B32" w:rsidRPr="00CA2C6A">
        <w:rPr>
          <w:rFonts w:eastAsia="Times New Roman" w:cs="Times New Roman"/>
          <w:noProof/>
          <w:lang w:eastAsia="en-US"/>
        </w:rPr>
        <w:t xml:space="preserve">. </w:t>
      </w:r>
      <w:r w:rsidRPr="00CA2C6A">
        <w:rPr>
          <w:rFonts w:cs="Times New Roman"/>
          <w:noProof/>
        </w:rPr>
        <w:t xml:space="preserve">The collected data will be analyzed by both qualitative insights and quantitative </w:t>
      </w:r>
      <w:r w:rsidRPr="00CA2C6A">
        <w:rPr>
          <w:rFonts w:eastAsia="Times New Roman" w:cs="Times New Roman"/>
          <w:noProof/>
          <w:lang w:eastAsia="en-US"/>
        </w:rPr>
        <w:t>statistical tools. Moreover, the qualitative data will undergo thematic analysis to get valuable insights to identify the recurring themes and patterns that are relating to the challenges in managing a global workforce. On the other hand, the quantitative data will undergo statistical analyses that will help to understand the correlations and trends within the data set</w:t>
      </w:r>
      <w:r w:rsidR="004D5F41" w:rsidRPr="00CA2C6A">
        <w:rPr>
          <w:rFonts w:eastAsia="Times New Roman" w:cs="Times New Roman"/>
          <w:noProof/>
          <w:lang w:eastAsia="en-US"/>
        </w:rPr>
        <w:t xml:space="preserve"> (</w:t>
      </w:r>
      <w:r w:rsidR="004D5F41" w:rsidRPr="004D5F41">
        <w:rPr>
          <w:rFonts w:eastAsia="Times New Roman" w:cs="Times New Roman"/>
          <w:noProof/>
          <w:lang w:eastAsia="en-US"/>
        </w:rPr>
        <w:t>Patel</w:t>
      </w:r>
      <w:r w:rsidR="004D5F41" w:rsidRPr="00CA2C6A">
        <w:rPr>
          <w:rFonts w:eastAsia="Times New Roman" w:cs="Times New Roman"/>
          <w:noProof/>
          <w:lang w:eastAsia="en-US"/>
        </w:rPr>
        <w:t xml:space="preserve"> and </w:t>
      </w:r>
      <w:r w:rsidR="004D5F41" w:rsidRPr="004D5F41">
        <w:rPr>
          <w:rFonts w:eastAsia="Times New Roman" w:cs="Times New Roman"/>
          <w:noProof/>
          <w:lang w:eastAsia="en-US"/>
        </w:rPr>
        <w:t>Patel</w:t>
      </w:r>
      <w:r w:rsidR="004D5F41" w:rsidRPr="00CA2C6A">
        <w:rPr>
          <w:rFonts w:eastAsia="Times New Roman" w:cs="Times New Roman"/>
          <w:noProof/>
          <w:lang w:eastAsia="en-US"/>
        </w:rPr>
        <w:t>, 2019)</w:t>
      </w:r>
      <w:r w:rsidRPr="00CA2C6A">
        <w:rPr>
          <w:rFonts w:eastAsia="Times New Roman" w:cs="Times New Roman"/>
          <w:noProof/>
          <w:lang w:eastAsia="en-US"/>
        </w:rPr>
        <w:t xml:space="preserve">. By evaluating qualitative and quantitative data findings, this study provides an informed understanding of challenges in managing a global workforce within an </w:t>
      </w:r>
      <w:r w:rsidR="00A13EAB" w:rsidRPr="00CA2C6A">
        <w:rPr>
          <w:rFonts w:eastAsia="Times New Roman" w:cs="Times New Roman"/>
          <w:noProof/>
          <w:lang w:eastAsia="en-US"/>
        </w:rPr>
        <w:t>organis</w:t>
      </w:r>
      <w:r w:rsidRPr="00CA2C6A">
        <w:rPr>
          <w:rFonts w:eastAsia="Times New Roman" w:cs="Times New Roman"/>
          <w:noProof/>
          <w:lang w:eastAsia="en-US"/>
        </w:rPr>
        <w:t xml:space="preserve">ation like Lufthansa. </w:t>
      </w:r>
    </w:p>
    <w:p w14:paraId="21F8B372" w14:textId="13AF2260" w:rsidR="00017F43" w:rsidRPr="00CA2C6A" w:rsidRDefault="00017F43" w:rsidP="000968F3">
      <w:pPr>
        <w:pStyle w:val="Heading2"/>
        <w:rPr>
          <w:rFonts w:cs="Times New Roman"/>
          <w:noProof/>
        </w:rPr>
      </w:pPr>
      <w:bookmarkStart w:id="11" w:name="_Toc142521048"/>
      <w:r w:rsidRPr="00CA2C6A">
        <w:rPr>
          <w:rFonts w:cs="Times New Roman"/>
          <w:noProof/>
        </w:rPr>
        <w:t>3.4 Research Strategy</w:t>
      </w:r>
      <w:bookmarkEnd w:id="11"/>
    </w:p>
    <w:p w14:paraId="40C66E54" w14:textId="0121A09E" w:rsidR="00017F43" w:rsidRPr="00CA2C6A" w:rsidRDefault="00017F43" w:rsidP="000968F3">
      <w:pPr>
        <w:rPr>
          <w:rFonts w:eastAsia="Times New Roman" w:cs="Times New Roman"/>
          <w:noProof/>
        </w:rPr>
      </w:pPr>
      <w:r w:rsidRPr="00CA2C6A">
        <w:rPr>
          <w:rFonts w:eastAsia="Times New Roman" w:cs="Times New Roman"/>
          <w:noProof/>
        </w:rPr>
        <w:t xml:space="preserve">A combination of qualitative and quantitative data collection methods will be applied </w:t>
      </w:r>
      <w:r w:rsidR="00B55037" w:rsidRPr="00CA2C6A">
        <w:rPr>
          <w:rFonts w:eastAsia="Times New Roman" w:cs="Times New Roman"/>
          <w:noProof/>
        </w:rPr>
        <w:t>to</w:t>
      </w:r>
      <w:r w:rsidRPr="00CA2C6A">
        <w:rPr>
          <w:rFonts w:eastAsia="Times New Roman" w:cs="Times New Roman"/>
          <w:noProof/>
        </w:rPr>
        <w:t xml:space="preserve"> conduct this research. A well-structured interview will be conducted for collecting data or information from the key stakeholders. On the other hand, an online survey will be administered to a large number of employees so that all the employee can share their valuable experiences that would facilitate conducting the research (Groenland </w:t>
      </w:r>
      <w:r w:rsidR="00A13EAB" w:rsidRPr="00CA2C6A">
        <w:rPr>
          <w:rFonts w:eastAsia="Times New Roman" w:cs="Times New Roman"/>
          <w:noProof/>
        </w:rPr>
        <w:t>and</w:t>
      </w:r>
      <w:r w:rsidRPr="00CA2C6A">
        <w:rPr>
          <w:rFonts w:eastAsia="Times New Roman" w:cs="Times New Roman"/>
          <w:noProof/>
        </w:rPr>
        <w:t xml:space="preserve"> Dana, 2019). This approach will also both in-depth qualitative insights and quantitative insights for conducting an effective statistical analysis.</w:t>
      </w:r>
    </w:p>
    <w:p w14:paraId="505E05F6" w14:textId="77777777" w:rsidR="00A842EC" w:rsidRPr="00CA2C6A" w:rsidRDefault="00A842EC" w:rsidP="000968F3">
      <w:pPr>
        <w:jc w:val="left"/>
        <w:rPr>
          <w:rFonts w:cs="Times New Roman"/>
          <w:b/>
          <w:noProof/>
          <w:sz w:val="28"/>
          <w:szCs w:val="36"/>
        </w:rPr>
      </w:pPr>
      <w:r w:rsidRPr="00CA2C6A">
        <w:rPr>
          <w:rFonts w:cs="Times New Roman"/>
          <w:noProof/>
        </w:rPr>
        <w:br w:type="page"/>
      </w:r>
    </w:p>
    <w:p w14:paraId="3E7F31EC" w14:textId="7D7A1AAB" w:rsidR="00B6234D" w:rsidRPr="00CA2C6A" w:rsidRDefault="00A02359" w:rsidP="000968F3">
      <w:pPr>
        <w:pStyle w:val="Heading2"/>
        <w:rPr>
          <w:rFonts w:cs="Times New Roman"/>
          <w:noProof/>
        </w:rPr>
      </w:pPr>
      <w:bookmarkStart w:id="12" w:name="_Toc142521049"/>
      <w:r w:rsidRPr="00CA2C6A">
        <w:rPr>
          <w:rFonts w:cs="Times New Roman"/>
          <w:noProof/>
        </w:rPr>
        <w:lastRenderedPageBreak/>
        <w:t xml:space="preserve">3.5 </w:t>
      </w:r>
      <w:r w:rsidR="00B6234D" w:rsidRPr="00CA2C6A">
        <w:rPr>
          <w:rFonts w:cs="Times New Roman"/>
          <w:noProof/>
        </w:rPr>
        <w:t>Gantt Chart</w:t>
      </w:r>
      <w:bookmarkEnd w:id="12"/>
    </w:p>
    <w:tbl>
      <w:tblPr>
        <w:tblW w:w="9152" w:type="dxa"/>
        <w:tblCellMar>
          <w:left w:w="0" w:type="dxa"/>
          <w:right w:w="0" w:type="dxa"/>
        </w:tblCellMar>
        <w:tblLook w:val="04A0" w:firstRow="1" w:lastRow="0" w:firstColumn="1" w:lastColumn="0" w:noHBand="0" w:noVBand="1"/>
      </w:tblPr>
      <w:tblGrid>
        <w:gridCol w:w="1384"/>
        <w:gridCol w:w="797"/>
        <w:gridCol w:w="797"/>
        <w:gridCol w:w="797"/>
        <w:gridCol w:w="797"/>
        <w:gridCol w:w="797"/>
        <w:gridCol w:w="797"/>
        <w:gridCol w:w="797"/>
        <w:gridCol w:w="797"/>
        <w:gridCol w:w="797"/>
        <w:gridCol w:w="917"/>
      </w:tblGrid>
      <w:tr w:rsidR="006E742A" w:rsidRPr="00CA2C6A" w14:paraId="1A9CD7DA" w14:textId="77777777" w:rsidTr="006E742A">
        <w:trPr>
          <w:trHeight w:val="300"/>
        </w:trPr>
        <w:tc>
          <w:tcPr>
            <w:tcW w:w="2025" w:type="dxa"/>
            <w:tcBorders>
              <w:top w:val="single" w:sz="6" w:space="0" w:color="000000"/>
              <w:left w:val="single" w:sz="6" w:space="0" w:color="000000"/>
              <w:bottom w:val="single" w:sz="6" w:space="0" w:color="000000"/>
              <w:right w:val="single" w:sz="6" w:space="0" w:color="000000"/>
            </w:tcBorders>
            <w:shd w:val="clear" w:color="auto" w:fill="FFD966" w:themeFill="accent4" w:themeFillTint="99"/>
            <w:tcMar>
              <w:top w:w="0" w:type="dxa"/>
              <w:left w:w="45" w:type="dxa"/>
              <w:bottom w:w="0" w:type="dxa"/>
              <w:right w:w="45" w:type="dxa"/>
            </w:tcMar>
            <w:vAlign w:val="bottom"/>
            <w:hideMark/>
          </w:tcPr>
          <w:p w14:paraId="1932F2CC" w14:textId="77777777" w:rsidR="00B6234D" w:rsidRPr="00CA2C6A" w:rsidRDefault="00B6234D" w:rsidP="000968F3">
            <w:pPr>
              <w:jc w:val="left"/>
              <w:rPr>
                <w:rFonts w:eastAsia="Times New Roman" w:cs="Times New Roman"/>
                <w:b/>
                <w:bCs/>
                <w:noProof/>
              </w:rPr>
            </w:pPr>
            <w:r w:rsidRPr="00CA2C6A">
              <w:rPr>
                <w:rFonts w:eastAsia="Times New Roman" w:cs="Times New Roman"/>
                <w:b/>
                <w:bCs/>
                <w:noProof/>
              </w:rPr>
              <w:t>Work Schedule</w:t>
            </w:r>
          </w:p>
        </w:tc>
        <w:tc>
          <w:tcPr>
            <w:tcW w:w="110" w:type="dxa"/>
            <w:tcBorders>
              <w:top w:val="single" w:sz="6" w:space="0" w:color="000000"/>
              <w:left w:val="single" w:sz="6" w:space="0" w:color="CCCCCC"/>
              <w:bottom w:val="single" w:sz="6" w:space="0" w:color="000000"/>
              <w:right w:val="single" w:sz="6" w:space="0" w:color="000000"/>
            </w:tcBorders>
            <w:shd w:val="clear" w:color="auto" w:fill="FFD966" w:themeFill="accent4" w:themeFillTint="99"/>
            <w:tcMar>
              <w:top w:w="0" w:type="dxa"/>
              <w:left w:w="45" w:type="dxa"/>
              <w:bottom w:w="0" w:type="dxa"/>
              <w:right w:w="45" w:type="dxa"/>
            </w:tcMar>
            <w:vAlign w:val="bottom"/>
            <w:hideMark/>
          </w:tcPr>
          <w:p w14:paraId="52994B75" w14:textId="77777777" w:rsidR="00B6234D" w:rsidRPr="00CA2C6A" w:rsidRDefault="00B6234D" w:rsidP="000968F3">
            <w:pPr>
              <w:jc w:val="left"/>
              <w:rPr>
                <w:rFonts w:eastAsia="Times New Roman" w:cs="Times New Roman"/>
                <w:b/>
                <w:bCs/>
                <w:noProof/>
              </w:rPr>
            </w:pPr>
            <w:r w:rsidRPr="00CA2C6A">
              <w:rPr>
                <w:rFonts w:eastAsia="Times New Roman" w:cs="Times New Roman"/>
                <w:b/>
                <w:bCs/>
                <w:noProof/>
              </w:rPr>
              <w:t>Week1</w:t>
            </w:r>
          </w:p>
        </w:tc>
        <w:tc>
          <w:tcPr>
            <w:tcW w:w="0" w:type="auto"/>
            <w:tcBorders>
              <w:top w:val="single" w:sz="6" w:space="0" w:color="000000"/>
              <w:left w:val="single" w:sz="6" w:space="0" w:color="CCCCCC"/>
              <w:bottom w:val="single" w:sz="6" w:space="0" w:color="000000"/>
              <w:right w:val="single" w:sz="6" w:space="0" w:color="000000"/>
            </w:tcBorders>
            <w:shd w:val="clear" w:color="auto" w:fill="FFD966" w:themeFill="accent4" w:themeFillTint="99"/>
            <w:tcMar>
              <w:top w:w="0" w:type="dxa"/>
              <w:left w:w="45" w:type="dxa"/>
              <w:bottom w:w="0" w:type="dxa"/>
              <w:right w:w="45" w:type="dxa"/>
            </w:tcMar>
            <w:vAlign w:val="bottom"/>
            <w:hideMark/>
          </w:tcPr>
          <w:p w14:paraId="5DF0AF0E" w14:textId="77777777" w:rsidR="00B6234D" w:rsidRPr="00CA2C6A" w:rsidRDefault="00B6234D" w:rsidP="000968F3">
            <w:pPr>
              <w:jc w:val="left"/>
              <w:rPr>
                <w:rFonts w:eastAsia="Times New Roman" w:cs="Times New Roman"/>
                <w:b/>
                <w:bCs/>
                <w:noProof/>
              </w:rPr>
            </w:pPr>
            <w:r w:rsidRPr="00CA2C6A">
              <w:rPr>
                <w:rFonts w:eastAsia="Times New Roman" w:cs="Times New Roman"/>
                <w:b/>
                <w:bCs/>
                <w:noProof/>
              </w:rPr>
              <w:t>Week2</w:t>
            </w:r>
          </w:p>
        </w:tc>
        <w:tc>
          <w:tcPr>
            <w:tcW w:w="0" w:type="auto"/>
            <w:tcBorders>
              <w:top w:val="single" w:sz="6" w:space="0" w:color="000000"/>
              <w:left w:val="single" w:sz="6" w:space="0" w:color="CCCCCC"/>
              <w:bottom w:val="single" w:sz="6" w:space="0" w:color="000000"/>
              <w:right w:val="single" w:sz="6" w:space="0" w:color="000000"/>
            </w:tcBorders>
            <w:shd w:val="clear" w:color="auto" w:fill="FFD966" w:themeFill="accent4" w:themeFillTint="99"/>
            <w:tcMar>
              <w:top w:w="0" w:type="dxa"/>
              <w:left w:w="45" w:type="dxa"/>
              <w:bottom w:w="0" w:type="dxa"/>
              <w:right w:w="45" w:type="dxa"/>
            </w:tcMar>
            <w:vAlign w:val="bottom"/>
            <w:hideMark/>
          </w:tcPr>
          <w:p w14:paraId="757886F9" w14:textId="77777777" w:rsidR="00B6234D" w:rsidRPr="00CA2C6A" w:rsidRDefault="00B6234D" w:rsidP="000968F3">
            <w:pPr>
              <w:jc w:val="left"/>
              <w:rPr>
                <w:rFonts w:eastAsia="Times New Roman" w:cs="Times New Roman"/>
                <w:b/>
                <w:bCs/>
                <w:noProof/>
              </w:rPr>
            </w:pPr>
            <w:r w:rsidRPr="00CA2C6A">
              <w:rPr>
                <w:rFonts w:eastAsia="Times New Roman" w:cs="Times New Roman"/>
                <w:b/>
                <w:bCs/>
                <w:noProof/>
              </w:rPr>
              <w:t>Week3</w:t>
            </w:r>
          </w:p>
        </w:tc>
        <w:tc>
          <w:tcPr>
            <w:tcW w:w="0" w:type="auto"/>
            <w:tcBorders>
              <w:top w:val="single" w:sz="6" w:space="0" w:color="000000"/>
              <w:left w:val="single" w:sz="6" w:space="0" w:color="CCCCCC"/>
              <w:bottom w:val="single" w:sz="6" w:space="0" w:color="000000"/>
              <w:right w:val="single" w:sz="6" w:space="0" w:color="000000"/>
            </w:tcBorders>
            <w:shd w:val="clear" w:color="auto" w:fill="FFD966" w:themeFill="accent4" w:themeFillTint="99"/>
            <w:tcMar>
              <w:top w:w="0" w:type="dxa"/>
              <w:left w:w="45" w:type="dxa"/>
              <w:bottom w:w="0" w:type="dxa"/>
              <w:right w:w="45" w:type="dxa"/>
            </w:tcMar>
            <w:vAlign w:val="bottom"/>
            <w:hideMark/>
          </w:tcPr>
          <w:p w14:paraId="2BDEE4F6" w14:textId="77777777" w:rsidR="00B6234D" w:rsidRPr="00CA2C6A" w:rsidRDefault="00B6234D" w:rsidP="000968F3">
            <w:pPr>
              <w:jc w:val="left"/>
              <w:rPr>
                <w:rFonts w:eastAsia="Times New Roman" w:cs="Times New Roman"/>
                <w:b/>
                <w:bCs/>
                <w:noProof/>
              </w:rPr>
            </w:pPr>
            <w:r w:rsidRPr="00CA2C6A">
              <w:rPr>
                <w:rFonts w:eastAsia="Times New Roman" w:cs="Times New Roman"/>
                <w:b/>
                <w:bCs/>
                <w:noProof/>
              </w:rPr>
              <w:t>Week4</w:t>
            </w:r>
          </w:p>
        </w:tc>
        <w:tc>
          <w:tcPr>
            <w:tcW w:w="0" w:type="auto"/>
            <w:tcBorders>
              <w:top w:val="single" w:sz="6" w:space="0" w:color="000000"/>
              <w:left w:val="single" w:sz="6" w:space="0" w:color="CCCCCC"/>
              <w:bottom w:val="single" w:sz="6" w:space="0" w:color="000000"/>
              <w:right w:val="single" w:sz="6" w:space="0" w:color="000000"/>
            </w:tcBorders>
            <w:shd w:val="clear" w:color="auto" w:fill="FFD966" w:themeFill="accent4" w:themeFillTint="99"/>
            <w:tcMar>
              <w:top w:w="0" w:type="dxa"/>
              <w:left w:w="45" w:type="dxa"/>
              <w:bottom w:w="0" w:type="dxa"/>
              <w:right w:w="45" w:type="dxa"/>
            </w:tcMar>
            <w:vAlign w:val="bottom"/>
            <w:hideMark/>
          </w:tcPr>
          <w:p w14:paraId="2102776D" w14:textId="77777777" w:rsidR="00B6234D" w:rsidRPr="00CA2C6A" w:rsidRDefault="00B6234D" w:rsidP="000968F3">
            <w:pPr>
              <w:jc w:val="left"/>
              <w:rPr>
                <w:rFonts w:eastAsia="Times New Roman" w:cs="Times New Roman"/>
                <w:b/>
                <w:bCs/>
                <w:noProof/>
              </w:rPr>
            </w:pPr>
            <w:r w:rsidRPr="00CA2C6A">
              <w:rPr>
                <w:rFonts w:eastAsia="Times New Roman" w:cs="Times New Roman"/>
                <w:b/>
                <w:bCs/>
                <w:noProof/>
              </w:rPr>
              <w:t>Week5</w:t>
            </w:r>
          </w:p>
        </w:tc>
        <w:tc>
          <w:tcPr>
            <w:tcW w:w="0" w:type="auto"/>
            <w:tcBorders>
              <w:top w:val="single" w:sz="6" w:space="0" w:color="000000"/>
              <w:left w:val="single" w:sz="6" w:space="0" w:color="CCCCCC"/>
              <w:bottom w:val="single" w:sz="6" w:space="0" w:color="000000"/>
              <w:right w:val="single" w:sz="6" w:space="0" w:color="000000"/>
            </w:tcBorders>
            <w:shd w:val="clear" w:color="auto" w:fill="FFD966" w:themeFill="accent4" w:themeFillTint="99"/>
            <w:tcMar>
              <w:top w:w="0" w:type="dxa"/>
              <w:left w:w="45" w:type="dxa"/>
              <w:bottom w:w="0" w:type="dxa"/>
              <w:right w:w="45" w:type="dxa"/>
            </w:tcMar>
            <w:vAlign w:val="bottom"/>
            <w:hideMark/>
          </w:tcPr>
          <w:p w14:paraId="76AC6411" w14:textId="77777777" w:rsidR="00B6234D" w:rsidRPr="00CA2C6A" w:rsidRDefault="00B6234D" w:rsidP="000968F3">
            <w:pPr>
              <w:jc w:val="left"/>
              <w:rPr>
                <w:rFonts w:eastAsia="Times New Roman" w:cs="Times New Roman"/>
                <w:b/>
                <w:bCs/>
                <w:noProof/>
              </w:rPr>
            </w:pPr>
            <w:r w:rsidRPr="00CA2C6A">
              <w:rPr>
                <w:rFonts w:eastAsia="Times New Roman" w:cs="Times New Roman"/>
                <w:b/>
                <w:bCs/>
                <w:noProof/>
              </w:rPr>
              <w:t>Week6</w:t>
            </w:r>
          </w:p>
        </w:tc>
        <w:tc>
          <w:tcPr>
            <w:tcW w:w="0" w:type="auto"/>
            <w:tcBorders>
              <w:top w:val="single" w:sz="6" w:space="0" w:color="000000"/>
              <w:left w:val="single" w:sz="6" w:space="0" w:color="CCCCCC"/>
              <w:bottom w:val="single" w:sz="6" w:space="0" w:color="000000"/>
              <w:right w:val="single" w:sz="6" w:space="0" w:color="000000"/>
            </w:tcBorders>
            <w:shd w:val="clear" w:color="auto" w:fill="FFD966" w:themeFill="accent4" w:themeFillTint="99"/>
            <w:tcMar>
              <w:top w:w="0" w:type="dxa"/>
              <w:left w:w="45" w:type="dxa"/>
              <w:bottom w:w="0" w:type="dxa"/>
              <w:right w:w="45" w:type="dxa"/>
            </w:tcMar>
            <w:vAlign w:val="bottom"/>
            <w:hideMark/>
          </w:tcPr>
          <w:p w14:paraId="4E87C75A" w14:textId="77777777" w:rsidR="00B6234D" w:rsidRPr="00CA2C6A" w:rsidRDefault="00B6234D" w:rsidP="000968F3">
            <w:pPr>
              <w:jc w:val="left"/>
              <w:rPr>
                <w:rFonts w:eastAsia="Times New Roman" w:cs="Times New Roman"/>
                <w:b/>
                <w:bCs/>
                <w:noProof/>
              </w:rPr>
            </w:pPr>
            <w:r w:rsidRPr="00CA2C6A">
              <w:rPr>
                <w:rFonts w:eastAsia="Times New Roman" w:cs="Times New Roman"/>
                <w:b/>
                <w:bCs/>
                <w:noProof/>
              </w:rPr>
              <w:t>Week7</w:t>
            </w:r>
          </w:p>
        </w:tc>
        <w:tc>
          <w:tcPr>
            <w:tcW w:w="0" w:type="auto"/>
            <w:tcBorders>
              <w:top w:val="single" w:sz="6" w:space="0" w:color="000000"/>
              <w:left w:val="single" w:sz="6" w:space="0" w:color="CCCCCC"/>
              <w:bottom w:val="single" w:sz="6" w:space="0" w:color="000000"/>
              <w:right w:val="single" w:sz="6" w:space="0" w:color="000000"/>
            </w:tcBorders>
            <w:shd w:val="clear" w:color="auto" w:fill="FFD966" w:themeFill="accent4" w:themeFillTint="99"/>
            <w:tcMar>
              <w:top w:w="0" w:type="dxa"/>
              <w:left w:w="45" w:type="dxa"/>
              <w:bottom w:w="0" w:type="dxa"/>
              <w:right w:w="45" w:type="dxa"/>
            </w:tcMar>
            <w:vAlign w:val="bottom"/>
            <w:hideMark/>
          </w:tcPr>
          <w:p w14:paraId="49F7A62E" w14:textId="77777777" w:rsidR="00B6234D" w:rsidRPr="00CA2C6A" w:rsidRDefault="00B6234D" w:rsidP="000968F3">
            <w:pPr>
              <w:jc w:val="left"/>
              <w:rPr>
                <w:rFonts w:eastAsia="Times New Roman" w:cs="Times New Roman"/>
                <w:b/>
                <w:bCs/>
                <w:noProof/>
              </w:rPr>
            </w:pPr>
            <w:r w:rsidRPr="00CA2C6A">
              <w:rPr>
                <w:rFonts w:eastAsia="Times New Roman" w:cs="Times New Roman"/>
                <w:b/>
                <w:bCs/>
                <w:noProof/>
              </w:rPr>
              <w:t>Week8</w:t>
            </w:r>
          </w:p>
        </w:tc>
        <w:tc>
          <w:tcPr>
            <w:tcW w:w="0" w:type="auto"/>
            <w:tcBorders>
              <w:top w:val="single" w:sz="6" w:space="0" w:color="000000"/>
              <w:left w:val="single" w:sz="6" w:space="0" w:color="CCCCCC"/>
              <w:bottom w:val="single" w:sz="6" w:space="0" w:color="000000"/>
              <w:right w:val="single" w:sz="6" w:space="0" w:color="000000"/>
            </w:tcBorders>
            <w:shd w:val="clear" w:color="auto" w:fill="FFD966" w:themeFill="accent4" w:themeFillTint="99"/>
            <w:tcMar>
              <w:top w:w="0" w:type="dxa"/>
              <w:left w:w="45" w:type="dxa"/>
              <w:bottom w:w="0" w:type="dxa"/>
              <w:right w:w="45" w:type="dxa"/>
            </w:tcMar>
            <w:vAlign w:val="bottom"/>
            <w:hideMark/>
          </w:tcPr>
          <w:p w14:paraId="3CAF0E6C" w14:textId="77777777" w:rsidR="00B6234D" w:rsidRPr="00CA2C6A" w:rsidRDefault="00B6234D" w:rsidP="000968F3">
            <w:pPr>
              <w:jc w:val="left"/>
              <w:rPr>
                <w:rFonts w:eastAsia="Times New Roman" w:cs="Times New Roman"/>
                <w:b/>
                <w:bCs/>
                <w:noProof/>
              </w:rPr>
            </w:pPr>
            <w:r w:rsidRPr="00CA2C6A">
              <w:rPr>
                <w:rFonts w:eastAsia="Times New Roman" w:cs="Times New Roman"/>
                <w:b/>
                <w:bCs/>
                <w:noProof/>
              </w:rPr>
              <w:t>Week9</w:t>
            </w:r>
          </w:p>
        </w:tc>
        <w:tc>
          <w:tcPr>
            <w:tcW w:w="0" w:type="auto"/>
            <w:tcBorders>
              <w:top w:val="single" w:sz="6" w:space="0" w:color="000000"/>
              <w:left w:val="single" w:sz="6" w:space="0" w:color="CCCCCC"/>
              <w:bottom w:val="single" w:sz="6" w:space="0" w:color="000000"/>
              <w:right w:val="single" w:sz="6" w:space="0" w:color="000000"/>
            </w:tcBorders>
            <w:shd w:val="clear" w:color="auto" w:fill="FFD966" w:themeFill="accent4" w:themeFillTint="99"/>
            <w:tcMar>
              <w:top w:w="0" w:type="dxa"/>
              <w:left w:w="45" w:type="dxa"/>
              <w:bottom w:w="0" w:type="dxa"/>
              <w:right w:w="45" w:type="dxa"/>
            </w:tcMar>
            <w:vAlign w:val="bottom"/>
            <w:hideMark/>
          </w:tcPr>
          <w:p w14:paraId="22C92BAA" w14:textId="77777777" w:rsidR="00B6234D" w:rsidRPr="00CA2C6A" w:rsidRDefault="00B6234D" w:rsidP="000968F3">
            <w:pPr>
              <w:jc w:val="left"/>
              <w:rPr>
                <w:rFonts w:eastAsia="Times New Roman" w:cs="Times New Roman"/>
                <w:b/>
                <w:bCs/>
                <w:noProof/>
              </w:rPr>
            </w:pPr>
            <w:r w:rsidRPr="00CA2C6A">
              <w:rPr>
                <w:rFonts w:eastAsia="Times New Roman" w:cs="Times New Roman"/>
                <w:b/>
                <w:bCs/>
                <w:noProof/>
              </w:rPr>
              <w:t>Week10</w:t>
            </w:r>
          </w:p>
        </w:tc>
      </w:tr>
      <w:tr w:rsidR="00B6234D" w:rsidRPr="00CA2C6A" w14:paraId="15A137D7" w14:textId="77777777" w:rsidTr="006E742A">
        <w:trPr>
          <w:trHeight w:val="300"/>
        </w:trPr>
        <w:tc>
          <w:tcPr>
            <w:tcW w:w="2025" w:type="dxa"/>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0E11776D" w14:textId="77777777" w:rsidR="00B6234D" w:rsidRPr="00CA2C6A" w:rsidRDefault="00B6234D" w:rsidP="000968F3">
            <w:pPr>
              <w:jc w:val="left"/>
              <w:rPr>
                <w:rFonts w:eastAsia="Times New Roman" w:cs="Times New Roman"/>
                <w:noProof/>
              </w:rPr>
            </w:pPr>
            <w:r w:rsidRPr="00CA2C6A">
              <w:rPr>
                <w:rFonts w:eastAsia="Times New Roman" w:cs="Times New Roman"/>
                <w:noProof/>
              </w:rPr>
              <w:t>Planning for Research Topic</w:t>
            </w:r>
          </w:p>
        </w:tc>
        <w:tc>
          <w:tcPr>
            <w:tcW w:w="110" w:type="dxa"/>
            <w:tcBorders>
              <w:top w:val="single" w:sz="6" w:space="0" w:color="CCCCCC"/>
              <w:left w:val="single" w:sz="6" w:space="0" w:color="CCCCCC"/>
              <w:bottom w:val="single" w:sz="6" w:space="0" w:color="000000"/>
              <w:right w:val="single" w:sz="6" w:space="0" w:color="000000"/>
            </w:tcBorders>
            <w:shd w:val="clear" w:color="auto" w:fill="00FF00"/>
            <w:tcMar>
              <w:top w:w="0" w:type="dxa"/>
              <w:left w:w="45" w:type="dxa"/>
              <w:bottom w:w="0" w:type="dxa"/>
              <w:right w:w="45" w:type="dxa"/>
            </w:tcMar>
            <w:vAlign w:val="bottom"/>
            <w:hideMark/>
          </w:tcPr>
          <w:p w14:paraId="4F1F5109"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0" w:type="dxa"/>
              <w:left w:w="45" w:type="dxa"/>
              <w:bottom w:w="0" w:type="dxa"/>
              <w:right w:w="45" w:type="dxa"/>
            </w:tcMar>
            <w:vAlign w:val="bottom"/>
            <w:hideMark/>
          </w:tcPr>
          <w:p w14:paraId="7F74A832"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96595E1"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9339B34"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BD5D1CA"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4DDF930"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2AD993B"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8DC2A66"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1536D37"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8919F83" w14:textId="77777777" w:rsidR="00B6234D" w:rsidRPr="00CA2C6A" w:rsidRDefault="00B6234D" w:rsidP="000968F3">
            <w:pPr>
              <w:jc w:val="left"/>
              <w:rPr>
                <w:rFonts w:eastAsia="Times New Roman" w:cs="Times New Roman"/>
                <w:noProof/>
              </w:rPr>
            </w:pPr>
          </w:p>
        </w:tc>
      </w:tr>
      <w:tr w:rsidR="00B6234D" w:rsidRPr="00CA2C6A" w14:paraId="5AE290D7" w14:textId="77777777" w:rsidTr="006E742A">
        <w:trPr>
          <w:trHeight w:val="300"/>
        </w:trPr>
        <w:tc>
          <w:tcPr>
            <w:tcW w:w="2025" w:type="dxa"/>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64E7DF03" w14:textId="77777777" w:rsidR="00B6234D" w:rsidRPr="00CA2C6A" w:rsidRDefault="00B6234D" w:rsidP="000968F3">
            <w:pPr>
              <w:jc w:val="left"/>
              <w:rPr>
                <w:rFonts w:eastAsia="Times New Roman" w:cs="Times New Roman"/>
                <w:noProof/>
              </w:rPr>
            </w:pPr>
            <w:r w:rsidRPr="00CA2C6A">
              <w:rPr>
                <w:rFonts w:eastAsia="Times New Roman" w:cs="Times New Roman"/>
                <w:noProof/>
              </w:rPr>
              <w:t>Define the Aims and Objectives</w:t>
            </w:r>
          </w:p>
        </w:tc>
        <w:tc>
          <w:tcPr>
            <w:tcW w:w="110"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E6360DD"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0" w:type="dxa"/>
              <w:left w:w="45" w:type="dxa"/>
              <w:bottom w:w="0" w:type="dxa"/>
              <w:right w:w="45" w:type="dxa"/>
            </w:tcMar>
            <w:vAlign w:val="bottom"/>
            <w:hideMark/>
          </w:tcPr>
          <w:p w14:paraId="3587D1E8"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0" w:type="dxa"/>
              <w:left w:w="45" w:type="dxa"/>
              <w:bottom w:w="0" w:type="dxa"/>
              <w:right w:w="45" w:type="dxa"/>
            </w:tcMar>
            <w:vAlign w:val="bottom"/>
            <w:hideMark/>
          </w:tcPr>
          <w:p w14:paraId="368C8008"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7188913"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34F7366"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A0ACD32"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B6ED965"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696D68D"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3B1B76B"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3D62F54" w14:textId="77777777" w:rsidR="00B6234D" w:rsidRPr="00CA2C6A" w:rsidRDefault="00B6234D" w:rsidP="000968F3">
            <w:pPr>
              <w:jc w:val="left"/>
              <w:rPr>
                <w:rFonts w:eastAsia="Times New Roman" w:cs="Times New Roman"/>
                <w:noProof/>
              </w:rPr>
            </w:pPr>
          </w:p>
        </w:tc>
      </w:tr>
      <w:tr w:rsidR="00B6234D" w:rsidRPr="00CA2C6A" w14:paraId="5C70B39D" w14:textId="77777777" w:rsidTr="006E742A">
        <w:trPr>
          <w:trHeight w:val="300"/>
        </w:trPr>
        <w:tc>
          <w:tcPr>
            <w:tcW w:w="2025" w:type="dxa"/>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40DB7474" w14:textId="77777777" w:rsidR="00B6234D" w:rsidRPr="00CA2C6A" w:rsidRDefault="00B6234D" w:rsidP="000968F3">
            <w:pPr>
              <w:jc w:val="left"/>
              <w:rPr>
                <w:rFonts w:eastAsia="Times New Roman" w:cs="Times New Roman"/>
                <w:noProof/>
              </w:rPr>
            </w:pPr>
            <w:r w:rsidRPr="00CA2C6A">
              <w:rPr>
                <w:rFonts w:eastAsia="Times New Roman" w:cs="Times New Roman"/>
                <w:noProof/>
              </w:rPr>
              <w:t>Finding Literature</w:t>
            </w:r>
          </w:p>
        </w:tc>
        <w:tc>
          <w:tcPr>
            <w:tcW w:w="110"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E0F52A5"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CE248DF"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0" w:type="dxa"/>
              <w:left w:w="45" w:type="dxa"/>
              <w:bottom w:w="0" w:type="dxa"/>
              <w:right w:w="45" w:type="dxa"/>
            </w:tcMar>
            <w:vAlign w:val="bottom"/>
            <w:hideMark/>
          </w:tcPr>
          <w:p w14:paraId="40129769"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0" w:type="dxa"/>
              <w:left w:w="45" w:type="dxa"/>
              <w:bottom w:w="0" w:type="dxa"/>
              <w:right w:w="45" w:type="dxa"/>
            </w:tcMar>
            <w:vAlign w:val="bottom"/>
            <w:hideMark/>
          </w:tcPr>
          <w:p w14:paraId="24476F7D"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0" w:type="dxa"/>
              <w:left w:w="45" w:type="dxa"/>
              <w:bottom w:w="0" w:type="dxa"/>
              <w:right w:w="45" w:type="dxa"/>
            </w:tcMar>
            <w:vAlign w:val="bottom"/>
            <w:hideMark/>
          </w:tcPr>
          <w:p w14:paraId="638CC7CE"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ADA08EC"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9950C78"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60C1D0E"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9C3642D"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7E6CDC5" w14:textId="77777777" w:rsidR="00B6234D" w:rsidRPr="00CA2C6A" w:rsidRDefault="00B6234D" w:rsidP="000968F3">
            <w:pPr>
              <w:jc w:val="left"/>
              <w:rPr>
                <w:rFonts w:eastAsia="Times New Roman" w:cs="Times New Roman"/>
                <w:noProof/>
              </w:rPr>
            </w:pPr>
          </w:p>
        </w:tc>
      </w:tr>
      <w:tr w:rsidR="00B6234D" w:rsidRPr="00CA2C6A" w14:paraId="2503D242" w14:textId="77777777" w:rsidTr="006E742A">
        <w:trPr>
          <w:trHeight w:val="300"/>
        </w:trPr>
        <w:tc>
          <w:tcPr>
            <w:tcW w:w="2025" w:type="dxa"/>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6AA77EF3" w14:textId="77777777" w:rsidR="00B6234D" w:rsidRPr="00CA2C6A" w:rsidRDefault="00B6234D" w:rsidP="000968F3">
            <w:pPr>
              <w:jc w:val="left"/>
              <w:rPr>
                <w:rFonts w:eastAsia="Times New Roman" w:cs="Times New Roman"/>
                <w:noProof/>
              </w:rPr>
            </w:pPr>
            <w:r w:rsidRPr="00CA2C6A">
              <w:rPr>
                <w:rFonts w:eastAsia="Times New Roman" w:cs="Times New Roman"/>
                <w:noProof/>
              </w:rPr>
              <w:t>Literature Reviewing</w:t>
            </w:r>
          </w:p>
        </w:tc>
        <w:tc>
          <w:tcPr>
            <w:tcW w:w="110"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6BE2637"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7CCE213"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A09C16D"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34E5A38"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0" w:type="dxa"/>
              <w:left w:w="45" w:type="dxa"/>
              <w:bottom w:w="0" w:type="dxa"/>
              <w:right w:w="45" w:type="dxa"/>
            </w:tcMar>
            <w:vAlign w:val="bottom"/>
            <w:hideMark/>
          </w:tcPr>
          <w:p w14:paraId="1FE81E91"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0" w:type="dxa"/>
              <w:left w:w="45" w:type="dxa"/>
              <w:bottom w:w="0" w:type="dxa"/>
              <w:right w:w="45" w:type="dxa"/>
            </w:tcMar>
            <w:vAlign w:val="bottom"/>
            <w:hideMark/>
          </w:tcPr>
          <w:p w14:paraId="26E95CD8"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19B9ED6"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A2965D0"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133AFE3"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6EF4A58" w14:textId="77777777" w:rsidR="00B6234D" w:rsidRPr="00CA2C6A" w:rsidRDefault="00B6234D" w:rsidP="000968F3">
            <w:pPr>
              <w:jc w:val="left"/>
              <w:rPr>
                <w:rFonts w:eastAsia="Times New Roman" w:cs="Times New Roman"/>
                <w:noProof/>
              </w:rPr>
            </w:pPr>
          </w:p>
        </w:tc>
      </w:tr>
      <w:tr w:rsidR="00B6234D" w:rsidRPr="00CA2C6A" w14:paraId="5001F82E" w14:textId="77777777" w:rsidTr="006E742A">
        <w:trPr>
          <w:trHeight w:val="300"/>
        </w:trPr>
        <w:tc>
          <w:tcPr>
            <w:tcW w:w="2025" w:type="dxa"/>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1EA601F9" w14:textId="77777777" w:rsidR="00B6234D" w:rsidRPr="00CA2C6A" w:rsidRDefault="00B6234D" w:rsidP="000968F3">
            <w:pPr>
              <w:jc w:val="left"/>
              <w:rPr>
                <w:rFonts w:eastAsia="Times New Roman" w:cs="Times New Roman"/>
                <w:noProof/>
              </w:rPr>
            </w:pPr>
            <w:r w:rsidRPr="00CA2C6A">
              <w:rPr>
                <w:rFonts w:eastAsia="Times New Roman" w:cs="Times New Roman"/>
                <w:noProof/>
              </w:rPr>
              <w:t xml:space="preserve">Defining Methodology </w:t>
            </w:r>
          </w:p>
        </w:tc>
        <w:tc>
          <w:tcPr>
            <w:tcW w:w="110"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1A678AF"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A70B980"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1893ADD"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8A4288B"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CB44ACA"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0" w:type="dxa"/>
              <w:left w:w="45" w:type="dxa"/>
              <w:bottom w:w="0" w:type="dxa"/>
              <w:right w:w="45" w:type="dxa"/>
            </w:tcMar>
            <w:vAlign w:val="bottom"/>
            <w:hideMark/>
          </w:tcPr>
          <w:p w14:paraId="2BA60F9C"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0" w:type="dxa"/>
              <w:left w:w="45" w:type="dxa"/>
              <w:bottom w:w="0" w:type="dxa"/>
              <w:right w:w="45" w:type="dxa"/>
            </w:tcMar>
            <w:vAlign w:val="bottom"/>
            <w:hideMark/>
          </w:tcPr>
          <w:p w14:paraId="1CB1A0A0"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0" w:type="dxa"/>
              <w:left w:w="45" w:type="dxa"/>
              <w:bottom w:w="0" w:type="dxa"/>
              <w:right w:w="45" w:type="dxa"/>
            </w:tcMar>
            <w:vAlign w:val="bottom"/>
            <w:hideMark/>
          </w:tcPr>
          <w:p w14:paraId="656BE281"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6DD5A88"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4E71449" w14:textId="77777777" w:rsidR="00B6234D" w:rsidRPr="00CA2C6A" w:rsidRDefault="00B6234D" w:rsidP="000968F3">
            <w:pPr>
              <w:jc w:val="left"/>
              <w:rPr>
                <w:rFonts w:eastAsia="Times New Roman" w:cs="Times New Roman"/>
                <w:noProof/>
              </w:rPr>
            </w:pPr>
          </w:p>
        </w:tc>
      </w:tr>
      <w:tr w:rsidR="00B6234D" w:rsidRPr="00CA2C6A" w14:paraId="71CA87B1" w14:textId="77777777" w:rsidTr="006E742A">
        <w:trPr>
          <w:trHeight w:val="300"/>
        </w:trPr>
        <w:tc>
          <w:tcPr>
            <w:tcW w:w="2025" w:type="dxa"/>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769AD75F" w14:textId="77777777" w:rsidR="00B6234D" w:rsidRPr="00CA2C6A" w:rsidRDefault="00B6234D" w:rsidP="000968F3">
            <w:pPr>
              <w:jc w:val="left"/>
              <w:rPr>
                <w:rFonts w:eastAsia="Times New Roman" w:cs="Times New Roman"/>
                <w:noProof/>
              </w:rPr>
            </w:pPr>
            <w:r w:rsidRPr="00CA2C6A">
              <w:rPr>
                <w:rFonts w:eastAsia="Times New Roman" w:cs="Times New Roman"/>
                <w:noProof/>
              </w:rPr>
              <w:t>Conduct Data Analysis</w:t>
            </w:r>
          </w:p>
        </w:tc>
        <w:tc>
          <w:tcPr>
            <w:tcW w:w="110"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D454F79"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706A774"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552E675"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85FDDC3"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0CB51B7"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30AA516"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A6BFB09"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0" w:type="dxa"/>
              <w:left w:w="45" w:type="dxa"/>
              <w:bottom w:w="0" w:type="dxa"/>
              <w:right w:w="45" w:type="dxa"/>
            </w:tcMar>
            <w:vAlign w:val="bottom"/>
            <w:hideMark/>
          </w:tcPr>
          <w:p w14:paraId="5B8A4B07"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36D45AD"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216DA88" w14:textId="77777777" w:rsidR="00B6234D" w:rsidRPr="00CA2C6A" w:rsidRDefault="00B6234D" w:rsidP="000968F3">
            <w:pPr>
              <w:jc w:val="left"/>
              <w:rPr>
                <w:rFonts w:eastAsia="Times New Roman" w:cs="Times New Roman"/>
                <w:noProof/>
              </w:rPr>
            </w:pPr>
          </w:p>
        </w:tc>
      </w:tr>
      <w:tr w:rsidR="00B6234D" w:rsidRPr="00CA2C6A" w14:paraId="64639E4D" w14:textId="77777777" w:rsidTr="006E742A">
        <w:trPr>
          <w:trHeight w:val="300"/>
        </w:trPr>
        <w:tc>
          <w:tcPr>
            <w:tcW w:w="2025" w:type="dxa"/>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01C48DE9" w14:textId="77777777" w:rsidR="00B6234D" w:rsidRPr="00CA2C6A" w:rsidRDefault="00B6234D" w:rsidP="000968F3">
            <w:pPr>
              <w:jc w:val="left"/>
              <w:rPr>
                <w:rFonts w:eastAsia="Times New Roman" w:cs="Times New Roman"/>
                <w:noProof/>
              </w:rPr>
            </w:pPr>
            <w:r w:rsidRPr="00CA2C6A">
              <w:rPr>
                <w:rFonts w:eastAsia="Times New Roman" w:cs="Times New Roman"/>
                <w:noProof/>
              </w:rPr>
              <w:t>Complete the Report and Submit Draft</w:t>
            </w:r>
          </w:p>
        </w:tc>
        <w:tc>
          <w:tcPr>
            <w:tcW w:w="110"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C84D9D1"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FA50D48"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9FB525B"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99346AB"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20B179E"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E95C7DD"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3213D5A"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0" w:type="dxa"/>
              <w:left w:w="45" w:type="dxa"/>
              <w:bottom w:w="0" w:type="dxa"/>
              <w:right w:w="45" w:type="dxa"/>
            </w:tcMar>
            <w:vAlign w:val="bottom"/>
            <w:hideMark/>
          </w:tcPr>
          <w:p w14:paraId="5D3B9E41"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0" w:type="dxa"/>
              <w:left w:w="45" w:type="dxa"/>
              <w:bottom w:w="0" w:type="dxa"/>
              <w:right w:w="45" w:type="dxa"/>
            </w:tcMar>
            <w:vAlign w:val="bottom"/>
            <w:hideMark/>
          </w:tcPr>
          <w:p w14:paraId="5333077E"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0" w:type="dxa"/>
              <w:left w:w="45" w:type="dxa"/>
              <w:bottom w:w="0" w:type="dxa"/>
              <w:right w:w="45" w:type="dxa"/>
            </w:tcMar>
            <w:vAlign w:val="bottom"/>
            <w:hideMark/>
          </w:tcPr>
          <w:p w14:paraId="67B34B7B" w14:textId="77777777" w:rsidR="00B6234D" w:rsidRPr="00CA2C6A" w:rsidRDefault="00B6234D" w:rsidP="000968F3">
            <w:pPr>
              <w:jc w:val="left"/>
              <w:rPr>
                <w:rFonts w:eastAsia="Times New Roman" w:cs="Times New Roman"/>
                <w:noProof/>
              </w:rPr>
            </w:pPr>
          </w:p>
        </w:tc>
      </w:tr>
      <w:tr w:rsidR="00B6234D" w:rsidRPr="00CA2C6A" w14:paraId="61FE275F" w14:textId="77777777" w:rsidTr="006E742A">
        <w:trPr>
          <w:trHeight w:val="300"/>
        </w:trPr>
        <w:tc>
          <w:tcPr>
            <w:tcW w:w="2025" w:type="dxa"/>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5CBCCA09" w14:textId="77777777" w:rsidR="00B6234D" w:rsidRPr="00CA2C6A" w:rsidRDefault="00B6234D" w:rsidP="000968F3">
            <w:pPr>
              <w:jc w:val="left"/>
              <w:rPr>
                <w:rFonts w:eastAsia="Times New Roman" w:cs="Times New Roman"/>
                <w:noProof/>
              </w:rPr>
            </w:pPr>
            <w:r w:rsidRPr="00CA2C6A">
              <w:rPr>
                <w:rFonts w:eastAsia="Times New Roman" w:cs="Times New Roman"/>
                <w:noProof/>
              </w:rPr>
              <w:t>Final submission</w:t>
            </w:r>
          </w:p>
        </w:tc>
        <w:tc>
          <w:tcPr>
            <w:tcW w:w="110"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19FA1D8"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410CEDB"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3DC9D45"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18A47B2"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0ED3329"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6D067EB"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42F4DF1"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5CDF526"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94285D3" w14:textId="77777777" w:rsidR="00B6234D" w:rsidRPr="00CA2C6A" w:rsidRDefault="00B6234D" w:rsidP="000968F3">
            <w:pPr>
              <w:jc w:val="left"/>
              <w:rPr>
                <w:rFonts w:eastAsia="Times New Roman" w:cs="Times New Roman"/>
                <w:noProof/>
              </w:rPr>
            </w:pPr>
          </w:p>
        </w:tc>
        <w:tc>
          <w:tcPr>
            <w:tcW w:w="0" w:type="auto"/>
            <w:tcBorders>
              <w:top w:val="single" w:sz="6" w:space="0" w:color="CCCCCC"/>
              <w:left w:val="single" w:sz="6" w:space="0" w:color="CCCCCC"/>
              <w:bottom w:val="single" w:sz="6" w:space="0" w:color="000000"/>
              <w:right w:val="single" w:sz="6" w:space="0" w:color="000000"/>
            </w:tcBorders>
            <w:shd w:val="clear" w:color="auto" w:fill="00FF00"/>
            <w:tcMar>
              <w:top w:w="0" w:type="dxa"/>
              <w:left w:w="45" w:type="dxa"/>
              <w:bottom w:w="0" w:type="dxa"/>
              <w:right w:w="45" w:type="dxa"/>
            </w:tcMar>
            <w:vAlign w:val="bottom"/>
            <w:hideMark/>
          </w:tcPr>
          <w:p w14:paraId="4814D362" w14:textId="77777777" w:rsidR="00B6234D" w:rsidRPr="00CA2C6A" w:rsidRDefault="00B6234D" w:rsidP="000968F3">
            <w:pPr>
              <w:jc w:val="left"/>
              <w:rPr>
                <w:rFonts w:eastAsia="Times New Roman" w:cs="Times New Roman"/>
                <w:noProof/>
              </w:rPr>
            </w:pPr>
          </w:p>
        </w:tc>
      </w:tr>
    </w:tbl>
    <w:p w14:paraId="6A048026" w14:textId="653E45BF" w:rsidR="00E27696" w:rsidRPr="00CA2C6A" w:rsidRDefault="00E27696" w:rsidP="000968F3">
      <w:pPr>
        <w:jc w:val="left"/>
        <w:rPr>
          <w:rFonts w:cs="Times New Roman"/>
          <w:b/>
          <w:noProof/>
          <w:sz w:val="28"/>
          <w:szCs w:val="36"/>
        </w:rPr>
      </w:pPr>
    </w:p>
    <w:p w14:paraId="248219B5" w14:textId="0D9A0D7F" w:rsidR="000F4F6F" w:rsidRPr="00CA2C6A" w:rsidRDefault="00A02359" w:rsidP="000968F3">
      <w:pPr>
        <w:pStyle w:val="Heading2"/>
        <w:rPr>
          <w:rFonts w:cs="Times New Roman"/>
          <w:noProof/>
        </w:rPr>
      </w:pPr>
      <w:bookmarkStart w:id="13" w:name="_Toc142521050"/>
      <w:r w:rsidRPr="00CA2C6A">
        <w:rPr>
          <w:rFonts w:cs="Times New Roman"/>
          <w:noProof/>
        </w:rPr>
        <w:t xml:space="preserve">3.6 </w:t>
      </w:r>
      <w:r w:rsidR="00F74B89" w:rsidRPr="00CA2C6A">
        <w:rPr>
          <w:rFonts w:cs="Times New Roman"/>
          <w:noProof/>
        </w:rPr>
        <w:t>Ethical Considerations</w:t>
      </w:r>
      <w:bookmarkEnd w:id="13"/>
    </w:p>
    <w:p w14:paraId="125EFF58" w14:textId="40EDDB51" w:rsidR="00F23A5F" w:rsidRPr="00CA2C6A" w:rsidRDefault="00F74B89" w:rsidP="000968F3">
      <w:pPr>
        <w:rPr>
          <w:rFonts w:cs="Times New Roman"/>
          <w:noProof/>
        </w:rPr>
      </w:pPr>
      <w:r w:rsidRPr="00CA2C6A">
        <w:rPr>
          <w:rFonts w:eastAsia="Times New Roman" w:cs="Times New Roman"/>
          <w:noProof/>
        </w:rPr>
        <w:t>Ethical considerations are one of the most crucial aspects of conducting research. This has paramount importance throughout conducting a research process (</w:t>
      </w:r>
      <w:r w:rsidR="0031185A" w:rsidRPr="005D540E">
        <w:rPr>
          <w:rFonts w:eastAsia="Times New Roman" w:cs="Times New Roman"/>
          <w:noProof/>
          <w:lang w:eastAsia="en-US"/>
        </w:rPr>
        <w:t>Wiles</w:t>
      </w:r>
      <w:r w:rsidR="0031185A" w:rsidRPr="00CA2C6A">
        <w:rPr>
          <w:rFonts w:eastAsia="Times New Roman" w:cs="Times New Roman"/>
          <w:noProof/>
          <w:lang w:eastAsia="en-US"/>
        </w:rPr>
        <w:t xml:space="preserve"> et al.</w:t>
      </w:r>
      <w:r w:rsidRPr="00CA2C6A">
        <w:rPr>
          <w:rFonts w:eastAsia="Times New Roman" w:cs="Times New Roman"/>
          <w:noProof/>
        </w:rPr>
        <w:t xml:space="preserve">, </w:t>
      </w:r>
      <w:r w:rsidR="00D961A4" w:rsidRPr="00CA2C6A">
        <w:rPr>
          <w:rFonts w:eastAsia="Times New Roman" w:cs="Times New Roman"/>
          <w:noProof/>
        </w:rPr>
        <w:t>2012</w:t>
      </w:r>
      <w:r w:rsidRPr="00CA2C6A">
        <w:rPr>
          <w:rFonts w:eastAsia="Times New Roman" w:cs="Times New Roman"/>
          <w:noProof/>
        </w:rPr>
        <w:t xml:space="preserve">). Lufthansa is committed to ensuring ethical business practices. The data which are collected to analyze the research topic consent will be obtained from all participants, confidentially, and valid information. Making sure their voluntary participation in providing the data. Additionally, the research will also adhere to the guidance of Lufthansa’s internal ethics </w:t>
      </w:r>
      <w:r w:rsidRPr="00CA2C6A">
        <w:rPr>
          <w:rFonts w:eastAsia="Times New Roman" w:cs="Times New Roman"/>
          <w:noProof/>
        </w:rPr>
        <w:lastRenderedPageBreak/>
        <w:t>committee</w:t>
      </w:r>
      <w:r w:rsidR="00C265C0" w:rsidRPr="00CA2C6A">
        <w:rPr>
          <w:rFonts w:eastAsia="Times New Roman" w:cs="Times New Roman"/>
          <w:noProof/>
        </w:rPr>
        <w:t xml:space="preserve">. </w:t>
      </w:r>
      <w:r w:rsidRPr="00CA2C6A">
        <w:rPr>
          <w:rFonts w:eastAsia="Times New Roman" w:cs="Times New Roman"/>
          <w:noProof/>
        </w:rPr>
        <w:t>The research will protect participants’ identities, ensuring the privacy and confidentiality of sensitive information that may cause harm to others.</w:t>
      </w:r>
    </w:p>
    <w:p w14:paraId="552C5C6A" w14:textId="7BF8C9B4" w:rsidR="001537A8" w:rsidRPr="00CA2C6A" w:rsidRDefault="00B55037" w:rsidP="000968F3">
      <w:pPr>
        <w:pStyle w:val="Heading1"/>
        <w:rPr>
          <w:rFonts w:cs="Times New Roman"/>
          <w:noProof/>
        </w:rPr>
      </w:pPr>
      <w:bookmarkStart w:id="14" w:name="_Toc142521051"/>
      <w:r w:rsidRPr="00CA2C6A">
        <w:rPr>
          <w:rFonts w:cs="Times New Roman"/>
          <w:noProof/>
        </w:rPr>
        <w:t>Chapter 4: Conclusion</w:t>
      </w:r>
      <w:bookmarkEnd w:id="14"/>
    </w:p>
    <w:p w14:paraId="7354D020" w14:textId="167FA8CC" w:rsidR="00F23A5F" w:rsidRPr="00CA2C6A" w:rsidRDefault="00F23A5F" w:rsidP="000968F3">
      <w:pPr>
        <w:rPr>
          <w:rFonts w:cs="Times New Roman"/>
          <w:b/>
          <w:noProof/>
        </w:rPr>
      </w:pPr>
      <w:r w:rsidRPr="00CA2C6A">
        <w:rPr>
          <w:rFonts w:cs="Times New Roman"/>
          <w:noProof/>
        </w:rPr>
        <w:t xml:space="preserve">The research about the challenges in managing a global workforce within an </w:t>
      </w:r>
      <w:r w:rsidR="00A13EAB" w:rsidRPr="00CA2C6A">
        <w:rPr>
          <w:rFonts w:cs="Times New Roman"/>
          <w:noProof/>
        </w:rPr>
        <w:t>organis</w:t>
      </w:r>
      <w:r w:rsidRPr="00CA2C6A">
        <w:rPr>
          <w:rFonts w:cs="Times New Roman"/>
          <w:noProof/>
        </w:rPr>
        <w:t xml:space="preserve">ation, using Lufthansa as a case study provides valuable insights into the complexities of operating the business operations and activities. </w:t>
      </w:r>
      <w:r w:rsidR="00EC778B" w:rsidRPr="00CA2C6A">
        <w:rPr>
          <w:rFonts w:cs="Times New Roman"/>
          <w:noProof/>
        </w:rPr>
        <w:t xml:space="preserve">The chosen mixed method and deductive approach can support the study's goals and objectives while providing insightful information about Lufthansa's environment. </w:t>
      </w:r>
      <w:r w:rsidRPr="00CA2C6A">
        <w:rPr>
          <w:rFonts w:cs="Times New Roman"/>
          <w:noProof/>
        </w:rPr>
        <w:t>By implementing qualitative as well as quantitative data collection and analyzing methods, this research can understand the correlation between the dataset and upcoming trends. Therefore, aligning with ethical considerations, the study will recognize rigorous research, and a prospective timeline is projected. Collectively, the research will provide a valuable understanding of effective global workforce management and help to create strategies for handling the dynamic environment of Lufthansa</w:t>
      </w:r>
      <w:r w:rsidR="003326D1" w:rsidRPr="00CA2C6A">
        <w:rPr>
          <w:rFonts w:cs="Times New Roman"/>
          <w:noProof/>
        </w:rPr>
        <w:t>.</w:t>
      </w:r>
    </w:p>
    <w:p w14:paraId="1D7F4ADC" w14:textId="77777777" w:rsidR="00F23A5F" w:rsidRPr="00CA2C6A" w:rsidRDefault="00F23A5F" w:rsidP="000968F3">
      <w:pPr>
        <w:jc w:val="left"/>
        <w:rPr>
          <w:rFonts w:cs="Times New Roman"/>
          <w:b/>
          <w:noProof/>
        </w:rPr>
      </w:pPr>
      <w:bookmarkStart w:id="15" w:name="_gjdgxs" w:colFirst="0" w:colLast="0"/>
      <w:bookmarkEnd w:id="15"/>
      <w:r w:rsidRPr="00CA2C6A">
        <w:rPr>
          <w:rFonts w:cs="Times New Roman"/>
          <w:b/>
          <w:noProof/>
        </w:rPr>
        <w:br w:type="page"/>
      </w:r>
    </w:p>
    <w:p w14:paraId="7ED9117B" w14:textId="71CB40BB" w:rsidR="001537A8" w:rsidRPr="00CA2C6A" w:rsidRDefault="00B55037" w:rsidP="000968F3">
      <w:pPr>
        <w:pStyle w:val="Heading1"/>
        <w:rPr>
          <w:rFonts w:cs="Times New Roman"/>
          <w:noProof/>
        </w:rPr>
      </w:pPr>
      <w:bookmarkStart w:id="16" w:name="_Toc142521052"/>
      <w:r w:rsidRPr="00CA2C6A">
        <w:rPr>
          <w:rFonts w:cs="Times New Roman"/>
          <w:noProof/>
        </w:rPr>
        <w:lastRenderedPageBreak/>
        <w:t>Chapter 5: References and Bibliography</w:t>
      </w:r>
      <w:bookmarkEnd w:id="16"/>
    </w:p>
    <w:p w14:paraId="6B2249D8" w14:textId="77777777" w:rsidR="00C824A8" w:rsidRPr="005F7944" w:rsidRDefault="00C824A8" w:rsidP="000968F3">
      <w:pPr>
        <w:pStyle w:val="NormalWeb"/>
        <w:spacing w:line="360" w:lineRule="auto"/>
        <w:ind w:left="720" w:hanging="720"/>
        <w:jc w:val="both"/>
        <w:rPr>
          <w:noProof/>
          <w:lang w:val="en-GB"/>
        </w:rPr>
      </w:pPr>
      <w:r w:rsidRPr="005F7944">
        <w:rPr>
          <w:noProof/>
          <w:lang w:val="en-GB"/>
        </w:rPr>
        <w:t xml:space="preserve">Aityan, S. K. (2022). </w:t>
      </w:r>
      <w:r w:rsidRPr="005F7944">
        <w:rPr>
          <w:i/>
          <w:iCs/>
          <w:noProof/>
          <w:lang w:val="en-GB"/>
        </w:rPr>
        <w:t>Business Research Methodology: Research Process and Methods</w:t>
      </w:r>
      <w:r w:rsidRPr="005F7944">
        <w:rPr>
          <w:noProof/>
          <w:lang w:val="en-GB"/>
        </w:rPr>
        <w:t>. Springer Nature.</w:t>
      </w:r>
    </w:p>
    <w:p w14:paraId="1D77CC25" w14:textId="77777777" w:rsidR="00C824A8" w:rsidRPr="00DF3399" w:rsidRDefault="00C824A8" w:rsidP="000968F3">
      <w:pPr>
        <w:pStyle w:val="NormalWeb"/>
        <w:spacing w:line="360" w:lineRule="auto"/>
        <w:ind w:left="720" w:hanging="720"/>
        <w:jc w:val="both"/>
        <w:rPr>
          <w:noProof/>
          <w:lang w:val="en-GB"/>
        </w:rPr>
      </w:pPr>
      <w:r w:rsidRPr="00DF3399">
        <w:rPr>
          <w:noProof/>
          <w:lang w:val="en-GB"/>
        </w:rPr>
        <w:t xml:space="preserve">Barak, M. E. M. (2022). </w:t>
      </w:r>
      <w:r w:rsidRPr="00DF3399">
        <w:rPr>
          <w:i/>
          <w:iCs/>
          <w:noProof/>
          <w:lang w:val="en-GB"/>
        </w:rPr>
        <w:t>Managing diversity: Toward a globally inclusive workplace</w:t>
      </w:r>
      <w:r w:rsidRPr="00DF3399">
        <w:rPr>
          <w:noProof/>
          <w:lang w:val="en-GB"/>
        </w:rPr>
        <w:t>. Sage Publications.</w:t>
      </w:r>
    </w:p>
    <w:p w14:paraId="17DF77D8" w14:textId="77777777" w:rsidR="00C824A8" w:rsidRPr="00CA2C6A" w:rsidRDefault="00C824A8" w:rsidP="000968F3">
      <w:pPr>
        <w:pStyle w:val="NormalWeb"/>
        <w:spacing w:before="0" w:beforeAutospacing="0" w:after="0" w:afterAutospacing="0" w:line="360" w:lineRule="auto"/>
        <w:ind w:left="720" w:hanging="720"/>
        <w:jc w:val="both"/>
        <w:rPr>
          <w:noProof/>
          <w:lang w:val="en-GB"/>
        </w:rPr>
      </w:pPr>
      <w:r w:rsidRPr="00CA2C6A">
        <w:rPr>
          <w:noProof/>
          <w:lang w:val="en-GB"/>
        </w:rPr>
        <w:t xml:space="preserve">Caligiuri, P., Lepak, D. and Bonache, J. (2010). </w:t>
      </w:r>
      <w:r w:rsidRPr="00CA2C6A">
        <w:rPr>
          <w:i/>
          <w:iCs/>
          <w:noProof/>
          <w:lang w:val="en-GB"/>
        </w:rPr>
        <w:t>Managing the Global Workforce</w:t>
      </w:r>
      <w:r w:rsidRPr="00CA2C6A">
        <w:rPr>
          <w:noProof/>
          <w:lang w:val="en-GB"/>
        </w:rPr>
        <w:t>. John Wiley and Sons.</w:t>
      </w:r>
    </w:p>
    <w:p w14:paraId="7305491F" w14:textId="77777777" w:rsidR="00C824A8" w:rsidRPr="00CA2C6A" w:rsidRDefault="00C824A8" w:rsidP="000968F3">
      <w:pPr>
        <w:pStyle w:val="NormalWeb"/>
        <w:spacing w:line="360" w:lineRule="auto"/>
        <w:ind w:left="720" w:hanging="720"/>
        <w:jc w:val="both"/>
        <w:rPr>
          <w:noProof/>
          <w:lang w:val="en-GB"/>
        </w:rPr>
      </w:pPr>
      <w:r w:rsidRPr="00677E18">
        <w:rPr>
          <w:noProof/>
          <w:lang w:val="en-GB"/>
        </w:rPr>
        <w:t>Cletus, H.E., Mahmood, N.A., Umar, A. and Ibrahim, A.D</w:t>
      </w:r>
      <w:r w:rsidRPr="00CA2C6A">
        <w:rPr>
          <w:noProof/>
          <w:lang w:val="en-GB"/>
        </w:rPr>
        <w:t>. (</w:t>
      </w:r>
      <w:r w:rsidRPr="00677E18">
        <w:rPr>
          <w:noProof/>
          <w:lang w:val="en-GB"/>
        </w:rPr>
        <w:t>2018</w:t>
      </w:r>
      <w:r w:rsidRPr="00CA2C6A">
        <w:rPr>
          <w:noProof/>
          <w:lang w:val="en-GB"/>
        </w:rPr>
        <w:t>).</w:t>
      </w:r>
      <w:r w:rsidRPr="00677E18">
        <w:rPr>
          <w:noProof/>
          <w:lang w:val="en-GB"/>
        </w:rPr>
        <w:t xml:space="preserve"> Prospects and challenges of workplace diversity in modern day </w:t>
      </w:r>
      <w:r w:rsidRPr="00CA2C6A">
        <w:rPr>
          <w:noProof/>
          <w:lang w:val="en-GB"/>
        </w:rPr>
        <w:t>organis</w:t>
      </w:r>
      <w:r w:rsidRPr="00677E18">
        <w:rPr>
          <w:noProof/>
          <w:lang w:val="en-GB"/>
        </w:rPr>
        <w:t xml:space="preserve">ations: A critical review. </w:t>
      </w:r>
      <w:r w:rsidRPr="00677E18">
        <w:rPr>
          <w:i/>
          <w:iCs/>
          <w:noProof/>
          <w:lang w:val="en-GB"/>
        </w:rPr>
        <w:t>HOLISTICA–Journal of Business and Public Administration</w:t>
      </w:r>
      <w:r w:rsidRPr="00677E18">
        <w:rPr>
          <w:noProof/>
          <w:lang w:val="en-GB"/>
        </w:rPr>
        <w:t xml:space="preserve">, </w:t>
      </w:r>
      <w:r w:rsidRPr="00677E18">
        <w:rPr>
          <w:i/>
          <w:iCs/>
          <w:noProof/>
          <w:lang w:val="en-GB"/>
        </w:rPr>
        <w:t>9</w:t>
      </w:r>
      <w:r w:rsidRPr="00677E18">
        <w:rPr>
          <w:noProof/>
          <w:lang w:val="en-GB"/>
        </w:rPr>
        <w:t>(2), pp.35-52.</w:t>
      </w:r>
    </w:p>
    <w:p w14:paraId="2CD3182F" w14:textId="77777777" w:rsidR="00C824A8" w:rsidRPr="00CA2C6A" w:rsidRDefault="00C824A8" w:rsidP="000968F3">
      <w:pPr>
        <w:pStyle w:val="NormalWeb"/>
        <w:spacing w:before="0" w:beforeAutospacing="0" w:after="0" w:afterAutospacing="0" w:line="360" w:lineRule="auto"/>
        <w:ind w:left="720" w:hanging="720"/>
        <w:jc w:val="both"/>
        <w:rPr>
          <w:noProof/>
          <w:lang w:val="en-GB"/>
        </w:rPr>
      </w:pPr>
      <w:r w:rsidRPr="00CA2C6A">
        <w:rPr>
          <w:noProof/>
          <w:lang w:val="en-GB"/>
        </w:rPr>
        <w:t xml:space="preserve">Demmler, M., Ortiz Ayala, R. and Urbiola Solís, A. (2018). Comparing Corporate Cultural Profiles Using the Cultural Dimensions of Hofstede. </w:t>
      </w:r>
      <w:r w:rsidRPr="00CA2C6A">
        <w:rPr>
          <w:i/>
          <w:iCs/>
          <w:noProof/>
          <w:lang w:val="en-GB"/>
        </w:rPr>
        <w:t>Journal of Business and Management Sciences</w:t>
      </w:r>
      <w:r w:rsidRPr="00CA2C6A">
        <w:rPr>
          <w:noProof/>
          <w:lang w:val="en-GB"/>
        </w:rPr>
        <w:t xml:space="preserve">, </w:t>
      </w:r>
      <w:r w:rsidRPr="00CA2C6A">
        <w:rPr>
          <w:i/>
          <w:iCs/>
          <w:noProof/>
          <w:lang w:val="en-GB"/>
        </w:rPr>
        <w:t>6</w:t>
      </w:r>
      <w:r w:rsidRPr="00CA2C6A">
        <w:rPr>
          <w:noProof/>
          <w:lang w:val="en-GB"/>
        </w:rPr>
        <w:t xml:space="preserve">(2), 28–35. </w:t>
      </w:r>
    </w:p>
    <w:p w14:paraId="39538889" w14:textId="77777777" w:rsidR="00C824A8" w:rsidRPr="00CA2C6A" w:rsidRDefault="00C824A8" w:rsidP="000968F3">
      <w:pPr>
        <w:pStyle w:val="NormalWeb"/>
        <w:spacing w:line="360" w:lineRule="auto"/>
        <w:ind w:left="720" w:hanging="720"/>
        <w:jc w:val="both"/>
        <w:rPr>
          <w:noProof/>
          <w:lang w:val="en-GB"/>
        </w:rPr>
      </w:pPr>
      <w:r w:rsidRPr="00C513AC">
        <w:rPr>
          <w:noProof/>
          <w:lang w:val="en-GB"/>
        </w:rPr>
        <w:t>Dorfman, P., Javidan, M., Hanges, P., Dastmalchian, A. and House, R.</w:t>
      </w:r>
      <w:r w:rsidRPr="00CA2C6A">
        <w:rPr>
          <w:noProof/>
          <w:lang w:val="en-GB"/>
        </w:rPr>
        <w:t xml:space="preserve"> (</w:t>
      </w:r>
      <w:r w:rsidRPr="00C513AC">
        <w:rPr>
          <w:noProof/>
          <w:lang w:val="en-GB"/>
        </w:rPr>
        <w:t>2012</w:t>
      </w:r>
      <w:r w:rsidRPr="00CA2C6A">
        <w:rPr>
          <w:noProof/>
          <w:lang w:val="en-GB"/>
        </w:rPr>
        <w:t>).</w:t>
      </w:r>
      <w:r w:rsidRPr="00C513AC">
        <w:rPr>
          <w:noProof/>
          <w:lang w:val="en-GB"/>
        </w:rPr>
        <w:t xml:space="preserve"> GLOBE: A twenty year journey into the intriguing world of culture and leadership. </w:t>
      </w:r>
      <w:r w:rsidRPr="00C513AC">
        <w:rPr>
          <w:i/>
          <w:iCs/>
          <w:noProof/>
          <w:lang w:val="en-GB"/>
        </w:rPr>
        <w:t>Journal of World Business</w:t>
      </w:r>
      <w:r w:rsidRPr="00C513AC">
        <w:rPr>
          <w:noProof/>
          <w:lang w:val="en-GB"/>
        </w:rPr>
        <w:t xml:space="preserve">, </w:t>
      </w:r>
      <w:r w:rsidRPr="00C513AC">
        <w:rPr>
          <w:i/>
          <w:iCs/>
          <w:noProof/>
          <w:lang w:val="en-GB"/>
        </w:rPr>
        <w:t>47</w:t>
      </w:r>
      <w:r w:rsidRPr="00C513AC">
        <w:rPr>
          <w:noProof/>
          <w:lang w:val="en-GB"/>
        </w:rPr>
        <w:t>(4), pp.504-518.</w:t>
      </w:r>
    </w:p>
    <w:p w14:paraId="54A9B1DB" w14:textId="77777777" w:rsidR="00C824A8" w:rsidRPr="00CA2C6A" w:rsidRDefault="00C824A8" w:rsidP="000968F3">
      <w:pPr>
        <w:pStyle w:val="NormalWeb"/>
        <w:spacing w:line="360" w:lineRule="auto"/>
        <w:ind w:left="720" w:hanging="720"/>
        <w:jc w:val="both"/>
        <w:rPr>
          <w:noProof/>
          <w:lang w:val="en-GB"/>
        </w:rPr>
      </w:pPr>
      <w:r w:rsidRPr="003E5C9C">
        <w:rPr>
          <w:noProof/>
          <w:lang w:val="en-GB"/>
        </w:rPr>
        <w:t xml:space="preserve">El-Amin, A. (Ed.). (2022). </w:t>
      </w:r>
      <w:r w:rsidRPr="003E5C9C">
        <w:rPr>
          <w:i/>
          <w:iCs/>
          <w:noProof/>
          <w:lang w:val="en-GB"/>
        </w:rPr>
        <w:t xml:space="preserve">Implementing diversity, equity, inclusion, and belonging management in </w:t>
      </w:r>
      <w:r w:rsidRPr="00CA2C6A">
        <w:rPr>
          <w:i/>
          <w:iCs/>
          <w:noProof/>
          <w:lang w:val="en-GB"/>
        </w:rPr>
        <w:t>organis</w:t>
      </w:r>
      <w:r w:rsidRPr="003E5C9C">
        <w:rPr>
          <w:i/>
          <w:iCs/>
          <w:noProof/>
          <w:lang w:val="en-GB"/>
        </w:rPr>
        <w:t>ational change initiatives</w:t>
      </w:r>
      <w:r w:rsidRPr="003E5C9C">
        <w:rPr>
          <w:noProof/>
          <w:lang w:val="en-GB"/>
        </w:rPr>
        <w:t>. IGI Global.</w:t>
      </w:r>
    </w:p>
    <w:p w14:paraId="0D190058" w14:textId="77777777" w:rsidR="00C824A8" w:rsidRPr="00CA2C6A" w:rsidRDefault="00C824A8" w:rsidP="000968F3">
      <w:pPr>
        <w:pStyle w:val="NormalWeb"/>
        <w:spacing w:line="360" w:lineRule="auto"/>
        <w:ind w:left="720" w:hanging="720"/>
        <w:jc w:val="both"/>
        <w:rPr>
          <w:noProof/>
          <w:lang w:val="en-GB"/>
        </w:rPr>
      </w:pPr>
      <w:r w:rsidRPr="00CA2C6A">
        <w:rPr>
          <w:noProof/>
          <w:lang w:val="en-GB"/>
        </w:rPr>
        <w:t xml:space="preserve">Groenland, E. and Dana, L. (2019). </w:t>
      </w:r>
      <w:r w:rsidRPr="00CA2C6A">
        <w:rPr>
          <w:i/>
          <w:iCs/>
          <w:noProof/>
          <w:lang w:val="en-GB"/>
        </w:rPr>
        <w:t>Qualitative Methodologies and Data Collection Methods: Toward Increased Rigour In Management Research</w:t>
      </w:r>
      <w:r w:rsidRPr="00CA2C6A">
        <w:rPr>
          <w:noProof/>
          <w:lang w:val="en-GB"/>
        </w:rPr>
        <w:t>. World Scientific.</w:t>
      </w:r>
    </w:p>
    <w:p w14:paraId="132EE505" w14:textId="77777777" w:rsidR="00C824A8" w:rsidRPr="00CA2C6A" w:rsidRDefault="00C824A8" w:rsidP="000968F3">
      <w:pPr>
        <w:pStyle w:val="NormalWeb"/>
        <w:spacing w:line="360" w:lineRule="auto"/>
        <w:ind w:left="720" w:hanging="720"/>
        <w:jc w:val="both"/>
        <w:rPr>
          <w:noProof/>
          <w:lang w:val="en-GB"/>
        </w:rPr>
      </w:pPr>
      <w:r w:rsidRPr="00CA2C6A">
        <w:rPr>
          <w:noProof/>
          <w:lang w:val="en-GB"/>
        </w:rPr>
        <w:t xml:space="preserve">Hair, J. F. and Page, M. (2015). </w:t>
      </w:r>
      <w:r w:rsidRPr="00CA2C6A">
        <w:rPr>
          <w:i/>
          <w:iCs/>
          <w:noProof/>
          <w:lang w:val="en-GB"/>
        </w:rPr>
        <w:t>The Essentials of Business Research Methods</w:t>
      </w:r>
      <w:r w:rsidRPr="00CA2C6A">
        <w:rPr>
          <w:noProof/>
          <w:lang w:val="en-GB"/>
        </w:rPr>
        <w:t>. Routledge.</w:t>
      </w:r>
    </w:p>
    <w:p w14:paraId="0914BB60" w14:textId="77777777" w:rsidR="00C824A8" w:rsidRPr="008D3D6D" w:rsidRDefault="00C824A8" w:rsidP="000968F3">
      <w:pPr>
        <w:pStyle w:val="NormalWeb"/>
        <w:spacing w:line="360" w:lineRule="auto"/>
        <w:ind w:left="720" w:hanging="720"/>
        <w:jc w:val="both"/>
        <w:rPr>
          <w:noProof/>
          <w:lang w:val="en-GB"/>
        </w:rPr>
      </w:pPr>
      <w:r w:rsidRPr="00433B33">
        <w:rPr>
          <w:noProof/>
          <w:lang w:val="en-GB"/>
        </w:rPr>
        <w:t>Lufthansa Group (2023)</w:t>
      </w:r>
      <w:r w:rsidRPr="00CA2C6A">
        <w:rPr>
          <w:noProof/>
          <w:lang w:val="en-GB"/>
        </w:rPr>
        <w:t>.</w:t>
      </w:r>
      <w:r w:rsidRPr="00433B33">
        <w:rPr>
          <w:noProof/>
          <w:lang w:val="en-GB"/>
        </w:rPr>
        <w:t xml:space="preserve"> </w:t>
      </w:r>
      <w:r w:rsidRPr="00433B33">
        <w:rPr>
          <w:i/>
          <w:iCs/>
          <w:noProof/>
          <w:lang w:val="en-GB"/>
        </w:rPr>
        <w:t>History</w:t>
      </w:r>
      <w:r w:rsidRPr="00433B33">
        <w:rPr>
          <w:noProof/>
          <w:lang w:val="en-GB"/>
        </w:rPr>
        <w:t xml:space="preserve">, </w:t>
      </w:r>
      <w:r w:rsidRPr="00433B33">
        <w:rPr>
          <w:i/>
          <w:iCs/>
          <w:noProof/>
          <w:lang w:val="en-GB"/>
        </w:rPr>
        <w:t>Lufthansa Group</w:t>
      </w:r>
      <w:r w:rsidRPr="00433B33">
        <w:rPr>
          <w:noProof/>
          <w:lang w:val="en-GB"/>
        </w:rPr>
        <w:t xml:space="preserve">. Available at: https://www.lufthansagroup.com/en/company/history.html (Accessed: 10 August 2023). </w:t>
      </w:r>
    </w:p>
    <w:p w14:paraId="7B64FB15" w14:textId="77777777" w:rsidR="00C824A8" w:rsidRPr="004D5F41" w:rsidRDefault="00C824A8" w:rsidP="000968F3">
      <w:pPr>
        <w:pStyle w:val="NormalWeb"/>
        <w:spacing w:line="360" w:lineRule="auto"/>
        <w:ind w:left="720" w:hanging="720"/>
        <w:jc w:val="both"/>
        <w:rPr>
          <w:noProof/>
          <w:lang w:val="en-GB"/>
        </w:rPr>
      </w:pPr>
      <w:r w:rsidRPr="004D5F41">
        <w:rPr>
          <w:noProof/>
          <w:lang w:val="en-GB"/>
        </w:rPr>
        <w:t>Patel, M. and Patel, N.</w:t>
      </w:r>
      <w:r w:rsidRPr="00CA2C6A">
        <w:rPr>
          <w:noProof/>
          <w:lang w:val="en-GB"/>
        </w:rPr>
        <w:t xml:space="preserve"> (</w:t>
      </w:r>
      <w:r w:rsidRPr="004D5F41">
        <w:rPr>
          <w:noProof/>
          <w:lang w:val="en-GB"/>
        </w:rPr>
        <w:t>2019</w:t>
      </w:r>
      <w:r w:rsidRPr="00CA2C6A">
        <w:rPr>
          <w:noProof/>
          <w:lang w:val="en-GB"/>
        </w:rPr>
        <w:t>)</w:t>
      </w:r>
      <w:r w:rsidRPr="004D5F41">
        <w:rPr>
          <w:noProof/>
          <w:lang w:val="en-GB"/>
        </w:rPr>
        <w:t xml:space="preserve">. Exploring research methodology. </w:t>
      </w:r>
      <w:r w:rsidRPr="004D5F41">
        <w:rPr>
          <w:i/>
          <w:iCs/>
          <w:noProof/>
          <w:lang w:val="en-GB"/>
        </w:rPr>
        <w:t>International Journal of Research and Review</w:t>
      </w:r>
      <w:r w:rsidRPr="004D5F41">
        <w:rPr>
          <w:noProof/>
          <w:lang w:val="en-GB"/>
        </w:rPr>
        <w:t xml:space="preserve">, </w:t>
      </w:r>
      <w:r w:rsidRPr="004D5F41">
        <w:rPr>
          <w:i/>
          <w:iCs/>
          <w:noProof/>
          <w:lang w:val="en-GB"/>
        </w:rPr>
        <w:t>6</w:t>
      </w:r>
      <w:r w:rsidRPr="004D5F41">
        <w:rPr>
          <w:noProof/>
          <w:lang w:val="en-GB"/>
        </w:rPr>
        <w:t>(3), pp.48-55.</w:t>
      </w:r>
    </w:p>
    <w:p w14:paraId="6C015115" w14:textId="77777777" w:rsidR="00C824A8" w:rsidRPr="005F7944" w:rsidRDefault="00C824A8" w:rsidP="000968F3">
      <w:pPr>
        <w:pStyle w:val="NormalWeb"/>
        <w:spacing w:line="360" w:lineRule="auto"/>
        <w:ind w:left="720" w:hanging="720"/>
        <w:jc w:val="both"/>
        <w:rPr>
          <w:noProof/>
          <w:lang w:val="en-GB"/>
        </w:rPr>
      </w:pPr>
      <w:r w:rsidRPr="005F7944">
        <w:rPr>
          <w:noProof/>
          <w:lang w:val="en-GB"/>
        </w:rPr>
        <w:lastRenderedPageBreak/>
        <w:t>Sánchez, C.</w:t>
      </w:r>
      <w:r w:rsidRPr="00CA2C6A">
        <w:rPr>
          <w:noProof/>
          <w:lang w:val="en-GB"/>
        </w:rPr>
        <w:t xml:space="preserve"> and </w:t>
      </w:r>
      <w:r w:rsidRPr="005F7944">
        <w:rPr>
          <w:noProof/>
          <w:lang w:val="en-GB"/>
        </w:rPr>
        <w:t>Arndt, R. (2020)</w:t>
      </w:r>
      <w:r w:rsidRPr="00CA2C6A">
        <w:rPr>
          <w:noProof/>
          <w:lang w:val="en-GB"/>
        </w:rPr>
        <w:t xml:space="preserve">. </w:t>
      </w:r>
      <w:r w:rsidRPr="005F7944">
        <w:rPr>
          <w:noProof/>
          <w:lang w:val="en-GB"/>
        </w:rPr>
        <w:t xml:space="preserve">Managing the global virtual workforce: Reducing the liability of foreignness. </w:t>
      </w:r>
      <w:r w:rsidRPr="005F7944">
        <w:rPr>
          <w:i/>
          <w:iCs/>
          <w:noProof/>
          <w:lang w:val="en-GB"/>
        </w:rPr>
        <w:t>Journal of Applied Business and Economics</w:t>
      </w:r>
      <w:r w:rsidRPr="005F7944">
        <w:rPr>
          <w:noProof/>
          <w:lang w:val="en-GB"/>
        </w:rPr>
        <w:t xml:space="preserve">, </w:t>
      </w:r>
      <w:r w:rsidRPr="005F7944">
        <w:rPr>
          <w:i/>
          <w:iCs/>
          <w:noProof/>
          <w:lang w:val="en-GB"/>
        </w:rPr>
        <w:t>22</w:t>
      </w:r>
      <w:r w:rsidRPr="005F7944">
        <w:rPr>
          <w:noProof/>
          <w:lang w:val="en-GB"/>
        </w:rPr>
        <w:t>(1).</w:t>
      </w:r>
    </w:p>
    <w:p w14:paraId="09908798" w14:textId="77777777" w:rsidR="00C824A8" w:rsidRPr="00CA2C6A" w:rsidRDefault="00C824A8" w:rsidP="000968F3">
      <w:pPr>
        <w:pStyle w:val="NormalWeb"/>
        <w:spacing w:line="360" w:lineRule="auto"/>
        <w:ind w:left="720" w:hanging="720"/>
        <w:jc w:val="both"/>
        <w:rPr>
          <w:noProof/>
          <w:lang w:val="en-GB"/>
        </w:rPr>
      </w:pPr>
      <w:r w:rsidRPr="008D0C1F">
        <w:rPr>
          <w:noProof/>
          <w:lang w:val="en-GB"/>
        </w:rPr>
        <w:t>Shaik, F.F., Makhecha, U.P. and Gouda, S.K.</w:t>
      </w:r>
      <w:r w:rsidRPr="00CA2C6A">
        <w:rPr>
          <w:noProof/>
          <w:lang w:val="en-GB"/>
        </w:rPr>
        <w:t xml:space="preserve"> (</w:t>
      </w:r>
      <w:r w:rsidRPr="008D0C1F">
        <w:rPr>
          <w:noProof/>
          <w:lang w:val="en-GB"/>
        </w:rPr>
        <w:t>2020</w:t>
      </w:r>
      <w:r w:rsidRPr="00CA2C6A">
        <w:rPr>
          <w:noProof/>
          <w:lang w:val="en-GB"/>
        </w:rPr>
        <w:t>).</w:t>
      </w:r>
      <w:r w:rsidRPr="008D0C1F">
        <w:rPr>
          <w:noProof/>
          <w:lang w:val="en-GB"/>
        </w:rPr>
        <w:t xml:space="preserve"> Work and non-work identities in global virtual teams: Role of cultural intelligence in employee engagement. </w:t>
      </w:r>
      <w:r w:rsidRPr="008D0C1F">
        <w:rPr>
          <w:i/>
          <w:iCs/>
          <w:noProof/>
          <w:lang w:val="en-GB"/>
        </w:rPr>
        <w:t>International Journal of Manpower</w:t>
      </w:r>
      <w:r w:rsidRPr="008D0C1F">
        <w:rPr>
          <w:noProof/>
          <w:lang w:val="en-GB"/>
        </w:rPr>
        <w:t xml:space="preserve">, </w:t>
      </w:r>
      <w:r w:rsidRPr="008D0C1F">
        <w:rPr>
          <w:i/>
          <w:iCs/>
          <w:noProof/>
          <w:lang w:val="en-GB"/>
        </w:rPr>
        <w:t>42</w:t>
      </w:r>
      <w:r w:rsidRPr="008D0C1F">
        <w:rPr>
          <w:noProof/>
          <w:lang w:val="en-GB"/>
        </w:rPr>
        <w:t>(1), pp.51-78.</w:t>
      </w:r>
    </w:p>
    <w:p w14:paraId="08AE9A87" w14:textId="77777777" w:rsidR="00C824A8" w:rsidRPr="00CA2C6A" w:rsidRDefault="00C824A8" w:rsidP="000968F3">
      <w:pPr>
        <w:pStyle w:val="NormalWeb"/>
        <w:spacing w:line="360" w:lineRule="auto"/>
        <w:ind w:left="720" w:hanging="720"/>
        <w:jc w:val="both"/>
        <w:rPr>
          <w:noProof/>
          <w:lang w:val="en-GB"/>
        </w:rPr>
      </w:pPr>
      <w:r w:rsidRPr="009D1AB6">
        <w:rPr>
          <w:noProof/>
          <w:lang w:val="en-GB"/>
        </w:rPr>
        <w:t>Singh, D.</w:t>
      </w:r>
      <w:r w:rsidRPr="00CA2C6A">
        <w:rPr>
          <w:noProof/>
          <w:lang w:val="en-GB"/>
        </w:rPr>
        <w:t xml:space="preserve"> (</w:t>
      </w:r>
      <w:r w:rsidRPr="009D1AB6">
        <w:rPr>
          <w:noProof/>
          <w:lang w:val="en-GB"/>
        </w:rPr>
        <w:t>2014</w:t>
      </w:r>
      <w:r w:rsidRPr="00CA2C6A">
        <w:rPr>
          <w:noProof/>
          <w:lang w:val="en-GB"/>
        </w:rPr>
        <w:t>).</w:t>
      </w:r>
      <w:r w:rsidRPr="009D1AB6">
        <w:rPr>
          <w:noProof/>
          <w:lang w:val="en-GB"/>
        </w:rPr>
        <w:t xml:space="preserve"> Managing cross-cultural diversity: issues and challenges in global </w:t>
      </w:r>
      <w:r w:rsidRPr="00CA2C6A">
        <w:rPr>
          <w:noProof/>
          <w:lang w:val="en-GB"/>
        </w:rPr>
        <w:t>organis</w:t>
      </w:r>
      <w:r w:rsidRPr="009D1AB6">
        <w:rPr>
          <w:noProof/>
          <w:lang w:val="en-GB"/>
        </w:rPr>
        <w:t xml:space="preserve">ations. </w:t>
      </w:r>
      <w:r w:rsidRPr="009D1AB6">
        <w:rPr>
          <w:i/>
          <w:iCs/>
          <w:noProof/>
          <w:lang w:val="en-GB"/>
        </w:rPr>
        <w:t>Journal of Mechanical and Civil Engineering</w:t>
      </w:r>
      <w:r w:rsidRPr="009D1AB6">
        <w:rPr>
          <w:noProof/>
          <w:lang w:val="en-GB"/>
        </w:rPr>
        <w:t xml:space="preserve">, </w:t>
      </w:r>
      <w:r w:rsidRPr="009D1AB6">
        <w:rPr>
          <w:i/>
          <w:iCs/>
          <w:noProof/>
          <w:lang w:val="en-GB"/>
        </w:rPr>
        <w:t>3</w:t>
      </w:r>
      <w:r w:rsidRPr="009D1AB6">
        <w:rPr>
          <w:noProof/>
          <w:lang w:val="en-GB"/>
        </w:rPr>
        <w:t>, pp.43-50.</w:t>
      </w:r>
    </w:p>
    <w:p w14:paraId="2D6AEB63" w14:textId="77777777" w:rsidR="00C824A8" w:rsidRPr="00CA2C6A" w:rsidRDefault="00C824A8" w:rsidP="000968F3">
      <w:pPr>
        <w:pStyle w:val="NormalWeb"/>
        <w:spacing w:line="360" w:lineRule="auto"/>
        <w:ind w:left="720" w:hanging="720"/>
        <w:jc w:val="both"/>
        <w:rPr>
          <w:noProof/>
          <w:lang w:val="en-GB"/>
        </w:rPr>
      </w:pPr>
      <w:r w:rsidRPr="008D3D6D">
        <w:rPr>
          <w:noProof/>
          <w:lang w:val="en-GB"/>
        </w:rPr>
        <w:t>Van Knippenberg, D., Nishii, L.H. and Dwertmann, D.J.</w:t>
      </w:r>
      <w:r w:rsidRPr="00CA2C6A">
        <w:rPr>
          <w:noProof/>
          <w:lang w:val="en-GB"/>
        </w:rPr>
        <w:t xml:space="preserve"> (</w:t>
      </w:r>
      <w:r w:rsidRPr="008D3D6D">
        <w:rPr>
          <w:noProof/>
          <w:lang w:val="en-GB"/>
        </w:rPr>
        <w:t>2020</w:t>
      </w:r>
      <w:r w:rsidRPr="00CA2C6A">
        <w:rPr>
          <w:noProof/>
          <w:lang w:val="en-GB"/>
        </w:rPr>
        <w:t>)</w:t>
      </w:r>
      <w:r w:rsidRPr="008D3D6D">
        <w:rPr>
          <w:noProof/>
          <w:lang w:val="en-GB"/>
        </w:rPr>
        <w:t xml:space="preserve">. Synergy from diversity: Managing team diversity to enhance performance. </w:t>
      </w:r>
      <w:r w:rsidRPr="008D3D6D">
        <w:rPr>
          <w:i/>
          <w:iCs/>
          <w:noProof/>
          <w:lang w:val="en-GB"/>
        </w:rPr>
        <w:t xml:space="preserve">Behavioral Science </w:t>
      </w:r>
      <w:r w:rsidRPr="00CA2C6A">
        <w:rPr>
          <w:i/>
          <w:iCs/>
          <w:noProof/>
          <w:lang w:val="en-GB"/>
        </w:rPr>
        <w:t>and</w:t>
      </w:r>
      <w:r w:rsidRPr="008D3D6D">
        <w:rPr>
          <w:i/>
          <w:iCs/>
          <w:noProof/>
          <w:lang w:val="en-GB"/>
        </w:rPr>
        <w:t xml:space="preserve"> Policy</w:t>
      </w:r>
      <w:r w:rsidRPr="008D3D6D">
        <w:rPr>
          <w:noProof/>
          <w:lang w:val="en-GB"/>
        </w:rPr>
        <w:t xml:space="preserve">, </w:t>
      </w:r>
      <w:r w:rsidRPr="008D3D6D">
        <w:rPr>
          <w:i/>
          <w:iCs/>
          <w:noProof/>
          <w:lang w:val="en-GB"/>
        </w:rPr>
        <w:t>6</w:t>
      </w:r>
      <w:r w:rsidRPr="008D3D6D">
        <w:rPr>
          <w:noProof/>
          <w:lang w:val="en-GB"/>
        </w:rPr>
        <w:t>(1), pp.75-92.</w:t>
      </w:r>
    </w:p>
    <w:p w14:paraId="79D4ED3C" w14:textId="77777777" w:rsidR="00C824A8" w:rsidRPr="00CA2C6A" w:rsidRDefault="00C824A8" w:rsidP="000968F3">
      <w:pPr>
        <w:pStyle w:val="NormalWeb"/>
        <w:spacing w:line="360" w:lineRule="auto"/>
        <w:ind w:left="720" w:hanging="720"/>
        <w:jc w:val="both"/>
        <w:rPr>
          <w:noProof/>
          <w:lang w:val="en-GB"/>
        </w:rPr>
      </w:pPr>
      <w:r w:rsidRPr="005D540E">
        <w:rPr>
          <w:noProof/>
          <w:lang w:val="en-GB"/>
        </w:rPr>
        <w:t>Wiles, R., Charles, V., Crow, G. and Heath, S.</w:t>
      </w:r>
      <w:r w:rsidRPr="00CA2C6A">
        <w:rPr>
          <w:noProof/>
          <w:lang w:val="en-GB"/>
        </w:rPr>
        <w:t xml:space="preserve"> (</w:t>
      </w:r>
      <w:r w:rsidRPr="005D540E">
        <w:rPr>
          <w:noProof/>
          <w:lang w:val="en-GB"/>
        </w:rPr>
        <w:t>20</w:t>
      </w:r>
      <w:r w:rsidRPr="00CA2C6A">
        <w:rPr>
          <w:noProof/>
          <w:lang w:val="en-GB"/>
        </w:rPr>
        <w:t>12).</w:t>
      </w:r>
      <w:r w:rsidRPr="005D540E">
        <w:rPr>
          <w:noProof/>
          <w:lang w:val="en-GB"/>
        </w:rPr>
        <w:t xml:space="preserve"> Researching researchers: lessons for research ethics. </w:t>
      </w:r>
      <w:r w:rsidRPr="005D540E">
        <w:rPr>
          <w:i/>
          <w:iCs/>
          <w:noProof/>
          <w:lang w:val="en-GB"/>
        </w:rPr>
        <w:t>Qualitative Research</w:t>
      </w:r>
      <w:r w:rsidRPr="005D540E">
        <w:rPr>
          <w:noProof/>
          <w:lang w:val="en-GB"/>
        </w:rPr>
        <w:t xml:space="preserve">, </w:t>
      </w:r>
      <w:r w:rsidRPr="005D540E">
        <w:rPr>
          <w:i/>
          <w:iCs/>
          <w:noProof/>
          <w:lang w:val="en-GB"/>
        </w:rPr>
        <w:t>6</w:t>
      </w:r>
      <w:r w:rsidRPr="005D540E">
        <w:rPr>
          <w:noProof/>
          <w:lang w:val="en-GB"/>
        </w:rPr>
        <w:t>(3), pp.283-299.</w:t>
      </w:r>
    </w:p>
    <w:p w14:paraId="1FAF64BE" w14:textId="77777777" w:rsidR="008D3D6D" w:rsidRPr="008D0C1F" w:rsidRDefault="008D3D6D" w:rsidP="000968F3">
      <w:pPr>
        <w:pStyle w:val="NormalWeb"/>
        <w:spacing w:line="360" w:lineRule="auto"/>
        <w:ind w:left="720" w:hanging="720"/>
        <w:jc w:val="both"/>
        <w:rPr>
          <w:noProof/>
          <w:lang w:val="en-GB"/>
        </w:rPr>
      </w:pPr>
    </w:p>
    <w:p w14:paraId="68808DF2" w14:textId="77777777" w:rsidR="001537A8" w:rsidRPr="00CA2C6A" w:rsidRDefault="001537A8" w:rsidP="000968F3">
      <w:pPr>
        <w:rPr>
          <w:rFonts w:cs="Times New Roman"/>
          <w:noProof/>
        </w:rPr>
      </w:pPr>
    </w:p>
    <w:sectPr w:rsidR="001537A8" w:rsidRPr="00CA2C6A" w:rsidSect="00AD6601">
      <w:pgSz w:w="11900" w:h="16840" w:code="9"/>
      <w:pgMar w:top="1440" w:right="1440" w:bottom="1440" w:left="1440" w:header="708" w:footer="708"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2A0C0B" w14:textId="77777777" w:rsidR="00353D63" w:rsidRDefault="00353D63" w:rsidP="007E0355">
      <w:pPr>
        <w:spacing w:line="240" w:lineRule="auto"/>
      </w:pPr>
      <w:r>
        <w:separator/>
      </w:r>
    </w:p>
  </w:endnote>
  <w:endnote w:type="continuationSeparator" w:id="0">
    <w:p w14:paraId="30533322" w14:textId="77777777" w:rsidR="00353D63" w:rsidRDefault="00353D63" w:rsidP="007E035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DB634B" w14:textId="77777777" w:rsidR="00353D63" w:rsidRDefault="00353D63" w:rsidP="007E0355">
      <w:pPr>
        <w:spacing w:line="240" w:lineRule="auto"/>
      </w:pPr>
      <w:r>
        <w:separator/>
      </w:r>
    </w:p>
  </w:footnote>
  <w:footnote w:type="continuationSeparator" w:id="0">
    <w:p w14:paraId="7B92B631" w14:textId="77777777" w:rsidR="00353D63" w:rsidRDefault="00353D63" w:rsidP="007E035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2303CF"/>
    <w:multiLevelType w:val="multilevel"/>
    <w:tmpl w:val="B39CE77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5F901DD"/>
    <w:multiLevelType w:val="multilevel"/>
    <w:tmpl w:val="7780080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B274472"/>
    <w:multiLevelType w:val="hybridMultilevel"/>
    <w:tmpl w:val="12D24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142F2C"/>
    <w:multiLevelType w:val="hybridMultilevel"/>
    <w:tmpl w:val="8834D7C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3B8406D9"/>
    <w:multiLevelType w:val="hybridMultilevel"/>
    <w:tmpl w:val="513011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F80BC8"/>
    <w:multiLevelType w:val="multilevel"/>
    <w:tmpl w:val="2DBAC82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5EB179AD"/>
    <w:multiLevelType w:val="hybridMultilevel"/>
    <w:tmpl w:val="F8962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AB1B28"/>
    <w:multiLevelType w:val="hybridMultilevel"/>
    <w:tmpl w:val="FD2055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27652673">
    <w:abstractNumId w:val="5"/>
  </w:num>
  <w:num w:numId="2" w16cid:durableId="347176408">
    <w:abstractNumId w:val="1"/>
  </w:num>
  <w:num w:numId="3" w16cid:durableId="1763988913">
    <w:abstractNumId w:val="0"/>
  </w:num>
  <w:num w:numId="4" w16cid:durableId="859591402">
    <w:abstractNumId w:val="7"/>
  </w:num>
  <w:num w:numId="5" w16cid:durableId="538053902">
    <w:abstractNumId w:val="6"/>
  </w:num>
  <w:num w:numId="6" w16cid:durableId="2077624884">
    <w:abstractNumId w:val="2"/>
  </w:num>
  <w:num w:numId="7" w16cid:durableId="930310167">
    <w:abstractNumId w:val="4"/>
  </w:num>
  <w:num w:numId="8" w16cid:durableId="17877773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docVars>
    <w:docVar w:name="__Grammarly_42____i" w:val="H4sIAAAAAAAEAKtWckksSQxILCpxzi/NK1GyMqwFAAEhoTITAAAA"/>
    <w:docVar w:name="__Grammarly_42___1" w:val="H4sIAAAAAAAEAKtWcslP9kxRslIyNDY2NjMwMzIxNDY3tDQCspR0lIJTi4sz8/NACoxrAWmWV1YsAAAA"/>
  </w:docVars>
  <w:rsids>
    <w:rsidRoot w:val="001537A8"/>
    <w:rsid w:val="00000A16"/>
    <w:rsid w:val="00017F43"/>
    <w:rsid w:val="000226A3"/>
    <w:rsid w:val="00023F99"/>
    <w:rsid w:val="0004217F"/>
    <w:rsid w:val="00042555"/>
    <w:rsid w:val="00054E7D"/>
    <w:rsid w:val="00081FA2"/>
    <w:rsid w:val="00091DA7"/>
    <w:rsid w:val="000968F3"/>
    <w:rsid w:val="000C7F75"/>
    <w:rsid w:val="000D7A1F"/>
    <w:rsid w:val="000E413A"/>
    <w:rsid w:val="000F4F6F"/>
    <w:rsid w:val="0010231A"/>
    <w:rsid w:val="001208DC"/>
    <w:rsid w:val="00130621"/>
    <w:rsid w:val="00131204"/>
    <w:rsid w:val="00143239"/>
    <w:rsid w:val="001537A8"/>
    <w:rsid w:val="00162940"/>
    <w:rsid w:val="00167601"/>
    <w:rsid w:val="00170B8E"/>
    <w:rsid w:val="00187E82"/>
    <w:rsid w:val="0019373C"/>
    <w:rsid w:val="001A344B"/>
    <w:rsid w:val="001A5387"/>
    <w:rsid w:val="001D17EA"/>
    <w:rsid w:val="001F3184"/>
    <w:rsid w:val="001F7C68"/>
    <w:rsid w:val="0020314C"/>
    <w:rsid w:val="00223809"/>
    <w:rsid w:val="0022560A"/>
    <w:rsid w:val="00231232"/>
    <w:rsid w:val="00234056"/>
    <w:rsid w:val="002440A3"/>
    <w:rsid w:val="00247B78"/>
    <w:rsid w:val="0025226C"/>
    <w:rsid w:val="0026107F"/>
    <w:rsid w:val="00263155"/>
    <w:rsid w:val="00267969"/>
    <w:rsid w:val="002815D6"/>
    <w:rsid w:val="00284FFA"/>
    <w:rsid w:val="002A7787"/>
    <w:rsid w:val="002B4603"/>
    <w:rsid w:val="002C33D2"/>
    <w:rsid w:val="002D3197"/>
    <w:rsid w:val="002F5440"/>
    <w:rsid w:val="00305600"/>
    <w:rsid w:val="0030774F"/>
    <w:rsid w:val="0031185A"/>
    <w:rsid w:val="00312D33"/>
    <w:rsid w:val="00322663"/>
    <w:rsid w:val="003238C9"/>
    <w:rsid w:val="003270E4"/>
    <w:rsid w:val="003326D1"/>
    <w:rsid w:val="00352BE1"/>
    <w:rsid w:val="003530B2"/>
    <w:rsid w:val="00353D63"/>
    <w:rsid w:val="003572A6"/>
    <w:rsid w:val="00357563"/>
    <w:rsid w:val="00363513"/>
    <w:rsid w:val="00376141"/>
    <w:rsid w:val="003804E1"/>
    <w:rsid w:val="00380B98"/>
    <w:rsid w:val="003B4217"/>
    <w:rsid w:val="003B5BB1"/>
    <w:rsid w:val="003B7D20"/>
    <w:rsid w:val="003C3E39"/>
    <w:rsid w:val="003E5C9C"/>
    <w:rsid w:val="003F07DF"/>
    <w:rsid w:val="00433B33"/>
    <w:rsid w:val="00440DF4"/>
    <w:rsid w:val="00442014"/>
    <w:rsid w:val="00453E1E"/>
    <w:rsid w:val="00461064"/>
    <w:rsid w:val="00471659"/>
    <w:rsid w:val="00490AA5"/>
    <w:rsid w:val="004B391E"/>
    <w:rsid w:val="004D1F56"/>
    <w:rsid w:val="004D5F41"/>
    <w:rsid w:val="004F4793"/>
    <w:rsid w:val="00520BAE"/>
    <w:rsid w:val="00540E28"/>
    <w:rsid w:val="00547C9A"/>
    <w:rsid w:val="005512FD"/>
    <w:rsid w:val="005538BC"/>
    <w:rsid w:val="00560A96"/>
    <w:rsid w:val="00562394"/>
    <w:rsid w:val="00577952"/>
    <w:rsid w:val="00584B2D"/>
    <w:rsid w:val="005929E2"/>
    <w:rsid w:val="005B3FF3"/>
    <w:rsid w:val="005B4240"/>
    <w:rsid w:val="005C11A3"/>
    <w:rsid w:val="005C3635"/>
    <w:rsid w:val="005C3D4F"/>
    <w:rsid w:val="005C583D"/>
    <w:rsid w:val="005D540E"/>
    <w:rsid w:val="005F75B0"/>
    <w:rsid w:val="005F7944"/>
    <w:rsid w:val="00600748"/>
    <w:rsid w:val="00605F62"/>
    <w:rsid w:val="00610D6D"/>
    <w:rsid w:val="006173F0"/>
    <w:rsid w:val="006176E3"/>
    <w:rsid w:val="00617826"/>
    <w:rsid w:val="0063466A"/>
    <w:rsid w:val="00657C66"/>
    <w:rsid w:val="00677E18"/>
    <w:rsid w:val="00694B5F"/>
    <w:rsid w:val="006A7F8D"/>
    <w:rsid w:val="006C4656"/>
    <w:rsid w:val="006E1851"/>
    <w:rsid w:val="006E2DA8"/>
    <w:rsid w:val="006E742A"/>
    <w:rsid w:val="00707E30"/>
    <w:rsid w:val="00713FC4"/>
    <w:rsid w:val="00716578"/>
    <w:rsid w:val="00727ECE"/>
    <w:rsid w:val="00731790"/>
    <w:rsid w:val="00780796"/>
    <w:rsid w:val="00793DC9"/>
    <w:rsid w:val="007955C3"/>
    <w:rsid w:val="007974B2"/>
    <w:rsid w:val="007C0BB7"/>
    <w:rsid w:val="007D3DEC"/>
    <w:rsid w:val="007E0355"/>
    <w:rsid w:val="007F3A63"/>
    <w:rsid w:val="008014FB"/>
    <w:rsid w:val="00815F51"/>
    <w:rsid w:val="008220F6"/>
    <w:rsid w:val="00825648"/>
    <w:rsid w:val="008426DF"/>
    <w:rsid w:val="00851375"/>
    <w:rsid w:val="00875577"/>
    <w:rsid w:val="008C01A9"/>
    <w:rsid w:val="008C3169"/>
    <w:rsid w:val="008C57AD"/>
    <w:rsid w:val="008D0C1F"/>
    <w:rsid w:val="008D3D6D"/>
    <w:rsid w:val="008D5D27"/>
    <w:rsid w:val="008E0B90"/>
    <w:rsid w:val="008F1D09"/>
    <w:rsid w:val="008F3957"/>
    <w:rsid w:val="0092421D"/>
    <w:rsid w:val="00924833"/>
    <w:rsid w:val="0093751A"/>
    <w:rsid w:val="00942593"/>
    <w:rsid w:val="00944A85"/>
    <w:rsid w:val="00947CEF"/>
    <w:rsid w:val="00976A7F"/>
    <w:rsid w:val="009A5E14"/>
    <w:rsid w:val="009A6ABB"/>
    <w:rsid w:val="009C07B2"/>
    <w:rsid w:val="009D099B"/>
    <w:rsid w:val="009D1AB6"/>
    <w:rsid w:val="009F145B"/>
    <w:rsid w:val="009F26FC"/>
    <w:rsid w:val="009F4FBD"/>
    <w:rsid w:val="00A02359"/>
    <w:rsid w:val="00A13EAB"/>
    <w:rsid w:val="00A25A4C"/>
    <w:rsid w:val="00A65794"/>
    <w:rsid w:val="00A7720E"/>
    <w:rsid w:val="00A77702"/>
    <w:rsid w:val="00A842EC"/>
    <w:rsid w:val="00A96A71"/>
    <w:rsid w:val="00A9744D"/>
    <w:rsid w:val="00AB2EC4"/>
    <w:rsid w:val="00AC6BA4"/>
    <w:rsid w:val="00AD6601"/>
    <w:rsid w:val="00AE5D7C"/>
    <w:rsid w:val="00AE6986"/>
    <w:rsid w:val="00B10653"/>
    <w:rsid w:val="00B13D30"/>
    <w:rsid w:val="00B144B2"/>
    <w:rsid w:val="00B15D67"/>
    <w:rsid w:val="00B4658F"/>
    <w:rsid w:val="00B55037"/>
    <w:rsid w:val="00B557B3"/>
    <w:rsid w:val="00B6234D"/>
    <w:rsid w:val="00B9403F"/>
    <w:rsid w:val="00BB0C69"/>
    <w:rsid w:val="00BD19F1"/>
    <w:rsid w:val="00BF6151"/>
    <w:rsid w:val="00C03C15"/>
    <w:rsid w:val="00C13A18"/>
    <w:rsid w:val="00C14F38"/>
    <w:rsid w:val="00C265C0"/>
    <w:rsid w:val="00C513AC"/>
    <w:rsid w:val="00C516F8"/>
    <w:rsid w:val="00C51E4E"/>
    <w:rsid w:val="00C574A1"/>
    <w:rsid w:val="00C6349B"/>
    <w:rsid w:val="00C824A8"/>
    <w:rsid w:val="00C92A09"/>
    <w:rsid w:val="00C93DC1"/>
    <w:rsid w:val="00CA2C6A"/>
    <w:rsid w:val="00CA6E6D"/>
    <w:rsid w:val="00CB6C48"/>
    <w:rsid w:val="00CF633B"/>
    <w:rsid w:val="00D272A6"/>
    <w:rsid w:val="00D34781"/>
    <w:rsid w:val="00D51FBF"/>
    <w:rsid w:val="00D646BE"/>
    <w:rsid w:val="00D675E2"/>
    <w:rsid w:val="00D75F09"/>
    <w:rsid w:val="00D961A4"/>
    <w:rsid w:val="00DA3B32"/>
    <w:rsid w:val="00DC2851"/>
    <w:rsid w:val="00DD0F9A"/>
    <w:rsid w:val="00DE40BE"/>
    <w:rsid w:val="00DF3399"/>
    <w:rsid w:val="00E0589D"/>
    <w:rsid w:val="00E1113E"/>
    <w:rsid w:val="00E23021"/>
    <w:rsid w:val="00E23FA6"/>
    <w:rsid w:val="00E27696"/>
    <w:rsid w:val="00E356CD"/>
    <w:rsid w:val="00E44C55"/>
    <w:rsid w:val="00E63441"/>
    <w:rsid w:val="00E64340"/>
    <w:rsid w:val="00E66487"/>
    <w:rsid w:val="00E8278E"/>
    <w:rsid w:val="00EA36EF"/>
    <w:rsid w:val="00EC1C32"/>
    <w:rsid w:val="00EC778B"/>
    <w:rsid w:val="00EE3620"/>
    <w:rsid w:val="00EE4189"/>
    <w:rsid w:val="00EE5C62"/>
    <w:rsid w:val="00EF1CE5"/>
    <w:rsid w:val="00EF3B06"/>
    <w:rsid w:val="00F01329"/>
    <w:rsid w:val="00F1196C"/>
    <w:rsid w:val="00F149F7"/>
    <w:rsid w:val="00F23A5F"/>
    <w:rsid w:val="00F31F04"/>
    <w:rsid w:val="00F61AA3"/>
    <w:rsid w:val="00F6560E"/>
    <w:rsid w:val="00F71A4D"/>
    <w:rsid w:val="00F74B89"/>
    <w:rsid w:val="00F9292A"/>
    <w:rsid w:val="00FA330A"/>
    <w:rsid w:val="00FB4B63"/>
    <w:rsid w:val="00FB6C70"/>
    <w:rsid w:val="00FC12CB"/>
    <w:rsid w:val="00FF6D6B"/>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1C79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7969"/>
    <w:pPr>
      <w:spacing w:line="360" w:lineRule="auto"/>
      <w:jc w:val="both"/>
    </w:pPr>
    <w:rPr>
      <w:rFonts w:ascii="Times New Roman" w:hAnsi="Times New Roman"/>
    </w:rPr>
  </w:style>
  <w:style w:type="paragraph" w:styleId="Heading1">
    <w:name w:val="heading 1"/>
    <w:basedOn w:val="Normal"/>
    <w:next w:val="Normal"/>
    <w:uiPriority w:val="9"/>
    <w:qFormat/>
    <w:rsid w:val="009C07B2"/>
    <w:pPr>
      <w:keepNext/>
      <w:keepLines/>
      <w:spacing w:before="480" w:after="120"/>
      <w:outlineLvl w:val="0"/>
    </w:pPr>
    <w:rPr>
      <w:b/>
      <w:sz w:val="32"/>
      <w:szCs w:val="48"/>
    </w:rPr>
  </w:style>
  <w:style w:type="paragraph" w:styleId="Heading2">
    <w:name w:val="heading 2"/>
    <w:basedOn w:val="Normal"/>
    <w:next w:val="Normal"/>
    <w:uiPriority w:val="9"/>
    <w:unhideWhenUsed/>
    <w:qFormat/>
    <w:rsid w:val="004F4793"/>
    <w:pPr>
      <w:keepNext/>
      <w:keepLines/>
      <w:spacing w:before="360" w:after="80"/>
      <w:outlineLvl w:val="1"/>
    </w:pPr>
    <w:rPr>
      <w:b/>
      <w:sz w:val="28"/>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uiPriority w:val="34"/>
    <w:qFormat/>
    <w:rsid w:val="000D455D"/>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CommentReference">
    <w:name w:val="annotation reference"/>
    <w:basedOn w:val="DefaultParagraphFont"/>
    <w:uiPriority w:val="99"/>
    <w:semiHidden/>
    <w:unhideWhenUsed/>
    <w:rsid w:val="00780796"/>
    <w:rPr>
      <w:sz w:val="16"/>
      <w:szCs w:val="16"/>
    </w:rPr>
  </w:style>
  <w:style w:type="paragraph" w:styleId="CommentText">
    <w:name w:val="annotation text"/>
    <w:basedOn w:val="Normal"/>
    <w:link w:val="CommentTextChar"/>
    <w:uiPriority w:val="99"/>
    <w:semiHidden/>
    <w:unhideWhenUsed/>
    <w:rsid w:val="00780796"/>
    <w:pPr>
      <w:spacing w:line="240" w:lineRule="auto"/>
    </w:pPr>
    <w:rPr>
      <w:sz w:val="20"/>
      <w:szCs w:val="20"/>
    </w:rPr>
  </w:style>
  <w:style w:type="character" w:customStyle="1" w:styleId="CommentTextChar">
    <w:name w:val="Comment Text Char"/>
    <w:basedOn w:val="DefaultParagraphFont"/>
    <w:link w:val="CommentText"/>
    <w:uiPriority w:val="99"/>
    <w:semiHidden/>
    <w:rsid w:val="00780796"/>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780796"/>
    <w:rPr>
      <w:b/>
      <w:bCs/>
    </w:rPr>
  </w:style>
  <w:style w:type="character" w:customStyle="1" w:styleId="CommentSubjectChar">
    <w:name w:val="Comment Subject Char"/>
    <w:basedOn w:val="CommentTextChar"/>
    <w:link w:val="CommentSubject"/>
    <w:uiPriority w:val="99"/>
    <w:semiHidden/>
    <w:rsid w:val="00780796"/>
    <w:rPr>
      <w:rFonts w:ascii="Times New Roman" w:hAnsi="Times New Roman"/>
      <w:b/>
      <w:bCs/>
      <w:sz w:val="20"/>
      <w:szCs w:val="20"/>
    </w:rPr>
  </w:style>
  <w:style w:type="paragraph" w:styleId="BalloonText">
    <w:name w:val="Balloon Text"/>
    <w:basedOn w:val="Normal"/>
    <w:link w:val="BalloonTextChar"/>
    <w:uiPriority w:val="99"/>
    <w:semiHidden/>
    <w:unhideWhenUsed/>
    <w:rsid w:val="00F0132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01329"/>
    <w:rPr>
      <w:rFonts w:ascii="Segoe UI" w:hAnsi="Segoe UI" w:cs="Segoe UI"/>
      <w:sz w:val="18"/>
      <w:szCs w:val="18"/>
    </w:rPr>
  </w:style>
  <w:style w:type="paragraph" w:styleId="NormalWeb">
    <w:name w:val="Normal (Web)"/>
    <w:basedOn w:val="Normal"/>
    <w:uiPriority w:val="99"/>
    <w:semiHidden/>
    <w:unhideWhenUsed/>
    <w:rsid w:val="0093751A"/>
    <w:pPr>
      <w:spacing w:before="100" w:beforeAutospacing="1" w:after="100" w:afterAutospacing="1" w:line="240" w:lineRule="auto"/>
      <w:jc w:val="left"/>
    </w:pPr>
    <w:rPr>
      <w:rFonts w:eastAsia="Times New Roman" w:cs="Times New Roman"/>
      <w:lang w:val="en-US" w:eastAsia="en-US"/>
    </w:rPr>
  </w:style>
  <w:style w:type="paragraph" w:styleId="TOCHeading">
    <w:name w:val="TOC Heading"/>
    <w:basedOn w:val="Heading1"/>
    <w:next w:val="Normal"/>
    <w:uiPriority w:val="39"/>
    <w:unhideWhenUsed/>
    <w:qFormat/>
    <w:rsid w:val="00C516F8"/>
    <w:pPr>
      <w:spacing w:before="240" w:after="0" w:line="259" w:lineRule="auto"/>
      <w:jc w:val="left"/>
      <w:outlineLvl w:val="9"/>
    </w:pPr>
    <w:rPr>
      <w:rFonts w:asciiTheme="majorHAnsi" w:eastAsiaTheme="majorEastAsia" w:hAnsiTheme="majorHAnsi" w:cstheme="majorBidi"/>
      <w:b w:val="0"/>
      <w:color w:val="2F5496" w:themeColor="accent1" w:themeShade="BF"/>
      <w:szCs w:val="32"/>
      <w:lang w:val="en-US" w:eastAsia="en-US"/>
    </w:rPr>
  </w:style>
  <w:style w:type="paragraph" w:styleId="TOC1">
    <w:name w:val="toc 1"/>
    <w:basedOn w:val="Normal"/>
    <w:next w:val="Normal"/>
    <w:autoRedefine/>
    <w:uiPriority w:val="39"/>
    <w:unhideWhenUsed/>
    <w:rsid w:val="00C516F8"/>
    <w:pPr>
      <w:spacing w:after="100"/>
    </w:pPr>
  </w:style>
  <w:style w:type="paragraph" w:styleId="TOC2">
    <w:name w:val="toc 2"/>
    <w:basedOn w:val="Normal"/>
    <w:next w:val="Normal"/>
    <w:autoRedefine/>
    <w:uiPriority w:val="39"/>
    <w:unhideWhenUsed/>
    <w:rsid w:val="00C516F8"/>
    <w:pPr>
      <w:spacing w:after="100"/>
      <w:ind w:left="240"/>
    </w:pPr>
  </w:style>
  <w:style w:type="character" w:styleId="Hyperlink">
    <w:name w:val="Hyperlink"/>
    <w:basedOn w:val="DefaultParagraphFont"/>
    <w:uiPriority w:val="99"/>
    <w:unhideWhenUsed/>
    <w:rsid w:val="00C516F8"/>
    <w:rPr>
      <w:color w:val="0563C1" w:themeColor="hyperlink"/>
      <w:u w:val="single"/>
    </w:rPr>
  </w:style>
  <w:style w:type="paragraph" w:styleId="Header">
    <w:name w:val="header"/>
    <w:basedOn w:val="Normal"/>
    <w:link w:val="HeaderChar"/>
    <w:uiPriority w:val="99"/>
    <w:unhideWhenUsed/>
    <w:rsid w:val="007E0355"/>
    <w:pPr>
      <w:tabs>
        <w:tab w:val="center" w:pos="4513"/>
        <w:tab w:val="right" w:pos="9026"/>
      </w:tabs>
      <w:spacing w:line="240" w:lineRule="auto"/>
    </w:pPr>
  </w:style>
  <w:style w:type="character" w:customStyle="1" w:styleId="HeaderChar">
    <w:name w:val="Header Char"/>
    <w:basedOn w:val="DefaultParagraphFont"/>
    <w:link w:val="Header"/>
    <w:uiPriority w:val="99"/>
    <w:rsid w:val="007E0355"/>
    <w:rPr>
      <w:rFonts w:ascii="Times New Roman" w:hAnsi="Times New Roman"/>
    </w:rPr>
  </w:style>
  <w:style w:type="paragraph" w:styleId="Footer">
    <w:name w:val="footer"/>
    <w:basedOn w:val="Normal"/>
    <w:link w:val="FooterChar"/>
    <w:uiPriority w:val="99"/>
    <w:unhideWhenUsed/>
    <w:rsid w:val="007E0355"/>
    <w:pPr>
      <w:tabs>
        <w:tab w:val="center" w:pos="4513"/>
        <w:tab w:val="right" w:pos="9026"/>
      </w:tabs>
      <w:spacing w:line="240" w:lineRule="auto"/>
    </w:pPr>
  </w:style>
  <w:style w:type="character" w:customStyle="1" w:styleId="FooterChar">
    <w:name w:val="Footer Char"/>
    <w:basedOn w:val="DefaultParagraphFont"/>
    <w:link w:val="Footer"/>
    <w:uiPriority w:val="99"/>
    <w:rsid w:val="007E0355"/>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236790">
      <w:bodyDiv w:val="1"/>
      <w:marLeft w:val="0"/>
      <w:marRight w:val="0"/>
      <w:marTop w:val="0"/>
      <w:marBottom w:val="0"/>
      <w:divBdr>
        <w:top w:val="none" w:sz="0" w:space="0" w:color="auto"/>
        <w:left w:val="none" w:sz="0" w:space="0" w:color="auto"/>
        <w:bottom w:val="none" w:sz="0" w:space="0" w:color="auto"/>
        <w:right w:val="none" w:sz="0" w:space="0" w:color="auto"/>
      </w:divBdr>
      <w:divsChild>
        <w:div w:id="806050856">
          <w:marLeft w:val="0"/>
          <w:marRight w:val="0"/>
          <w:marTop w:val="0"/>
          <w:marBottom w:val="0"/>
          <w:divBdr>
            <w:top w:val="none" w:sz="0" w:space="0" w:color="auto"/>
            <w:left w:val="none" w:sz="0" w:space="0" w:color="auto"/>
            <w:bottom w:val="none" w:sz="0" w:space="0" w:color="auto"/>
            <w:right w:val="none" w:sz="0" w:space="0" w:color="auto"/>
          </w:divBdr>
        </w:div>
      </w:divsChild>
    </w:div>
    <w:div w:id="283971993">
      <w:bodyDiv w:val="1"/>
      <w:marLeft w:val="0"/>
      <w:marRight w:val="0"/>
      <w:marTop w:val="0"/>
      <w:marBottom w:val="0"/>
      <w:divBdr>
        <w:top w:val="none" w:sz="0" w:space="0" w:color="auto"/>
        <w:left w:val="none" w:sz="0" w:space="0" w:color="auto"/>
        <w:bottom w:val="none" w:sz="0" w:space="0" w:color="auto"/>
        <w:right w:val="none" w:sz="0" w:space="0" w:color="auto"/>
      </w:divBdr>
      <w:divsChild>
        <w:div w:id="244340532">
          <w:marLeft w:val="0"/>
          <w:marRight w:val="0"/>
          <w:marTop w:val="0"/>
          <w:marBottom w:val="0"/>
          <w:divBdr>
            <w:top w:val="none" w:sz="0" w:space="0" w:color="auto"/>
            <w:left w:val="none" w:sz="0" w:space="0" w:color="auto"/>
            <w:bottom w:val="none" w:sz="0" w:space="0" w:color="auto"/>
            <w:right w:val="none" w:sz="0" w:space="0" w:color="auto"/>
          </w:divBdr>
        </w:div>
      </w:divsChild>
    </w:div>
    <w:div w:id="302078314">
      <w:bodyDiv w:val="1"/>
      <w:marLeft w:val="0"/>
      <w:marRight w:val="0"/>
      <w:marTop w:val="0"/>
      <w:marBottom w:val="0"/>
      <w:divBdr>
        <w:top w:val="none" w:sz="0" w:space="0" w:color="auto"/>
        <w:left w:val="none" w:sz="0" w:space="0" w:color="auto"/>
        <w:bottom w:val="none" w:sz="0" w:space="0" w:color="auto"/>
        <w:right w:val="none" w:sz="0" w:space="0" w:color="auto"/>
      </w:divBdr>
    </w:div>
    <w:div w:id="320696058">
      <w:bodyDiv w:val="1"/>
      <w:marLeft w:val="0"/>
      <w:marRight w:val="0"/>
      <w:marTop w:val="0"/>
      <w:marBottom w:val="0"/>
      <w:divBdr>
        <w:top w:val="none" w:sz="0" w:space="0" w:color="auto"/>
        <w:left w:val="none" w:sz="0" w:space="0" w:color="auto"/>
        <w:bottom w:val="none" w:sz="0" w:space="0" w:color="auto"/>
        <w:right w:val="none" w:sz="0" w:space="0" w:color="auto"/>
      </w:divBdr>
      <w:divsChild>
        <w:div w:id="1579897071">
          <w:marLeft w:val="0"/>
          <w:marRight w:val="0"/>
          <w:marTop w:val="0"/>
          <w:marBottom w:val="0"/>
          <w:divBdr>
            <w:top w:val="none" w:sz="0" w:space="0" w:color="auto"/>
            <w:left w:val="none" w:sz="0" w:space="0" w:color="auto"/>
            <w:bottom w:val="none" w:sz="0" w:space="0" w:color="auto"/>
            <w:right w:val="none" w:sz="0" w:space="0" w:color="auto"/>
          </w:divBdr>
        </w:div>
      </w:divsChild>
    </w:div>
    <w:div w:id="657423338">
      <w:bodyDiv w:val="1"/>
      <w:marLeft w:val="0"/>
      <w:marRight w:val="0"/>
      <w:marTop w:val="0"/>
      <w:marBottom w:val="0"/>
      <w:divBdr>
        <w:top w:val="none" w:sz="0" w:space="0" w:color="auto"/>
        <w:left w:val="none" w:sz="0" w:space="0" w:color="auto"/>
        <w:bottom w:val="none" w:sz="0" w:space="0" w:color="auto"/>
        <w:right w:val="none" w:sz="0" w:space="0" w:color="auto"/>
      </w:divBdr>
      <w:divsChild>
        <w:div w:id="931817343">
          <w:marLeft w:val="0"/>
          <w:marRight w:val="0"/>
          <w:marTop w:val="0"/>
          <w:marBottom w:val="0"/>
          <w:divBdr>
            <w:top w:val="none" w:sz="0" w:space="0" w:color="auto"/>
            <w:left w:val="none" w:sz="0" w:space="0" w:color="auto"/>
            <w:bottom w:val="none" w:sz="0" w:space="0" w:color="auto"/>
            <w:right w:val="none" w:sz="0" w:space="0" w:color="auto"/>
          </w:divBdr>
        </w:div>
      </w:divsChild>
    </w:div>
    <w:div w:id="940138466">
      <w:bodyDiv w:val="1"/>
      <w:marLeft w:val="0"/>
      <w:marRight w:val="0"/>
      <w:marTop w:val="0"/>
      <w:marBottom w:val="0"/>
      <w:divBdr>
        <w:top w:val="none" w:sz="0" w:space="0" w:color="auto"/>
        <w:left w:val="none" w:sz="0" w:space="0" w:color="auto"/>
        <w:bottom w:val="none" w:sz="0" w:space="0" w:color="auto"/>
        <w:right w:val="none" w:sz="0" w:space="0" w:color="auto"/>
      </w:divBdr>
    </w:div>
    <w:div w:id="960846254">
      <w:bodyDiv w:val="1"/>
      <w:marLeft w:val="0"/>
      <w:marRight w:val="0"/>
      <w:marTop w:val="0"/>
      <w:marBottom w:val="0"/>
      <w:divBdr>
        <w:top w:val="none" w:sz="0" w:space="0" w:color="auto"/>
        <w:left w:val="none" w:sz="0" w:space="0" w:color="auto"/>
        <w:bottom w:val="none" w:sz="0" w:space="0" w:color="auto"/>
        <w:right w:val="none" w:sz="0" w:space="0" w:color="auto"/>
      </w:divBdr>
      <w:divsChild>
        <w:div w:id="1576285599">
          <w:marLeft w:val="0"/>
          <w:marRight w:val="0"/>
          <w:marTop w:val="0"/>
          <w:marBottom w:val="0"/>
          <w:divBdr>
            <w:top w:val="none" w:sz="0" w:space="0" w:color="auto"/>
            <w:left w:val="none" w:sz="0" w:space="0" w:color="auto"/>
            <w:bottom w:val="none" w:sz="0" w:space="0" w:color="auto"/>
            <w:right w:val="none" w:sz="0" w:space="0" w:color="auto"/>
          </w:divBdr>
        </w:div>
      </w:divsChild>
    </w:div>
    <w:div w:id="1137718101">
      <w:bodyDiv w:val="1"/>
      <w:marLeft w:val="0"/>
      <w:marRight w:val="0"/>
      <w:marTop w:val="0"/>
      <w:marBottom w:val="0"/>
      <w:divBdr>
        <w:top w:val="none" w:sz="0" w:space="0" w:color="auto"/>
        <w:left w:val="none" w:sz="0" w:space="0" w:color="auto"/>
        <w:bottom w:val="none" w:sz="0" w:space="0" w:color="auto"/>
        <w:right w:val="none" w:sz="0" w:space="0" w:color="auto"/>
      </w:divBdr>
      <w:divsChild>
        <w:div w:id="920480350">
          <w:marLeft w:val="0"/>
          <w:marRight w:val="0"/>
          <w:marTop w:val="0"/>
          <w:marBottom w:val="0"/>
          <w:divBdr>
            <w:top w:val="none" w:sz="0" w:space="0" w:color="auto"/>
            <w:left w:val="none" w:sz="0" w:space="0" w:color="auto"/>
            <w:bottom w:val="none" w:sz="0" w:space="0" w:color="auto"/>
            <w:right w:val="none" w:sz="0" w:space="0" w:color="auto"/>
          </w:divBdr>
        </w:div>
      </w:divsChild>
    </w:div>
    <w:div w:id="1301570657">
      <w:bodyDiv w:val="1"/>
      <w:marLeft w:val="0"/>
      <w:marRight w:val="0"/>
      <w:marTop w:val="0"/>
      <w:marBottom w:val="0"/>
      <w:divBdr>
        <w:top w:val="none" w:sz="0" w:space="0" w:color="auto"/>
        <w:left w:val="none" w:sz="0" w:space="0" w:color="auto"/>
        <w:bottom w:val="none" w:sz="0" w:space="0" w:color="auto"/>
        <w:right w:val="none" w:sz="0" w:space="0" w:color="auto"/>
      </w:divBdr>
      <w:divsChild>
        <w:div w:id="721247027">
          <w:marLeft w:val="0"/>
          <w:marRight w:val="0"/>
          <w:marTop w:val="0"/>
          <w:marBottom w:val="0"/>
          <w:divBdr>
            <w:top w:val="none" w:sz="0" w:space="0" w:color="auto"/>
            <w:left w:val="none" w:sz="0" w:space="0" w:color="auto"/>
            <w:bottom w:val="none" w:sz="0" w:space="0" w:color="auto"/>
            <w:right w:val="none" w:sz="0" w:space="0" w:color="auto"/>
          </w:divBdr>
        </w:div>
      </w:divsChild>
    </w:div>
    <w:div w:id="1379819391">
      <w:bodyDiv w:val="1"/>
      <w:marLeft w:val="0"/>
      <w:marRight w:val="0"/>
      <w:marTop w:val="0"/>
      <w:marBottom w:val="0"/>
      <w:divBdr>
        <w:top w:val="none" w:sz="0" w:space="0" w:color="auto"/>
        <w:left w:val="none" w:sz="0" w:space="0" w:color="auto"/>
        <w:bottom w:val="none" w:sz="0" w:space="0" w:color="auto"/>
        <w:right w:val="none" w:sz="0" w:space="0" w:color="auto"/>
      </w:divBdr>
      <w:divsChild>
        <w:div w:id="1863125035">
          <w:marLeft w:val="0"/>
          <w:marRight w:val="0"/>
          <w:marTop w:val="0"/>
          <w:marBottom w:val="0"/>
          <w:divBdr>
            <w:top w:val="none" w:sz="0" w:space="0" w:color="auto"/>
            <w:left w:val="none" w:sz="0" w:space="0" w:color="auto"/>
            <w:bottom w:val="none" w:sz="0" w:space="0" w:color="auto"/>
            <w:right w:val="none" w:sz="0" w:space="0" w:color="auto"/>
          </w:divBdr>
        </w:div>
      </w:divsChild>
    </w:div>
    <w:div w:id="1577740291">
      <w:bodyDiv w:val="1"/>
      <w:marLeft w:val="0"/>
      <w:marRight w:val="0"/>
      <w:marTop w:val="0"/>
      <w:marBottom w:val="0"/>
      <w:divBdr>
        <w:top w:val="none" w:sz="0" w:space="0" w:color="auto"/>
        <w:left w:val="none" w:sz="0" w:space="0" w:color="auto"/>
        <w:bottom w:val="none" w:sz="0" w:space="0" w:color="auto"/>
        <w:right w:val="none" w:sz="0" w:space="0" w:color="auto"/>
      </w:divBdr>
      <w:divsChild>
        <w:div w:id="369381114">
          <w:marLeft w:val="0"/>
          <w:marRight w:val="0"/>
          <w:marTop w:val="0"/>
          <w:marBottom w:val="0"/>
          <w:divBdr>
            <w:top w:val="none" w:sz="0" w:space="0" w:color="auto"/>
            <w:left w:val="none" w:sz="0" w:space="0" w:color="auto"/>
            <w:bottom w:val="none" w:sz="0" w:space="0" w:color="auto"/>
            <w:right w:val="none" w:sz="0" w:space="0" w:color="auto"/>
          </w:divBdr>
        </w:div>
      </w:divsChild>
    </w:div>
    <w:div w:id="1614557106">
      <w:bodyDiv w:val="1"/>
      <w:marLeft w:val="0"/>
      <w:marRight w:val="0"/>
      <w:marTop w:val="0"/>
      <w:marBottom w:val="0"/>
      <w:divBdr>
        <w:top w:val="none" w:sz="0" w:space="0" w:color="auto"/>
        <w:left w:val="none" w:sz="0" w:space="0" w:color="auto"/>
        <w:bottom w:val="none" w:sz="0" w:space="0" w:color="auto"/>
        <w:right w:val="none" w:sz="0" w:space="0" w:color="auto"/>
      </w:divBdr>
      <w:divsChild>
        <w:div w:id="1796675862">
          <w:marLeft w:val="0"/>
          <w:marRight w:val="0"/>
          <w:marTop w:val="0"/>
          <w:marBottom w:val="0"/>
          <w:divBdr>
            <w:top w:val="none" w:sz="0" w:space="0" w:color="auto"/>
            <w:left w:val="none" w:sz="0" w:space="0" w:color="auto"/>
            <w:bottom w:val="none" w:sz="0" w:space="0" w:color="auto"/>
            <w:right w:val="none" w:sz="0" w:space="0" w:color="auto"/>
          </w:divBdr>
        </w:div>
      </w:divsChild>
    </w:div>
    <w:div w:id="1756628662">
      <w:bodyDiv w:val="1"/>
      <w:marLeft w:val="0"/>
      <w:marRight w:val="0"/>
      <w:marTop w:val="0"/>
      <w:marBottom w:val="0"/>
      <w:divBdr>
        <w:top w:val="none" w:sz="0" w:space="0" w:color="auto"/>
        <w:left w:val="none" w:sz="0" w:space="0" w:color="auto"/>
        <w:bottom w:val="none" w:sz="0" w:space="0" w:color="auto"/>
        <w:right w:val="none" w:sz="0" w:space="0" w:color="auto"/>
      </w:divBdr>
      <w:divsChild>
        <w:div w:id="1318613570">
          <w:marLeft w:val="0"/>
          <w:marRight w:val="0"/>
          <w:marTop w:val="0"/>
          <w:marBottom w:val="0"/>
          <w:divBdr>
            <w:top w:val="none" w:sz="0" w:space="0" w:color="auto"/>
            <w:left w:val="none" w:sz="0" w:space="0" w:color="auto"/>
            <w:bottom w:val="none" w:sz="0" w:space="0" w:color="auto"/>
            <w:right w:val="none" w:sz="0" w:space="0" w:color="auto"/>
          </w:divBdr>
        </w:div>
      </w:divsChild>
    </w:div>
    <w:div w:id="1963995354">
      <w:bodyDiv w:val="1"/>
      <w:marLeft w:val="0"/>
      <w:marRight w:val="0"/>
      <w:marTop w:val="0"/>
      <w:marBottom w:val="0"/>
      <w:divBdr>
        <w:top w:val="none" w:sz="0" w:space="0" w:color="auto"/>
        <w:left w:val="none" w:sz="0" w:space="0" w:color="auto"/>
        <w:bottom w:val="none" w:sz="0" w:space="0" w:color="auto"/>
        <w:right w:val="none" w:sz="0" w:space="0" w:color="auto"/>
      </w:divBdr>
      <w:divsChild>
        <w:div w:id="626279428">
          <w:marLeft w:val="0"/>
          <w:marRight w:val="0"/>
          <w:marTop w:val="0"/>
          <w:marBottom w:val="0"/>
          <w:divBdr>
            <w:top w:val="none" w:sz="0" w:space="0" w:color="auto"/>
            <w:left w:val="none" w:sz="0" w:space="0" w:color="auto"/>
            <w:bottom w:val="none" w:sz="0" w:space="0" w:color="auto"/>
            <w:right w:val="none" w:sz="0" w:space="0" w:color="auto"/>
          </w:divBdr>
        </w:div>
      </w:divsChild>
    </w:div>
    <w:div w:id="1977175632">
      <w:bodyDiv w:val="1"/>
      <w:marLeft w:val="0"/>
      <w:marRight w:val="0"/>
      <w:marTop w:val="0"/>
      <w:marBottom w:val="0"/>
      <w:divBdr>
        <w:top w:val="none" w:sz="0" w:space="0" w:color="auto"/>
        <w:left w:val="none" w:sz="0" w:space="0" w:color="auto"/>
        <w:bottom w:val="none" w:sz="0" w:space="0" w:color="auto"/>
        <w:right w:val="none" w:sz="0" w:space="0" w:color="auto"/>
      </w:divBdr>
      <w:divsChild>
        <w:div w:id="1331443642">
          <w:marLeft w:val="0"/>
          <w:marRight w:val="0"/>
          <w:marTop w:val="0"/>
          <w:marBottom w:val="0"/>
          <w:divBdr>
            <w:top w:val="none" w:sz="0" w:space="0" w:color="auto"/>
            <w:left w:val="none" w:sz="0" w:space="0" w:color="auto"/>
            <w:bottom w:val="none" w:sz="0" w:space="0" w:color="auto"/>
            <w:right w:val="none" w:sz="0" w:space="0" w:color="auto"/>
          </w:divBdr>
        </w:div>
      </w:divsChild>
    </w:div>
    <w:div w:id="2112239733">
      <w:bodyDiv w:val="1"/>
      <w:marLeft w:val="0"/>
      <w:marRight w:val="0"/>
      <w:marTop w:val="0"/>
      <w:marBottom w:val="0"/>
      <w:divBdr>
        <w:top w:val="none" w:sz="0" w:space="0" w:color="auto"/>
        <w:left w:val="none" w:sz="0" w:space="0" w:color="auto"/>
        <w:bottom w:val="none" w:sz="0" w:space="0" w:color="auto"/>
        <w:right w:val="none" w:sz="0" w:space="0" w:color="auto"/>
      </w:divBdr>
      <w:divsChild>
        <w:div w:id="162021333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E0915C-1344-4815-A39C-751F137E43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2891</Words>
  <Characters>16484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19337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2023-08-09T16:02:00Z</dcterms:created>
  <dcterms:modified xsi:type="dcterms:W3CDTF">2023-08-30T08:59:00Z</dcterms:modified>
  <cp:category/>
</cp:coreProperties>
</file>