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A5F6C7" w14:textId="77777777" w:rsidR="00301EFA" w:rsidRDefault="007527CC" w:rsidP="006503B9">
      <w:pPr>
        <w:pStyle w:val="Heading2"/>
      </w:pPr>
      <w:r>
        <w:t xml:space="preserve">Coursework Marking Grid </w:t>
      </w:r>
      <w:r w:rsidR="00420B40">
        <w:t>–</w:t>
      </w:r>
      <w:r w:rsidR="00721485">
        <w:t>Level 7 Database Systems</w:t>
      </w:r>
      <w:r w:rsidR="00301EFA">
        <w:t xml:space="preserve">– </w:t>
      </w:r>
    </w:p>
    <w:p w14:paraId="3EF8F7C6" w14:textId="6AD5CE86" w:rsidR="006503B9" w:rsidRDefault="006503B9" w:rsidP="006503B9">
      <w:pPr>
        <w:pStyle w:val="Heading2"/>
        <w:rPr>
          <w:u w:val="single"/>
        </w:rPr>
      </w:pPr>
      <w:r>
        <w:t>Name</w:t>
      </w:r>
      <w:r w:rsidRPr="000001B8">
        <w:rPr>
          <w:u w:val="single"/>
        </w:rPr>
        <w:tab/>
      </w:r>
      <w:r w:rsidR="00304989">
        <w:rPr>
          <w:u w:val="single"/>
        </w:rPr>
        <w:t>Xin Fang</w:t>
      </w:r>
      <w:r w:rsidR="005A043B">
        <w:rPr>
          <w:u w:val="single"/>
        </w:rPr>
        <w:tab/>
      </w:r>
      <w:r>
        <w:t>Mark</w:t>
      </w:r>
      <w:r>
        <w:tab/>
      </w:r>
      <w:r w:rsidRPr="000001B8">
        <w:rPr>
          <w:u w:val="single"/>
        </w:rPr>
        <w:tab/>
      </w:r>
      <w:r w:rsidRPr="000001B8">
        <w:rPr>
          <w:u w:val="single"/>
        </w:rPr>
        <w:tab/>
      </w:r>
      <w:r>
        <w:t>Grade</w:t>
      </w:r>
      <w:r w:rsidRPr="000001B8">
        <w:rPr>
          <w:u w:val="single"/>
        </w:rPr>
        <w:tab/>
      </w:r>
    </w:p>
    <w:tbl>
      <w:tblPr>
        <w:tblStyle w:val="TableGrid"/>
        <w:tblpPr w:leftFromText="180" w:rightFromText="180" w:vertAnchor="page" w:horzAnchor="margin" w:tblpY="1756"/>
        <w:tblW w:w="0" w:type="auto"/>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1906"/>
        <w:gridCol w:w="1708"/>
        <w:gridCol w:w="1828"/>
        <w:gridCol w:w="1914"/>
        <w:gridCol w:w="1808"/>
        <w:gridCol w:w="1912"/>
        <w:gridCol w:w="1854"/>
      </w:tblGrid>
      <w:tr w:rsidR="00787A35" w14:paraId="72A5035A" w14:textId="77777777" w:rsidTr="009D51D5">
        <w:trPr>
          <w:trHeight w:val="821"/>
        </w:trPr>
        <w:tc>
          <w:tcPr>
            <w:tcW w:w="1906" w:type="dxa"/>
            <w:tcBorders>
              <w:top w:val="double" w:sz="4" w:space="0" w:color="auto"/>
              <w:bottom w:val="double" w:sz="4" w:space="0" w:color="auto"/>
              <w:right w:val="double" w:sz="4" w:space="0" w:color="auto"/>
            </w:tcBorders>
          </w:tcPr>
          <w:p w14:paraId="70464BB5" w14:textId="77777777" w:rsidR="00402154" w:rsidRPr="0063025E" w:rsidRDefault="00402154" w:rsidP="00402154">
            <w:pPr>
              <w:rPr>
                <w:rFonts w:ascii="Arial" w:hAnsi="Arial" w:cs="Arial"/>
                <w:b/>
                <w:smallCaps/>
              </w:rPr>
            </w:pPr>
            <w:r w:rsidRPr="0063025E">
              <w:rPr>
                <w:rFonts w:ascii="Arial" w:hAnsi="Arial" w:cs="Arial"/>
                <w:b/>
                <w:smallCaps/>
              </w:rPr>
              <w:t>Question</w:t>
            </w:r>
          </w:p>
        </w:tc>
        <w:tc>
          <w:tcPr>
            <w:tcW w:w="1708" w:type="dxa"/>
            <w:tcBorders>
              <w:top w:val="double" w:sz="4" w:space="0" w:color="auto"/>
              <w:left w:val="double" w:sz="4" w:space="0" w:color="auto"/>
              <w:bottom w:val="double" w:sz="4" w:space="0" w:color="auto"/>
            </w:tcBorders>
          </w:tcPr>
          <w:p w14:paraId="53D3445B" w14:textId="77777777" w:rsidR="00402154" w:rsidRPr="0063025E" w:rsidRDefault="00402154" w:rsidP="00402154">
            <w:pPr>
              <w:jc w:val="center"/>
              <w:rPr>
                <w:rFonts w:ascii="Arial" w:hAnsi="Arial" w:cs="Arial"/>
                <w:b/>
                <w:smallCaps/>
              </w:rPr>
            </w:pPr>
            <w:r w:rsidRPr="0063025E">
              <w:rPr>
                <w:rFonts w:ascii="Arial" w:hAnsi="Arial" w:cs="Arial"/>
                <w:b/>
                <w:smallCaps/>
              </w:rPr>
              <w:t>Exceptional</w:t>
            </w:r>
          </w:p>
          <w:p w14:paraId="6AF23C96" w14:textId="77777777" w:rsidR="00402154" w:rsidRPr="0063025E" w:rsidRDefault="00402154" w:rsidP="00402154">
            <w:pPr>
              <w:jc w:val="center"/>
              <w:rPr>
                <w:rFonts w:ascii="Arial" w:hAnsi="Arial" w:cs="Arial"/>
                <w:b/>
                <w:smallCaps/>
              </w:rPr>
            </w:pPr>
          </w:p>
          <w:p w14:paraId="6A0B250D" w14:textId="77777777" w:rsidR="00402154" w:rsidRPr="0063025E" w:rsidRDefault="00402154" w:rsidP="00402154">
            <w:pPr>
              <w:jc w:val="center"/>
              <w:rPr>
                <w:rFonts w:ascii="Arial" w:hAnsi="Arial" w:cs="Arial"/>
                <w:b/>
                <w:smallCaps/>
              </w:rPr>
            </w:pPr>
            <w:r w:rsidRPr="0063025E">
              <w:rPr>
                <w:rFonts w:ascii="Arial" w:hAnsi="Arial" w:cs="Arial"/>
                <w:b/>
                <w:smallCaps/>
              </w:rPr>
              <w:t>6</w:t>
            </w:r>
          </w:p>
        </w:tc>
        <w:tc>
          <w:tcPr>
            <w:tcW w:w="1828" w:type="dxa"/>
            <w:tcBorders>
              <w:top w:val="double" w:sz="4" w:space="0" w:color="auto"/>
              <w:bottom w:val="double" w:sz="4" w:space="0" w:color="auto"/>
            </w:tcBorders>
          </w:tcPr>
          <w:p w14:paraId="4899468E" w14:textId="77777777" w:rsidR="00402154" w:rsidRPr="0063025E" w:rsidRDefault="00402154" w:rsidP="00402154">
            <w:pPr>
              <w:jc w:val="center"/>
              <w:rPr>
                <w:rFonts w:ascii="Arial" w:hAnsi="Arial" w:cs="Arial"/>
                <w:b/>
                <w:smallCaps/>
              </w:rPr>
            </w:pPr>
            <w:r w:rsidRPr="0063025E">
              <w:rPr>
                <w:rFonts w:ascii="Arial" w:hAnsi="Arial" w:cs="Arial"/>
                <w:b/>
                <w:smallCaps/>
              </w:rPr>
              <w:t>Meritorious</w:t>
            </w:r>
          </w:p>
          <w:p w14:paraId="3B347F77" w14:textId="77777777" w:rsidR="00402154" w:rsidRPr="0063025E" w:rsidRDefault="00402154" w:rsidP="00402154">
            <w:pPr>
              <w:jc w:val="center"/>
              <w:rPr>
                <w:rFonts w:ascii="Arial" w:hAnsi="Arial" w:cs="Arial"/>
                <w:b/>
                <w:smallCaps/>
              </w:rPr>
            </w:pPr>
          </w:p>
          <w:p w14:paraId="680AD5D0" w14:textId="77777777" w:rsidR="00402154" w:rsidRPr="0063025E" w:rsidRDefault="00402154" w:rsidP="00402154">
            <w:pPr>
              <w:jc w:val="center"/>
              <w:rPr>
                <w:rFonts w:ascii="Arial" w:hAnsi="Arial" w:cs="Arial"/>
                <w:b/>
                <w:smallCaps/>
              </w:rPr>
            </w:pPr>
            <w:r w:rsidRPr="0063025E">
              <w:rPr>
                <w:rFonts w:ascii="Arial" w:hAnsi="Arial" w:cs="Arial"/>
                <w:b/>
                <w:smallCaps/>
              </w:rPr>
              <w:t>5</w:t>
            </w:r>
          </w:p>
        </w:tc>
        <w:tc>
          <w:tcPr>
            <w:tcW w:w="1914" w:type="dxa"/>
            <w:tcBorders>
              <w:top w:val="double" w:sz="4" w:space="0" w:color="auto"/>
              <w:bottom w:val="double" w:sz="4" w:space="0" w:color="auto"/>
            </w:tcBorders>
          </w:tcPr>
          <w:p w14:paraId="02B987C0" w14:textId="77777777" w:rsidR="00402154" w:rsidRPr="0063025E" w:rsidRDefault="00402154" w:rsidP="00402154">
            <w:pPr>
              <w:jc w:val="center"/>
              <w:rPr>
                <w:rFonts w:ascii="Arial" w:hAnsi="Arial" w:cs="Arial"/>
                <w:b/>
                <w:smallCaps/>
              </w:rPr>
            </w:pPr>
            <w:r w:rsidRPr="0063025E">
              <w:rPr>
                <w:rFonts w:ascii="Arial" w:hAnsi="Arial" w:cs="Arial"/>
                <w:b/>
                <w:smallCaps/>
              </w:rPr>
              <w:t>Highly Competent</w:t>
            </w:r>
          </w:p>
          <w:p w14:paraId="2299758B" w14:textId="77777777" w:rsidR="00402154" w:rsidRPr="0063025E" w:rsidRDefault="00402154" w:rsidP="00402154">
            <w:pPr>
              <w:jc w:val="center"/>
              <w:rPr>
                <w:rFonts w:ascii="Arial" w:hAnsi="Arial" w:cs="Arial"/>
                <w:b/>
                <w:smallCaps/>
              </w:rPr>
            </w:pPr>
            <w:r w:rsidRPr="0063025E">
              <w:rPr>
                <w:rFonts w:ascii="Arial" w:hAnsi="Arial" w:cs="Arial"/>
                <w:b/>
                <w:smallCaps/>
              </w:rPr>
              <w:t>4</w:t>
            </w:r>
          </w:p>
        </w:tc>
        <w:tc>
          <w:tcPr>
            <w:tcW w:w="1808" w:type="dxa"/>
            <w:tcBorders>
              <w:top w:val="double" w:sz="4" w:space="0" w:color="auto"/>
              <w:bottom w:val="double" w:sz="4" w:space="0" w:color="auto"/>
            </w:tcBorders>
          </w:tcPr>
          <w:p w14:paraId="743F1017" w14:textId="77777777" w:rsidR="00402154" w:rsidRPr="0063025E" w:rsidRDefault="00402154" w:rsidP="00402154">
            <w:pPr>
              <w:jc w:val="center"/>
              <w:rPr>
                <w:rFonts w:ascii="Arial" w:hAnsi="Arial" w:cs="Arial"/>
                <w:b/>
                <w:smallCaps/>
              </w:rPr>
            </w:pPr>
            <w:r w:rsidRPr="0063025E">
              <w:rPr>
                <w:rFonts w:ascii="Arial" w:hAnsi="Arial" w:cs="Arial"/>
                <w:b/>
                <w:smallCaps/>
              </w:rPr>
              <w:t>Competent</w:t>
            </w:r>
          </w:p>
          <w:p w14:paraId="325934D9" w14:textId="77777777" w:rsidR="00402154" w:rsidRPr="0063025E" w:rsidRDefault="00402154" w:rsidP="00402154">
            <w:pPr>
              <w:jc w:val="center"/>
              <w:rPr>
                <w:rFonts w:ascii="Arial" w:hAnsi="Arial" w:cs="Arial"/>
                <w:b/>
                <w:smallCaps/>
              </w:rPr>
            </w:pPr>
          </w:p>
          <w:p w14:paraId="234D314A" w14:textId="77777777" w:rsidR="00402154" w:rsidRPr="0063025E" w:rsidRDefault="00402154" w:rsidP="00402154">
            <w:pPr>
              <w:jc w:val="center"/>
              <w:rPr>
                <w:rFonts w:ascii="Arial" w:hAnsi="Arial" w:cs="Arial"/>
                <w:b/>
                <w:smallCaps/>
              </w:rPr>
            </w:pPr>
            <w:r w:rsidRPr="0063025E">
              <w:rPr>
                <w:rFonts w:ascii="Arial" w:hAnsi="Arial" w:cs="Arial"/>
                <w:b/>
                <w:smallCaps/>
              </w:rPr>
              <w:t>3</w:t>
            </w:r>
          </w:p>
        </w:tc>
        <w:tc>
          <w:tcPr>
            <w:tcW w:w="1912" w:type="dxa"/>
            <w:tcBorders>
              <w:top w:val="double" w:sz="4" w:space="0" w:color="auto"/>
              <w:bottom w:val="double" w:sz="4" w:space="0" w:color="auto"/>
            </w:tcBorders>
          </w:tcPr>
          <w:p w14:paraId="6368B028" w14:textId="77777777" w:rsidR="00402154" w:rsidRPr="0063025E" w:rsidRDefault="008B594A" w:rsidP="00402154">
            <w:pPr>
              <w:jc w:val="center"/>
              <w:rPr>
                <w:rFonts w:ascii="Arial" w:hAnsi="Arial" w:cs="Arial"/>
                <w:b/>
                <w:smallCaps/>
              </w:rPr>
            </w:pPr>
            <w:r w:rsidRPr="0063025E">
              <w:rPr>
                <w:rFonts w:ascii="Arial" w:hAnsi="Arial" w:cs="Arial"/>
                <w:b/>
                <w:smallCaps/>
              </w:rPr>
              <w:t xml:space="preserve">Marginal </w:t>
            </w:r>
          </w:p>
          <w:p w14:paraId="423AEB49" w14:textId="77777777" w:rsidR="00402154" w:rsidRPr="0063025E" w:rsidRDefault="0063025E" w:rsidP="00402154">
            <w:pPr>
              <w:jc w:val="center"/>
              <w:rPr>
                <w:rFonts w:ascii="Arial" w:hAnsi="Arial" w:cs="Arial"/>
                <w:b/>
                <w:smallCaps/>
              </w:rPr>
            </w:pPr>
            <w:r w:rsidRPr="0063025E">
              <w:rPr>
                <w:rFonts w:ascii="Arial" w:hAnsi="Arial" w:cs="Arial"/>
                <w:b/>
                <w:smallCaps/>
              </w:rPr>
              <w:t>Fail</w:t>
            </w:r>
          </w:p>
          <w:p w14:paraId="696139EA" w14:textId="77777777" w:rsidR="00402154" w:rsidRPr="0063025E" w:rsidRDefault="00402154" w:rsidP="00402154">
            <w:pPr>
              <w:jc w:val="center"/>
              <w:rPr>
                <w:rFonts w:ascii="Arial" w:hAnsi="Arial" w:cs="Arial"/>
                <w:b/>
                <w:smallCaps/>
              </w:rPr>
            </w:pPr>
            <w:r w:rsidRPr="0063025E">
              <w:rPr>
                <w:rFonts w:ascii="Arial" w:hAnsi="Arial" w:cs="Arial"/>
                <w:b/>
                <w:smallCaps/>
              </w:rPr>
              <w:t>2</w:t>
            </w:r>
          </w:p>
        </w:tc>
        <w:tc>
          <w:tcPr>
            <w:tcW w:w="1854" w:type="dxa"/>
            <w:tcBorders>
              <w:top w:val="double" w:sz="4" w:space="0" w:color="auto"/>
              <w:bottom w:val="double" w:sz="4" w:space="0" w:color="auto"/>
            </w:tcBorders>
          </w:tcPr>
          <w:p w14:paraId="51F7C383" w14:textId="77777777" w:rsidR="00402154" w:rsidRPr="0063025E" w:rsidRDefault="00402154" w:rsidP="00402154">
            <w:pPr>
              <w:jc w:val="center"/>
              <w:rPr>
                <w:rFonts w:ascii="Arial" w:hAnsi="Arial" w:cs="Arial"/>
                <w:b/>
                <w:smallCaps/>
              </w:rPr>
            </w:pPr>
            <w:r w:rsidRPr="0063025E">
              <w:rPr>
                <w:rFonts w:ascii="Arial" w:hAnsi="Arial" w:cs="Arial"/>
                <w:b/>
                <w:smallCaps/>
              </w:rPr>
              <w:t>Fail</w:t>
            </w:r>
          </w:p>
          <w:p w14:paraId="29145BF2" w14:textId="77777777" w:rsidR="00402154" w:rsidRPr="0063025E" w:rsidRDefault="00402154" w:rsidP="00402154">
            <w:pPr>
              <w:jc w:val="center"/>
              <w:rPr>
                <w:rFonts w:ascii="Arial" w:hAnsi="Arial" w:cs="Arial"/>
                <w:b/>
                <w:smallCaps/>
              </w:rPr>
            </w:pPr>
          </w:p>
          <w:p w14:paraId="0D182736" w14:textId="77777777" w:rsidR="00402154" w:rsidRPr="0063025E" w:rsidRDefault="00402154" w:rsidP="00402154">
            <w:pPr>
              <w:jc w:val="center"/>
              <w:rPr>
                <w:rFonts w:ascii="Arial" w:hAnsi="Arial" w:cs="Arial"/>
                <w:b/>
                <w:smallCaps/>
              </w:rPr>
            </w:pPr>
            <w:r w:rsidRPr="0063025E">
              <w:rPr>
                <w:rFonts w:ascii="Arial" w:hAnsi="Arial" w:cs="Arial"/>
                <w:b/>
                <w:smallCaps/>
              </w:rPr>
              <w:t>1</w:t>
            </w:r>
          </w:p>
        </w:tc>
      </w:tr>
      <w:tr w:rsidR="00787A35" w14:paraId="3EA55147" w14:textId="77777777" w:rsidTr="00787A35">
        <w:tc>
          <w:tcPr>
            <w:tcW w:w="1906" w:type="dxa"/>
            <w:tcBorders>
              <w:top w:val="double" w:sz="4" w:space="0" w:color="auto"/>
              <w:right w:val="double" w:sz="4" w:space="0" w:color="auto"/>
            </w:tcBorders>
          </w:tcPr>
          <w:p w14:paraId="3F7E9180" w14:textId="77777777" w:rsidR="000018CB" w:rsidRPr="0063025E" w:rsidRDefault="0063025E" w:rsidP="000018CB">
            <w:pPr>
              <w:rPr>
                <w:rFonts w:ascii="Arial" w:hAnsi="Arial" w:cs="Arial"/>
                <w:sz w:val="20"/>
                <w:szCs w:val="20"/>
              </w:rPr>
            </w:pPr>
            <w:r>
              <w:rPr>
                <w:rFonts w:ascii="Arial" w:hAnsi="Arial" w:cs="Arial"/>
                <w:sz w:val="20"/>
                <w:szCs w:val="20"/>
              </w:rPr>
              <w:t>D</w:t>
            </w:r>
            <w:r w:rsidRPr="0063025E">
              <w:rPr>
                <w:rFonts w:ascii="Arial" w:hAnsi="Arial" w:cs="Arial"/>
                <w:sz w:val="20"/>
                <w:szCs w:val="20"/>
              </w:rPr>
              <w:t>ebate on the use of SQL vs. NoSQL databases.</w:t>
            </w:r>
          </w:p>
          <w:p w14:paraId="75A0B470" w14:textId="77777777" w:rsidR="000018CB" w:rsidRPr="0063025E" w:rsidRDefault="000018CB" w:rsidP="000018CB">
            <w:pPr>
              <w:rPr>
                <w:rFonts w:ascii="Arial" w:hAnsi="Arial" w:cs="Arial"/>
                <w:sz w:val="20"/>
                <w:szCs w:val="20"/>
              </w:rPr>
            </w:pPr>
            <w:r w:rsidRPr="0063025E">
              <w:rPr>
                <w:rFonts w:ascii="Arial" w:hAnsi="Arial" w:cs="Arial"/>
                <w:sz w:val="20"/>
                <w:szCs w:val="20"/>
              </w:rPr>
              <w:t>(</w:t>
            </w:r>
            <w:r w:rsidR="0063025E">
              <w:rPr>
                <w:rFonts w:ascii="Arial" w:hAnsi="Arial" w:cs="Arial"/>
                <w:sz w:val="20"/>
                <w:szCs w:val="20"/>
              </w:rPr>
              <w:t>15</w:t>
            </w:r>
            <w:r w:rsidRPr="0063025E">
              <w:rPr>
                <w:rFonts w:ascii="Arial" w:hAnsi="Arial" w:cs="Arial"/>
                <w:sz w:val="20"/>
                <w:szCs w:val="20"/>
              </w:rPr>
              <w:t>%)</w:t>
            </w:r>
          </w:p>
        </w:tc>
        <w:tc>
          <w:tcPr>
            <w:tcW w:w="1708" w:type="dxa"/>
            <w:tcBorders>
              <w:top w:val="double" w:sz="4" w:space="0" w:color="auto"/>
              <w:left w:val="double" w:sz="4" w:space="0" w:color="auto"/>
            </w:tcBorders>
          </w:tcPr>
          <w:p w14:paraId="31371DD5" w14:textId="77777777" w:rsidR="000018CB" w:rsidRPr="00014C67" w:rsidRDefault="000018CB" w:rsidP="000018CB">
            <w:pPr>
              <w:rPr>
                <w:rFonts w:ascii="Arial" w:hAnsi="Arial" w:cs="Arial"/>
                <w:sz w:val="20"/>
                <w:szCs w:val="20"/>
              </w:rPr>
            </w:pPr>
            <w:r w:rsidRPr="00014C67">
              <w:rPr>
                <w:rFonts w:ascii="Arial" w:hAnsi="Arial" w:cs="Arial"/>
                <w:sz w:val="20"/>
                <w:szCs w:val="20"/>
              </w:rPr>
              <w:t xml:space="preserve">Provides detailed </w:t>
            </w:r>
            <w:r w:rsidR="00787A35" w:rsidRPr="00014C67">
              <w:rPr>
                <w:rFonts w:ascii="Arial" w:hAnsi="Arial" w:cs="Arial"/>
                <w:sz w:val="20"/>
                <w:szCs w:val="20"/>
              </w:rPr>
              <w:t>debate extensive range of sources</w:t>
            </w:r>
          </w:p>
        </w:tc>
        <w:tc>
          <w:tcPr>
            <w:tcW w:w="1828" w:type="dxa"/>
            <w:tcBorders>
              <w:top w:val="double" w:sz="4" w:space="0" w:color="auto"/>
            </w:tcBorders>
          </w:tcPr>
          <w:p w14:paraId="2A8032A5" w14:textId="77777777" w:rsidR="000018CB" w:rsidRPr="009D51D5" w:rsidRDefault="00787A35" w:rsidP="000018CB">
            <w:pPr>
              <w:rPr>
                <w:rFonts w:ascii="Arial" w:hAnsi="Arial" w:cs="Arial"/>
                <w:sz w:val="20"/>
                <w:szCs w:val="20"/>
              </w:rPr>
            </w:pPr>
            <w:r w:rsidRPr="009D51D5">
              <w:rPr>
                <w:rFonts w:ascii="Arial" w:hAnsi="Arial" w:cs="Arial"/>
                <w:sz w:val="20"/>
                <w:szCs w:val="20"/>
              </w:rPr>
              <w:t>Relevant and credible literature references good understanding demonstrated</w:t>
            </w:r>
            <w:r w:rsidR="000018CB" w:rsidRPr="009D51D5">
              <w:rPr>
                <w:rFonts w:ascii="Arial" w:hAnsi="Arial" w:cs="Arial"/>
                <w:sz w:val="20"/>
                <w:szCs w:val="20"/>
              </w:rPr>
              <w:t xml:space="preserve"> </w:t>
            </w:r>
          </w:p>
        </w:tc>
        <w:tc>
          <w:tcPr>
            <w:tcW w:w="1914" w:type="dxa"/>
            <w:tcBorders>
              <w:top w:val="double" w:sz="4" w:space="0" w:color="auto"/>
            </w:tcBorders>
          </w:tcPr>
          <w:p w14:paraId="1323BB9C" w14:textId="77777777" w:rsidR="000018CB" w:rsidRPr="009D51D5" w:rsidRDefault="000018CB" w:rsidP="000018CB">
            <w:pPr>
              <w:rPr>
                <w:rFonts w:ascii="Arial" w:hAnsi="Arial" w:cs="Arial"/>
                <w:sz w:val="20"/>
                <w:szCs w:val="20"/>
              </w:rPr>
            </w:pPr>
            <w:r w:rsidRPr="000356AC">
              <w:rPr>
                <w:rFonts w:ascii="Arial" w:hAnsi="Arial" w:cs="Arial"/>
                <w:sz w:val="20"/>
                <w:szCs w:val="20"/>
                <w:highlight w:val="yellow"/>
              </w:rPr>
              <w:t xml:space="preserve">Explains the main good points in terms </w:t>
            </w:r>
            <w:r w:rsidR="0063025E" w:rsidRPr="000356AC">
              <w:rPr>
                <w:rFonts w:ascii="Arial" w:hAnsi="Arial" w:cs="Arial"/>
                <w:sz w:val="20"/>
                <w:szCs w:val="20"/>
                <w:highlight w:val="yellow"/>
              </w:rPr>
              <w:t>with few inaccuracy’s</w:t>
            </w:r>
          </w:p>
        </w:tc>
        <w:tc>
          <w:tcPr>
            <w:tcW w:w="1808" w:type="dxa"/>
            <w:tcBorders>
              <w:top w:val="double" w:sz="4" w:space="0" w:color="auto"/>
            </w:tcBorders>
          </w:tcPr>
          <w:p w14:paraId="5CE11714"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Identifies </w:t>
            </w:r>
            <w:r w:rsidR="00787A35">
              <w:rPr>
                <w:rFonts w:ascii="Arial" w:hAnsi="Arial" w:cs="Arial"/>
                <w:sz w:val="20"/>
                <w:szCs w:val="20"/>
              </w:rPr>
              <w:t xml:space="preserve">main points with some suitable referencing </w:t>
            </w:r>
          </w:p>
        </w:tc>
        <w:tc>
          <w:tcPr>
            <w:tcW w:w="1912" w:type="dxa"/>
            <w:tcBorders>
              <w:top w:val="double" w:sz="4" w:space="0" w:color="auto"/>
            </w:tcBorders>
          </w:tcPr>
          <w:p w14:paraId="423F3813"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Identifies one or two obvious </w:t>
            </w:r>
            <w:r w:rsidR="00787A35">
              <w:rPr>
                <w:rFonts w:ascii="Arial" w:hAnsi="Arial" w:cs="Arial"/>
                <w:sz w:val="20"/>
                <w:szCs w:val="20"/>
              </w:rPr>
              <w:t>facts not enough referencing or debate</w:t>
            </w:r>
          </w:p>
        </w:tc>
        <w:tc>
          <w:tcPr>
            <w:tcW w:w="1854" w:type="dxa"/>
            <w:tcBorders>
              <w:top w:val="double" w:sz="4" w:space="0" w:color="auto"/>
            </w:tcBorders>
          </w:tcPr>
          <w:p w14:paraId="0E571AA1"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Provides no ideas relating </w:t>
            </w:r>
            <w:r w:rsidR="00787A35">
              <w:rPr>
                <w:rFonts w:ascii="Arial" w:hAnsi="Arial" w:cs="Arial"/>
                <w:sz w:val="20"/>
                <w:szCs w:val="20"/>
              </w:rPr>
              <w:t>to the topic little evidence of reading</w:t>
            </w:r>
          </w:p>
        </w:tc>
      </w:tr>
      <w:tr w:rsidR="00787A35" w14:paraId="61AEB83C" w14:textId="77777777" w:rsidTr="00787A35">
        <w:tc>
          <w:tcPr>
            <w:tcW w:w="1906" w:type="dxa"/>
            <w:tcBorders>
              <w:right w:val="double" w:sz="4" w:space="0" w:color="auto"/>
            </w:tcBorders>
          </w:tcPr>
          <w:p w14:paraId="672BF2DF" w14:textId="3BA24883" w:rsidR="000018CB" w:rsidRPr="0063025E" w:rsidRDefault="0063025E" w:rsidP="000018CB">
            <w:pPr>
              <w:rPr>
                <w:rFonts w:ascii="Arial" w:hAnsi="Arial" w:cs="Arial"/>
                <w:sz w:val="20"/>
                <w:szCs w:val="20"/>
              </w:rPr>
            </w:pPr>
            <w:r w:rsidRPr="0063025E">
              <w:rPr>
                <w:rFonts w:ascii="Arial" w:hAnsi="Arial" w:cs="Arial"/>
                <w:sz w:val="20"/>
                <w:szCs w:val="20"/>
              </w:rPr>
              <w:t>Suitable design methods must be employed and justified</w:t>
            </w:r>
            <w:r w:rsidR="000A7BFE">
              <w:rPr>
                <w:rFonts w:ascii="Arial" w:hAnsi="Arial" w:cs="Arial"/>
                <w:sz w:val="20"/>
                <w:szCs w:val="20"/>
              </w:rPr>
              <w:t>.</w:t>
            </w:r>
            <w:r w:rsidR="000A7BFE" w:rsidRPr="0063025E">
              <w:rPr>
                <w:rFonts w:ascii="Arial" w:hAnsi="Arial" w:cs="Arial"/>
                <w:sz w:val="20"/>
                <w:szCs w:val="20"/>
              </w:rPr>
              <w:t xml:space="preserve"> Distributed Database Design</w:t>
            </w:r>
            <w:r w:rsidR="000A7BFE">
              <w:rPr>
                <w:rFonts w:ascii="Arial" w:hAnsi="Arial" w:cs="Arial"/>
                <w:sz w:val="20"/>
                <w:szCs w:val="20"/>
              </w:rPr>
              <w:t xml:space="preserve"> Analysis </w:t>
            </w:r>
            <w:r w:rsidR="000018CB" w:rsidRPr="0063025E">
              <w:rPr>
                <w:rFonts w:ascii="Arial" w:hAnsi="Arial" w:cs="Arial"/>
                <w:sz w:val="20"/>
                <w:szCs w:val="20"/>
              </w:rPr>
              <w:t>(</w:t>
            </w:r>
            <w:r>
              <w:rPr>
                <w:rFonts w:ascii="Arial" w:hAnsi="Arial" w:cs="Arial"/>
                <w:sz w:val="20"/>
                <w:szCs w:val="20"/>
              </w:rPr>
              <w:t>15</w:t>
            </w:r>
            <w:r w:rsidR="000018CB" w:rsidRPr="0063025E">
              <w:rPr>
                <w:rFonts w:ascii="Arial" w:hAnsi="Arial" w:cs="Arial"/>
                <w:sz w:val="20"/>
                <w:szCs w:val="20"/>
              </w:rPr>
              <w:t>%)</w:t>
            </w:r>
          </w:p>
        </w:tc>
        <w:tc>
          <w:tcPr>
            <w:tcW w:w="1708" w:type="dxa"/>
            <w:tcBorders>
              <w:left w:val="double" w:sz="4" w:space="0" w:color="auto"/>
            </w:tcBorders>
          </w:tcPr>
          <w:p w14:paraId="1C114C4D" w14:textId="77777777" w:rsidR="000018CB" w:rsidRPr="00014C67" w:rsidRDefault="000018CB" w:rsidP="000018CB">
            <w:pPr>
              <w:rPr>
                <w:rFonts w:ascii="Arial" w:hAnsi="Arial" w:cs="Arial"/>
                <w:sz w:val="20"/>
                <w:szCs w:val="20"/>
              </w:rPr>
            </w:pPr>
            <w:r w:rsidRPr="00014C67">
              <w:rPr>
                <w:rFonts w:ascii="Arial" w:hAnsi="Arial" w:cs="Arial"/>
                <w:sz w:val="20"/>
                <w:szCs w:val="20"/>
              </w:rPr>
              <w:t xml:space="preserve">Provides detailed </w:t>
            </w:r>
            <w:r w:rsidR="00787A35" w:rsidRPr="00014C67">
              <w:rPr>
                <w:rFonts w:ascii="Arial" w:hAnsi="Arial" w:cs="Arial"/>
                <w:sz w:val="20"/>
                <w:szCs w:val="20"/>
              </w:rPr>
              <w:t xml:space="preserve">knowledge </w:t>
            </w:r>
            <w:r w:rsidR="00905F48" w:rsidRPr="00014C67">
              <w:rPr>
                <w:rFonts w:ascii="Arial" w:hAnsi="Arial" w:cs="Arial"/>
                <w:sz w:val="20"/>
                <w:szCs w:val="20"/>
              </w:rPr>
              <w:t>of database</w:t>
            </w:r>
            <w:r w:rsidR="00787A35" w:rsidRPr="00014C67">
              <w:rPr>
                <w:rFonts w:ascii="Arial" w:hAnsi="Arial" w:cs="Arial"/>
                <w:sz w:val="20"/>
                <w:szCs w:val="20"/>
              </w:rPr>
              <w:t xml:space="preserve"> design</w:t>
            </w:r>
            <w:r w:rsidRPr="00014C67">
              <w:rPr>
                <w:rFonts w:ascii="Arial" w:hAnsi="Arial" w:cs="Arial"/>
                <w:sz w:val="20"/>
                <w:szCs w:val="20"/>
              </w:rPr>
              <w:t xml:space="preserve"> presentation</w:t>
            </w:r>
          </w:p>
        </w:tc>
        <w:tc>
          <w:tcPr>
            <w:tcW w:w="1828" w:type="dxa"/>
          </w:tcPr>
          <w:p w14:paraId="5EA8E00A" w14:textId="77777777" w:rsidR="000018CB" w:rsidRPr="000356AC" w:rsidRDefault="000018CB" w:rsidP="000018CB">
            <w:pPr>
              <w:rPr>
                <w:rFonts w:ascii="Arial" w:hAnsi="Arial" w:cs="Arial"/>
                <w:sz w:val="20"/>
                <w:szCs w:val="20"/>
                <w:highlight w:val="yellow"/>
              </w:rPr>
            </w:pPr>
            <w:r w:rsidRPr="000356AC">
              <w:rPr>
                <w:rFonts w:ascii="Arial" w:hAnsi="Arial" w:cs="Arial"/>
                <w:sz w:val="20"/>
                <w:szCs w:val="20"/>
              </w:rPr>
              <w:t xml:space="preserve">Identifies </w:t>
            </w:r>
            <w:r w:rsidR="00BE5D5C" w:rsidRPr="000356AC">
              <w:rPr>
                <w:rFonts w:ascii="Arial" w:hAnsi="Arial" w:cs="Arial"/>
                <w:sz w:val="20"/>
                <w:szCs w:val="20"/>
              </w:rPr>
              <w:t>main requirements</w:t>
            </w:r>
            <w:r w:rsidR="00905F48" w:rsidRPr="000356AC">
              <w:rPr>
                <w:rFonts w:ascii="Arial" w:hAnsi="Arial" w:cs="Arial"/>
                <w:sz w:val="20"/>
                <w:szCs w:val="20"/>
              </w:rPr>
              <w:t xml:space="preserve"> </w:t>
            </w:r>
            <w:r w:rsidR="00BE5D5C" w:rsidRPr="000356AC">
              <w:rPr>
                <w:rFonts w:ascii="Arial" w:hAnsi="Arial" w:cs="Arial"/>
                <w:sz w:val="20"/>
                <w:szCs w:val="20"/>
              </w:rPr>
              <w:t>and provides</w:t>
            </w:r>
            <w:r w:rsidR="00905F48" w:rsidRPr="000356AC">
              <w:rPr>
                <w:rFonts w:ascii="Arial" w:hAnsi="Arial" w:cs="Arial"/>
                <w:sz w:val="20"/>
                <w:szCs w:val="20"/>
              </w:rPr>
              <w:t xml:space="preserve"> a good overall design</w:t>
            </w:r>
          </w:p>
        </w:tc>
        <w:tc>
          <w:tcPr>
            <w:tcW w:w="1914" w:type="dxa"/>
          </w:tcPr>
          <w:p w14:paraId="0FA7D712" w14:textId="77777777" w:rsidR="000018CB" w:rsidRPr="000356AC" w:rsidRDefault="00905F48" w:rsidP="000018CB">
            <w:pPr>
              <w:rPr>
                <w:rFonts w:ascii="Arial" w:hAnsi="Arial" w:cs="Arial"/>
                <w:sz w:val="20"/>
                <w:szCs w:val="20"/>
                <w:highlight w:val="yellow"/>
              </w:rPr>
            </w:pPr>
            <w:r w:rsidRPr="000356AC">
              <w:rPr>
                <w:rFonts w:ascii="Arial" w:hAnsi="Arial" w:cs="Arial"/>
                <w:sz w:val="20"/>
                <w:szCs w:val="20"/>
                <w:highlight w:val="yellow"/>
              </w:rPr>
              <w:t>Justifies</w:t>
            </w:r>
            <w:r w:rsidR="000018CB" w:rsidRPr="000356AC">
              <w:rPr>
                <w:rFonts w:ascii="Arial" w:hAnsi="Arial" w:cs="Arial"/>
                <w:sz w:val="20"/>
                <w:szCs w:val="20"/>
                <w:highlight w:val="yellow"/>
              </w:rPr>
              <w:t xml:space="preserve"> the main problems </w:t>
            </w:r>
            <w:r w:rsidRPr="000356AC">
              <w:rPr>
                <w:rFonts w:ascii="Arial" w:hAnsi="Arial" w:cs="Arial"/>
                <w:sz w:val="20"/>
                <w:szCs w:val="20"/>
                <w:highlight w:val="yellow"/>
              </w:rPr>
              <w:t>evidence of systems analysis</w:t>
            </w:r>
          </w:p>
        </w:tc>
        <w:tc>
          <w:tcPr>
            <w:tcW w:w="1808" w:type="dxa"/>
          </w:tcPr>
          <w:p w14:paraId="34F2958C"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Identifies </w:t>
            </w:r>
            <w:r w:rsidR="00905F48">
              <w:rPr>
                <w:rFonts w:ascii="Arial" w:hAnsi="Arial" w:cs="Arial"/>
                <w:sz w:val="20"/>
                <w:szCs w:val="20"/>
              </w:rPr>
              <w:t>some of the correct requirements</w:t>
            </w:r>
          </w:p>
        </w:tc>
        <w:tc>
          <w:tcPr>
            <w:tcW w:w="1912" w:type="dxa"/>
          </w:tcPr>
          <w:p w14:paraId="595FE4B0"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Identifies </w:t>
            </w:r>
            <w:r w:rsidR="00905F48">
              <w:rPr>
                <w:rFonts w:ascii="Arial" w:hAnsi="Arial" w:cs="Arial"/>
                <w:sz w:val="20"/>
                <w:szCs w:val="20"/>
              </w:rPr>
              <w:t>few of the correct requirements</w:t>
            </w:r>
          </w:p>
        </w:tc>
        <w:tc>
          <w:tcPr>
            <w:tcW w:w="1854" w:type="dxa"/>
          </w:tcPr>
          <w:p w14:paraId="4ED5230E"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Provides no </w:t>
            </w:r>
            <w:r w:rsidR="00905F48">
              <w:rPr>
                <w:rFonts w:ascii="Arial" w:hAnsi="Arial" w:cs="Arial"/>
                <w:sz w:val="20"/>
                <w:szCs w:val="20"/>
              </w:rPr>
              <w:t>evidence of design knowledge</w:t>
            </w:r>
          </w:p>
        </w:tc>
      </w:tr>
      <w:tr w:rsidR="00787A35" w14:paraId="2FF80DDD" w14:textId="77777777" w:rsidTr="00787A35">
        <w:tc>
          <w:tcPr>
            <w:tcW w:w="1906" w:type="dxa"/>
            <w:tcBorders>
              <w:right w:val="double" w:sz="4" w:space="0" w:color="auto"/>
            </w:tcBorders>
          </w:tcPr>
          <w:p w14:paraId="06DEC212" w14:textId="77777777" w:rsidR="000018CB" w:rsidRPr="0063025E" w:rsidRDefault="0063025E" w:rsidP="0063025E">
            <w:pPr>
              <w:rPr>
                <w:rFonts w:ascii="Arial" w:hAnsi="Arial" w:cs="Arial"/>
                <w:sz w:val="20"/>
                <w:szCs w:val="20"/>
              </w:rPr>
            </w:pPr>
            <w:r w:rsidRPr="0063025E">
              <w:rPr>
                <w:rFonts w:ascii="Arial" w:hAnsi="Arial" w:cs="Arial"/>
                <w:sz w:val="20"/>
                <w:szCs w:val="20"/>
              </w:rPr>
              <w:t xml:space="preserve">Ability to analyse the case study problem and produce database schema </w:t>
            </w:r>
            <w:r w:rsidR="000018CB" w:rsidRPr="0063025E">
              <w:rPr>
                <w:rFonts w:ascii="Arial" w:hAnsi="Arial" w:cs="Arial"/>
                <w:sz w:val="20"/>
                <w:szCs w:val="20"/>
              </w:rPr>
              <w:t>(</w:t>
            </w:r>
            <w:r>
              <w:rPr>
                <w:rFonts w:ascii="Arial" w:hAnsi="Arial" w:cs="Arial"/>
                <w:sz w:val="20"/>
                <w:szCs w:val="20"/>
              </w:rPr>
              <w:t>15</w:t>
            </w:r>
            <w:r w:rsidR="000018CB" w:rsidRPr="0063025E">
              <w:rPr>
                <w:rFonts w:ascii="Arial" w:hAnsi="Arial" w:cs="Arial"/>
                <w:sz w:val="20"/>
                <w:szCs w:val="20"/>
              </w:rPr>
              <w:t>%)</w:t>
            </w:r>
          </w:p>
        </w:tc>
        <w:tc>
          <w:tcPr>
            <w:tcW w:w="1708" w:type="dxa"/>
            <w:tcBorders>
              <w:left w:val="double" w:sz="4" w:space="0" w:color="auto"/>
            </w:tcBorders>
          </w:tcPr>
          <w:p w14:paraId="2AC7F213" w14:textId="77777777" w:rsidR="000018CB" w:rsidRPr="00014C67" w:rsidRDefault="000018CB" w:rsidP="000018CB">
            <w:pPr>
              <w:rPr>
                <w:rFonts w:ascii="Arial" w:hAnsi="Arial" w:cs="Arial"/>
                <w:sz w:val="20"/>
                <w:szCs w:val="20"/>
              </w:rPr>
            </w:pPr>
            <w:r w:rsidRPr="00014C67">
              <w:rPr>
                <w:rFonts w:ascii="Arial" w:hAnsi="Arial" w:cs="Arial"/>
                <w:sz w:val="20"/>
                <w:szCs w:val="20"/>
              </w:rPr>
              <w:t xml:space="preserve">Provides detailed breakdown </w:t>
            </w:r>
            <w:r w:rsidR="00905F48" w:rsidRPr="00014C67">
              <w:rPr>
                <w:rFonts w:ascii="Arial" w:hAnsi="Arial" w:cs="Arial"/>
                <w:sz w:val="20"/>
                <w:szCs w:val="20"/>
              </w:rPr>
              <w:t>schema design</w:t>
            </w:r>
          </w:p>
        </w:tc>
        <w:tc>
          <w:tcPr>
            <w:tcW w:w="1828" w:type="dxa"/>
          </w:tcPr>
          <w:p w14:paraId="539E8BF5" w14:textId="77777777" w:rsidR="000018CB" w:rsidRPr="009D51D5" w:rsidRDefault="00905F48" w:rsidP="000018CB">
            <w:pPr>
              <w:rPr>
                <w:rFonts w:ascii="Arial" w:hAnsi="Arial" w:cs="Arial"/>
                <w:sz w:val="20"/>
                <w:szCs w:val="20"/>
              </w:rPr>
            </w:pPr>
            <w:r w:rsidRPr="009D51D5">
              <w:rPr>
                <w:rFonts w:ascii="Arial" w:hAnsi="Arial" w:cs="Arial"/>
                <w:sz w:val="20"/>
                <w:szCs w:val="20"/>
              </w:rPr>
              <w:t>Demonstrates a good understanding and provides a good schema design</w:t>
            </w:r>
          </w:p>
        </w:tc>
        <w:tc>
          <w:tcPr>
            <w:tcW w:w="1914" w:type="dxa"/>
          </w:tcPr>
          <w:p w14:paraId="046C13AB" w14:textId="77777777" w:rsidR="000018CB" w:rsidRPr="009D51D5" w:rsidRDefault="000018CB" w:rsidP="000018CB">
            <w:pPr>
              <w:rPr>
                <w:rFonts w:ascii="Arial" w:hAnsi="Arial" w:cs="Arial"/>
                <w:sz w:val="20"/>
                <w:szCs w:val="20"/>
              </w:rPr>
            </w:pPr>
            <w:r w:rsidRPr="000356AC">
              <w:rPr>
                <w:rFonts w:ascii="Arial" w:hAnsi="Arial" w:cs="Arial"/>
                <w:sz w:val="20"/>
                <w:szCs w:val="20"/>
                <w:highlight w:val="yellow"/>
              </w:rPr>
              <w:t xml:space="preserve">Justifies the main </w:t>
            </w:r>
            <w:r w:rsidR="00905F48" w:rsidRPr="000356AC">
              <w:rPr>
                <w:rFonts w:ascii="Arial" w:hAnsi="Arial" w:cs="Arial"/>
                <w:sz w:val="20"/>
                <w:szCs w:val="20"/>
                <w:highlight w:val="yellow"/>
              </w:rPr>
              <w:t>schema design requirements</w:t>
            </w:r>
          </w:p>
        </w:tc>
        <w:tc>
          <w:tcPr>
            <w:tcW w:w="1808" w:type="dxa"/>
          </w:tcPr>
          <w:p w14:paraId="413B3C8C" w14:textId="77777777" w:rsidR="000018CB" w:rsidRPr="0063025E" w:rsidRDefault="00905F48" w:rsidP="000018CB">
            <w:pPr>
              <w:rPr>
                <w:rFonts w:ascii="Arial" w:hAnsi="Arial" w:cs="Arial"/>
                <w:sz w:val="20"/>
                <w:szCs w:val="20"/>
              </w:rPr>
            </w:pPr>
            <w:r>
              <w:rPr>
                <w:rFonts w:ascii="Arial" w:hAnsi="Arial" w:cs="Arial"/>
                <w:sz w:val="20"/>
                <w:szCs w:val="20"/>
              </w:rPr>
              <w:t>Some suitable entities identified and presented</w:t>
            </w:r>
          </w:p>
        </w:tc>
        <w:tc>
          <w:tcPr>
            <w:tcW w:w="1912" w:type="dxa"/>
          </w:tcPr>
          <w:p w14:paraId="188E8DE5" w14:textId="77777777" w:rsidR="000018CB" w:rsidRPr="0063025E" w:rsidRDefault="000018CB" w:rsidP="000018CB">
            <w:pPr>
              <w:rPr>
                <w:rFonts w:ascii="Arial" w:hAnsi="Arial" w:cs="Arial"/>
                <w:sz w:val="20"/>
                <w:szCs w:val="20"/>
              </w:rPr>
            </w:pPr>
            <w:r w:rsidRPr="0063025E">
              <w:rPr>
                <w:rFonts w:ascii="Arial" w:hAnsi="Arial" w:cs="Arial"/>
                <w:sz w:val="20"/>
                <w:szCs w:val="20"/>
              </w:rPr>
              <w:t>Suggest</w:t>
            </w:r>
            <w:r w:rsidR="00905F48">
              <w:rPr>
                <w:rFonts w:ascii="Arial" w:hAnsi="Arial" w:cs="Arial"/>
                <w:sz w:val="20"/>
                <w:szCs w:val="20"/>
              </w:rPr>
              <w:t>ions of th</w:t>
            </w:r>
            <w:r w:rsidR="00BE5D5C">
              <w:rPr>
                <w:rFonts w:ascii="Arial" w:hAnsi="Arial" w:cs="Arial"/>
                <w:sz w:val="20"/>
                <w:szCs w:val="20"/>
              </w:rPr>
              <w:t>e</w:t>
            </w:r>
            <w:r w:rsidR="00905F48">
              <w:rPr>
                <w:rFonts w:ascii="Arial" w:hAnsi="Arial" w:cs="Arial"/>
                <w:sz w:val="20"/>
                <w:szCs w:val="20"/>
              </w:rPr>
              <w:t xml:space="preserve"> entity requirements are limited</w:t>
            </w:r>
          </w:p>
        </w:tc>
        <w:tc>
          <w:tcPr>
            <w:tcW w:w="1854" w:type="dxa"/>
          </w:tcPr>
          <w:p w14:paraId="2FE64529" w14:textId="77777777" w:rsidR="000018CB" w:rsidRPr="0063025E" w:rsidRDefault="00905F48" w:rsidP="000018CB">
            <w:pPr>
              <w:rPr>
                <w:rFonts w:ascii="Arial" w:hAnsi="Arial" w:cs="Arial"/>
                <w:sz w:val="20"/>
                <w:szCs w:val="20"/>
              </w:rPr>
            </w:pPr>
            <w:r>
              <w:rPr>
                <w:rFonts w:ascii="Arial" w:hAnsi="Arial" w:cs="Arial"/>
                <w:sz w:val="20"/>
                <w:szCs w:val="20"/>
              </w:rPr>
              <w:t>Poor overall design</w:t>
            </w:r>
          </w:p>
        </w:tc>
      </w:tr>
      <w:tr w:rsidR="00787A35" w14:paraId="67F34188" w14:textId="77777777" w:rsidTr="00787A35">
        <w:tc>
          <w:tcPr>
            <w:tcW w:w="1906" w:type="dxa"/>
            <w:tcBorders>
              <w:right w:val="double" w:sz="4" w:space="0" w:color="auto"/>
            </w:tcBorders>
          </w:tcPr>
          <w:p w14:paraId="5A389433" w14:textId="77777777" w:rsidR="0063025E" w:rsidRPr="0063025E" w:rsidRDefault="0063025E" w:rsidP="0063025E">
            <w:pPr>
              <w:rPr>
                <w:rFonts w:ascii="Arial" w:hAnsi="Arial" w:cs="Arial"/>
                <w:sz w:val="20"/>
                <w:szCs w:val="20"/>
              </w:rPr>
            </w:pPr>
            <w:r w:rsidRPr="0063025E">
              <w:rPr>
                <w:rFonts w:ascii="Arial" w:hAnsi="Arial" w:cs="Arial"/>
                <w:sz w:val="20"/>
                <w:szCs w:val="20"/>
              </w:rPr>
              <w:t>provide appropriate, practical solutions for:</w:t>
            </w:r>
            <w:r>
              <w:rPr>
                <w:rFonts w:ascii="Arial" w:hAnsi="Arial" w:cs="Arial"/>
                <w:sz w:val="20"/>
                <w:szCs w:val="20"/>
              </w:rPr>
              <w:t xml:space="preserve"> </w:t>
            </w:r>
            <w:r w:rsidRPr="0063025E">
              <w:rPr>
                <w:rFonts w:ascii="Arial" w:hAnsi="Arial" w:cs="Arial"/>
                <w:sz w:val="20"/>
                <w:szCs w:val="20"/>
              </w:rPr>
              <w:t xml:space="preserve">Secondary Indexes </w:t>
            </w:r>
          </w:p>
          <w:p w14:paraId="479A5C37" w14:textId="77777777" w:rsidR="0063025E" w:rsidRPr="0063025E" w:rsidRDefault="0063025E" w:rsidP="0063025E">
            <w:pPr>
              <w:rPr>
                <w:rFonts w:ascii="Arial" w:hAnsi="Arial" w:cs="Arial"/>
                <w:sz w:val="20"/>
                <w:szCs w:val="20"/>
              </w:rPr>
            </w:pPr>
            <w:r w:rsidRPr="0063025E">
              <w:rPr>
                <w:rFonts w:ascii="Arial" w:hAnsi="Arial" w:cs="Arial"/>
                <w:sz w:val="20"/>
                <w:szCs w:val="20"/>
              </w:rPr>
              <w:t xml:space="preserve">Transaction </w:t>
            </w:r>
          </w:p>
          <w:p w14:paraId="07D09535" w14:textId="775A6BA5" w:rsidR="000018CB" w:rsidRPr="0063025E" w:rsidRDefault="0063025E" w:rsidP="0063025E">
            <w:pPr>
              <w:rPr>
                <w:rFonts w:ascii="Arial" w:hAnsi="Arial" w:cs="Arial"/>
                <w:sz w:val="20"/>
                <w:szCs w:val="20"/>
              </w:rPr>
            </w:pPr>
            <w:r>
              <w:rPr>
                <w:rFonts w:ascii="Arial" w:hAnsi="Arial" w:cs="Arial"/>
                <w:sz w:val="20"/>
                <w:szCs w:val="20"/>
              </w:rPr>
              <w:t xml:space="preserve"> (</w:t>
            </w:r>
            <w:r w:rsidR="00787A35">
              <w:rPr>
                <w:rFonts w:ascii="Arial" w:hAnsi="Arial" w:cs="Arial"/>
                <w:sz w:val="20"/>
                <w:szCs w:val="20"/>
              </w:rPr>
              <w:t>45%)</w:t>
            </w:r>
          </w:p>
        </w:tc>
        <w:tc>
          <w:tcPr>
            <w:tcW w:w="1708" w:type="dxa"/>
            <w:tcBorders>
              <w:left w:val="double" w:sz="4" w:space="0" w:color="auto"/>
            </w:tcBorders>
          </w:tcPr>
          <w:p w14:paraId="67F8C2F5" w14:textId="77777777" w:rsidR="000018CB" w:rsidRPr="00014C67" w:rsidRDefault="00BE5D5C" w:rsidP="000018CB">
            <w:pPr>
              <w:rPr>
                <w:rFonts w:ascii="Arial" w:hAnsi="Arial" w:cs="Arial"/>
                <w:sz w:val="20"/>
                <w:szCs w:val="20"/>
              </w:rPr>
            </w:pPr>
            <w:r w:rsidRPr="00014C67">
              <w:rPr>
                <w:rFonts w:ascii="Arial" w:hAnsi="Arial" w:cs="Arial"/>
                <w:sz w:val="20"/>
                <w:szCs w:val="20"/>
              </w:rPr>
              <w:t xml:space="preserve">Demonstrates outstanding application of design techniques and ability to code and test </w:t>
            </w:r>
          </w:p>
        </w:tc>
        <w:tc>
          <w:tcPr>
            <w:tcW w:w="1828" w:type="dxa"/>
          </w:tcPr>
          <w:p w14:paraId="4D5C0D64" w14:textId="77777777" w:rsidR="000018CB" w:rsidRPr="009D51D5" w:rsidRDefault="00BE5D5C" w:rsidP="000018CB">
            <w:pPr>
              <w:rPr>
                <w:rFonts w:ascii="Arial" w:hAnsi="Arial" w:cs="Arial"/>
                <w:sz w:val="20"/>
                <w:szCs w:val="20"/>
              </w:rPr>
            </w:pPr>
            <w:r w:rsidRPr="009D51D5">
              <w:rPr>
                <w:rFonts w:ascii="Arial" w:hAnsi="Arial" w:cs="Arial"/>
                <w:sz w:val="20"/>
                <w:szCs w:val="20"/>
              </w:rPr>
              <w:t>Advance knowledge of database design and SQL coding and testing</w:t>
            </w:r>
          </w:p>
        </w:tc>
        <w:tc>
          <w:tcPr>
            <w:tcW w:w="1914" w:type="dxa"/>
          </w:tcPr>
          <w:p w14:paraId="5F7A8DBE" w14:textId="77777777" w:rsidR="000018CB" w:rsidRPr="009D51D5" w:rsidRDefault="00BE5D5C" w:rsidP="000018CB">
            <w:pPr>
              <w:rPr>
                <w:rFonts w:ascii="Arial" w:hAnsi="Arial" w:cs="Arial"/>
                <w:sz w:val="20"/>
                <w:szCs w:val="20"/>
              </w:rPr>
            </w:pPr>
            <w:r w:rsidRPr="000356AC">
              <w:rPr>
                <w:rFonts w:ascii="Arial" w:hAnsi="Arial" w:cs="Arial"/>
                <w:sz w:val="20"/>
                <w:szCs w:val="20"/>
                <w:highlight w:val="yellow"/>
              </w:rPr>
              <w:t>Good application of the methods and techniques required</w:t>
            </w:r>
          </w:p>
        </w:tc>
        <w:tc>
          <w:tcPr>
            <w:tcW w:w="1808" w:type="dxa"/>
          </w:tcPr>
          <w:p w14:paraId="7B9C98BF" w14:textId="77777777" w:rsidR="000018CB" w:rsidRPr="0063025E" w:rsidRDefault="00BE5D5C" w:rsidP="000018CB">
            <w:pPr>
              <w:rPr>
                <w:rFonts w:ascii="Arial" w:hAnsi="Arial" w:cs="Arial"/>
                <w:sz w:val="20"/>
                <w:szCs w:val="20"/>
              </w:rPr>
            </w:pPr>
            <w:r>
              <w:rPr>
                <w:rFonts w:ascii="Arial" w:hAnsi="Arial" w:cs="Arial"/>
                <w:sz w:val="20"/>
                <w:szCs w:val="20"/>
              </w:rPr>
              <w:t>Ability to use appropriate techniques for the design and build of the solution</w:t>
            </w:r>
          </w:p>
        </w:tc>
        <w:tc>
          <w:tcPr>
            <w:tcW w:w="1912" w:type="dxa"/>
          </w:tcPr>
          <w:p w14:paraId="419CD8B7" w14:textId="77777777" w:rsidR="000018CB" w:rsidRPr="0063025E" w:rsidRDefault="00BE5D5C" w:rsidP="000018CB">
            <w:pPr>
              <w:rPr>
                <w:rFonts w:ascii="Arial" w:hAnsi="Arial" w:cs="Arial"/>
                <w:sz w:val="20"/>
                <w:szCs w:val="20"/>
              </w:rPr>
            </w:pPr>
            <w:r>
              <w:rPr>
                <w:rFonts w:ascii="Arial" w:hAnsi="Arial" w:cs="Arial"/>
                <w:sz w:val="20"/>
                <w:szCs w:val="20"/>
              </w:rPr>
              <w:t xml:space="preserve">Some suitable aspect of design and build have been employed but no evidence of testing </w:t>
            </w:r>
          </w:p>
        </w:tc>
        <w:tc>
          <w:tcPr>
            <w:tcW w:w="1854" w:type="dxa"/>
          </w:tcPr>
          <w:p w14:paraId="3932ABBD" w14:textId="77777777" w:rsidR="000018CB" w:rsidRPr="0063025E" w:rsidRDefault="00BE5D5C" w:rsidP="000018CB">
            <w:pPr>
              <w:rPr>
                <w:rFonts w:ascii="Arial" w:hAnsi="Arial" w:cs="Arial"/>
                <w:sz w:val="20"/>
                <w:szCs w:val="20"/>
              </w:rPr>
            </w:pPr>
            <w:r>
              <w:rPr>
                <w:rFonts w:ascii="Arial" w:hAnsi="Arial" w:cs="Arial"/>
                <w:sz w:val="20"/>
                <w:szCs w:val="20"/>
              </w:rPr>
              <w:t>Limited use of methods and techniques</w:t>
            </w:r>
          </w:p>
        </w:tc>
      </w:tr>
      <w:tr w:rsidR="00787A35" w14:paraId="339C3CF6" w14:textId="77777777" w:rsidTr="00787A35">
        <w:tc>
          <w:tcPr>
            <w:tcW w:w="1906" w:type="dxa"/>
            <w:tcBorders>
              <w:right w:val="double" w:sz="4" w:space="0" w:color="auto"/>
            </w:tcBorders>
          </w:tcPr>
          <w:p w14:paraId="7A25F05E" w14:textId="77777777" w:rsidR="000018CB" w:rsidRPr="0063025E" w:rsidRDefault="000018CB" w:rsidP="000018CB">
            <w:pPr>
              <w:rPr>
                <w:rFonts w:ascii="Arial" w:hAnsi="Arial" w:cs="Arial"/>
                <w:sz w:val="20"/>
                <w:szCs w:val="20"/>
              </w:rPr>
            </w:pPr>
            <w:r w:rsidRPr="0063025E">
              <w:rPr>
                <w:rFonts w:ascii="Arial" w:hAnsi="Arial" w:cs="Arial"/>
                <w:sz w:val="20"/>
                <w:szCs w:val="20"/>
              </w:rPr>
              <w:t>Document presentation</w:t>
            </w:r>
            <w:r w:rsidR="0063025E" w:rsidRPr="0063025E">
              <w:rPr>
                <w:rFonts w:ascii="Arial" w:hAnsi="Arial" w:cs="Arial"/>
                <w:sz w:val="20"/>
                <w:szCs w:val="20"/>
              </w:rPr>
              <w:t xml:space="preserve"> and referencing</w:t>
            </w:r>
            <w:r w:rsidRPr="0063025E">
              <w:rPr>
                <w:rFonts w:ascii="Arial" w:hAnsi="Arial" w:cs="Arial"/>
                <w:sz w:val="20"/>
                <w:szCs w:val="20"/>
              </w:rPr>
              <w:t xml:space="preserve"> (10%)</w:t>
            </w:r>
          </w:p>
        </w:tc>
        <w:tc>
          <w:tcPr>
            <w:tcW w:w="1708" w:type="dxa"/>
            <w:tcBorders>
              <w:left w:val="double" w:sz="4" w:space="0" w:color="auto"/>
            </w:tcBorders>
          </w:tcPr>
          <w:p w14:paraId="1C8350EB" w14:textId="77777777" w:rsidR="000018CB" w:rsidRPr="00014C67" w:rsidRDefault="000018CB" w:rsidP="000018CB">
            <w:pPr>
              <w:rPr>
                <w:rFonts w:ascii="Arial" w:hAnsi="Arial" w:cs="Arial"/>
                <w:sz w:val="20"/>
                <w:szCs w:val="20"/>
              </w:rPr>
            </w:pPr>
            <w:r w:rsidRPr="00014C67">
              <w:rPr>
                <w:rFonts w:ascii="Arial" w:hAnsi="Arial" w:cs="Arial"/>
                <w:sz w:val="20"/>
                <w:szCs w:val="20"/>
              </w:rPr>
              <w:t xml:space="preserve">Reads </w:t>
            </w:r>
            <w:r w:rsidR="00741CAD" w:rsidRPr="00014C67">
              <w:rPr>
                <w:rFonts w:ascii="Arial" w:hAnsi="Arial" w:cs="Arial"/>
                <w:sz w:val="20"/>
                <w:szCs w:val="20"/>
              </w:rPr>
              <w:t>exceptionally well a coherent document</w:t>
            </w:r>
          </w:p>
        </w:tc>
        <w:tc>
          <w:tcPr>
            <w:tcW w:w="1828" w:type="dxa"/>
          </w:tcPr>
          <w:p w14:paraId="74C40A21" w14:textId="77777777" w:rsidR="000018CB" w:rsidRPr="009D51D5" w:rsidRDefault="000018CB" w:rsidP="000018CB">
            <w:pPr>
              <w:rPr>
                <w:rFonts w:ascii="Arial" w:hAnsi="Arial" w:cs="Arial"/>
                <w:sz w:val="20"/>
                <w:szCs w:val="20"/>
              </w:rPr>
            </w:pPr>
            <w:r w:rsidRPr="009D51D5">
              <w:rPr>
                <w:rFonts w:ascii="Arial" w:hAnsi="Arial" w:cs="Arial"/>
                <w:sz w:val="20"/>
                <w:szCs w:val="20"/>
              </w:rPr>
              <w:t>good use of English; tables of figures and tables</w:t>
            </w:r>
            <w:r w:rsidR="0063025E" w:rsidRPr="009D51D5">
              <w:rPr>
                <w:rFonts w:ascii="Arial" w:hAnsi="Arial" w:cs="Arial"/>
                <w:sz w:val="20"/>
                <w:szCs w:val="20"/>
              </w:rPr>
              <w:t xml:space="preserve">&gt;4 </w:t>
            </w:r>
            <w:r w:rsidR="00787A35" w:rsidRPr="009D51D5">
              <w:rPr>
                <w:rFonts w:ascii="Arial" w:hAnsi="Arial" w:cs="Arial"/>
                <w:sz w:val="20"/>
                <w:szCs w:val="20"/>
              </w:rPr>
              <w:t>r</w:t>
            </w:r>
            <w:r w:rsidR="0063025E" w:rsidRPr="009D51D5">
              <w:rPr>
                <w:rFonts w:ascii="Arial" w:hAnsi="Arial" w:cs="Arial"/>
                <w:sz w:val="20"/>
                <w:szCs w:val="20"/>
              </w:rPr>
              <w:t>eferences are book/journal standard</w:t>
            </w:r>
          </w:p>
        </w:tc>
        <w:tc>
          <w:tcPr>
            <w:tcW w:w="1914" w:type="dxa"/>
          </w:tcPr>
          <w:p w14:paraId="1FC58E20" w14:textId="77777777" w:rsidR="000018CB" w:rsidRPr="009D51D5" w:rsidRDefault="000018CB" w:rsidP="000018CB">
            <w:pPr>
              <w:rPr>
                <w:rFonts w:ascii="Arial" w:hAnsi="Arial" w:cs="Arial"/>
                <w:sz w:val="20"/>
                <w:szCs w:val="20"/>
              </w:rPr>
            </w:pPr>
            <w:r w:rsidRPr="000356AC">
              <w:rPr>
                <w:rFonts w:ascii="Arial" w:hAnsi="Arial" w:cs="Arial"/>
                <w:sz w:val="20"/>
                <w:szCs w:val="20"/>
                <w:highlight w:val="yellow"/>
              </w:rPr>
              <w:t>Clear sectioning of content; labelling of tables and figures; reasonable English</w:t>
            </w:r>
          </w:p>
        </w:tc>
        <w:tc>
          <w:tcPr>
            <w:tcW w:w="1808" w:type="dxa"/>
          </w:tcPr>
          <w:p w14:paraId="78EA1818" w14:textId="77777777" w:rsidR="000018CB" w:rsidRPr="0063025E" w:rsidRDefault="000018CB" w:rsidP="000018CB">
            <w:pPr>
              <w:rPr>
                <w:rFonts w:ascii="Arial" w:hAnsi="Arial" w:cs="Arial"/>
                <w:sz w:val="20"/>
                <w:szCs w:val="20"/>
              </w:rPr>
            </w:pPr>
            <w:r w:rsidRPr="0063025E">
              <w:rPr>
                <w:rFonts w:ascii="Arial" w:hAnsi="Arial" w:cs="Arial"/>
                <w:sz w:val="20"/>
                <w:szCs w:val="20"/>
              </w:rPr>
              <w:t>Some labelling of tables and figures; clearly needs spell- and grammar-checking</w:t>
            </w:r>
            <w:r w:rsidR="0063025E" w:rsidRPr="0063025E">
              <w:rPr>
                <w:rFonts w:ascii="Arial" w:hAnsi="Arial" w:cs="Arial"/>
                <w:sz w:val="20"/>
                <w:szCs w:val="20"/>
              </w:rPr>
              <w:t>&lt;5 references</w:t>
            </w:r>
          </w:p>
        </w:tc>
        <w:tc>
          <w:tcPr>
            <w:tcW w:w="1912" w:type="dxa"/>
          </w:tcPr>
          <w:p w14:paraId="47AB52F2" w14:textId="77777777" w:rsidR="000018CB" w:rsidRPr="0063025E" w:rsidRDefault="000018CB" w:rsidP="000018CB">
            <w:pPr>
              <w:keepNext/>
              <w:rPr>
                <w:rFonts w:ascii="Arial" w:hAnsi="Arial" w:cs="Arial"/>
                <w:sz w:val="20"/>
                <w:szCs w:val="20"/>
              </w:rPr>
            </w:pPr>
            <w:r w:rsidRPr="0063025E">
              <w:rPr>
                <w:rFonts w:ascii="Arial" w:hAnsi="Arial" w:cs="Arial"/>
                <w:sz w:val="20"/>
                <w:szCs w:val="20"/>
              </w:rPr>
              <w:t>Basic use of introduction, body and conclusion; English is comprehensible</w:t>
            </w:r>
            <w:r w:rsidR="00BE5D5C">
              <w:rPr>
                <w:rFonts w:ascii="Arial" w:hAnsi="Arial" w:cs="Arial"/>
                <w:sz w:val="20"/>
                <w:szCs w:val="20"/>
              </w:rPr>
              <w:t xml:space="preserve"> </w:t>
            </w:r>
            <w:r w:rsidR="0063025E" w:rsidRPr="0063025E">
              <w:rPr>
                <w:rFonts w:ascii="Arial" w:hAnsi="Arial" w:cs="Arial"/>
                <w:sz w:val="20"/>
                <w:szCs w:val="20"/>
              </w:rPr>
              <w:t>&lt;5 references</w:t>
            </w:r>
          </w:p>
        </w:tc>
        <w:tc>
          <w:tcPr>
            <w:tcW w:w="1854" w:type="dxa"/>
          </w:tcPr>
          <w:p w14:paraId="1299DC11" w14:textId="77777777" w:rsidR="000018CB" w:rsidRPr="0063025E" w:rsidRDefault="000018CB" w:rsidP="000018CB">
            <w:pPr>
              <w:rPr>
                <w:rFonts w:ascii="Arial" w:hAnsi="Arial" w:cs="Arial"/>
                <w:sz w:val="20"/>
                <w:szCs w:val="20"/>
              </w:rPr>
            </w:pPr>
            <w:r w:rsidRPr="0063025E">
              <w:rPr>
                <w:rFonts w:ascii="Arial" w:hAnsi="Arial" w:cs="Arial"/>
                <w:sz w:val="20"/>
                <w:szCs w:val="20"/>
              </w:rPr>
              <w:t>No clear structure; incomprehensible</w:t>
            </w:r>
            <w:r w:rsidR="0063025E" w:rsidRPr="0063025E">
              <w:rPr>
                <w:rFonts w:ascii="Arial" w:hAnsi="Arial" w:cs="Arial"/>
                <w:sz w:val="20"/>
                <w:szCs w:val="20"/>
              </w:rPr>
              <w:t xml:space="preserve"> No references</w:t>
            </w:r>
          </w:p>
        </w:tc>
      </w:tr>
      <w:tr w:rsidR="00787A35" w14:paraId="109A531F" w14:textId="77777777" w:rsidTr="00787A35">
        <w:tc>
          <w:tcPr>
            <w:tcW w:w="1906" w:type="dxa"/>
            <w:tcBorders>
              <w:right w:val="double" w:sz="4" w:space="0" w:color="auto"/>
            </w:tcBorders>
          </w:tcPr>
          <w:p w14:paraId="0BDB7978" w14:textId="77777777" w:rsidR="000018CB" w:rsidRDefault="000018CB" w:rsidP="000018CB">
            <w:pPr>
              <w:rPr>
                <w:sz w:val="20"/>
                <w:szCs w:val="20"/>
              </w:rPr>
            </w:pPr>
          </w:p>
        </w:tc>
        <w:tc>
          <w:tcPr>
            <w:tcW w:w="1708" w:type="dxa"/>
            <w:tcBorders>
              <w:left w:val="double" w:sz="4" w:space="0" w:color="auto"/>
            </w:tcBorders>
          </w:tcPr>
          <w:p w14:paraId="7DCFAABC" w14:textId="77777777" w:rsidR="000018CB" w:rsidRPr="004057BA" w:rsidRDefault="000018CB" w:rsidP="000018CB">
            <w:pPr>
              <w:rPr>
                <w:sz w:val="20"/>
                <w:szCs w:val="20"/>
              </w:rPr>
            </w:pPr>
          </w:p>
        </w:tc>
        <w:tc>
          <w:tcPr>
            <w:tcW w:w="1828" w:type="dxa"/>
          </w:tcPr>
          <w:p w14:paraId="22D5ECB4" w14:textId="77777777" w:rsidR="000018CB" w:rsidRPr="004057BA" w:rsidRDefault="000018CB" w:rsidP="000018CB">
            <w:pPr>
              <w:rPr>
                <w:sz w:val="20"/>
                <w:szCs w:val="20"/>
              </w:rPr>
            </w:pPr>
          </w:p>
        </w:tc>
        <w:tc>
          <w:tcPr>
            <w:tcW w:w="1914" w:type="dxa"/>
          </w:tcPr>
          <w:p w14:paraId="03E6795B" w14:textId="77777777" w:rsidR="000018CB" w:rsidRPr="004057BA" w:rsidRDefault="000018CB" w:rsidP="000018CB">
            <w:pPr>
              <w:rPr>
                <w:sz w:val="20"/>
                <w:szCs w:val="20"/>
              </w:rPr>
            </w:pPr>
          </w:p>
        </w:tc>
        <w:tc>
          <w:tcPr>
            <w:tcW w:w="1808" w:type="dxa"/>
          </w:tcPr>
          <w:p w14:paraId="3BCA41DF" w14:textId="77777777" w:rsidR="000018CB" w:rsidRPr="004057BA" w:rsidRDefault="000018CB" w:rsidP="000018CB">
            <w:pPr>
              <w:rPr>
                <w:sz w:val="20"/>
                <w:szCs w:val="20"/>
              </w:rPr>
            </w:pPr>
          </w:p>
        </w:tc>
        <w:tc>
          <w:tcPr>
            <w:tcW w:w="1912" w:type="dxa"/>
          </w:tcPr>
          <w:p w14:paraId="594DC920" w14:textId="77777777" w:rsidR="000018CB" w:rsidRPr="004057BA" w:rsidRDefault="000018CB" w:rsidP="000018CB">
            <w:pPr>
              <w:rPr>
                <w:sz w:val="20"/>
                <w:szCs w:val="20"/>
              </w:rPr>
            </w:pPr>
          </w:p>
        </w:tc>
        <w:tc>
          <w:tcPr>
            <w:tcW w:w="1854" w:type="dxa"/>
          </w:tcPr>
          <w:p w14:paraId="1829A48C" w14:textId="77777777" w:rsidR="000018CB" w:rsidRPr="004057BA" w:rsidRDefault="000018CB" w:rsidP="000018CB">
            <w:pPr>
              <w:rPr>
                <w:sz w:val="20"/>
                <w:szCs w:val="20"/>
              </w:rPr>
            </w:pPr>
          </w:p>
        </w:tc>
      </w:tr>
    </w:tbl>
    <w:p w14:paraId="0B7391F3" w14:textId="4422ECFB" w:rsidR="008515DD" w:rsidRDefault="008515DD" w:rsidP="008515DD">
      <w:pPr>
        <w:pStyle w:val="Heading2"/>
      </w:pPr>
      <w:r>
        <w:lastRenderedPageBreak/>
        <w:t>C</w:t>
      </w:r>
      <w:r w:rsidR="005B4F07">
        <w:t>omments</w:t>
      </w:r>
    </w:p>
    <w:p w14:paraId="0AEA39D8" w14:textId="56B9D315" w:rsidR="00A36A5D" w:rsidRDefault="00A36A5D" w:rsidP="00A36A5D"/>
    <w:p w14:paraId="31E3AEA3" w14:textId="497A94EC" w:rsidR="00A36A5D" w:rsidRDefault="00A36A5D" w:rsidP="00A36A5D">
      <w:r w:rsidRPr="00A36A5D">
        <w:drawing>
          <wp:inline distT="0" distB="0" distL="0" distR="0" wp14:anchorId="32DBED17" wp14:editId="6053A094">
            <wp:extent cx="2600325" cy="3714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00325" cy="371475"/>
                    </a:xfrm>
                    <a:prstGeom prst="rect">
                      <a:avLst/>
                    </a:prstGeom>
                    <a:noFill/>
                    <a:ln>
                      <a:noFill/>
                    </a:ln>
                  </pic:spPr>
                </pic:pic>
              </a:graphicData>
            </a:graphic>
          </wp:inline>
        </w:drawing>
      </w:r>
    </w:p>
    <w:p w14:paraId="7EB00815" w14:textId="4233127A" w:rsidR="00544F31" w:rsidRDefault="00544F31" w:rsidP="00A36A5D"/>
    <w:p w14:paraId="546EDAA9" w14:textId="77777777" w:rsidR="00741198" w:rsidRPr="00741198" w:rsidRDefault="00DE4379" w:rsidP="00A36A5D">
      <w:r w:rsidRPr="00DE4379">
        <w:t>A clear and well written report where you have looked at all the requirements in the assignment remit and presented suitable documentation. You have reflected well on the difference is between SQL and no SQL</w:t>
      </w:r>
      <w:r w:rsidR="00741198" w:rsidRPr="00741198">
        <w:t xml:space="preserve"> and you have looked at the theory behind distributed databases and link that to our bike store case study.</w:t>
      </w:r>
    </w:p>
    <w:p w14:paraId="71DC610C" w14:textId="77777777" w:rsidR="003C1B6A" w:rsidRPr="003C1B6A" w:rsidRDefault="00741198" w:rsidP="00A36A5D">
      <w:r w:rsidRPr="00741198">
        <w:t>Although you have presented an entity relationship diagram this is from Microsoft SQL you did not present your initial design</w:t>
      </w:r>
      <w:r w:rsidR="00CF27F1" w:rsidRPr="00CF27F1">
        <w:t>. Maybe if you had used a design tool such as Microsoft Visio</w:t>
      </w:r>
      <w:r w:rsidR="00D15A81">
        <w:t xml:space="preserve"> </w:t>
      </w:r>
      <w:r w:rsidR="00D15A81" w:rsidRPr="00D15A81">
        <w:t>you would have improved on the overall design of the database tables. For example your table</w:t>
      </w:r>
      <w:r w:rsidR="003C1B6A" w:rsidRPr="003C1B6A">
        <w:t xml:space="preserve"> named business seems to contain all actions required maybe it would be better to split this up into individual tables.</w:t>
      </w:r>
    </w:p>
    <w:p w14:paraId="3C58AE1C" w14:textId="6DA01043" w:rsidR="00544F31" w:rsidRDefault="003C1B6A" w:rsidP="00A36A5D">
      <w:r w:rsidRPr="003C1B6A">
        <w:t>However, you do demonstrate a suitable understanding of the SQL requirements and you have correctly used SQL to build your tables.</w:t>
      </w:r>
    </w:p>
    <w:p w14:paraId="1B266CE8" w14:textId="090B47FB" w:rsidR="00A36A5D" w:rsidRDefault="00A36A5D" w:rsidP="00A36A5D"/>
    <w:p w14:paraId="10D50AE1" w14:textId="77777777" w:rsidR="00A36A5D" w:rsidRPr="00A36A5D" w:rsidRDefault="00A36A5D" w:rsidP="00A36A5D"/>
    <w:p w14:paraId="1E210C52" w14:textId="74E26B52" w:rsidR="008E341C" w:rsidRDefault="008E341C" w:rsidP="008E341C"/>
    <w:sectPr w:rsidR="008E341C" w:rsidSect="00402154">
      <w:pgSz w:w="15840" w:h="12240" w:orient="landscape"/>
      <w:pgMar w:top="426" w:right="1440" w:bottom="179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90A4D2" w14:textId="77777777" w:rsidR="009B2365" w:rsidRDefault="009B2365" w:rsidP="000D627B">
      <w:r>
        <w:separator/>
      </w:r>
    </w:p>
  </w:endnote>
  <w:endnote w:type="continuationSeparator" w:id="0">
    <w:p w14:paraId="1E2D867C" w14:textId="77777777" w:rsidR="009B2365" w:rsidRDefault="009B2365" w:rsidP="000D62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4751DC" w14:textId="77777777" w:rsidR="009B2365" w:rsidRDefault="009B2365" w:rsidP="000D627B">
      <w:r>
        <w:separator/>
      </w:r>
    </w:p>
  </w:footnote>
  <w:footnote w:type="continuationSeparator" w:id="0">
    <w:p w14:paraId="7B0F27AD" w14:textId="77777777" w:rsidR="009B2365" w:rsidRDefault="009B2365" w:rsidP="000D627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81079C"/>
    <w:multiLevelType w:val="hybridMultilevel"/>
    <w:tmpl w:val="1B62D306"/>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5A7D33B6"/>
    <w:multiLevelType w:val="hybridMultilevel"/>
    <w:tmpl w:val="23DC32C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6EF7"/>
    <w:rsid w:val="000018CB"/>
    <w:rsid w:val="00011847"/>
    <w:rsid w:val="00013816"/>
    <w:rsid w:val="00014C67"/>
    <w:rsid w:val="000356AC"/>
    <w:rsid w:val="00037CBE"/>
    <w:rsid w:val="0005402E"/>
    <w:rsid w:val="00070843"/>
    <w:rsid w:val="000A13EF"/>
    <w:rsid w:val="000A5F10"/>
    <w:rsid w:val="000A7BFE"/>
    <w:rsid w:val="000C4A89"/>
    <w:rsid w:val="000D627B"/>
    <w:rsid w:val="000E27BD"/>
    <w:rsid w:val="000E4455"/>
    <w:rsid w:val="001049D5"/>
    <w:rsid w:val="00123665"/>
    <w:rsid w:val="00175482"/>
    <w:rsid w:val="001B75CC"/>
    <w:rsid w:val="00231A1F"/>
    <w:rsid w:val="0023530E"/>
    <w:rsid w:val="002C71B6"/>
    <w:rsid w:val="002D255C"/>
    <w:rsid w:val="002D5FD9"/>
    <w:rsid w:val="00301EFA"/>
    <w:rsid w:val="00304989"/>
    <w:rsid w:val="00323FBC"/>
    <w:rsid w:val="00375F7A"/>
    <w:rsid w:val="00391416"/>
    <w:rsid w:val="003B68E3"/>
    <w:rsid w:val="003C1B6A"/>
    <w:rsid w:val="003E0EBA"/>
    <w:rsid w:val="003F0227"/>
    <w:rsid w:val="00402154"/>
    <w:rsid w:val="004057BA"/>
    <w:rsid w:val="00412A02"/>
    <w:rsid w:val="004147D9"/>
    <w:rsid w:val="00420B40"/>
    <w:rsid w:val="00432717"/>
    <w:rsid w:val="004375AB"/>
    <w:rsid w:val="00440138"/>
    <w:rsid w:val="004D0FE4"/>
    <w:rsid w:val="00504028"/>
    <w:rsid w:val="0052340B"/>
    <w:rsid w:val="00526FB9"/>
    <w:rsid w:val="00544F31"/>
    <w:rsid w:val="005529B1"/>
    <w:rsid w:val="005A043B"/>
    <w:rsid w:val="005A7FD8"/>
    <w:rsid w:val="005B0B7E"/>
    <w:rsid w:val="005B4F07"/>
    <w:rsid w:val="005D4BFB"/>
    <w:rsid w:val="00624B94"/>
    <w:rsid w:val="0063025E"/>
    <w:rsid w:val="006503B9"/>
    <w:rsid w:val="0067791B"/>
    <w:rsid w:val="006D1C8A"/>
    <w:rsid w:val="0070170D"/>
    <w:rsid w:val="00721485"/>
    <w:rsid w:val="00737B84"/>
    <w:rsid w:val="00741198"/>
    <w:rsid w:val="00741CAD"/>
    <w:rsid w:val="007527CC"/>
    <w:rsid w:val="0078075C"/>
    <w:rsid w:val="00787A35"/>
    <w:rsid w:val="00796C74"/>
    <w:rsid w:val="007B4769"/>
    <w:rsid w:val="007D7FDC"/>
    <w:rsid w:val="007F25ED"/>
    <w:rsid w:val="0080271E"/>
    <w:rsid w:val="00804081"/>
    <w:rsid w:val="0083654A"/>
    <w:rsid w:val="008515DD"/>
    <w:rsid w:val="00894643"/>
    <w:rsid w:val="008B594A"/>
    <w:rsid w:val="008C2AC9"/>
    <w:rsid w:val="008D00DC"/>
    <w:rsid w:val="008E341C"/>
    <w:rsid w:val="00905F48"/>
    <w:rsid w:val="009B019C"/>
    <w:rsid w:val="009B2365"/>
    <w:rsid w:val="009B2F1C"/>
    <w:rsid w:val="009D3DF8"/>
    <w:rsid w:val="009D51D5"/>
    <w:rsid w:val="009E7E5B"/>
    <w:rsid w:val="009F1B58"/>
    <w:rsid w:val="00A057D9"/>
    <w:rsid w:val="00A15708"/>
    <w:rsid w:val="00A36A5D"/>
    <w:rsid w:val="00A43B26"/>
    <w:rsid w:val="00A737B6"/>
    <w:rsid w:val="00A92D14"/>
    <w:rsid w:val="00AA5EC3"/>
    <w:rsid w:val="00B07E5F"/>
    <w:rsid w:val="00B532A5"/>
    <w:rsid w:val="00B56859"/>
    <w:rsid w:val="00B57ABD"/>
    <w:rsid w:val="00B761ED"/>
    <w:rsid w:val="00B80D13"/>
    <w:rsid w:val="00BA54E1"/>
    <w:rsid w:val="00BA71B3"/>
    <w:rsid w:val="00BE5D5C"/>
    <w:rsid w:val="00C06E8A"/>
    <w:rsid w:val="00C10FAF"/>
    <w:rsid w:val="00C14836"/>
    <w:rsid w:val="00C168ED"/>
    <w:rsid w:val="00C82E94"/>
    <w:rsid w:val="00CA79E9"/>
    <w:rsid w:val="00CB687A"/>
    <w:rsid w:val="00CF27F1"/>
    <w:rsid w:val="00CF3A82"/>
    <w:rsid w:val="00D0010D"/>
    <w:rsid w:val="00D15A81"/>
    <w:rsid w:val="00D15FB8"/>
    <w:rsid w:val="00D431DE"/>
    <w:rsid w:val="00DD431C"/>
    <w:rsid w:val="00DE4379"/>
    <w:rsid w:val="00E32099"/>
    <w:rsid w:val="00EC3C7C"/>
    <w:rsid w:val="00EF39DE"/>
    <w:rsid w:val="00F028CA"/>
    <w:rsid w:val="00F07F9F"/>
    <w:rsid w:val="00F430F5"/>
    <w:rsid w:val="00F43EDA"/>
    <w:rsid w:val="00F44812"/>
    <w:rsid w:val="00F47167"/>
    <w:rsid w:val="00F96EF7"/>
    <w:rsid w:val="00FB521B"/>
    <w:rsid w:val="00FC1338"/>
    <w:rsid w:val="00FC6306"/>
    <w:rsid w:val="00FD06DB"/>
    <w:rsid w:val="00FD5919"/>
    <w:rsid w:val="00FF085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B07F04B"/>
  <w15:docId w15:val="{331E44EE-DDDC-4A09-82A2-2C3B050F6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eastAsia="en-US"/>
    </w:rPr>
  </w:style>
  <w:style w:type="paragraph" w:styleId="Heading2">
    <w:name w:val="heading 2"/>
    <w:basedOn w:val="Normal"/>
    <w:next w:val="Normal"/>
    <w:link w:val="Heading2Char"/>
    <w:qFormat/>
    <w:rsid w:val="004057BA"/>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F96EF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CA79E9"/>
    <w:rPr>
      <w:rFonts w:ascii="Arial" w:hAnsi="Arial" w:cs="Arial"/>
      <w:b/>
      <w:bCs/>
      <w:i/>
      <w:iCs/>
      <w:sz w:val="28"/>
      <w:szCs w:val="28"/>
      <w:lang w:val="en-GB" w:eastAsia="en-US" w:bidi="ar-SA"/>
    </w:rPr>
  </w:style>
  <w:style w:type="paragraph" w:styleId="Caption">
    <w:name w:val="caption"/>
    <w:basedOn w:val="Normal"/>
    <w:next w:val="Normal"/>
    <w:semiHidden/>
    <w:unhideWhenUsed/>
    <w:qFormat/>
    <w:rsid w:val="005B4F07"/>
    <w:pPr>
      <w:spacing w:after="200"/>
    </w:pPr>
    <w:rPr>
      <w:b/>
      <w:bCs/>
      <w:color w:val="4F81BD" w:themeColor="accent1"/>
      <w:sz w:val="18"/>
      <w:szCs w:val="18"/>
    </w:rPr>
  </w:style>
  <w:style w:type="paragraph" w:styleId="BalloonText">
    <w:name w:val="Balloon Text"/>
    <w:basedOn w:val="Normal"/>
    <w:link w:val="BalloonTextChar"/>
    <w:semiHidden/>
    <w:unhideWhenUsed/>
    <w:rsid w:val="00CF3A82"/>
    <w:rPr>
      <w:rFonts w:ascii="Segoe UI" w:hAnsi="Segoe UI" w:cs="Segoe UI"/>
      <w:sz w:val="18"/>
      <w:szCs w:val="18"/>
    </w:rPr>
  </w:style>
  <w:style w:type="character" w:customStyle="1" w:styleId="BalloonTextChar">
    <w:name w:val="Balloon Text Char"/>
    <w:basedOn w:val="DefaultParagraphFont"/>
    <w:link w:val="BalloonText"/>
    <w:semiHidden/>
    <w:rsid w:val="00CF3A82"/>
    <w:rPr>
      <w:rFonts w:ascii="Segoe UI" w:hAnsi="Segoe UI" w:cs="Segoe UI"/>
      <w:sz w:val="18"/>
      <w:szCs w:val="18"/>
      <w:lang w:eastAsia="en-US"/>
    </w:rPr>
  </w:style>
  <w:style w:type="paragraph" w:styleId="Header">
    <w:name w:val="header"/>
    <w:basedOn w:val="Normal"/>
    <w:link w:val="HeaderChar"/>
    <w:unhideWhenUsed/>
    <w:rsid w:val="000D627B"/>
    <w:pPr>
      <w:tabs>
        <w:tab w:val="center" w:pos="4513"/>
        <w:tab w:val="right" w:pos="9026"/>
      </w:tabs>
    </w:pPr>
  </w:style>
  <w:style w:type="character" w:customStyle="1" w:styleId="HeaderChar">
    <w:name w:val="Header Char"/>
    <w:basedOn w:val="DefaultParagraphFont"/>
    <w:link w:val="Header"/>
    <w:rsid w:val="000D627B"/>
    <w:rPr>
      <w:sz w:val="24"/>
      <w:szCs w:val="24"/>
      <w:lang w:eastAsia="en-US"/>
    </w:rPr>
  </w:style>
  <w:style w:type="paragraph" w:styleId="Footer">
    <w:name w:val="footer"/>
    <w:basedOn w:val="Normal"/>
    <w:link w:val="FooterChar"/>
    <w:unhideWhenUsed/>
    <w:rsid w:val="000D627B"/>
    <w:pPr>
      <w:tabs>
        <w:tab w:val="center" w:pos="4513"/>
        <w:tab w:val="right" w:pos="9026"/>
      </w:tabs>
    </w:pPr>
  </w:style>
  <w:style w:type="character" w:customStyle="1" w:styleId="FooterChar">
    <w:name w:val="Footer Char"/>
    <w:basedOn w:val="DefaultParagraphFont"/>
    <w:link w:val="Footer"/>
    <w:rsid w:val="000D627B"/>
    <w:rPr>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191</TotalTime>
  <Pages>2</Pages>
  <Words>482</Words>
  <Characters>2750</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Learning Outcome</vt:lpstr>
    </vt:vector>
  </TitlesOfParts>
  <Company>Háskólinn á Akureyri</Company>
  <LinksUpToDate>false</LinksUpToDate>
  <CharactersWithSpaces>3226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Outcome</dc:title>
  <dc:creator>Háskólinn á Akureyri</dc:creator>
  <cp:lastModifiedBy>Beverley Holland</cp:lastModifiedBy>
  <cp:revision>17</cp:revision>
  <cp:lastPrinted>2015-05-22T14:54:00Z</cp:lastPrinted>
  <dcterms:created xsi:type="dcterms:W3CDTF">2022-03-09T09:36:00Z</dcterms:created>
  <dcterms:modified xsi:type="dcterms:W3CDTF">2022-03-09T12:48:00Z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Vancouver</vt:lpwstr>
  </property>
</Properties>
</file>