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7C2EDA" w:rsidR="007C2EDA" w:rsidP="007C2EDA" w:rsidRDefault="007C2EDA" w14:paraId="67BCAA53" w14:textId="77777777">
      <w:pPr>
        <w:spacing w:line="360" w:lineRule="auto"/>
        <w:jc w:val="center"/>
        <w:rPr>
          <w:rFonts w:ascii="Arial Nova" w:hAnsi="Arial Nova" w:eastAsia="Times New Roman" w:cs="Times New Roman"/>
          <w:b/>
          <w:color w:val="000000" w:themeColor="text1"/>
          <w:sz w:val="52"/>
          <w:szCs w:val="52"/>
        </w:rPr>
      </w:pPr>
      <w:r w:rsidRPr="007C2EDA">
        <w:rPr>
          <w:rFonts w:ascii="Arial Nova" w:hAnsi="Arial Nova" w:eastAsia="Times New Roman" w:cs="Times New Roman"/>
          <w:b/>
          <w:color w:val="000000" w:themeColor="text1"/>
          <w:sz w:val="52"/>
          <w:szCs w:val="52"/>
        </w:rPr>
        <w:t>Certificate of Higher Education in Employability Skills</w:t>
      </w:r>
    </w:p>
    <w:p w:rsidRPr="0062515E" w:rsidR="00965CE6" w:rsidP="007C2EDA" w:rsidRDefault="00965CE6" w14:paraId="232B4677" w14:textId="77777777">
      <w:pPr>
        <w:spacing w:line="360" w:lineRule="auto"/>
        <w:jc w:val="center"/>
        <w:rPr>
          <w:rFonts w:ascii="Arial Nova" w:hAnsi="Arial Nova" w:eastAsia="Times New Roman" w:cs="Times New Roman"/>
          <w:b/>
          <w:color w:val="000000" w:themeColor="text1"/>
          <w:sz w:val="52"/>
          <w:szCs w:val="52"/>
        </w:rPr>
      </w:pPr>
    </w:p>
    <w:p w:rsidRPr="007C2EDA" w:rsidR="007C2EDA" w:rsidP="007C2EDA" w:rsidRDefault="007C2EDA" w14:paraId="4BDF1176" w14:textId="6A037EFB">
      <w:pPr>
        <w:spacing w:line="360" w:lineRule="auto"/>
        <w:jc w:val="center"/>
        <w:rPr>
          <w:rFonts w:ascii="Arial Nova" w:hAnsi="Arial Nova" w:eastAsia="Times New Roman" w:cs="Times New Roman"/>
          <w:b/>
          <w:color w:val="000000" w:themeColor="text1"/>
          <w:sz w:val="52"/>
          <w:szCs w:val="52"/>
        </w:rPr>
      </w:pPr>
      <w:r w:rsidRPr="007C2EDA">
        <w:rPr>
          <w:rFonts w:ascii="Arial Nova" w:hAnsi="Arial Nova" w:eastAsia="Times New Roman" w:cs="Times New Roman"/>
          <w:b/>
          <w:color w:val="000000" w:themeColor="text1"/>
          <w:sz w:val="52"/>
          <w:szCs w:val="52"/>
        </w:rPr>
        <w:t xml:space="preserve"> </w:t>
      </w:r>
    </w:p>
    <w:p w:rsidRPr="006D4E1B" w:rsidR="007C2EDA" w:rsidP="005A4100" w:rsidRDefault="007C2EDA" w14:paraId="044BFDDC" w14:textId="62461BC8">
      <w:pPr>
        <w:spacing w:line="360" w:lineRule="auto"/>
        <w:jc w:val="center"/>
        <w:rPr>
          <w:rFonts w:ascii="Arial Nova" w:hAnsi="Arial Nova" w:eastAsia="Times New Roman" w:cs="Times New Roman"/>
          <w:b/>
          <w:color w:val="000000" w:themeColor="text1"/>
          <w:sz w:val="52"/>
          <w:szCs w:val="52"/>
        </w:rPr>
      </w:pPr>
      <w:r w:rsidRPr="007C2EDA">
        <w:rPr>
          <w:rFonts w:ascii="Arial Nova" w:hAnsi="Arial Nova" w:eastAsia="Times New Roman" w:cs="Times New Roman"/>
          <w:b/>
          <w:color w:val="000000" w:themeColor="text1"/>
          <w:sz w:val="52"/>
          <w:szCs w:val="52"/>
        </w:rPr>
        <w:t>Module</w:t>
      </w:r>
      <w:r w:rsidRPr="006D4E1B" w:rsidR="002A6D34">
        <w:rPr>
          <w:rFonts w:ascii="Arial Nova" w:hAnsi="Arial Nova" w:eastAsia="Times New Roman" w:cs="Times New Roman"/>
          <w:b/>
          <w:color w:val="000000" w:themeColor="text1"/>
          <w:sz w:val="52"/>
          <w:szCs w:val="52"/>
        </w:rPr>
        <w:t>:</w:t>
      </w:r>
    </w:p>
    <w:p w:rsidRPr="0062515E" w:rsidR="007C2EDA" w:rsidP="007F04A1" w:rsidRDefault="007C2EDA" w14:paraId="6EAB1F3A" w14:textId="04A334AE">
      <w:pPr>
        <w:spacing w:line="360" w:lineRule="auto"/>
        <w:jc w:val="center"/>
        <w:rPr>
          <w:rFonts w:ascii="Arial Nova" w:hAnsi="Arial Nova" w:eastAsia="Times New Roman" w:cs="Times New Roman"/>
          <w:b/>
          <w:color w:val="000000" w:themeColor="text1"/>
          <w:sz w:val="52"/>
          <w:szCs w:val="52"/>
        </w:rPr>
      </w:pPr>
      <w:r w:rsidRPr="007C2EDA">
        <w:rPr>
          <w:rFonts w:ascii="Arial Nova" w:hAnsi="Arial Nova" w:eastAsia="Times New Roman" w:cs="Times New Roman"/>
          <w:bCs/>
          <w:color w:val="000000" w:themeColor="text1"/>
          <w:sz w:val="52"/>
          <w:szCs w:val="52"/>
        </w:rPr>
        <w:t>Problem Solving and Innovation</w:t>
      </w:r>
    </w:p>
    <w:p w:rsidRPr="0062515E" w:rsidR="00965CE6" w:rsidP="00965CE6" w:rsidRDefault="002A6D34" w14:paraId="6E324180" w14:textId="77777777">
      <w:pPr>
        <w:spacing w:line="360" w:lineRule="auto"/>
        <w:jc w:val="center"/>
        <w:rPr>
          <w:rFonts w:ascii="Arial Nova" w:hAnsi="Arial Nova" w:eastAsia="Times New Roman" w:cs="Times New Roman"/>
          <w:bCs/>
          <w:color w:val="000000" w:themeColor="text1"/>
          <w:sz w:val="52"/>
          <w:szCs w:val="52"/>
        </w:rPr>
      </w:pPr>
      <w:r w:rsidRPr="0062515E">
        <w:rPr>
          <w:rFonts w:ascii="Arial Nova" w:hAnsi="Arial Nova" w:eastAsia="Times New Roman" w:cs="Times New Roman"/>
          <w:b/>
          <w:color w:val="000000" w:themeColor="text1"/>
          <w:sz w:val="52"/>
          <w:szCs w:val="52"/>
        </w:rPr>
        <w:t>(BMSW</w:t>
      </w:r>
      <w:r w:rsidRPr="007C2EDA" w:rsidR="007C2EDA">
        <w:rPr>
          <w:rFonts w:ascii="Arial Nova" w:hAnsi="Arial Nova" w:eastAsia="Times New Roman" w:cs="Times New Roman"/>
          <w:b/>
          <w:color w:val="000000" w:themeColor="text1"/>
          <w:sz w:val="52"/>
          <w:szCs w:val="52"/>
        </w:rPr>
        <w:t>4014</w:t>
      </w:r>
      <w:r w:rsidRPr="0062515E" w:rsidR="00A31023">
        <w:rPr>
          <w:rFonts w:ascii="Arial Nova" w:hAnsi="Arial Nova" w:eastAsia="Times New Roman" w:cs="Times New Roman"/>
          <w:b/>
          <w:color w:val="000000" w:themeColor="text1"/>
          <w:sz w:val="52"/>
          <w:szCs w:val="52"/>
        </w:rPr>
        <w:t>_CARD)</w:t>
      </w:r>
    </w:p>
    <w:p w:rsidR="00965CE6" w:rsidP="00965CE6" w:rsidRDefault="00965CE6" w14:paraId="4AF702CF" w14:textId="77777777">
      <w:pPr>
        <w:spacing w:line="360" w:lineRule="auto"/>
        <w:rPr>
          <w:rFonts w:ascii="Arial Nova" w:hAnsi="Arial Nova" w:eastAsia="Times New Roman" w:cs="Times New Roman"/>
          <w:bCs/>
          <w:color w:val="000000" w:themeColor="text1"/>
          <w:sz w:val="56"/>
          <w:szCs w:val="56"/>
        </w:rPr>
      </w:pPr>
    </w:p>
    <w:p w:rsidRPr="007C2EDA" w:rsidR="0062515E" w:rsidP="00965CE6" w:rsidRDefault="0062515E" w14:paraId="4EFDFF5E" w14:textId="77777777">
      <w:pPr>
        <w:spacing w:line="360" w:lineRule="auto"/>
        <w:rPr>
          <w:rFonts w:ascii="Arial Nova" w:hAnsi="Arial Nova" w:eastAsia="Times New Roman" w:cs="Times New Roman"/>
          <w:bCs/>
          <w:color w:val="000000" w:themeColor="text1"/>
          <w:sz w:val="56"/>
          <w:szCs w:val="56"/>
        </w:rPr>
      </w:pPr>
    </w:p>
    <w:p w:rsidRPr="0062515E" w:rsidR="005A4100" w:rsidP="00CA36EC" w:rsidRDefault="00E74C9E" w14:paraId="1321AB0B" w14:textId="599B8A8D">
      <w:pPr>
        <w:spacing w:line="360" w:lineRule="auto"/>
        <w:rPr>
          <w:rFonts w:ascii="Arial Nova" w:hAnsi="Arial Nova" w:eastAsia="Times New Roman" w:cs="Times New Roman"/>
          <w:b/>
          <w:color w:val="000000" w:themeColor="text1"/>
          <w:sz w:val="44"/>
          <w:szCs w:val="44"/>
        </w:rPr>
      </w:pPr>
      <w:r w:rsidRPr="0062515E">
        <w:rPr>
          <w:rFonts w:ascii="Arial Nova" w:hAnsi="Arial Nova" w:eastAsia="Times New Roman" w:cs="Times New Roman"/>
          <w:b/>
          <w:color w:val="000000" w:themeColor="text1"/>
          <w:sz w:val="44"/>
          <w:szCs w:val="44"/>
        </w:rPr>
        <w:t xml:space="preserve">STUDENT </w:t>
      </w:r>
      <w:r w:rsidRPr="0062515E" w:rsidR="00965CE6">
        <w:rPr>
          <w:rFonts w:ascii="Arial Nova" w:hAnsi="Arial Nova" w:eastAsia="Times New Roman" w:cs="Times New Roman"/>
          <w:b/>
          <w:color w:val="000000" w:themeColor="text1"/>
          <w:sz w:val="44"/>
          <w:szCs w:val="44"/>
        </w:rPr>
        <w:t>NAME:</w:t>
      </w:r>
      <w:r w:rsidRPr="0062515E">
        <w:rPr>
          <w:rFonts w:ascii="Arial Nova" w:hAnsi="Arial Nova" w:eastAsia="Times New Roman" w:cs="Times New Roman"/>
          <w:b/>
          <w:color w:val="000000" w:themeColor="text1"/>
          <w:sz w:val="44"/>
          <w:szCs w:val="44"/>
        </w:rPr>
        <w:t xml:space="preserve"> </w:t>
      </w:r>
      <w:r w:rsidRPr="0062515E" w:rsidR="00E7764C">
        <w:rPr>
          <w:rFonts w:ascii="Arial Nova" w:hAnsi="Arial Nova" w:eastAsia="Times New Roman" w:cs="Times New Roman"/>
          <w:bCs/>
          <w:color w:val="000000" w:themeColor="text1"/>
          <w:sz w:val="44"/>
          <w:szCs w:val="44"/>
        </w:rPr>
        <w:t>Mirela Nicoleta PAVAL</w:t>
      </w:r>
    </w:p>
    <w:p w:rsidRPr="0062515E" w:rsidR="00E7764C" w:rsidP="00CA36EC" w:rsidRDefault="00E7764C" w14:paraId="5E4EC3ED" w14:textId="5BB40369">
      <w:pPr>
        <w:spacing w:line="360" w:lineRule="auto"/>
        <w:rPr>
          <w:rFonts w:ascii="Arial Nova" w:hAnsi="Arial Nova" w:eastAsia="Times New Roman" w:cs="Times New Roman"/>
          <w:bCs/>
          <w:color w:val="000000" w:themeColor="text1"/>
          <w:sz w:val="44"/>
          <w:szCs w:val="44"/>
        </w:rPr>
      </w:pPr>
      <w:r w:rsidRPr="0062515E">
        <w:rPr>
          <w:rFonts w:ascii="Arial Nova" w:hAnsi="Arial Nova" w:eastAsia="Times New Roman" w:cs="Times New Roman"/>
          <w:b/>
          <w:color w:val="000000" w:themeColor="text1"/>
          <w:sz w:val="44"/>
          <w:szCs w:val="44"/>
        </w:rPr>
        <w:t xml:space="preserve">STUDENT </w:t>
      </w:r>
      <w:r w:rsidRPr="0062515E" w:rsidR="00965CE6">
        <w:rPr>
          <w:rFonts w:ascii="Arial Nova" w:hAnsi="Arial Nova" w:eastAsia="Times New Roman" w:cs="Times New Roman"/>
          <w:b/>
          <w:color w:val="000000" w:themeColor="text1"/>
          <w:sz w:val="44"/>
          <w:szCs w:val="44"/>
        </w:rPr>
        <w:t>ID:</w:t>
      </w:r>
      <w:r w:rsidRPr="0062515E">
        <w:rPr>
          <w:rFonts w:ascii="Arial Nova" w:hAnsi="Arial Nova" w:eastAsia="Times New Roman" w:cs="Times New Roman"/>
          <w:b/>
          <w:color w:val="000000" w:themeColor="text1"/>
          <w:sz w:val="44"/>
          <w:szCs w:val="44"/>
        </w:rPr>
        <w:t xml:space="preserve"> </w:t>
      </w:r>
      <w:r w:rsidRPr="0062515E" w:rsidR="00CA36EC">
        <w:rPr>
          <w:rFonts w:ascii="Arial Nova" w:hAnsi="Arial Nova" w:eastAsia="Times New Roman" w:cs="Times New Roman"/>
          <w:bCs/>
          <w:color w:val="000000" w:themeColor="text1"/>
          <w:sz w:val="44"/>
          <w:szCs w:val="44"/>
        </w:rPr>
        <w:t>2410788</w:t>
      </w:r>
    </w:p>
    <w:p w:rsidRPr="006D4E1B" w:rsidR="00CA36EC" w:rsidP="007C2EDA" w:rsidRDefault="00CA36EC" w14:paraId="27C73878" w14:textId="77777777">
      <w:pPr>
        <w:spacing w:line="360" w:lineRule="auto"/>
        <w:jc w:val="center"/>
        <w:rPr>
          <w:rFonts w:ascii="Arial Nova" w:hAnsi="Arial Nova" w:eastAsia="Times New Roman" w:cs="Times New Roman"/>
          <w:b/>
          <w:color w:val="000000" w:themeColor="text1"/>
          <w:sz w:val="32"/>
          <w:szCs w:val="32"/>
        </w:rPr>
      </w:pPr>
    </w:p>
    <w:p w:rsidRPr="007C2EDA" w:rsidR="007C2EDA" w:rsidP="00965CE6" w:rsidRDefault="007C2EDA" w14:paraId="01DDB515" w14:textId="0C060335">
      <w:pPr>
        <w:spacing w:line="360" w:lineRule="auto"/>
        <w:rPr>
          <w:rFonts w:ascii="Arial Nova" w:hAnsi="Arial Nova" w:eastAsia="Times New Roman" w:cs="Times New Roman"/>
          <w:bCs/>
          <w:color w:val="000000" w:themeColor="text1"/>
          <w:sz w:val="48"/>
          <w:szCs w:val="48"/>
        </w:rPr>
      </w:pPr>
      <w:r w:rsidRPr="007C2EDA">
        <w:rPr>
          <w:rFonts w:ascii="Arial Nova" w:hAnsi="Arial Nova" w:eastAsia="Times New Roman" w:cs="Times New Roman"/>
          <w:b/>
          <w:color w:val="000000" w:themeColor="text1"/>
          <w:sz w:val="48"/>
          <w:szCs w:val="48"/>
        </w:rPr>
        <w:t xml:space="preserve">Assignment Title: </w:t>
      </w:r>
      <w:r w:rsidRPr="007C2EDA">
        <w:rPr>
          <w:rFonts w:ascii="Arial Nova" w:hAnsi="Arial Nova" w:eastAsia="Times New Roman" w:cs="Times New Roman"/>
          <w:bCs/>
          <w:color w:val="000000" w:themeColor="text1"/>
          <w:sz w:val="48"/>
          <w:szCs w:val="48"/>
        </w:rPr>
        <w:t>A critical analysis of external factors impacting High Street retailers in the UK.</w:t>
      </w:r>
    </w:p>
    <w:p w:rsidRPr="008700CB" w:rsidR="00F32855" w:rsidP="00B77E33" w:rsidRDefault="00F32855" w14:paraId="63326C89" w14:textId="77777777">
      <w:pPr>
        <w:spacing w:line="360" w:lineRule="auto"/>
        <w:jc w:val="center"/>
        <w:rPr>
          <w:rFonts w:eastAsia="Times New Roman"/>
          <w:b/>
          <w:sz w:val="32"/>
          <w:szCs w:val="24"/>
        </w:rPr>
      </w:pPr>
    </w:p>
    <w:p w:rsidRPr="008700CB" w:rsidR="00F32855" w:rsidP="00B77E33" w:rsidRDefault="00F32855" w14:paraId="207ABFB4" w14:textId="77777777">
      <w:pPr>
        <w:spacing w:line="360" w:lineRule="auto"/>
        <w:jc w:val="center"/>
        <w:rPr>
          <w:rFonts w:eastAsia="Times New Roman"/>
          <w:b/>
          <w:sz w:val="32"/>
          <w:szCs w:val="24"/>
        </w:rPr>
      </w:pPr>
    </w:p>
    <w:p w:rsidR="001107D1" w:rsidP="001107D1" w:rsidRDefault="009F61D1" w14:paraId="385B9494" w14:textId="77777777">
      <w:pPr>
        <w:spacing w:line="360" w:lineRule="auto"/>
        <w:jc w:val="center"/>
        <w:rPr>
          <w:rFonts w:ascii="Arial Nova" w:hAnsi="Arial Nova" w:eastAsia="Times New Roman"/>
          <w:b/>
          <w:sz w:val="40"/>
          <w:szCs w:val="40"/>
        </w:rPr>
      </w:pPr>
      <w:r w:rsidRPr="006F1CF9">
        <w:rPr>
          <w:rFonts w:ascii="Arial Nova" w:hAnsi="Arial Nova" w:eastAsia="Times New Roman"/>
          <w:b/>
          <w:sz w:val="40"/>
          <w:szCs w:val="40"/>
        </w:rPr>
        <w:t>UNDERSTAN</w:t>
      </w:r>
      <w:r w:rsidRPr="006F1CF9" w:rsidR="00F32855">
        <w:rPr>
          <w:rFonts w:ascii="Arial Nova" w:hAnsi="Arial Nova" w:eastAsia="Times New Roman"/>
          <w:b/>
          <w:sz w:val="40"/>
          <w:szCs w:val="40"/>
        </w:rPr>
        <w:t xml:space="preserve">DING OF THE WORKING ENVIRONMENT </w:t>
      </w:r>
      <w:r w:rsidRPr="006F1CF9">
        <w:rPr>
          <w:rFonts w:ascii="Arial Nova" w:hAnsi="Arial Nova" w:eastAsia="Times New Roman"/>
          <w:b/>
          <w:sz w:val="40"/>
          <w:szCs w:val="40"/>
        </w:rPr>
        <w:t xml:space="preserve">TOWARD </w:t>
      </w:r>
      <w:r w:rsidRPr="006F1CF9" w:rsidR="00F32855">
        <w:rPr>
          <w:rFonts w:ascii="Arial Nova" w:hAnsi="Arial Nova" w:eastAsia="Times New Roman"/>
          <w:b/>
          <w:sz w:val="40"/>
          <w:szCs w:val="40"/>
        </w:rPr>
        <w:t xml:space="preserve">COMBATING PROBLEMS AND THE </w:t>
      </w:r>
      <w:r w:rsidRPr="006F1CF9">
        <w:rPr>
          <w:rFonts w:ascii="Arial Nova" w:hAnsi="Arial Nova" w:eastAsia="Times New Roman"/>
          <w:b/>
          <w:sz w:val="40"/>
          <w:szCs w:val="40"/>
        </w:rPr>
        <w:t xml:space="preserve">DEVELOPMENT OF RESILIENT SOLUTIONS FOR THE UK HIGH STREET MARKET </w:t>
      </w:r>
    </w:p>
    <w:p w:rsidR="001107D1" w:rsidP="001107D1" w:rsidRDefault="001107D1" w14:paraId="7282E5EF" w14:textId="77777777">
      <w:pPr>
        <w:spacing w:line="360" w:lineRule="auto"/>
        <w:jc w:val="center"/>
        <w:rPr>
          <w:rFonts w:ascii="Arial Nova" w:hAnsi="Arial Nova" w:eastAsia="Times New Roman"/>
          <w:b/>
          <w:sz w:val="40"/>
          <w:szCs w:val="40"/>
        </w:rPr>
      </w:pPr>
    </w:p>
    <w:p w:rsidR="001107D1" w:rsidP="001107D1" w:rsidRDefault="001107D1" w14:paraId="207E858A" w14:textId="77777777">
      <w:pPr>
        <w:spacing w:line="360" w:lineRule="auto"/>
        <w:jc w:val="center"/>
        <w:rPr>
          <w:rFonts w:ascii="Arial Nova" w:hAnsi="Arial Nova" w:eastAsia="Times New Roman"/>
          <w:b/>
          <w:sz w:val="40"/>
          <w:szCs w:val="40"/>
        </w:rPr>
      </w:pPr>
    </w:p>
    <w:p w:rsidR="001107D1" w:rsidP="001107D1" w:rsidRDefault="001107D1" w14:paraId="272DEDE7" w14:textId="77777777">
      <w:pPr>
        <w:spacing w:line="360" w:lineRule="auto"/>
        <w:jc w:val="center"/>
        <w:rPr>
          <w:rFonts w:ascii="Arial Nova" w:hAnsi="Arial Nova" w:eastAsia="Times New Roman"/>
          <w:b/>
          <w:sz w:val="40"/>
          <w:szCs w:val="40"/>
        </w:rPr>
      </w:pPr>
    </w:p>
    <w:p w:rsidR="001107D1" w:rsidP="001107D1" w:rsidRDefault="001107D1" w14:paraId="7F276689" w14:textId="77777777">
      <w:pPr>
        <w:spacing w:line="360" w:lineRule="auto"/>
        <w:jc w:val="center"/>
        <w:rPr>
          <w:rFonts w:ascii="Arial Nova" w:hAnsi="Arial Nova" w:eastAsia="Times New Roman"/>
          <w:b/>
          <w:sz w:val="40"/>
          <w:szCs w:val="40"/>
        </w:rPr>
      </w:pPr>
    </w:p>
    <w:p w:rsidRPr="001107D1" w:rsidR="003C4398" w:rsidP="004E1476" w:rsidRDefault="00180328" w14:paraId="7F00AC9B" w14:textId="3EEA2A0A">
      <w:pPr>
        <w:spacing w:line="360" w:lineRule="auto"/>
        <w:jc w:val="both"/>
        <w:rPr>
          <w:rFonts w:ascii="Arial Nova" w:hAnsi="Arial Nova" w:eastAsia="Times New Roman"/>
          <w:b/>
          <w:sz w:val="40"/>
          <w:szCs w:val="40"/>
        </w:rPr>
      </w:pPr>
      <w:r>
        <w:rPr>
          <w:rFonts w:ascii="Arial Nova" w:hAnsi="Arial Nova" w:eastAsia="Times New Roman"/>
          <w:b/>
          <w:sz w:val="24"/>
          <w:szCs w:val="24"/>
        </w:rPr>
        <w:t xml:space="preserve">        </w:t>
      </w:r>
      <w:r w:rsidRPr="00180328" w:rsidR="0060212F">
        <w:rPr>
          <w:rFonts w:ascii="Arial Nova" w:hAnsi="Arial Nova" w:eastAsia="Times New Roman"/>
          <w:b/>
          <w:sz w:val="24"/>
          <w:szCs w:val="24"/>
        </w:rPr>
        <w:t>E</w:t>
      </w:r>
      <w:r w:rsidR="001107D1">
        <w:rPr>
          <w:rFonts w:ascii="Arial Nova" w:hAnsi="Arial Nova" w:eastAsia="Times New Roman"/>
          <w:b/>
          <w:sz w:val="24"/>
          <w:szCs w:val="24"/>
        </w:rPr>
        <w:t>xe</w:t>
      </w:r>
      <w:r w:rsidRPr="00180328" w:rsidR="0060212F">
        <w:rPr>
          <w:rFonts w:ascii="Arial Nova" w:hAnsi="Arial Nova" w:eastAsia="Times New Roman"/>
          <w:b/>
          <w:sz w:val="24"/>
          <w:szCs w:val="24"/>
        </w:rPr>
        <w:t>cutive Summary</w:t>
      </w:r>
    </w:p>
    <w:p w:rsidRPr="00180328" w:rsidR="00180328" w:rsidP="004E1476" w:rsidRDefault="00180328" w14:paraId="6DCE68CB" w14:textId="77777777">
      <w:pPr>
        <w:pStyle w:val="Normal1"/>
        <w:spacing w:line="360" w:lineRule="auto"/>
        <w:jc w:val="both"/>
        <w:rPr>
          <w:rFonts w:ascii="Arial Nova" w:hAnsi="Arial Nova" w:eastAsia="Times New Roman"/>
          <w:b/>
          <w:sz w:val="24"/>
          <w:szCs w:val="24"/>
          <w:lang w:val="en-GB"/>
        </w:rPr>
      </w:pPr>
    </w:p>
    <w:p w:rsidRPr="00180328" w:rsidR="003C4398" w:rsidP="004E1476" w:rsidRDefault="0060212F" w14:paraId="57EABBE8" w14:textId="631AF225">
      <w:pPr>
        <w:pStyle w:val="Normal1"/>
        <w:spacing w:line="360" w:lineRule="auto"/>
        <w:jc w:val="both"/>
        <w:rPr>
          <w:rFonts w:ascii="Arial Nova" w:hAnsi="Arial Nova" w:eastAsia="Times New Roman"/>
          <w:sz w:val="24"/>
          <w:szCs w:val="24"/>
          <w:lang w:val="en-GB"/>
        </w:rPr>
      </w:pPr>
      <w:r w:rsidRPr="00180328">
        <w:rPr>
          <w:rFonts w:ascii="Arial Nova" w:hAnsi="Arial Nova" w:eastAsia="Times New Roman"/>
          <w:sz w:val="24"/>
          <w:szCs w:val="24"/>
          <w:lang w:val="en-GB"/>
        </w:rPr>
        <w:t xml:space="preserve">The report sheds light on the significance of digitisation in the UK </w:t>
      </w:r>
      <w:r w:rsidRPr="00180328" w:rsidR="00E42036">
        <w:rPr>
          <w:rFonts w:ascii="Arial Nova" w:hAnsi="Arial Nova" w:eastAsia="Times New Roman"/>
          <w:sz w:val="24"/>
          <w:szCs w:val="24"/>
          <w:lang w:val="en-GB"/>
        </w:rPr>
        <w:t>high street</w:t>
      </w:r>
      <w:r w:rsidRPr="00180328">
        <w:rPr>
          <w:rFonts w:ascii="Arial Nova" w:hAnsi="Arial Nova" w:eastAsia="Times New Roman"/>
          <w:sz w:val="24"/>
          <w:szCs w:val="24"/>
          <w:lang w:val="en-GB"/>
        </w:rPr>
        <w:t xml:space="preserve"> market and the role of the existing </w:t>
      </w:r>
      <w:r w:rsidRPr="00180328" w:rsidR="00EC3C08">
        <w:rPr>
          <w:rFonts w:ascii="Arial Nova" w:hAnsi="Arial Nova" w:eastAsia="Times New Roman"/>
          <w:sz w:val="24"/>
          <w:szCs w:val="24"/>
          <w:lang w:val="en-GB"/>
        </w:rPr>
        <w:t>businesses</w:t>
      </w:r>
      <w:r w:rsidRPr="00180328">
        <w:rPr>
          <w:rFonts w:ascii="Arial Nova" w:hAnsi="Arial Nova" w:eastAsia="Times New Roman"/>
          <w:sz w:val="24"/>
          <w:szCs w:val="24"/>
          <w:lang w:val="en-GB"/>
        </w:rPr>
        <w:t xml:space="preserve"> operating there. Through this report, a transparent evaluation has been developed about the role of UK fashion organisations and </w:t>
      </w:r>
      <w:r w:rsidRPr="00180328" w:rsidR="00EC3C08">
        <w:rPr>
          <w:rFonts w:ascii="Arial Nova" w:hAnsi="Arial Nova" w:eastAsia="Times New Roman"/>
          <w:sz w:val="24"/>
          <w:szCs w:val="24"/>
          <w:lang w:val="en-GB"/>
        </w:rPr>
        <w:t>the</w:t>
      </w:r>
      <w:r w:rsidRPr="00180328">
        <w:rPr>
          <w:rFonts w:ascii="Arial Nova" w:hAnsi="Arial Nova" w:eastAsia="Times New Roman"/>
          <w:sz w:val="24"/>
          <w:szCs w:val="24"/>
          <w:lang w:val="en-GB"/>
        </w:rPr>
        <w:t xml:space="preserve"> issues they are facing </w:t>
      </w:r>
      <w:r w:rsidRPr="00180328" w:rsidR="00131D1B">
        <w:rPr>
          <w:rFonts w:ascii="Arial Nova" w:hAnsi="Arial Nova" w:eastAsia="Times New Roman"/>
          <w:sz w:val="24"/>
          <w:szCs w:val="24"/>
          <w:lang w:val="en-GB"/>
        </w:rPr>
        <w:t>due to the influences of external market forces</w:t>
      </w:r>
      <w:r w:rsidRPr="00180328">
        <w:rPr>
          <w:rFonts w:ascii="Arial Nova" w:hAnsi="Arial Nova" w:eastAsia="Times New Roman"/>
          <w:sz w:val="24"/>
          <w:szCs w:val="24"/>
          <w:lang w:val="en-GB"/>
        </w:rPr>
        <w:t xml:space="preserve">. SWOT and PESTLE analysis is conducted to identify actual market considerations based on which suggestions have been provided for </w:t>
      </w:r>
      <w:r w:rsidRPr="00180328" w:rsidR="00EC3C08">
        <w:rPr>
          <w:rFonts w:ascii="Arial Nova" w:hAnsi="Arial Nova" w:eastAsia="Times New Roman"/>
          <w:sz w:val="24"/>
          <w:szCs w:val="24"/>
          <w:lang w:val="en-GB"/>
        </w:rPr>
        <w:t xml:space="preserve">the </w:t>
      </w:r>
      <w:r w:rsidRPr="00180328">
        <w:rPr>
          <w:rFonts w:ascii="Arial Nova" w:hAnsi="Arial Nova" w:eastAsia="Times New Roman"/>
          <w:sz w:val="24"/>
          <w:szCs w:val="24"/>
          <w:lang w:val="en-GB"/>
        </w:rPr>
        <w:t xml:space="preserve">overall improvement of the business condition of the UK high street market. </w:t>
      </w:r>
    </w:p>
    <w:p w:rsidRPr="00180328" w:rsidR="00E42036" w:rsidP="004E1476" w:rsidRDefault="00E42036" w14:paraId="63378806" w14:textId="77777777">
      <w:pPr>
        <w:spacing w:line="360" w:lineRule="auto"/>
        <w:jc w:val="both"/>
        <w:rPr>
          <w:rFonts w:ascii="Arial Nova" w:hAnsi="Arial Nova" w:eastAsia="Times New Roman"/>
          <w:b/>
          <w:sz w:val="24"/>
          <w:szCs w:val="24"/>
        </w:rPr>
      </w:pPr>
      <w:r w:rsidRPr="00180328">
        <w:rPr>
          <w:rFonts w:ascii="Arial Nova" w:hAnsi="Arial Nova" w:eastAsia="Times New Roman"/>
          <w:b/>
          <w:sz w:val="24"/>
          <w:szCs w:val="24"/>
        </w:rPr>
        <w:br w:type="page"/>
      </w:r>
    </w:p>
    <w:sdt>
      <w:sdtPr>
        <w:rPr>
          <w:rFonts w:ascii="Arial" w:hAnsi="Arial" w:eastAsia="Arial" w:cs="Arial"/>
          <w:b w:val="0"/>
          <w:bCs w:val="0"/>
          <w:color w:val="auto"/>
          <w:sz w:val="22"/>
          <w:szCs w:val="22"/>
          <w:lang w:val="en-GB"/>
        </w:rPr>
        <w:id w:val="38962899"/>
        <w:docPartObj>
          <w:docPartGallery w:val="Table of Contents"/>
          <w:docPartUnique/>
        </w:docPartObj>
      </w:sdtPr>
      <w:sdtEndPr>
        <w:rPr>
          <w:rFonts w:ascii="Arial" w:hAnsi="Arial" w:eastAsia="Arial" w:cs="Arial"/>
          <w:b w:val="0"/>
          <w:bCs w:val="0"/>
          <w:color w:val="auto"/>
          <w:sz w:val="22"/>
          <w:szCs w:val="22"/>
          <w:lang w:val="en-GB"/>
        </w:rPr>
      </w:sdtEndPr>
      <w:sdtContent>
        <w:p w:rsidRPr="004E1476" w:rsidR="00A122F1" w:rsidP="00B77E33" w:rsidRDefault="00A122F1" w14:paraId="646A38BA" w14:textId="77777777">
          <w:pPr>
            <w:pStyle w:val="TOCHeading"/>
            <w:spacing w:before="0" w:line="360" w:lineRule="auto"/>
            <w:jc w:val="center"/>
            <w:rPr>
              <w:rFonts w:ascii="Arial" w:hAnsi="Arial" w:cs="Arial"/>
              <w:sz w:val="24"/>
              <w:szCs w:val="24"/>
              <w:lang w:val="en-GB"/>
            </w:rPr>
          </w:pPr>
          <w:r w:rsidRPr="004E1476">
            <w:rPr>
              <w:rFonts w:ascii="Arial" w:hAnsi="Arial" w:cs="Arial"/>
              <w:color w:val="000000" w:themeColor="text1"/>
              <w:sz w:val="24"/>
              <w:szCs w:val="24"/>
              <w:lang w:val="en-GB"/>
            </w:rPr>
            <w:t>Table of Contents</w:t>
          </w:r>
        </w:p>
        <w:p w:rsidRPr="004E1476" w:rsidR="009F61D1" w:rsidP="00B77E33" w:rsidRDefault="00A122F1" w14:paraId="5A0F1CA6" w14:textId="77777777">
          <w:pPr>
            <w:pStyle w:val="TOC1"/>
            <w:tabs>
              <w:tab w:val="right" w:leader="dot" w:pos="9019"/>
            </w:tabs>
            <w:spacing w:after="0" w:line="360" w:lineRule="auto"/>
            <w:rPr>
              <w:rFonts w:eastAsiaTheme="minorEastAsia"/>
              <w:sz w:val="24"/>
              <w:szCs w:val="24"/>
            </w:rPr>
          </w:pPr>
          <w:r w:rsidRPr="004E1476">
            <w:rPr>
              <w:sz w:val="24"/>
              <w:szCs w:val="24"/>
            </w:rPr>
            <w:fldChar w:fldCharType="begin"/>
          </w:r>
          <w:r w:rsidRPr="004E1476">
            <w:rPr>
              <w:sz w:val="24"/>
              <w:szCs w:val="24"/>
            </w:rPr>
            <w:instrText xml:space="preserve"> TOC \o "1-3" \h \z \u </w:instrText>
          </w:r>
          <w:r w:rsidRPr="004E1476">
            <w:rPr>
              <w:sz w:val="24"/>
              <w:szCs w:val="24"/>
            </w:rPr>
            <w:fldChar w:fldCharType="separate"/>
          </w:r>
          <w:hyperlink w:history="1" w:anchor="_Toc193302016">
            <w:r w:rsidRPr="004E1476" w:rsidR="009F61D1">
              <w:rPr>
                <w:rStyle w:val="Hyperlink"/>
                <w:sz w:val="24"/>
                <w:szCs w:val="24"/>
              </w:rPr>
              <w:t>Introduction</w:t>
            </w:r>
            <w:r w:rsidRPr="004E1476" w:rsidR="009F61D1">
              <w:rPr>
                <w:webHidden/>
                <w:sz w:val="24"/>
                <w:szCs w:val="24"/>
              </w:rPr>
              <w:tab/>
            </w:r>
            <w:r w:rsidRPr="004E1476" w:rsidR="009F61D1">
              <w:rPr>
                <w:webHidden/>
                <w:sz w:val="24"/>
                <w:szCs w:val="24"/>
              </w:rPr>
              <w:fldChar w:fldCharType="begin"/>
            </w:r>
            <w:r w:rsidRPr="004E1476" w:rsidR="009F61D1">
              <w:rPr>
                <w:webHidden/>
                <w:sz w:val="24"/>
                <w:szCs w:val="24"/>
              </w:rPr>
              <w:instrText xml:space="preserve"> PAGEREF _Toc193302016 \h </w:instrText>
            </w:r>
            <w:r w:rsidRPr="004E1476" w:rsidR="009F61D1">
              <w:rPr>
                <w:webHidden/>
                <w:sz w:val="24"/>
                <w:szCs w:val="24"/>
              </w:rPr>
            </w:r>
            <w:r w:rsidRPr="004E1476" w:rsidR="009F61D1">
              <w:rPr>
                <w:webHidden/>
                <w:sz w:val="24"/>
                <w:szCs w:val="24"/>
              </w:rPr>
              <w:fldChar w:fldCharType="separate"/>
            </w:r>
            <w:r w:rsidRPr="004E1476" w:rsidR="00BD0A2E">
              <w:rPr>
                <w:webHidden/>
                <w:sz w:val="24"/>
                <w:szCs w:val="24"/>
              </w:rPr>
              <w:t>3</w:t>
            </w:r>
            <w:r w:rsidRPr="004E1476" w:rsidR="009F61D1">
              <w:rPr>
                <w:webHidden/>
                <w:sz w:val="24"/>
                <w:szCs w:val="24"/>
              </w:rPr>
              <w:fldChar w:fldCharType="end"/>
            </w:r>
          </w:hyperlink>
        </w:p>
        <w:p w:rsidRPr="004E1476" w:rsidR="009F61D1" w:rsidP="00B77E33" w:rsidRDefault="009F61D1" w14:paraId="10CAE76C" w14:textId="77777777">
          <w:pPr>
            <w:pStyle w:val="TOC1"/>
            <w:tabs>
              <w:tab w:val="right" w:leader="dot" w:pos="9019"/>
            </w:tabs>
            <w:spacing w:after="0" w:line="360" w:lineRule="auto"/>
            <w:rPr>
              <w:rFonts w:eastAsiaTheme="minorEastAsia"/>
              <w:sz w:val="24"/>
              <w:szCs w:val="24"/>
            </w:rPr>
          </w:pPr>
          <w:hyperlink w:history="1" w:anchor="_Toc193302017">
            <w:r w:rsidRPr="004E1476">
              <w:rPr>
                <w:rStyle w:val="Hyperlink"/>
                <w:sz w:val="24"/>
                <w:szCs w:val="24"/>
              </w:rPr>
              <w:t>Findings</w:t>
            </w:r>
            <w:r w:rsidRPr="004E1476">
              <w:rPr>
                <w:webHidden/>
                <w:sz w:val="24"/>
                <w:szCs w:val="24"/>
              </w:rPr>
              <w:tab/>
            </w:r>
            <w:r w:rsidRPr="004E1476">
              <w:rPr>
                <w:webHidden/>
                <w:sz w:val="24"/>
                <w:szCs w:val="24"/>
              </w:rPr>
              <w:fldChar w:fldCharType="begin"/>
            </w:r>
            <w:r w:rsidRPr="004E1476">
              <w:rPr>
                <w:webHidden/>
                <w:sz w:val="24"/>
                <w:szCs w:val="24"/>
              </w:rPr>
              <w:instrText xml:space="preserve"> PAGEREF _Toc193302017 \h </w:instrText>
            </w:r>
            <w:r w:rsidRPr="004E1476">
              <w:rPr>
                <w:webHidden/>
                <w:sz w:val="24"/>
                <w:szCs w:val="24"/>
              </w:rPr>
            </w:r>
            <w:r w:rsidRPr="004E1476">
              <w:rPr>
                <w:webHidden/>
                <w:sz w:val="24"/>
                <w:szCs w:val="24"/>
              </w:rPr>
              <w:fldChar w:fldCharType="separate"/>
            </w:r>
            <w:r w:rsidRPr="004E1476" w:rsidR="00BD0A2E">
              <w:rPr>
                <w:webHidden/>
                <w:sz w:val="24"/>
                <w:szCs w:val="24"/>
              </w:rPr>
              <w:t>3</w:t>
            </w:r>
            <w:r w:rsidRPr="004E1476">
              <w:rPr>
                <w:webHidden/>
                <w:sz w:val="24"/>
                <w:szCs w:val="24"/>
              </w:rPr>
              <w:fldChar w:fldCharType="end"/>
            </w:r>
          </w:hyperlink>
        </w:p>
        <w:p w:rsidRPr="004E1476" w:rsidR="009F61D1" w:rsidP="00B77E33" w:rsidRDefault="009F61D1" w14:paraId="531CC8EA" w14:textId="77777777">
          <w:pPr>
            <w:pStyle w:val="TOC2"/>
            <w:tabs>
              <w:tab w:val="right" w:leader="dot" w:pos="9019"/>
            </w:tabs>
            <w:spacing w:after="0" w:line="360" w:lineRule="auto"/>
            <w:rPr>
              <w:rFonts w:eastAsiaTheme="minorEastAsia"/>
              <w:sz w:val="24"/>
              <w:szCs w:val="24"/>
            </w:rPr>
          </w:pPr>
          <w:hyperlink w:history="1" w:anchor="_Toc193302018">
            <w:r w:rsidRPr="004E1476">
              <w:rPr>
                <w:rStyle w:val="Hyperlink"/>
                <w:sz w:val="24"/>
                <w:szCs w:val="24"/>
              </w:rPr>
              <w:t>SWOT Analysis</w:t>
            </w:r>
            <w:r w:rsidRPr="004E1476">
              <w:rPr>
                <w:webHidden/>
                <w:sz w:val="24"/>
                <w:szCs w:val="24"/>
              </w:rPr>
              <w:tab/>
            </w:r>
            <w:r w:rsidRPr="004E1476">
              <w:rPr>
                <w:webHidden/>
                <w:sz w:val="24"/>
                <w:szCs w:val="24"/>
              </w:rPr>
              <w:fldChar w:fldCharType="begin"/>
            </w:r>
            <w:r w:rsidRPr="004E1476">
              <w:rPr>
                <w:webHidden/>
                <w:sz w:val="24"/>
                <w:szCs w:val="24"/>
              </w:rPr>
              <w:instrText xml:space="preserve"> PAGEREF _Toc193302018 \h </w:instrText>
            </w:r>
            <w:r w:rsidRPr="004E1476">
              <w:rPr>
                <w:webHidden/>
                <w:sz w:val="24"/>
                <w:szCs w:val="24"/>
              </w:rPr>
            </w:r>
            <w:r w:rsidRPr="004E1476">
              <w:rPr>
                <w:webHidden/>
                <w:sz w:val="24"/>
                <w:szCs w:val="24"/>
              </w:rPr>
              <w:fldChar w:fldCharType="separate"/>
            </w:r>
            <w:r w:rsidRPr="004E1476" w:rsidR="00BD0A2E">
              <w:rPr>
                <w:webHidden/>
                <w:sz w:val="24"/>
                <w:szCs w:val="24"/>
              </w:rPr>
              <w:t>3</w:t>
            </w:r>
            <w:r w:rsidRPr="004E1476">
              <w:rPr>
                <w:webHidden/>
                <w:sz w:val="24"/>
                <w:szCs w:val="24"/>
              </w:rPr>
              <w:fldChar w:fldCharType="end"/>
            </w:r>
          </w:hyperlink>
        </w:p>
        <w:p w:rsidRPr="004E1476" w:rsidR="009F61D1" w:rsidP="00B77E33" w:rsidRDefault="009F61D1" w14:paraId="12549912" w14:textId="77777777">
          <w:pPr>
            <w:pStyle w:val="TOC2"/>
            <w:tabs>
              <w:tab w:val="right" w:leader="dot" w:pos="9019"/>
            </w:tabs>
            <w:spacing w:after="0" w:line="360" w:lineRule="auto"/>
            <w:rPr>
              <w:rFonts w:eastAsiaTheme="minorEastAsia"/>
              <w:sz w:val="24"/>
              <w:szCs w:val="24"/>
            </w:rPr>
          </w:pPr>
          <w:hyperlink w:history="1" w:anchor="_Toc193302019">
            <w:r w:rsidRPr="004E1476">
              <w:rPr>
                <w:rStyle w:val="Hyperlink"/>
                <w:sz w:val="24"/>
                <w:szCs w:val="24"/>
              </w:rPr>
              <w:t>PESTLE Analysis</w:t>
            </w:r>
            <w:r w:rsidRPr="004E1476">
              <w:rPr>
                <w:webHidden/>
                <w:sz w:val="24"/>
                <w:szCs w:val="24"/>
              </w:rPr>
              <w:tab/>
            </w:r>
            <w:r w:rsidRPr="004E1476">
              <w:rPr>
                <w:webHidden/>
                <w:sz w:val="24"/>
                <w:szCs w:val="24"/>
              </w:rPr>
              <w:fldChar w:fldCharType="begin"/>
            </w:r>
            <w:r w:rsidRPr="004E1476">
              <w:rPr>
                <w:webHidden/>
                <w:sz w:val="24"/>
                <w:szCs w:val="24"/>
              </w:rPr>
              <w:instrText xml:space="preserve"> PAGEREF _Toc193302019 \h </w:instrText>
            </w:r>
            <w:r w:rsidRPr="004E1476">
              <w:rPr>
                <w:webHidden/>
                <w:sz w:val="24"/>
                <w:szCs w:val="24"/>
              </w:rPr>
            </w:r>
            <w:r w:rsidRPr="004E1476">
              <w:rPr>
                <w:webHidden/>
                <w:sz w:val="24"/>
                <w:szCs w:val="24"/>
              </w:rPr>
              <w:fldChar w:fldCharType="separate"/>
            </w:r>
            <w:r w:rsidRPr="004E1476" w:rsidR="00BD0A2E">
              <w:rPr>
                <w:webHidden/>
                <w:sz w:val="24"/>
                <w:szCs w:val="24"/>
              </w:rPr>
              <w:t>5</w:t>
            </w:r>
            <w:r w:rsidRPr="004E1476">
              <w:rPr>
                <w:webHidden/>
                <w:sz w:val="24"/>
                <w:szCs w:val="24"/>
              </w:rPr>
              <w:fldChar w:fldCharType="end"/>
            </w:r>
          </w:hyperlink>
        </w:p>
        <w:p w:rsidRPr="004E1476" w:rsidR="009F61D1" w:rsidP="00B77E33" w:rsidRDefault="009F61D1" w14:paraId="5280F5C5" w14:textId="77777777">
          <w:pPr>
            <w:pStyle w:val="TOC1"/>
            <w:tabs>
              <w:tab w:val="right" w:leader="dot" w:pos="9019"/>
            </w:tabs>
            <w:spacing w:after="0" w:line="360" w:lineRule="auto"/>
            <w:rPr>
              <w:rFonts w:eastAsiaTheme="minorEastAsia"/>
              <w:sz w:val="24"/>
              <w:szCs w:val="24"/>
            </w:rPr>
          </w:pPr>
          <w:hyperlink w:history="1" w:anchor="_Toc193302020">
            <w:r w:rsidRPr="004E1476">
              <w:rPr>
                <w:rStyle w:val="Hyperlink"/>
                <w:sz w:val="24"/>
                <w:szCs w:val="24"/>
              </w:rPr>
              <w:t>Conclusion</w:t>
            </w:r>
            <w:r w:rsidRPr="004E1476">
              <w:rPr>
                <w:webHidden/>
                <w:sz w:val="24"/>
                <w:szCs w:val="24"/>
              </w:rPr>
              <w:tab/>
            </w:r>
            <w:r w:rsidRPr="004E1476">
              <w:rPr>
                <w:webHidden/>
                <w:sz w:val="24"/>
                <w:szCs w:val="24"/>
              </w:rPr>
              <w:fldChar w:fldCharType="begin"/>
            </w:r>
            <w:r w:rsidRPr="004E1476">
              <w:rPr>
                <w:webHidden/>
                <w:sz w:val="24"/>
                <w:szCs w:val="24"/>
              </w:rPr>
              <w:instrText xml:space="preserve"> PAGEREF _Toc193302020 \h </w:instrText>
            </w:r>
            <w:r w:rsidRPr="004E1476">
              <w:rPr>
                <w:webHidden/>
                <w:sz w:val="24"/>
                <w:szCs w:val="24"/>
              </w:rPr>
            </w:r>
            <w:r w:rsidRPr="004E1476">
              <w:rPr>
                <w:webHidden/>
                <w:sz w:val="24"/>
                <w:szCs w:val="24"/>
              </w:rPr>
              <w:fldChar w:fldCharType="separate"/>
            </w:r>
            <w:r w:rsidRPr="004E1476" w:rsidR="00BD0A2E">
              <w:rPr>
                <w:webHidden/>
                <w:sz w:val="24"/>
                <w:szCs w:val="24"/>
              </w:rPr>
              <w:t>8</w:t>
            </w:r>
            <w:r w:rsidRPr="004E1476">
              <w:rPr>
                <w:webHidden/>
                <w:sz w:val="24"/>
                <w:szCs w:val="24"/>
              </w:rPr>
              <w:fldChar w:fldCharType="end"/>
            </w:r>
          </w:hyperlink>
        </w:p>
        <w:p w:rsidRPr="004E1476" w:rsidR="009F61D1" w:rsidP="00B77E33" w:rsidRDefault="009F61D1" w14:paraId="3861632E" w14:textId="77777777">
          <w:pPr>
            <w:pStyle w:val="TOC1"/>
            <w:tabs>
              <w:tab w:val="right" w:leader="dot" w:pos="9019"/>
            </w:tabs>
            <w:spacing w:after="0" w:line="360" w:lineRule="auto"/>
            <w:rPr>
              <w:rFonts w:eastAsiaTheme="minorEastAsia"/>
              <w:sz w:val="24"/>
              <w:szCs w:val="24"/>
            </w:rPr>
          </w:pPr>
          <w:hyperlink w:history="1" w:anchor="_Toc193302021">
            <w:r w:rsidRPr="004E1476">
              <w:rPr>
                <w:rStyle w:val="Hyperlink"/>
                <w:sz w:val="24"/>
                <w:szCs w:val="24"/>
              </w:rPr>
              <w:t>Recommendations</w:t>
            </w:r>
            <w:r w:rsidRPr="004E1476">
              <w:rPr>
                <w:webHidden/>
                <w:sz w:val="24"/>
                <w:szCs w:val="24"/>
              </w:rPr>
              <w:tab/>
            </w:r>
            <w:r w:rsidRPr="004E1476">
              <w:rPr>
                <w:webHidden/>
                <w:sz w:val="24"/>
                <w:szCs w:val="24"/>
              </w:rPr>
              <w:fldChar w:fldCharType="begin"/>
            </w:r>
            <w:r w:rsidRPr="004E1476">
              <w:rPr>
                <w:webHidden/>
                <w:sz w:val="24"/>
                <w:szCs w:val="24"/>
              </w:rPr>
              <w:instrText xml:space="preserve"> PAGEREF _Toc193302021 \h </w:instrText>
            </w:r>
            <w:r w:rsidRPr="004E1476">
              <w:rPr>
                <w:webHidden/>
                <w:sz w:val="24"/>
                <w:szCs w:val="24"/>
              </w:rPr>
            </w:r>
            <w:r w:rsidRPr="004E1476">
              <w:rPr>
                <w:webHidden/>
                <w:sz w:val="24"/>
                <w:szCs w:val="24"/>
              </w:rPr>
              <w:fldChar w:fldCharType="separate"/>
            </w:r>
            <w:r w:rsidRPr="004E1476" w:rsidR="00BD0A2E">
              <w:rPr>
                <w:webHidden/>
                <w:sz w:val="24"/>
                <w:szCs w:val="24"/>
              </w:rPr>
              <w:t>9</w:t>
            </w:r>
            <w:r w:rsidRPr="004E1476">
              <w:rPr>
                <w:webHidden/>
                <w:sz w:val="24"/>
                <w:szCs w:val="24"/>
              </w:rPr>
              <w:fldChar w:fldCharType="end"/>
            </w:r>
          </w:hyperlink>
        </w:p>
        <w:p w:rsidRPr="004E1476" w:rsidR="009F61D1" w:rsidP="00B77E33" w:rsidRDefault="009F61D1" w14:paraId="0B26A2AC" w14:textId="77777777">
          <w:pPr>
            <w:pStyle w:val="TOC2"/>
            <w:tabs>
              <w:tab w:val="right" w:leader="dot" w:pos="9019"/>
            </w:tabs>
            <w:spacing w:after="0" w:line="360" w:lineRule="auto"/>
            <w:rPr>
              <w:rFonts w:eastAsiaTheme="minorEastAsia"/>
              <w:sz w:val="24"/>
              <w:szCs w:val="24"/>
            </w:rPr>
          </w:pPr>
          <w:hyperlink w:history="1" w:anchor="_Toc193302022">
            <w:r w:rsidRPr="004E1476">
              <w:rPr>
                <w:rStyle w:val="Hyperlink"/>
                <w:sz w:val="24"/>
                <w:szCs w:val="24"/>
              </w:rPr>
              <w:t>Implementation of omnichannel business approach</w:t>
            </w:r>
            <w:r w:rsidRPr="004E1476">
              <w:rPr>
                <w:webHidden/>
                <w:sz w:val="24"/>
                <w:szCs w:val="24"/>
              </w:rPr>
              <w:tab/>
            </w:r>
            <w:r w:rsidRPr="004E1476">
              <w:rPr>
                <w:webHidden/>
                <w:sz w:val="24"/>
                <w:szCs w:val="24"/>
              </w:rPr>
              <w:fldChar w:fldCharType="begin"/>
            </w:r>
            <w:r w:rsidRPr="004E1476">
              <w:rPr>
                <w:webHidden/>
                <w:sz w:val="24"/>
                <w:szCs w:val="24"/>
              </w:rPr>
              <w:instrText xml:space="preserve"> PAGEREF _Toc193302022 \h </w:instrText>
            </w:r>
            <w:r w:rsidRPr="004E1476">
              <w:rPr>
                <w:webHidden/>
                <w:sz w:val="24"/>
                <w:szCs w:val="24"/>
              </w:rPr>
            </w:r>
            <w:r w:rsidRPr="004E1476">
              <w:rPr>
                <w:webHidden/>
                <w:sz w:val="24"/>
                <w:szCs w:val="24"/>
              </w:rPr>
              <w:fldChar w:fldCharType="separate"/>
            </w:r>
            <w:r w:rsidRPr="004E1476" w:rsidR="00BD0A2E">
              <w:rPr>
                <w:webHidden/>
                <w:sz w:val="24"/>
                <w:szCs w:val="24"/>
              </w:rPr>
              <w:t>9</w:t>
            </w:r>
            <w:r w:rsidRPr="004E1476">
              <w:rPr>
                <w:webHidden/>
                <w:sz w:val="24"/>
                <w:szCs w:val="24"/>
              </w:rPr>
              <w:fldChar w:fldCharType="end"/>
            </w:r>
          </w:hyperlink>
        </w:p>
        <w:p w:rsidRPr="004E1476" w:rsidR="009F61D1" w:rsidP="00B77E33" w:rsidRDefault="00EC3C08" w14:paraId="643B547C" w14:textId="1582FC18">
          <w:pPr>
            <w:pStyle w:val="TOC2"/>
            <w:tabs>
              <w:tab w:val="right" w:leader="dot" w:pos="9019"/>
            </w:tabs>
            <w:spacing w:after="0" w:line="360" w:lineRule="auto"/>
            <w:rPr>
              <w:rFonts w:eastAsiaTheme="minorEastAsia"/>
              <w:sz w:val="24"/>
              <w:szCs w:val="24"/>
            </w:rPr>
          </w:pPr>
          <w:hyperlink w:history="1" w:anchor="_Toc193302023">
            <w:r w:rsidRPr="004E1476">
              <w:rPr>
                <w:rStyle w:val="Hyperlink"/>
                <w:sz w:val="24"/>
                <w:szCs w:val="24"/>
              </w:rPr>
              <w:t>Developing sustainable clothing options for customers</w:t>
            </w:r>
            <w:r w:rsidRPr="004E1476">
              <w:rPr>
                <w:rStyle w:val="Hyperlink"/>
                <w:sz w:val="24"/>
                <w:szCs w:val="24"/>
              </w:rPr>
              <w:tab/>
            </w:r>
            <w:r w:rsidRPr="004E1476">
              <w:rPr>
                <w:rStyle w:val="Hyperlink"/>
                <w:sz w:val="24"/>
                <w:szCs w:val="24"/>
              </w:rPr>
              <w:t>9</w:t>
            </w:r>
          </w:hyperlink>
        </w:p>
        <w:p w:rsidRPr="004E1476" w:rsidR="009F61D1" w:rsidP="00B77E33" w:rsidRDefault="009F61D1" w14:paraId="5324F522" w14:textId="77777777">
          <w:pPr>
            <w:pStyle w:val="TOC1"/>
            <w:tabs>
              <w:tab w:val="right" w:leader="dot" w:pos="9019"/>
            </w:tabs>
            <w:spacing w:after="0" w:line="360" w:lineRule="auto"/>
            <w:rPr>
              <w:rFonts w:eastAsiaTheme="minorEastAsia"/>
              <w:sz w:val="24"/>
              <w:szCs w:val="24"/>
            </w:rPr>
          </w:pPr>
          <w:hyperlink w:history="1" w:anchor="_Toc193302024">
            <w:r w:rsidRPr="004E1476">
              <w:rPr>
                <w:rStyle w:val="Hyperlink"/>
                <w:sz w:val="24"/>
                <w:szCs w:val="24"/>
              </w:rPr>
              <w:t>Reference List</w:t>
            </w:r>
            <w:r w:rsidRPr="004E1476">
              <w:rPr>
                <w:webHidden/>
                <w:sz w:val="24"/>
                <w:szCs w:val="24"/>
              </w:rPr>
              <w:tab/>
            </w:r>
            <w:r w:rsidRPr="004E1476">
              <w:rPr>
                <w:webHidden/>
                <w:sz w:val="24"/>
                <w:szCs w:val="24"/>
              </w:rPr>
              <w:fldChar w:fldCharType="begin"/>
            </w:r>
            <w:r w:rsidRPr="004E1476">
              <w:rPr>
                <w:webHidden/>
                <w:sz w:val="24"/>
                <w:szCs w:val="24"/>
              </w:rPr>
              <w:instrText xml:space="preserve"> PAGEREF _Toc193302024 \h </w:instrText>
            </w:r>
            <w:r w:rsidRPr="004E1476">
              <w:rPr>
                <w:webHidden/>
                <w:sz w:val="24"/>
                <w:szCs w:val="24"/>
              </w:rPr>
            </w:r>
            <w:r w:rsidRPr="004E1476">
              <w:rPr>
                <w:webHidden/>
                <w:sz w:val="24"/>
                <w:szCs w:val="24"/>
              </w:rPr>
              <w:fldChar w:fldCharType="separate"/>
            </w:r>
            <w:r w:rsidRPr="004E1476" w:rsidR="00BD0A2E">
              <w:rPr>
                <w:webHidden/>
                <w:sz w:val="24"/>
                <w:szCs w:val="24"/>
              </w:rPr>
              <w:t>10</w:t>
            </w:r>
            <w:r w:rsidRPr="004E1476">
              <w:rPr>
                <w:webHidden/>
                <w:sz w:val="24"/>
                <w:szCs w:val="24"/>
              </w:rPr>
              <w:fldChar w:fldCharType="end"/>
            </w:r>
          </w:hyperlink>
        </w:p>
        <w:p w:rsidRPr="004E1476" w:rsidR="009F61D1" w:rsidP="00B77E33" w:rsidRDefault="009F61D1" w14:paraId="4BDCFC42" w14:textId="77777777">
          <w:pPr>
            <w:pStyle w:val="TOC1"/>
            <w:tabs>
              <w:tab w:val="right" w:leader="dot" w:pos="9019"/>
            </w:tabs>
            <w:spacing w:after="0" w:line="360" w:lineRule="auto"/>
            <w:rPr>
              <w:rFonts w:eastAsiaTheme="minorEastAsia"/>
              <w:sz w:val="24"/>
              <w:szCs w:val="24"/>
            </w:rPr>
          </w:pPr>
          <w:hyperlink w:history="1" w:anchor="_Toc193302025">
            <w:r w:rsidRPr="004E1476">
              <w:rPr>
                <w:rStyle w:val="Hyperlink"/>
                <w:sz w:val="24"/>
                <w:szCs w:val="24"/>
              </w:rPr>
              <w:t>Appendices</w:t>
            </w:r>
            <w:r w:rsidRPr="004E1476">
              <w:rPr>
                <w:webHidden/>
                <w:sz w:val="24"/>
                <w:szCs w:val="24"/>
              </w:rPr>
              <w:tab/>
            </w:r>
            <w:r w:rsidRPr="004E1476">
              <w:rPr>
                <w:webHidden/>
                <w:sz w:val="24"/>
                <w:szCs w:val="24"/>
              </w:rPr>
              <w:fldChar w:fldCharType="begin"/>
            </w:r>
            <w:r w:rsidRPr="004E1476">
              <w:rPr>
                <w:webHidden/>
                <w:sz w:val="24"/>
                <w:szCs w:val="24"/>
              </w:rPr>
              <w:instrText xml:space="preserve"> PAGEREF _Toc193302025 \h </w:instrText>
            </w:r>
            <w:r w:rsidRPr="004E1476">
              <w:rPr>
                <w:webHidden/>
                <w:sz w:val="24"/>
                <w:szCs w:val="24"/>
              </w:rPr>
            </w:r>
            <w:r w:rsidRPr="004E1476">
              <w:rPr>
                <w:webHidden/>
                <w:sz w:val="24"/>
                <w:szCs w:val="24"/>
              </w:rPr>
              <w:fldChar w:fldCharType="separate"/>
            </w:r>
            <w:r w:rsidRPr="004E1476" w:rsidR="00BD0A2E">
              <w:rPr>
                <w:webHidden/>
                <w:sz w:val="24"/>
                <w:szCs w:val="24"/>
              </w:rPr>
              <w:t>12</w:t>
            </w:r>
            <w:r w:rsidRPr="004E1476">
              <w:rPr>
                <w:webHidden/>
                <w:sz w:val="24"/>
                <w:szCs w:val="24"/>
              </w:rPr>
              <w:fldChar w:fldCharType="end"/>
            </w:r>
          </w:hyperlink>
        </w:p>
        <w:p w:rsidRPr="004E1476" w:rsidR="009F61D1" w:rsidP="00B77E33" w:rsidRDefault="009F61D1" w14:paraId="77C640D2" w14:textId="77777777">
          <w:pPr>
            <w:pStyle w:val="TOC2"/>
            <w:tabs>
              <w:tab w:val="right" w:leader="dot" w:pos="9019"/>
            </w:tabs>
            <w:spacing w:after="0" w:line="360" w:lineRule="auto"/>
            <w:rPr>
              <w:rFonts w:eastAsiaTheme="minorEastAsia"/>
              <w:sz w:val="24"/>
              <w:szCs w:val="24"/>
            </w:rPr>
          </w:pPr>
          <w:hyperlink w:history="1" w:anchor="_Toc193302026">
            <w:r w:rsidRPr="004E1476">
              <w:rPr>
                <w:rStyle w:val="Hyperlink"/>
                <w:sz w:val="24"/>
                <w:szCs w:val="24"/>
              </w:rPr>
              <w:t>Appendix 1: UK Inflation Rate</w:t>
            </w:r>
            <w:r w:rsidRPr="004E1476">
              <w:rPr>
                <w:webHidden/>
                <w:sz w:val="24"/>
                <w:szCs w:val="24"/>
              </w:rPr>
              <w:tab/>
            </w:r>
            <w:r w:rsidRPr="004E1476">
              <w:rPr>
                <w:webHidden/>
                <w:sz w:val="24"/>
                <w:szCs w:val="24"/>
              </w:rPr>
              <w:fldChar w:fldCharType="begin"/>
            </w:r>
            <w:r w:rsidRPr="004E1476">
              <w:rPr>
                <w:webHidden/>
                <w:sz w:val="24"/>
                <w:szCs w:val="24"/>
              </w:rPr>
              <w:instrText xml:space="preserve"> PAGEREF _Toc193302026 \h </w:instrText>
            </w:r>
            <w:r w:rsidRPr="004E1476">
              <w:rPr>
                <w:webHidden/>
                <w:sz w:val="24"/>
                <w:szCs w:val="24"/>
              </w:rPr>
            </w:r>
            <w:r w:rsidRPr="004E1476">
              <w:rPr>
                <w:webHidden/>
                <w:sz w:val="24"/>
                <w:szCs w:val="24"/>
              </w:rPr>
              <w:fldChar w:fldCharType="separate"/>
            </w:r>
            <w:r w:rsidRPr="004E1476" w:rsidR="00BD0A2E">
              <w:rPr>
                <w:webHidden/>
                <w:sz w:val="24"/>
                <w:szCs w:val="24"/>
              </w:rPr>
              <w:t>12</w:t>
            </w:r>
            <w:r w:rsidRPr="004E1476">
              <w:rPr>
                <w:webHidden/>
                <w:sz w:val="24"/>
                <w:szCs w:val="24"/>
              </w:rPr>
              <w:fldChar w:fldCharType="end"/>
            </w:r>
          </w:hyperlink>
        </w:p>
        <w:p w:rsidRPr="004E1476" w:rsidR="009F61D1" w:rsidP="00B77E33" w:rsidRDefault="009F61D1" w14:paraId="0BB1B81F" w14:textId="77777777">
          <w:pPr>
            <w:pStyle w:val="TOC2"/>
            <w:tabs>
              <w:tab w:val="right" w:leader="dot" w:pos="9019"/>
            </w:tabs>
            <w:spacing w:after="0" w:line="360" w:lineRule="auto"/>
            <w:rPr>
              <w:rFonts w:eastAsiaTheme="minorEastAsia"/>
              <w:sz w:val="24"/>
              <w:szCs w:val="24"/>
            </w:rPr>
          </w:pPr>
          <w:hyperlink w:history="1" w:anchor="_Toc193302027">
            <w:r w:rsidRPr="004E1476">
              <w:rPr>
                <w:rStyle w:val="Hyperlink"/>
                <w:sz w:val="24"/>
                <w:szCs w:val="24"/>
              </w:rPr>
              <w:t>Appendix 2: UK GDP Growth Rate</w:t>
            </w:r>
            <w:r w:rsidRPr="004E1476">
              <w:rPr>
                <w:webHidden/>
                <w:sz w:val="24"/>
                <w:szCs w:val="24"/>
              </w:rPr>
              <w:tab/>
            </w:r>
            <w:r w:rsidRPr="004E1476">
              <w:rPr>
                <w:webHidden/>
                <w:sz w:val="24"/>
                <w:szCs w:val="24"/>
              </w:rPr>
              <w:fldChar w:fldCharType="begin"/>
            </w:r>
            <w:r w:rsidRPr="004E1476">
              <w:rPr>
                <w:webHidden/>
                <w:sz w:val="24"/>
                <w:szCs w:val="24"/>
              </w:rPr>
              <w:instrText xml:space="preserve"> PAGEREF _Toc193302027 \h </w:instrText>
            </w:r>
            <w:r w:rsidRPr="004E1476">
              <w:rPr>
                <w:webHidden/>
                <w:sz w:val="24"/>
                <w:szCs w:val="24"/>
              </w:rPr>
            </w:r>
            <w:r w:rsidRPr="004E1476">
              <w:rPr>
                <w:webHidden/>
                <w:sz w:val="24"/>
                <w:szCs w:val="24"/>
              </w:rPr>
              <w:fldChar w:fldCharType="separate"/>
            </w:r>
            <w:r w:rsidRPr="004E1476" w:rsidR="00BD0A2E">
              <w:rPr>
                <w:webHidden/>
                <w:sz w:val="24"/>
                <w:szCs w:val="24"/>
              </w:rPr>
              <w:t>13</w:t>
            </w:r>
            <w:r w:rsidRPr="004E1476">
              <w:rPr>
                <w:webHidden/>
                <w:sz w:val="24"/>
                <w:szCs w:val="24"/>
              </w:rPr>
              <w:fldChar w:fldCharType="end"/>
            </w:r>
          </w:hyperlink>
        </w:p>
        <w:p w:rsidRPr="008700CB" w:rsidR="00A122F1" w:rsidP="00B77E33" w:rsidRDefault="00A122F1" w14:paraId="3BF12C3E" w14:textId="77777777">
          <w:pPr>
            <w:spacing w:line="360" w:lineRule="auto"/>
          </w:pPr>
          <w:r w:rsidRPr="004E1476">
            <w:rPr>
              <w:sz w:val="24"/>
              <w:szCs w:val="24"/>
            </w:rPr>
            <w:fldChar w:fldCharType="end"/>
          </w:r>
        </w:p>
      </w:sdtContent>
    </w:sdt>
    <w:p w:rsidRPr="00F77EE7" w:rsidR="003C4398" w:rsidP="7549C782" w:rsidRDefault="00E42036" w14:paraId="2CB188D4" w14:textId="210542FA" w14:noSpellErr="1">
      <w:pPr>
        <w:widowControl w:val="0"/>
        <w:spacing w:line="360" w:lineRule="auto"/>
        <w:jc w:val="both"/>
        <w:rPr>
          <w:rFonts w:ascii="Arial Nova" w:hAnsi="Arial Nova" w:eastAsia="Arial Nova" w:cs="Arial Nova"/>
          <w:b w:val="1"/>
          <w:bCs w:val="1"/>
          <w:sz w:val="24"/>
          <w:szCs w:val="24"/>
        </w:rPr>
      </w:pPr>
      <w:r w:rsidRPr="7549C782">
        <w:rPr>
          <w:rFonts w:eastAsia="Times New Roman"/>
          <w:b w:val="1"/>
          <w:bCs w:val="1"/>
          <w:sz w:val="24"/>
          <w:szCs w:val="24"/>
        </w:rPr>
        <w:br w:type="page"/>
      </w:r>
      <w:bookmarkStart w:name="_Toc193302016" w:id="0"/>
      <w:r w:rsidRPr="7549C782" w:rsidR="0060212F">
        <w:rPr>
          <w:rFonts w:ascii="Arial Nova" w:hAnsi="Arial Nova" w:eastAsia="Arial Nova" w:cs="Arial Nova"/>
          <w:b w:val="1"/>
          <w:bCs w:val="1"/>
          <w:sz w:val="24"/>
          <w:szCs w:val="24"/>
        </w:rPr>
        <w:t>Introduction</w:t>
      </w:r>
      <w:bookmarkEnd w:id="0"/>
    </w:p>
    <w:p w:rsidR="00F77EE7" w:rsidP="7549C782" w:rsidRDefault="00F77EE7" w14:paraId="4E0E326D" w14:textId="77777777" w14:noSpellErr="1">
      <w:pPr>
        <w:pStyle w:val="Normal1"/>
        <w:widowControl w:val="0"/>
        <w:spacing w:line="360" w:lineRule="auto"/>
        <w:jc w:val="both"/>
        <w:rPr>
          <w:rFonts w:ascii="Arial Nova" w:hAnsi="Arial Nova" w:eastAsia="Arial Nova" w:cs="Arial Nova"/>
          <w:lang w:val="en-GB"/>
        </w:rPr>
      </w:pPr>
    </w:p>
    <w:p w:rsidRPr="00F77EE7" w:rsidR="00F77EE7" w:rsidP="7549C782" w:rsidRDefault="00F77EE7" w14:paraId="5CC0C3D9" w14:textId="77777777" w14:noSpellErr="1">
      <w:pPr>
        <w:pStyle w:val="Normal1"/>
        <w:widowControl w:val="0"/>
        <w:spacing w:line="360" w:lineRule="auto"/>
        <w:jc w:val="both"/>
        <w:rPr>
          <w:rFonts w:ascii="Arial Nova" w:hAnsi="Arial Nova" w:eastAsia="Arial Nova" w:cs="Arial Nova"/>
          <w:lang w:val="en-GB"/>
        </w:rPr>
      </w:pPr>
    </w:p>
    <w:p w:rsidR="003C4398" w:rsidP="7549C782" w:rsidRDefault="0060212F" w14:paraId="31DB0B20" w14:textId="6352074A" w14:noSpellErr="1">
      <w:pPr>
        <w:pStyle w:val="Normal1"/>
        <w:widowControl w:val="0"/>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 xml:space="preserve">The UK high street market has been going through significant </w:t>
      </w:r>
      <w:r w:rsidRPr="7549C782" w:rsidR="00EC3C08">
        <w:rPr>
          <w:rFonts w:ascii="Arial Nova" w:hAnsi="Arial Nova" w:eastAsia="Arial Nova" w:cs="Arial Nova"/>
          <w:sz w:val="24"/>
          <w:szCs w:val="24"/>
          <w:lang w:val="en-GB"/>
        </w:rPr>
        <w:t>transformations,</w:t>
      </w:r>
      <w:r w:rsidRPr="7549C782" w:rsidR="0060212F">
        <w:rPr>
          <w:rFonts w:ascii="Arial Nova" w:hAnsi="Arial Nova" w:eastAsia="Arial Nova" w:cs="Arial Nova"/>
          <w:sz w:val="24"/>
          <w:szCs w:val="24"/>
          <w:lang w:val="en-GB"/>
        </w:rPr>
        <w:t xml:space="preserve"> and it is shifting customer behaviours </w:t>
      </w:r>
      <w:r w:rsidRPr="7549C782" w:rsidR="00131D1B">
        <w:rPr>
          <w:rFonts w:ascii="Arial Nova" w:hAnsi="Arial Nova" w:eastAsia="Arial Nova" w:cs="Arial Nova"/>
          <w:sz w:val="24"/>
          <w:szCs w:val="24"/>
          <w:lang w:val="en-GB"/>
        </w:rPr>
        <w:t>while</w:t>
      </w:r>
      <w:r w:rsidRPr="7549C782" w:rsidR="0060212F">
        <w:rPr>
          <w:rFonts w:ascii="Arial Nova" w:hAnsi="Arial Nova" w:eastAsia="Arial Nova" w:cs="Arial Nova"/>
          <w:sz w:val="24"/>
          <w:szCs w:val="24"/>
          <w:lang w:val="en-GB"/>
        </w:rPr>
        <w:t xml:space="preserve"> leading to technological advancements and </w:t>
      </w:r>
      <w:r w:rsidRPr="7549C782" w:rsidR="00131D1B">
        <w:rPr>
          <w:rFonts w:ascii="Arial Nova" w:hAnsi="Arial Nova" w:eastAsia="Arial Nova" w:cs="Arial Nova"/>
          <w:sz w:val="24"/>
          <w:szCs w:val="24"/>
          <w:lang w:val="en-GB"/>
        </w:rPr>
        <w:t>digital</w:t>
      </w:r>
      <w:r w:rsidRPr="7549C782" w:rsidR="0060212F">
        <w:rPr>
          <w:rFonts w:ascii="Arial Nova" w:hAnsi="Arial Nova" w:eastAsia="Arial Nova" w:cs="Arial Nova"/>
          <w:sz w:val="24"/>
          <w:szCs w:val="24"/>
          <w:lang w:val="en-GB"/>
        </w:rPr>
        <w:t xml:space="preserve"> transformations. The </w:t>
      </w:r>
      <w:r w:rsidRPr="7549C782" w:rsidR="008700CB">
        <w:rPr>
          <w:rFonts w:ascii="Arial Nova" w:hAnsi="Arial Nova" w:eastAsia="Arial Nova" w:cs="Arial Nova"/>
          <w:sz w:val="24"/>
          <w:szCs w:val="24"/>
          <w:lang w:val="en-GB"/>
        </w:rPr>
        <w:t>focus</w:t>
      </w:r>
      <w:r w:rsidRPr="7549C782" w:rsidR="0060212F">
        <w:rPr>
          <w:rFonts w:ascii="Arial Nova" w:hAnsi="Arial Nova" w:eastAsia="Arial Nova" w:cs="Arial Nova"/>
          <w:sz w:val="24"/>
          <w:szCs w:val="24"/>
          <w:lang w:val="en-GB"/>
        </w:rPr>
        <w:t xml:space="preserve"> of the report is to develop a proper understanding </w:t>
      </w:r>
      <w:r w:rsidRPr="7549C782" w:rsidR="00EC3C08">
        <w:rPr>
          <w:rFonts w:ascii="Arial Nova" w:hAnsi="Arial Nova" w:eastAsia="Arial Nova" w:cs="Arial Nova"/>
          <w:sz w:val="24"/>
          <w:szCs w:val="24"/>
          <w:lang w:val="en-GB"/>
        </w:rPr>
        <w:t>of</w:t>
      </w:r>
      <w:r w:rsidRPr="7549C782" w:rsidR="0060212F">
        <w:rPr>
          <w:rFonts w:ascii="Arial Nova" w:hAnsi="Arial Nova" w:eastAsia="Arial Nova" w:cs="Arial Nova"/>
          <w:sz w:val="24"/>
          <w:szCs w:val="24"/>
          <w:lang w:val="en-GB"/>
        </w:rPr>
        <w:t xml:space="preserve"> the external and internal </w:t>
      </w:r>
      <w:r w:rsidRPr="7549C782" w:rsidR="00E760D3">
        <w:rPr>
          <w:rFonts w:ascii="Arial Nova" w:hAnsi="Arial Nova" w:eastAsia="Arial Nova" w:cs="Arial Nova"/>
          <w:sz w:val="24"/>
          <w:szCs w:val="24"/>
          <w:lang w:val="en-GB"/>
        </w:rPr>
        <w:t xml:space="preserve">market </w:t>
      </w:r>
      <w:r w:rsidRPr="7549C782" w:rsidR="0060212F">
        <w:rPr>
          <w:rFonts w:ascii="Arial Nova" w:hAnsi="Arial Nova" w:eastAsia="Arial Nova" w:cs="Arial Nova"/>
          <w:sz w:val="24"/>
          <w:szCs w:val="24"/>
          <w:lang w:val="en-GB"/>
        </w:rPr>
        <w:t xml:space="preserve">conditions of the UK </w:t>
      </w:r>
      <w:r w:rsidRPr="7549C782" w:rsidR="00EC3C08">
        <w:rPr>
          <w:rFonts w:ascii="Arial Nova" w:hAnsi="Arial Nova" w:eastAsia="Arial Nova" w:cs="Arial Nova"/>
          <w:sz w:val="24"/>
          <w:szCs w:val="24"/>
          <w:lang w:val="en-GB"/>
        </w:rPr>
        <w:t>high-street</w:t>
      </w:r>
      <w:r w:rsidRPr="7549C782" w:rsidR="0060212F">
        <w:rPr>
          <w:rFonts w:ascii="Arial Nova" w:hAnsi="Arial Nova" w:eastAsia="Arial Nova" w:cs="Arial Nova"/>
          <w:sz w:val="24"/>
          <w:szCs w:val="24"/>
          <w:lang w:val="en-GB"/>
        </w:rPr>
        <w:t xml:space="preserve"> fashion market</w:t>
      </w:r>
      <w:r w:rsidRPr="7549C782" w:rsidR="00FE7A66">
        <w:rPr>
          <w:rFonts w:ascii="Arial Nova" w:hAnsi="Arial Nova" w:eastAsia="Arial Nova" w:cs="Arial Nova"/>
          <w:sz w:val="24"/>
          <w:szCs w:val="24"/>
          <w:lang w:val="en-GB"/>
        </w:rPr>
        <w:t>. This research will also</w:t>
      </w:r>
      <w:r w:rsidRPr="7549C782" w:rsidR="0060212F">
        <w:rPr>
          <w:rFonts w:ascii="Arial Nova" w:hAnsi="Arial Nova" w:eastAsia="Arial Nova" w:cs="Arial Nova"/>
          <w:sz w:val="24"/>
          <w:szCs w:val="24"/>
          <w:lang w:val="en-GB"/>
        </w:rPr>
        <w:t xml:space="preserve"> </w:t>
      </w:r>
      <w:r w:rsidRPr="7549C782" w:rsidR="00EC3C08">
        <w:rPr>
          <w:rFonts w:ascii="Arial Nova" w:hAnsi="Arial Nova" w:eastAsia="Arial Nova" w:cs="Arial Nova"/>
          <w:sz w:val="24"/>
          <w:szCs w:val="24"/>
          <w:lang w:val="en-GB"/>
        </w:rPr>
        <w:t>identify</w:t>
      </w:r>
      <w:r w:rsidRPr="7549C782" w:rsidR="0060212F">
        <w:rPr>
          <w:rFonts w:ascii="Arial Nova" w:hAnsi="Arial Nova" w:eastAsia="Arial Nova" w:cs="Arial Nova"/>
          <w:sz w:val="24"/>
          <w:szCs w:val="24"/>
          <w:lang w:val="en-GB"/>
        </w:rPr>
        <w:t xml:space="preserve"> the issues </w:t>
      </w:r>
      <w:r w:rsidRPr="7549C782" w:rsidR="00FE7A66">
        <w:rPr>
          <w:rFonts w:ascii="Arial Nova" w:hAnsi="Arial Nova" w:eastAsia="Arial Nova" w:cs="Arial Nova"/>
          <w:sz w:val="24"/>
          <w:szCs w:val="24"/>
          <w:lang w:val="en-GB"/>
        </w:rPr>
        <w:t xml:space="preserve">that are caused by external factors such as political, economic, social, technological, </w:t>
      </w:r>
      <w:r w:rsidRPr="7549C782" w:rsidR="008700CB">
        <w:rPr>
          <w:rFonts w:ascii="Arial Nova" w:hAnsi="Arial Nova" w:eastAsia="Arial Nova" w:cs="Arial Nova"/>
          <w:sz w:val="24"/>
          <w:szCs w:val="24"/>
          <w:lang w:val="en-GB"/>
        </w:rPr>
        <w:t>legal,</w:t>
      </w:r>
      <w:r w:rsidRPr="7549C782" w:rsidR="00FE7A66">
        <w:rPr>
          <w:rFonts w:ascii="Arial Nova" w:hAnsi="Arial Nova" w:eastAsia="Arial Nova" w:cs="Arial Nova"/>
          <w:sz w:val="24"/>
          <w:szCs w:val="24"/>
          <w:lang w:val="en-GB"/>
        </w:rPr>
        <w:t xml:space="preserve"> and environmental factors using PESTLE</w:t>
      </w:r>
      <w:r w:rsidRPr="7549C782" w:rsidR="0060212F">
        <w:rPr>
          <w:rFonts w:ascii="Arial Nova" w:hAnsi="Arial Nova" w:eastAsia="Arial Nova" w:cs="Arial Nova"/>
          <w:sz w:val="24"/>
          <w:szCs w:val="24"/>
          <w:lang w:val="en-GB"/>
        </w:rPr>
        <w:t xml:space="preserve">. Depending </w:t>
      </w:r>
      <w:r w:rsidRPr="7549C782" w:rsidR="00EC3C08">
        <w:rPr>
          <w:rFonts w:ascii="Arial Nova" w:hAnsi="Arial Nova" w:eastAsia="Arial Nova" w:cs="Arial Nova"/>
          <w:sz w:val="24"/>
          <w:szCs w:val="24"/>
          <w:lang w:val="en-GB"/>
        </w:rPr>
        <w:t>on</w:t>
      </w:r>
      <w:r w:rsidRPr="7549C782" w:rsidR="0060212F">
        <w:rPr>
          <w:rFonts w:ascii="Arial Nova" w:hAnsi="Arial Nova" w:eastAsia="Arial Nova" w:cs="Arial Nova"/>
          <w:sz w:val="24"/>
          <w:szCs w:val="24"/>
          <w:lang w:val="en-GB"/>
        </w:rPr>
        <w:t xml:space="preserve"> the identification of the prominent recommendations also suggested through the report</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future improvements in businesses can be possible. </w:t>
      </w:r>
    </w:p>
    <w:p w:rsidRPr="00ED181F" w:rsidR="00F77EE7" w:rsidP="7549C782" w:rsidRDefault="00F77EE7" w14:paraId="06CAFEFC" w14:textId="77777777" w14:noSpellErr="1">
      <w:pPr>
        <w:pStyle w:val="Normal1"/>
        <w:widowControl w:val="0"/>
        <w:spacing w:line="360" w:lineRule="auto"/>
        <w:jc w:val="both"/>
        <w:rPr>
          <w:rFonts w:ascii="Arial Nova" w:hAnsi="Arial Nova" w:eastAsia="Arial Nova" w:cs="Arial Nova"/>
          <w:sz w:val="24"/>
          <w:szCs w:val="24"/>
          <w:lang w:val="en-GB"/>
        </w:rPr>
      </w:pPr>
    </w:p>
    <w:p w:rsidR="003C4398" w:rsidP="7549C782" w:rsidRDefault="0060212F" w14:paraId="3B46A9DC" w14:textId="77777777" w14:noSpellErr="1">
      <w:pPr>
        <w:pStyle w:val="Heading1"/>
        <w:widowControl w:val="0"/>
        <w:spacing w:before="0" w:after="0" w:line="360" w:lineRule="auto"/>
        <w:jc w:val="both"/>
        <w:rPr>
          <w:rFonts w:ascii="Arial Nova" w:hAnsi="Arial Nova" w:eastAsia="Arial Nova" w:cs="Arial Nova"/>
        </w:rPr>
      </w:pPr>
      <w:bookmarkStart w:name="_Toc193302017" w:id="1"/>
      <w:r w:rsidRPr="7549C782" w:rsidR="0060212F">
        <w:rPr>
          <w:rFonts w:ascii="Arial Nova" w:hAnsi="Arial Nova" w:eastAsia="Arial Nova" w:cs="Arial Nova"/>
        </w:rPr>
        <w:t>Findings</w:t>
      </w:r>
      <w:bookmarkEnd w:id="1"/>
      <w:r w:rsidRPr="7549C782" w:rsidR="0060212F">
        <w:rPr>
          <w:rFonts w:ascii="Arial Nova" w:hAnsi="Arial Nova" w:eastAsia="Arial Nova" w:cs="Arial Nova"/>
        </w:rPr>
        <w:t xml:space="preserve"> </w:t>
      </w:r>
    </w:p>
    <w:p w:rsidRPr="002A4456" w:rsidR="002A4456" w:rsidP="7549C782" w:rsidRDefault="002A4456" w14:paraId="482D0532" w14:textId="77777777" w14:noSpellErr="1">
      <w:pPr>
        <w:pStyle w:val="Normal1"/>
        <w:widowControl w:val="0"/>
        <w:spacing w:line="360" w:lineRule="auto"/>
        <w:jc w:val="both"/>
        <w:rPr>
          <w:rFonts w:ascii="Arial Nova" w:hAnsi="Arial Nova" w:eastAsia="Arial Nova" w:cs="Arial Nova"/>
          <w:lang w:val="en-GB"/>
        </w:rPr>
      </w:pPr>
    </w:p>
    <w:p w:rsidRPr="00ED181F" w:rsidR="003C4398" w:rsidP="7549C782" w:rsidRDefault="0060212F" w14:paraId="20EF3198" w14:textId="77777777" w14:noSpellErr="1">
      <w:pPr>
        <w:pStyle w:val="Heading2"/>
        <w:widowControl w:val="0"/>
        <w:spacing w:before="0" w:after="0" w:line="360" w:lineRule="auto"/>
        <w:jc w:val="both"/>
        <w:rPr>
          <w:rFonts w:ascii="Arial Nova" w:hAnsi="Arial Nova" w:eastAsia="Arial Nova" w:cs="Arial Nova"/>
        </w:rPr>
      </w:pPr>
      <w:bookmarkStart w:name="_Toc193302018" w:id="2"/>
      <w:r w:rsidRPr="7549C782" w:rsidR="0060212F">
        <w:rPr>
          <w:rFonts w:ascii="Arial Nova" w:hAnsi="Arial Nova" w:eastAsia="Arial Nova" w:cs="Arial Nova"/>
        </w:rPr>
        <w:t>SWOT Analysis</w:t>
      </w:r>
      <w:bookmarkEnd w:id="2"/>
    </w:p>
    <w:p w:rsidRPr="00ED181F" w:rsidR="00FE7A66" w:rsidP="7549C782" w:rsidRDefault="00FE7A66" w14:paraId="16857348" w14:textId="4C78902A" w14:noSpellErr="1">
      <w:pPr>
        <w:pStyle w:val="Normal1"/>
        <w:widowControl w:val="0"/>
        <w:spacing w:line="360" w:lineRule="auto"/>
        <w:jc w:val="both"/>
        <w:rPr>
          <w:rFonts w:ascii="Arial Nova" w:hAnsi="Arial Nova" w:eastAsia="Arial Nova" w:cs="Arial Nova"/>
          <w:sz w:val="24"/>
          <w:szCs w:val="24"/>
          <w:lang w:val="en-GB"/>
        </w:rPr>
      </w:pPr>
      <w:r w:rsidRPr="7549C782" w:rsidR="00FE7A66">
        <w:rPr>
          <w:rFonts w:ascii="Arial Nova" w:hAnsi="Arial Nova" w:eastAsia="Arial Nova" w:cs="Arial Nova"/>
          <w:sz w:val="24"/>
          <w:szCs w:val="24"/>
          <w:lang w:val="en-GB"/>
        </w:rPr>
        <w:t>In terms of understanding the impact of internal market environment factors on the UK’s high street market, utilisation of SWOT analysis can be beneficial in terms of evaluating the strengths, weaknesses, opportunities, and threats.</w:t>
      </w:r>
    </w:p>
    <w:p w:rsidRPr="00ED181F" w:rsidR="00FE7A66" w:rsidP="7549C782" w:rsidRDefault="00FE7A66" w14:paraId="2CBAC87F" w14:textId="2632C142" w14:noSpellErr="1">
      <w:pPr>
        <w:pStyle w:val="Normal1"/>
        <w:widowControl w:val="0"/>
        <w:spacing w:line="360" w:lineRule="auto"/>
        <w:jc w:val="both"/>
        <w:rPr>
          <w:rFonts w:ascii="Arial Nova" w:hAnsi="Arial Nova" w:eastAsia="Arial Nova" w:cs="Arial Nova"/>
          <w:b w:val="1"/>
          <w:bCs w:val="1"/>
          <w:sz w:val="24"/>
          <w:szCs w:val="24"/>
          <w:lang w:val="en-GB"/>
        </w:rPr>
      </w:pPr>
      <w:r w:rsidRPr="7549C782" w:rsidR="00FE7A66">
        <w:rPr>
          <w:rFonts w:ascii="Arial Nova" w:hAnsi="Arial Nova" w:eastAsia="Arial Nova" w:cs="Arial Nova"/>
          <w:b w:val="1"/>
          <w:bCs w:val="1"/>
          <w:sz w:val="24"/>
          <w:szCs w:val="24"/>
          <w:lang w:val="en-GB"/>
        </w:rPr>
        <w:t>Strengths</w:t>
      </w:r>
    </w:p>
    <w:p w:rsidRPr="00ED181F" w:rsidR="00FE7A66" w:rsidP="7549C782" w:rsidRDefault="00FE7A66" w14:paraId="693D9AF0" w14:textId="2777C13A" w14:noSpellErr="1">
      <w:pPr>
        <w:pStyle w:val="Normal1"/>
        <w:widowControl w:val="0"/>
        <w:numPr>
          <w:ilvl w:val="0"/>
          <w:numId w:val="5"/>
        </w:numPr>
        <w:spacing w:line="360" w:lineRule="auto"/>
        <w:jc w:val="both"/>
        <w:rPr>
          <w:rFonts w:ascii="Arial Nova" w:hAnsi="Arial Nova" w:eastAsia="Arial Nova" w:cs="Arial Nova"/>
          <w:sz w:val="24"/>
          <w:szCs w:val="24"/>
          <w:lang w:val="en-GB"/>
        </w:rPr>
      </w:pPr>
      <w:r w:rsidRPr="7549C782" w:rsidR="00FE7A66">
        <w:rPr>
          <w:rFonts w:ascii="Arial Nova" w:hAnsi="Arial Nova" w:eastAsia="Arial Nova" w:cs="Arial Nova"/>
          <w:sz w:val="24"/>
          <w:szCs w:val="24"/>
          <w:lang w:val="en-GB"/>
        </w:rPr>
        <w:t xml:space="preserve">The UK high street market has a wide presence in the local communities due to </w:t>
      </w:r>
      <w:r w:rsidRPr="7549C782" w:rsidR="00A93BAB">
        <w:rPr>
          <w:rFonts w:ascii="Arial Nova" w:hAnsi="Arial Nova" w:eastAsia="Arial Nova" w:cs="Arial Nova"/>
          <w:sz w:val="24"/>
          <w:szCs w:val="24"/>
          <w:lang w:val="en-GB"/>
        </w:rPr>
        <w:t>the convenient</w:t>
      </w:r>
      <w:r w:rsidRPr="7549C782" w:rsidR="00FE7A66">
        <w:rPr>
          <w:rFonts w:ascii="Arial Nova" w:hAnsi="Arial Nova" w:eastAsia="Arial Nova" w:cs="Arial Nova"/>
          <w:sz w:val="24"/>
          <w:szCs w:val="24"/>
          <w:lang w:val="en-GB"/>
        </w:rPr>
        <w:t xml:space="preserve"> shopping experience</w:t>
      </w:r>
      <w:r w:rsidRPr="7549C782" w:rsidR="00A93BAB">
        <w:rPr>
          <w:rFonts w:ascii="Arial Nova" w:hAnsi="Arial Nova" w:eastAsia="Arial Nova" w:cs="Arial Nova"/>
          <w:sz w:val="24"/>
          <w:szCs w:val="24"/>
          <w:lang w:val="en-GB"/>
        </w:rPr>
        <w:t>.</w:t>
      </w:r>
    </w:p>
    <w:p w:rsidRPr="00ED181F" w:rsidR="00FE7A66" w:rsidP="7549C782" w:rsidRDefault="00FE7A66" w14:paraId="150D55DD" w14:textId="4414C837" w14:noSpellErr="1">
      <w:pPr>
        <w:pStyle w:val="Normal1"/>
        <w:widowControl w:val="0"/>
        <w:numPr>
          <w:ilvl w:val="0"/>
          <w:numId w:val="5"/>
        </w:numPr>
        <w:spacing w:line="360" w:lineRule="auto"/>
        <w:jc w:val="both"/>
        <w:rPr>
          <w:rFonts w:ascii="Arial Nova" w:hAnsi="Arial Nova" w:eastAsia="Arial Nova" w:cs="Arial Nova"/>
          <w:sz w:val="24"/>
          <w:szCs w:val="24"/>
          <w:lang w:val="en-GB"/>
        </w:rPr>
      </w:pPr>
      <w:r w:rsidRPr="7549C782" w:rsidR="00FE7A66">
        <w:rPr>
          <w:rFonts w:ascii="Arial Nova" w:hAnsi="Arial Nova" w:eastAsia="Arial Nova" w:cs="Arial Nova"/>
          <w:sz w:val="24"/>
          <w:szCs w:val="24"/>
          <w:lang w:val="en-GB"/>
        </w:rPr>
        <w:t xml:space="preserve">A diversified retail mix of shops is </w:t>
      </w:r>
      <w:r w:rsidRPr="7549C782" w:rsidR="00FE7A66">
        <w:rPr>
          <w:rFonts w:ascii="Arial Nova" w:hAnsi="Arial Nova" w:eastAsia="Arial Nova" w:cs="Arial Nova"/>
          <w:sz w:val="24"/>
          <w:szCs w:val="24"/>
          <w:lang w:val="en-GB"/>
        </w:rPr>
        <w:t>identified</w:t>
      </w:r>
      <w:r w:rsidRPr="7549C782" w:rsidR="00FE7A66">
        <w:rPr>
          <w:rFonts w:ascii="Arial Nova" w:hAnsi="Arial Nova" w:eastAsia="Arial Nova" w:cs="Arial Nova"/>
          <w:sz w:val="24"/>
          <w:szCs w:val="24"/>
          <w:lang w:val="en-GB"/>
        </w:rPr>
        <w:t xml:space="preserve"> in the UK high street market, fulfilling diversified customer needs</w:t>
      </w:r>
      <w:r w:rsidRPr="7549C782" w:rsidR="00A93BAB">
        <w:rPr>
          <w:rFonts w:ascii="Arial Nova" w:hAnsi="Arial Nova" w:eastAsia="Arial Nova" w:cs="Arial Nova"/>
          <w:sz w:val="24"/>
          <w:szCs w:val="24"/>
          <w:lang w:val="en-GB"/>
        </w:rPr>
        <w:t>.</w:t>
      </w:r>
    </w:p>
    <w:p w:rsidRPr="00ED181F" w:rsidR="00FE7A66" w:rsidP="7549C782" w:rsidRDefault="00FE7A66" w14:paraId="27702B7C" w14:textId="6C51B673" w14:noSpellErr="1">
      <w:pPr>
        <w:pStyle w:val="Normal1"/>
        <w:widowControl w:val="0"/>
        <w:numPr>
          <w:ilvl w:val="0"/>
          <w:numId w:val="5"/>
        </w:numPr>
        <w:spacing w:line="360" w:lineRule="auto"/>
        <w:jc w:val="both"/>
        <w:rPr>
          <w:rFonts w:ascii="Arial Nova" w:hAnsi="Arial Nova" w:eastAsia="Arial Nova" w:cs="Arial Nova"/>
          <w:sz w:val="24"/>
          <w:szCs w:val="24"/>
          <w:lang w:val="en-GB"/>
        </w:rPr>
      </w:pPr>
      <w:r w:rsidRPr="7549C782" w:rsidR="00FE7A66">
        <w:rPr>
          <w:rFonts w:ascii="Arial Nova" w:hAnsi="Arial Nova" w:eastAsia="Arial Nova" w:cs="Arial Nova"/>
          <w:sz w:val="24"/>
          <w:szCs w:val="24"/>
          <w:lang w:val="en-GB"/>
        </w:rPr>
        <w:t>The UK high street market is filled with glorious fashion brands ensuring their prominent relief schemes</w:t>
      </w:r>
      <w:r w:rsidRPr="7549C782" w:rsidR="00A93BAB">
        <w:rPr>
          <w:rFonts w:ascii="Arial Nova" w:hAnsi="Arial Nova" w:eastAsia="Arial Nova" w:cs="Arial Nova"/>
          <w:sz w:val="24"/>
          <w:szCs w:val="24"/>
          <w:lang w:val="en-GB"/>
        </w:rPr>
        <w:t>.</w:t>
      </w:r>
    </w:p>
    <w:p w:rsidRPr="00ED181F" w:rsidR="00FE7A66" w:rsidP="7549C782" w:rsidRDefault="00FE7A66" w14:paraId="12D9CB55" w14:textId="4845400F" w14:noSpellErr="1">
      <w:pPr>
        <w:pStyle w:val="Normal1"/>
        <w:widowControl w:val="0"/>
        <w:spacing w:line="360" w:lineRule="auto"/>
        <w:jc w:val="both"/>
        <w:rPr>
          <w:rFonts w:ascii="Arial Nova" w:hAnsi="Arial Nova" w:eastAsia="Arial Nova" w:cs="Arial Nova"/>
          <w:b w:val="1"/>
          <w:bCs w:val="1"/>
          <w:sz w:val="24"/>
          <w:szCs w:val="24"/>
          <w:lang w:val="en-GB"/>
        </w:rPr>
      </w:pPr>
      <w:r w:rsidRPr="7549C782" w:rsidR="00FE7A66">
        <w:rPr>
          <w:rFonts w:ascii="Arial Nova" w:hAnsi="Arial Nova" w:eastAsia="Arial Nova" w:cs="Arial Nova"/>
          <w:b w:val="1"/>
          <w:bCs w:val="1"/>
          <w:sz w:val="24"/>
          <w:szCs w:val="24"/>
          <w:lang w:val="en-GB"/>
        </w:rPr>
        <w:t>Weaknesses</w:t>
      </w:r>
    </w:p>
    <w:p w:rsidRPr="00ED181F" w:rsidR="00A93BAB" w:rsidP="7549C782" w:rsidRDefault="00A93BAB" w14:paraId="0BDFAC4A" w14:textId="383CA7E9" w14:noSpellErr="1">
      <w:pPr>
        <w:pStyle w:val="Normal1"/>
        <w:widowControl w:val="0"/>
        <w:numPr>
          <w:ilvl w:val="0"/>
          <w:numId w:val="5"/>
        </w:numPr>
        <w:spacing w:line="360" w:lineRule="auto"/>
        <w:jc w:val="both"/>
        <w:rPr>
          <w:rFonts w:ascii="Arial Nova" w:hAnsi="Arial Nova" w:eastAsia="Arial Nova" w:cs="Arial Nova"/>
          <w:sz w:val="24"/>
          <w:szCs w:val="24"/>
          <w:lang w:val="en-GB"/>
        </w:rPr>
      </w:pPr>
      <w:r w:rsidRPr="7549C782" w:rsidR="00A93BAB">
        <w:rPr>
          <w:rFonts w:ascii="Arial Nova" w:hAnsi="Arial Nova" w:eastAsia="Arial Nova" w:cs="Arial Nova"/>
          <w:sz w:val="24"/>
          <w:szCs w:val="24"/>
          <w:lang w:val="en-GB"/>
        </w:rPr>
        <w:t xml:space="preserve">The operational costs for </w:t>
      </w:r>
      <w:r w:rsidRPr="7549C782" w:rsidR="00A93BAB">
        <w:rPr>
          <w:rFonts w:ascii="Arial Nova" w:hAnsi="Arial Nova" w:eastAsia="Arial Nova" w:cs="Arial Nova"/>
          <w:sz w:val="24"/>
          <w:szCs w:val="24"/>
          <w:lang w:val="en-GB"/>
        </w:rPr>
        <w:t>maintaining</w:t>
      </w:r>
      <w:r w:rsidRPr="7549C782" w:rsidR="00A93BAB">
        <w:rPr>
          <w:rFonts w:ascii="Arial Nova" w:hAnsi="Arial Nova" w:eastAsia="Arial Nova" w:cs="Arial Nova"/>
          <w:sz w:val="24"/>
          <w:szCs w:val="24"/>
          <w:lang w:val="en-GB"/>
        </w:rPr>
        <w:t xml:space="preserve"> the business in the UK high street market are significant due to rising rents, energy prices and others. </w:t>
      </w:r>
    </w:p>
    <w:p w:rsidRPr="00ED181F" w:rsidR="00A93BAB" w:rsidP="7549C782" w:rsidRDefault="00A93BAB" w14:paraId="5F8F6A83" w14:textId="5A39BE00" w14:noSpellErr="1">
      <w:pPr>
        <w:pStyle w:val="Normal1"/>
        <w:widowControl w:val="0"/>
        <w:numPr>
          <w:ilvl w:val="0"/>
          <w:numId w:val="5"/>
        </w:numPr>
        <w:spacing w:line="360" w:lineRule="auto"/>
        <w:jc w:val="both"/>
        <w:rPr>
          <w:rFonts w:ascii="Arial Nova" w:hAnsi="Arial Nova" w:eastAsia="Arial Nova" w:cs="Arial Nova"/>
          <w:sz w:val="24"/>
          <w:szCs w:val="24"/>
          <w:lang w:val="en-GB"/>
        </w:rPr>
      </w:pPr>
      <w:r w:rsidRPr="7549C782" w:rsidR="00A93BAB">
        <w:rPr>
          <w:rFonts w:ascii="Arial Nova" w:hAnsi="Arial Nova" w:eastAsia="Arial Nova" w:cs="Arial Nova"/>
          <w:sz w:val="24"/>
          <w:szCs w:val="24"/>
          <w:lang w:val="en-GB"/>
        </w:rPr>
        <w:t xml:space="preserve">Over-reliance on physical offline footfall is declining profitability of various organisations </w:t>
      </w:r>
      <w:r w:rsidRPr="7549C782" w:rsidR="00A93BAB">
        <w:rPr>
          <w:rFonts w:ascii="Arial Nova" w:hAnsi="Arial Nova" w:eastAsia="Arial Nova" w:cs="Arial Nova"/>
          <w:sz w:val="24"/>
          <w:szCs w:val="24"/>
          <w:lang w:val="en-GB"/>
        </w:rPr>
        <w:t>operating</w:t>
      </w:r>
      <w:r w:rsidRPr="7549C782" w:rsidR="00A93BAB">
        <w:rPr>
          <w:rFonts w:ascii="Arial Nova" w:hAnsi="Arial Nova" w:eastAsia="Arial Nova" w:cs="Arial Nova"/>
          <w:sz w:val="24"/>
          <w:szCs w:val="24"/>
          <w:lang w:val="en-GB"/>
        </w:rPr>
        <w:t xml:space="preserve"> in the UK high street market.</w:t>
      </w:r>
    </w:p>
    <w:p w:rsidR="00FE7A66" w:rsidP="7549C782" w:rsidRDefault="00A93BAB" w14:paraId="4E75C032" w14:textId="743ADA84" w14:noSpellErr="1">
      <w:pPr>
        <w:pStyle w:val="Normal1"/>
        <w:widowControl w:val="0"/>
        <w:numPr>
          <w:ilvl w:val="0"/>
          <w:numId w:val="5"/>
        </w:numPr>
        <w:spacing w:line="360" w:lineRule="auto"/>
        <w:jc w:val="both"/>
        <w:rPr>
          <w:rFonts w:ascii="Arial Nova" w:hAnsi="Arial Nova" w:eastAsia="Arial Nova" w:cs="Arial Nova"/>
          <w:sz w:val="24"/>
          <w:szCs w:val="24"/>
          <w:lang w:val="en-GB"/>
        </w:rPr>
      </w:pPr>
      <w:r w:rsidRPr="7549C782" w:rsidR="00A93BAB">
        <w:rPr>
          <w:rFonts w:ascii="Arial Nova" w:hAnsi="Arial Nova" w:eastAsia="Arial Nova" w:cs="Arial Nova"/>
          <w:sz w:val="24"/>
          <w:szCs w:val="24"/>
          <w:lang w:val="en-GB"/>
        </w:rPr>
        <w:t>Constant lurking of greed, instant discounting, and improper leadership decreasing chances of human connection (Voguebusiness.com, 2025).</w:t>
      </w:r>
    </w:p>
    <w:p w:rsidRPr="00ED181F" w:rsidR="00F30B28" w:rsidP="7549C782" w:rsidRDefault="00F30B28" w14:paraId="656E9DA2" w14:textId="77777777" w14:noSpellErr="1">
      <w:pPr>
        <w:pStyle w:val="Normal1"/>
        <w:widowControl w:val="0"/>
        <w:spacing w:line="360" w:lineRule="auto"/>
        <w:ind w:left="360"/>
        <w:jc w:val="both"/>
        <w:rPr>
          <w:rFonts w:ascii="Arial Nova" w:hAnsi="Arial Nova" w:eastAsia="Arial Nova" w:cs="Arial Nova"/>
          <w:sz w:val="24"/>
          <w:szCs w:val="24"/>
          <w:lang w:val="en-GB"/>
        </w:rPr>
      </w:pPr>
    </w:p>
    <w:p w:rsidR="7549C782" w:rsidP="7549C782" w:rsidRDefault="7549C782" w14:paraId="560292C5" w14:textId="41DDCAA2">
      <w:pPr>
        <w:pStyle w:val="Normal1"/>
        <w:widowControl w:val="0"/>
        <w:spacing w:line="360" w:lineRule="auto"/>
        <w:ind w:left="360"/>
        <w:jc w:val="both"/>
        <w:rPr>
          <w:rFonts w:ascii="Arial Nova" w:hAnsi="Arial Nova" w:eastAsia="Arial Nova" w:cs="Arial Nova"/>
          <w:sz w:val="24"/>
          <w:szCs w:val="24"/>
          <w:lang w:val="en-GB"/>
        </w:rPr>
      </w:pPr>
    </w:p>
    <w:p w:rsidRPr="00ED181F" w:rsidR="00A93BAB" w:rsidP="7549C782" w:rsidRDefault="00A93BAB" w14:paraId="4AA00D40" w14:textId="6C88A226" w14:noSpellErr="1">
      <w:pPr>
        <w:pStyle w:val="Normal1"/>
        <w:widowControl w:val="0"/>
        <w:spacing w:line="360" w:lineRule="auto"/>
        <w:jc w:val="both"/>
        <w:rPr>
          <w:rFonts w:ascii="Arial Nova" w:hAnsi="Arial Nova" w:eastAsia="Arial Nova" w:cs="Arial Nova"/>
          <w:b w:val="1"/>
          <w:bCs w:val="1"/>
          <w:sz w:val="24"/>
          <w:szCs w:val="24"/>
          <w:lang w:val="en-GB"/>
        </w:rPr>
      </w:pPr>
      <w:r w:rsidRPr="7549C782" w:rsidR="00A93BAB">
        <w:rPr>
          <w:rFonts w:ascii="Arial Nova" w:hAnsi="Arial Nova" w:eastAsia="Arial Nova" w:cs="Arial Nova"/>
          <w:b w:val="1"/>
          <w:bCs w:val="1"/>
          <w:sz w:val="24"/>
          <w:szCs w:val="24"/>
          <w:lang w:val="en-GB"/>
        </w:rPr>
        <w:t>Opportunities</w:t>
      </w:r>
    </w:p>
    <w:p w:rsidRPr="00ED181F" w:rsidR="00A93BAB" w:rsidP="7549C782" w:rsidRDefault="00A93BAB" w14:paraId="0419DB95" w14:textId="10DDF5F6" w14:noSpellErr="1">
      <w:pPr>
        <w:pStyle w:val="Normal1"/>
        <w:widowControl w:val="0"/>
        <w:numPr>
          <w:ilvl w:val="0"/>
          <w:numId w:val="6"/>
        </w:numPr>
        <w:spacing w:line="360" w:lineRule="auto"/>
        <w:jc w:val="both"/>
        <w:rPr>
          <w:rFonts w:ascii="Arial Nova" w:hAnsi="Arial Nova" w:eastAsia="Arial Nova" w:cs="Arial Nova"/>
          <w:sz w:val="24"/>
          <w:szCs w:val="24"/>
          <w:lang w:val="en-GB"/>
        </w:rPr>
      </w:pPr>
      <w:r w:rsidRPr="7549C782" w:rsidR="00A93BAB">
        <w:rPr>
          <w:rFonts w:ascii="Arial Nova" w:hAnsi="Arial Nova" w:eastAsia="Arial Nova" w:cs="Arial Nova"/>
          <w:sz w:val="24"/>
          <w:szCs w:val="24"/>
          <w:lang w:val="en-GB"/>
        </w:rPr>
        <w:t>Omnichannel integration can be a prominent step which can be taken by the retailers by blending offline and online services.</w:t>
      </w:r>
    </w:p>
    <w:p w:rsidRPr="00ED181F" w:rsidR="00A93BAB" w:rsidP="7549C782" w:rsidRDefault="00A93BAB" w14:paraId="5EDEF246" w14:textId="42413446" w14:noSpellErr="1">
      <w:pPr>
        <w:pStyle w:val="Normal1"/>
        <w:widowControl w:val="0"/>
        <w:numPr>
          <w:ilvl w:val="0"/>
          <w:numId w:val="6"/>
        </w:numPr>
        <w:spacing w:line="360" w:lineRule="auto"/>
        <w:jc w:val="both"/>
        <w:rPr>
          <w:rFonts w:ascii="Arial Nova" w:hAnsi="Arial Nova" w:eastAsia="Arial Nova" w:cs="Arial Nova"/>
          <w:sz w:val="24"/>
          <w:szCs w:val="24"/>
          <w:lang w:val="en-GB"/>
        </w:rPr>
      </w:pPr>
      <w:r w:rsidRPr="7549C782" w:rsidR="00A93BAB">
        <w:rPr>
          <w:rFonts w:ascii="Arial Nova" w:hAnsi="Arial Nova" w:eastAsia="Arial Nova" w:cs="Arial Nova"/>
          <w:sz w:val="24"/>
          <w:szCs w:val="24"/>
          <w:lang w:val="en-GB"/>
        </w:rPr>
        <w:t>Experiential retail experience can be provided to the customers, ensuring better customer engagement.</w:t>
      </w:r>
    </w:p>
    <w:p w:rsidRPr="00ED181F" w:rsidR="00A93BAB" w:rsidP="7549C782" w:rsidRDefault="00A93BAB" w14:paraId="27E38B6A" w14:textId="5E0420A5" w14:noSpellErr="1">
      <w:pPr>
        <w:pStyle w:val="Normal1"/>
        <w:widowControl w:val="0"/>
        <w:numPr>
          <w:ilvl w:val="0"/>
          <w:numId w:val="6"/>
        </w:numPr>
        <w:spacing w:line="360" w:lineRule="auto"/>
        <w:jc w:val="both"/>
        <w:rPr>
          <w:rFonts w:ascii="Arial Nova" w:hAnsi="Arial Nova" w:eastAsia="Arial Nova" w:cs="Arial Nova"/>
          <w:sz w:val="24"/>
          <w:szCs w:val="24"/>
          <w:lang w:val="en-GB"/>
        </w:rPr>
      </w:pPr>
      <w:r w:rsidRPr="7549C782" w:rsidR="00A93BAB">
        <w:rPr>
          <w:rFonts w:ascii="Arial Nova" w:hAnsi="Arial Nova" w:eastAsia="Arial Nova" w:cs="Arial Nova"/>
          <w:sz w:val="24"/>
          <w:szCs w:val="24"/>
          <w:lang w:val="en-GB"/>
        </w:rPr>
        <w:t xml:space="preserve">Shift towards sustainable product development has been </w:t>
      </w:r>
      <w:r w:rsidRPr="7549C782" w:rsidR="00A93BAB">
        <w:rPr>
          <w:rFonts w:ascii="Arial Nova" w:hAnsi="Arial Nova" w:eastAsia="Arial Nova" w:cs="Arial Nova"/>
          <w:sz w:val="24"/>
          <w:szCs w:val="24"/>
          <w:lang w:val="en-GB"/>
        </w:rPr>
        <w:t>identified</w:t>
      </w:r>
      <w:r w:rsidRPr="7549C782" w:rsidR="00A93BAB">
        <w:rPr>
          <w:rFonts w:ascii="Arial Nova" w:hAnsi="Arial Nova" w:eastAsia="Arial Nova" w:cs="Arial Nova"/>
          <w:sz w:val="24"/>
          <w:szCs w:val="24"/>
          <w:lang w:val="en-GB"/>
        </w:rPr>
        <w:t xml:space="preserve"> around 57% as customer taste has shifted to eco-friendly and sustainable products and practices (Store.mintel.com, 2025).</w:t>
      </w:r>
    </w:p>
    <w:p w:rsidRPr="00ED181F" w:rsidR="00A93BAB" w:rsidP="7549C782" w:rsidRDefault="00A93BAB" w14:paraId="1025C3BB" w14:textId="699D6768" w14:noSpellErr="1">
      <w:pPr>
        <w:pStyle w:val="Normal1"/>
        <w:widowControl w:val="0"/>
        <w:spacing w:line="360" w:lineRule="auto"/>
        <w:jc w:val="both"/>
        <w:rPr>
          <w:rFonts w:ascii="Arial Nova" w:hAnsi="Arial Nova" w:eastAsia="Arial Nova" w:cs="Arial Nova"/>
          <w:b w:val="1"/>
          <w:bCs w:val="1"/>
          <w:sz w:val="24"/>
          <w:szCs w:val="24"/>
          <w:lang w:val="en-GB"/>
        </w:rPr>
      </w:pPr>
      <w:r w:rsidRPr="7549C782" w:rsidR="00A93BAB">
        <w:rPr>
          <w:rFonts w:ascii="Arial Nova" w:hAnsi="Arial Nova" w:eastAsia="Arial Nova" w:cs="Arial Nova"/>
          <w:b w:val="1"/>
          <w:bCs w:val="1"/>
          <w:sz w:val="24"/>
          <w:szCs w:val="24"/>
          <w:lang w:val="en-GB"/>
        </w:rPr>
        <w:t>Threats</w:t>
      </w:r>
    </w:p>
    <w:p w:rsidRPr="00ED181F" w:rsidR="00A93BAB" w:rsidP="7549C782" w:rsidRDefault="00A93BAB" w14:paraId="164C3255" w14:textId="5F653068" w14:noSpellErr="1">
      <w:pPr>
        <w:pStyle w:val="Normal1"/>
        <w:widowControl w:val="0"/>
        <w:numPr>
          <w:ilvl w:val="0"/>
          <w:numId w:val="6"/>
        </w:numPr>
        <w:spacing w:line="360" w:lineRule="auto"/>
        <w:jc w:val="both"/>
        <w:rPr>
          <w:rFonts w:ascii="Arial Nova" w:hAnsi="Arial Nova" w:eastAsia="Arial Nova" w:cs="Arial Nova"/>
          <w:sz w:val="24"/>
          <w:szCs w:val="24"/>
          <w:lang w:val="en-GB"/>
        </w:rPr>
      </w:pPr>
      <w:r w:rsidRPr="7549C782" w:rsidR="00A93BAB">
        <w:rPr>
          <w:rFonts w:ascii="Arial Nova" w:hAnsi="Arial Nova" w:eastAsia="Arial Nova" w:cs="Arial Nova"/>
          <w:sz w:val="24"/>
          <w:szCs w:val="24"/>
          <w:lang w:val="en-GB"/>
        </w:rPr>
        <w:t>The significant growth of online e-commerce businesses and competitive prices threatening traditional physical brick-and-mortar stores.</w:t>
      </w:r>
    </w:p>
    <w:p w:rsidRPr="00ED181F" w:rsidR="00A93BAB" w:rsidP="7549C782" w:rsidRDefault="00A93BAB" w14:paraId="4F51C604" w14:textId="47FEF726">
      <w:pPr>
        <w:pStyle w:val="Normal1"/>
        <w:widowControl w:val="0"/>
        <w:numPr>
          <w:ilvl w:val="0"/>
          <w:numId w:val="6"/>
        </w:numPr>
        <w:spacing w:line="360" w:lineRule="auto"/>
        <w:jc w:val="both"/>
        <w:rPr>
          <w:rFonts w:ascii="Arial Nova" w:hAnsi="Arial Nova" w:eastAsia="Arial Nova" w:cs="Arial Nova"/>
          <w:sz w:val="24"/>
          <w:szCs w:val="24"/>
          <w:lang w:val="en-GB"/>
        </w:rPr>
      </w:pPr>
      <w:r w:rsidRPr="7549C782" w:rsidR="00A93BAB">
        <w:rPr>
          <w:rFonts w:ascii="Arial Nova" w:hAnsi="Arial Nova" w:eastAsia="Arial Nova" w:cs="Arial Nova"/>
          <w:sz w:val="24"/>
          <w:szCs w:val="24"/>
          <w:lang w:val="en-GB"/>
        </w:rPr>
        <w:t>Degrading condition of UK economics due to increased inflation rates (</w:t>
      </w:r>
      <w:r w:rsidRPr="7549C782" w:rsidR="00A93BAB">
        <w:rPr>
          <w:rFonts w:ascii="Arial Nova" w:hAnsi="Arial Nova" w:eastAsia="Arial Nova" w:cs="Arial Nova"/>
          <w:sz w:val="24"/>
          <w:szCs w:val="24"/>
          <w:lang w:val="en-GB"/>
        </w:rPr>
        <w:t>Benzaghta</w:t>
      </w:r>
      <w:r w:rsidRPr="7549C782" w:rsidR="00A93BAB">
        <w:rPr>
          <w:rFonts w:ascii="Arial Nova" w:hAnsi="Arial Nova" w:eastAsia="Arial Nova" w:cs="Arial Nova"/>
          <w:sz w:val="24"/>
          <w:szCs w:val="24"/>
          <w:lang w:val="en-GB"/>
        </w:rPr>
        <w:t xml:space="preserve"> </w:t>
      </w:r>
      <w:r w:rsidRPr="7549C782" w:rsidR="00A93BAB">
        <w:rPr>
          <w:rFonts w:ascii="Arial Nova" w:hAnsi="Arial Nova" w:eastAsia="Arial Nova" w:cs="Arial Nova"/>
          <w:i w:val="1"/>
          <w:iCs w:val="1"/>
          <w:sz w:val="24"/>
          <w:szCs w:val="24"/>
          <w:lang w:val="en-GB"/>
        </w:rPr>
        <w:t>et al.</w:t>
      </w:r>
      <w:r w:rsidRPr="7549C782" w:rsidR="00A93BAB">
        <w:rPr>
          <w:rFonts w:ascii="Arial Nova" w:hAnsi="Arial Nova" w:eastAsia="Arial Nova" w:cs="Arial Nova"/>
          <w:sz w:val="24"/>
          <w:szCs w:val="24"/>
          <w:lang w:val="en-GB"/>
        </w:rPr>
        <w:t xml:space="preserve"> 2021).</w:t>
      </w:r>
    </w:p>
    <w:p w:rsidR="00A93BAB" w:rsidP="7549C782" w:rsidRDefault="00A93BAB" w14:paraId="34BFCB3B" w14:textId="1B5C3FD4" w14:noSpellErr="1">
      <w:pPr>
        <w:pStyle w:val="Normal1"/>
        <w:widowControl w:val="0"/>
        <w:numPr>
          <w:ilvl w:val="0"/>
          <w:numId w:val="6"/>
        </w:numPr>
        <w:spacing w:line="360" w:lineRule="auto"/>
        <w:jc w:val="both"/>
        <w:rPr>
          <w:rFonts w:ascii="Arial Nova" w:hAnsi="Arial Nova" w:eastAsia="Arial Nova" w:cs="Arial Nova"/>
          <w:sz w:val="24"/>
          <w:szCs w:val="24"/>
          <w:lang w:val="en-GB"/>
        </w:rPr>
      </w:pPr>
      <w:r w:rsidRPr="7549C782" w:rsidR="00A93BAB">
        <w:rPr>
          <w:rFonts w:ascii="Arial Nova" w:hAnsi="Arial Nova" w:eastAsia="Arial Nova" w:cs="Arial Nova"/>
          <w:sz w:val="24"/>
          <w:szCs w:val="24"/>
          <w:lang w:val="en-GB"/>
        </w:rPr>
        <w:t>Failure to adopt the different technological trends is also prominent in developing constant loss in the market.</w:t>
      </w:r>
    </w:p>
    <w:p w:rsidRPr="00ED181F" w:rsidR="0062444C" w:rsidP="7549C782" w:rsidRDefault="0062444C" w14:paraId="7F74F5E5" w14:textId="77777777" w14:noSpellErr="1">
      <w:pPr>
        <w:pStyle w:val="Normal1"/>
        <w:widowControl w:val="0"/>
        <w:spacing w:line="360" w:lineRule="auto"/>
        <w:ind w:left="360"/>
        <w:jc w:val="both"/>
        <w:rPr>
          <w:rFonts w:ascii="Arial Nova" w:hAnsi="Arial Nova" w:eastAsia="Arial Nova" w:cs="Arial Nova"/>
          <w:sz w:val="24"/>
          <w:szCs w:val="24"/>
          <w:lang w:val="en-GB"/>
        </w:rPr>
      </w:pPr>
    </w:p>
    <w:p w:rsidRPr="00ED181F" w:rsidR="003C4398" w:rsidP="7549C782" w:rsidRDefault="0060212F" w14:paraId="7EE18C01" w14:textId="77777777" w14:noSpellErr="1">
      <w:pPr>
        <w:pStyle w:val="Normal1"/>
        <w:widowControl w:val="0"/>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Analysis:</w:t>
      </w:r>
    </w:p>
    <w:p w:rsidR="7549C782" w:rsidP="7549C782" w:rsidRDefault="7549C782" w14:paraId="7EF3C2E8" w14:textId="606D389F">
      <w:pPr>
        <w:pStyle w:val="Normal1"/>
        <w:widowControl w:val="0"/>
        <w:spacing w:line="360" w:lineRule="auto"/>
        <w:jc w:val="both"/>
        <w:rPr>
          <w:rFonts w:ascii="Arial Nova" w:hAnsi="Arial Nova" w:eastAsia="Arial Nova" w:cs="Arial Nova"/>
          <w:b w:val="1"/>
          <w:bCs w:val="1"/>
          <w:sz w:val="24"/>
          <w:szCs w:val="24"/>
          <w:lang w:val="en-GB"/>
        </w:rPr>
      </w:pPr>
    </w:p>
    <w:p w:rsidRPr="00ED181F" w:rsidR="00A93BAB" w:rsidP="7549C782" w:rsidRDefault="0060212F" w14:paraId="15E5A30E" w14:textId="4094B04E" w14:noSpellErr="1">
      <w:pPr>
        <w:pStyle w:val="Normal1"/>
        <w:widowControl w:val="0"/>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 xml:space="preserve">The UK High Street market is significant in terms of connecting the local community and providing convenience </w:t>
      </w:r>
      <w:r w:rsidRPr="7549C782" w:rsidR="00A93BAB">
        <w:rPr>
          <w:rFonts w:ascii="Arial Nova" w:hAnsi="Arial Nova" w:eastAsia="Arial Nova" w:cs="Arial Nova"/>
          <w:sz w:val="24"/>
          <w:szCs w:val="24"/>
          <w:lang w:val="en-GB"/>
        </w:rPr>
        <w:t>while</w:t>
      </w:r>
      <w:r w:rsidRPr="7549C782" w:rsidR="0060212F">
        <w:rPr>
          <w:rFonts w:ascii="Arial Nova" w:hAnsi="Arial Nova" w:eastAsia="Arial Nova" w:cs="Arial Nova"/>
          <w:sz w:val="24"/>
          <w:szCs w:val="24"/>
          <w:lang w:val="en-GB"/>
        </w:rPr>
        <w:t xml:space="preserve"> ensuring </w:t>
      </w:r>
      <w:r w:rsidRPr="7549C782" w:rsidR="00EC3C08">
        <w:rPr>
          <w:rFonts w:ascii="Arial Nova" w:hAnsi="Arial Nova" w:eastAsia="Arial Nova" w:cs="Arial Nova"/>
          <w:sz w:val="24"/>
          <w:szCs w:val="24"/>
          <w:lang w:val="en-GB"/>
        </w:rPr>
        <w:t xml:space="preserve">an </w:t>
      </w:r>
      <w:r w:rsidRPr="7549C782" w:rsidR="0060212F">
        <w:rPr>
          <w:rFonts w:ascii="Arial Nova" w:hAnsi="Arial Nova" w:eastAsia="Arial Nova" w:cs="Arial Nova"/>
          <w:sz w:val="24"/>
          <w:szCs w:val="24"/>
          <w:lang w:val="en-GB"/>
        </w:rPr>
        <w:t>accessible shopping experience. The UK High Street market provides white variety of stores</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from independent shops to </w:t>
      </w:r>
      <w:r w:rsidRPr="7549C782" w:rsidR="00EC3C08">
        <w:rPr>
          <w:rFonts w:ascii="Arial Nova" w:hAnsi="Arial Nova" w:eastAsia="Arial Nova" w:cs="Arial Nova"/>
          <w:sz w:val="24"/>
          <w:szCs w:val="24"/>
          <w:lang w:val="en-GB"/>
        </w:rPr>
        <w:t>well-known</w:t>
      </w:r>
      <w:r w:rsidRPr="7549C782" w:rsidR="0060212F">
        <w:rPr>
          <w:rFonts w:ascii="Arial Nova" w:hAnsi="Arial Nova" w:eastAsia="Arial Nova" w:cs="Arial Nova"/>
          <w:sz w:val="24"/>
          <w:szCs w:val="24"/>
          <w:lang w:val="en-GB"/>
        </w:rPr>
        <w:t xml:space="preserve"> global fashion brands</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based on which the diversified demands of the customer base are fulfilled (Nanda </w:t>
      </w:r>
      <w:r w:rsidRPr="7549C782" w:rsidR="0060212F">
        <w:rPr>
          <w:rFonts w:ascii="Arial Nova" w:hAnsi="Arial Nova" w:eastAsia="Arial Nova" w:cs="Arial Nova"/>
          <w:i w:val="1"/>
          <w:iCs w:val="1"/>
          <w:sz w:val="24"/>
          <w:szCs w:val="24"/>
          <w:lang w:val="en-GB"/>
        </w:rPr>
        <w:t>et al.</w:t>
      </w:r>
      <w:r w:rsidRPr="7549C782" w:rsidR="0060212F">
        <w:rPr>
          <w:rFonts w:ascii="Arial Nova" w:hAnsi="Arial Nova" w:eastAsia="Arial Nova" w:cs="Arial Nova"/>
          <w:sz w:val="24"/>
          <w:szCs w:val="24"/>
          <w:lang w:val="en-GB"/>
        </w:rPr>
        <w:t xml:space="preserve"> 2021). Various business organisations face significant </w:t>
      </w:r>
      <w:r w:rsidRPr="7549C782" w:rsidR="00EC3C08">
        <w:rPr>
          <w:rFonts w:ascii="Arial Nova" w:hAnsi="Arial Nova" w:eastAsia="Arial Nova" w:cs="Arial Nova"/>
          <w:sz w:val="24"/>
          <w:szCs w:val="24"/>
          <w:lang w:val="en-GB"/>
        </w:rPr>
        <w:t>operation-oriented</w:t>
      </w:r>
      <w:r w:rsidRPr="7549C782" w:rsidR="0060212F">
        <w:rPr>
          <w:rFonts w:ascii="Arial Nova" w:hAnsi="Arial Nova" w:eastAsia="Arial Nova" w:cs="Arial Nova"/>
          <w:sz w:val="24"/>
          <w:szCs w:val="24"/>
          <w:lang w:val="en-GB"/>
        </w:rPr>
        <w:t xml:space="preserve"> costs as the rent energy prices and overall corporate tax rate in the UK </w:t>
      </w:r>
      <w:r w:rsidRPr="7549C782" w:rsidR="00EC3C08">
        <w:rPr>
          <w:rFonts w:ascii="Arial Nova" w:hAnsi="Arial Nova" w:eastAsia="Arial Nova" w:cs="Arial Nova"/>
          <w:sz w:val="24"/>
          <w:szCs w:val="24"/>
          <w:lang w:val="en-GB"/>
        </w:rPr>
        <w:t>are</w:t>
      </w:r>
      <w:r w:rsidRPr="7549C782" w:rsidR="0060212F">
        <w:rPr>
          <w:rFonts w:ascii="Arial Nova" w:hAnsi="Arial Nova" w:eastAsia="Arial Nova" w:cs="Arial Nova"/>
          <w:sz w:val="24"/>
          <w:szCs w:val="24"/>
          <w:lang w:val="en-GB"/>
        </w:rPr>
        <w:t xml:space="preserve"> inflating to a prominent extent. </w:t>
      </w:r>
    </w:p>
    <w:p w:rsidRPr="00ED181F" w:rsidR="00A93BAB" w:rsidP="7549C782" w:rsidRDefault="0060212F" w14:paraId="79CA78D8" w14:textId="1ADBA9DD">
      <w:pPr>
        <w:pStyle w:val="Normal1"/>
        <w:widowControl w:val="0"/>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 xml:space="preserve">This is resulting in creating complications for business organisations engaged in dealing in the UK High Street as the number of physical </w:t>
      </w:r>
      <w:r w:rsidRPr="7549C782" w:rsidR="00EC3C08">
        <w:rPr>
          <w:rFonts w:ascii="Arial Nova" w:hAnsi="Arial Nova" w:eastAsia="Arial Nova" w:cs="Arial Nova"/>
          <w:sz w:val="24"/>
          <w:szCs w:val="24"/>
          <w:lang w:val="en-GB"/>
        </w:rPr>
        <w:t>footfalls</w:t>
      </w:r>
      <w:r w:rsidRPr="7549C782" w:rsidR="0060212F">
        <w:rPr>
          <w:rFonts w:ascii="Arial Nova" w:hAnsi="Arial Nova" w:eastAsia="Arial Nova" w:cs="Arial Nova"/>
          <w:sz w:val="24"/>
          <w:szCs w:val="24"/>
          <w:lang w:val="en-GB"/>
        </w:rPr>
        <w:t xml:space="preserve"> of the customers </w:t>
      </w:r>
      <w:r w:rsidRPr="7549C782" w:rsidR="00EC3C08">
        <w:rPr>
          <w:rFonts w:ascii="Arial Nova" w:hAnsi="Arial Nova" w:eastAsia="Arial Nova" w:cs="Arial Nova"/>
          <w:sz w:val="24"/>
          <w:szCs w:val="24"/>
          <w:lang w:val="en-GB"/>
        </w:rPr>
        <w:t>has</w:t>
      </w:r>
      <w:r w:rsidRPr="7549C782" w:rsidR="0060212F">
        <w:rPr>
          <w:rFonts w:ascii="Arial Nova" w:hAnsi="Arial Nova" w:eastAsia="Arial Nova" w:cs="Arial Nova"/>
          <w:sz w:val="24"/>
          <w:szCs w:val="24"/>
          <w:lang w:val="en-GB"/>
        </w:rPr>
        <w:t xml:space="preserve"> decreased</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w:t>
      </w:r>
      <w:r w:rsidRPr="7549C782" w:rsidR="00EC3C08">
        <w:rPr>
          <w:rFonts w:ascii="Arial Nova" w:hAnsi="Arial Nova" w:eastAsia="Arial Nova" w:cs="Arial Nova"/>
          <w:sz w:val="24"/>
          <w:szCs w:val="24"/>
          <w:lang w:val="en-GB"/>
        </w:rPr>
        <w:t>which</w:t>
      </w:r>
      <w:r w:rsidRPr="7549C782" w:rsidR="0060212F">
        <w:rPr>
          <w:rFonts w:ascii="Arial Nova" w:hAnsi="Arial Nova" w:eastAsia="Arial Nova" w:cs="Arial Nova"/>
          <w:sz w:val="24"/>
          <w:szCs w:val="24"/>
          <w:lang w:val="en-GB"/>
        </w:rPr>
        <w:t xml:space="preserve"> is </w:t>
      </w:r>
      <w:r w:rsidRPr="7549C782" w:rsidR="0060212F">
        <w:rPr>
          <w:rFonts w:ascii="Arial Nova" w:hAnsi="Arial Nova" w:eastAsia="Arial Nova" w:cs="Arial Nova"/>
          <w:sz w:val="24"/>
          <w:szCs w:val="24"/>
          <w:lang w:val="en-GB"/>
        </w:rPr>
        <w:t>providing</w:t>
      </w:r>
      <w:r w:rsidRPr="7549C782" w:rsidR="0060212F">
        <w:rPr>
          <w:rFonts w:ascii="Arial Nova" w:hAnsi="Arial Nova" w:eastAsia="Arial Nova" w:cs="Arial Nova"/>
          <w:sz w:val="24"/>
          <w:szCs w:val="24"/>
          <w:lang w:val="en-GB"/>
        </w:rPr>
        <w:t xml:space="preserve"> </w:t>
      </w:r>
      <w:r w:rsidRPr="7549C782" w:rsidR="00EC3C08">
        <w:rPr>
          <w:rFonts w:ascii="Arial Nova" w:hAnsi="Arial Nova" w:eastAsia="Arial Nova" w:cs="Arial Nova"/>
          <w:sz w:val="24"/>
          <w:szCs w:val="24"/>
          <w:lang w:val="en-GB"/>
        </w:rPr>
        <w:t>fewer</w:t>
      </w:r>
      <w:r w:rsidRPr="7549C782" w:rsidR="0060212F">
        <w:rPr>
          <w:rFonts w:ascii="Arial Nova" w:hAnsi="Arial Nova" w:eastAsia="Arial Nova" w:cs="Arial Nova"/>
          <w:sz w:val="24"/>
          <w:szCs w:val="24"/>
          <w:lang w:val="en-GB"/>
        </w:rPr>
        <w:t xml:space="preserve"> profitability chances to the high street fashion brands</w:t>
      </w:r>
      <w:r w:rsidRPr="7549C782" w:rsidR="00516B7E">
        <w:rPr>
          <w:rFonts w:ascii="Arial Nova" w:hAnsi="Arial Nova" w:eastAsia="Arial Nova" w:cs="Arial Nova"/>
          <w:sz w:val="24"/>
          <w:szCs w:val="24"/>
          <w:lang w:val="en-GB"/>
        </w:rPr>
        <w:t xml:space="preserve"> (Martin-Woodhead, 2022)</w:t>
      </w:r>
      <w:r w:rsidRPr="7549C782" w:rsidR="0060212F">
        <w:rPr>
          <w:rFonts w:ascii="Arial Nova" w:hAnsi="Arial Nova" w:eastAsia="Arial Nova" w:cs="Arial Nova"/>
          <w:sz w:val="24"/>
          <w:szCs w:val="24"/>
          <w:lang w:val="en-GB"/>
        </w:rPr>
        <w:t xml:space="preserve">. The entire High Street market is facing issues related to poor leadership and excessive discounting issues. Based on this solution, products that are </w:t>
      </w:r>
      <w:r w:rsidRPr="7549C782" w:rsidR="00B77E33">
        <w:rPr>
          <w:rFonts w:ascii="Arial Nova" w:hAnsi="Arial Nova" w:eastAsia="Arial Nova" w:cs="Arial Nova"/>
          <w:sz w:val="24"/>
          <w:szCs w:val="24"/>
          <w:lang w:val="en-GB"/>
        </w:rPr>
        <w:t>soaring prices</w:t>
      </w:r>
      <w:r w:rsidRPr="7549C782" w:rsidR="0060212F">
        <w:rPr>
          <w:rFonts w:ascii="Arial Nova" w:hAnsi="Arial Nova" w:eastAsia="Arial Nova" w:cs="Arial Nova"/>
          <w:sz w:val="24"/>
          <w:szCs w:val="24"/>
          <w:lang w:val="en-GB"/>
        </w:rPr>
        <w:t xml:space="preserve"> in January </w:t>
      </w:r>
      <w:r w:rsidRPr="7549C782" w:rsidR="00EC3C08">
        <w:rPr>
          <w:rFonts w:ascii="Arial Nova" w:hAnsi="Arial Nova" w:eastAsia="Arial Nova" w:cs="Arial Nova"/>
          <w:sz w:val="24"/>
          <w:szCs w:val="24"/>
          <w:lang w:val="en-GB"/>
        </w:rPr>
        <w:t>turn out</w:t>
      </w:r>
      <w:r w:rsidRPr="7549C782" w:rsidR="0060212F">
        <w:rPr>
          <w:rFonts w:ascii="Arial Nova" w:hAnsi="Arial Nova" w:eastAsia="Arial Nova" w:cs="Arial Nova"/>
          <w:sz w:val="24"/>
          <w:szCs w:val="24"/>
          <w:lang w:val="en-GB"/>
        </w:rPr>
        <w:t xml:space="preserve"> to be less costly after June or July due to excessive discounting from the brands for lac</w:t>
      </w:r>
      <w:r w:rsidRPr="7549C782" w:rsidR="00C476B4">
        <w:rPr>
          <w:rFonts w:ascii="Arial Nova" w:hAnsi="Arial Nova" w:eastAsia="Arial Nova" w:cs="Arial Nova"/>
          <w:sz w:val="24"/>
          <w:szCs w:val="24"/>
          <w:lang w:val="en-GB"/>
        </w:rPr>
        <w:t xml:space="preserve">k of sales (Voguebusiness.com, </w:t>
      </w:r>
      <w:r w:rsidRPr="7549C782" w:rsidR="0060212F">
        <w:rPr>
          <w:rFonts w:ascii="Arial Nova" w:hAnsi="Arial Nova" w:eastAsia="Arial Nova" w:cs="Arial Nova"/>
          <w:sz w:val="24"/>
          <w:szCs w:val="24"/>
          <w:lang w:val="en-GB"/>
        </w:rPr>
        <w:t xml:space="preserve">2025). Lack of innovation is also a major issue for </w:t>
      </w:r>
      <w:r w:rsidRPr="7549C782" w:rsidR="00EC3C08">
        <w:rPr>
          <w:rFonts w:ascii="Arial Nova" w:hAnsi="Arial Nova" w:eastAsia="Arial Nova" w:cs="Arial Nova"/>
          <w:sz w:val="24"/>
          <w:szCs w:val="24"/>
          <w:lang w:val="en-GB"/>
        </w:rPr>
        <w:t>high-street</w:t>
      </w:r>
      <w:r w:rsidRPr="7549C782" w:rsidR="0060212F">
        <w:rPr>
          <w:rFonts w:ascii="Arial Nova" w:hAnsi="Arial Nova" w:eastAsia="Arial Nova" w:cs="Arial Nova"/>
          <w:sz w:val="24"/>
          <w:szCs w:val="24"/>
          <w:lang w:val="en-GB"/>
        </w:rPr>
        <w:t xml:space="preserve"> fashion </w:t>
      </w:r>
      <w:r w:rsidRPr="7549C782" w:rsidR="00EC3C08">
        <w:rPr>
          <w:rFonts w:ascii="Arial Nova" w:hAnsi="Arial Nova" w:eastAsia="Arial Nova" w:cs="Arial Nova"/>
          <w:sz w:val="24"/>
          <w:szCs w:val="24"/>
          <w:lang w:val="en-GB"/>
        </w:rPr>
        <w:t>brands</w:t>
      </w:r>
      <w:r w:rsidRPr="7549C782" w:rsidR="0060212F">
        <w:rPr>
          <w:rFonts w:ascii="Arial Nova" w:hAnsi="Arial Nova" w:eastAsia="Arial Nova" w:cs="Arial Nova"/>
          <w:sz w:val="24"/>
          <w:szCs w:val="24"/>
          <w:lang w:val="en-GB"/>
        </w:rPr>
        <w:t xml:space="preserve"> as they </w:t>
      </w:r>
      <w:r w:rsidRPr="7549C782" w:rsidR="0060212F">
        <w:rPr>
          <w:rFonts w:ascii="Arial Nova" w:hAnsi="Arial Nova" w:eastAsia="Arial Nova" w:cs="Arial Nova"/>
          <w:sz w:val="24"/>
          <w:szCs w:val="24"/>
          <w:lang w:val="en-GB"/>
        </w:rPr>
        <w:t>are not working on improving customer shopping experience and engagement through which better customer loyalty can be generated (</w:t>
      </w:r>
      <w:r w:rsidRPr="7549C782" w:rsidR="0060212F">
        <w:rPr>
          <w:rFonts w:ascii="Arial Nova" w:hAnsi="Arial Nova" w:eastAsia="Arial Nova" w:cs="Arial Nova"/>
          <w:sz w:val="24"/>
          <w:szCs w:val="24"/>
          <w:lang w:val="en-GB"/>
        </w:rPr>
        <w:t>Ylilehto</w:t>
      </w:r>
      <w:r w:rsidRPr="7549C782" w:rsidR="0060212F">
        <w:rPr>
          <w:rFonts w:ascii="Arial Nova" w:hAnsi="Arial Nova" w:eastAsia="Arial Nova" w:cs="Arial Nova"/>
          <w:sz w:val="24"/>
          <w:szCs w:val="24"/>
          <w:lang w:val="en-GB"/>
        </w:rPr>
        <w:t xml:space="preserve"> </w:t>
      </w:r>
      <w:r w:rsidRPr="7549C782" w:rsidR="0060212F">
        <w:rPr>
          <w:rFonts w:ascii="Arial Nova" w:hAnsi="Arial Nova" w:eastAsia="Arial Nova" w:cs="Arial Nova"/>
          <w:i w:val="1"/>
          <w:iCs w:val="1"/>
          <w:sz w:val="24"/>
          <w:szCs w:val="24"/>
          <w:lang w:val="en-GB"/>
        </w:rPr>
        <w:t>et al.</w:t>
      </w:r>
      <w:r w:rsidRPr="7549C782" w:rsidR="0060212F">
        <w:rPr>
          <w:rFonts w:ascii="Arial Nova" w:hAnsi="Arial Nova" w:eastAsia="Arial Nova" w:cs="Arial Nova"/>
          <w:sz w:val="24"/>
          <w:szCs w:val="24"/>
          <w:lang w:val="en-GB"/>
        </w:rPr>
        <w:t xml:space="preserve"> 2021). </w:t>
      </w:r>
      <w:r w:rsidRPr="7549C782" w:rsidR="00EC3C08">
        <w:rPr>
          <w:rFonts w:ascii="Arial Nova" w:hAnsi="Arial Nova" w:eastAsia="Arial Nova" w:cs="Arial Nova"/>
          <w:sz w:val="24"/>
          <w:szCs w:val="24"/>
          <w:lang w:val="en-GB"/>
        </w:rPr>
        <w:t>Most</w:t>
      </w:r>
      <w:r w:rsidRPr="7549C782" w:rsidR="0060212F">
        <w:rPr>
          <w:rFonts w:ascii="Arial Nova" w:hAnsi="Arial Nova" w:eastAsia="Arial Nova" w:cs="Arial Nova"/>
          <w:sz w:val="24"/>
          <w:szCs w:val="24"/>
          <w:lang w:val="en-GB"/>
        </w:rPr>
        <w:t xml:space="preserve"> customers are shifting towards online forms of </w:t>
      </w:r>
      <w:r w:rsidRPr="7549C782" w:rsidR="0060212F">
        <w:rPr>
          <w:rFonts w:ascii="Arial Nova" w:hAnsi="Arial Nova" w:eastAsia="Arial Nova" w:cs="Arial Nova"/>
          <w:sz w:val="24"/>
          <w:szCs w:val="24"/>
          <w:lang w:val="en-GB"/>
        </w:rPr>
        <w:t>purchasing</w:t>
      </w:r>
      <w:r w:rsidRPr="7549C782" w:rsidR="0060212F">
        <w:rPr>
          <w:rFonts w:ascii="Arial Nova" w:hAnsi="Arial Nova" w:eastAsia="Arial Nova" w:cs="Arial Nova"/>
          <w:sz w:val="24"/>
          <w:szCs w:val="24"/>
          <w:lang w:val="en-GB"/>
        </w:rPr>
        <w:t xml:space="preserve"> and are concentrating on sustainable products that have less impact on the environment. </w:t>
      </w:r>
    </w:p>
    <w:p w:rsidR="003C4398" w:rsidP="7549C782" w:rsidRDefault="0060212F" w14:paraId="2DC4FBAC" w14:textId="667A4D6A" w14:noSpellErr="1">
      <w:pPr>
        <w:pStyle w:val="Normal1"/>
        <w:widowControl w:val="0"/>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Depending upon this factor of consideration, experiential retail concepts can be explored by the high street fashion brands</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which can enhance the interest levels of the customers based on which the footfall levels of the customers can be increased. The high street fashion brands must respond to the trend of sustainable fashion products by launching their own fashion products which are made from environmentally sustainab</w:t>
      </w:r>
      <w:r w:rsidRPr="7549C782" w:rsidR="00C476B4">
        <w:rPr>
          <w:rFonts w:ascii="Arial Nova" w:hAnsi="Arial Nova" w:eastAsia="Arial Nova" w:cs="Arial Nova"/>
          <w:sz w:val="24"/>
          <w:szCs w:val="24"/>
          <w:lang w:val="en-GB"/>
        </w:rPr>
        <w:t xml:space="preserve">le materials (Martin-Woodhead, </w:t>
      </w:r>
      <w:r w:rsidRPr="7549C782" w:rsidR="0060212F">
        <w:rPr>
          <w:rFonts w:ascii="Arial Nova" w:hAnsi="Arial Nova" w:eastAsia="Arial Nova" w:cs="Arial Nova"/>
          <w:sz w:val="24"/>
          <w:szCs w:val="24"/>
          <w:lang w:val="en-GB"/>
        </w:rPr>
        <w:t xml:space="preserve">2022). Through these initiatives, different threats related to increased online sales development and reduced customer </w:t>
      </w:r>
      <w:r w:rsidRPr="7549C782" w:rsidR="00C476B4">
        <w:rPr>
          <w:rFonts w:ascii="Arial Nova" w:hAnsi="Arial Nova" w:eastAsia="Arial Nova" w:cs="Arial Nova"/>
          <w:sz w:val="24"/>
          <w:szCs w:val="24"/>
          <w:lang w:val="en-GB"/>
        </w:rPr>
        <w:t>spending</w:t>
      </w:r>
      <w:r w:rsidRPr="7549C782" w:rsidR="0060212F">
        <w:rPr>
          <w:rFonts w:ascii="Arial Nova" w:hAnsi="Arial Nova" w:eastAsia="Arial Nova" w:cs="Arial Nova"/>
          <w:sz w:val="24"/>
          <w:szCs w:val="24"/>
          <w:lang w:val="en-GB"/>
        </w:rPr>
        <w:t xml:space="preserve"> on physical shopping can be eradicated. However, the organisations </w:t>
      </w:r>
      <w:r w:rsidRPr="7549C782" w:rsidR="0060212F">
        <w:rPr>
          <w:rFonts w:ascii="Arial Nova" w:hAnsi="Arial Nova" w:eastAsia="Arial Nova" w:cs="Arial Nova"/>
          <w:sz w:val="24"/>
          <w:szCs w:val="24"/>
          <w:lang w:val="en-GB"/>
        </w:rPr>
        <w:t>operating</w:t>
      </w:r>
      <w:r w:rsidRPr="7549C782" w:rsidR="0060212F">
        <w:rPr>
          <w:rFonts w:ascii="Arial Nova" w:hAnsi="Arial Nova" w:eastAsia="Arial Nova" w:cs="Arial Nova"/>
          <w:sz w:val="24"/>
          <w:szCs w:val="24"/>
          <w:lang w:val="en-GB"/>
        </w:rPr>
        <w:t xml:space="preserve"> in the high street market </w:t>
      </w:r>
      <w:r w:rsidRPr="7549C782" w:rsidR="008700CB">
        <w:rPr>
          <w:rFonts w:ascii="Arial Nova" w:hAnsi="Arial Nova" w:eastAsia="Arial Nova" w:cs="Arial Nova"/>
          <w:sz w:val="24"/>
          <w:szCs w:val="24"/>
          <w:lang w:val="en-GB"/>
        </w:rPr>
        <w:t>must</w:t>
      </w:r>
      <w:r w:rsidRPr="7549C782" w:rsidR="0060212F">
        <w:rPr>
          <w:rFonts w:ascii="Arial Nova" w:hAnsi="Arial Nova" w:eastAsia="Arial Nova" w:cs="Arial Nova"/>
          <w:sz w:val="24"/>
          <w:szCs w:val="24"/>
          <w:lang w:val="en-GB"/>
        </w:rPr>
        <w:t xml:space="preserve"> engage in </w:t>
      </w:r>
      <w:r w:rsidRPr="7549C782" w:rsidR="00EC3C08">
        <w:rPr>
          <w:rFonts w:ascii="Arial Nova" w:hAnsi="Arial Nova" w:eastAsia="Arial Nova" w:cs="Arial Nova"/>
          <w:sz w:val="24"/>
          <w:szCs w:val="24"/>
          <w:lang w:val="en-GB"/>
        </w:rPr>
        <w:t xml:space="preserve">the </w:t>
      </w:r>
      <w:r w:rsidRPr="7549C782" w:rsidR="0060212F">
        <w:rPr>
          <w:rFonts w:ascii="Arial Nova" w:hAnsi="Arial Nova" w:eastAsia="Arial Nova" w:cs="Arial Nova"/>
          <w:sz w:val="24"/>
          <w:szCs w:val="24"/>
          <w:lang w:val="en-GB"/>
        </w:rPr>
        <w:t xml:space="preserve">implementation of </w:t>
      </w:r>
      <w:r w:rsidRPr="7549C782" w:rsidR="00B77E33">
        <w:rPr>
          <w:rFonts w:ascii="Arial Nova" w:hAnsi="Arial Nova" w:eastAsia="Arial Nova" w:cs="Arial Nova"/>
          <w:sz w:val="24"/>
          <w:szCs w:val="24"/>
          <w:lang w:val="en-GB"/>
        </w:rPr>
        <w:t>innovative technologies</w:t>
      </w:r>
      <w:r w:rsidRPr="7549C782" w:rsidR="0060212F">
        <w:rPr>
          <w:rFonts w:ascii="Arial Nova" w:hAnsi="Arial Nova" w:eastAsia="Arial Nova" w:cs="Arial Nova"/>
          <w:sz w:val="24"/>
          <w:szCs w:val="24"/>
          <w:lang w:val="en-GB"/>
        </w:rPr>
        <w:t xml:space="preserve"> through which better services can be provided to the </w:t>
      </w:r>
      <w:r w:rsidRPr="7549C782" w:rsidR="00C476B4">
        <w:rPr>
          <w:rFonts w:ascii="Arial Nova" w:hAnsi="Arial Nova" w:eastAsia="Arial Nova" w:cs="Arial Nova"/>
          <w:sz w:val="24"/>
          <w:szCs w:val="24"/>
          <w:lang w:val="en-GB"/>
        </w:rPr>
        <w:t>customers</w:t>
      </w:r>
      <w:r w:rsidRPr="7549C782" w:rsidR="00EC3C08">
        <w:rPr>
          <w:rFonts w:ascii="Arial Nova" w:hAnsi="Arial Nova" w:eastAsia="Arial Nova" w:cs="Arial Nova"/>
          <w:sz w:val="24"/>
          <w:szCs w:val="24"/>
          <w:lang w:val="en-GB"/>
        </w:rPr>
        <w:t xml:space="preserve"> </w:t>
      </w:r>
      <w:r w:rsidRPr="7549C782" w:rsidR="008700CB">
        <w:rPr>
          <w:rFonts w:ascii="Arial Nova" w:hAnsi="Arial Nova" w:eastAsia="Arial Nova" w:cs="Arial Nova"/>
          <w:sz w:val="24"/>
          <w:szCs w:val="24"/>
          <w:lang w:val="en-GB"/>
        </w:rPr>
        <w:t>and, personalised</w:t>
      </w:r>
      <w:r w:rsidRPr="7549C782" w:rsidR="0060212F">
        <w:rPr>
          <w:rFonts w:ascii="Arial Nova" w:hAnsi="Arial Nova" w:eastAsia="Arial Nova" w:cs="Arial Nova"/>
          <w:sz w:val="24"/>
          <w:szCs w:val="24"/>
          <w:lang w:val="en-GB"/>
        </w:rPr>
        <w:t xml:space="preserve"> connection development can be </w:t>
      </w:r>
      <w:r w:rsidRPr="7549C782" w:rsidR="0060212F">
        <w:rPr>
          <w:rFonts w:ascii="Arial Nova" w:hAnsi="Arial Nova" w:eastAsia="Arial Nova" w:cs="Arial Nova"/>
          <w:sz w:val="24"/>
          <w:szCs w:val="24"/>
          <w:lang w:val="en-GB"/>
        </w:rPr>
        <w:t>established</w:t>
      </w:r>
      <w:r w:rsidRPr="7549C782" w:rsidR="0060212F">
        <w:rPr>
          <w:rFonts w:ascii="Arial Nova" w:hAnsi="Arial Nova" w:eastAsia="Arial Nova" w:cs="Arial Nova"/>
          <w:sz w:val="24"/>
          <w:szCs w:val="24"/>
          <w:lang w:val="en-GB"/>
        </w:rPr>
        <w:t xml:space="preserve">. </w:t>
      </w:r>
    </w:p>
    <w:p w:rsidR="0062444C" w:rsidP="7549C782" w:rsidRDefault="0062444C" w14:paraId="580A7DE3" w14:textId="77777777" w14:noSpellErr="1">
      <w:pPr>
        <w:pStyle w:val="Normal1"/>
        <w:widowControl w:val="0"/>
        <w:spacing w:line="360" w:lineRule="auto"/>
        <w:jc w:val="both"/>
        <w:rPr>
          <w:rFonts w:ascii="Arial Nova" w:hAnsi="Arial Nova" w:eastAsia="Arial Nova" w:cs="Arial Nova"/>
          <w:sz w:val="24"/>
          <w:szCs w:val="24"/>
          <w:lang w:val="en-GB"/>
        </w:rPr>
      </w:pPr>
    </w:p>
    <w:p w:rsidR="0062444C" w:rsidP="7549C782" w:rsidRDefault="0062444C" w14:paraId="1084596D"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29BE4B79"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4562ADB5"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0174137D"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7A194F8D"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6B42D6EE"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29A1F9CB"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4AE0BFDF"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6C5F9049"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449B90E3"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56D786D9"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0EE58AAD"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0DDB7660" w14:textId="77777777" w14:noSpellErr="1">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154C8BC8" w14:textId="65285327">
      <w:pPr>
        <w:pStyle w:val="Normal1"/>
        <w:widowControl w:val="0"/>
        <w:spacing w:line="360" w:lineRule="auto"/>
        <w:jc w:val="both"/>
        <w:rPr>
          <w:rFonts w:ascii="Arial Nova" w:hAnsi="Arial Nova" w:eastAsia="Arial Nova" w:cs="Arial Nova"/>
          <w:sz w:val="24"/>
          <w:szCs w:val="24"/>
          <w:lang w:val="en-GB"/>
        </w:rPr>
      </w:pPr>
    </w:p>
    <w:p w:rsidR="00D97581" w:rsidP="7549C782" w:rsidRDefault="00D97581" w14:paraId="6F15A91C" w14:textId="77777777" w14:noSpellErr="1">
      <w:pPr>
        <w:pStyle w:val="Normal1"/>
        <w:widowControl w:val="0"/>
        <w:spacing w:line="360" w:lineRule="auto"/>
        <w:jc w:val="both"/>
        <w:rPr>
          <w:rFonts w:ascii="Arial Nova" w:hAnsi="Arial Nova" w:eastAsia="Arial Nova" w:cs="Arial Nova"/>
          <w:sz w:val="24"/>
          <w:szCs w:val="24"/>
          <w:lang w:val="en-GB"/>
        </w:rPr>
      </w:pPr>
    </w:p>
    <w:p w:rsidRPr="00ED181F" w:rsidR="003C4398" w:rsidP="7549C782" w:rsidRDefault="004E1476" w14:paraId="78F7D251" w14:textId="00582C82" w14:noSpellErr="1">
      <w:pPr>
        <w:pStyle w:val="Heading2"/>
        <w:widowControl w:val="0"/>
        <w:spacing w:before="0" w:after="0" w:line="360" w:lineRule="auto"/>
        <w:jc w:val="both"/>
        <w:rPr>
          <w:rFonts w:ascii="Arial Nova" w:hAnsi="Arial Nova" w:eastAsia="Arial Nova" w:cs="Arial Nova"/>
        </w:rPr>
      </w:pPr>
      <w:r w:rsidRPr="7549C782" w:rsidR="004E1476">
        <w:rPr>
          <w:rFonts w:ascii="Arial Nova" w:hAnsi="Arial Nova" w:eastAsia="Arial Nova" w:cs="Arial Nova"/>
        </w:rPr>
        <w:t>PESTLE Analysis</w:t>
      </w:r>
    </w:p>
    <w:tbl>
      <w:tblPr>
        <w:tblStyle w:val="a0"/>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340"/>
        <w:gridCol w:w="6390"/>
        <w:gridCol w:w="1299"/>
      </w:tblGrid>
      <w:tr w:rsidRPr="00B10C55" w:rsidR="003C4398" w:rsidTr="7549C782" w14:paraId="589D7100" w14:textId="77777777">
        <w:trPr>
          <w:cantSplit/>
          <w:tblHeader/>
        </w:trPr>
        <w:tc>
          <w:tcPr>
            <w:tcW w:w="1340" w:type="dxa"/>
            <w:shd w:val="clear" w:color="auto" w:fill="auto"/>
            <w:tcMar>
              <w:top w:w="100" w:type="dxa"/>
              <w:left w:w="100" w:type="dxa"/>
              <w:bottom w:w="100" w:type="dxa"/>
              <w:right w:w="100" w:type="dxa"/>
            </w:tcMar>
          </w:tcPr>
          <w:p w:rsidRPr="00B10C55" w:rsidR="003C4398" w:rsidP="7549C782" w:rsidRDefault="0060212F" w14:paraId="564C6FA6"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Factors</w:t>
            </w:r>
          </w:p>
        </w:tc>
        <w:tc>
          <w:tcPr>
            <w:tcW w:w="6390" w:type="dxa"/>
            <w:shd w:val="clear" w:color="auto" w:fill="auto"/>
            <w:tcMar>
              <w:top w:w="100" w:type="dxa"/>
              <w:left w:w="100" w:type="dxa"/>
              <w:bottom w:w="100" w:type="dxa"/>
              <w:right w:w="100" w:type="dxa"/>
            </w:tcMar>
          </w:tcPr>
          <w:p w:rsidRPr="00B10C55" w:rsidR="003C4398" w:rsidP="7549C782" w:rsidRDefault="0060212F" w14:paraId="4D6427D1"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Description</w:t>
            </w:r>
          </w:p>
        </w:tc>
        <w:tc>
          <w:tcPr>
            <w:tcW w:w="1299" w:type="dxa"/>
            <w:shd w:val="clear" w:color="auto" w:fill="auto"/>
            <w:tcMar>
              <w:top w:w="100" w:type="dxa"/>
              <w:left w:w="100" w:type="dxa"/>
              <w:bottom w:w="100" w:type="dxa"/>
              <w:right w:w="100" w:type="dxa"/>
            </w:tcMar>
          </w:tcPr>
          <w:p w:rsidRPr="00B10C55" w:rsidR="003C4398" w:rsidP="7549C782" w:rsidRDefault="0060212F" w14:paraId="16586813"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 xml:space="preserve">Impact </w:t>
            </w:r>
          </w:p>
        </w:tc>
      </w:tr>
      <w:tr w:rsidRPr="00B10C55" w:rsidR="003C4398" w:rsidTr="7549C782" w14:paraId="4FAA8472" w14:textId="77777777">
        <w:trPr>
          <w:cantSplit/>
          <w:tblHeader/>
        </w:trPr>
        <w:tc>
          <w:tcPr>
            <w:tcW w:w="1340" w:type="dxa"/>
            <w:shd w:val="clear" w:color="auto" w:fill="auto"/>
            <w:tcMar>
              <w:top w:w="100" w:type="dxa"/>
              <w:left w:w="100" w:type="dxa"/>
              <w:bottom w:w="100" w:type="dxa"/>
              <w:right w:w="100" w:type="dxa"/>
            </w:tcMar>
          </w:tcPr>
          <w:p w:rsidRPr="00B10C55" w:rsidR="003C4398" w:rsidP="7549C782" w:rsidRDefault="0060212F" w14:paraId="2B04ED82"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Political</w:t>
            </w:r>
          </w:p>
        </w:tc>
        <w:tc>
          <w:tcPr>
            <w:tcW w:w="6390" w:type="dxa"/>
            <w:shd w:val="clear" w:color="auto" w:fill="auto"/>
            <w:tcMar>
              <w:top w:w="100" w:type="dxa"/>
              <w:left w:w="100" w:type="dxa"/>
              <w:bottom w:w="100" w:type="dxa"/>
              <w:right w:w="100" w:type="dxa"/>
            </w:tcMar>
          </w:tcPr>
          <w:p w:rsidRPr="00B10C55" w:rsidR="003C4398" w:rsidP="7549C782" w:rsidRDefault="0060212F" w14:paraId="77186C44" w14:textId="77777777" w14:noSpellErr="1">
            <w:pPr>
              <w:pStyle w:val="Normal1"/>
              <w:widowControl w:val="0"/>
              <w:numPr>
                <w:ilvl w:val="0"/>
                <w:numId w:val="8"/>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Politically stable country</w:t>
            </w:r>
          </w:p>
          <w:p w:rsidRPr="00B10C55" w:rsidR="003C4398" w:rsidP="7549C782" w:rsidRDefault="00EC3C08" w14:paraId="7EFE56F3" w14:textId="0BE85B10" w14:noSpellErr="1">
            <w:pPr>
              <w:pStyle w:val="Normal1"/>
              <w:widowControl w:val="0"/>
              <w:numPr>
                <w:ilvl w:val="0"/>
                <w:numId w:val="8"/>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EC3C08">
              <w:rPr>
                <w:rFonts w:ascii="Arial Nova" w:hAnsi="Arial Nova" w:eastAsia="Arial Nova" w:cs="Arial Nova"/>
                <w:sz w:val="24"/>
                <w:szCs w:val="24"/>
                <w:lang w:val="en-GB"/>
              </w:rPr>
              <w:t>Constitutional-based</w:t>
            </w:r>
            <w:r w:rsidRPr="7549C782" w:rsidR="0060212F">
              <w:rPr>
                <w:rFonts w:ascii="Arial Nova" w:hAnsi="Arial Nova" w:eastAsia="Arial Nova" w:cs="Arial Nova"/>
                <w:sz w:val="24"/>
                <w:szCs w:val="24"/>
                <w:lang w:val="en-GB"/>
              </w:rPr>
              <w:t xml:space="preserve"> parliamentary democracy</w:t>
            </w:r>
          </w:p>
          <w:p w:rsidRPr="00B10C55" w:rsidR="003C4398" w:rsidP="7549C782" w:rsidRDefault="0060212F" w14:paraId="7E5A97FE" w14:textId="77777777" w14:noSpellErr="1">
            <w:pPr>
              <w:pStyle w:val="Normal1"/>
              <w:widowControl w:val="0"/>
              <w:numPr>
                <w:ilvl w:val="0"/>
                <w:numId w:val="8"/>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Corporate tax rate of 25% (Gov.uk, 2025)</w:t>
            </w:r>
          </w:p>
        </w:tc>
        <w:tc>
          <w:tcPr>
            <w:tcW w:w="1299" w:type="dxa"/>
            <w:shd w:val="clear" w:color="auto" w:fill="auto"/>
            <w:tcMar>
              <w:top w:w="100" w:type="dxa"/>
              <w:left w:w="100" w:type="dxa"/>
              <w:bottom w:w="100" w:type="dxa"/>
              <w:right w:w="100" w:type="dxa"/>
            </w:tcMar>
          </w:tcPr>
          <w:p w:rsidRPr="00B10C55" w:rsidR="003C4398" w:rsidP="7549C782" w:rsidRDefault="0060212F" w14:paraId="7485E4E1"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Positive and Negative</w:t>
            </w:r>
          </w:p>
        </w:tc>
      </w:tr>
      <w:tr w:rsidRPr="00B10C55" w:rsidR="003C4398" w:rsidTr="7549C782" w14:paraId="79AEB63D" w14:textId="77777777">
        <w:trPr>
          <w:cantSplit/>
          <w:tblHeader/>
        </w:trPr>
        <w:tc>
          <w:tcPr>
            <w:tcW w:w="1340" w:type="dxa"/>
            <w:shd w:val="clear" w:color="auto" w:fill="auto"/>
            <w:tcMar>
              <w:top w:w="100" w:type="dxa"/>
              <w:left w:w="100" w:type="dxa"/>
              <w:bottom w:w="100" w:type="dxa"/>
              <w:right w:w="100" w:type="dxa"/>
            </w:tcMar>
          </w:tcPr>
          <w:p w:rsidRPr="00B10C55" w:rsidR="003C4398" w:rsidP="7549C782" w:rsidRDefault="0060212F" w14:paraId="5BA7FB3B"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Economic</w:t>
            </w:r>
          </w:p>
        </w:tc>
        <w:tc>
          <w:tcPr>
            <w:tcW w:w="6390" w:type="dxa"/>
            <w:shd w:val="clear" w:color="auto" w:fill="auto"/>
            <w:tcMar>
              <w:top w:w="100" w:type="dxa"/>
              <w:left w:w="100" w:type="dxa"/>
              <w:bottom w:w="100" w:type="dxa"/>
              <w:right w:w="100" w:type="dxa"/>
            </w:tcMar>
          </w:tcPr>
          <w:p w:rsidRPr="00B10C55" w:rsidR="003C4398" w:rsidP="7549C782" w:rsidRDefault="0060212F" w14:paraId="565DDCE6" w14:textId="77777777" w14:noSpellErr="1">
            <w:pPr>
              <w:pStyle w:val="Normal1"/>
              <w:widowControl w:val="0"/>
              <w:numPr>
                <w:ilvl w:val="0"/>
                <w:numId w:val="7"/>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1.48% GDP Growth rate in 2025 in the UK (Statista.com, 2025)</w:t>
            </w:r>
          </w:p>
          <w:p w:rsidRPr="00B10C55" w:rsidR="003C4398" w:rsidP="7549C782" w:rsidRDefault="0060212F" w14:paraId="69F054EB" w14:textId="77777777" w14:noSpellErr="1">
            <w:pPr>
              <w:pStyle w:val="Normal1"/>
              <w:widowControl w:val="0"/>
              <w:numPr>
                <w:ilvl w:val="0"/>
                <w:numId w:val="7"/>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Per capita income of £36,977 in 2024 in the UK (Statista.com, 2025)</w:t>
            </w:r>
          </w:p>
          <w:p w:rsidRPr="00B10C55" w:rsidR="003C4398" w:rsidP="7549C782" w:rsidRDefault="00EC3C08" w14:paraId="43F6B4C1" w14:textId="23767A11" w14:noSpellErr="1">
            <w:pPr>
              <w:pStyle w:val="Normal1"/>
              <w:widowControl w:val="0"/>
              <w:numPr>
                <w:ilvl w:val="0"/>
                <w:numId w:val="7"/>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EC3C08">
              <w:rPr>
                <w:rFonts w:ascii="Arial Nova" w:hAnsi="Arial Nova" w:eastAsia="Arial Nova" w:cs="Arial Nova"/>
                <w:sz w:val="24"/>
                <w:szCs w:val="24"/>
                <w:lang w:val="en-GB"/>
              </w:rPr>
              <w:t>The rate</w:t>
            </w:r>
            <w:r w:rsidRPr="7549C782" w:rsidR="0060212F">
              <w:rPr>
                <w:rFonts w:ascii="Arial Nova" w:hAnsi="Arial Nova" w:eastAsia="Arial Nova" w:cs="Arial Nova"/>
                <w:sz w:val="24"/>
                <w:szCs w:val="24"/>
                <w:lang w:val="en-GB"/>
              </w:rPr>
              <w:t xml:space="preserve"> of inflation in </w:t>
            </w:r>
            <w:r w:rsidRPr="7549C782" w:rsidR="00EC3C08">
              <w:rPr>
                <w:rFonts w:ascii="Arial Nova" w:hAnsi="Arial Nova" w:eastAsia="Arial Nova" w:cs="Arial Nova"/>
                <w:sz w:val="24"/>
                <w:szCs w:val="24"/>
                <w:lang w:val="en-GB"/>
              </w:rPr>
              <w:t>January</w:t>
            </w:r>
            <w:r w:rsidRPr="7549C782" w:rsidR="0060212F">
              <w:rPr>
                <w:rFonts w:ascii="Arial Nova" w:hAnsi="Arial Nova" w:eastAsia="Arial Nova" w:cs="Arial Nova"/>
                <w:sz w:val="24"/>
                <w:szCs w:val="24"/>
                <w:lang w:val="en-GB"/>
              </w:rPr>
              <w:t xml:space="preserve"> 2025 is </w:t>
            </w:r>
            <w:r w:rsidRPr="7549C782" w:rsidR="0060212F">
              <w:rPr>
                <w:rFonts w:ascii="Arial Nova" w:hAnsi="Arial Nova" w:eastAsia="Arial Nova" w:cs="Arial Nova"/>
                <w:sz w:val="24"/>
                <w:szCs w:val="24"/>
                <w:lang w:val="en-GB"/>
              </w:rPr>
              <w:t>identified</w:t>
            </w:r>
            <w:r w:rsidRPr="7549C782" w:rsidR="0060212F">
              <w:rPr>
                <w:rFonts w:ascii="Arial Nova" w:hAnsi="Arial Nova" w:eastAsia="Arial Nova" w:cs="Arial Nova"/>
                <w:sz w:val="24"/>
                <w:szCs w:val="24"/>
                <w:lang w:val="en-GB"/>
              </w:rPr>
              <w:t xml:space="preserve"> to be 3% (Statista.com, 2025)</w:t>
            </w:r>
          </w:p>
        </w:tc>
        <w:tc>
          <w:tcPr>
            <w:tcW w:w="1299" w:type="dxa"/>
            <w:shd w:val="clear" w:color="auto" w:fill="auto"/>
            <w:tcMar>
              <w:top w:w="100" w:type="dxa"/>
              <w:left w:w="100" w:type="dxa"/>
              <w:bottom w:w="100" w:type="dxa"/>
              <w:right w:w="100" w:type="dxa"/>
            </w:tcMar>
          </w:tcPr>
          <w:p w:rsidRPr="00B10C55" w:rsidR="003C4398" w:rsidP="7549C782" w:rsidRDefault="0060212F" w14:paraId="6A8133D7"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Negative</w:t>
            </w:r>
          </w:p>
        </w:tc>
      </w:tr>
      <w:tr w:rsidRPr="00B10C55" w:rsidR="003C4398" w:rsidTr="7549C782" w14:paraId="5ECCC718" w14:textId="77777777">
        <w:trPr>
          <w:cantSplit/>
          <w:tblHeader/>
        </w:trPr>
        <w:tc>
          <w:tcPr>
            <w:tcW w:w="1340" w:type="dxa"/>
            <w:shd w:val="clear" w:color="auto" w:fill="auto"/>
            <w:tcMar>
              <w:top w:w="100" w:type="dxa"/>
              <w:left w:w="100" w:type="dxa"/>
              <w:bottom w:w="100" w:type="dxa"/>
              <w:right w:w="100" w:type="dxa"/>
            </w:tcMar>
          </w:tcPr>
          <w:p w:rsidRPr="00B10C55" w:rsidR="003C4398" w:rsidP="7549C782" w:rsidRDefault="0060212F" w14:paraId="3E923B05"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Social</w:t>
            </w:r>
          </w:p>
        </w:tc>
        <w:tc>
          <w:tcPr>
            <w:tcW w:w="6390" w:type="dxa"/>
            <w:shd w:val="clear" w:color="auto" w:fill="auto"/>
            <w:tcMar>
              <w:top w:w="100" w:type="dxa"/>
              <w:left w:w="100" w:type="dxa"/>
              <w:bottom w:w="100" w:type="dxa"/>
              <w:right w:w="100" w:type="dxa"/>
            </w:tcMar>
          </w:tcPr>
          <w:p w:rsidRPr="00B10C55" w:rsidR="003C4398" w:rsidP="7549C782" w:rsidRDefault="0060212F" w14:paraId="0AEF0836" w14:textId="77777777" w14:noSpellErr="1">
            <w:pPr>
              <w:pStyle w:val="Normal1"/>
              <w:widowControl w:val="0"/>
              <w:numPr>
                <w:ilvl w:val="0"/>
                <w:numId w:val="4"/>
              </w:numP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Multicultural country</w:t>
            </w:r>
          </w:p>
          <w:p w:rsidRPr="00B10C55" w:rsidR="003C4398" w:rsidP="7549C782" w:rsidRDefault="0060212F" w14:paraId="0F1AA77B" w14:textId="77777777" w14:noSpellErr="1">
            <w:pPr>
              <w:pStyle w:val="Normal1"/>
              <w:widowControl w:val="0"/>
              <w:numPr>
                <w:ilvl w:val="0"/>
                <w:numId w:val="4"/>
              </w:numP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Strong democratic traditions and social structure</w:t>
            </w:r>
          </w:p>
          <w:p w:rsidRPr="00B10C55" w:rsidR="003C4398" w:rsidP="7549C782" w:rsidRDefault="0060212F" w14:paraId="0C97E571" w14:textId="77777777" w14:noSpellErr="1">
            <w:pPr>
              <w:pStyle w:val="Normal1"/>
              <w:widowControl w:val="0"/>
              <w:numPr>
                <w:ilvl w:val="0"/>
                <w:numId w:val="4"/>
              </w:numP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Strong cultural values and shared values</w:t>
            </w:r>
          </w:p>
          <w:p w:rsidRPr="00B10C55" w:rsidR="003C4398" w:rsidP="7549C782" w:rsidRDefault="0060212F" w14:paraId="3A49C5AA" w14:textId="77777777" w14:noSpellErr="1">
            <w:pPr>
              <w:pStyle w:val="Normal1"/>
              <w:widowControl w:val="0"/>
              <w:numPr>
                <w:ilvl w:val="0"/>
                <w:numId w:val="4"/>
              </w:numP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Population of 63,430,482 (Worldometers.info, 2025)</w:t>
            </w:r>
          </w:p>
        </w:tc>
        <w:tc>
          <w:tcPr>
            <w:tcW w:w="1299" w:type="dxa"/>
            <w:shd w:val="clear" w:color="auto" w:fill="auto"/>
            <w:tcMar>
              <w:top w:w="100" w:type="dxa"/>
              <w:left w:w="100" w:type="dxa"/>
              <w:bottom w:w="100" w:type="dxa"/>
              <w:right w:w="100" w:type="dxa"/>
            </w:tcMar>
          </w:tcPr>
          <w:p w:rsidRPr="00B10C55" w:rsidR="003C4398" w:rsidP="7549C782" w:rsidRDefault="0060212F" w14:paraId="3B30EBA4" w14:textId="77777777" w14:noSpellErr="1">
            <w:pPr>
              <w:pStyle w:val="Normal1"/>
              <w:widowControl w:val="0"/>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Positive</w:t>
            </w:r>
          </w:p>
        </w:tc>
      </w:tr>
      <w:tr w:rsidRPr="00B10C55" w:rsidR="003C4398" w:rsidTr="7549C782" w14:paraId="1D9EAE07" w14:textId="77777777">
        <w:trPr>
          <w:cantSplit/>
          <w:tblHeader/>
        </w:trPr>
        <w:tc>
          <w:tcPr>
            <w:tcW w:w="1340" w:type="dxa"/>
            <w:shd w:val="clear" w:color="auto" w:fill="auto"/>
            <w:tcMar>
              <w:top w:w="100" w:type="dxa"/>
              <w:left w:w="100" w:type="dxa"/>
              <w:bottom w:w="100" w:type="dxa"/>
              <w:right w:w="100" w:type="dxa"/>
            </w:tcMar>
          </w:tcPr>
          <w:p w:rsidRPr="00B10C55" w:rsidR="003C4398" w:rsidP="7549C782" w:rsidRDefault="0060212F" w14:paraId="70FEDFB9"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Technological</w:t>
            </w:r>
          </w:p>
        </w:tc>
        <w:tc>
          <w:tcPr>
            <w:tcW w:w="6390" w:type="dxa"/>
            <w:shd w:val="clear" w:color="auto" w:fill="auto"/>
            <w:tcMar>
              <w:top w:w="100" w:type="dxa"/>
              <w:left w:w="100" w:type="dxa"/>
              <w:bottom w:w="100" w:type="dxa"/>
              <w:right w:w="100" w:type="dxa"/>
            </w:tcMar>
          </w:tcPr>
          <w:p w:rsidRPr="00B10C55" w:rsidR="003C4398" w:rsidP="7549C782" w:rsidRDefault="0060212F" w14:paraId="7CD9ADA5" w14:textId="77777777" w14:noSpellErr="1">
            <w:pPr>
              <w:pStyle w:val="Normal1"/>
              <w:widowControl w:val="0"/>
              <w:numPr>
                <w:ilvl w:val="0"/>
                <w:numId w:val="3"/>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Falls within 5th innovative place in the world (Wipo.int, 2025)</w:t>
            </w:r>
          </w:p>
          <w:p w:rsidRPr="00B10C55" w:rsidR="003C4398" w:rsidP="7549C782" w:rsidRDefault="0060212F" w14:paraId="45E79372" w14:textId="77777777" w14:noSpellErr="1">
            <w:pPr>
              <w:pStyle w:val="Normal1"/>
              <w:widowControl w:val="0"/>
              <w:numPr>
                <w:ilvl w:val="0"/>
                <w:numId w:val="3"/>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Increased use of AI and big data analytics in gathering customer data</w:t>
            </w:r>
          </w:p>
          <w:p w:rsidRPr="00B10C55" w:rsidR="003C4398" w:rsidP="7549C782" w:rsidRDefault="0060212F" w14:paraId="601043AB" w14:textId="773BCCCD" w14:noSpellErr="1">
            <w:pPr>
              <w:pStyle w:val="Normal1"/>
              <w:widowControl w:val="0"/>
              <w:numPr>
                <w:ilvl w:val="0"/>
                <w:numId w:val="3"/>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 xml:space="preserve">Increased rise of </w:t>
            </w:r>
            <w:r w:rsidRPr="7549C782" w:rsidR="00EC3C08">
              <w:rPr>
                <w:rFonts w:ascii="Arial Nova" w:hAnsi="Arial Nova" w:eastAsia="Arial Nova" w:cs="Arial Nova"/>
                <w:sz w:val="24"/>
                <w:szCs w:val="24"/>
                <w:lang w:val="en-GB"/>
              </w:rPr>
              <w:t>E-commerce</w:t>
            </w:r>
          </w:p>
        </w:tc>
        <w:tc>
          <w:tcPr>
            <w:tcW w:w="1299" w:type="dxa"/>
            <w:shd w:val="clear" w:color="auto" w:fill="auto"/>
            <w:tcMar>
              <w:top w:w="100" w:type="dxa"/>
              <w:left w:w="100" w:type="dxa"/>
              <w:bottom w:w="100" w:type="dxa"/>
              <w:right w:w="100" w:type="dxa"/>
            </w:tcMar>
          </w:tcPr>
          <w:p w:rsidRPr="00B10C55" w:rsidR="003C4398" w:rsidP="7549C782" w:rsidRDefault="00F64A16" w14:paraId="6B00ED5B" w14:textId="76B9B912"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F64A16">
              <w:rPr>
                <w:rFonts w:ascii="Arial Nova" w:hAnsi="Arial Nova" w:eastAsia="Arial Nova" w:cs="Arial Nova"/>
                <w:b w:val="1"/>
                <w:bCs w:val="1"/>
                <w:sz w:val="24"/>
                <w:szCs w:val="24"/>
                <w:lang w:val="en-GB"/>
              </w:rPr>
              <w:t>Positive</w:t>
            </w:r>
          </w:p>
        </w:tc>
      </w:tr>
      <w:tr w:rsidRPr="00B10C55" w:rsidR="003C4398" w:rsidTr="7549C782" w14:paraId="1ED6A22E" w14:textId="77777777">
        <w:trPr>
          <w:cantSplit/>
          <w:tblHeader/>
        </w:trPr>
        <w:tc>
          <w:tcPr>
            <w:tcW w:w="1340" w:type="dxa"/>
            <w:shd w:val="clear" w:color="auto" w:fill="auto"/>
            <w:tcMar>
              <w:top w:w="100" w:type="dxa"/>
              <w:left w:w="100" w:type="dxa"/>
              <w:bottom w:w="100" w:type="dxa"/>
              <w:right w:w="100" w:type="dxa"/>
            </w:tcMar>
          </w:tcPr>
          <w:p w:rsidRPr="00B10C55" w:rsidR="003C4398" w:rsidP="7549C782" w:rsidRDefault="0060212F" w14:paraId="6B8700A8"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Legal</w:t>
            </w:r>
          </w:p>
        </w:tc>
        <w:tc>
          <w:tcPr>
            <w:tcW w:w="6390" w:type="dxa"/>
            <w:shd w:val="clear" w:color="auto" w:fill="auto"/>
            <w:tcMar>
              <w:top w:w="100" w:type="dxa"/>
              <w:left w:w="100" w:type="dxa"/>
              <w:bottom w:w="100" w:type="dxa"/>
              <w:right w:w="100" w:type="dxa"/>
            </w:tcMar>
          </w:tcPr>
          <w:p w:rsidRPr="00B10C55" w:rsidR="003C4398" w:rsidP="7549C782" w:rsidRDefault="0060212F" w14:paraId="35311D20" w14:textId="400E0CB3" w14:noSpellErr="1">
            <w:pPr>
              <w:pStyle w:val="Normal1"/>
              <w:widowControl w:val="0"/>
              <w:numPr>
                <w:ilvl w:val="0"/>
                <w:numId w:val="1"/>
              </w:numP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b w:val="1"/>
                <w:bCs w:val="1"/>
                <w:sz w:val="24"/>
                <w:szCs w:val="24"/>
                <w:lang w:val="en-GB"/>
              </w:rPr>
              <w:t>Equality Act 2010</w:t>
            </w:r>
            <w:r w:rsidRPr="7549C782" w:rsidR="0060212F">
              <w:rPr>
                <w:rFonts w:ascii="Arial Nova" w:hAnsi="Arial Nova" w:eastAsia="Arial Nova" w:cs="Arial Nova"/>
                <w:sz w:val="24"/>
                <w:szCs w:val="24"/>
                <w:lang w:val="en-GB"/>
              </w:rPr>
              <w:t xml:space="preserve"> is to be </w:t>
            </w:r>
            <w:r w:rsidRPr="7549C782" w:rsidR="0060212F">
              <w:rPr>
                <w:rFonts w:ascii="Arial Nova" w:hAnsi="Arial Nova" w:eastAsia="Arial Nova" w:cs="Arial Nova"/>
                <w:sz w:val="24"/>
                <w:szCs w:val="24"/>
                <w:lang w:val="en-GB"/>
              </w:rPr>
              <w:t>maintained</w:t>
            </w:r>
            <w:r w:rsidRPr="7549C782" w:rsidR="0060212F">
              <w:rPr>
                <w:rFonts w:ascii="Arial Nova" w:hAnsi="Arial Nova" w:eastAsia="Arial Nova" w:cs="Arial Nova"/>
                <w:sz w:val="24"/>
                <w:szCs w:val="24"/>
                <w:lang w:val="en-GB"/>
              </w:rPr>
              <w:t xml:space="preserve"> by the organisations </w:t>
            </w:r>
            <w:r w:rsidRPr="7549C782" w:rsidR="00EC3C08">
              <w:rPr>
                <w:rFonts w:ascii="Arial Nova" w:hAnsi="Arial Nova" w:eastAsia="Arial Nova" w:cs="Arial Nova"/>
                <w:sz w:val="24"/>
                <w:szCs w:val="24"/>
                <w:lang w:val="en-GB"/>
              </w:rPr>
              <w:t>to ensure</w:t>
            </w:r>
            <w:r w:rsidRPr="7549C782" w:rsidR="0060212F">
              <w:rPr>
                <w:rFonts w:ascii="Arial Nova" w:hAnsi="Arial Nova" w:eastAsia="Arial Nova" w:cs="Arial Nova"/>
                <w:sz w:val="24"/>
                <w:szCs w:val="24"/>
                <w:lang w:val="en-GB"/>
              </w:rPr>
              <w:t xml:space="preserve"> equality </w:t>
            </w:r>
            <w:r w:rsidRPr="7549C782" w:rsidR="00EC3C08">
              <w:rPr>
                <w:rFonts w:ascii="Arial Nova" w:hAnsi="Arial Nova" w:eastAsia="Arial Nova" w:cs="Arial Nova"/>
                <w:sz w:val="24"/>
                <w:szCs w:val="24"/>
                <w:lang w:val="en-GB"/>
              </w:rPr>
              <w:t>in</w:t>
            </w:r>
            <w:r w:rsidRPr="7549C782" w:rsidR="0060212F">
              <w:rPr>
                <w:rFonts w:ascii="Arial Nova" w:hAnsi="Arial Nova" w:eastAsia="Arial Nova" w:cs="Arial Nova"/>
                <w:sz w:val="24"/>
                <w:szCs w:val="24"/>
                <w:lang w:val="en-GB"/>
              </w:rPr>
              <w:t xml:space="preserve"> </w:t>
            </w:r>
            <w:r w:rsidRPr="7549C782" w:rsidR="00EC3C08">
              <w:rPr>
                <w:rFonts w:ascii="Arial Nova" w:hAnsi="Arial Nova" w:eastAsia="Arial Nova" w:cs="Arial Nova"/>
                <w:sz w:val="24"/>
                <w:szCs w:val="24"/>
                <w:lang w:val="en-GB"/>
              </w:rPr>
              <w:t xml:space="preserve">the </w:t>
            </w:r>
            <w:r w:rsidRPr="7549C782" w:rsidR="0060212F">
              <w:rPr>
                <w:rFonts w:ascii="Arial Nova" w:hAnsi="Arial Nova" w:eastAsia="Arial Nova" w:cs="Arial Nova"/>
                <w:sz w:val="24"/>
                <w:szCs w:val="24"/>
                <w:lang w:val="en-GB"/>
              </w:rPr>
              <w:t>workplace (Gov.uk, 2025)</w:t>
            </w:r>
          </w:p>
          <w:p w:rsidRPr="00B10C55" w:rsidR="003C4398" w:rsidP="7549C782" w:rsidRDefault="00EC3C08" w14:paraId="38372446" w14:textId="02E10F2D" w14:noSpellErr="1">
            <w:pPr>
              <w:pStyle w:val="Normal1"/>
              <w:widowControl w:val="0"/>
              <w:numPr>
                <w:ilvl w:val="0"/>
                <w:numId w:val="1"/>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EC3C08">
              <w:rPr>
                <w:rFonts w:ascii="Arial Nova" w:hAnsi="Arial Nova" w:eastAsia="Arial Nova" w:cs="Arial Nova"/>
                <w:b w:val="1"/>
                <w:bCs w:val="1"/>
                <w:sz w:val="24"/>
                <w:szCs w:val="24"/>
                <w:lang w:val="en-GB"/>
              </w:rPr>
              <w:t xml:space="preserve">The </w:t>
            </w:r>
            <w:r w:rsidRPr="7549C782" w:rsidR="0060212F">
              <w:rPr>
                <w:rFonts w:ascii="Arial Nova" w:hAnsi="Arial Nova" w:eastAsia="Arial Nova" w:cs="Arial Nova"/>
                <w:b w:val="1"/>
                <w:bCs w:val="1"/>
                <w:sz w:val="24"/>
                <w:szCs w:val="24"/>
                <w:lang w:val="en-GB"/>
              </w:rPr>
              <w:t>Health and Safety at Work etc Act of 1974</w:t>
            </w:r>
            <w:r w:rsidRPr="7549C782" w:rsidR="0060212F">
              <w:rPr>
                <w:rFonts w:ascii="Arial Nova" w:hAnsi="Arial Nova" w:eastAsia="Arial Nova" w:cs="Arial Nova"/>
                <w:sz w:val="24"/>
                <w:szCs w:val="24"/>
                <w:lang w:val="en-GB"/>
              </w:rPr>
              <w:t xml:space="preserve"> is to be abided </w:t>
            </w:r>
            <w:r w:rsidRPr="7549C782" w:rsidR="00EC3C08">
              <w:rPr>
                <w:rFonts w:ascii="Arial Nova" w:hAnsi="Arial Nova" w:eastAsia="Arial Nova" w:cs="Arial Nova"/>
                <w:sz w:val="24"/>
                <w:szCs w:val="24"/>
                <w:lang w:val="en-GB"/>
              </w:rPr>
              <w:t xml:space="preserve">by </w:t>
            </w:r>
            <w:r w:rsidRPr="7549C782" w:rsidR="0060212F">
              <w:rPr>
                <w:rFonts w:ascii="Arial Nova" w:hAnsi="Arial Nova" w:eastAsia="Arial Nova" w:cs="Arial Nova"/>
                <w:sz w:val="24"/>
                <w:szCs w:val="24"/>
                <w:lang w:val="en-GB"/>
              </w:rPr>
              <w:t>for providing employee protection (Hse.gov.uk, 2025)</w:t>
            </w:r>
          </w:p>
        </w:tc>
        <w:tc>
          <w:tcPr>
            <w:tcW w:w="1299" w:type="dxa"/>
            <w:shd w:val="clear" w:color="auto" w:fill="auto"/>
            <w:tcMar>
              <w:top w:w="100" w:type="dxa"/>
              <w:left w:w="100" w:type="dxa"/>
              <w:bottom w:w="100" w:type="dxa"/>
              <w:right w:w="100" w:type="dxa"/>
            </w:tcMar>
          </w:tcPr>
          <w:p w:rsidRPr="00B10C55" w:rsidR="003C4398" w:rsidP="7549C782" w:rsidRDefault="0060212F" w14:paraId="36776E7E"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 xml:space="preserve">Positive </w:t>
            </w:r>
          </w:p>
        </w:tc>
      </w:tr>
      <w:tr w:rsidRPr="00B10C55" w:rsidR="003C4398" w:rsidTr="7549C782" w14:paraId="76F850C2" w14:textId="77777777">
        <w:trPr>
          <w:cantSplit/>
          <w:tblHeader/>
        </w:trPr>
        <w:tc>
          <w:tcPr>
            <w:tcW w:w="1340" w:type="dxa"/>
            <w:shd w:val="clear" w:color="auto" w:fill="auto"/>
            <w:tcMar>
              <w:top w:w="100" w:type="dxa"/>
              <w:left w:w="100" w:type="dxa"/>
              <w:bottom w:w="100" w:type="dxa"/>
              <w:right w:w="100" w:type="dxa"/>
            </w:tcMar>
          </w:tcPr>
          <w:p w:rsidRPr="00B10C55" w:rsidR="003C4398" w:rsidP="7549C782" w:rsidRDefault="0060212F" w14:paraId="2B18805A"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 xml:space="preserve">Environmental </w:t>
            </w:r>
          </w:p>
        </w:tc>
        <w:tc>
          <w:tcPr>
            <w:tcW w:w="6390" w:type="dxa"/>
            <w:shd w:val="clear" w:color="auto" w:fill="auto"/>
            <w:tcMar>
              <w:top w:w="100" w:type="dxa"/>
              <w:left w:w="100" w:type="dxa"/>
              <w:bottom w:w="100" w:type="dxa"/>
              <w:right w:w="100" w:type="dxa"/>
            </w:tcMar>
          </w:tcPr>
          <w:p w:rsidRPr="00B10C55" w:rsidR="003C4398" w:rsidP="7549C782" w:rsidRDefault="00EC3C08" w14:paraId="6600B4AA" w14:textId="70CC39B7" w14:noSpellErr="1">
            <w:pPr>
              <w:pStyle w:val="Normal1"/>
              <w:widowControl w:val="0"/>
              <w:numPr>
                <w:ilvl w:val="0"/>
                <w:numId w:val="2"/>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EC3C08">
              <w:rPr>
                <w:rFonts w:ascii="Arial Nova" w:hAnsi="Arial Nova" w:eastAsia="Arial Nova" w:cs="Arial Nova"/>
                <w:sz w:val="24"/>
                <w:szCs w:val="24"/>
                <w:lang w:val="en-GB"/>
              </w:rPr>
              <w:t xml:space="preserve">The </w:t>
            </w:r>
            <w:r w:rsidRPr="7549C782" w:rsidR="0060212F">
              <w:rPr>
                <w:rFonts w:ascii="Arial Nova" w:hAnsi="Arial Nova" w:eastAsia="Arial Nova" w:cs="Arial Nova"/>
                <w:sz w:val="24"/>
                <w:szCs w:val="24"/>
                <w:lang w:val="en-GB"/>
              </w:rPr>
              <w:t xml:space="preserve">UK government aimed </w:t>
            </w:r>
            <w:r w:rsidRPr="7549C782" w:rsidR="00EC3C08">
              <w:rPr>
                <w:rFonts w:ascii="Arial Nova" w:hAnsi="Arial Nova" w:eastAsia="Arial Nova" w:cs="Arial Nova"/>
                <w:sz w:val="24"/>
                <w:szCs w:val="24"/>
                <w:lang w:val="en-GB"/>
              </w:rPr>
              <w:t xml:space="preserve">for </w:t>
            </w:r>
            <w:r w:rsidRPr="7549C782" w:rsidR="0060212F">
              <w:rPr>
                <w:rFonts w:ascii="Arial Nova" w:hAnsi="Arial Nova" w:eastAsia="Arial Nova" w:cs="Arial Nova"/>
                <w:sz w:val="24"/>
                <w:szCs w:val="24"/>
                <w:lang w:val="en-GB"/>
              </w:rPr>
              <w:t>net Zero emissions by 2050</w:t>
            </w:r>
            <w:r w:rsidRPr="7549C782" w:rsidR="00B77E33">
              <w:rPr>
                <w:rFonts w:ascii="Arial Nova" w:hAnsi="Arial Nova" w:eastAsia="Arial Nova" w:cs="Arial Nova"/>
                <w:sz w:val="24"/>
                <w:szCs w:val="24"/>
                <w:lang w:val="en-GB"/>
              </w:rPr>
              <w:t xml:space="preserve"> (Cipd.org, 2024)</w:t>
            </w:r>
          </w:p>
          <w:p w:rsidRPr="00B10C55" w:rsidR="003C4398" w:rsidP="7549C782" w:rsidRDefault="0060212F" w14:paraId="441FD1E6" w14:textId="77777777" w14:noSpellErr="1">
            <w:pPr>
              <w:pStyle w:val="Normal1"/>
              <w:widowControl w:val="0"/>
              <w:numPr>
                <w:ilvl w:val="0"/>
                <w:numId w:val="2"/>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 xml:space="preserve">UK Government also invests £2 billion </w:t>
            </w:r>
            <w:r w:rsidRPr="7549C782" w:rsidR="0060212F">
              <w:rPr>
                <w:rFonts w:ascii="Arial Nova" w:hAnsi="Arial Nova" w:eastAsia="Arial Nova" w:cs="Arial Nova"/>
                <w:b w:val="1"/>
                <w:bCs w:val="1"/>
                <w:sz w:val="24"/>
                <w:szCs w:val="24"/>
                <w:lang w:val="en-GB"/>
              </w:rPr>
              <w:t>Clean Growth Direct Facility</w:t>
            </w:r>
            <w:r w:rsidRPr="7549C782" w:rsidR="0060212F">
              <w:rPr>
                <w:rFonts w:ascii="Arial Nova" w:hAnsi="Arial Nova" w:eastAsia="Arial Nova" w:cs="Arial Nova"/>
                <w:sz w:val="24"/>
                <w:szCs w:val="24"/>
                <w:lang w:val="en-GB"/>
              </w:rPr>
              <w:t xml:space="preserve"> in 2020 (Assets.publishing.service.gov.uk, 2025)</w:t>
            </w:r>
          </w:p>
          <w:p w:rsidRPr="00B10C55" w:rsidR="003C4398" w:rsidP="7549C782" w:rsidRDefault="0060212F" w14:paraId="13C42CDD"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ind w:left="720"/>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Increased level of Air and plastic pollution in the UK</w:t>
            </w:r>
          </w:p>
        </w:tc>
        <w:tc>
          <w:tcPr>
            <w:tcW w:w="1299" w:type="dxa"/>
            <w:shd w:val="clear" w:color="auto" w:fill="auto"/>
            <w:tcMar>
              <w:top w:w="100" w:type="dxa"/>
              <w:left w:w="100" w:type="dxa"/>
              <w:bottom w:w="100" w:type="dxa"/>
              <w:right w:w="100" w:type="dxa"/>
            </w:tcMar>
          </w:tcPr>
          <w:p w:rsidRPr="00B10C55" w:rsidR="003C4398" w:rsidP="7549C782" w:rsidRDefault="0060212F" w14:paraId="67F9D8A0" w14:textId="77777777" w14:noSpellErr="1">
            <w:pPr>
              <w:pStyle w:val="Normal1"/>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 xml:space="preserve">Positive and Negative </w:t>
            </w:r>
          </w:p>
        </w:tc>
      </w:tr>
    </w:tbl>
    <w:p w:rsidR="003C4398" w:rsidP="7549C782" w:rsidRDefault="0060212F" w14:paraId="2F3F0C20" w14:textId="00B629AC" w14:noSpellErr="1">
      <w:pPr>
        <w:pStyle w:val="Normal1"/>
        <w:widowControl w:val="0"/>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 xml:space="preserve">Table 2: PESTLE </w:t>
      </w:r>
      <w:r w:rsidRPr="7549C782" w:rsidR="006D7C8B">
        <w:rPr>
          <w:rFonts w:ascii="Arial Nova" w:hAnsi="Arial Nova" w:eastAsia="Arial Nova" w:cs="Arial Nova"/>
          <w:b w:val="1"/>
          <w:bCs w:val="1"/>
          <w:sz w:val="24"/>
          <w:szCs w:val="24"/>
          <w:lang w:val="en-GB"/>
        </w:rPr>
        <w:t>analysis</w:t>
      </w:r>
    </w:p>
    <w:p w:rsidRPr="00B10C55" w:rsidR="00F64A16" w:rsidP="7549C782" w:rsidRDefault="00F64A16" w14:paraId="217C4CAA" w14:textId="77777777" w14:noSpellErr="1">
      <w:pPr>
        <w:pStyle w:val="Normal1"/>
        <w:widowControl w:val="0"/>
        <w:spacing w:line="360" w:lineRule="auto"/>
        <w:jc w:val="both"/>
        <w:rPr>
          <w:rFonts w:ascii="Arial Nova" w:hAnsi="Arial Nova" w:eastAsia="Arial Nova" w:cs="Arial Nova"/>
          <w:b w:val="1"/>
          <w:bCs w:val="1"/>
          <w:sz w:val="24"/>
          <w:szCs w:val="24"/>
          <w:lang w:val="en-GB"/>
        </w:rPr>
      </w:pPr>
    </w:p>
    <w:p w:rsidRPr="00F64A16" w:rsidR="003C4398" w:rsidP="7549C782" w:rsidRDefault="0060212F" w14:paraId="280E7C25" w14:textId="77777777" w14:noSpellErr="1">
      <w:pPr>
        <w:pStyle w:val="Normal1"/>
        <w:widowControl w:val="0"/>
        <w:spacing w:line="360" w:lineRule="auto"/>
        <w:jc w:val="both"/>
        <w:rPr>
          <w:rFonts w:ascii="Arial Nova" w:hAnsi="Arial Nova" w:eastAsia="Arial Nova" w:cs="Arial Nova"/>
          <w:b w:val="1"/>
          <w:bCs w:val="1"/>
          <w:sz w:val="24"/>
          <w:szCs w:val="24"/>
          <w:lang w:val="en-GB"/>
        </w:rPr>
      </w:pPr>
      <w:r w:rsidRPr="7549C782" w:rsidR="0060212F">
        <w:rPr>
          <w:rFonts w:ascii="Arial Nova" w:hAnsi="Arial Nova" w:eastAsia="Arial Nova" w:cs="Arial Nova"/>
          <w:b w:val="1"/>
          <w:bCs w:val="1"/>
          <w:sz w:val="24"/>
          <w:szCs w:val="24"/>
          <w:lang w:val="en-GB"/>
        </w:rPr>
        <w:t>Analysis</w:t>
      </w:r>
    </w:p>
    <w:p w:rsidR="003C4398" w:rsidP="7549C782" w:rsidRDefault="0060212F" w14:paraId="520F0717" w14:textId="47FE2C7C" w14:noSpellErr="1">
      <w:pPr>
        <w:pStyle w:val="Normal1"/>
        <w:widowControl w:val="0"/>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 xml:space="preserve">Depending upon </w:t>
      </w:r>
      <w:r w:rsidRPr="7549C782" w:rsidR="00EC3C08">
        <w:rPr>
          <w:rFonts w:ascii="Arial Nova" w:hAnsi="Arial Nova" w:eastAsia="Arial Nova" w:cs="Arial Nova"/>
          <w:sz w:val="24"/>
          <w:szCs w:val="24"/>
          <w:lang w:val="en-GB"/>
        </w:rPr>
        <w:t xml:space="preserve">the </w:t>
      </w:r>
      <w:r w:rsidRPr="7549C782" w:rsidR="0060212F">
        <w:rPr>
          <w:rFonts w:ascii="Arial Nova" w:hAnsi="Arial Nova" w:eastAsia="Arial Nova" w:cs="Arial Nova"/>
          <w:sz w:val="24"/>
          <w:szCs w:val="24"/>
          <w:lang w:val="en-GB"/>
        </w:rPr>
        <w:t xml:space="preserve">evaluation of </w:t>
      </w:r>
      <w:r w:rsidRPr="7549C782" w:rsidR="00EC3C08">
        <w:rPr>
          <w:rFonts w:ascii="Arial Nova" w:hAnsi="Arial Nova" w:eastAsia="Arial Nova" w:cs="Arial Nova"/>
          <w:sz w:val="24"/>
          <w:szCs w:val="24"/>
          <w:lang w:val="en-GB"/>
        </w:rPr>
        <w:t xml:space="preserve">the </w:t>
      </w:r>
      <w:r w:rsidRPr="7549C782" w:rsidR="0060212F">
        <w:rPr>
          <w:rFonts w:ascii="Arial Nova" w:hAnsi="Arial Nova" w:eastAsia="Arial Nova" w:cs="Arial Nova"/>
          <w:sz w:val="24"/>
          <w:szCs w:val="24"/>
          <w:lang w:val="en-GB"/>
        </w:rPr>
        <w:t xml:space="preserve">PESTLE analysis of the UK, a clear idea has been generated about the </w:t>
      </w:r>
      <w:r w:rsidRPr="7549C782" w:rsidR="00B77E33">
        <w:rPr>
          <w:rFonts w:ascii="Arial Nova" w:hAnsi="Arial Nova" w:eastAsia="Arial Nova" w:cs="Arial Nova"/>
          <w:sz w:val="24"/>
          <w:szCs w:val="24"/>
          <w:lang w:val="en-GB"/>
        </w:rPr>
        <w:t>distinct factors</w:t>
      </w:r>
      <w:r w:rsidRPr="7549C782" w:rsidR="0060212F">
        <w:rPr>
          <w:rFonts w:ascii="Arial Nova" w:hAnsi="Arial Nova" w:eastAsia="Arial Nova" w:cs="Arial Nova"/>
          <w:sz w:val="24"/>
          <w:szCs w:val="24"/>
          <w:lang w:val="en-GB"/>
        </w:rPr>
        <w:t xml:space="preserve"> that </w:t>
      </w:r>
      <w:r w:rsidRPr="7549C782" w:rsidR="0060212F">
        <w:rPr>
          <w:rFonts w:ascii="Arial Nova" w:hAnsi="Arial Nova" w:eastAsia="Arial Nova" w:cs="Arial Nova"/>
          <w:sz w:val="24"/>
          <w:szCs w:val="24"/>
          <w:lang w:val="en-GB"/>
        </w:rPr>
        <w:t>constitute</w:t>
      </w:r>
      <w:r w:rsidRPr="7549C782" w:rsidR="0060212F">
        <w:rPr>
          <w:rFonts w:ascii="Arial Nova" w:hAnsi="Arial Nova" w:eastAsia="Arial Nova" w:cs="Arial Nova"/>
          <w:sz w:val="24"/>
          <w:szCs w:val="24"/>
          <w:lang w:val="en-GB"/>
        </w:rPr>
        <w:t xml:space="preserve"> the external market considerations and their impact on the High Street fashion market in the UK. The political scenario of the UK is very stable</w:t>
      </w:r>
      <w:r w:rsidRPr="7549C782" w:rsidR="00EC3C08">
        <w:rPr>
          <w:rFonts w:ascii="Arial Nova" w:hAnsi="Arial Nova" w:eastAsia="Arial Nova" w:cs="Arial Nova"/>
          <w:sz w:val="24"/>
          <w:szCs w:val="24"/>
          <w:lang w:val="en-GB"/>
        </w:rPr>
        <w:t>. H</w:t>
      </w:r>
      <w:r w:rsidRPr="7549C782" w:rsidR="0060212F">
        <w:rPr>
          <w:rFonts w:ascii="Arial Nova" w:hAnsi="Arial Nova" w:eastAsia="Arial Nova" w:cs="Arial Nova"/>
          <w:sz w:val="24"/>
          <w:szCs w:val="24"/>
          <w:lang w:val="en-GB"/>
        </w:rPr>
        <w:t>owever</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25% of </w:t>
      </w:r>
      <w:r w:rsidRPr="7549C782" w:rsidR="00EC3C08">
        <w:rPr>
          <w:rFonts w:ascii="Arial Nova" w:hAnsi="Arial Nova" w:eastAsia="Arial Nova" w:cs="Arial Nova"/>
          <w:sz w:val="24"/>
          <w:szCs w:val="24"/>
          <w:lang w:val="en-GB"/>
        </w:rPr>
        <w:t xml:space="preserve">the </w:t>
      </w:r>
      <w:r w:rsidRPr="7549C782" w:rsidR="0060212F">
        <w:rPr>
          <w:rFonts w:ascii="Arial Nova" w:hAnsi="Arial Nova" w:eastAsia="Arial Nova" w:cs="Arial Nova"/>
          <w:sz w:val="24"/>
          <w:szCs w:val="24"/>
          <w:lang w:val="en-GB"/>
        </w:rPr>
        <w:t>corporate tax rate decreases the profitability of the High Street fashion brands</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especially for the small retailers who </w:t>
      </w:r>
      <w:r w:rsidRPr="7549C782" w:rsidR="008700CB">
        <w:rPr>
          <w:rFonts w:ascii="Arial Nova" w:hAnsi="Arial Nova" w:eastAsia="Arial Nova" w:cs="Arial Nova"/>
          <w:sz w:val="24"/>
          <w:szCs w:val="24"/>
          <w:lang w:val="en-GB"/>
        </w:rPr>
        <w:t>participate</w:t>
      </w:r>
      <w:r w:rsidRPr="7549C782" w:rsidR="008700CB">
        <w:rPr>
          <w:rFonts w:ascii="Arial Nova" w:hAnsi="Arial Nova" w:eastAsia="Arial Nova" w:cs="Arial Nova"/>
          <w:sz w:val="24"/>
          <w:szCs w:val="24"/>
          <w:lang w:val="en-GB"/>
        </w:rPr>
        <w:t xml:space="preserve"> in</w:t>
      </w:r>
      <w:r w:rsidRPr="7549C782" w:rsidR="0060212F">
        <w:rPr>
          <w:rFonts w:ascii="Arial Nova" w:hAnsi="Arial Nova" w:eastAsia="Arial Nova" w:cs="Arial Nova"/>
          <w:sz w:val="24"/>
          <w:szCs w:val="24"/>
          <w:lang w:val="en-GB"/>
        </w:rPr>
        <w:t xml:space="preserve"> </w:t>
      </w:r>
      <w:r w:rsidRPr="7549C782" w:rsidR="00EC3C08">
        <w:rPr>
          <w:rFonts w:ascii="Arial Nova" w:hAnsi="Arial Nova" w:eastAsia="Arial Nova" w:cs="Arial Nova"/>
          <w:sz w:val="24"/>
          <w:szCs w:val="24"/>
          <w:lang w:val="en-GB"/>
        </w:rPr>
        <w:t xml:space="preserve">the </w:t>
      </w:r>
      <w:r w:rsidRPr="7549C782" w:rsidR="0060212F">
        <w:rPr>
          <w:rFonts w:ascii="Arial Nova" w:hAnsi="Arial Nova" w:eastAsia="Arial Nova" w:cs="Arial Nova"/>
          <w:sz w:val="24"/>
          <w:szCs w:val="24"/>
          <w:lang w:val="en-GB"/>
        </w:rPr>
        <w:t xml:space="preserve">High Street business (Gov.uk, 2025). The economic condition of the UK is also improper as </w:t>
      </w:r>
      <w:r w:rsidRPr="7549C782" w:rsidR="00EC3C08">
        <w:rPr>
          <w:rFonts w:ascii="Arial Nova" w:hAnsi="Arial Nova" w:eastAsia="Arial Nova" w:cs="Arial Nova"/>
          <w:sz w:val="24"/>
          <w:szCs w:val="24"/>
          <w:lang w:val="en-GB"/>
        </w:rPr>
        <w:t xml:space="preserve">a </w:t>
      </w:r>
      <w:r w:rsidRPr="7549C782" w:rsidR="0060212F">
        <w:rPr>
          <w:rFonts w:ascii="Arial Nova" w:hAnsi="Arial Nova" w:eastAsia="Arial Nova" w:cs="Arial Nova"/>
          <w:sz w:val="24"/>
          <w:szCs w:val="24"/>
          <w:lang w:val="en-GB"/>
        </w:rPr>
        <w:t xml:space="preserve">moderate GDP growth rate is </w:t>
      </w:r>
      <w:r w:rsidRPr="7549C782" w:rsidR="0060212F">
        <w:rPr>
          <w:rFonts w:ascii="Arial Nova" w:hAnsi="Arial Nova" w:eastAsia="Arial Nova" w:cs="Arial Nova"/>
          <w:sz w:val="24"/>
          <w:szCs w:val="24"/>
          <w:lang w:val="en-GB"/>
        </w:rPr>
        <w:t>identified</w:t>
      </w:r>
      <w:r w:rsidRPr="7549C782" w:rsidR="0060212F">
        <w:rPr>
          <w:rFonts w:ascii="Arial Nova" w:hAnsi="Arial Nova" w:eastAsia="Arial Nova" w:cs="Arial Nova"/>
          <w:sz w:val="24"/>
          <w:szCs w:val="24"/>
          <w:lang w:val="en-GB"/>
        </w:rPr>
        <w:t xml:space="preserve"> where </w:t>
      </w:r>
      <w:r w:rsidRPr="7549C782" w:rsidR="00EC3C08">
        <w:rPr>
          <w:rFonts w:ascii="Arial Nova" w:hAnsi="Arial Nova" w:eastAsia="Arial Nova" w:cs="Arial Nova"/>
          <w:sz w:val="24"/>
          <w:szCs w:val="24"/>
          <w:lang w:val="en-GB"/>
        </w:rPr>
        <w:t xml:space="preserve">an </w:t>
      </w:r>
      <w:r w:rsidRPr="7549C782" w:rsidR="0060212F">
        <w:rPr>
          <w:rFonts w:ascii="Arial Nova" w:hAnsi="Arial Nova" w:eastAsia="Arial Nova" w:cs="Arial Nova"/>
          <w:sz w:val="24"/>
          <w:szCs w:val="24"/>
          <w:lang w:val="en-GB"/>
        </w:rPr>
        <w:t xml:space="preserve">increased inflation rate has been prominent in increasing the cautiousness of the customers to spend </w:t>
      </w:r>
      <w:r w:rsidRPr="7549C782" w:rsidR="0060212F">
        <w:rPr>
          <w:rFonts w:ascii="Arial Nova" w:hAnsi="Arial Nova" w:eastAsia="Arial Nova" w:cs="Arial Nova"/>
          <w:sz w:val="24"/>
          <w:szCs w:val="24"/>
          <w:lang w:val="en-GB"/>
        </w:rPr>
        <w:t>purchasing</w:t>
      </w:r>
      <w:r w:rsidRPr="7549C782" w:rsidR="0060212F">
        <w:rPr>
          <w:rFonts w:ascii="Arial Nova" w:hAnsi="Arial Nova" w:eastAsia="Arial Nova" w:cs="Arial Nova"/>
          <w:sz w:val="24"/>
          <w:szCs w:val="24"/>
          <w:lang w:val="en-GB"/>
        </w:rPr>
        <w:t xml:space="preserve"> products. The GDP growth rate of the UK has been 1.48% </w:t>
      </w:r>
      <w:r w:rsidRPr="7549C782" w:rsidR="0060212F">
        <w:rPr>
          <w:rFonts w:ascii="Arial Nova" w:hAnsi="Arial Nova" w:eastAsia="Arial Nova" w:cs="Arial Nova"/>
          <w:sz w:val="24"/>
          <w:szCs w:val="24"/>
          <w:lang w:val="en-GB"/>
        </w:rPr>
        <w:t>whereas</w:t>
      </w:r>
      <w:r w:rsidRPr="7549C782" w:rsidR="0060212F">
        <w:rPr>
          <w:rFonts w:ascii="Arial Nova" w:hAnsi="Arial Nova" w:eastAsia="Arial Nova" w:cs="Arial Nova"/>
          <w:sz w:val="24"/>
          <w:szCs w:val="24"/>
          <w:lang w:val="en-GB"/>
        </w:rPr>
        <w:t xml:space="preserve"> around 3% inflation rate has been </w:t>
      </w:r>
      <w:r w:rsidRPr="7549C782" w:rsidR="0060212F">
        <w:rPr>
          <w:rFonts w:ascii="Arial Nova" w:hAnsi="Arial Nova" w:eastAsia="Arial Nova" w:cs="Arial Nova"/>
          <w:sz w:val="24"/>
          <w:szCs w:val="24"/>
          <w:lang w:val="en-GB"/>
        </w:rPr>
        <w:t>identified</w:t>
      </w:r>
      <w:r w:rsidRPr="7549C782" w:rsidR="0060212F">
        <w:rPr>
          <w:rFonts w:ascii="Arial Nova" w:hAnsi="Arial Nova" w:eastAsia="Arial Nova" w:cs="Arial Nova"/>
          <w:sz w:val="24"/>
          <w:szCs w:val="24"/>
          <w:lang w:val="en-GB"/>
        </w:rPr>
        <w:t xml:space="preserve"> in the UK. The per capita income of UK citizens </w:t>
      </w:r>
      <w:r w:rsidRPr="7549C782" w:rsidR="0060212F">
        <w:rPr>
          <w:rFonts w:ascii="Arial Nova" w:hAnsi="Arial Nova" w:eastAsia="Arial Nova" w:cs="Arial Nova"/>
          <w:sz w:val="24"/>
          <w:szCs w:val="24"/>
          <w:lang w:val="en-GB"/>
        </w:rPr>
        <w:t>identified</w:t>
      </w:r>
      <w:r w:rsidRPr="7549C782" w:rsidR="0060212F">
        <w:rPr>
          <w:rFonts w:ascii="Arial Nova" w:hAnsi="Arial Nova" w:eastAsia="Arial Nova" w:cs="Arial Nova"/>
          <w:sz w:val="24"/>
          <w:szCs w:val="24"/>
          <w:lang w:val="en-GB"/>
        </w:rPr>
        <w:t xml:space="preserve"> has been £36</w:t>
      </w:r>
      <w:r w:rsidRPr="7549C782" w:rsidR="008D3419">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977</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w:t>
      </w:r>
      <w:r w:rsidRPr="7549C782" w:rsidR="00EC3C08">
        <w:rPr>
          <w:rFonts w:ascii="Arial Nova" w:hAnsi="Arial Nova" w:eastAsia="Arial Nova" w:cs="Arial Nova"/>
          <w:sz w:val="24"/>
          <w:szCs w:val="24"/>
          <w:lang w:val="en-GB"/>
        </w:rPr>
        <w:t>which</w:t>
      </w:r>
      <w:r w:rsidRPr="7549C782" w:rsidR="0060212F">
        <w:rPr>
          <w:rFonts w:ascii="Arial Nova" w:hAnsi="Arial Nova" w:eastAsia="Arial Nova" w:cs="Arial Nova"/>
          <w:sz w:val="24"/>
          <w:szCs w:val="24"/>
          <w:lang w:val="en-GB"/>
        </w:rPr>
        <w:t xml:space="preserve"> was last recorded in </w:t>
      </w:r>
      <w:r w:rsidRPr="7549C782" w:rsidR="00EC3C08">
        <w:rPr>
          <w:rFonts w:ascii="Arial Nova" w:hAnsi="Arial Nova" w:eastAsia="Arial Nova" w:cs="Arial Nova"/>
          <w:sz w:val="24"/>
          <w:szCs w:val="24"/>
          <w:lang w:val="en-GB"/>
        </w:rPr>
        <w:t>2024,</w:t>
      </w:r>
      <w:r w:rsidRPr="7549C782" w:rsidR="0060212F">
        <w:rPr>
          <w:rFonts w:ascii="Arial Nova" w:hAnsi="Arial Nova" w:eastAsia="Arial Nova" w:cs="Arial Nova"/>
          <w:sz w:val="24"/>
          <w:szCs w:val="24"/>
          <w:lang w:val="en-GB"/>
        </w:rPr>
        <w:t xml:space="preserve"> and it also has decreased from the previous </w:t>
      </w:r>
      <w:r w:rsidRPr="7549C782" w:rsidR="008D3419">
        <w:rPr>
          <w:rFonts w:ascii="Arial Nova" w:hAnsi="Arial Nova" w:eastAsia="Arial Nova" w:cs="Arial Nova"/>
          <w:sz w:val="24"/>
          <w:szCs w:val="24"/>
          <w:lang w:val="en-GB"/>
        </w:rPr>
        <w:t>year</w:t>
      </w:r>
      <w:r w:rsidRPr="7549C782" w:rsidR="0060212F">
        <w:rPr>
          <w:rFonts w:ascii="Arial Nova" w:hAnsi="Arial Nova" w:eastAsia="Arial Nova" w:cs="Arial Nova"/>
          <w:sz w:val="24"/>
          <w:szCs w:val="24"/>
          <w:lang w:val="en-GB"/>
        </w:rPr>
        <w:t xml:space="preserve"> (Statista.com, 2025). This </w:t>
      </w:r>
      <w:r w:rsidRPr="7549C782" w:rsidR="00B94298">
        <w:rPr>
          <w:rFonts w:ascii="Arial Nova" w:hAnsi="Arial Nova" w:eastAsia="Arial Nova" w:cs="Arial Nova"/>
          <w:sz w:val="24"/>
          <w:szCs w:val="24"/>
          <w:lang w:val="en-GB"/>
        </w:rPr>
        <w:t>degraded economic</w:t>
      </w:r>
      <w:r w:rsidRPr="7549C782" w:rsidR="0060212F">
        <w:rPr>
          <w:rFonts w:ascii="Arial Nova" w:hAnsi="Arial Nova" w:eastAsia="Arial Nova" w:cs="Arial Nova"/>
          <w:sz w:val="24"/>
          <w:szCs w:val="24"/>
          <w:lang w:val="en-GB"/>
        </w:rPr>
        <w:t xml:space="preserve"> condition of the UK is creating a burden for the citizens as well highlighting their lack of power for spending. The customers are becoming aware with each passing day due to their lack of spending power and increased prices of the products. This </w:t>
      </w:r>
      <w:r w:rsidRPr="7549C782" w:rsidR="0060212F">
        <w:rPr>
          <w:rFonts w:ascii="Arial Nova" w:hAnsi="Arial Nova" w:eastAsia="Arial Nova" w:cs="Arial Nova"/>
          <w:sz w:val="24"/>
          <w:szCs w:val="24"/>
          <w:lang w:val="en-GB"/>
        </w:rPr>
        <w:t>indicates</w:t>
      </w:r>
      <w:r w:rsidRPr="7549C782" w:rsidR="0060212F">
        <w:rPr>
          <w:rFonts w:ascii="Arial Nova" w:hAnsi="Arial Nova" w:eastAsia="Arial Nova" w:cs="Arial Nova"/>
          <w:sz w:val="24"/>
          <w:szCs w:val="24"/>
          <w:lang w:val="en-GB"/>
        </w:rPr>
        <w:t xml:space="preserve"> that the high street fashion brands can engage in implementing </w:t>
      </w:r>
      <w:r w:rsidRPr="7549C782" w:rsidR="00EC3C08">
        <w:rPr>
          <w:rFonts w:ascii="Arial Nova" w:hAnsi="Arial Nova" w:eastAsia="Arial Nova" w:cs="Arial Nova"/>
          <w:sz w:val="24"/>
          <w:szCs w:val="24"/>
          <w:lang w:val="en-GB"/>
        </w:rPr>
        <w:t>value-based</w:t>
      </w:r>
      <w:r w:rsidRPr="7549C782" w:rsidR="0060212F">
        <w:rPr>
          <w:rFonts w:ascii="Arial Nova" w:hAnsi="Arial Nova" w:eastAsia="Arial Nova" w:cs="Arial Nova"/>
          <w:sz w:val="24"/>
          <w:szCs w:val="24"/>
          <w:lang w:val="en-GB"/>
        </w:rPr>
        <w:t xml:space="preserve"> pricing which can increase </w:t>
      </w:r>
      <w:r w:rsidRPr="7549C782" w:rsidR="00EC3C08">
        <w:rPr>
          <w:rFonts w:ascii="Arial Nova" w:hAnsi="Arial Nova" w:eastAsia="Arial Nova" w:cs="Arial Nova"/>
          <w:sz w:val="24"/>
          <w:szCs w:val="24"/>
          <w:lang w:val="en-GB"/>
        </w:rPr>
        <w:t>interest</w:t>
      </w:r>
      <w:r w:rsidRPr="7549C782" w:rsidR="0060212F">
        <w:rPr>
          <w:rFonts w:ascii="Arial Nova" w:hAnsi="Arial Nova" w:eastAsia="Arial Nova" w:cs="Arial Nova"/>
          <w:sz w:val="24"/>
          <w:szCs w:val="24"/>
          <w:lang w:val="en-GB"/>
        </w:rPr>
        <w:t xml:space="preserve"> for the customers to </w:t>
      </w:r>
      <w:r w:rsidRPr="7549C782" w:rsidR="0060212F">
        <w:rPr>
          <w:rFonts w:ascii="Arial Nova" w:hAnsi="Arial Nova" w:eastAsia="Arial Nova" w:cs="Arial Nova"/>
          <w:sz w:val="24"/>
          <w:szCs w:val="24"/>
          <w:lang w:val="en-GB"/>
        </w:rPr>
        <w:t>purchase</w:t>
      </w:r>
      <w:r w:rsidRPr="7549C782" w:rsidR="0060212F">
        <w:rPr>
          <w:rFonts w:ascii="Arial Nova" w:hAnsi="Arial Nova" w:eastAsia="Arial Nova" w:cs="Arial Nova"/>
          <w:sz w:val="24"/>
          <w:szCs w:val="24"/>
          <w:lang w:val="en-GB"/>
        </w:rPr>
        <w:t xml:space="preserve"> from the companies in the high street market. Maintaining affordability in product </w:t>
      </w:r>
      <w:r w:rsidRPr="7549C782" w:rsidR="00B77E33">
        <w:rPr>
          <w:rFonts w:ascii="Arial Nova" w:hAnsi="Arial Nova" w:eastAsia="Arial Nova" w:cs="Arial Nova"/>
          <w:sz w:val="24"/>
          <w:szCs w:val="24"/>
          <w:lang w:val="en-GB"/>
        </w:rPr>
        <w:t>highlighting</w:t>
      </w:r>
      <w:r w:rsidRPr="7549C782" w:rsidR="0060212F">
        <w:rPr>
          <w:rFonts w:ascii="Arial Nova" w:hAnsi="Arial Nova" w:eastAsia="Arial Nova" w:cs="Arial Nova"/>
          <w:sz w:val="24"/>
          <w:szCs w:val="24"/>
          <w:lang w:val="en-GB"/>
        </w:rPr>
        <w:t xml:space="preserve"> and providing new and </w:t>
      </w:r>
      <w:r w:rsidRPr="7549C782" w:rsidR="00B77E33">
        <w:rPr>
          <w:rFonts w:ascii="Arial Nova" w:hAnsi="Arial Nova" w:eastAsia="Arial Nova" w:cs="Arial Nova"/>
          <w:sz w:val="24"/>
          <w:szCs w:val="24"/>
          <w:lang w:val="en-GB"/>
        </w:rPr>
        <w:t>several types</w:t>
      </w:r>
      <w:r w:rsidRPr="7549C782" w:rsidR="0060212F">
        <w:rPr>
          <w:rFonts w:ascii="Arial Nova" w:hAnsi="Arial Nova" w:eastAsia="Arial Nova" w:cs="Arial Nova"/>
          <w:sz w:val="24"/>
          <w:szCs w:val="24"/>
          <w:lang w:val="en-GB"/>
        </w:rPr>
        <w:t xml:space="preserve"> of sustainable clothing options can also be </w:t>
      </w:r>
      <w:r w:rsidRPr="7549C782" w:rsidR="00B77E33">
        <w:rPr>
          <w:rFonts w:ascii="Arial Nova" w:hAnsi="Arial Nova" w:eastAsia="Arial Nova" w:cs="Arial Nova"/>
          <w:sz w:val="24"/>
          <w:szCs w:val="24"/>
          <w:lang w:val="en-GB"/>
        </w:rPr>
        <w:t>displayed</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through which the chances of customer </w:t>
      </w:r>
      <w:r w:rsidRPr="7549C782" w:rsidR="0060212F">
        <w:rPr>
          <w:rFonts w:ascii="Arial Nova" w:hAnsi="Arial Nova" w:eastAsia="Arial Nova" w:cs="Arial Nova"/>
          <w:sz w:val="24"/>
          <w:szCs w:val="24"/>
          <w:lang w:val="en-GB"/>
        </w:rPr>
        <w:t>purchasing</w:t>
      </w:r>
      <w:r w:rsidRPr="7549C782" w:rsidR="0060212F">
        <w:rPr>
          <w:rFonts w:ascii="Arial Nova" w:hAnsi="Arial Nova" w:eastAsia="Arial Nova" w:cs="Arial Nova"/>
          <w:sz w:val="24"/>
          <w:szCs w:val="24"/>
          <w:lang w:val="en-GB"/>
        </w:rPr>
        <w:t xml:space="preserve"> rates can increase. The UK is a </w:t>
      </w:r>
      <w:r w:rsidRPr="7549C782" w:rsidR="00EC3C08">
        <w:rPr>
          <w:rFonts w:ascii="Arial Nova" w:hAnsi="Arial Nova" w:eastAsia="Arial Nova" w:cs="Arial Nova"/>
          <w:sz w:val="24"/>
          <w:szCs w:val="24"/>
          <w:lang w:val="en-GB"/>
        </w:rPr>
        <w:t>multicultural</w:t>
      </w:r>
      <w:r w:rsidRPr="7549C782" w:rsidR="0060212F">
        <w:rPr>
          <w:rFonts w:ascii="Arial Nova" w:hAnsi="Arial Nova" w:eastAsia="Arial Nova" w:cs="Arial Nova"/>
          <w:sz w:val="24"/>
          <w:szCs w:val="24"/>
          <w:lang w:val="en-GB"/>
        </w:rPr>
        <w:t xml:space="preserve"> </w:t>
      </w:r>
      <w:r w:rsidRPr="7549C782" w:rsidR="00EC3C08">
        <w:rPr>
          <w:rFonts w:ascii="Arial Nova" w:hAnsi="Arial Nova" w:eastAsia="Arial Nova" w:cs="Arial Nova"/>
          <w:sz w:val="24"/>
          <w:szCs w:val="24"/>
          <w:lang w:val="en-GB"/>
        </w:rPr>
        <w:t>society,</w:t>
      </w:r>
      <w:r w:rsidRPr="7549C782" w:rsidR="0060212F">
        <w:rPr>
          <w:rFonts w:ascii="Arial Nova" w:hAnsi="Arial Nova" w:eastAsia="Arial Nova" w:cs="Arial Nova"/>
          <w:sz w:val="24"/>
          <w:szCs w:val="24"/>
          <w:lang w:val="en-GB"/>
        </w:rPr>
        <w:t xml:space="preserve"> and the population of the UK is also significant</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which is 63,430,482, based on which the High Street fashion market can get </w:t>
      </w:r>
      <w:r w:rsidRPr="7549C782" w:rsidR="0060212F">
        <w:rPr>
          <w:rFonts w:ascii="Arial Nova" w:hAnsi="Arial Nova" w:eastAsia="Arial Nova" w:cs="Arial Nova"/>
          <w:sz w:val="24"/>
          <w:szCs w:val="24"/>
          <w:lang w:val="en-GB"/>
        </w:rPr>
        <w:t>numerous</w:t>
      </w:r>
      <w:r w:rsidRPr="7549C782" w:rsidR="0060212F">
        <w:rPr>
          <w:rFonts w:ascii="Arial Nova" w:hAnsi="Arial Nova" w:eastAsia="Arial Nova" w:cs="Arial Nova"/>
          <w:sz w:val="24"/>
          <w:szCs w:val="24"/>
          <w:lang w:val="en-GB"/>
        </w:rPr>
        <w:t xml:space="preserve"> </w:t>
      </w:r>
      <w:r w:rsidRPr="7549C782" w:rsidR="0060212F">
        <w:rPr>
          <w:rFonts w:ascii="Arial Nova" w:hAnsi="Arial Nova" w:eastAsia="Arial Nova" w:cs="Arial Nova"/>
          <w:sz w:val="24"/>
          <w:szCs w:val="24"/>
          <w:lang w:val="en-GB"/>
        </w:rPr>
        <w:t xml:space="preserve">customers (Worldometers.info, 2025). The High Street fashion brands need to </w:t>
      </w:r>
      <w:r w:rsidRPr="7549C782" w:rsidR="0060212F">
        <w:rPr>
          <w:rFonts w:ascii="Arial Nova" w:hAnsi="Arial Nova" w:eastAsia="Arial Nova" w:cs="Arial Nova"/>
          <w:sz w:val="24"/>
          <w:szCs w:val="24"/>
          <w:lang w:val="en-GB"/>
        </w:rPr>
        <w:t>identify</w:t>
      </w:r>
      <w:r w:rsidRPr="7549C782" w:rsidR="0060212F">
        <w:rPr>
          <w:rFonts w:ascii="Arial Nova" w:hAnsi="Arial Nova" w:eastAsia="Arial Nova" w:cs="Arial Nova"/>
          <w:sz w:val="24"/>
          <w:szCs w:val="24"/>
          <w:lang w:val="en-GB"/>
        </w:rPr>
        <w:t xml:space="preserve"> the specific demands of the customers through </w:t>
      </w:r>
      <w:r w:rsidRPr="7549C782" w:rsidR="00EC3C08">
        <w:rPr>
          <w:rFonts w:ascii="Arial Nova" w:hAnsi="Arial Nova" w:eastAsia="Arial Nova" w:cs="Arial Nova"/>
          <w:sz w:val="24"/>
          <w:szCs w:val="24"/>
          <w:lang w:val="en-GB"/>
        </w:rPr>
        <w:t xml:space="preserve">the </w:t>
      </w:r>
      <w:r w:rsidRPr="7549C782" w:rsidR="0060212F">
        <w:rPr>
          <w:rFonts w:ascii="Arial Nova" w:hAnsi="Arial Nova" w:eastAsia="Arial Nova" w:cs="Arial Nova"/>
          <w:sz w:val="24"/>
          <w:szCs w:val="24"/>
          <w:lang w:val="en-GB"/>
        </w:rPr>
        <w:t xml:space="preserve">implementation of different technology initiatives. UK falls within the 5th innovative place in the world, where advanced utilisation of AI and Big Data analytics </w:t>
      </w:r>
      <w:r w:rsidRPr="7549C782" w:rsidR="00EC3C08">
        <w:rPr>
          <w:rFonts w:ascii="Arial Nova" w:hAnsi="Arial Nova" w:eastAsia="Arial Nova" w:cs="Arial Nova"/>
          <w:sz w:val="24"/>
          <w:szCs w:val="24"/>
          <w:lang w:val="en-GB"/>
        </w:rPr>
        <w:t>has</w:t>
      </w:r>
      <w:r w:rsidRPr="7549C782" w:rsidR="0060212F">
        <w:rPr>
          <w:rFonts w:ascii="Arial Nova" w:hAnsi="Arial Nova" w:eastAsia="Arial Nova" w:cs="Arial Nova"/>
          <w:sz w:val="24"/>
          <w:szCs w:val="24"/>
          <w:lang w:val="en-GB"/>
        </w:rPr>
        <w:t xml:space="preserve"> been </w:t>
      </w:r>
      <w:r w:rsidRPr="7549C782" w:rsidR="0060212F">
        <w:rPr>
          <w:rFonts w:ascii="Arial Nova" w:hAnsi="Arial Nova" w:eastAsia="Arial Nova" w:cs="Arial Nova"/>
          <w:sz w:val="24"/>
          <w:szCs w:val="24"/>
          <w:lang w:val="en-GB"/>
        </w:rPr>
        <w:t>identified</w:t>
      </w:r>
      <w:r w:rsidRPr="7549C782" w:rsidR="0060212F">
        <w:rPr>
          <w:rFonts w:ascii="Arial Nova" w:hAnsi="Arial Nova" w:eastAsia="Arial Nova" w:cs="Arial Nova"/>
          <w:sz w:val="24"/>
          <w:szCs w:val="24"/>
          <w:lang w:val="en-GB"/>
        </w:rPr>
        <w:t xml:space="preserve"> that is resulting in an increase </w:t>
      </w:r>
      <w:r w:rsidRPr="7549C782" w:rsidR="00EC3C08">
        <w:rPr>
          <w:rFonts w:ascii="Arial Nova" w:hAnsi="Arial Nova" w:eastAsia="Arial Nova" w:cs="Arial Nova"/>
          <w:sz w:val="24"/>
          <w:szCs w:val="24"/>
          <w:lang w:val="en-GB"/>
        </w:rPr>
        <w:t>in</w:t>
      </w:r>
      <w:r w:rsidRPr="7549C782" w:rsidR="0060212F">
        <w:rPr>
          <w:rFonts w:ascii="Arial Nova" w:hAnsi="Arial Nova" w:eastAsia="Arial Nova" w:cs="Arial Nova"/>
          <w:sz w:val="24"/>
          <w:szCs w:val="24"/>
          <w:lang w:val="en-GB"/>
        </w:rPr>
        <w:t xml:space="preserve"> e-commerce and online development (Wipo.int, 2025). The legal rules and regulations are also important for the organisations to </w:t>
      </w:r>
      <w:r w:rsidRPr="7549C782" w:rsidR="0060212F">
        <w:rPr>
          <w:rFonts w:ascii="Arial Nova" w:hAnsi="Arial Nova" w:eastAsia="Arial Nova" w:cs="Arial Nova"/>
          <w:sz w:val="24"/>
          <w:szCs w:val="24"/>
          <w:lang w:val="en-GB"/>
        </w:rPr>
        <w:t>maintain</w:t>
      </w:r>
      <w:r w:rsidRPr="7549C782" w:rsidR="0060212F">
        <w:rPr>
          <w:rFonts w:ascii="Arial Nova" w:hAnsi="Arial Nova" w:eastAsia="Arial Nova" w:cs="Arial Nova"/>
          <w:sz w:val="24"/>
          <w:szCs w:val="24"/>
          <w:lang w:val="en-GB"/>
        </w:rPr>
        <w:t xml:space="preserve"> and specific focus towards fair employee treatment and payment standards are to be </w:t>
      </w:r>
      <w:r w:rsidRPr="7549C782" w:rsidR="0060212F">
        <w:rPr>
          <w:rFonts w:ascii="Arial Nova" w:hAnsi="Arial Nova" w:eastAsia="Arial Nova" w:cs="Arial Nova"/>
          <w:sz w:val="24"/>
          <w:szCs w:val="24"/>
          <w:lang w:val="en-GB"/>
        </w:rPr>
        <w:t>maintained</w:t>
      </w:r>
      <w:r w:rsidRPr="7549C782" w:rsidR="0060212F">
        <w:rPr>
          <w:rFonts w:ascii="Arial Nova" w:hAnsi="Arial Nova" w:eastAsia="Arial Nova" w:cs="Arial Nova"/>
          <w:sz w:val="24"/>
          <w:szCs w:val="24"/>
          <w:lang w:val="en-GB"/>
        </w:rPr>
        <w:t xml:space="preserve">. Lastly, environmental considerations also play a crucial role as awareness </w:t>
      </w:r>
      <w:r w:rsidRPr="7549C782" w:rsidR="00EC3C08">
        <w:rPr>
          <w:rFonts w:ascii="Arial Nova" w:hAnsi="Arial Nova" w:eastAsia="Arial Nova" w:cs="Arial Nova"/>
          <w:sz w:val="24"/>
          <w:szCs w:val="24"/>
          <w:lang w:val="en-GB"/>
        </w:rPr>
        <w:t>among</w:t>
      </w:r>
      <w:r w:rsidRPr="7549C782" w:rsidR="0060212F">
        <w:rPr>
          <w:rFonts w:ascii="Arial Nova" w:hAnsi="Arial Nova" w:eastAsia="Arial Nova" w:cs="Arial Nova"/>
          <w:sz w:val="24"/>
          <w:szCs w:val="24"/>
          <w:lang w:val="en-GB"/>
        </w:rPr>
        <w:t xml:space="preserve"> customers about sustainable products </w:t>
      </w:r>
      <w:r w:rsidRPr="7549C782" w:rsidR="00EC3C08">
        <w:rPr>
          <w:rFonts w:ascii="Arial Nova" w:hAnsi="Arial Nova" w:eastAsia="Arial Nova" w:cs="Arial Nova"/>
          <w:sz w:val="24"/>
          <w:szCs w:val="24"/>
          <w:lang w:val="en-GB"/>
        </w:rPr>
        <w:t>has</w:t>
      </w:r>
      <w:r w:rsidRPr="7549C782" w:rsidR="0060212F">
        <w:rPr>
          <w:rFonts w:ascii="Arial Nova" w:hAnsi="Arial Nova" w:eastAsia="Arial Nova" w:cs="Arial Nova"/>
          <w:sz w:val="24"/>
          <w:szCs w:val="24"/>
          <w:lang w:val="en-GB"/>
        </w:rPr>
        <w:t xml:space="preserve"> also come up where customers demand eco-friendly products. Thus, high street organisations need to abide by the guidelines of the UK government</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focus on decreasing their carbon emissions rates and invest in eco-friendly business procedures.</w:t>
      </w:r>
    </w:p>
    <w:p w:rsidRPr="00F64A16" w:rsidR="004E1476" w:rsidP="7549C782" w:rsidRDefault="004E1476" w14:paraId="7E90A020" w14:textId="77777777" w14:noSpellErr="1">
      <w:pPr>
        <w:pStyle w:val="Normal1"/>
        <w:widowControl w:val="0"/>
        <w:spacing w:line="360" w:lineRule="auto"/>
        <w:jc w:val="both"/>
        <w:rPr>
          <w:rFonts w:ascii="Arial Nova" w:hAnsi="Arial Nova" w:eastAsia="Arial Nova" w:cs="Arial Nova"/>
          <w:sz w:val="24"/>
          <w:szCs w:val="24"/>
          <w:lang w:val="en-GB"/>
        </w:rPr>
      </w:pPr>
    </w:p>
    <w:p w:rsidRPr="00F64A16" w:rsidR="003C4398" w:rsidP="7549C782" w:rsidRDefault="0060212F" w14:paraId="258FDBFE" w14:textId="77777777" w14:noSpellErr="1">
      <w:pPr>
        <w:pStyle w:val="Heading1"/>
        <w:widowControl w:val="0"/>
        <w:spacing w:before="0" w:after="0" w:line="360" w:lineRule="auto"/>
        <w:jc w:val="both"/>
        <w:rPr>
          <w:rFonts w:ascii="Arial Nova" w:hAnsi="Arial Nova" w:eastAsia="Arial Nova" w:cs="Arial Nova"/>
        </w:rPr>
      </w:pPr>
      <w:bookmarkStart w:name="_Toc193302020" w:id="3"/>
      <w:r w:rsidRPr="7549C782" w:rsidR="0060212F">
        <w:rPr>
          <w:rFonts w:ascii="Arial Nova" w:hAnsi="Arial Nova" w:eastAsia="Arial Nova" w:cs="Arial Nova"/>
        </w:rPr>
        <w:t>Conclusion</w:t>
      </w:r>
      <w:bookmarkEnd w:id="3"/>
    </w:p>
    <w:p w:rsidRPr="00F64A16" w:rsidR="004E1476" w:rsidP="7549C782" w:rsidRDefault="004E1476" w14:paraId="245F7CD5" w14:textId="2B3AF9F4">
      <w:pPr>
        <w:pStyle w:val="Normal1"/>
        <w:widowControl w:val="0"/>
        <w:spacing w:line="360" w:lineRule="auto"/>
        <w:jc w:val="both"/>
        <w:rPr>
          <w:rFonts w:ascii="Arial Nova" w:hAnsi="Arial Nova" w:eastAsia="Arial Nova" w:cs="Arial Nova"/>
          <w:sz w:val="24"/>
          <w:szCs w:val="24"/>
          <w:lang w:val="en-GB"/>
        </w:rPr>
      </w:pPr>
      <w:r w:rsidRPr="7549C782" w:rsidR="001E1C25">
        <w:rPr>
          <w:rFonts w:ascii="Arial Nova" w:hAnsi="Arial Nova" w:eastAsia="Arial Nova" w:cs="Arial Nova"/>
          <w:sz w:val="24"/>
          <w:szCs w:val="24"/>
          <w:lang w:val="en-GB"/>
        </w:rPr>
        <w:t>From the overall research</w:t>
      </w:r>
      <w:r w:rsidRPr="7549C782" w:rsidR="0060212F">
        <w:rPr>
          <w:rFonts w:ascii="Arial Nova" w:hAnsi="Arial Nova" w:eastAsia="Arial Nova" w:cs="Arial Nova"/>
          <w:sz w:val="24"/>
          <w:szCs w:val="24"/>
          <w:lang w:val="en-GB"/>
        </w:rPr>
        <w:t xml:space="preserve">, it can be concluded that the role of traditional </w:t>
      </w:r>
      <w:r w:rsidRPr="7549C782" w:rsidR="00EC3C08">
        <w:rPr>
          <w:rFonts w:ascii="Arial Nova" w:hAnsi="Arial Nova" w:eastAsia="Arial Nova" w:cs="Arial Nova"/>
          <w:sz w:val="24"/>
          <w:szCs w:val="24"/>
          <w:lang w:val="en-GB"/>
        </w:rPr>
        <w:t>brick-and-mortar</w:t>
      </w:r>
      <w:r w:rsidRPr="7549C782" w:rsidR="0060212F">
        <w:rPr>
          <w:rFonts w:ascii="Arial Nova" w:hAnsi="Arial Nova" w:eastAsia="Arial Nova" w:cs="Arial Nova"/>
          <w:sz w:val="24"/>
          <w:szCs w:val="24"/>
          <w:lang w:val="en-GB"/>
        </w:rPr>
        <w:t xml:space="preserve"> physical stores </w:t>
      </w:r>
      <w:r w:rsidRPr="7549C782" w:rsidR="00EC3C08">
        <w:rPr>
          <w:rFonts w:ascii="Arial Nova" w:hAnsi="Arial Nova" w:eastAsia="Arial Nova" w:cs="Arial Nova"/>
          <w:sz w:val="24"/>
          <w:szCs w:val="24"/>
          <w:lang w:val="en-GB"/>
        </w:rPr>
        <w:t>has</w:t>
      </w:r>
      <w:r w:rsidRPr="7549C782" w:rsidR="0060212F">
        <w:rPr>
          <w:rFonts w:ascii="Arial Nova" w:hAnsi="Arial Nova" w:eastAsia="Arial Nova" w:cs="Arial Nova"/>
          <w:sz w:val="24"/>
          <w:szCs w:val="24"/>
          <w:lang w:val="en-GB"/>
        </w:rPr>
        <w:t xml:space="preserve"> been completely eradicated</w:t>
      </w:r>
      <w:r w:rsidRPr="7549C782" w:rsidR="00EC3C08">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w:t>
      </w:r>
      <w:r w:rsidRPr="7549C782" w:rsidR="00EC3C08">
        <w:rPr>
          <w:rFonts w:ascii="Arial Nova" w:hAnsi="Arial Nova" w:eastAsia="Arial Nova" w:cs="Arial Nova"/>
          <w:sz w:val="24"/>
          <w:szCs w:val="24"/>
          <w:lang w:val="en-GB"/>
        </w:rPr>
        <w:t>and</w:t>
      </w:r>
      <w:r w:rsidRPr="7549C782" w:rsidR="0060212F">
        <w:rPr>
          <w:rFonts w:ascii="Arial Nova" w:hAnsi="Arial Nova" w:eastAsia="Arial Nova" w:cs="Arial Nova"/>
          <w:sz w:val="24"/>
          <w:szCs w:val="24"/>
          <w:lang w:val="en-GB"/>
        </w:rPr>
        <w:t xml:space="preserve"> the chances of </w:t>
      </w:r>
      <w:r w:rsidRPr="7549C782" w:rsidR="00EC3C08">
        <w:rPr>
          <w:rFonts w:ascii="Arial Nova" w:hAnsi="Arial Nova" w:eastAsia="Arial Nova" w:cs="Arial Nova"/>
          <w:sz w:val="24"/>
          <w:szCs w:val="24"/>
          <w:lang w:val="en-GB"/>
        </w:rPr>
        <w:t>e-commerce</w:t>
      </w:r>
      <w:r w:rsidRPr="7549C782" w:rsidR="0060212F">
        <w:rPr>
          <w:rFonts w:ascii="Arial Nova" w:hAnsi="Arial Nova" w:eastAsia="Arial Nova" w:cs="Arial Nova"/>
          <w:sz w:val="24"/>
          <w:szCs w:val="24"/>
          <w:lang w:val="en-GB"/>
        </w:rPr>
        <w:t xml:space="preserve"> </w:t>
      </w:r>
      <w:r w:rsidRPr="7549C782" w:rsidR="00EC3C08">
        <w:rPr>
          <w:rFonts w:ascii="Arial Nova" w:hAnsi="Arial Nova" w:eastAsia="Arial Nova" w:cs="Arial Nova"/>
          <w:sz w:val="24"/>
          <w:szCs w:val="24"/>
          <w:lang w:val="en-GB"/>
        </w:rPr>
        <w:t>have</w:t>
      </w:r>
      <w:r w:rsidRPr="7549C782" w:rsidR="0060212F">
        <w:rPr>
          <w:rFonts w:ascii="Arial Nova" w:hAnsi="Arial Nova" w:eastAsia="Arial Nova" w:cs="Arial Nova"/>
          <w:sz w:val="24"/>
          <w:szCs w:val="24"/>
          <w:lang w:val="en-GB"/>
        </w:rPr>
        <w:t xml:space="preserve"> increased significantly. The significant decline in customer footfall has been </w:t>
      </w:r>
      <w:r w:rsidRPr="7549C782" w:rsidR="0060212F">
        <w:rPr>
          <w:rFonts w:ascii="Arial Nova" w:hAnsi="Arial Nova" w:eastAsia="Arial Nova" w:cs="Arial Nova"/>
          <w:sz w:val="24"/>
          <w:szCs w:val="24"/>
          <w:lang w:val="en-GB"/>
        </w:rPr>
        <w:t>identified</w:t>
      </w:r>
      <w:r w:rsidRPr="7549C782" w:rsidR="0060212F">
        <w:rPr>
          <w:rFonts w:ascii="Arial Nova" w:hAnsi="Arial Nova" w:eastAsia="Arial Nova" w:cs="Arial Nova"/>
          <w:sz w:val="24"/>
          <w:szCs w:val="24"/>
          <w:lang w:val="en-GB"/>
        </w:rPr>
        <w:t xml:space="preserve"> </w:t>
      </w:r>
      <w:r w:rsidRPr="7549C782" w:rsidR="008700CB">
        <w:rPr>
          <w:rFonts w:ascii="Arial Nova" w:hAnsi="Arial Nova" w:eastAsia="Arial Nova" w:cs="Arial Nova"/>
          <w:sz w:val="24"/>
          <w:szCs w:val="24"/>
          <w:lang w:val="en-GB"/>
        </w:rPr>
        <w:t>after</w:t>
      </w:r>
      <w:r w:rsidRPr="7549C782" w:rsidR="0060212F">
        <w:rPr>
          <w:rFonts w:ascii="Arial Nova" w:hAnsi="Arial Nova" w:eastAsia="Arial Nova" w:cs="Arial Nova"/>
          <w:sz w:val="24"/>
          <w:szCs w:val="24"/>
          <w:lang w:val="en-GB"/>
        </w:rPr>
        <w:t xml:space="preserve"> </w:t>
      </w:r>
      <w:r w:rsidRPr="7549C782" w:rsidR="00EC3C08">
        <w:rPr>
          <w:rFonts w:ascii="Arial Nova" w:hAnsi="Arial Nova" w:eastAsia="Arial Nova" w:cs="Arial Nova"/>
          <w:sz w:val="24"/>
          <w:szCs w:val="24"/>
          <w:lang w:val="en-GB"/>
        </w:rPr>
        <w:t>the COVID-19</w:t>
      </w:r>
      <w:r w:rsidRPr="7549C782" w:rsidR="0060212F">
        <w:rPr>
          <w:rFonts w:ascii="Arial Nova" w:hAnsi="Arial Nova" w:eastAsia="Arial Nova" w:cs="Arial Nova"/>
          <w:sz w:val="24"/>
          <w:szCs w:val="24"/>
          <w:lang w:val="en-GB"/>
        </w:rPr>
        <w:t xml:space="preserve"> pandemic as the international market has shifted towards digital purchases. The report engages in evaluating the internal as well as external markets of the UK based on which the issues that are faced by the high street brands have been evaluated. It can be expected that through taking these necessary steps, the current complications related to </w:t>
      </w:r>
      <w:r w:rsidRPr="7549C782" w:rsidR="00EC3C08">
        <w:rPr>
          <w:rFonts w:ascii="Arial Nova" w:hAnsi="Arial Nova" w:eastAsia="Arial Nova" w:cs="Arial Nova"/>
          <w:sz w:val="24"/>
          <w:szCs w:val="24"/>
          <w:lang w:val="en-GB"/>
        </w:rPr>
        <w:t xml:space="preserve">the </w:t>
      </w:r>
      <w:r w:rsidRPr="7549C782" w:rsidR="0060212F">
        <w:rPr>
          <w:rFonts w:ascii="Arial Nova" w:hAnsi="Arial Nova" w:eastAsia="Arial Nova" w:cs="Arial Nova"/>
          <w:sz w:val="24"/>
          <w:szCs w:val="24"/>
          <w:lang w:val="en-GB"/>
        </w:rPr>
        <w:t xml:space="preserve">lack of shift to digital, unavailability of sustainable products and other issues can be avoided. </w:t>
      </w:r>
    </w:p>
    <w:p w:rsidR="7549C782" w:rsidP="7549C782" w:rsidRDefault="7549C782" w14:paraId="78261078" w14:textId="27C0A09F">
      <w:pPr>
        <w:pStyle w:val="Normal1"/>
        <w:widowControl w:val="0"/>
        <w:spacing w:line="360" w:lineRule="auto"/>
        <w:jc w:val="both"/>
        <w:rPr>
          <w:rFonts w:ascii="Arial Nova" w:hAnsi="Arial Nova" w:eastAsia="Arial Nova" w:cs="Arial Nova"/>
          <w:sz w:val="24"/>
          <w:szCs w:val="24"/>
          <w:lang w:val="en-GB"/>
        </w:rPr>
      </w:pPr>
    </w:p>
    <w:p w:rsidR="0060212F" w:rsidP="7549C782" w:rsidRDefault="0060212F" w14:paraId="1AAB882C" w14:textId="4993EE7D">
      <w:pPr>
        <w:pStyle w:val="Heading1"/>
        <w:widowControl w:val="0"/>
        <w:spacing w:before="0" w:after="0" w:line="360" w:lineRule="auto"/>
        <w:jc w:val="both"/>
        <w:rPr>
          <w:rFonts w:ascii="Arial Nova" w:hAnsi="Arial Nova" w:eastAsia="Arial Nova" w:cs="Arial Nova"/>
        </w:rPr>
      </w:pPr>
      <w:bookmarkStart w:name="_Toc193302021" w:id="4"/>
      <w:r w:rsidRPr="7549C782" w:rsidR="0060212F">
        <w:rPr>
          <w:rFonts w:ascii="Arial Nova" w:hAnsi="Arial Nova" w:eastAsia="Arial Nova" w:cs="Arial Nova"/>
        </w:rPr>
        <w:t>Recommendations</w:t>
      </w:r>
      <w:bookmarkEnd w:id="4"/>
    </w:p>
    <w:p w:rsidRPr="00F64A16" w:rsidR="003C4398" w:rsidP="7549C782" w:rsidRDefault="0060212F" w14:paraId="7B658C8D" w14:textId="77777777" w14:noSpellErr="1">
      <w:pPr>
        <w:pStyle w:val="Heading2"/>
        <w:widowControl w:val="0"/>
        <w:spacing w:before="0" w:after="0" w:line="360" w:lineRule="auto"/>
        <w:jc w:val="both"/>
        <w:rPr>
          <w:rFonts w:ascii="Arial Nova" w:hAnsi="Arial Nova" w:eastAsia="Arial Nova" w:cs="Arial Nova"/>
        </w:rPr>
      </w:pPr>
      <w:bookmarkStart w:name="_Toc193302022" w:id="5"/>
      <w:r w:rsidRPr="7549C782" w:rsidR="0060212F">
        <w:rPr>
          <w:rFonts w:ascii="Arial Nova" w:hAnsi="Arial Nova" w:eastAsia="Arial Nova" w:cs="Arial Nova"/>
        </w:rPr>
        <w:t>Implementation of omnichannel business approach</w:t>
      </w:r>
      <w:bookmarkEnd w:id="5"/>
    </w:p>
    <w:p w:rsidRPr="00F64A16" w:rsidR="004E1476" w:rsidP="7549C782" w:rsidRDefault="004E1476" w14:paraId="12BD0AD4" w14:textId="551DF14E">
      <w:pPr>
        <w:pStyle w:val="Normal1"/>
        <w:widowControl w:val="0"/>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 xml:space="preserve">There are prominent opportunities that are present for </w:t>
      </w:r>
      <w:r w:rsidRPr="7549C782" w:rsidR="00EC3C08">
        <w:rPr>
          <w:rFonts w:ascii="Arial Nova" w:hAnsi="Arial Nova" w:eastAsia="Arial Nova" w:cs="Arial Nova"/>
          <w:sz w:val="24"/>
          <w:szCs w:val="24"/>
          <w:lang w:val="en-GB"/>
        </w:rPr>
        <w:t xml:space="preserve">the </w:t>
      </w:r>
      <w:r w:rsidRPr="7549C782" w:rsidR="0060212F">
        <w:rPr>
          <w:rFonts w:ascii="Arial Nova" w:hAnsi="Arial Nova" w:eastAsia="Arial Nova" w:cs="Arial Nova"/>
          <w:sz w:val="24"/>
          <w:szCs w:val="24"/>
          <w:lang w:val="en-GB"/>
        </w:rPr>
        <w:t xml:space="preserve">growth of the High Street fashion brands if they engage in offering </w:t>
      </w:r>
      <w:r w:rsidRPr="7549C782" w:rsidR="00EC3C08">
        <w:rPr>
          <w:rFonts w:ascii="Arial Nova" w:hAnsi="Arial Nova" w:eastAsia="Arial Nova" w:cs="Arial Nova"/>
          <w:sz w:val="24"/>
          <w:szCs w:val="24"/>
          <w:lang w:val="en-GB"/>
        </w:rPr>
        <w:t xml:space="preserve">an </w:t>
      </w:r>
      <w:r w:rsidRPr="7549C782" w:rsidR="0060212F">
        <w:rPr>
          <w:rFonts w:ascii="Arial Nova" w:hAnsi="Arial Nova" w:eastAsia="Arial Nova" w:cs="Arial Nova"/>
          <w:sz w:val="24"/>
          <w:szCs w:val="24"/>
          <w:lang w:val="en-GB"/>
        </w:rPr>
        <w:t>Omni channel approach of business development by combining physical as well as online platforms</w:t>
      </w:r>
      <w:r w:rsidRPr="7549C782" w:rsidR="001C4C40">
        <w:rPr>
          <w:rFonts w:ascii="Arial Nova" w:hAnsi="Arial Nova" w:eastAsia="Arial Nova" w:cs="Arial Nova"/>
          <w:sz w:val="24"/>
          <w:szCs w:val="24"/>
          <w:lang w:val="en-GB"/>
        </w:rPr>
        <w:t xml:space="preserve"> (Hajdas </w:t>
      </w:r>
      <w:r w:rsidRPr="7549C782" w:rsidR="001C4C40">
        <w:rPr>
          <w:rFonts w:ascii="Arial Nova" w:hAnsi="Arial Nova" w:eastAsia="Arial Nova" w:cs="Arial Nova"/>
          <w:i w:val="1"/>
          <w:iCs w:val="1"/>
          <w:sz w:val="24"/>
          <w:szCs w:val="24"/>
          <w:lang w:val="en-GB"/>
        </w:rPr>
        <w:t>et al.</w:t>
      </w:r>
      <w:r w:rsidRPr="7549C782" w:rsidR="001C4C40">
        <w:rPr>
          <w:rFonts w:ascii="Arial Nova" w:hAnsi="Arial Nova" w:eastAsia="Arial Nova" w:cs="Arial Nova"/>
          <w:sz w:val="24"/>
          <w:szCs w:val="24"/>
          <w:lang w:val="en-GB"/>
        </w:rPr>
        <w:t xml:space="preserve"> 2022)</w:t>
      </w:r>
      <w:r w:rsidRPr="7549C782" w:rsidR="0060212F">
        <w:rPr>
          <w:rFonts w:ascii="Arial Nova" w:hAnsi="Arial Nova" w:eastAsia="Arial Nova" w:cs="Arial Nova"/>
          <w:sz w:val="24"/>
          <w:szCs w:val="24"/>
          <w:lang w:val="en-GB"/>
        </w:rPr>
        <w:t xml:space="preserve">. Adding </w:t>
      </w:r>
      <w:r w:rsidRPr="7549C782" w:rsidR="00EC3C08">
        <w:rPr>
          <w:rFonts w:ascii="Arial Nova" w:hAnsi="Arial Nova" w:eastAsia="Arial Nova" w:cs="Arial Nova"/>
          <w:sz w:val="24"/>
          <w:szCs w:val="24"/>
          <w:lang w:val="en-GB"/>
        </w:rPr>
        <w:t xml:space="preserve">a </w:t>
      </w:r>
      <w:r w:rsidRPr="7549C782" w:rsidR="0060212F">
        <w:rPr>
          <w:rFonts w:ascii="Arial Nova" w:hAnsi="Arial Nova" w:eastAsia="Arial Nova" w:cs="Arial Nova"/>
          <w:sz w:val="24"/>
          <w:szCs w:val="24"/>
          <w:lang w:val="en-GB"/>
        </w:rPr>
        <w:t xml:space="preserve">virtual shopping experience and providing personalized digital services for the customers can be beneficial in attracting the customers for a </w:t>
      </w:r>
      <w:r w:rsidRPr="7549C782" w:rsidR="00EC3C08">
        <w:rPr>
          <w:rFonts w:ascii="Arial Nova" w:hAnsi="Arial Nova" w:eastAsia="Arial Nova" w:cs="Arial Nova"/>
          <w:sz w:val="24"/>
          <w:szCs w:val="24"/>
          <w:lang w:val="en-GB"/>
        </w:rPr>
        <w:t>long-term</w:t>
      </w:r>
      <w:r w:rsidRPr="7549C782" w:rsidR="0060212F">
        <w:rPr>
          <w:rFonts w:ascii="Arial Nova" w:hAnsi="Arial Nova" w:eastAsia="Arial Nova" w:cs="Arial Nova"/>
          <w:sz w:val="24"/>
          <w:szCs w:val="24"/>
          <w:lang w:val="en-GB"/>
        </w:rPr>
        <w:t xml:space="preserve"> context. </w:t>
      </w:r>
    </w:p>
    <w:p w:rsidRPr="00F64A16" w:rsidR="003C4398" w:rsidP="7549C782" w:rsidRDefault="0060212F" w14:paraId="551BA061" w14:textId="5C2F5F13" w14:noSpellErr="1">
      <w:pPr>
        <w:pStyle w:val="Heading2"/>
        <w:widowControl w:val="0"/>
        <w:spacing w:before="0" w:after="0" w:line="360" w:lineRule="auto"/>
        <w:jc w:val="both"/>
        <w:rPr>
          <w:rFonts w:ascii="Arial Nova" w:hAnsi="Arial Nova" w:eastAsia="Arial Nova" w:cs="Arial Nova"/>
        </w:rPr>
      </w:pPr>
      <w:bookmarkStart w:name="_Toc193302023" w:id="6"/>
      <w:r w:rsidRPr="7549C782" w:rsidR="0060212F">
        <w:rPr>
          <w:rFonts w:ascii="Arial Nova" w:hAnsi="Arial Nova" w:eastAsia="Arial Nova" w:cs="Arial Nova"/>
        </w:rPr>
        <w:t>Developing sustainable clothing options for customers</w:t>
      </w:r>
      <w:bookmarkEnd w:id="6"/>
    </w:p>
    <w:p w:rsidRPr="00F64A16" w:rsidR="0086594D" w:rsidP="7549C782" w:rsidRDefault="0060212F" w14:paraId="1F56FE7B" w14:textId="7FA1CEDE" w14:noSpellErr="1">
      <w:pPr>
        <w:pStyle w:val="Normal1"/>
        <w:widowControl w:val="0"/>
        <w:spacing w:line="360" w:lineRule="auto"/>
        <w:jc w:val="both"/>
        <w:rPr>
          <w:rFonts w:ascii="Arial Nova" w:hAnsi="Arial Nova" w:eastAsia="Arial Nova" w:cs="Arial Nova"/>
          <w:sz w:val="24"/>
          <w:szCs w:val="24"/>
          <w:lang w:val="en-GB"/>
        </w:rPr>
      </w:pPr>
      <w:r w:rsidRPr="7549C782" w:rsidR="0060212F">
        <w:rPr>
          <w:rFonts w:ascii="Arial Nova" w:hAnsi="Arial Nova" w:eastAsia="Arial Nova" w:cs="Arial Nova"/>
          <w:sz w:val="24"/>
          <w:szCs w:val="24"/>
          <w:lang w:val="en-GB"/>
        </w:rPr>
        <w:t xml:space="preserve">Developing sustainable clothing options for customers can be a prominent step for high street business organisations as the demands and </w:t>
      </w:r>
      <w:r w:rsidRPr="7549C782" w:rsidR="00EC3C08">
        <w:rPr>
          <w:rFonts w:ascii="Arial Nova" w:hAnsi="Arial Nova" w:eastAsia="Arial Nova" w:cs="Arial Nova"/>
          <w:sz w:val="24"/>
          <w:szCs w:val="24"/>
          <w:lang w:val="en-GB"/>
        </w:rPr>
        <w:t>tastes</w:t>
      </w:r>
      <w:r w:rsidRPr="7549C782" w:rsidR="0060212F">
        <w:rPr>
          <w:rFonts w:ascii="Arial Nova" w:hAnsi="Arial Nova" w:eastAsia="Arial Nova" w:cs="Arial Nova"/>
          <w:sz w:val="24"/>
          <w:szCs w:val="24"/>
          <w:lang w:val="en-GB"/>
        </w:rPr>
        <w:t xml:space="preserve"> of the customers </w:t>
      </w:r>
      <w:r w:rsidRPr="7549C782" w:rsidR="00EC3C08">
        <w:rPr>
          <w:rFonts w:ascii="Arial Nova" w:hAnsi="Arial Nova" w:eastAsia="Arial Nova" w:cs="Arial Nova"/>
          <w:sz w:val="24"/>
          <w:szCs w:val="24"/>
          <w:lang w:val="en-GB"/>
        </w:rPr>
        <w:t>are</w:t>
      </w:r>
      <w:r w:rsidRPr="7549C782" w:rsidR="0060212F">
        <w:rPr>
          <w:rFonts w:ascii="Arial Nova" w:hAnsi="Arial Nova" w:eastAsia="Arial Nova" w:cs="Arial Nova"/>
          <w:sz w:val="24"/>
          <w:szCs w:val="24"/>
          <w:lang w:val="en-GB"/>
        </w:rPr>
        <w:t xml:space="preserve"> gradually shifting towards sustainable products</w:t>
      </w:r>
      <w:r w:rsidRPr="7549C782" w:rsidR="001C4C40">
        <w:rPr>
          <w:rFonts w:ascii="Arial Nova" w:hAnsi="Arial Nova" w:eastAsia="Arial Nova" w:cs="Arial Nova"/>
          <w:sz w:val="24"/>
          <w:szCs w:val="24"/>
          <w:lang w:val="en-GB"/>
        </w:rPr>
        <w:t xml:space="preserve"> (Gray </w:t>
      </w:r>
      <w:r w:rsidRPr="7549C782" w:rsidR="001C4C40">
        <w:rPr>
          <w:rFonts w:ascii="Arial Nova" w:hAnsi="Arial Nova" w:eastAsia="Arial Nova" w:cs="Arial Nova"/>
          <w:i w:val="1"/>
          <w:iCs w:val="1"/>
          <w:sz w:val="24"/>
          <w:szCs w:val="24"/>
          <w:lang w:val="en-GB"/>
        </w:rPr>
        <w:t>et al.</w:t>
      </w:r>
      <w:r w:rsidRPr="7549C782" w:rsidR="001C4C40">
        <w:rPr>
          <w:rFonts w:ascii="Arial Nova" w:hAnsi="Arial Nova" w:eastAsia="Arial Nova" w:cs="Arial Nova"/>
          <w:sz w:val="24"/>
          <w:szCs w:val="24"/>
          <w:lang w:val="en-GB"/>
        </w:rPr>
        <w:t xml:space="preserve"> 2022)</w:t>
      </w:r>
      <w:r w:rsidRPr="7549C782" w:rsidR="0060212F">
        <w:rPr>
          <w:rFonts w:ascii="Arial Nova" w:hAnsi="Arial Nova" w:eastAsia="Arial Nova" w:cs="Arial Nova"/>
          <w:sz w:val="24"/>
          <w:szCs w:val="24"/>
          <w:lang w:val="en-GB"/>
        </w:rPr>
        <w:t>. Environmental awareness has increased significantly</w:t>
      </w:r>
      <w:r w:rsidRPr="7549C782" w:rsidR="00267755">
        <w:rPr>
          <w:rFonts w:ascii="Arial Nova" w:hAnsi="Arial Nova" w:eastAsia="Arial Nova" w:cs="Arial Nova"/>
          <w:sz w:val="24"/>
          <w:szCs w:val="24"/>
          <w:lang w:val="en-GB"/>
        </w:rPr>
        <w:t>,</w:t>
      </w:r>
      <w:r w:rsidRPr="7549C782" w:rsidR="0060212F">
        <w:rPr>
          <w:rFonts w:ascii="Arial Nova" w:hAnsi="Arial Nova" w:eastAsia="Arial Nova" w:cs="Arial Nova"/>
          <w:sz w:val="24"/>
          <w:szCs w:val="24"/>
          <w:lang w:val="en-GB"/>
        </w:rPr>
        <w:t xml:space="preserve"> which is resulting in a strong demand </w:t>
      </w:r>
      <w:r w:rsidRPr="7549C782" w:rsidR="00EC3C08">
        <w:rPr>
          <w:rFonts w:ascii="Arial Nova" w:hAnsi="Arial Nova" w:eastAsia="Arial Nova" w:cs="Arial Nova"/>
          <w:sz w:val="24"/>
          <w:szCs w:val="24"/>
          <w:lang w:val="en-GB"/>
        </w:rPr>
        <w:t>among</w:t>
      </w:r>
      <w:r w:rsidRPr="7549C782" w:rsidR="0060212F">
        <w:rPr>
          <w:rFonts w:ascii="Arial Nova" w:hAnsi="Arial Nova" w:eastAsia="Arial Nova" w:cs="Arial Nova"/>
          <w:sz w:val="24"/>
          <w:szCs w:val="24"/>
          <w:lang w:val="en-GB"/>
        </w:rPr>
        <w:t xml:space="preserve"> customers to </w:t>
      </w:r>
      <w:r w:rsidRPr="7549C782" w:rsidR="0060212F">
        <w:rPr>
          <w:rFonts w:ascii="Arial Nova" w:hAnsi="Arial Nova" w:eastAsia="Arial Nova" w:cs="Arial Nova"/>
          <w:sz w:val="24"/>
          <w:szCs w:val="24"/>
          <w:lang w:val="en-GB"/>
        </w:rPr>
        <w:t>purchase</w:t>
      </w:r>
      <w:r w:rsidRPr="7549C782" w:rsidR="0060212F">
        <w:rPr>
          <w:rFonts w:ascii="Arial Nova" w:hAnsi="Arial Nova" w:eastAsia="Arial Nova" w:cs="Arial Nova"/>
          <w:sz w:val="24"/>
          <w:szCs w:val="24"/>
          <w:lang w:val="en-GB"/>
        </w:rPr>
        <w:t xml:space="preserve"> sprouts that are sustainable and </w:t>
      </w:r>
      <w:r w:rsidRPr="7549C782" w:rsidR="00EC3C08">
        <w:rPr>
          <w:rFonts w:ascii="Arial Nova" w:hAnsi="Arial Nova" w:eastAsia="Arial Nova" w:cs="Arial Nova"/>
          <w:sz w:val="24"/>
          <w:szCs w:val="24"/>
          <w:lang w:val="en-GB"/>
        </w:rPr>
        <w:t>eco-friendly</w:t>
      </w:r>
      <w:r w:rsidRPr="7549C782" w:rsidR="0060212F">
        <w:rPr>
          <w:rFonts w:ascii="Arial Nova" w:hAnsi="Arial Nova" w:eastAsia="Arial Nova" w:cs="Arial Nova"/>
          <w:sz w:val="24"/>
          <w:szCs w:val="24"/>
          <w:lang w:val="en-GB"/>
        </w:rPr>
        <w:t xml:space="preserve"> in nature. Better investment in R&amp;D is thus necessary for the high street brands to ensure better fulfilment of the customer demands. </w:t>
      </w:r>
      <w:r w:rsidRPr="7549C782">
        <w:rPr>
          <w:rFonts w:ascii="Arial Nova" w:hAnsi="Arial Nova" w:eastAsia="Arial Nova" w:cs="Arial Nova"/>
          <w:sz w:val="24"/>
          <w:szCs w:val="24"/>
          <w:lang w:val="en-GB"/>
        </w:rPr>
        <w:br w:type="page"/>
      </w:r>
    </w:p>
    <w:p w:rsidRPr="00F64A16" w:rsidR="0086594D" w:rsidP="7549C782" w:rsidRDefault="0086594D" w14:paraId="676D866E" w14:textId="77777777" w14:noSpellErr="1">
      <w:pPr>
        <w:pStyle w:val="Heading1"/>
        <w:widowControl w:val="0"/>
        <w:spacing w:before="0" w:after="0" w:line="360" w:lineRule="auto"/>
        <w:jc w:val="both"/>
        <w:rPr>
          <w:rFonts w:ascii="Arial Nova" w:hAnsi="Arial Nova" w:eastAsia="Arial Nova" w:cs="Arial Nova"/>
        </w:rPr>
      </w:pPr>
      <w:bookmarkStart w:name="_Toc193302024" w:id="7"/>
      <w:r w:rsidRPr="7549C782" w:rsidR="0086594D">
        <w:rPr>
          <w:rFonts w:ascii="Arial Nova" w:hAnsi="Arial Nova" w:eastAsia="Arial Nova" w:cs="Arial Nova"/>
        </w:rPr>
        <w:t>Reference List</w:t>
      </w:r>
      <w:bookmarkEnd w:id="7"/>
    </w:p>
    <w:p w:rsidR="7549C782" w:rsidP="7549C782" w:rsidRDefault="7549C782" w14:paraId="736E217F" w14:textId="3F6E57DF">
      <w:pPr>
        <w:pStyle w:val="Normal1"/>
        <w:widowControl w:val="0"/>
      </w:pPr>
    </w:p>
    <w:p w:rsidRPr="00F64A16" w:rsidR="001C4C40" w:rsidP="7549C782" w:rsidRDefault="001C4C40" w14:paraId="794A8520" w14:textId="2487C51C">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 xml:space="preserve">Assets.publishing.service.gov.uk, (2025). </w:t>
      </w:r>
      <w:r w:rsidRPr="7549C782" w:rsidR="001C4C40">
        <w:rPr>
          <w:rFonts w:ascii="Arial Nova" w:hAnsi="Arial Nova" w:eastAsia="Arial Nova" w:cs="Arial Nova"/>
          <w:i w:val="1"/>
          <w:iCs w:val="1"/>
          <w:sz w:val="24"/>
          <w:szCs w:val="24"/>
        </w:rPr>
        <w:t>Climate Change Strategy 2021- 2024.</w:t>
      </w:r>
      <w:r w:rsidRPr="7549C782" w:rsidR="001C4C40">
        <w:rPr>
          <w:rFonts w:ascii="Arial Nova" w:hAnsi="Arial Nova" w:eastAsia="Arial Nova" w:cs="Arial Nova"/>
          <w:i w:val="1"/>
          <w:iCs w:val="1"/>
          <w:sz w:val="24"/>
          <w:szCs w:val="24"/>
        </w:rPr>
        <w:t xml:space="preserve"> Available</w:t>
      </w:r>
      <w:r w:rsidRPr="7549C782" w:rsidR="11D0DC27">
        <w:rPr>
          <w:rFonts w:ascii="Arial Nova" w:hAnsi="Arial Nova" w:eastAsia="Arial Nova" w:cs="Arial Nova"/>
          <w:i w:val="1"/>
          <w:iCs w:val="1"/>
          <w:sz w:val="24"/>
          <w:szCs w:val="24"/>
        </w:rPr>
        <w:t xml:space="preserve"> </w:t>
      </w:r>
      <w:r w:rsidRPr="7549C782" w:rsidR="001C4C40">
        <w:rPr>
          <w:rFonts w:ascii="Arial Nova" w:hAnsi="Arial Nova" w:eastAsia="Arial Nova" w:cs="Arial Nova"/>
          <w:i w:val="1"/>
          <w:iCs w:val="1"/>
          <w:sz w:val="24"/>
          <w:szCs w:val="24"/>
        </w:rPr>
        <w:t>at: https://assets.publishing.service.gov.uk/media/6148b3ffe90e070438c9463d/UKEF_Climate_Change_Strategy_2021.pdf [Accessed on: 16.03.2025]</w:t>
      </w:r>
    </w:p>
    <w:p w:rsidR="7549C782" w:rsidP="7549C782" w:rsidRDefault="7549C782" w14:paraId="0DCB3A1A" w14:textId="35F3CD82">
      <w:pPr>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3AE20573" w14:textId="6F82982E">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Benzaghta</w:t>
      </w:r>
      <w:r w:rsidRPr="7549C782" w:rsidR="001C4C40">
        <w:rPr>
          <w:rFonts w:ascii="Arial Nova" w:hAnsi="Arial Nova" w:eastAsia="Arial Nova" w:cs="Arial Nova"/>
          <w:i w:val="1"/>
          <w:iCs w:val="1"/>
          <w:sz w:val="24"/>
          <w:szCs w:val="24"/>
        </w:rPr>
        <w:t xml:space="preserve">, M.A., </w:t>
      </w:r>
      <w:r w:rsidRPr="7549C782" w:rsidR="001C4C40">
        <w:rPr>
          <w:rFonts w:ascii="Arial Nova" w:hAnsi="Arial Nova" w:eastAsia="Arial Nova" w:cs="Arial Nova"/>
          <w:i w:val="1"/>
          <w:iCs w:val="1"/>
          <w:sz w:val="24"/>
          <w:szCs w:val="24"/>
        </w:rPr>
        <w:t>Elwalda</w:t>
      </w:r>
      <w:r w:rsidRPr="7549C782" w:rsidR="001C4C40">
        <w:rPr>
          <w:rFonts w:ascii="Arial Nova" w:hAnsi="Arial Nova" w:eastAsia="Arial Nova" w:cs="Arial Nova"/>
          <w:i w:val="1"/>
          <w:iCs w:val="1"/>
          <w:sz w:val="24"/>
          <w:szCs w:val="24"/>
        </w:rPr>
        <w:t>, A., Mousa, M.M., Erkan, I. and Rahman, M., (2021). SWOT analysis applications: An integrative lite</w:t>
      </w:r>
      <w:r w:rsidRPr="7549C782" w:rsidR="001C4C40">
        <w:rPr>
          <w:rFonts w:ascii="Arial Nova" w:hAnsi="Arial Nova" w:eastAsia="Arial Nova" w:cs="Arial Nova"/>
          <w:i w:val="1"/>
          <w:iCs w:val="1"/>
          <w:sz w:val="24"/>
          <w:szCs w:val="24"/>
        </w:rPr>
        <w:t>rature</w:t>
      </w:r>
      <w:r w:rsidRPr="7549C782" w:rsidR="001C4C40">
        <w:rPr>
          <w:rFonts w:ascii="Arial Nova" w:hAnsi="Arial Nova" w:eastAsia="Arial Nova" w:cs="Arial Nova"/>
          <w:i w:val="1"/>
          <w:iCs w:val="1"/>
          <w:sz w:val="24"/>
          <w:szCs w:val="24"/>
        </w:rPr>
        <w:t xml:space="preserve"> review. </w:t>
      </w:r>
      <w:r w:rsidRPr="7549C782" w:rsidR="001C4C40">
        <w:rPr>
          <w:rFonts w:ascii="Arial Nova" w:hAnsi="Arial Nova" w:eastAsia="Arial Nova" w:cs="Arial Nova"/>
          <w:i w:val="1"/>
          <w:iCs w:val="1"/>
          <w:sz w:val="24"/>
          <w:szCs w:val="24"/>
        </w:rPr>
        <w:t>Journal of Global Business Insights</w:t>
      </w:r>
      <w:r w:rsidRPr="7549C782" w:rsidR="001C4C40">
        <w:rPr>
          <w:rFonts w:ascii="Arial Nova" w:hAnsi="Arial Nova" w:eastAsia="Arial Nova" w:cs="Arial Nova"/>
          <w:i w:val="1"/>
          <w:iCs w:val="1"/>
          <w:sz w:val="24"/>
          <w:szCs w:val="24"/>
        </w:rPr>
        <w:t>, </w:t>
      </w:r>
      <w:r w:rsidRPr="7549C782" w:rsidR="001C4C40">
        <w:rPr>
          <w:rFonts w:ascii="Arial Nova" w:hAnsi="Arial Nova" w:eastAsia="Arial Nova" w:cs="Arial Nova"/>
          <w:i w:val="1"/>
          <w:iCs w:val="1"/>
          <w:sz w:val="24"/>
          <w:szCs w:val="24"/>
        </w:rPr>
        <w:t>6</w:t>
      </w:r>
      <w:r w:rsidRPr="7549C782" w:rsidR="001C4C40">
        <w:rPr>
          <w:rFonts w:ascii="Arial Nova" w:hAnsi="Arial Nova" w:eastAsia="Arial Nova" w:cs="Arial Nova"/>
          <w:i w:val="1"/>
          <w:iCs w:val="1"/>
          <w:sz w:val="24"/>
          <w:szCs w:val="24"/>
        </w:rPr>
        <w:t>(1), pp.54-72.</w:t>
      </w:r>
    </w:p>
    <w:p w:rsidR="7549C782" w:rsidP="7549C782" w:rsidRDefault="7549C782" w14:paraId="23CD9769" w14:textId="563DD86F">
      <w:pPr>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0BF7EB1E" w14:textId="575B717C">
      <w:pPr>
        <w:pStyle w:val="Normal1"/>
        <w:widowControl w:val="0"/>
        <w:spacing w:line="360" w:lineRule="auto"/>
        <w:jc w:val="both"/>
        <w:rPr>
          <w:rFonts w:ascii="Arial Nova" w:hAnsi="Arial Nova" w:eastAsia="Arial Nova" w:cs="Arial Nova"/>
          <w:i w:val="1"/>
          <w:iCs w:val="1"/>
          <w:sz w:val="24"/>
          <w:szCs w:val="24"/>
          <w:lang w:val="en-GB"/>
        </w:rPr>
      </w:pPr>
      <w:r w:rsidRPr="7549C782" w:rsidR="001C4C40">
        <w:rPr>
          <w:rFonts w:ascii="Arial Nova" w:hAnsi="Arial Nova" w:eastAsia="Arial Nova" w:cs="Arial Nova"/>
          <w:i w:val="1"/>
          <w:iCs w:val="1"/>
          <w:sz w:val="24"/>
          <w:szCs w:val="24"/>
          <w:lang w:val="en-GB"/>
        </w:rPr>
        <w:t>Cipd.org,(</w:t>
      </w:r>
      <w:r w:rsidRPr="7549C782" w:rsidR="001C4C40">
        <w:rPr>
          <w:rFonts w:ascii="Arial Nova" w:hAnsi="Arial Nova" w:eastAsia="Arial Nova" w:cs="Arial Nova"/>
          <w:i w:val="1"/>
          <w:iCs w:val="1"/>
          <w:sz w:val="24"/>
          <w:szCs w:val="24"/>
          <w:lang w:val="en-GB"/>
        </w:rPr>
        <w:t>2024</w:t>
      </w:r>
      <w:r w:rsidRPr="7549C782" w:rsidR="73A8F1F2">
        <w:rPr>
          <w:rFonts w:ascii="Arial Nova" w:hAnsi="Arial Nova" w:eastAsia="Arial Nova" w:cs="Arial Nova"/>
          <w:i w:val="1"/>
          <w:iCs w:val="1"/>
          <w:sz w:val="24"/>
          <w:szCs w:val="24"/>
          <w:lang w:val="en-GB"/>
        </w:rPr>
        <w:t xml:space="preserve">). PESTLE </w:t>
      </w:r>
      <w:r w:rsidRPr="7549C782" w:rsidR="73A8F1F2">
        <w:rPr>
          <w:rFonts w:ascii="Arial Nova" w:hAnsi="Arial Nova" w:eastAsia="Arial Nova" w:cs="Arial Nova"/>
          <w:i w:val="1"/>
          <w:iCs w:val="1"/>
          <w:sz w:val="24"/>
          <w:szCs w:val="24"/>
          <w:lang w:val="en-GB"/>
        </w:rPr>
        <w:t>Analysis. Available</w:t>
      </w:r>
      <w:r w:rsidRPr="7549C782" w:rsidR="001C4C40">
        <w:rPr>
          <w:rFonts w:ascii="Arial Nova" w:hAnsi="Arial Nova" w:eastAsia="Arial Nova" w:cs="Arial Nova"/>
          <w:i w:val="1"/>
          <w:iCs w:val="1"/>
          <w:sz w:val="24"/>
          <w:szCs w:val="24"/>
          <w:lang w:val="en-GB"/>
        </w:rPr>
        <w:t xml:space="preserve"> at: https://www.cipd.org/uk/knowledge/factsheets/pestle-analysis-factsheet/ </w:t>
      </w:r>
      <w:r w:rsidRPr="7549C782" w:rsidR="001C4C40">
        <w:rPr>
          <w:rFonts w:ascii="Arial Nova" w:hAnsi="Arial Nova" w:eastAsia="Arial Nova" w:cs="Arial Nova"/>
          <w:i w:val="1"/>
          <w:iCs w:val="1"/>
          <w:sz w:val="24"/>
          <w:szCs w:val="24"/>
          <w:lang w:val="en-GB"/>
        </w:rPr>
        <w:t>[Accessed on: 16.03.2025]</w:t>
      </w:r>
    </w:p>
    <w:p w:rsidR="7549C782" w:rsidP="7549C782" w:rsidRDefault="7549C782" w14:paraId="6C2E8AA1" w14:textId="3DAB4C21">
      <w:pPr>
        <w:pStyle w:val="Normal1"/>
        <w:widowControl w:val="0"/>
        <w:spacing w:line="360" w:lineRule="auto"/>
        <w:jc w:val="both"/>
        <w:rPr>
          <w:rFonts w:ascii="Arial Nova" w:hAnsi="Arial Nova" w:eastAsia="Arial Nova" w:cs="Arial Nova"/>
          <w:i w:val="1"/>
          <w:iCs w:val="1"/>
          <w:sz w:val="24"/>
          <w:szCs w:val="24"/>
          <w:lang w:val="en-GB"/>
        </w:rPr>
      </w:pPr>
    </w:p>
    <w:p w:rsidRPr="00F64A16" w:rsidR="001C4C40" w:rsidP="7549C782" w:rsidRDefault="001C4C40" w14:paraId="41038550" w14:textId="77777777" w14:noSpellErr="1">
      <w:pPr>
        <w:widowControl w:val="0"/>
        <w:spacing w:line="360" w:lineRule="auto"/>
        <w:jc w:val="both"/>
        <w:rPr>
          <w:rFonts w:ascii="Arial Nova" w:hAnsi="Arial Nova" w:eastAsia="Arial Nova" w:cs="Arial Nova"/>
          <w:b w:val="1"/>
          <w:bCs w:val="1"/>
          <w:i w:val="1"/>
          <w:iCs w:val="1"/>
          <w:sz w:val="24"/>
          <w:szCs w:val="24"/>
        </w:rPr>
      </w:pPr>
      <w:r w:rsidRPr="7549C782" w:rsidR="001C4C40">
        <w:rPr>
          <w:rFonts w:ascii="Arial Nova" w:hAnsi="Arial Nova" w:eastAsia="Arial Nova" w:cs="Arial Nova"/>
          <w:i w:val="1"/>
          <w:iCs w:val="1"/>
          <w:sz w:val="24"/>
          <w:szCs w:val="24"/>
        </w:rPr>
        <w:t xml:space="preserve">Gov.uk, (2025). </w:t>
      </w:r>
      <w:r w:rsidRPr="7549C782" w:rsidR="001C4C40">
        <w:rPr>
          <w:rFonts w:ascii="Arial Nova" w:hAnsi="Arial Nova" w:eastAsia="Arial Nova" w:cs="Arial Nova"/>
          <w:i w:val="1"/>
          <w:iCs w:val="1"/>
          <w:sz w:val="24"/>
          <w:szCs w:val="24"/>
        </w:rPr>
        <w:t>Corporation Tax rates and reliefs</w:t>
      </w:r>
      <w:r w:rsidRPr="7549C782" w:rsidR="001C4C40">
        <w:rPr>
          <w:rFonts w:ascii="Arial Nova" w:hAnsi="Arial Nova" w:eastAsia="Arial Nova" w:cs="Arial Nova"/>
          <w:i w:val="1"/>
          <w:iCs w:val="1"/>
          <w:sz w:val="24"/>
          <w:szCs w:val="24"/>
        </w:rPr>
        <w:t>.</w:t>
      </w:r>
      <w:r w:rsidRPr="7549C782" w:rsidR="001C4C40">
        <w:rPr>
          <w:rFonts w:ascii="Arial Nova" w:hAnsi="Arial Nova" w:eastAsia="Arial Nova" w:cs="Arial Nova"/>
          <w:i w:val="1"/>
          <w:iCs w:val="1"/>
          <w:sz w:val="24"/>
          <w:szCs w:val="24"/>
        </w:rPr>
        <w:t xml:space="preserve"> Available at: http://www.gov.uk/corporation-tax-rates#:~:text=If%20your%20company%20made%20more,%C2%A350%2C000%20and%20%C2%A3250%2C000. [Accessed on: 16.03.2025]</w:t>
      </w:r>
    </w:p>
    <w:p w:rsidRPr="00F64A16" w:rsidR="001C4C40" w:rsidP="7549C782" w:rsidRDefault="001C4C40" w14:paraId="3F1E165E" w14:textId="77777777" w14:noSpellErr="1">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 xml:space="preserve">Gov.uk, (2025). </w:t>
      </w:r>
      <w:r w:rsidRPr="7549C782" w:rsidR="001C4C40">
        <w:rPr>
          <w:rFonts w:ascii="Arial Nova" w:hAnsi="Arial Nova" w:eastAsia="Arial Nova" w:cs="Arial Nova"/>
          <w:i w:val="1"/>
          <w:iCs w:val="1"/>
          <w:sz w:val="24"/>
          <w:szCs w:val="24"/>
        </w:rPr>
        <w:t>Equality Act 2010: guidance</w:t>
      </w:r>
      <w:r w:rsidRPr="7549C782" w:rsidR="001C4C40">
        <w:rPr>
          <w:rFonts w:ascii="Arial Nova" w:hAnsi="Arial Nova" w:eastAsia="Arial Nova" w:cs="Arial Nova"/>
          <w:i w:val="1"/>
          <w:iCs w:val="1"/>
          <w:sz w:val="24"/>
          <w:szCs w:val="24"/>
        </w:rPr>
        <w:t>.</w:t>
      </w:r>
      <w:r w:rsidRPr="7549C782" w:rsidR="001C4C40">
        <w:rPr>
          <w:rFonts w:ascii="Arial Nova" w:hAnsi="Arial Nova" w:eastAsia="Arial Nova" w:cs="Arial Nova"/>
          <w:i w:val="1"/>
          <w:iCs w:val="1"/>
          <w:sz w:val="24"/>
          <w:szCs w:val="24"/>
        </w:rPr>
        <w:t xml:space="preserve"> Available at: https://www.gov.uk/guidance/equality-act-2010-guidance [Accessed on: 16.03.2025]</w:t>
      </w:r>
    </w:p>
    <w:p w:rsidR="7549C782" w:rsidP="7549C782" w:rsidRDefault="7549C782" w14:paraId="048F3A80" w14:textId="6A6A52CE">
      <w:pPr>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004CF8DB" w14:textId="77777777" w14:noSpellErr="1">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Gray, S., Druckman, A., Sadhukhan, J. and James, K., (2022). Reducing the environmental impact of clothing: an exploration of the potential of alternative business models. </w:t>
      </w:r>
      <w:r w:rsidRPr="7549C782" w:rsidR="001C4C40">
        <w:rPr>
          <w:rFonts w:ascii="Arial Nova" w:hAnsi="Arial Nova" w:eastAsia="Arial Nova" w:cs="Arial Nova"/>
          <w:i w:val="1"/>
          <w:iCs w:val="1"/>
          <w:sz w:val="24"/>
          <w:szCs w:val="24"/>
        </w:rPr>
        <w:t>Sustainability</w:t>
      </w:r>
      <w:r w:rsidRPr="7549C782" w:rsidR="001C4C40">
        <w:rPr>
          <w:rFonts w:ascii="Arial Nova" w:hAnsi="Arial Nova" w:eastAsia="Arial Nova" w:cs="Arial Nova"/>
          <w:i w:val="1"/>
          <w:iCs w:val="1"/>
          <w:sz w:val="24"/>
          <w:szCs w:val="24"/>
        </w:rPr>
        <w:t>, </w:t>
      </w:r>
      <w:r w:rsidRPr="7549C782" w:rsidR="001C4C40">
        <w:rPr>
          <w:rFonts w:ascii="Arial Nova" w:hAnsi="Arial Nova" w:eastAsia="Arial Nova" w:cs="Arial Nova"/>
          <w:i w:val="1"/>
          <w:iCs w:val="1"/>
          <w:sz w:val="24"/>
          <w:szCs w:val="24"/>
        </w:rPr>
        <w:t>14</w:t>
      </w:r>
      <w:r w:rsidRPr="7549C782" w:rsidR="001C4C40">
        <w:rPr>
          <w:rFonts w:ascii="Arial Nova" w:hAnsi="Arial Nova" w:eastAsia="Arial Nova" w:cs="Arial Nova"/>
          <w:i w:val="1"/>
          <w:iCs w:val="1"/>
          <w:sz w:val="24"/>
          <w:szCs w:val="24"/>
        </w:rPr>
        <w:t>(10), p.6292.</w:t>
      </w:r>
    </w:p>
    <w:p w:rsidR="7549C782" w:rsidP="7549C782" w:rsidRDefault="7549C782" w14:paraId="6E4F1B41" w14:textId="3DDD9A8D">
      <w:pPr>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23F3A1D5" w14:textId="77777777" w14:noSpellErr="1">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 xml:space="preserve">Hajdas, M., Radomska, J. and Silva, S.C., (2022). The omni-channel approach: a utopia for </w:t>
      </w:r>
      <w:r w:rsidRPr="7549C782" w:rsidR="001C4C40">
        <w:rPr>
          <w:rFonts w:ascii="Arial Nova" w:hAnsi="Arial Nova" w:eastAsia="Arial Nova" w:cs="Arial Nova"/>
          <w:i w:val="1"/>
          <w:iCs w:val="1"/>
          <w:sz w:val="24"/>
          <w:szCs w:val="24"/>
        </w:rPr>
        <w:t>companies?.</w:t>
      </w:r>
      <w:r w:rsidRPr="7549C782" w:rsidR="001C4C40">
        <w:rPr>
          <w:rFonts w:ascii="Arial Nova" w:hAnsi="Arial Nova" w:eastAsia="Arial Nova" w:cs="Arial Nova"/>
          <w:i w:val="1"/>
          <w:iCs w:val="1"/>
          <w:sz w:val="24"/>
          <w:szCs w:val="24"/>
        </w:rPr>
        <w:t> </w:t>
      </w:r>
      <w:r w:rsidRPr="7549C782" w:rsidR="001C4C40">
        <w:rPr>
          <w:rFonts w:ascii="Arial Nova" w:hAnsi="Arial Nova" w:eastAsia="Arial Nova" w:cs="Arial Nova"/>
          <w:i w:val="1"/>
          <w:iCs w:val="1"/>
          <w:sz w:val="24"/>
          <w:szCs w:val="24"/>
        </w:rPr>
        <w:t>Journal of Retailing and Consumer Services</w:t>
      </w:r>
      <w:r w:rsidRPr="7549C782" w:rsidR="001C4C40">
        <w:rPr>
          <w:rFonts w:ascii="Arial Nova" w:hAnsi="Arial Nova" w:eastAsia="Arial Nova" w:cs="Arial Nova"/>
          <w:i w:val="1"/>
          <w:iCs w:val="1"/>
          <w:sz w:val="24"/>
          <w:szCs w:val="24"/>
        </w:rPr>
        <w:t>, </w:t>
      </w:r>
      <w:r w:rsidRPr="7549C782" w:rsidR="001C4C40">
        <w:rPr>
          <w:rFonts w:ascii="Arial Nova" w:hAnsi="Arial Nova" w:eastAsia="Arial Nova" w:cs="Arial Nova"/>
          <w:i w:val="1"/>
          <w:iCs w:val="1"/>
          <w:sz w:val="24"/>
          <w:szCs w:val="24"/>
        </w:rPr>
        <w:t>65</w:t>
      </w:r>
      <w:r w:rsidRPr="7549C782" w:rsidR="001C4C40">
        <w:rPr>
          <w:rFonts w:ascii="Arial Nova" w:hAnsi="Arial Nova" w:eastAsia="Arial Nova" w:cs="Arial Nova"/>
          <w:i w:val="1"/>
          <w:iCs w:val="1"/>
          <w:sz w:val="24"/>
          <w:szCs w:val="24"/>
        </w:rPr>
        <w:t>, p.102131.</w:t>
      </w:r>
    </w:p>
    <w:p w:rsidR="7549C782" w:rsidP="7549C782" w:rsidRDefault="7549C782" w14:paraId="04F6622B" w14:textId="0D0C3B77">
      <w:pPr>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54942BAA" w14:textId="4752AC42">
      <w:pPr>
        <w:widowControl w:val="0"/>
        <w:spacing w:line="360" w:lineRule="auto"/>
        <w:jc w:val="both"/>
        <w:rPr>
          <w:rFonts w:ascii="Arial Nova" w:hAnsi="Arial Nova" w:eastAsia="Arial Nova" w:cs="Arial Nova"/>
          <w:b w:val="1"/>
          <w:bCs w:val="1"/>
          <w:i w:val="1"/>
          <w:iCs w:val="1"/>
          <w:sz w:val="24"/>
          <w:szCs w:val="24"/>
        </w:rPr>
      </w:pPr>
      <w:r w:rsidRPr="7549C782" w:rsidR="001C4C40">
        <w:rPr>
          <w:rFonts w:ascii="Arial Nova" w:hAnsi="Arial Nova" w:eastAsia="Arial Nova" w:cs="Arial Nova"/>
          <w:i w:val="1"/>
          <w:iCs w:val="1"/>
          <w:sz w:val="24"/>
          <w:szCs w:val="24"/>
        </w:rPr>
        <w:t xml:space="preserve">Hse.gov.uk, (2025). </w:t>
      </w:r>
      <w:r w:rsidRPr="7549C782" w:rsidR="001C4C40">
        <w:rPr>
          <w:rFonts w:ascii="Arial Nova" w:hAnsi="Arial Nova" w:eastAsia="Arial Nova" w:cs="Arial Nova"/>
          <w:i w:val="1"/>
          <w:iCs w:val="1"/>
          <w:sz w:val="24"/>
          <w:szCs w:val="24"/>
        </w:rPr>
        <w:t>Health and Safety at Work etc Act 1974</w:t>
      </w:r>
      <w:r w:rsidRPr="7549C782" w:rsidR="001C4C40">
        <w:rPr>
          <w:rFonts w:ascii="Arial Nova" w:hAnsi="Arial Nova" w:eastAsia="Arial Nova" w:cs="Arial Nova"/>
          <w:i w:val="1"/>
          <w:iCs w:val="1"/>
          <w:sz w:val="24"/>
          <w:szCs w:val="24"/>
        </w:rPr>
        <w:t xml:space="preserve">. </w:t>
      </w:r>
      <w:r w:rsidRPr="7549C782" w:rsidR="001C4C40">
        <w:rPr>
          <w:rFonts w:ascii="Arial Nova" w:hAnsi="Arial Nova" w:eastAsia="Arial Nova" w:cs="Arial Nova"/>
          <w:i w:val="1"/>
          <w:iCs w:val="1"/>
          <w:sz w:val="24"/>
          <w:szCs w:val="24"/>
        </w:rPr>
        <w:t>Available at: https://www.hse.gov.uk/legislation/hswa.htm [Accessed on: 16.03.2025</w:t>
      </w:r>
    </w:p>
    <w:p w:rsidRPr="00F64A16" w:rsidR="001C4C40" w:rsidP="7549C782" w:rsidRDefault="001C4C40" w14:paraId="535C0554" w14:textId="391EB539">
      <w:pPr>
        <w:pStyle w:val="Normal"/>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Martin-Woodhead, A., (2022). Limited, considered, and sustainable consumption: The (non) consumption practices of UK minimalists. </w:t>
      </w:r>
      <w:r w:rsidRPr="7549C782" w:rsidR="001C4C40">
        <w:rPr>
          <w:rFonts w:ascii="Arial Nova" w:hAnsi="Arial Nova" w:eastAsia="Arial Nova" w:cs="Arial Nova"/>
          <w:i w:val="1"/>
          <w:iCs w:val="1"/>
          <w:sz w:val="24"/>
          <w:szCs w:val="24"/>
        </w:rPr>
        <w:t>Journal of Consumer Culture</w:t>
      </w:r>
      <w:r w:rsidRPr="7549C782" w:rsidR="001C4C40">
        <w:rPr>
          <w:rFonts w:ascii="Arial Nova" w:hAnsi="Arial Nova" w:eastAsia="Arial Nova" w:cs="Arial Nova"/>
          <w:i w:val="1"/>
          <w:iCs w:val="1"/>
          <w:sz w:val="24"/>
          <w:szCs w:val="24"/>
        </w:rPr>
        <w:t>, </w:t>
      </w:r>
      <w:r w:rsidRPr="7549C782" w:rsidR="001C4C40">
        <w:rPr>
          <w:rFonts w:ascii="Arial Nova" w:hAnsi="Arial Nova" w:eastAsia="Arial Nova" w:cs="Arial Nova"/>
          <w:i w:val="1"/>
          <w:iCs w:val="1"/>
          <w:sz w:val="24"/>
          <w:szCs w:val="24"/>
        </w:rPr>
        <w:t>22</w:t>
      </w:r>
      <w:r w:rsidRPr="7549C782" w:rsidR="001C4C40">
        <w:rPr>
          <w:rFonts w:ascii="Arial Nova" w:hAnsi="Arial Nova" w:eastAsia="Arial Nova" w:cs="Arial Nova"/>
          <w:i w:val="1"/>
          <w:iCs w:val="1"/>
          <w:sz w:val="24"/>
          <w:szCs w:val="24"/>
        </w:rPr>
        <w:t>(4), pp.1012-1031.</w:t>
      </w:r>
    </w:p>
    <w:p w:rsidR="7549C782" w:rsidP="7549C782" w:rsidRDefault="7549C782" w14:paraId="58B36F2F" w14:textId="54430E0A">
      <w:pPr>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0C4548ED" w14:textId="0F817D83">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 xml:space="preserve">Nanda, A., Xu, Y. and Zhang, F., (2021). How would the COVID-19 pandemic reshape retail real estate and high streets through acceleration of E-commerce and </w:t>
      </w:r>
      <w:r w:rsidRPr="7549C782" w:rsidR="4AF8C5BD">
        <w:rPr>
          <w:rFonts w:ascii="Arial Nova" w:hAnsi="Arial Nova" w:eastAsia="Arial Nova" w:cs="Arial Nova"/>
          <w:i w:val="1"/>
          <w:iCs w:val="1"/>
          <w:sz w:val="24"/>
          <w:szCs w:val="24"/>
        </w:rPr>
        <w:t>digitalization?</w:t>
      </w:r>
      <w:r w:rsidRPr="7549C782" w:rsidR="001C4C40">
        <w:rPr>
          <w:rFonts w:ascii="Arial Nova" w:hAnsi="Arial Nova" w:eastAsia="Arial Nova" w:cs="Arial Nova"/>
          <w:i w:val="1"/>
          <w:iCs w:val="1"/>
          <w:sz w:val="24"/>
          <w:szCs w:val="24"/>
        </w:rPr>
        <w:t> </w:t>
      </w:r>
      <w:r w:rsidRPr="7549C782" w:rsidR="001C4C40">
        <w:rPr>
          <w:rFonts w:ascii="Arial Nova" w:hAnsi="Arial Nova" w:eastAsia="Arial Nova" w:cs="Arial Nova"/>
          <w:i w:val="1"/>
          <w:iCs w:val="1"/>
          <w:sz w:val="24"/>
          <w:szCs w:val="24"/>
        </w:rPr>
        <w:t>Journal of Urban Management</w:t>
      </w:r>
      <w:r w:rsidRPr="7549C782" w:rsidR="001C4C40">
        <w:rPr>
          <w:rFonts w:ascii="Arial Nova" w:hAnsi="Arial Nova" w:eastAsia="Arial Nova" w:cs="Arial Nova"/>
          <w:i w:val="1"/>
          <w:iCs w:val="1"/>
          <w:sz w:val="24"/>
          <w:szCs w:val="24"/>
        </w:rPr>
        <w:t>, </w:t>
      </w:r>
      <w:r w:rsidRPr="7549C782" w:rsidR="001C4C40">
        <w:rPr>
          <w:rFonts w:ascii="Arial Nova" w:hAnsi="Arial Nova" w:eastAsia="Arial Nova" w:cs="Arial Nova"/>
          <w:i w:val="1"/>
          <w:iCs w:val="1"/>
          <w:sz w:val="24"/>
          <w:szCs w:val="24"/>
        </w:rPr>
        <w:t>10</w:t>
      </w:r>
      <w:r w:rsidRPr="7549C782" w:rsidR="001C4C40">
        <w:rPr>
          <w:rFonts w:ascii="Arial Nova" w:hAnsi="Arial Nova" w:eastAsia="Arial Nova" w:cs="Arial Nova"/>
          <w:i w:val="1"/>
          <w:iCs w:val="1"/>
          <w:sz w:val="24"/>
          <w:szCs w:val="24"/>
        </w:rPr>
        <w:t>(2), pp.110-124.</w:t>
      </w:r>
    </w:p>
    <w:p w:rsidR="7549C782" w:rsidP="7549C782" w:rsidRDefault="7549C782" w14:paraId="2FCCA02A" w14:textId="640A4CB9">
      <w:pPr>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590B64AB" w14:textId="77777777" w14:noSpellErr="1">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Statista.com, (2025). Available at: https://www.statista.com/statistics/306648/inflation-rate-consumer-price-index-cpi-united-kingdom-uk/ [Accessed on: 17.03.2025]</w:t>
      </w:r>
    </w:p>
    <w:p w:rsidR="001C4C40" w:rsidP="7549C782" w:rsidRDefault="001C4C40" w14:paraId="27B3BED9" w14:textId="4D9D2281">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 xml:space="preserve">Statista.com, (2025). </w:t>
      </w:r>
      <w:r w:rsidRPr="7549C782" w:rsidR="001C4C40">
        <w:rPr>
          <w:rFonts w:ascii="Arial Nova" w:hAnsi="Arial Nova" w:eastAsia="Arial Nova" w:cs="Arial Nova"/>
          <w:i w:val="1"/>
          <w:iCs w:val="1"/>
          <w:sz w:val="24"/>
          <w:szCs w:val="24"/>
        </w:rPr>
        <w:t>Gross domestic product per capita in the United Kingdom from 1955 to 2024.</w:t>
      </w:r>
      <w:r w:rsidRPr="7549C782" w:rsidR="001C4C40">
        <w:rPr>
          <w:rFonts w:ascii="Arial Nova" w:hAnsi="Arial Nova" w:eastAsia="Arial Nova" w:cs="Arial Nova"/>
          <w:i w:val="1"/>
          <w:iCs w:val="1"/>
          <w:sz w:val="24"/>
          <w:szCs w:val="24"/>
        </w:rPr>
        <w:t xml:space="preserve"> </w:t>
      </w:r>
      <w:r w:rsidRPr="7549C782" w:rsidR="001C4C40">
        <w:rPr>
          <w:rFonts w:ascii="Arial Nova" w:hAnsi="Arial Nova" w:eastAsia="Arial Nova" w:cs="Arial Nova"/>
          <w:i w:val="1"/>
          <w:iCs w:val="1"/>
          <w:sz w:val="24"/>
          <w:szCs w:val="24"/>
        </w:rPr>
        <w:t>Available at: https://www.statista.com/statistics/970672/gdp-per-capita-in-the-uk/ [Accessed on: 16.03.2025]</w:t>
      </w:r>
    </w:p>
    <w:p w:rsidRPr="00F64A16" w:rsidR="001C4C40" w:rsidP="7549C782" w:rsidRDefault="001C4C40" w14:paraId="1DB33EDC" w14:textId="77777777" w14:noSpellErr="1">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 xml:space="preserve">Statista.com, (2025). </w:t>
      </w:r>
      <w:r w:rsidRPr="7549C782" w:rsidR="001C4C40">
        <w:rPr>
          <w:rFonts w:ascii="Arial Nova" w:hAnsi="Arial Nova" w:eastAsia="Arial Nova" w:cs="Arial Nova"/>
          <w:i w:val="1"/>
          <w:iCs w:val="1"/>
          <w:sz w:val="24"/>
          <w:szCs w:val="24"/>
        </w:rPr>
        <w:t>United Kingdom: Real gross domestic product (GDP) growth rate from 2019 to 2029.</w:t>
      </w:r>
      <w:r w:rsidRPr="7549C782" w:rsidR="001C4C40">
        <w:rPr>
          <w:rFonts w:ascii="Arial Nova" w:hAnsi="Arial Nova" w:eastAsia="Arial Nova" w:cs="Arial Nova"/>
          <w:i w:val="1"/>
          <w:iCs w:val="1"/>
          <w:sz w:val="24"/>
          <w:szCs w:val="24"/>
        </w:rPr>
        <w:t xml:space="preserve"> Available at: https://www.statista.com/statistics/263613/gross-domestic-product-gdp-growth-rate-in-the-united-kingdom/ [Accessed on: 16.03.2025]</w:t>
      </w:r>
    </w:p>
    <w:p w:rsidR="7549C782" w:rsidP="7549C782" w:rsidRDefault="7549C782" w14:paraId="446A4A84" w14:textId="6A422A16">
      <w:pPr>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007F3F43" w14:textId="77777777" w14:noSpellErr="1">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 xml:space="preserve">Store.mintel.com, (2025). </w:t>
      </w:r>
      <w:r w:rsidRPr="7549C782" w:rsidR="001C4C40">
        <w:rPr>
          <w:rFonts w:ascii="Arial Nova" w:hAnsi="Arial Nova" w:eastAsia="Arial Nova" w:cs="Arial Nova"/>
          <w:i w:val="1"/>
          <w:iCs w:val="1"/>
          <w:sz w:val="24"/>
          <w:szCs w:val="24"/>
        </w:rPr>
        <w:t>UK Fashion and Sustainability Market Report 2024</w:t>
      </w:r>
      <w:r w:rsidRPr="7549C782" w:rsidR="001C4C40">
        <w:rPr>
          <w:rFonts w:ascii="Arial Nova" w:hAnsi="Arial Nova" w:eastAsia="Arial Nova" w:cs="Arial Nova"/>
          <w:i w:val="1"/>
          <w:iCs w:val="1"/>
          <w:sz w:val="24"/>
          <w:szCs w:val="24"/>
        </w:rPr>
        <w:t>.</w:t>
      </w:r>
      <w:r w:rsidRPr="7549C782" w:rsidR="001C4C40">
        <w:rPr>
          <w:rFonts w:ascii="Arial Nova" w:hAnsi="Arial Nova" w:eastAsia="Arial Nova" w:cs="Arial Nova"/>
          <w:i w:val="1"/>
          <w:iCs w:val="1"/>
          <w:sz w:val="24"/>
          <w:szCs w:val="24"/>
        </w:rPr>
        <w:t xml:space="preserve"> Available at: https://store.mintel.com/report/uk-fashion-sustainability-market-report [Accessed on: 17.03.2025]</w:t>
      </w:r>
    </w:p>
    <w:p w:rsidR="7549C782" w:rsidP="7549C782" w:rsidRDefault="7549C782" w14:paraId="295A9FE3" w14:textId="68358DC0">
      <w:pPr>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2CAAAFCE" w14:textId="77777777" w14:noSpellErr="1">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 xml:space="preserve">Voguebusiness.com, (2025). </w:t>
      </w:r>
      <w:r w:rsidRPr="7549C782" w:rsidR="001C4C40">
        <w:rPr>
          <w:rFonts w:ascii="Arial Nova" w:hAnsi="Arial Nova" w:eastAsia="Arial Nova" w:cs="Arial Nova"/>
          <w:i w:val="1"/>
          <w:iCs w:val="1"/>
          <w:sz w:val="24"/>
          <w:szCs w:val="24"/>
        </w:rPr>
        <w:t>What will happen to the high street?</w:t>
      </w:r>
      <w:r w:rsidRPr="7549C782" w:rsidR="001C4C40">
        <w:rPr>
          <w:rFonts w:ascii="Arial Nova" w:hAnsi="Arial Nova" w:eastAsia="Arial Nova" w:cs="Arial Nova"/>
          <w:b w:val="1"/>
          <w:bCs w:val="1"/>
          <w:i w:val="1"/>
          <w:iCs w:val="1"/>
          <w:sz w:val="24"/>
          <w:szCs w:val="24"/>
        </w:rPr>
        <w:t xml:space="preserve"> </w:t>
      </w:r>
      <w:r w:rsidRPr="7549C782" w:rsidR="001C4C40">
        <w:rPr>
          <w:rFonts w:ascii="Arial Nova" w:hAnsi="Arial Nova" w:eastAsia="Arial Nova" w:cs="Arial Nova"/>
          <w:i w:val="1"/>
          <w:iCs w:val="1"/>
          <w:sz w:val="24"/>
          <w:szCs w:val="24"/>
        </w:rPr>
        <w:t>Available at: https://www.voguebusiness.com/story/consumers/what-will-happen-to-the-high-street [Accessed on: 16.03.2025]</w:t>
      </w:r>
    </w:p>
    <w:p w:rsidR="7549C782" w:rsidP="7549C782" w:rsidRDefault="7549C782" w14:paraId="7DBF8506" w14:textId="778779A9">
      <w:pPr>
        <w:pStyle w:val="Normal"/>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2B2729BC" w14:textId="77777777" w14:noSpellErr="1">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 xml:space="preserve">Wipo.int, (2025). </w:t>
      </w:r>
      <w:r w:rsidRPr="7549C782" w:rsidR="001C4C40">
        <w:rPr>
          <w:rFonts w:ascii="Arial Nova" w:hAnsi="Arial Nova" w:eastAsia="Arial Nova" w:cs="Arial Nova"/>
          <w:i w:val="1"/>
          <w:iCs w:val="1"/>
          <w:sz w:val="24"/>
          <w:szCs w:val="24"/>
        </w:rPr>
        <w:t>United Kingdom ranking in the Global Innovation Index 2024</w:t>
      </w:r>
      <w:r w:rsidRPr="7549C782" w:rsidR="001C4C40">
        <w:rPr>
          <w:rFonts w:ascii="Arial Nova" w:hAnsi="Arial Nova" w:eastAsia="Arial Nova" w:cs="Arial Nova"/>
          <w:i w:val="1"/>
          <w:iCs w:val="1"/>
          <w:sz w:val="24"/>
          <w:szCs w:val="24"/>
        </w:rPr>
        <w:t>.</w:t>
      </w:r>
      <w:r w:rsidRPr="7549C782" w:rsidR="001C4C40">
        <w:rPr>
          <w:rFonts w:ascii="Arial Nova" w:hAnsi="Arial Nova" w:eastAsia="Arial Nova" w:cs="Arial Nova"/>
          <w:i w:val="1"/>
          <w:iCs w:val="1"/>
          <w:sz w:val="24"/>
          <w:szCs w:val="24"/>
        </w:rPr>
        <w:t xml:space="preserve"> Available at: https://www.wipo.int/gii-ranking/en/united-kingdom [Accessed on: 16.03.2025]</w:t>
      </w:r>
    </w:p>
    <w:p w:rsidR="7549C782" w:rsidP="7549C782" w:rsidRDefault="7549C782" w14:paraId="3AB8BA76" w14:textId="39F5D00B">
      <w:pPr>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1878E39C" w14:textId="77777777" w14:noSpellErr="1">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 xml:space="preserve">Worldometers.info, (2025). </w:t>
      </w:r>
      <w:r w:rsidRPr="7549C782" w:rsidR="001C4C40">
        <w:rPr>
          <w:rFonts w:ascii="Arial Nova" w:hAnsi="Arial Nova" w:eastAsia="Arial Nova" w:cs="Arial Nova"/>
          <w:i w:val="1"/>
          <w:iCs w:val="1"/>
          <w:sz w:val="24"/>
          <w:szCs w:val="24"/>
        </w:rPr>
        <w:t>U.K. Population (LIVE)</w:t>
      </w:r>
      <w:r w:rsidRPr="7549C782" w:rsidR="001C4C40">
        <w:rPr>
          <w:rFonts w:ascii="Arial Nova" w:hAnsi="Arial Nova" w:eastAsia="Arial Nova" w:cs="Arial Nova"/>
          <w:i w:val="1"/>
          <w:iCs w:val="1"/>
          <w:sz w:val="24"/>
          <w:szCs w:val="24"/>
        </w:rPr>
        <w:t>.</w:t>
      </w:r>
      <w:r w:rsidRPr="7549C782" w:rsidR="001C4C40">
        <w:rPr>
          <w:rFonts w:ascii="Arial Nova" w:hAnsi="Arial Nova" w:eastAsia="Arial Nova" w:cs="Arial Nova"/>
          <w:i w:val="1"/>
          <w:iCs w:val="1"/>
          <w:sz w:val="24"/>
          <w:szCs w:val="24"/>
        </w:rPr>
        <w:t xml:space="preserve"> Available at: https://www.worldometers.info/world-population/uk-population/ [Accessed on: 16.03.2025]</w:t>
      </w:r>
    </w:p>
    <w:p w:rsidR="7549C782" w:rsidP="7549C782" w:rsidRDefault="7549C782" w14:paraId="2FCD69F9" w14:textId="16594831">
      <w:pPr>
        <w:widowControl w:val="0"/>
        <w:spacing w:line="360" w:lineRule="auto"/>
        <w:jc w:val="both"/>
        <w:rPr>
          <w:rFonts w:ascii="Arial Nova" w:hAnsi="Arial Nova" w:eastAsia="Arial Nova" w:cs="Arial Nova"/>
          <w:i w:val="1"/>
          <w:iCs w:val="1"/>
          <w:sz w:val="24"/>
          <w:szCs w:val="24"/>
        </w:rPr>
      </w:pPr>
    </w:p>
    <w:p w:rsidRPr="00F64A16" w:rsidR="001C4C40" w:rsidP="7549C782" w:rsidRDefault="001C4C40" w14:paraId="70C08C62" w14:textId="77777777">
      <w:pPr>
        <w:widowControl w:val="0"/>
        <w:spacing w:line="360" w:lineRule="auto"/>
        <w:jc w:val="both"/>
        <w:rPr>
          <w:rFonts w:ascii="Arial Nova" w:hAnsi="Arial Nova" w:eastAsia="Arial Nova" w:cs="Arial Nova"/>
          <w:i w:val="1"/>
          <w:iCs w:val="1"/>
          <w:sz w:val="24"/>
          <w:szCs w:val="24"/>
        </w:rPr>
      </w:pPr>
      <w:r w:rsidRPr="7549C782" w:rsidR="001C4C40">
        <w:rPr>
          <w:rFonts w:ascii="Arial Nova" w:hAnsi="Arial Nova" w:eastAsia="Arial Nova" w:cs="Arial Nova"/>
          <w:i w:val="1"/>
          <w:iCs w:val="1"/>
          <w:sz w:val="24"/>
          <w:szCs w:val="24"/>
        </w:rPr>
        <w:t>Ylilehto</w:t>
      </w:r>
      <w:r w:rsidRPr="7549C782" w:rsidR="001C4C40">
        <w:rPr>
          <w:rFonts w:ascii="Arial Nova" w:hAnsi="Arial Nova" w:eastAsia="Arial Nova" w:cs="Arial Nova"/>
          <w:i w:val="1"/>
          <w:iCs w:val="1"/>
          <w:sz w:val="24"/>
          <w:szCs w:val="24"/>
        </w:rPr>
        <w:t xml:space="preserve">, M., Komulainen, H. and </w:t>
      </w:r>
      <w:r w:rsidRPr="7549C782" w:rsidR="001C4C40">
        <w:rPr>
          <w:rFonts w:ascii="Arial Nova" w:hAnsi="Arial Nova" w:eastAsia="Arial Nova" w:cs="Arial Nova"/>
          <w:i w:val="1"/>
          <w:iCs w:val="1"/>
          <w:sz w:val="24"/>
          <w:szCs w:val="24"/>
        </w:rPr>
        <w:t>Ulkuniemi</w:t>
      </w:r>
      <w:r w:rsidRPr="7549C782" w:rsidR="001C4C40">
        <w:rPr>
          <w:rFonts w:ascii="Arial Nova" w:hAnsi="Arial Nova" w:eastAsia="Arial Nova" w:cs="Arial Nova"/>
          <w:i w:val="1"/>
          <w:iCs w:val="1"/>
          <w:sz w:val="24"/>
          <w:szCs w:val="24"/>
        </w:rPr>
        <w:t>, P., (2021). The critical factors shaping customer shopping experiences with innovative technologies. </w:t>
      </w:r>
      <w:r w:rsidRPr="7549C782" w:rsidR="001C4C40">
        <w:rPr>
          <w:rFonts w:ascii="Arial Nova" w:hAnsi="Arial Nova" w:eastAsia="Arial Nova" w:cs="Arial Nova"/>
          <w:i w:val="1"/>
          <w:iCs w:val="1"/>
          <w:sz w:val="24"/>
          <w:szCs w:val="24"/>
        </w:rPr>
        <w:t>Baltic Journal of Management</w:t>
      </w:r>
      <w:r w:rsidRPr="7549C782" w:rsidR="001C4C40">
        <w:rPr>
          <w:rFonts w:ascii="Arial Nova" w:hAnsi="Arial Nova" w:eastAsia="Arial Nova" w:cs="Arial Nova"/>
          <w:i w:val="1"/>
          <w:iCs w:val="1"/>
          <w:sz w:val="24"/>
          <w:szCs w:val="24"/>
        </w:rPr>
        <w:t>, </w:t>
      </w:r>
      <w:r w:rsidRPr="7549C782" w:rsidR="001C4C40">
        <w:rPr>
          <w:rFonts w:ascii="Arial Nova" w:hAnsi="Arial Nova" w:eastAsia="Arial Nova" w:cs="Arial Nova"/>
          <w:i w:val="1"/>
          <w:iCs w:val="1"/>
          <w:sz w:val="24"/>
          <w:szCs w:val="24"/>
        </w:rPr>
        <w:t>16</w:t>
      </w:r>
      <w:r w:rsidRPr="7549C782" w:rsidR="001C4C40">
        <w:rPr>
          <w:rFonts w:ascii="Arial Nova" w:hAnsi="Arial Nova" w:eastAsia="Arial Nova" w:cs="Arial Nova"/>
          <w:i w:val="1"/>
          <w:iCs w:val="1"/>
          <w:sz w:val="24"/>
          <w:szCs w:val="24"/>
        </w:rPr>
        <w:t>(5), pp.661-680.</w:t>
      </w:r>
    </w:p>
    <w:p w:rsidRPr="00F64A16" w:rsidR="00A122F1" w:rsidP="7549C782" w:rsidRDefault="00A122F1" w14:paraId="35829EFF" w14:textId="77777777" w14:noSpellErr="1">
      <w:pPr>
        <w:spacing w:line="360" w:lineRule="auto"/>
        <w:jc w:val="both"/>
        <w:rPr>
          <w:rFonts w:ascii="Arial Nova" w:hAnsi="Arial Nova" w:eastAsia="Arial Nova" w:cs="Arial Nova"/>
          <w:i w:val="1"/>
          <w:iCs w:val="1"/>
          <w:sz w:val="24"/>
          <w:szCs w:val="24"/>
        </w:rPr>
      </w:pPr>
      <w:r w:rsidRPr="7549C782">
        <w:rPr>
          <w:rFonts w:ascii="Arial Nova" w:hAnsi="Arial Nova" w:eastAsia="Arial Nova" w:cs="Arial Nova"/>
          <w:i w:val="1"/>
          <w:iCs w:val="1"/>
          <w:sz w:val="24"/>
          <w:szCs w:val="24"/>
        </w:rPr>
        <w:br w:type="page"/>
      </w:r>
    </w:p>
    <w:p w:rsidRPr="008700CB" w:rsidR="00653EC8" w:rsidP="00B77E33" w:rsidRDefault="00A122F1" w14:paraId="6F1A7307" w14:textId="77777777">
      <w:pPr>
        <w:pStyle w:val="Heading1"/>
        <w:spacing w:before="0" w:after="0"/>
        <w:rPr>
          <w:rFonts w:ascii="Arial" w:hAnsi="Arial" w:cs="Arial"/>
        </w:rPr>
      </w:pPr>
      <w:bookmarkStart w:name="_Toc193302025" w:id="8"/>
      <w:r w:rsidRPr="008700CB">
        <w:rPr>
          <w:rFonts w:ascii="Arial" w:hAnsi="Arial" w:cs="Arial"/>
        </w:rPr>
        <w:t>Appendices</w:t>
      </w:r>
      <w:bookmarkEnd w:id="8"/>
    </w:p>
    <w:p w:rsidRPr="008700CB" w:rsidR="00A122F1" w:rsidP="00B77E33" w:rsidRDefault="00A122F1" w14:paraId="64BBBDF0" w14:textId="77777777">
      <w:pPr>
        <w:pStyle w:val="Heading2"/>
        <w:spacing w:before="0" w:after="0"/>
        <w:rPr>
          <w:rFonts w:ascii="Arial" w:hAnsi="Arial" w:cs="Arial"/>
        </w:rPr>
      </w:pPr>
      <w:bookmarkStart w:name="_Toc193302026" w:id="9"/>
      <w:r w:rsidRPr="008700CB">
        <w:rPr>
          <w:rFonts w:ascii="Arial" w:hAnsi="Arial" w:cs="Arial"/>
        </w:rPr>
        <w:t>Appendix 1: UK Inflation Rate</w:t>
      </w:r>
      <w:bookmarkEnd w:id="9"/>
    </w:p>
    <w:p w:rsidRPr="008700CB" w:rsidR="00A122F1" w:rsidP="00B77E33" w:rsidRDefault="00A122F1" w14:paraId="11729DB2" w14:textId="77777777">
      <w:pPr>
        <w:spacing w:line="360" w:lineRule="auto"/>
        <w:jc w:val="center"/>
        <w:rPr>
          <w:b/>
          <w:bCs/>
          <w:sz w:val="24"/>
        </w:rPr>
      </w:pPr>
      <w:r w:rsidRPr="008700CB">
        <w:rPr>
          <w:b/>
          <w:bCs/>
          <w:noProof/>
          <w:sz w:val="24"/>
        </w:rPr>
        <w:drawing>
          <wp:inline distT="0" distB="0" distL="0" distR="0" wp14:anchorId="588FF580" wp14:editId="538D3884">
            <wp:extent cx="5104889" cy="32004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108585" cy="3202717"/>
                    </a:xfrm>
                    <a:prstGeom prst="rect">
                      <a:avLst/>
                    </a:prstGeom>
                    <a:noFill/>
                    <a:ln w="9525">
                      <a:noFill/>
                      <a:miter lim="800000"/>
                      <a:headEnd/>
                      <a:tailEnd/>
                    </a:ln>
                  </pic:spPr>
                </pic:pic>
              </a:graphicData>
            </a:graphic>
          </wp:inline>
        </w:drawing>
      </w:r>
    </w:p>
    <w:p w:rsidRPr="008700CB" w:rsidR="00A122F1" w:rsidP="00B77E33" w:rsidRDefault="00A122F1" w14:paraId="45F36B53" w14:textId="03DECBFC">
      <w:pPr>
        <w:spacing w:line="360" w:lineRule="auto"/>
        <w:jc w:val="center"/>
        <w:rPr>
          <w:bCs/>
          <w:sz w:val="24"/>
        </w:rPr>
      </w:pPr>
      <w:r w:rsidRPr="008700CB">
        <w:rPr>
          <w:bCs/>
          <w:sz w:val="24"/>
        </w:rPr>
        <w:t>(Source: Statista.com, 2025)</w:t>
      </w:r>
    </w:p>
    <w:p w:rsidRPr="008700CB" w:rsidR="00A122F1" w:rsidP="00B77E33" w:rsidRDefault="00A122F1" w14:paraId="26693655" w14:textId="77777777">
      <w:pPr>
        <w:pStyle w:val="Heading2"/>
        <w:spacing w:before="0" w:after="0"/>
        <w:rPr>
          <w:rFonts w:ascii="Arial" w:hAnsi="Arial" w:cs="Arial"/>
        </w:rPr>
      </w:pPr>
      <w:bookmarkStart w:name="_Toc193302027" w:id="10"/>
      <w:r w:rsidRPr="008700CB">
        <w:rPr>
          <w:rFonts w:ascii="Arial" w:hAnsi="Arial" w:cs="Arial"/>
        </w:rPr>
        <w:t>Appendix 2: UK GDP Growth Rate</w:t>
      </w:r>
      <w:bookmarkEnd w:id="10"/>
    </w:p>
    <w:p w:rsidRPr="008700CB" w:rsidR="00A122F1" w:rsidP="00B77E33" w:rsidRDefault="00A122F1" w14:paraId="2D5612ED" w14:textId="77777777">
      <w:pPr>
        <w:spacing w:line="360" w:lineRule="auto"/>
        <w:jc w:val="center"/>
        <w:rPr>
          <w:b/>
          <w:bCs/>
          <w:sz w:val="24"/>
        </w:rPr>
      </w:pPr>
      <w:r w:rsidRPr="008700CB">
        <w:rPr>
          <w:b/>
          <w:bCs/>
          <w:noProof/>
          <w:sz w:val="24"/>
        </w:rPr>
        <w:drawing>
          <wp:inline distT="0" distB="0" distL="0" distR="0" wp14:anchorId="521D288E" wp14:editId="16598092">
            <wp:extent cx="4621189" cy="2894733"/>
            <wp:effectExtent l="0" t="0" r="825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623391" cy="2896112"/>
                    </a:xfrm>
                    <a:prstGeom prst="rect">
                      <a:avLst/>
                    </a:prstGeom>
                    <a:noFill/>
                    <a:ln w="9525">
                      <a:noFill/>
                      <a:miter lim="800000"/>
                      <a:headEnd/>
                      <a:tailEnd/>
                    </a:ln>
                  </pic:spPr>
                </pic:pic>
              </a:graphicData>
            </a:graphic>
          </wp:inline>
        </w:drawing>
      </w:r>
    </w:p>
    <w:p w:rsidRPr="008700CB" w:rsidR="00A122F1" w:rsidP="00B77E33" w:rsidRDefault="00A122F1" w14:paraId="5A20E2D7" w14:textId="77777777">
      <w:pPr>
        <w:spacing w:line="360" w:lineRule="auto"/>
        <w:jc w:val="both"/>
        <w:rPr>
          <w:b/>
          <w:bCs/>
          <w:sz w:val="24"/>
        </w:rPr>
      </w:pPr>
    </w:p>
    <w:p w:rsidRPr="008700CB" w:rsidR="00A122F1" w:rsidP="00B77E33" w:rsidRDefault="00A122F1" w14:paraId="3AAB3CA7" w14:textId="77777777">
      <w:pPr>
        <w:spacing w:line="360" w:lineRule="auto"/>
        <w:jc w:val="center"/>
        <w:rPr>
          <w:bCs/>
          <w:sz w:val="24"/>
        </w:rPr>
      </w:pPr>
      <w:r w:rsidRPr="008700CB">
        <w:rPr>
          <w:bCs/>
          <w:sz w:val="24"/>
        </w:rPr>
        <w:t>(Source: Statista.com, 2025)</w:t>
      </w:r>
    </w:p>
    <w:p w:rsidRPr="00E918E3" w:rsidR="00A122F1" w:rsidP="00B77E33" w:rsidRDefault="00A122F1" w14:paraId="5642B7BF" w14:textId="77777777">
      <w:pPr>
        <w:spacing w:line="360" w:lineRule="auto"/>
        <w:jc w:val="center"/>
        <w:rPr>
          <w:bCs/>
          <w:sz w:val="24"/>
        </w:rPr>
      </w:pPr>
    </w:p>
    <w:sectPr w:rsidRPr="00E918E3" w:rsidR="00A122F1" w:rsidSect="00EC3C08">
      <w:footerReference w:type="default" r:id="rId10"/>
      <w:pgSz w:w="11909" w:h="16834" w:orient="portrait"/>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8700CB" w:rsidR="00CE3158" w:rsidP="005958BC" w:rsidRDefault="00CE3158" w14:paraId="5094C726" w14:textId="77777777">
      <w:pPr>
        <w:spacing w:line="240" w:lineRule="auto"/>
      </w:pPr>
      <w:r w:rsidRPr="008700CB">
        <w:separator/>
      </w:r>
    </w:p>
  </w:endnote>
  <w:endnote w:type="continuationSeparator" w:id="0">
    <w:p w:rsidRPr="008700CB" w:rsidR="00CE3158" w:rsidP="005958BC" w:rsidRDefault="00CE3158" w14:paraId="453F8096" w14:textId="77777777">
      <w:pPr>
        <w:spacing w:line="240" w:lineRule="auto"/>
      </w:pPr>
      <w:r w:rsidRPr="008700C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charset w:val="00"/>
    <w:family w:val="swiss"/>
    <w:pitch w:val="variable"/>
    <w:sig w:usb0="0000028F"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962906"/>
      <w:docPartObj>
        <w:docPartGallery w:val="Page Numbers (Bottom of Page)"/>
        <w:docPartUnique/>
      </w:docPartObj>
    </w:sdtPr>
    <w:sdtEndPr/>
    <w:sdtContent>
      <w:p w:rsidRPr="008700CB" w:rsidR="005958BC" w:rsidRDefault="00BD0A2E" w14:paraId="74B9E91C" w14:textId="77777777">
        <w:pPr>
          <w:pStyle w:val="Footer"/>
          <w:jc w:val="right"/>
        </w:pPr>
        <w:r w:rsidRPr="008700CB">
          <w:fldChar w:fldCharType="begin"/>
        </w:r>
        <w:r w:rsidRPr="008700CB">
          <w:instrText xml:space="preserve"> PAGE   \* MERGEFORMAT </w:instrText>
        </w:r>
        <w:r w:rsidRPr="008700CB">
          <w:fldChar w:fldCharType="separate"/>
        </w:r>
        <w:r w:rsidRPr="008700CB">
          <w:t>2</w:t>
        </w:r>
        <w:r w:rsidRPr="008700CB">
          <w:fldChar w:fldCharType="end"/>
        </w:r>
      </w:p>
    </w:sdtContent>
  </w:sdt>
  <w:p w:rsidRPr="008700CB" w:rsidR="005958BC" w:rsidRDefault="005958BC" w14:paraId="1B30DAE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8700CB" w:rsidR="00CE3158" w:rsidP="005958BC" w:rsidRDefault="00CE3158" w14:paraId="2EFD103C" w14:textId="77777777">
      <w:pPr>
        <w:spacing w:line="240" w:lineRule="auto"/>
      </w:pPr>
      <w:r w:rsidRPr="008700CB">
        <w:separator/>
      </w:r>
    </w:p>
  </w:footnote>
  <w:footnote w:type="continuationSeparator" w:id="0">
    <w:p w:rsidRPr="008700CB" w:rsidR="00CE3158" w:rsidP="005958BC" w:rsidRDefault="00CE3158" w14:paraId="595A8B91" w14:textId="77777777">
      <w:pPr>
        <w:spacing w:line="240" w:lineRule="auto"/>
      </w:pPr>
      <w:r w:rsidRPr="008700C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E36C6"/>
    <w:multiLevelType w:val="multilevel"/>
    <w:tmpl w:val="26A61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60853F9"/>
    <w:multiLevelType w:val="multilevel"/>
    <w:tmpl w:val="948079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F1520D6"/>
    <w:multiLevelType w:val="multilevel"/>
    <w:tmpl w:val="D19E5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F2E4B91"/>
    <w:multiLevelType w:val="multilevel"/>
    <w:tmpl w:val="943C6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D956650"/>
    <w:multiLevelType w:val="multilevel"/>
    <w:tmpl w:val="A05466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63D0C8D"/>
    <w:multiLevelType w:val="multilevel"/>
    <w:tmpl w:val="6AF47B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09254C1"/>
    <w:multiLevelType w:val="multilevel"/>
    <w:tmpl w:val="4FFE39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317073B"/>
    <w:multiLevelType w:val="multilevel"/>
    <w:tmpl w:val="2ADA6E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21110845">
    <w:abstractNumId w:val="6"/>
  </w:num>
  <w:num w:numId="2" w16cid:durableId="758989987">
    <w:abstractNumId w:val="7"/>
  </w:num>
  <w:num w:numId="3" w16cid:durableId="2050580">
    <w:abstractNumId w:val="0"/>
  </w:num>
  <w:num w:numId="4" w16cid:durableId="994069646">
    <w:abstractNumId w:val="3"/>
  </w:num>
  <w:num w:numId="5" w16cid:durableId="759107146">
    <w:abstractNumId w:val="2"/>
  </w:num>
  <w:num w:numId="6" w16cid:durableId="850528969">
    <w:abstractNumId w:val="1"/>
  </w:num>
  <w:num w:numId="7" w16cid:durableId="1295142501">
    <w:abstractNumId w:val="4"/>
  </w:num>
  <w:num w:numId="8" w16cid:durableId="92360886">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398"/>
    <w:rsid w:val="00034CB0"/>
    <w:rsid w:val="00047CB9"/>
    <w:rsid w:val="00063FE7"/>
    <w:rsid w:val="000D4A03"/>
    <w:rsid w:val="001107D1"/>
    <w:rsid w:val="00110AFB"/>
    <w:rsid w:val="00131D1B"/>
    <w:rsid w:val="001642C8"/>
    <w:rsid w:val="00180328"/>
    <w:rsid w:val="001C4C40"/>
    <w:rsid w:val="001D0D3B"/>
    <w:rsid w:val="001E1C25"/>
    <w:rsid w:val="00267755"/>
    <w:rsid w:val="002A4456"/>
    <w:rsid w:val="002A6D34"/>
    <w:rsid w:val="003C4398"/>
    <w:rsid w:val="003D2C5E"/>
    <w:rsid w:val="003F7D19"/>
    <w:rsid w:val="0044677D"/>
    <w:rsid w:val="004851B9"/>
    <w:rsid w:val="004E1476"/>
    <w:rsid w:val="00516B7E"/>
    <w:rsid w:val="005328F0"/>
    <w:rsid w:val="00580F3D"/>
    <w:rsid w:val="005958BC"/>
    <w:rsid w:val="005A4100"/>
    <w:rsid w:val="005A4F7E"/>
    <w:rsid w:val="005E4069"/>
    <w:rsid w:val="0060212F"/>
    <w:rsid w:val="0060257B"/>
    <w:rsid w:val="0062444C"/>
    <w:rsid w:val="0062515E"/>
    <w:rsid w:val="00653EC8"/>
    <w:rsid w:val="00654D34"/>
    <w:rsid w:val="006D4E1B"/>
    <w:rsid w:val="006D7C8B"/>
    <w:rsid w:val="006F1CF9"/>
    <w:rsid w:val="00752D32"/>
    <w:rsid w:val="00765BE8"/>
    <w:rsid w:val="00767B06"/>
    <w:rsid w:val="007C2EDA"/>
    <w:rsid w:val="007D23E5"/>
    <w:rsid w:val="007F04A1"/>
    <w:rsid w:val="0086594D"/>
    <w:rsid w:val="008700CB"/>
    <w:rsid w:val="008D3419"/>
    <w:rsid w:val="008D4FA8"/>
    <w:rsid w:val="00965CE6"/>
    <w:rsid w:val="009C64FF"/>
    <w:rsid w:val="009F61D1"/>
    <w:rsid w:val="00A122F1"/>
    <w:rsid w:val="00A208A7"/>
    <w:rsid w:val="00A31023"/>
    <w:rsid w:val="00A93BAB"/>
    <w:rsid w:val="00B10C55"/>
    <w:rsid w:val="00B77E33"/>
    <w:rsid w:val="00B94298"/>
    <w:rsid w:val="00BD0A2E"/>
    <w:rsid w:val="00C30B20"/>
    <w:rsid w:val="00C476B4"/>
    <w:rsid w:val="00CA36EC"/>
    <w:rsid w:val="00CC092C"/>
    <w:rsid w:val="00CD24C6"/>
    <w:rsid w:val="00CE3158"/>
    <w:rsid w:val="00D97581"/>
    <w:rsid w:val="00E42036"/>
    <w:rsid w:val="00E74C9E"/>
    <w:rsid w:val="00E760D3"/>
    <w:rsid w:val="00E7764C"/>
    <w:rsid w:val="00E918E3"/>
    <w:rsid w:val="00EC3C08"/>
    <w:rsid w:val="00ED181F"/>
    <w:rsid w:val="00EE3FA4"/>
    <w:rsid w:val="00EE4D41"/>
    <w:rsid w:val="00F30B28"/>
    <w:rsid w:val="00F32855"/>
    <w:rsid w:val="00F64A16"/>
    <w:rsid w:val="00F77EE7"/>
    <w:rsid w:val="00F9284A"/>
    <w:rsid w:val="00FE7A66"/>
    <w:rsid w:val="03FF13C9"/>
    <w:rsid w:val="0B61F882"/>
    <w:rsid w:val="0DB94E35"/>
    <w:rsid w:val="11D0DC27"/>
    <w:rsid w:val="17132763"/>
    <w:rsid w:val="20867820"/>
    <w:rsid w:val="23946B16"/>
    <w:rsid w:val="262352BA"/>
    <w:rsid w:val="31CB901C"/>
    <w:rsid w:val="394046E0"/>
    <w:rsid w:val="3D11025D"/>
    <w:rsid w:val="4AF8C5BD"/>
    <w:rsid w:val="72936B48"/>
    <w:rsid w:val="73A8F1F2"/>
    <w:rsid w:val="7549C782"/>
    <w:rsid w:val="76346C51"/>
    <w:rsid w:val="7C49F545"/>
    <w:rsid w:val="7E4C95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FBEED2"/>
  <w15:docId w15:val="{05C302D0-6407-48BD-9437-340FD53FA4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1"/>
    <w:next w:val="Normal1"/>
    <w:rsid w:val="005328F0"/>
    <w:pPr>
      <w:spacing w:before="120" w:after="120" w:line="360" w:lineRule="auto"/>
      <w:jc w:val="both"/>
      <w:outlineLvl w:val="0"/>
    </w:pPr>
    <w:rPr>
      <w:rFonts w:ascii="Times New Roman" w:hAnsi="Times New Roman" w:eastAsia="Times New Roman" w:cs="Times New Roman"/>
      <w:b/>
      <w:sz w:val="24"/>
      <w:szCs w:val="24"/>
      <w:lang w:val="en-GB"/>
    </w:rPr>
  </w:style>
  <w:style w:type="paragraph" w:styleId="Heading2">
    <w:name w:val="heading 2"/>
    <w:basedOn w:val="Normal1"/>
    <w:next w:val="Normal1"/>
    <w:rsid w:val="00B94298"/>
    <w:pPr>
      <w:spacing w:before="120" w:after="120" w:line="360" w:lineRule="auto"/>
      <w:jc w:val="both"/>
      <w:outlineLvl w:val="1"/>
    </w:pPr>
    <w:rPr>
      <w:rFonts w:ascii="Times New Roman" w:hAnsi="Times New Roman" w:eastAsia="Times New Roman" w:cs="Times New Roman"/>
      <w:b/>
      <w:sz w:val="24"/>
      <w:szCs w:val="24"/>
      <w:lang w:val="en-GB"/>
    </w:rPr>
  </w:style>
  <w:style w:type="paragraph" w:styleId="Heading3">
    <w:name w:val="heading 3"/>
    <w:basedOn w:val="Normal1"/>
    <w:next w:val="Normal1"/>
    <w:rsid w:val="003C4398"/>
    <w:pPr>
      <w:keepNext/>
      <w:keepLines/>
      <w:spacing w:before="320" w:after="80"/>
      <w:outlineLvl w:val="2"/>
    </w:pPr>
    <w:rPr>
      <w:color w:val="434343"/>
      <w:sz w:val="28"/>
      <w:szCs w:val="28"/>
    </w:rPr>
  </w:style>
  <w:style w:type="paragraph" w:styleId="Heading4">
    <w:name w:val="heading 4"/>
    <w:basedOn w:val="Normal1"/>
    <w:next w:val="Normal1"/>
    <w:rsid w:val="003C4398"/>
    <w:pPr>
      <w:keepNext/>
      <w:keepLines/>
      <w:spacing w:before="280" w:after="80"/>
      <w:outlineLvl w:val="3"/>
    </w:pPr>
    <w:rPr>
      <w:color w:val="666666"/>
      <w:sz w:val="24"/>
      <w:szCs w:val="24"/>
    </w:rPr>
  </w:style>
  <w:style w:type="paragraph" w:styleId="Heading5">
    <w:name w:val="heading 5"/>
    <w:basedOn w:val="Normal1"/>
    <w:next w:val="Normal1"/>
    <w:rsid w:val="003C4398"/>
    <w:pPr>
      <w:keepNext/>
      <w:keepLines/>
      <w:spacing w:before="240" w:after="80"/>
      <w:outlineLvl w:val="4"/>
    </w:pPr>
    <w:rPr>
      <w:color w:val="666666"/>
    </w:rPr>
  </w:style>
  <w:style w:type="paragraph" w:styleId="Heading6">
    <w:name w:val="heading 6"/>
    <w:basedOn w:val="Normal1"/>
    <w:next w:val="Normal1"/>
    <w:rsid w:val="003C4398"/>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3C4398"/>
  </w:style>
  <w:style w:type="paragraph" w:styleId="Title">
    <w:name w:val="Title"/>
    <w:basedOn w:val="Normal1"/>
    <w:next w:val="Normal1"/>
    <w:rsid w:val="003C4398"/>
    <w:pPr>
      <w:keepNext/>
      <w:keepLines/>
      <w:spacing w:after="60"/>
    </w:pPr>
    <w:rPr>
      <w:sz w:val="52"/>
      <w:szCs w:val="52"/>
    </w:rPr>
  </w:style>
  <w:style w:type="paragraph" w:styleId="Subtitle">
    <w:name w:val="Subtitle"/>
    <w:basedOn w:val="Normal1"/>
    <w:next w:val="Normal1"/>
    <w:rsid w:val="003C4398"/>
    <w:pPr>
      <w:keepNext/>
      <w:keepLines/>
      <w:spacing w:after="320"/>
    </w:pPr>
    <w:rPr>
      <w:color w:val="666666"/>
      <w:sz w:val="30"/>
      <w:szCs w:val="30"/>
    </w:rPr>
  </w:style>
  <w:style w:type="table" w:styleId="a" w:customStyle="1">
    <w:basedOn w:val="TableNormal"/>
    <w:rsid w:val="003C4398"/>
    <w:tblPr>
      <w:tblStyleRowBandSize w:val="1"/>
      <w:tblStyleColBandSize w:val="1"/>
      <w:tblCellMar>
        <w:top w:w="100" w:type="dxa"/>
        <w:left w:w="100" w:type="dxa"/>
        <w:bottom w:w="100" w:type="dxa"/>
        <w:right w:w="100" w:type="dxa"/>
      </w:tblCellMar>
    </w:tblPr>
  </w:style>
  <w:style w:type="table" w:styleId="a0" w:customStyle="1">
    <w:basedOn w:val="TableNormal"/>
    <w:rsid w:val="003C4398"/>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A122F1"/>
    <w:pPr>
      <w:keepNext/>
      <w:keepLines/>
      <w:spacing w:before="480" w:after="0" w:line="276" w:lineRule="auto"/>
      <w:jc w:val="left"/>
      <w:outlineLvl w:val="9"/>
    </w:pPr>
    <w:rPr>
      <w:rFonts w:asciiTheme="majorHAnsi" w:hAnsiTheme="majorHAnsi" w:eastAsiaTheme="majorEastAsia" w:cstheme="majorBidi"/>
      <w:bCs/>
      <w:color w:val="365F91" w:themeColor="accent1" w:themeShade="BF"/>
      <w:sz w:val="28"/>
      <w:szCs w:val="28"/>
      <w:lang w:val="en-US"/>
    </w:rPr>
  </w:style>
  <w:style w:type="paragraph" w:styleId="TOC1">
    <w:name w:val="toc 1"/>
    <w:basedOn w:val="Normal"/>
    <w:next w:val="Normal"/>
    <w:autoRedefine/>
    <w:uiPriority w:val="39"/>
    <w:unhideWhenUsed/>
    <w:rsid w:val="00A122F1"/>
    <w:pPr>
      <w:spacing w:after="100"/>
    </w:pPr>
  </w:style>
  <w:style w:type="paragraph" w:styleId="TOC2">
    <w:name w:val="toc 2"/>
    <w:basedOn w:val="Normal"/>
    <w:next w:val="Normal"/>
    <w:autoRedefine/>
    <w:uiPriority w:val="39"/>
    <w:unhideWhenUsed/>
    <w:rsid w:val="00A122F1"/>
    <w:pPr>
      <w:spacing w:after="100"/>
      <w:ind w:left="220"/>
    </w:pPr>
  </w:style>
  <w:style w:type="character" w:styleId="Hyperlink">
    <w:name w:val="Hyperlink"/>
    <w:basedOn w:val="DefaultParagraphFont"/>
    <w:uiPriority w:val="99"/>
    <w:unhideWhenUsed/>
    <w:rsid w:val="00A122F1"/>
    <w:rPr>
      <w:color w:val="0000FF" w:themeColor="hyperlink"/>
      <w:u w:val="single"/>
    </w:rPr>
  </w:style>
  <w:style w:type="paragraph" w:styleId="BalloonText">
    <w:name w:val="Balloon Text"/>
    <w:basedOn w:val="Normal"/>
    <w:link w:val="BalloonTextChar"/>
    <w:uiPriority w:val="99"/>
    <w:semiHidden/>
    <w:unhideWhenUsed/>
    <w:rsid w:val="00A122F1"/>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A122F1"/>
    <w:rPr>
      <w:rFonts w:ascii="Tahoma" w:hAnsi="Tahoma" w:cs="Tahoma"/>
      <w:sz w:val="16"/>
      <w:szCs w:val="16"/>
    </w:rPr>
  </w:style>
  <w:style w:type="paragraph" w:styleId="Header">
    <w:name w:val="header"/>
    <w:basedOn w:val="Normal"/>
    <w:link w:val="HeaderChar"/>
    <w:uiPriority w:val="99"/>
    <w:unhideWhenUsed/>
    <w:rsid w:val="005958BC"/>
    <w:pPr>
      <w:tabs>
        <w:tab w:val="center" w:pos="4680"/>
        <w:tab w:val="right" w:pos="9360"/>
      </w:tabs>
      <w:spacing w:line="240" w:lineRule="auto"/>
    </w:pPr>
  </w:style>
  <w:style w:type="character" w:styleId="HeaderChar" w:customStyle="1">
    <w:name w:val="Header Char"/>
    <w:basedOn w:val="DefaultParagraphFont"/>
    <w:link w:val="Header"/>
    <w:uiPriority w:val="99"/>
    <w:rsid w:val="005958BC"/>
  </w:style>
  <w:style w:type="paragraph" w:styleId="Footer">
    <w:name w:val="footer"/>
    <w:basedOn w:val="Normal"/>
    <w:link w:val="FooterChar"/>
    <w:uiPriority w:val="99"/>
    <w:unhideWhenUsed/>
    <w:rsid w:val="005958BC"/>
    <w:pPr>
      <w:tabs>
        <w:tab w:val="center" w:pos="4680"/>
        <w:tab w:val="right" w:pos="9360"/>
      </w:tabs>
      <w:spacing w:line="240" w:lineRule="auto"/>
    </w:pPr>
  </w:style>
  <w:style w:type="character" w:styleId="FooterChar" w:customStyle="1">
    <w:name w:val="Footer Char"/>
    <w:basedOn w:val="DefaultParagraphFont"/>
    <w:link w:val="Footer"/>
    <w:uiPriority w:val="99"/>
    <w:rsid w:val="005958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29DB45-F976-4B00-BF37-89905D57F99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Mirela Nicoleta Paval (2410788)</lastModifiedBy>
  <revision>2</revision>
  <dcterms:created xsi:type="dcterms:W3CDTF">2025-03-27T15:41:00.0000000Z</dcterms:created>
  <dcterms:modified xsi:type="dcterms:W3CDTF">2025-03-27T17:43:25.0062172Z</dcterms:modified>
</coreProperties>
</file>