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318B3" w:rsidRPr="00721F85" w:rsidRDefault="00B35F17" w:rsidP="00D93FFF">
      <w:pPr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Good afternoon, my name is Asmut Price and my student number is 2021599.  My p</w:t>
      </w:r>
      <w:r w:rsidR="009B2AF7" w:rsidRPr="00721F85">
        <w:rPr>
          <w:rFonts w:ascii="Arial" w:hAnsi="Arial" w:cs="Arial"/>
          <w:sz w:val="24"/>
          <w:szCs w:val="24"/>
        </w:rPr>
        <w:t xml:space="preserve">resentation today </w:t>
      </w:r>
      <w:r w:rsidR="005E426E" w:rsidRPr="00721F85">
        <w:rPr>
          <w:rFonts w:ascii="Arial" w:hAnsi="Arial" w:cs="Arial"/>
          <w:sz w:val="24"/>
          <w:szCs w:val="24"/>
        </w:rPr>
        <w:t>is to identify</w:t>
      </w:r>
      <w:r w:rsidR="000D75C1" w:rsidRPr="00721F85">
        <w:rPr>
          <w:rFonts w:ascii="Arial" w:hAnsi="Arial" w:cs="Arial"/>
          <w:sz w:val="24"/>
          <w:szCs w:val="24"/>
        </w:rPr>
        <w:t xml:space="preserve"> potential solution</w:t>
      </w:r>
      <w:r>
        <w:rPr>
          <w:rFonts w:ascii="Arial" w:hAnsi="Arial" w:cs="Arial"/>
          <w:sz w:val="24"/>
          <w:szCs w:val="24"/>
        </w:rPr>
        <w:t>s</w:t>
      </w:r>
      <w:r w:rsidR="00A802A3" w:rsidRPr="00721F85">
        <w:rPr>
          <w:rFonts w:ascii="Arial" w:hAnsi="Arial" w:cs="Arial"/>
          <w:sz w:val="24"/>
          <w:szCs w:val="24"/>
        </w:rPr>
        <w:t xml:space="preserve"> for the prob</w:t>
      </w:r>
      <w:r>
        <w:rPr>
          <w:rFonts w:ascii="Arial" w:hAnsi="Arial" w:cs="Arial"/>
          <w:sz w:val="24"/>
          <w:szCs w:val="24"/>
        </w:rPr>
        <w:t>lem M&amp;S are facing, and how these</w:t>
      </w:r>
      <w:r w:rsidR="00A802A3" w:rsidRPr="00721F85">
        <w:rPr>
          <w:rFonts w:ascii="Arial" w:hAnsi="Arial" w:cs="Arial"/>
          <w:sz w:val="24"/>
          <w:szCs w:val="24"/>
        </w:rPr>
        <w:t xml:space="preserve"> solution</w:t>
      </w:r>
      <w:r>
        <w:rPr>
          <w:rFonts w:ascii="Arial" w:hAnsi="Arial" w:cs="Arial"/>
          <w:sz w:val="24"/>
          <w:szCs w:val="24"/>
        </w:rPr>
        <w:t>s</w:t>
      </w:r>
      <w:r w:rsidR="00A802A3" w:rsidRPr="00721F85">
        <w:rPr>
          <w:rFonts w:ascii="Arial" w:hAnsi="Arial" w:cs="Arial"/>
          <w:sz w:val="24"/>
          <w:szCs w:val="24"/>
        </w:rPr>
        <w:t xml:space="preserve"> can be monitored, reviewed and communicated.</w:t>
      </w:r>
      <w:r w:rsidR="00721F85" w:rsidRPr="00721F85">
        <w:rPr>
          <w:rFonts w:ascii="Arial" w:hAnsi="Arial" w:cs="Arial"/>
          <w:sz w:val="24"/>
          <w:szCs w:val="24"/>
        </w:rPr>
        <w:t xml:space="preserve">  </w:t>
      </w:r>
    </w:p>
    <w:p w:rsidR="00721F85" w:rsidRPr="00721F85" w:rsidRDefault="000D75C1" w:rsidP="00721F85">
      <w:pPr>
        <w:jc w:val="both"/>
        <w:rPr>
          <w:rFonts w:ascii="Arial" w:hAnsi="Arial" w:cs="Arial"/>
          <w:sz w:val="24"/>
          <w:szCs w:val="24"/>
        </w:rPr>
      </w:pPr>
      <w:r w:rsidRPr="00721F85">
        <w:rPr>
          <w:rFonts w:ascii="Arial" w:hAnsi="Arial" w:cs="Arial"/>
          <w:sz w:val="24"/>
          <w:szCs w:val="24"/>
        </w:rPr>
        <w:t xml:space="preserve">The </w:t>
      </w:r>
      <w:r w:rsidR="00325037">
        <w:rPr>
          <w:rFonts w:ascii="Arial" w:hAnsi="Arial" w:cs="Arial"/>
          <w:sz w:val="24"/>
          <w:szCs w:val="24"/>
        </w:rPr>
        <w:t xml:space="preserve">overarching problem that faces M&amp;S is that their sales and popularity has declined.  This has come about for a number of reasons.  One of these reasons is that </w:t>
      </w:r>
      <w:r w:rsidR="00B35F17">
        <w:rPr>
          <w:rFonts w:ascii="Arial" w:hAnsi="Arial" w:cs="Arial"/>
          <w:sz w:val="24"/>
          <w:szCs w:val="24"/>
        </w:rPr>
        <w:t>M&amp;S no longer know their demographic</w:t>
      </w:r>
      <w:r w:rsidR="00721F85" w:rsidRPr="00721F85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b/>
            <w:sz w:val="24"/>
            <w:szCs w:val="24"/>
          </w:rPr>
          <w:id w:val="-1613433535"/>
          <w:citation/>
        </w:sdtPr>
        <w:sdtEndPr/>
        <w:sdtContent>
          <w:r w:rsidR="000E1C46" w:rsidRPr="00721F85">
            <w:rPr>
              <w:rFonts w:ascii="Arial" w:hAnsi="Arial" w:cs="Arial"/>
              <w:b/>
              <w:sz w:val="24"/>
              <w:szCs w:val="24"/>
            </w:rPr>
            <w:fldChar w:fldCharType="begin"/>
          </w:r>
          <w:r w:rsidR="000E1C46" w:rsidRPr="00721F85">
            <w:rPr>
              <w:rFonts w:ascii="Arial" w:hAnsi="Arial" w:cs="Arial"/>
              <w:b/>
              <w:sz w:val="24"/>
              <w:szCs w:val="24"/>
            </w:rPr>
            <w:instrText xml:space="preserve"> CITATION Mar20 \l 2057 </w:instrText>
          </w:r>
          <w:r w:rsidR="000E1C46" w:rsidRPr="00721F85">
            <w:rPr>
              <w:rFonts w:ascii="Arial" w:hAnsi="Arial" w:cs="Arial"/>
              <w:b/>
              <w:sz w:val="24"/>
              <w:szCs w:val="24"/>
            </w:rPr>
            <w:fldChar w:fldCharType="separate"/>
          </w:r>
          <w:r w:rsidR="000E1C46" w:rsidRPr="00721F85">
            <w:rPr>
              <w:rFonts w:ascii="Arial" w:hAnsi="Arial" w:cs="Arial"/>
              <w:noProof/>
              <w:sz w:val="24"/>
              <w:szCs w:val="24"/>
            </w:rPr>
            <w:t>(Russon, 2020)</w:t>
          </w:r>
          <w:r w:rsidR="000E1C46" w:rsidRPr="00721F85">
            <w:rPr>
              <w:rFonts w:ascii="Arial" w:hAnsi="Arial" w:cs="Arial"/>
              <w:b/>
              <w:sz w:val="24"/>
              <w:szCs w:val="24"/>
            </w:rPr>
            <w:fldChar w:fldCharType="end"/>
          </w:r>
        </w:sdtContent>
      </w:sdt>
      <w:r w:rsidR="00721F85" w:rsidRPr="00721F85">
        <w:rPr>
          <w:rFonts w:ascii="Arial" w:hAnsi="Arial" w:cs="Arial"/>
          <w:sz w:val="24"/>
          <w:szCs w:val="24"/>
        </w:rPr>
        <w:t xml:space="preserve">.  </w:t>
      </w:r>
      <w:r w:rsidR="00325037">
        <w:rPr>
          <w:rFonts w:ascii="Arial" w:hAnsi="Arial" w:cs="Arial"/>
          <w:sz w:val="24"/>
          <w:szCs w:val="24"/>
        </w:rPr>
        <w:t xml:space="preserve">In order for M&amp;S to increase sales, they need to understand their demographics.  </w:t>
      </w:r>
      <w:r w:rsidR="00721F85" w:rsidRPr="00721F85">
        <w:rPr>
          <w:rFonts w:ascii="Arial" w:hAnsi="Arial" w:cs="Arial"/>
          <w:bCs/>
          <w:sz w:val="24"/>
          <w:szCs w:val="24"/>
        </w:rPr>
        <w:t>Fulfilling customer needs results in increased profits</w:t>
      </w:r>
      <w:r w:rsidR="00721F85" w:rsidRPr="00721F85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091897387"/>
          <w:citation/>
        </w:sdtPr>
        <w:sdtContent>
          <w:r w:rsidR="00721F85" w:rsidRPr="00721F85">
            <w:rPr>
              <w:rFonts w:ascii="Arial" w:hAnsi="Arial" w:cs="Arial"/>
              <w:sz w:val="24"/>
              <w:szCs w:val="24"/>
            </w:rPr>
            <w:fldChar w:fldCharType="begin"/>
          </w:r>
          <w:r w:rsidR="00721F85" w:rsidRPr="00721F85">
            <w:rPr>
              <w:rFonts w:ascii="Arial" w:hAnsi="Arial" w:cs="Arial"/>
              <w:sz w:val="24"/>
              <w:szCs w:val="24"/>
            </w:rPr>
            <w:instrText xml:space="preserve"> CITATION Kle01 \l 2057 </w:instrText>
          </w:r>
          <w:r w:rsidR="00721F85" w:rsidRPr="00721F85">
            <w:rPr>
              <w:rFonts w:ascii="Arial" w:hAnsi="Arial" w:cs="Arial"/>
              <w:sz w:val="24"/>
              <w:szCs w:val="24"/>
            </w:rPr>
            <w:fldChar w:fldCharType="separate"/>
          </w:r>
          <w:r w:rsidR="00721F85" w:rsidRPr="00721F85">
            <w:rPr>
              <w:rFonts w:ascii="Arial" w:hAnsi="Arial" w:cs="Arial"/>
              <w:noProof/>
              <w:sz w:val="24"/>
              <w:szCs w:val="24"/>
            </w:rPr>
            <w:t>(Kleiner, 2001)</w:t>
          </w:r>
          <w:r w:rsidR="00721F85" w:rsidRPr="00721F8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21F85" w:rsidRPr="00721F85">
        <w:rPr>
          <w:rFonts w:ascii="Arial" w:hAnsi="Arial" w:cs="Arial"/>
          <w:sz w:val="24"/>
          <w:szCs w:val="24"/>
        </w:rPr>
        <w:t xml:space="preserve">. </w:t>
      </w:r>
    </w:p>
    <w:p w:rsidR="00B34299" w:rsidRPr="00721F85" w:rsidRDefault="00BF2C4C" w:rsidP="005E426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solution </w:t>
      </w:r>
      <w:r w:rsidR="00325037">
        <w:rPr>
          <w:rFonts w:ascii="Arial" w:hAnsi="Arial" w:cs="Arial"/>
          <w:sz w:val="24"/>
          <w:szCs w:val="24"/>
        </w:rPr>
        <w:t xml:space="preserve">that I have identified, </w:t>
      </w:r>
      <w:r>
        <w:rPr>
          <w:rFonts w:ascii="Arial" w:hAnsi="Arial" w:cs="Arial"/>
          <w:sz w:val="24"/>
          <w:szCs w:val="24"/>
        </w:rPr>
        <w:t>was helped to form f</w:t>
      </w:r>
      <w:r w:rsidR="000D75C1" w:rsidRPr="00721F85">
        <w:rPr>
          <w:rFonts w:ascii="Arial" w:hAnsi="Arial" w:cs="Arial"/>
          <w:sz w:val="24"/>
          <w:szCs w:val="24"/>
        </w:rPr>
        <w:t>ollowing an analysis, using SWOT and PESTLE</w:t>
      </w:r>
      <w:r>
        <w:rPr>
          <w:rFonts w:ascii="Arial" w:hAnsi="Arial" w:cs="Arial"/>
          <w:sz w:val="24"/>
          <w:szCs w:val="24"/>
        </w:rPr>
        <w:t>.</w:t>
      </w:r>
      <w:r w:rsidR="002413BE" w:rsidRPr="00721F8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 number of</w:t>
      </w:r>
      <w:r w:rsidR="00721F85" w:rsidRPr="00721F85">
        <w:rPr>
          <w:rFonts w:ascii="Arial" w:hAnsi="Arial" w:cs="Arial"/>
          <w:sz w:val="24"/>
          <w:szCs w:val="24"/>
        </w:rPr>
        <w:t xml:space="preserve"> </w:t>
      </w:r>
      <w:r w:rsidR="002413BE" w:rsidRPr="00721F85">
        <w:rPr>
          <w:rFonts w:ascii="Arial" w:hAnsi="Arial" w:cs="Arial"/>
          <w:iCs/>
          <w:sz w:val="24"/>
          <w:szCs w:val="24"/>
          <w:lang w:val="en-US"/>
        </w:rPr>
        <w:t xml:space="preserve">strengths &amp; </w:t>
      </w:r>
      <w:r w:rsidR="00B35F17" w:rsidRPr="00721F85">
        <w:rPr>
          <w:rFonts w:ascii="Arial" w:hAnsi="Arial" w:cs="Arial"/>
          <w:iCs/>
          <w:sz w:val="24"/>
          <w:szCs w:val="24"/>
          <w:lang w:val="en-US"/>
        </w:rPr>
        <w:t>opportunities were</w:t>
      </w:r>
      <w:r w:rsidR="002413BE" w:rsidRPr="00721F85">
        <w:rPr>
          <w:rFonts w:ascii="Arial" w:hAnsi="Arial" w:cs="Arial"/>
          <w:iCs/>
          <w:sz w:val="24"/>
          <w:szCs w:val="24"/>
          <w:lang w:val="en-US"/>
        </w:rPr>
        <w:t xml:space="preserve"> identified</w:t>
      </w:r>
      <w:r w:rsidR="00721F85" w:rsidRPr="00721F85">
        <w:rPr>
          <w:rFonts w:ascii="Arial" w:hAnsi="Arial" w:cs="Arial"/>
          <w:iCs/>
          <w:sz w:val="24"/>
          <w:szCs w:val="24"/>
          <w:lang w:val="en-US"/>
        </w:rPr>
        <w:t>,</w:t>
      </w:r>
      <w:r w:rsidR="002413BE" w:rsidRPr="00721F85">
        <w:rPr>
          <w:rFonts w:ascii="Arial" w:hAnsi="Arial" w:cs="Arial"/>
          <w:iCs/>
          <w:sz w:val="24"/>
          <w:szCs w:val="24"/>
          <w:lang w:val="en-US"/>
        </w:rPr>
        <w:t xml:space="preserve"> and as a result</w:t>
      </w:r>
      <w:r w:rsidR="00721F85" w:rsidRPr="00721F85">
        <w:rPr>
          <w:rFonts w:ascii="Arial" w:hAnsi="Arial" w:cs="Arial"/>
          <w:iCs/>
          <w:sz w:val="24"/>
          <w:szCs w:val="24"/>
          <w:lang w:val="en-US"/>
        </w:rPr>
        <w:t>,</w:t>
      </w:r>
      <w:r w:rsidR="000D75C1" w:rsidRPr="00721F85">
        <w:rPr>
          <w:rFonts w:ascii="Arial" w:hAnsi="Arial" w:cs="Arial"/>
          <w:sz w:val="24"/>
          <w:szCs w:val="24"/>
        </w:rPr>
        <w:t xml:space="preserve"> </w:t>
      </w:r>
      <w:r w:rsidR="00A802A3" w:rsidRPr="00721F85">
        <w:rPr>
          <w:rFonts w:ascii="Arial" w:hAnsi="Arial" w:cs="Arial"/>
          <w:sz w:val="24"/>
          <w:szCs w:val="24"/>
        </w:rPr>
        <w:t>a</w:t>
      </w:r>
      <w:r w:rsidR="005856C5" w:rsidRPr="00721F85">
        <w:rPr>
          <w:rFonts w:ascii="Arial" w:hAnsi="Arial" w:cs="Arial"/>
          <w:sz w:val="24"/>
          <w:szCs w:val="24"/>
        </w:rPr>
        <w:t xml:space="preserve"> potential solution that could be implemented</w:t>
      </w:r>
      <w:r w:rsidR="002413BE" w:rsidRPr="00721F85">
        <w:rPr>
          <w:rFonts w:ascii="Arial" w:hAnsi="Arial" w:cs="Arial"/>
          <w:sz w:val="24"/>
          <w:szCs w:val="24"/>
        </w:rPr>
        <w:t xml:space="preserve"> i</w:t>
      </w:r>
      <w:r w:rsidR="006E06C8">
        <w:rPr>
          <w:rFonts w:ascii="Arial" w:hAnsi="Arial" w:cs="Arial"/>
          <w:sz w:val="24"/>
          <w:szCs w:val="24"/>
        </w:rPr>
        <w:t>s</w:t>
      </w:r>
      <w:r w:rsidR="002413BE" w:rsidRPr="00721F85">
        <w:rPr>
          <w:rFonts w:ascii="Arial" w:hAnsi="Arial" w:cs="Arial"/>
          <w:sz w:val="24"/>
          <w:szCs w:val="24"/>
        </w:rPr>
        <w:t xml:space="preserve"> to carry out market research</w:t>
      </w:r>
      <w:r w:rsidR="005856C5" w:rsidRPr="00721F85">
        <w:rPr>
          <w:rFonts w:ascii="Arial" w:hAnsi="Arial" w:cs="Arial"/>
          <w:sz w:val="24"/>
          <w:szCs w:val="24"/>
        </w:rPr>
        <w:t xml:space="preserve">.  </w:t>
      </w:r>
      <w:r w:rsidR="00B35F17">
        <w:rPr>
          <w:rFonts w:ascii="Arial" w:hAnsi="Arial" w:cs="Arial"/>
          <w:sz w:val="24"/>
          <w:szCs w:val="24"/>
        </w:rPr>
        <w:t xml:space="preserve">M&amp;S </w:t>
      </w:r>
      <w:r w:rsidR="005D7306">
        <w:rPr>
          <w:rFonts w:ascii="Arial" w:hAnsi="Arial" w:cs="Arial"/>
          <w:sz w:val="24"/>
          <w:szCs w:val="24"/>
        </w:rPr>
        <w:t xml:space="preserve">can </w:t>
      </w:r>
      <w:r w:rsidR="00B35F17" w:rsidRPr="00721F85">
        <w:rPr>
          <w:rFonts w:ascii="Arial" w:hAnsi="Arial" w:cs="Arial"/>
          <w:bCs/>
          <w:sz w:val="24"/>
          <w:szCs w:val="24"/>
          <w:lang w:val="en-US"/>
        </w:rPr>
        <w:t>conduct</w:t>
      </w:r>
      <w:r w:rsidR="00721F85" w:rsidRPr="00721F85">
        <w:rPr>
          <w:rFonts w:ascii="Arial" w:hAnsi="Arial" w:cs="Arial"/>
          <w:bCs/>
          <w:sz w:val="24"/>
          <w:szCs w:val="24"/>
          <w:lang w:val="en-US"/>
        </w:rPr>
        <w:t xml:space="preserve"> an in depth survey to provide data on customers’ requirements</w:t>
      </w:r>
      <w:r w:rsidR="00721F85" w:rsidRPr="00721F85">
        <w:rPr>
          <w:rFonts w:ascii="Arial" w:hAnsi="Arial" w:cs="Arial"/>
          <w:bCs/>
          <w:sz w:val="24"/>
          <w:szCs w:val="24"/>
          <w:lang w:val="en-US"/>
        </w:rPr>
        <w:t xml:space="preserve"> and wants</w:t>
      </w:r>
      <w:r>
        <w:rPr>
          <w:rFonts w:ascii="Arial" w:hAnsi="Arial" w:cs="Arial"/>
          <w:bCs/>
          <w:sz w:val="24"/>
          <w:szCs w:val="24"/>
          <w:lang w:val="en-US"/>
        </w:rPr>
        <w:t xml:space="preserve">.  In this way, M&amp;S can get </w:t>
      </w:r>
      <w:r w:rsidR="006E06C8">
        <w:rPr>
          <w:rFonts w:ascii="Arial" w:hAnsi="Arial" w:cs="Arial"/>
          <w:bCs/>
          <w:sz w:val="24"/>
          <w:szCs w:val="24"/>
          <w:lang w:val="en-US"/>
        </w:rPr>
        <w:t xml:space="preserve">a clear understanding of </w:t>
      </w:r>
      <w:r>
        <w:rPr>
          <w:rFonts w:ascii="Arial" w:hAnsi="Arial" w:cs="Arial"/>
          <w:bCs/>
          <w:sz w:val="24"/>
          <w:szCs w:val="24"/>
          <w:lang w:val="en-US"/>
        </w:rPr>
        <w:t>their</w:t>
      </w:r>
      <w:r w:rsidR="00721F85" w:rsidRPr="00721F85">
        <w:rPr>
          <w:rFonts w:ascii="Arial" w:hAnsi="Arial" w:cs="Arial"/>
          <w:bCs/>
          <w:sz w:val="24"/>
          <w:szCs w:val="24"/>
          <w:lang w:val="en-US"/>
        </w:rPr>
        <w:t xml:space="preserve"> demographic</w:t>
      </w:r>
      <w:r w:rsidR="00860941">
        <w:rPr>
          <w:rFonts w:ascii="Arial" w:hAnsi="Arial" w:cs="Arial"/>
          <w:bCs/>
          <w:sz w:val="24"/>
          <w:szCs w:val="24"/>
          <w:lang w:val="en-US"/>
        </w:rPr>
        <w:t>s</w:t>
      </w:r>
      <w:r w:rsidR="00721F85" w:rsidRPr="00721F85">
        <w:rPr>
          <w:rFonts w:ascii="Arial" w:hAnsi="Arial" w:cs="Arial"/>
          <w:bCs/>
          <w:sz w:val="24"/>
          <w:szCs w:val="24"/>
          <w:lang w:val="en-US"/>
        </w:rPr>
        <w:t xml:space="preserve"> and </w:t>
      </w:r>
      <w:r w:rsidR="00721F85" w:rsidRPr="00721F85">
        <w:rPr>
          <w:rFonts w:ascii="Arial" w:hAnsi="Arial" w:cs="Arial"/>
          <w:bCs/>
          <w:sz w:val="24"/>
          <w:szCs w:val="24"/>
          <w:lang w:val="en-US"/>
        </w:rPr>
        <w:t xml:space="preserve">their </w:t>
      </w:r>
      <w:r w:rsidR="00721F85" w:rsidRPr="00721F85">
        <w:rPr>
          <w:rFonts w:ascii="Arial" w:hAnsi="Arial" w:cs="Arial"/>
          <w:bCs/>
          <w:sz w:val="24"/>
          <w:szCs w:val="24"/>
          <w:lang w:val="en-US"/>
        </w:rPr>
        <w:t>requirements.</w:t>
      </w:r>
      <w:r w:rsidR="00721F85" w:rsidRPr="00721F85">
        <w:rPr>
          <w:rFonts w:ascii="Arial" w:hAnsi="Arial" w:cs="Arial"/>
          <w:bCs/>
          <w:sz w:val="24"/>
          <w:szCs w:val="24"/>
          <w:lang w:val="en-US"/>
        </w:rPr>
        <w:t xml:space="preserve">  By cond</w:t>
      </w:r>
      <w:r w:rsidR="006E06C8">
        <w:rPr>
          <w:rFonts w:ascii="Arial" w:hAnsi="Arial" w:cs="Arial"/>
          <w:bCs/>
          <w:sz w:val="24"/>
          <w:szCs w:val="24"/>
          <w:lang w:val="en-US"/>
        </w:rPr>
        <w:t>uc</w:t>
      </w:r>
      <w:r w:rsidR="00860941">
        <w:rPr>
          <w:rFonts w:ascii="Arial" w:hAnsi="Arial" w:cs="Arial"/>
          <w:bCs/>
          <w:sz w:val="24"/>
          <w:szCs w:val="24"/>
          <w:lang w:val="en-US"/>
        </w:rPr>
        <w:t>t</w:t>
      </w:r>
      <w:r w:rsidR="006E06C8">
        <w:rPr>
          <w:rFonts w:ascii="Arial" w:hAnsi="Arial" w:cs="Arial"/>
          <w:bCs/>
          <w:sz w:val="24"/>
          <w:szCs w:val="24"/>
          <w:lang w:val="en-US"/>
        </w:rPr>
        <w:t>ing market research,</w:t>
      </w:r>
      <w:r w:rsidR="00721F85" w:rsidRPr="00721F85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860941">
        <w:rPr>
          <w:rFonts w:ascii="Arial" w:hAnsi="Arial" w:cs="Arial"/>
          <w:bCs/>
          <w:sz w:val="24"/>
          <w:szCs w:val="24"/>
          <w:lang w:val="en-US"/>
        </w:rPr>
        <w:t xml:space="preserve">M&amp;S </w:t>
      </w:r>
      <w:r w:rsidR="00721F85" w:rsidRPr="00721F85">
        <w:rPr>
          <w:rFonts w:ascii="Arial" w:hAnsi="Arial" w:cs="Arial"/>
          <w:bCs/>
          <w:sz w:val="24"/>
          <w:szCs w:val="24"/>
          <w:lang w:val="en-US"/>
        </w:rPr>
        <w:t xml:space="preserve">can </w:t>
      </w:r>
      <w:r w:rsidR="00721F85" w:rsidRPr="00721F85">
        <w:rPr>
          <w:rFonts w:ascii="Arial" w:hAnsi="Arial" w:cs="Arial"/>
          <w:bCs/>
          <w:sz w:val="24"/>
          <w:szCs w:val="24"/>
        </w:rPr>
        <w:t>listen</w:t>
      </w:r>
      <w:r w:rsidR="00C91E95" w:rsidRPr="00721F85">
        <w:rPr>
          <w:rFonts w:ascii="Arial" w:hAnsi="Arial" w:cs="Arial"/>
          <w:bCs/>
          <w:sz w:val="24"/>
          <w:szCs w:val="24"/>
        </w:rPr>
        <w:t xml:space="preserve"> to </w:t>
      </w:r>
      <w:r w:rsidR="00721F85" w:rsidRPr="00721F85">
        <w:rPr>
          <w:rFonts w:ascii="Arial" w:hAnsi="Arial" w:cs="Arial"/>
          <w:bCs/>
          <w:sz w:val="24"/>
          <w:szCs w:val="24"/>
        </w:rPr>
        <w:t xml:space="preserve">their </w:t>
      </w:r>
      <w:r w:rsidR="00C91E95" w:rsidRPr="00721F85">
        <w:rPr>
          <w:rFonts w:ascii="Arial" w:hAnsi="Arial" w:cs="Arial"/>
          <w:bCs/>
          <w:sz w:val="24"/>
          <w:szCs w:val="24"/>
        </w:rPr>
        <w:t>customers</w:t>
      </w:r>
      <w:r w:rsidR="00721F85" w:rsidRPr="00721F85">
        <w:rPr>
          <w:rFonts w:ascii="Arial" w:hAnsi="Arial" w:cs="Arial"/>
          <w:bCs/>
          <w:sz w:val="24"/>
          <w:szCs w:val="24"/>
        </w:rPr>
        <w:t>, e</w:t>
      </w:r>
      <w:r w:rsidR="00C91E95" w:rsidRPr="00721F85">
        <w:rPr>
          <w:rFonts w:ascii="Arial" w:eastAsia="Tahoma" w:hAnsi="Arial" w:cs="Arial"/>
          <w:bCs/>
          <w:sz w:val="24"/>
          <w:szCs w:val="24"/>
        </w:rPr>
        <w:t>stablish what customers want</w:t>
      </w:r>
      <w:r w:rsidR="00721F85" w:rsidRPr="00721F85">
        <w:rPr>
          <w:rFonts w:ascii="Arial" w:eastAsia="Tahoma" w:hAnsi="Arial" w:cs="Arial"/>
          <w:bCs/>
          <w:sz w:val="24"/>
          <w:szCs w:val="24"/>
        </w:rPr>
        <w:t>, how customers want to shop &amp; u</w:t>
      </w:r>
      <w:r w:rsidR="00C91E95" w:rsidRPr="00721F85">
        <w:rPr>
          <w:rFonts w:ascii="Arial" w:eastAsia="Tahoma" w:hAnsi="Arial" w:cs="Arial"/>
          <w:bCs/>
          <w:sz w:val="24"/>
          <w:szCs w:val="24"/>
        </w:rPr>
        <w:t xml:space="preserve">se </w:t>
      </w:r>
      <w:r w:rsidR="00721F85" w:rsidRPr="00721F85">
        <w:rPr>
          <w:rFonts w:ascii="Arial" w:eastAsia="Tahoma" w:hAnsi="Arial" w:cs="Arial"/>
          <w:bCs/>
          <w:sz w:val="24"/>
          <w:szCs w:val="24"/>
        </w:rPr>
        <w:t xml:space="preserve">the M&amp;S </w:t>
      </w:r>
      <w:r w:rsidR="00C91E95" w:rsidRPr="00721F85">
        <w:rPr>
          <w:rFonts w:ascii="Arial" w:eastAsia="Tahoma" w:hAnsi="Arial" w:cs="Arial"/>
          <w:bCs/>
          <w:sz w:val="24"/>
          <w:szCs w:val="24"/>
        </w:rPr>
        <w:t>iconic legacy to help rebuild</w:t>
      </w:r>
      <w:r w:rsidR="005D7306">
        <w:rPr>
          <w:rFonts w:ascii="Arial" w:eastAsia="Tahoma" w:hAnsi="Arial" w:cs="Arial"/>
          <w:bCs/>
          <w:sz w:val="24"/>
          <w:szCs w:val="24"/>
        </w:rPr>
        <w:t xml:space="preserve"> the</w:t>
      </w:r>
      <w:r w:rsidR="00C91E95" w:rsidRPr="00721F85">
        <w:rPr>
          <w:rFonts w:ascii="Arial" w:eastAsia="Tahoma" w:hAnsi="Arial" w:cs="Arial"/>
          <w:bCs/>
          <w:sz w:val="24"/>
          <w:szCs w:val="24"/>
        </w:rPr>
        <w:t xml:space="preserve"> brand</w:t>
      </w:r>
      <w:r w:rsidR="00721F85" w:rsidRPr="00721F85">
        <w:rPr>
          <w:rFonts w:ascii="Arial" w:eastAsia="Tahoma" w:hAnsi="Arial" w:cs="Arial"/>
          <w:bCs/>
          <w:sz w:val="24"/>
          <w:szCs w:val="24"/>
        </w:rPr>
        <w:t>.</w:t>
      </w:r>
      <w:r w:rsidR="00721F85">
        <w:rPr>
          <w:rFonts w:ascii="Arial" w:hAnsi="Arial" w:cs="Arial"/>
          <w:sz w:val="24"/>
          <w:szCs w:val="24"/>
        </w:rPr>
        <w:t xml:space="preserve">  </w:t>
      </w:r>
      <w:r w:rsidR="00B34299" w:rsidRPr="00721F85">
        <w:rPr>
          <w:rFonts w:ascii="Arial" w:hAnsi="Arial" w:cs="Arial"/>
          <w:bCs/>
          <w:sz w:val="24"/>
          <w:szCs w:val="24"/>
        </w:rPr>
        <w:t>If a business wants to remain successful in a competitive market, they need to be able to understand their customers’ needs and wants</w:t>
      </w:r>
      <w:r w:rsidR="000E1C46" w:rsidRPr="00721F85">
        <w:rPr>
          <w:rFonts w:ascii="Arial" w:hAnsi="Arial" w:cs="Arial"/>
          <w:b/>
          <w:bCs/>
          <w:sz w:val="24"/>
          <w:szCs w:val="24"/>
        </w:rPr>
        <w:t xml:space="preserve"> </w:t>
      </w:r>
      <w:sdt>
        <w:sdtPr>
          <w:rPr>
            <w:rFonts w:ascii="Arial" w:hAnsi="Arial" w:cs="Arial"/>
            <w:b/>
            <w:bCs/>
            <w:sz w:val="24"/>
            <w:szCs w:val="24"/>
          </w:rPr>
          <w:id w:val="356772029"/>
          <w:citation/>
        </w:sdtPr>
        <w:sdtEndPr/>
        <w:sdtContent>
          <w:r w:rsidR="000E1C46" w:rsidRPr="00721F85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="000E1C46" w:rsidRPr="00721F85">
            <w:rPr>
              <w:rFonts w:ascii="Arial" w:hAnsi="Arial" w:cs="Arial"/>
              <w:b/>
              <w:bCs/>
              <w:sz w:val="24"/>
              <w:szCs w:val="24"/>
            </w:rPr>
            <w:instrText xml:space="preserve"> CITATION Mar17 \l 2057 </w:instrText>
          </w:r>
          <w:r w:rsidR="000E1C46" w:rsidRPr="00721F85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r w:rsidR="000E1C46" w:rsidRPr="00721F85">
            <w:rPr>
              <w:rFonts w:ascii="Arial" w:hAnsi="Arial" w:cs="Arial"/>
              <w:noProof/>
              <w:sz w:val="24"/>
              <w:szCs w:val="24"/>
            </w:rPr>
            <w:t>(Camilleri, 2017)</w:t>
          </w:r>
          <w:r w:rsidR="000E1C46" w:rsidRPr="00721F85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sdtContent>
      </w:sdt>
      <w:r w:rsidR="00721F85">
        <w:rPr>
          <w:rFonts w:ascii="Arial" w:hAnsi="Arial" w:cs="Arial"/>
          <w:bCs/>
          <w:sz w:val="24"/>
          <w:szCs w:val="24"/>
        </w:rPr>
        <w:t>.</w:t>
      </w:r>
    </w:p>
    <w:p w:rsidR="00F913C3" w:rsidRDefault="00BF2C4C" w:rsidP="00BF2C4C">
      <w:pPr>
        <w:rPr>
          <w:rFonts w:ascii="Arial" w:hAnsi="Arial" w:cs="Arial"/>
          <w:iCs/>
          <w:sz w:val="24"/>
          <w:szCs w:val="24"/>
          <w:lang w:val="en-US"/>
        </w:rPr>
      </w:pPr>
      <w:r w:rsidRPr="00721F85">
        <w:rPr>
          <w:rFonts w:ascii="Arial" w:hAnsi="Arial" w:cs="Arial"/>
          <w:iCs/>
          <w:sz w:val="24"/>
          <w:szCs w:val="24"/>
          <w:lang w:val="en-US"/>
        </w:rPr>
        <w:t>M</w:t>
      </w:r>
      <w:r>
        <w:rPr>
          <w:rFonts w:ascii="Arial" w:hAnsi="Arial" w:cs="Arial"/>
          <w:iCs/>
          <w:sz w:val="24"/>
          <w:szCs w:val="24"/>
          <w:lang w:val="en-US"/>
        </w:rPr>
        <w:t>onitoring &amp; reviewing</w:t>
      </w:r>
      <w:r w:rsidRPr="00721F85">
        <w:rPr>
          <w:rFonts w:ascii="Arial" w:hAnsi="Arial" w:cs="Arial"/>
          <w:iCs/>
          <w:sz w:val="24"/>
          <w:szCs w:val="24"/>
          <w:lang w:val="en-US"/>
        </w:rPr>
        <w:t xml:space="preserve"> the solution is essential.   It is a powerful management tool that can be used to improve the way</w:t>
      </w:r>
      <w:r w:rsidRPr="00721F85">
        <w:rPr>
          <w:rFonts w:ascii="Arial" w:hAnsi="Arial" w:cs="Arial"/>
          <w:iCs/>
          <w:sz w:val="24"/>
          <w:szCs w:val="24"/>
        </w:rPr>
        <w:t xml:space="preserve"> organisations</w:t>
      </w:r>
      <w:r w:rsidRPr="00721F85">
        <w:rPr>
          <w:rFonts w:ascii="Arial" w:hAnsi="Arial" w:cs="Arial"/>
          <w:iCs/>
          <w:sz w:val="24"/>
          <w:szCs w:val="24"/>
          <w:lang w:val="en-US"/>
        </w:rPr>
        <w:t xml:space="preserve"> achieve results.   </w:t>
      </w:r>
      <w:r w:rsidR="003B5F14" w:rsidRPr="00721F85">
        <w:rPr>
          <w:rFonts w:ascii="Arial" w:hAnsi="Arial" w:cs="Arial"/>
          <w:sz w:val="24"/>
          <w:szCs w:val="24"/>
          <w:lang w:val="en-US"/>
        </w:rPr>
        <w:t>The assistance of a decision matrix can be a good way of finding the most effective solution</w:t>
      </w:r>
      <w:sdt>
        <w:sdtPr>
          <w:rPr>
            <w:rFonts w:ascii="Arial" w:hAnsi="Arial" w:cs="Arial"/>
            <w:sz w:val="24"/>
            <w:szCs w:val="24"/>
            <w:lang w:val="en-US"/>
          </w:rPr>
          <w:id w:val="-51236475"/>
          <w:citation/>
        </w:sdtPr>
        <w:sdtContent>
          <w:r w:rsidR="003B5F14" w:rsidRPr="00721F85">
            <w:rPr>
              <w:rFonts w:ascii="Arial" w:hAnsi="Arial" w:cs="Arial"/>
              <w:sz w:val="24"/>
              <w:szCs w:val="24"/>
              <w:lang w:val="en-US"/>
            </w:rPr>
            <w:fldChar w:fldCharType="begin"/>
          </w:r>
          <w:r w:rsidR="003B5F14" w:rsidRPr="00721F85">
            <w:rPr>
              <w:rFonts w:ascii="Arial" w:hAnsi="Arial" w:cs="Arial"/>
              <w:sz w:val="24"/>
              <w:szCs w:val="24"/>
            </w:rPr>
            <w:instrText xml:space="preserve">CITATION HJa16 \l 2057 </w:instrText>
          </w:r>
          <w:r w:rsidR="003B5F14" w:rsidRPr="00721F85">
            <w:rPr>
              <w:rFonts w:ascii="Arial" w:hAnsi="Arial" w:cs="Arial"/>
              <w:sz w:val="24"/>
              <w:szCs w:val="24"/>
              <w:lang w:val="en-US"/>
            </w:rPr>
            <w:fldChar w:fldCharType="separate"/>
          </w:r>
          <w:r w:rsidR="003B5F14" w:rsidRPr="00721F85">
            <w:rPr>
              <w:rFonts w:ascii="Arial" w:hAnsi="Arial" w:cs="Arial"/>
              <w:noProof/>
              <w:sz w:val="24"/>
              <w:szCs w:val="24"/>
            </w:rPr>
            <w:t xml:space="preserve"> (Voehl, 2016)</w:t>
          </w:r>
          <w:r w:rsidR="003B5F14" w:rsidRPr="00721F85">
            <w:rPr>
              <w:rFonts w:ascii="Arial" w:hAnsi="Arial" w:cs="Arial"/>
              <w:sz w:val="24"/>
              <w:szCs w:val="24"/>
              <w:lang w:val="en-US"/>
            </w:rPr>
            <w:fldChar w:fldCharType="end"/>
          </w:r>
        </w:sdtContent>
      </w:sdt>
      <w:r w:rsidR="003B5F14" w:rsidRPr="00721F85">
        <w:rPr>
          <w:rFonts w:ascii="Arial" w:hAnsi="Arial" w:cs="Arial"/>
          <w:sz w:val="24"/>
          <w:szCs w:val="24"/>
          <w:lang w:val="en-US"/>
        </w:rPr>
        <w:t>.</w:t>
      </w:r>
      <w:r w:rsidR="005D7306">
        <w:rPr>
          <w:rFonts w:ascii="Arial" w:hAnsi="Arial" w:cs="Arial"/>
          <w:sz w:val="24"/>
          <w:szCs w:val="24"/>
          <w:lang w:val="en-US"/>
        </w:rPr>
        <w:t xml:space="preserve">  Here is an example.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11"/>
      </w:tblGrid>
      <w:tr w:rsidR="006E06C8" w:rsidTr="00860941">
        <w:tc>
          <w:tcPr>
            <w:tcW w:w="9016" w:type="dxa"/>
            <w:gridSpan w:val="2"/>
          </w:tcPr>
          <w:p w:rsidR="006E06C8" w:rsidRPr="00B35F17" w:rsidRDefault="006E06C8" w:rsidP="00597747">
            <w:pPr>
              <w:rPr>
                <w:rFonts w:ascii="Arial" w:hAnsi="Arial" w:cs="Arial"/>
                <w:sz w:val="24"/>
                <w:szCs w:val="24"/>
              </w:rPr>
            </w:pPr>
            <w:r w:rsidRPr="00B35F17">
              <w:rPr>
                <w:rFonts w:ascii="Arial" w:hAnsi="Arial" w:cs="Arial"/>
                <w:sz w:val="24"/>
                <w:szCs w:val="24"/>
              </w:rPr>
              <w:t>Decision implemented:</w:t>
            </w:r>
          </w:p>
          <w:p w:rsidR="006E06C8" w:rsidRPr="006617D4" w:rsidRDefault="006E06C8" w:rsidP="00B35F17">
            <w:r w:rsidRPr="00B35F17">
              <w:rPr>
                <w:rFonts w:ascii="Arial" w:hAnsi="Arial" w:cs="Arial"/>
                <w:sz w:val="24"/>
                <w:szCs w:val="24"/>
              </w:rPr>
              <w:t>A conclusion that I have arrived to is that that one of the main reasons for the decline of Marks and Spencer was that it had lost its demographic</w:t>
            </w:r>
            <w:r w:rsidR="00B35F17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6E06C8" w:rsidTr="00860941">
        <w:tc>
          <w:tcPr>
            <w:tcW w:w="9016" w:type="dxa"/>
            <w:gridSpan w:val="2"/>
            <w:shd w:val="clear" w:color="auto" w:fill="E7E6E6" w:themeFill="background2"/>
          </w:tcPr>
          <w:p w:rsidR="006E06C8" w:rsidRPr="00B35F17" w:rsidRDefault="006E06C8" w:rsidP="00597747">
            <w:pPr>
              <w:rPr>
                <w:rFonts w:ascii="Arial" w:hAnsi="Arial" w:cs="Arial"/>
                <w:sz w:val="24"/>
                <w:szCs w:val="24"/>
              </w:rPr>
            </w:pPr>
            <w:r w:rsidRPr="00B35F17">
              <w:rPr>
                <w:rFonts w:ascii="Arial" w:hAnsi="Arial" w:cs="Arial"/>
                <w:sz w:val="24"/>
                <w:szCs w:val="24"/>
              </w:rPr>
              <w:t>Monitoring the decision:</w:t>
            </w:r>
          </w:p>
        </w:tc>
      </w:tr>
      <w:tr w:rsidR="006E06C8" w:rsidTr="00860941">
        <w:trPr>
          <w:trHeight w:val="826"/>
        </w:trPr>
        <w:tc>
          <w:tcPr>
            <w:tcW w:w="9016" w:type="dxa"/>
            <w:gridSpan w:val="2"/>
          </w:tcPr>
          <w:p w:rsidR="006E06C8" w:rsidRPr="00B35F17" w:rsidRDefault="006E06C8" w:rsidP="00597747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B35F17">
              <w:rPr>
                <w:rFonts w:ascii="Arial" w:hAnsi="Arial" w:cs="Arial"/>
                <w:sz w:val="24"/>
                <w:szCs w:val="24"/>
                <w:u w:val="single"/>
              </w:rPr>
              <w:t>Resources:</w:t>
            </w:r>
          </w:p>
          <w:p w:rsidR="006E06C8" w:rsidRPr="00B35F17" w:rsidRDefault="006E06C8" w:rsidP="00597747">
            <w:pPr>
              <w:rPr>
                <w:rFonts w:ascii="Arial" w:hAnsi="Arial" w:cs="Arial"/>
                <w:sz w:val="24"/>
                <w:szCs w:val="24"/>
              </w:rPr>
            </w:pPr>
            <w:r w:rsidRPr="00B35F17">
              <w:rPr>
                <w:rFonts w:ascii="Arial" w:hAnsi="Arial" w:cs="Arial"/>
                <w:sz w:val="24"/>
                <w:szCs w:val="24"/>
              </w:rPr>
              <w:t>Finances – to fund the solution and monitor</w:t>
            </w:r>
          </w:p>
          <w:p w:rsidR="006E06C8" w:rsidRPr="00B35F17" w:rsidRDefault="006E06C8" w:rsidP="00597747">
            <w:pPr>
              <w:rPr>
                <w:rFonts w:ascii="Arial" w:hAnsi="Arial" w:cs="Arial"/>
                <w:sz w:val="24"/>
                <w:szCs w:val="24"/>
              </w:rPr>
            </w:pPr>
            <w:r w:rsidRPr="00B35F17">
              <w:rPr>
                <w:rFonts w:ascii="Arial" w:hAnsi="Arial" w:cs="Arial"/>
                <w:sz w:val="24"/>
                <w:szCs w:val="24"/>
              </w:rPr>
              <w:t xml:space="preserve">Staffing – to </w:t>
            </w:r>
            <w:r w:rsidR="005D7306">
              <w:rPr>
                <w:rFonts w:ascii="Arial" w:hAnsi="Arial" w:cs="Arial"/>
                <w:sz w:val="24"/>
                <w:szCs w:val="24"/>
              </w:rPr>
              <w:t>conduct research and analysis</w:t>
            </w:r>
          </w:p>
          <w:p w:rsidR="006E06C8" w:rsidRPr="00B35F17" w:rsidRDefault="006E06C8" w:rsidP="00597747">
            <w:pPr>
              <w:rPr>
                <w:rFonts w:ascii="Arial" w:hAnsi="Arial" w:cs="Arial"/>
                <w:sz w:val="24"/>
                <w:szCs w:val="24"/>
              </w:rPr>
            </w:pPr>
            <w:r w:rsidRPr="00B35F17">
              <w:rPr>
                <w:rFonts w:ascii="Arial" w:hAnsi="Arial" w:cs="Arial"/>
                <w:sz w:val="24"/>
                <w:szCs w:val="24"/>
              </w:rPr>
              <w:t>Technology – to carry out research</w:t>
            </w:r>
          </w:p>
          <w:p w:rsidR="006E06C8" w:rsidRPr="00B35F17" w:rsidRDefault="006E06C8" w:rsidP="00597747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B35F17">
              <w:rPr>
                <w:rFonts w:ascii="Arial" w:hAnsi="Arial" w:cs="Arial"/>
                <w:sz w:val="24"/>
                <w:szCs w:val="24"/>
              </w:rPr>
              <w:t>Time – sufficient amount of time to allow data gathering</w:t>
            </w:r>
          </w:p>
        </w:tc>
      </w:tr>
      <w:tr w:rsidR="006E06C8" w:rsidTr="00860941">
        <w:tc>
          <w:tcPr>
            <w:tcW w:w="9016" w:type="dxa"/>
            <w:gridSpan w:val="2"/>
          </w:tcPr>
          <w:p w:rsidR="00B35F17" w:rsidRPr="00B35F17" w:rsidRDefault="006E06C8" w:rsidP="00597747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B35F17">
              <w:rPr>
                <w:rFonts w:ascii="Arial" w:hAnsi="Arial" w:cs="Arial"/>
                <w:sz w:val="24"/>
                <w:szCs w:val="24"/>
                <w:u w:val="single"/>
              </w:rPr>
              <w:t>Key Indicators:</w:t>
            </w:r>
            <w:r w:rsidR="00B35F17" w:rsidRPr="00B35F17">
              <w:rPr>
                <w:rFonts w:ascii="Arial" w:hAnsi="Arial" w:cs="Arial"/>
                <w:sz w:val="24"/>
                <w:szCs w:val="24"/>
                <w:u w:val="single"/>
              </w:rPr>
              <w:t xml:space="preserve"> </w:t>
            </w:r>
            <w:r w:rsidR="00B35F17" w:rsidRPr="00B35F17">
              <w:rPr>
                <w:rFonts w:ascii="Arial" w:hAnsi="Arial" w:cs="Arial"/>
                <w:sz w:val="24"/>
                <w:szCs w:val="24"/>
                <w:lang w:val="en-US"/>
              </w:rPr>
              <w:t xml:space="preserve">KPIs are a good way to monitor, review and to ensure that this solution is working.   </w:t>
            </w:r>
          </w:p>
          <w:p w:rsidR="006E06C8" w:rsidRPr="00B35F17" w:rsidRDefault="006E06C8" w:rsidP="00597747">
            <w:pPr>
              <w:rPr>
                <w:rFonts w:ascii="Arial" w:hAnsi="Arial" w:cs="Arial"/>
                <w:sz w:val="24"/>
                <w:szCs w:val="24"/>
              </w:rPr>
            </w:pPr>
            <w:r w:rsidRPr="00B35F17">
              <w:rPr>
                <w:rFonts w:ascii="Arial" w:hAnsi="Arial" w:cs="Arial"/>
                <w:sz w:val="24"/>
                <w:szCs w:val="24"/>
              </w:rPr>
              <w:t>No. of surveys completed</w:t>
            </w:r>
          </w:p>
          <w:p w:rsidR="006E06C8" w:rsidRPr="00B35F17" w:rsidRDefault="006E06C8" w:rsidP="00597747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B35F17">
              <w:rPr>
                <w:rFonts w:ascii="Arial" w:hAnsi="Arial" w:cs="Arial"/>
                <w:sz w:val="24"/>
                <w:szCs w:val="24"/>
                <w:lang w:val="en-US"/>
              </w:rPr>
              <w:t>Monitoring weekly</w:t>
            </w:r>
          </w:p>
          <w:p w:rsidR="006E06C8" w:rsidRPr="00B35F17" w:rsidRDefault="006E06C8" w:rsidP="00597747">
            <w:pPr>
              <w:rPr>
                <w:rFonts w:ascii="Arial" w:hAnsi="Arial" w:cs="Arial"/>
                <w:sz w:val="24"/>
                <w:szCs w:val="24"/>
              </w:rPr>
            </w:pPr>
            <w:r w:rsidRPr="00B35F17">
              <w:rPr>
                <w:rFonts w:ascii="Arial" w:hAnsi="Arial" w:cs="Arial"/>
                <w:sz w:val="24"/>
                <w:szCs w:val="24"/>
              </w:rPr>
              <w:t>10% increase of targeted demographic website hits</w:t>
            </w:r>
          </w:p>
          <w:p w:rsidR="006E06C8" w:rsidRPr="00B35F17" w:rsidRDefault="005D7306" w:rsidP="0059774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% of M&amp;S share increase</w:t>
            </w:r>
          </w:p>
          <w:p w:rsidR="00B35F17" w:rsidRPr="006617D4" w:rsidRDefault="00B35F17" w:rsidP="00597747">
            <w:pPr>
              <w:rPr>
                <w:u w:val="single"/>
              </w:rPr>
            </w:pPr>
            <w:r w:rsidRPr="00B35F17">
              <w:rPr>
                <w:rFonts w:ascii="Arial" w:hAnsi="Arial" w:cs="Arial"/>
                <w:sz w:val="24"/>
                <w:szCs w:val="24"/>
                <w:shd w:val="clear" w:color="auto" w:fill="FCFCFC"/>
              </w:rPr>
              <w:t xml:space="preserve">In today’s competitive environment, organisations cannot be careless about their business; in fact, they must ensure that their KPIs are effective and use them to make improvements when necessary </w:t>
            </w:r>
            <w:sdt>
              <w:sdtPr>
                <w:rPr>
                  <w:rFonts w:ascii="Arial" w:hAnsi="Arial" w:cs="Arial"/>
                  <w:sz w:val="24"/>
                  <w:szCs w:val="24"/>
                  <w:shd w:val="clear" w:color="auto" w:fill="FCFCFC"/>
                </w:rPr>
                <w:id w:val="-1731761668"/>
                <w:citation/>
              </w:sdtPr>
              <w:sdtContent>
                <w:r w:rsidRPr="00B35F17">
                  <w:rPr>
                    <w:rFonts w:ascii="Arial" w:hAnsi="Arial" w:cs="Arial"/>
                    <w:sz w:val="24"/>
                    <w:szCs w:val="24"/>
                    <w:shd w:val="clear" w:color="auto" w:fill="FCFCFC"/>
                  </w:rPr>
                  <w:fldChar w:fldCharType="begin"/>
                </w:r>
                <w:r w:rsidRPr="00B35F17">
                  <w:rPr>
                    <w:rFonts w:ascii="Arial" w:hAnsi="Arial" w:cs="Arial"/>
                    <w:sz w:val="24"/>
                    <w:szCs w:val="24"/>
                    <w:shd w:val="clear" w:color="auto" w:fill="FCFCFC"/>
                  </w:rPr>
                  <w:instrText xml:space="preserve"> CITATION And16 \l 2057 </w:instrText>
                </w:r>
                <w:r w:rsidRPr="00B35F17">
                  <w:rPr>
                    <w:rFonts w:ascii="Arial" w:hAnsi="Arial" w:cs="Arial"/>
                    <w:sz w:val="24"/>
                    <w:szCs w:val="24"/>
                    <w:shd w:val="clear" w:color="auto" w:fill="FCFCFC"/>
                  </w:rPr>
                  <w:fldChar w:fldCharType="separate"/>
                </w:r>
                <w:r w:rsidRPr="00B35F17">
                  <w:rPr>
                    <w:rFonts w:ascii="Arial" w:hAnsi="Arial" w:cs="Arial"/>
                    <w:noProof/>
                    <w:sz w:val="24"/>
                    <w:szCs w:val="24"/>
                    <w:shd w:val="clear" w:color="auto" w:fill="FCFCFC"/>
                  </w:rPr>
                  <w:t>(Andrew J. Collins, 2016)</w:t>
                </w:r>
                <w:r w:rsidRPr="00B35F17">
                  <w:rPr>
                    <w:rFonts w:ascii="Arial" w:hAnsi="Arial" w:cs="Arial"/>
                    <w:sz w:val="24"/>
                    <w:szCs w:val="24"/>
                    <w:shd w:val="clear" w:color="auto" w:fill="FCFCFC"/>
                  </w:rPr>
                  <w:fldChar w:fldCharType="end"/>
                </w:r>
              </w:sdtContent>
            </w:sdt>
            <w:r w:rsidRPr="00B35F17">
              <w:rPr>
                <w:rFonts w:ascii="Arial" w:hAnsi="Arial" w:cs="Arial"/>
                <w:sz w:val="24"/>
                <w:szCs w:val="24"/>
                <w:shd w:val="clear" w:color="auto" w:fill="FCFCFC"/>
              </w:rPr>
              <w:t>.</w:t>
            </w:r>
          </w:p>
        </w:tc>
      </w:tr>
      <w:tr w:rsidR="006E06C8" w:rsidTr="00860941">
        <w:tc>
          <w:tcPr>
            <w:tcW w:w="9016" w:type="dxa"/>
            <w:gridSpan w:val="2"/>
          </w:tcPr>
          <w:p w:rsidR="006E06C8" w:rsidRPr="00B35F17" w:rsidRDefault="006E06C8" w:rsidP="00597747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B35F17">
              <w:rPr>
                <w:rFonts w:ascii="Arial" w:hAnsi="Arial" w:cs="Arial"/>
                <w:sz w:val="24"/>
                <w:szCs w:val="24"/>
                <w:u w:val="single"/>
              </w:rPr>
              <w:t>Targets:</w:t>
            </w:r>
          </w:p>
          <w:p w:rsidR="00325037" w:rsidRDefault="006E06C8" w:rsidP="00597747">
            <w:pPr>
              <w:rPr>
                <w:rFonts w:ascii="Arial" w:hAnsi="Arial" w:cs="Arial"/>
                <w:sz w:val="24"/>
                <w:szCs w:val="24"/>
              </w:rPr>
            </w:pPr>
            <w:r w:rsidRPr="00B35F17">
              <w:rPr>
                <w:rFonts w:ascii="Arial" w:hAnsi="Arial" w:cs="Arial"/>
                <w:sz w:val="24"/>
                <w:szCs w:val="24"/>
              </w:rPr>
              <w:t>Minimum 25% return rate on survey</w:t>
            </w:r>
            <w:r w:rsidR="005D7306">
              <w:rPr>
                <w:rFonts w:ascii="Arial" w:hAnsi="Arial" w:cs="Arial"/>
                <w:sz w:val="24"/>
                <w:szCs w:val="24"/>
              </w:rPr>
              <w:t xml:space="preserve"> over a set period of time</w:t>
            </w:r>
            <w:r w:rsidR="00325037">
              <w:rPr>
                <w:rFonts w:ascii="Arial" w:hAnsi="Arial" w:cs="Arial"/>
                <w:sz w:val="24"/>
                <w:szCs w:val="24"/>
              </w:rPr>
              <w:t>.</w:t>
            </w:r>
          </w:p>
          <w:p w:rsidR="006E06C8" w:rsidRPr="00B35F17" w:rsidRDefault="00325037" w:rsidP="003250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In this case, the survey </w:t>
            </w:r>
            <w:r w:rsidR="005D7306">
              <w:rPr>
                <w:rFonts w:ascii="Arial" w:hAnsi="Arial" w:cs="Arial"/>
                <w:sz w:val="24"/>
                <w:szCs w:val="24"/>
              </w:rPr>
              <w:t>could run over a period of</w:t>
            </w:r>
            <w:r w:rsidR="006E06C8" w:rsidRPr="00B35F17">
              <w:rPr>
                <w:rFonts w:ascii="Arial" w:hAnsi="Arial" w:cs="Arial"/>
                <w:sz w:val="24"/>
                <w:szCs w:val="24"/>
              </w:rPr>
              <w:t xml:space="preserve"> 6 weeks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6E06C8" w:rsidTr="00860941">
        <w:tc>
          <w:tcPr>
            <w:tcW w:w="9016" w:type="dxa"/>
            <w:gridSpan w:val="2"/>
          </w:tcPr>
          <w:p w:rsidR="006E06C8" w:rsidRPr="00B35F17" w:rsidRDefault="006E06C8" w:rsidP="00597747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B35F17">
              <w:rPr>
                <w:rFonts w:ascii="Arial" w:hAnsi="Arial" w:cs="Arial"/>
                <w:sz w:val="24"/>
                <w:szCs w:val="24"/>
                <w:u w:val="single"/>
              </w:rPr>
              <w:t>Data Sources:</w:t>
            </w:r>
          </w:p>
          <w:p w:rsidR="006E06C8" w:rsidRPr="00B35F17" w:rsidRDefault="006E06C8" w:rsidP="00597747">
            <w:pPr>
              <w:rPr>
                <w:rFonts w:ascii="Arial" w:hAnsi="Arial" w:cs="Arial"/>
                <w:sz w:val="24"/>
                <w:szCs w:val="24"/>
              </w:rPr>
            </w:pPr>
            <w:r w:rsidRPr="00B35F17">
              <w:rPr>
                <w:rFonts w:ascii="Arial" w:hAnsi="Arial" w:cs="Arial"/>
                <w:sz w:val="24"/>
                <w:szCs w:val="24"/>
              </w:rPr>
              <w:t>Reports</w:t>
            </w:r>
          </w:p>
          <w:p w:rsidR="006E06C8" w:rsidRPr="00B35F17" w:rsidRDefault="006E06C8" w:rsidP="00597747">
            <w:pPr>
              <w:rPr>
                <w:rFonts w:ascii="Arial" w:hAnsi="Arial" w:cs="Arial"/>
                <w:sz w:val="24"/>
                <w:szCs w:val="24"/>
              </w:rPr>
            </w:pPr>
            <w:r w:rsidRPr="00B35F17">
              <w:rPr>
                <w:rFonts w:ascii="Arial" w:hAnsi="Arial" w:cs="Arial"/>
                <w:sz w:val="24"/>
                <w:szCs w:val="24"/>
              </w:rPr>
              <w:t>KPI’s</w:t>
            </w:r>
          </w:p>
          <w:p w:rsidR="006E06C8" w:rsidRPr="00B35F17" w:rsidRDefault="006E06C8" w:rsidP="00597747">
            <w:pPr>
              <w:rPr>
                <w:rFonts w:ascii="Arial" w:hAnsi="Arial" w:cs="Arial"/>
                <w:sz w:val="24"/>
                <w:szCs w:val="24"/>
              </w:rPr>
            </w:pPr>
            <w:r w:rsidRPr="00B35F17">
              <w:rPr>
                <w:rFonts w:ascii="Arial" w:hAnsi="Arial" w:cs="Arial"/>
                <w:sz w:val="24"/>
                <w:szCs w:val="24"/>
              </w:rPr>
              <w:lastRenderedPageBreak/>
              <w:t>Reviews</w:t>
            </w:r>
          </w:p>
        </w:tc>
      </w:tr>
      <w:tr w:rsidR="006E06C8" w:rsidTr="00860941">
        <w:tc>
          <w:tcPr>
            <w:tcW w:w="9016" w:type="dxa"/>
            <w:gridSpan w:val="2"/>
            <w:shd w:val="clear" w:color="auto" w:fill="E7E6E6" w:themeFill="background2"/>
          </w:tcPr>
          <w:p w:rsidR="006E06C8" w:rsidRPr="00B35F17" w:rsidRDefault="006E06C8" w:rsidP="00597747">
            <w:pPr>
              <w:rPr>
                <w:rFonts w:ascii="Arial" w:hAnsi="Arial" w:cs="Arial"/>
                <w:sz w:val="24"/>
                <w:szCs w:val="24"/>
              </w:rPr>
            </w:pPr>
            <w:r w:rsidRPr="00B35F17">
              <w:rPr>
                <w:rFonts w:ascii="Arial" w:hAnsi="Arial" w:cs="Arial"/>
                <w:sz w:val="24"/>
                <w:szCs w:val="24"/>
              </w:rPr>
              <w:lastRenderedPageBreak/>
              <w:t>Reviewing the decision:</w:t>
            </w:r>
          </w:p>
        </w:tc>
      </w:tr>
      <w:tr w:rsidR="006E06C8" w:rsidTr="00860941">
        <w:tc>
          <w:tcPr>
            <w:tcW w:w="9016" w:type="dxa"/>
            <w:gridSpan w:val="2"/>
          </w:tcPr>
          <w:p w:rsidR="006E06C8" w:rsidRPr="00B35F17" w:rsidRDefault="006E06C8" w:rsidP="00597747">
            <w:pPr>
              <w:rPr>
                <w:rFonts w:ascii="Arial" w:hAnsi="Arial" w:cs="Arial"/>
                <w:sz w:val="24"/>
                <w:szCs w:val="24"/>
              </w:rPr>
            </w:pPr>
            <w:r w:rsidRPr="00B35F17">
              <w:rPr>
                <w:rFonts w:ascii="Arial" w:hAnsi="Arial" w:cs="Arial"/>
                <w:sz w:val="24"/>
                <w:szCs w:val="24"/>
              </w:rPr>
              <w:t xml:space="preserve">Is there adequate time available to run market research? Are there enough staff available to help promote/conduct this research? Suitable/up to date equipment/technology available? How many surveys completed after 1 month of </w:t>
            </w:r>
            <w:r w:rsidR="00325037">
              <w:rPr>
                <w:rFonts w:ascii="Arial" w:hAnsi="Arial" w:cs="Arial"/>
                <w:sz w:val="24"/>
                <w:szCs w:val="24"/>
              </w:rPr>
              <w:t>the</w:t>
            </w:r>
            <w:r w:rsidRPr="00B35F17">
              <w:rPr>
                <w:rFonts w:ascii="Arial" w:hAnsi="Arial" w:cs="Arial"/>
                <w:sz w:val="24"/>
                <w:szCs w:val="24"/>
              </w:rPr>
              <w:t xml:space="preserve"> survey</w:t>
            </w:r>
            <w:r w:rsidR="00325037">
              <w:rPr>
                <w:rFonts w:ascii="Arial" w:hAnsi="Arial" w:cs="Arial"/>
                <w:sz w:val="24"/>
                <w:szCs w:val="24"/>
              </w:rPr>
              <w:t xml:space="preserve"> commencing</w:t>
            </w:r>
            <w:r w:rsidRPr="00B35F17">
              <w:rPr>
                <w:rFonts w:ascii="Arial" w:hAnsi="Arial" w:cs="Arial"/>
                <w:sz w:val="24"/>
                <w:szCs w:val="24"/>
              </w:rPr>
              <w:t>? Do the respondents require support to complete survey?</w:t>
            </w:r>
          </w:p>
          <w:p w:rsidR="006E06C8" w:rsidRPr="00B35F17" w:rsidRDefault="005D7306" w:rsidP="005D7306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sz w:val="24"/>
                <w:szCs w:val="24"/>
              </w:rPr>
              <w:t>Has</w:t>
            </w:r>
            <w:r w:rsidR="006E06C8" w:rsidRPr="00B35F17">
              <w:rPr>
                <w:rFonts w:ascii="Arial" w:hAnsi="Arial" w:cs="Arial"/>
                <w:sz w:val="24"/>
                <w:szCs w:val="24"/>
              </w:rPr>
              <w:t xml:space="preserve"> website hits increased? Has footfall increased in stores? </w:t>
            </w:r>
          </w:p>
        </w:tc>
      </w:tr>
      <w:tr w:rsidR="006E06C8" w:rsidTr="00860941">
        <w:tc>
          <w:tcPr>
            <w:tcW w:w="9016" w:type="dxa"/>
            <w:gridSpan w:val="2"/>
            <w:shd w:val="clear" w:color="auto" w:fill="E7E6E6" w:themeFill="background2"/>
          </w:tcPr>
          <w:p w:rsidR="006E06C8" w:rsidRDefault="006E06C8" w:rsidP="00597747">
            <w:pPr>
              <w:rPr>
                <w:rFonts w:ascii="Arial" w:hAnsi="Arial" w:cs="Arial"/>
                <w:sz w:val="24"/>
                <w:szCs w:val="24"/>
              </w:rPr>
            </w:pPr>
            <w:r w:rsidRPr="00B35F17">
              <w:rPr>
                <w:rFonts w:ascii="Arial" w:hAnsi="Arial" w:cs="Arial"/>
                <w:sz w:val="24"/>
                <w:szCs w:val="24"/>
              </w:rPr>
              <w:t>Communicating the Decision:</w:t>
            </w:r>
          </w:p>
          <w:p w:rsidR="005D7306" w:rsidRDefault="005D7306" w:rsidP="0059774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Ensure that the decision is communicated to all stakeholde</w:t>
            </w:r>
            <w:r w:rsidR="00C91E95">
              <w:rPr>
                <w:rFonts w:ascii="Arial" w:hAnsi="Arial" w:cs="Arial"/>
                <w:sz w:val="24"/>
                <w:szCs w:val="24"/>
              </w:rPr>
              <w:t>r</w:t>
            </w:r>
            <w:r>
              <w:rPr>
                <w:rFonts w:ascii="Arial" w:hAnsi="Arial" w:cs="Arial"/>
                <w:sz w:val="24"/>
                <w:szCs w:val="24"/>
              </w:rPr>
              <w:t>s, internal and external.</w:t>
            </w:r>
          </w:p>
          <w:p w:rsidR="005D7306" w:rsidRPr="00B35F17" w:rsidRDefault="005D7306" w:rsidP="0059774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How this is communicated can depend on the stakeholder that this information is being communicated to.</w:t>
            </w:r>
          </w:p>
        </w:tc>
      </w:tr>
      <w:tr w:rsidR="006E06C8" w:rsidTr="00B35F17">
        <w:trPr>
          <w:trHeight w:val="1544"/>
        </w:trPr>
        <w:tc>
          <w:tcPr>
            <w:tcW w:w="4505" w:type="dxa"/>
          </w:tcPr>
          <w:p w:rsidR="006E06C8" w:rsidRPr="00B35F17" w:rsidRDefault="006E06C8" w:rsidP="00597747">
            <w:pPr>
              <w:jc w:val="center"/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B35F17">
              <w:rPr>
                <w:rFonts w:ascii="Arial" w:hAnsi="Arial" w:cs="Arial"/>
                <w:sz w:val="24"/>
                <w:szCs w:val="24"/>
                <w:u w:val="single"/>
              </w:rPr>
              <w:t>Internal Stakeholders</w:t>
            </w:r>
          </w:p>
          <w:p w:rsidR="00B35F17" w:rsidRDefault="00B35F17" w:rsidP="00597747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:rsidR="006E06C8" w:rsidRDefault="006E06C8" w:rsidP="00C91E95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B35F17">
              <w:rPr>
                <w:rFonts w:ascii="Arial" w:hAnsi="Arial" w:cs="Arial"/>
                <w:sz w:val="24"/>
                <w:szCs w:val="24"/>
                <w:lang w:val="en-US"/>
              </w:rPr>
              <w:t>Board members</w:t>
            </w:r>
            <w:r w:rsidR="00C91E95">
              <w:rPr>
                <w:rFonts w:ascii="Arial" w:hAnsi="Arial" w:cs="Arial"/>
                <w:sz w:val="24"/>
                <w:szCs w:val="24"/>
                <w:lang w:val="en-US"/>
              </w:rPr>
              <w:t xml:space="preserve"> &amp; </w:t>
            </w:r>
            <w:r w:rsidRPr="00B35F17">
              <w:rPr>
                <w:rFonts w:ascii="Arial" w:hAnsi="Arial" w:cs="Arial"/>
                <w:sz w:val="24"/>
                <w:szCs w:val="24"/>
                <w:lang w:val="en-US"/>
              </w:rPr>
              <w:t xml:space="preserve">Staff </w:t>
            </w:r>
          </w:p>
          <w:p w:rsidR="00C91E95" w:rsidRPr="00B35F17" w:rsidRDefault="00C91E95" w:rsidP="00C91E95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24"/>
                <w:szCs w:val="24"/>
                <w:lang w:val="en-US"/>
              </w:rPr>
              <w:t>– emails, reports, newsletters</w:t>
            </w:r>
          </w:p>
          <w:p w:rsidR="00C91E95" w:rsidRPr="00B35F17" w:rsidRDefault="00C91E95" w:rsidP="00C91E95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</w:p>
        </w:tc>
        <w:tc>
          <w:tcPr>
            <w:tcW w:w="4511" w:type="dxa"/>
          </w:tcPr>
          <w:p w:rsidR="006E06C8" w:rsidRPr="00B35F17" w:rsidRDefault="006E06C8" w:rsidP="00597747">
            <w:pPr>
              <w:jc w:val="center"/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B35F17">
              <w:rPr>
                <w:rFonts w:ascii="Arial" w:hAnsi="Arial" w:cs="Arial"/>
                <w:sz w:val="24"/>
                <w:szCs w:val="24"/>
                <w:u w:val="single"/>
              </w:rPr>
              <w:t>External Stakeholders</w:t>
            </w:r>
          </w:p>
          <w:p w:rsidR="00B35F17" w:rsidRDefault="00B35F17" w:rsidP="00597747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:rsidR="006E06C8" w:rsidRDefault="006E06C8" w:rsidP="00C91E95">
            <w:pPr>
              <w:rPr>
                <w:rFonts w:ascii="Arial" w:hAnsi="Arial" w:cs="Arial"/>
                <w:sz w:val="24"/>
                <w:szCs w:val="24"/>
              </w:rPr>
            </w:pPr>
            <w:r w:rsidRPr="00B35F17">
              <w:rPr>
                <w:rFonts w:ascii="Arial" w:hAnsi="Arial" w:cs="Arial"/>
                <w:sz w:val="24"/>
                <w:szCs w:val="24"/>
                <w:lang w:val="en-US"/>
              </w:rPr>
              <w:t>Customers</w:t>
            </w:r>
            <w:r w:rsidR="00C91E95">
              <w:rPr>
                <w:rFonts w:ascii="Arial" w:hAnsi="Arial" w:cs="Arial"/>
                <w:sz w:val="24"/>
                <w:szCs w:val="24"/>
                <w:lang w:val="en-US"/>
              </w:rPr>
              <w:t xml:space="preserve">, </w:t>
            </w:r>
            <w:r w:rsidRPr="00B35F17">
              <w:rPr>
                <w:rFonts w:ascii="Arial" w:hAnsi="Arial" w:cs="Arial"/>
                <w:sz w:val="24"/>
                <w:szCs w:val="24"/>
              </w:rPr>
              <w:t>Suppliers</w:t>
            </w:r>
            <w:r w:rsidR="00C91E95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Pr="00B35F17">
              <w:rPr>
                <w:rFonts w:ascii="Arial" w:hAnsi="Arial" w:cs="Arial"/>
                <w:sz w:val="24"/>
                <w:szCs w:val="24"/>
              </w:rPr>
              <w:t>Creditors</w:t>
            </w:r>
            <w:r w:rsidR="00C91E95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Pr="00B35F17">
              <w:rPr>
                <w:rFonts w:ascii="Arial" w:hAnsi="Arial" w:cs="Arial"/>
                <w:sz w:val="24"/>
                <w:szCs w:val="24"/>
              </w:rPr>
              <w:t>Shareholders</w:t>
            </w:r>
          </w:p>
          <w:p w:rsidR="00C91E95" w:rsidRPr="00C91E95" w:rsidRDefault="00C91E95" w:rsidP="00C91E95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Social media, emails, letters, reports</w:t>
            </w:r>
          </w:p>
        </w:tc>
      </w:tr>
    </w:tbl>
    <w:p w:rsidR="006E06C8" w:rsidRPr="00721F85" w:rsidRDefault="006E06C8" w:rsidP="00EF646F">
      <w:pPr>
        <w:jc w:val="both"/>
        <w:rPr>
          <w:rFonts w:ascii="Arial" w:hAnsi="Arial" w:cs="Arial"/>
          <w:sz w:val="24"/>
          <w:szCs w:val="24"/>
        </w:rPr>
      </w:pPr>
    </w:p>
    <w:p w:rsidR="00BC687D" w:rsidRPr="00721F85" w:rsidRDefault="00BC687D">
      <w:pPr>
        <w:rPr>
          <w:rFonts w:ascii="Arial" w:hAnsi="Arial" w:cs="Arial"/>
          <w:sz w:val="24"/>
          <w:szCs w:val="24"/>
        </w:rPr>
      </w:pPr>
      <w:r w:rsidRPr="00721F85">
        <w:rPr>
          <w:rFonts w:ascii="Arial" w:hAnsi="Arial" w:cs="Arial"/>
          <w:sz w:val="24"/>
          <w:szCs w:val="24"/>
        </w:rPr>
        <w:br w:type="page"/>
      </w:r>
    </w:p>
    <w:p w:rsidR="00B14599" w:rsidRPr="00721F85" w:rsidRDefault="00B14599" w:rsidP="00EF646F">
      <w:pPr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-462341634"/>
        <w:docPartObj>
          <w:docPartGallery w:val="Bibliographies"/>
          <w:docPartUnique/>
        </w:docPartObj>
      </w:sdtPr>
      <w:sdtEndPr/>
      <w:sdtContent>
        <w:p w:rsidR="00BC687D" w:rsidRPr="00721F85" w:rsidRDefault="00BC687D">
          <w:pPr>
            <w:pStyle w:val="Heading1"/>
            <w:rPr>
              <w:rFonts w:ascii="Arial" w:hAnsi="Arial" w:cs="Arial"/>
              <w:sz w:val="24"/>
              <w:szCs w:val="24"/>
            </w:rPr>
          </w:pPr>
          <w:r w:rsidRPr="00721F85">
            <w:rPr>
              <w:rFonts w:ascii="Arial" w:hAnsi="Arial" w:cs="Arial"/>
              <w:sz w:val="24"/>
              <w:szCs w:val="24"/>
            </w:rPr>
            <w:t>References</w:t>
          </w:r>
        </w:p>
        <w:sdt>
          <w:sdtPr>
            <w:rPr>
              <w:rFonts w:ascii="Arial" w:hAnsi="Arial" w:cs="Arial"/>
              <w:sz w:val="24"/>
              <w:szCs w:val="24"/>
            </w:rPr>
            <w:id w:val="-573587230"/>
            <w:bibliography/>
          </w:sdtPr>
          <w:sdtEndPr/>
          <w:sdtContent>
            <w:p w:rsidR="00BC687D" w:rsidRPr="00721F85" w:rsidRDefault="00BC687D" w:rsidP="00BC687D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721F85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721F85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721F85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Pr="00721F8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Andrew J. Collins, P. H. B. E. &amp;. J. H., 2016. </w:t>
              </w:r>
              <w:r w:rsidRPr="00721F85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SpringerLink. </w:t>
              </w:r>
              <w:r w:rsidRPr="00721F8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721F8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721F85">
                <w:rPr>
                  <w:rFonts w:ascii="Arial" w:hAnsi="Arial" w:cs="Arial"/>
                  <w:noProof/>
                  <w:sz w:val="24"/>
                  <w:szCs w:val="24"/>
                  <w:u w:val="single"/>
                  <w:lang w:val="en-US"/>
                </w:rPr>
                <w:t>https://link.springer.com/article/10.1007/s10669-016-9591-8</w:t>
              </w:r>
              <w:r w:rsidRPr="00721F8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>[Accessed 21 June 2021].</w:t>
              </w:r>
            </w:p>
            <w:p w:rsidR="00BC687D" w:rsidRPr="00721F85" w:rsidRDefault="00BC687D" w:rsidP="00BC687D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721F8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Camilleri, M. A., 2017. </w:t>
              </w:r>
              <w:r w:rsidRPr="00721F85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SpringerLink. </w:t>
              </w:r>
              <w:r w:rsidRPr="00721F8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721F8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721F85">
                <w:rPr>
                  <w:rFonts w:ascii="Arial" w:hAnsi="Arial" w:cs="Arial"/>
                  <w:noProof/>
                  <w:sz w:val="24"/>
                  <w:szCs w:val="24"/>
                  <w:u w:val="single"/>
                  <w:lang w:val="en-US"/>
                </w:rPr>
                <w:t>https://link.springer.com/chapter/10.1007/978-3-319-49849-2_2</w:t>
              </w:r>
              <w:r w:rsidRPr="00721F8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>[Accessed 21 June 2021].</w:t>
              </w:r>
            </w:p>
            <w:p w:rsidR="00BC687D" w:rsidRPr="00721F85" w:rsidRDefault="00BC687D" w:rsidP="00BC687D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721F8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H James Harrington, F. V., 2016. The Innovation Tools Handbook, Volume 3: . In: T. &amp;. F. Group, ed. </w:t>
              </w:r>
              <w:r w:rsidRPr="00721F85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Creative Tools, Methods, and Techniques that every innovator must know. </w:t>
              </w:r>
              <w:r w:rsidRPr="00721F8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s.l.:CRC Press.</w:t>
              </w:r>
            </w:p>
            <w:p w:rsidR="00BC687D" w:rsidRPr="00721F85" w:rsidRDefault="00BC687D" w:rsidP="00BC687D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721F8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Kleiner, H.-H. L. &amp;. B. H., 2001. </w:t>
              </w:r>
              <w:r w:rsidRPr="00721F85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Inventory management in the women’s retail clothing industry. </w:t>
              </w:r>
              <w:r w:rsidRPr="00721F8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721F8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721F85">
                <w:rPr>
                  <w:rFonts w:ascii="Arial" w:hAnsi="Arial" w:cs="Arial"/>
                  <w:noProof/>
                  <w:sz w:val="24"/>
                  <w:szCs w:val="24"/>
                  <w:u w:val="single"/>
                  <w:lang w:val="en-US"/>
                </w:rPr>
                <w:t>https://www.emerald.com/insight/content/doi/10.1108/01409170110782595/full/html</w:t>
              </w:r>
              <w:r w:rsidRPr="00721F8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>[Accessed 21 June 2021].</w:t>
              </w:r>
            </w:p>
            <w:p w:rsidR="00BC687D" w:rsidRPr="00721F85" w:rsidRDefault="00BC687D" w:rsidP="00BC687D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721F8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Russon, M.-A., 2020. </w:t>
              </w:r>
              <w:r w:rsidRPr="00721F85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BBC News. </w:t>
              </w:r>
              <w:r w:rsidRPr="00721F8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721F8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721F85">
                <w:rPr>
                  <w:rFonts w:ascii="Arial" w:hAnsi="Arial" w:cs="Arial"/>
                  <w:noProof/>
                  <w:sz w:val="24"/>
                  <w:szCs w:val="24"/>
                  <w:u w:val="single"/>
                  <w:lang w:val="en-US"/>
                </w:rPr>
                <w:t>https://www.bbc.co.uk/news/business-53478403</w:t>
              </w:r>
              <w:r w:rsidRPr="00721F8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>[Accessed 21 June 2021].</w:t>
              </w:r>
            </w:p>
            <w:p w:rsidR="00BC687D" w:rsidRPr="00721F85" w:rsidRDefault="00BC687D" w:rsidP="00BC687D">
              <w:pPr>
                <w:rPr>
                  <w:rFonts w:ascii="Arial" w:hAnsi="Arial" w:cs="Arial"/>
                  <w:sz w:val="24"/>
                  <w:szCs w:val="24"/>
                </w:rPr>
              </w:pPr>
              <w:r w:rsidRPr="00721F85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:rsidR="00C91E95" w:rsidRDefault="00C91E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:rsidR="000D75C1" w:rsidRDefault="00C91E95" w:rsidP="00D93FFF">
      <w:pPr>
        <w:jc w:val="both"/>
        <w:rPr>
          <w:rFonts w:ascii="Arial" w:hAnsi="Arial" w:cs="Arial"/>
          <w:sz w:val="24"/>
          <w:szCs w:val="24"/>
        </w:rPr>
      </w:pPr>
      <w:r w:rsidRPr="00C91E95">
        <w:rPr>
          <w:rFonts w:ascii="Arial" w:hAnsi="Arial" w:cs="Arial"/>
          <w:sz w:val="24"/>
          <w:szCs w:val="24"/>
        </w:rPr>
        <w:lastRenderedPageBreak/>
        <w:drawing>
          <wp:inline distT="0" distB="0" distL="0" distR="0" wp14:anchorId="1BC730D1" wp14:editId="51649D6E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91E95" w:rsidRDefault="00C91E95" w:rsidP="00D93FFF">
      <w:pPr>
        <w:jc w:val="both"/>
        <w:rPr>
          <w:rFonts w:ascii="Arial" w:hAnsi="Arial" w:cs="Arial"/>
          <w:sz w:val="24"/>
          <w:szCs w:val="24"/>
        </w:rPr>
      </w:pPr>
      <w:r w:rsidRPr="00C91E95">
        <w:rPr>
          <w:rFonts w:ascii="Arial" w:hAnsi="Arial" w:cs="Arial"/>
          <w:sz w:val="24"/>
          <w:szCs w:val="24"/>
        </w:rPr>
        <w:drawing>
          <wp:inline distT="0" distB="0" distL="0" distR="0" wp14:anchorId="3603C235" wp14:editId="429521FE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91E95" w:rsidRDefault="00C91E95" w:rsidP="00D93FFF">
      <w:pPr>
        <w:jc w:val="both"/>
        <w:rPr>
          <w:rFonts w:ascii="Arial" w:hAnsi="Arial" w:cs="Arial"/>
          <w:sz w:val="24"/>
          <w:szCs w:val="24"/>
        </w:rPr>
      </w:pPr>
      <w:r w:rsidRPr="00C91E95">
        <w:rPr>
          <w:rFonts w:ascii="Arial" w:hAnsi="Arial" w:cs="Arial"/>
          <w:sz w:val="24"/>
          <w:szCs w:val="24"/>
        </w:rPr>
        <w:lastRenderedPageBreak/>
        <w:drawing>
          <wp:inline distT="0" distB="0" distL="0" distR="0" wp14:anchorId="3DC9448D" wp14:editId="71AAE694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91E95" w:rsidRDefault="00C91E95" w:rsidP="00D93FFF">
      <w:pPr>
        <w:jc w:val="both"/>
        <w:rPr>
          <w:rFonts w:ascii="Arial" w:hAnsi="Arial" w:cs="Arial"/>
          <w:sz w:val="24"/>
          <w:szCs w:val="24"/>
        </w:rPr>
      </w:pPr>
      <w:r w:rsidRPr="00C91E95">
        <w:rPr>
          <w:rFonts w:ascii="Arial" w:hAnsi="Arial" w:cs="Arial"/>
          <w:sz w:val="24"/>
          <w:szCs w:val="24"/>
        </w:rPr>
        <w:drawing>
          <wp:inline distT="0" distB="0" distL="0" distR="0" wp14:anchorId="50E0F5B8" wp14:editId="0EA14984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91E95" w:rsidRDefault="00C91E95" w:rsidP="00D93FFF">
      <w:pPr>
        <w:jc w:val="both"/>
        <w:rPr>
          <w:rFonts w:ascii="Arial" w:hAnsi="Arial" w:cs="Arial"/>
          <w:sz w:val="24"/>
          <w:szCs w:val="24"/>
        </w:rPr>
      </w:pPr>
      <w:r w:rsidRPr="00C91E95">
        <w:rPr>
          <w:rFonts w:ascii="Arial" w:hAnsi="Arial" w:cs="Arial"/>
          <w:sz w:val="24"/>
          <w:szCs w:val="24"/>
        </w:rPr>
        <w:lastRenderedPageBreak/>
        <w:drawing>
          <wp:inline distT="0" distB="0" distL="0" distR="0" wp14:anchorId="7A445BEC" wp14:editId="66BDCE37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91E95" w:rsidRPr="00721F85" w:rsidRDefault="00C91E95" w:rsidP="00D93FFF">
      <w:pPr>
        <w:jc w:val="both"/>
        <w:rPr>
          <w:rFonts w:ascii="Arial" w:hAnsi="Arial" w:cs="Arial"/>
          <w:sz w:val="24"/>
          <w:szCs w:val="24"/>
        </w:rPr>
      </w:pPr>
      <w:r w:rsidRPr="00C91E95">
        <w:rPr>
          <w:rFonts w:ascii="Arial" w:hAnsi="Arial" w:cs="Arial"/>
          <w:sz w:val="24"/>
          <w:szCs w:val="24"/>
        </w:rPr>
        <w:drawing>
          <wp:inline distT="0" distB="0" distL="0" distR="0" wp14:anchorId="215CACB9" wp14:editId="4B592EB0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91E95" w:rsidRPr="00721F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84B57" w:rsidRDefault="00984B57" w:rsidP="009B2AF7">
      <w:pPr>
        <w:spacing w:after="0" w:line="240" w:lineRule="auto"/>
      </w:pPr>
      <w:r>
        <w:separator/>
      </w:r>
    </w:p>
  </w:endnote>
  <w:endnote w:type="continuationSeparator" w:id="0">
    <w:p w:rsidR="00984B57" w:rsidRDefault="00984B57" w:rsidP="009B2A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84B57" w:rsidRDefault="00984B57" w:rsidP="009B2AF7">
      <w:pPr>
        <w:spacing w:after="0" w:line="240" w:lineRule="auto"/>
      </w:pPr>
      <w:r>
        <w:separator/>
      </w:r>
    </w:p>
  </w:footnote>
  <w:footnote w:type="continuationSeparator" w:id="0">
    <w:p w:rsidR="00984B57" w:rsidRDefault="00984B57" w:rsidP="009B2AF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975EEC"/>
    <w:multiLevelType w:val="hybridMultilevel"/>
    <w:tmpl w:val="BD086272"/>
    <w:lvl w:ilvl="0" w:tplc="0AB06C1E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19B47B24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C7CAADC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9F8422E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8FEB406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3384390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628B7C8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57EA914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CCCEA4C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0B60DC"/>
    <w:multiLevelType w:val="hybridMultilevel"/>
    <w:tmpl w:val="60005244"/>
    <w:lvl w:ilvl="0" w:tplc="802C793C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60E59AE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90003AA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E82AAB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2CC4C1A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4348BFC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8F0ABFC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4787D30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E8C70E0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E54232"/>
    <w:multiLevelType w:val="hybridMultilevel"/>
    <w:tmpl w:val="5AC23E90"/>
    <w:lvl w:ilvl="0" w:tplc="7FBCC3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B9079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702A1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71AA9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C8661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03A76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BBCA0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0BC20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1E86E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9415738"/>
    <w:multiLevelType w:val="hybridMultilevel"/>
    <w:tmpl w:val="A55C598E"/>
    <w:lvl w:ilvl="0" w:tplc="0CE2984C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1682D63C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4CE94C2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158ABB4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768827E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2207010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6F2E48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8D49396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0345932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7D6B5C"/>
    <w:multiLevelType w:val="hybridMultilevel"/>
    <w:tmpl w:val="CB086B54"/>
    <w:lvl w:ilvl="0" w:tplc="0DE68884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E75097"/>
    <w:multiLevelType w:val="hybridMultilevel"/>
    <w:tmpl w:val="2EE211F6"/>
    <w:lvl w:ilvl="0" w:tplc="93FA47EA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8047A5"/>
    <w:multiLevelType w:val="hybridMultilevel"/>
    <w:tmpl w:val="964EA9A6"/>
    <w:lvl w:ilvl="0" w:tplc="E77649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F8A76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5141DC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77820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26E63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96429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75CFA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1B841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2803DC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E70634F"/>
    <w:multiLevelType w:val="hybridMultilevel"/>
    <w:tmpl w:val="2872EF7E"/>
    <w:lvl w:ilvl="0" w:tplc="71A0A0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C05A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04815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EA419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9B062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7DCBCC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9060F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E6C60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23C19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532F694D"/>
    <w:multiLevelType w:val="hybridMultilevel"/>
    <w:tmpl w:val="0F3A892A"/>
    <w:lvl w:ilvl="0" w:tplc="A920E5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0CEE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11249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6485F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802289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6FEBE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88CC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83E7F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07016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580037BE"/>
    <w:multiLevelType w:val="hybridMultilevel"/>
    <w:tmpl w:val="4A1098D6"/>
    <w:lvl w:ilvl="0" w:tplc="BE2C2EAC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C2E1D14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DD292AA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1464946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FE67966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F68979A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AA2E9CC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E7ECAC0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1F687F2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B4404F1"/>
    <w:multiLevelType w:val="hybridMultilevel"/>
    <w:tmpl w:val="630E776C"/>
    <w:lvl w:ilvl="0" w:tplc="D236E5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A1A84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2A2C7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D94D5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9109C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378162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914CB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3EC77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ABC73C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687E6A3A"/>
    <w:multiLevelType w:val="hybridMultilevel"/>
    <w:tmpl w:val="00F288C4"/>
    <w:lvl w:ilvl="0" w:tplc="4FE0CD08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BF219D8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E5AE3FE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6261A4A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7DCECCA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9B6224C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69CF660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BC0AE64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5040270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B527889"/>
    <w:multiLevelType w:val="hybridMultilevel"/>
    <w:tmpl w:val="FF16A8F8"/>
    <w:lvl w:ilvl="0" w:tplc="C51670E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4529C1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BADACAB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5741AD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E0E4195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68D4009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1ECB24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C1ACA5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8B8880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704E31AA"/>
    <w:multiLevelType w:val="hybridMultilevel"/>
    <w:tmpl w:val="F20C3856"/>
    <w:lvl w:ilvl="0" w:tplc="89921B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F9464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D7830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C1290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A207B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79C8E5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A8E97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0AC23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53667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4" w15:restartNumberingAfterBreak="0">
    <w:nsid w:val="756A343A"/>
    <w:multiLevelType w:val="hybridMultilevel"/>
    <w:tmpl w:val="A95EEC32"/>
    <w:lvl w:ilvl="0" w:tplc="F442283E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7F27716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0507108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348516E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3866F9C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16A8A10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DE7F68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9EC9DB8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9DCD78C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4"/>
  </w:num>
  <w:num w:numId="2">
    <w:abstractNumId w:val="9"/>
  </w:num>
  <w:num w:numId="3">
    <w:abstractNumId w:val="10"/>
  </w:num>
  <w:num w:numId="4">
    <w:abstractNumId w:val="8"/>
  </w:num>
  <w:num w:numId="5">
    <w:abstractNumId w:val="6"/>
  </w:num>
  <w:num w:numId="6">
    <w:abstractNumId w:val="11"/>
  </w:num>
  <w:num w:numId="7">
    <w:abstractNumId w:val="0"/>
  </w:num>
  <w:num w:numId="8">
    <w:abstractNumId w:val="1"/>
  </w:num>
  <w:num w:numId="9">
    <w:abstractNumId w:val="2"/>
  </w:num>
  <w:num w:numId="10">
    <w:abstractNumId w:val="3"/>
  </w:num>
  <w:num w:numId="11">
    <w:abstractNumId w:val="7"/>
  </w:num>
  <w:num w:numId="12">
    <w:abstractNumId w:val="13"/>
  </w:num>
  <w:num w:numId="13">
    <w:abstractNumId w:val="12"/>
  </w:num>
  <w:num w:numId="14">
    <w:abstractNumId w:val="4"/>
  </w:num>
  <w:num w:numId="1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42C0"/>
    <w:rsid w:val="000942C0"/>
    <w:rsid w:val="000C1645"/>
    <w:rsid w:val="000D75C1"/>
    <w:rsid w:val="000E1C46"/>
    <w:rsid w:val="001243CA"/>
    <w:rsid w:val="001419C9"/>
    <w:rsid w:val="001623CB"/>
    <w:rsid w:val="001B45C1"/>
    <w:rsid w:val="001E1466"/>
    <w:rsid w:val="00217988"/>
    <w:rsid w:val="002318B3"/>
    <w:rsid w:val="002413BE"/>
    <w:rsid w:val="00263294"/>
    <w:rsid w:val="00281D35"/>
    <w:rsid w:val="002C7AD2"/>
    <w:rsid w:val="00325037"/>
    <w:rsid w:val="0032567A"/>
    <w:rsid w:val="00362DD6"/>
    <w:rsid w:val="00367D6F"/>
    <w:rsid w:val="003B5F14"/>
    <w:rsid w:val="003E5E09"/>
    <w:rsid w:val="0041354A"/>
    <w:rsid w:val="004566A4"/>
    <w:rsid w:val="00471DCC"/>
    <w:rsid w:val="004929C9"/>
    <w:rsid w:val="004B1889"/>
    <w:rsid w:val="004C1999"/>
    <w:rsid w:val="004D6DB2"/>
    <w:rsid w:val="004D6FA5"/>
    <w:rsid w:val="00517B20"/>
    <w:rsid w:val="005366A4"/>
    <w:rsid w:val="00572202"/>
    <w:rsid w:val="00573515"/>
    <w:rsid w:val="0058094A"/>
    <w:rsid w:val="0058204F"/>
    <w:rsid w:val="005856C5"/>
    <w:rsid w:val="0059392A"/>
    <w:rsid w:val="005D7306"/>
    <w:rsid w:val="005D7A7F"/>
    <w:rsid w:val="005E426E"/>
    <w:rsid w:val="00612A46"/>
    <w:rsid w:val="00637F3A"/>
    <w:rsid w:val="0067386A"/>
    <w:rsid w:val="006952A4"/>
    <w:rsid w:val="006B1F9D"/>
    <w:rsid w:val="006E06C8"/>
    <w:rsid w:val="006F5E2B"/>
    <w:rsid w:val="006F7595"/>
    <w:rsid w:val="00721F85"/>
    <w:rsid w:val="0073734C"/>
    <w:rsid w:val="007469F3"/>
    <w:rsid w:val="007B69DC"/>
    <w:rsid w:val="00811B6F"/>
    <w:rsid w:val="00835F8F"/>
    <w:rsid w:val="00843FC3"/>
    <w:rsid w:val="0084565B"/>
    <w:rsid w:val="00860941"/>
    <w:rsid w:val="00976CF8"/>
    <w:rsid w:val="00984B57"/>
    <w:rsid w:val="00985E1B"/>
    <w:rsid w:val="009B2AF7"/>
    <w:rsid w:val="009E7C82"/>
    <w:rsid w:val="00A0487E"/>
    <w:rsid w:val="00A4436E"/>
    <w:rsid w:val="00A50BA7"/>
    <w:rsid w:val="00A65F86"/>
    <w:rsid w:val="00A802A3"/>
    <w:rsid w:val="00A8252F"/>
    <w:rsid w:val="00A87293"/>
    <w:rsid w:val="00AD78CD"/>
    <w:rsid w:val="00B00FC0"/>
    <w:rsid w:val="00B02D2E"/>
    <w:rsid w:val="00B14599"/>
    <w:rsid w:val="00B14F20"/>
    <w:rsid w:val="00B150C9"/>
    <w:rsid w:val="00B31FC6"/>
    <w:rsid w:val="00B34299"/>
    <w:rsid w:val="00B35F17"/>
    <w:rsid w:val="00B810CC"/>
    <w:rsid w:val="00B86F08"/>
    <w:rsid w:val="00B903A5"/>
    <w:rsid w:val="00BB7338"/>
    <w:rsid w:val="00BC3E53"/>
    <w:rsid w:val="00BC687D"/>
    <w:rsid w:val="00BF25BD"/>
    <w:rsid w:val="00BF2C4C"/>
    <w:rsid w:val="00C91E95"/>
    <w:rsid w:val="00D11D94"/>
    <w:rsid w:val="00D25BCE"/>
    <w:rsid w:val="00D41C3D"/>
    <w:rsid w:val="00D93FFF"/>
    <w:rsid w:val="00DA3B05"/>
    <w:rsid w:val="00DE1BCA"/>
    <w:rsid w:val="00E95BB0"/>
    <w:rsid w:val="00ED2606"/>
    <w:rsid w:val="00EF646F"/>
    <w:rsid w:val="00F17F23"/>
    <w:rsid w:val="00F2455D"/>
    <w:rsid w:val="00F3372A"/>
    <w:rsid w:val="00F913C3"/>
    <w:rsid w:val="00F93DDA"/>
    <w:rsid w:val="00FC1CE2"/>
    <w:rsid w:val="00FF2E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46C0A7"/>
  <w15:chartTrackingRefBased/>
  <w15:docId w15:val="{F8CEE831-63C7-4AFF-9435-81D956C43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1D3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942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B2A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2AF7"/>
  </w:style>
  <w:style w:type="paragraph" w:styleId="Footer">
    <w:name w:val="footer"/>
    <w:basedOn w:val="Normal"/>
    <w:link w:val="FooterChar"/>
    <w:uiPriority w:val="99"/>
    <w:unhideWhenUsed/>
    <w:rsid w:val="009B2A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2AF7"/>
  </w:style>
  <w:style w:type="character" w:styleId="Strong">
    <w:name w:val="Strong"/>
    <w:basedOn w:val="DefaultParagraphFont"/>
    <w:uiPriority w:val="22"/>
    <w:qFormat/>
    <w:rsid w:val="00A8252F"/>
    <w:rPr>
      <w:b/>
      <w:bCs/>
    </w:rPr>
  </w:style>
  <w:style w:type="character" w:styleId="Hyperlink">
    <w:name w:val="Hyperlink"/>
    <w:basedOn w:val="DefaultParagraphFont"/>
    <w:uiPriority w:val="99"/>
    <w:unhideWhenUsed/>
    <w:rsid w:val="00AD78C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F7595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9E7C82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81D35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81D35"/>
  </w:style>
  <w:style w:type="paragraph" w:styleId="BalloonText">
    <w:name w:val="Balloon Text"/>
    <w:basedOn w:val="Normal"/>
    <w:link w:val="BalloonTextChar"/>
    <w:uiPriority w:val="99"/>
    <w:semiHidden/>
    <w:unhideWhenUsed/>
    <w:rsid w:val="00637F3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7F3A"/>
    <w:rPr>
      <w:rFonts w:ascii="Segoe UI" w:hAnsi="Segoe UI" w:cs="Segoe UI"/>
      <w:sz w:val="18"/>
      <w:szCs w:val="18"/>
    </w:rPr>
  </w:style>
  <w:style w:type="paragraph" w:customStyle="1" w:styleId="ssrcss-1q0x1qg-paragraph">
    <w:name w:val="ssrcss-1q0x1qg-paragraph"/>
    <w:basedOn w:val="Normal"/>
    <w:rsid w:val="002413B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6E06C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77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932448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53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8409121">
          <w:marLeft w:val="547"/>
          <w:marRight w:val="0"/>
          <w:marTop w:val="0"/>
          <w:marBottom w:val="7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89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74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48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27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12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44325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1567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9605410">
          <w:marLeft w:val="547"/>
          <w:marRight w:val="0"/>
          <w:marTop w:val="0"/>
          <w:marBottom w:val="6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972743">
          <w:marLeft w:val="547"/>
          <w:marRight w:val="0"/>
          <w:marTop w:val="0"/>
          <w:marBottom w:val="6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963609">
          <w:marLeft w:val="547"/>
          <w:marRight w:val="0"/>
          <w:marTop w:val="0"/>
          <w:marBottom w:val="6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90065">
          <w:marLeft w:val="547"/>
          <w:marRight w:val="0"/>
          <w:marTop w:val="0"/>
          <w:marBottom w:val="6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305454">
          <w:marLeft w:val="547"/>
          <w:marRight w:val="0"/>
          <w:marTop w:val="0"/>
          <w:marBottom w:val="6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330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99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94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06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60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08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792905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22814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99540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9758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213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36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03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61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19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69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39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12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44178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197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15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4047195">
          <w:marLeft w:val="547"/>
          <w:marRight w:val="0"/>
          <w:marTop w:val="0"/>
          <w:marBottom w:val="7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8903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27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073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770526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543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96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25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42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99802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502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15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5711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6614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8649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0729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0848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22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30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77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707772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7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880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59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6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66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35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01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5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99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63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88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03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7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5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38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29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99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245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54598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771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65752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989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62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Kle01</b:Tag>
    <b:SourceType>InternetSite</b:SourceType>
    <b:Guid>{057AB91B-6F56-4CCC-A4A8-238E35A3E103}</b:Guid>
    <b:Author>
      <b:Author>
        <b:NameList>
          <b:Person>
            <b:Last>Kleiner</b:Last>
            <b:First>Hsu-Hua</b:First>
            <b:Middle>Lee &amp; Brian H</b:Middle>
          </b:Person>
        </b:NameList>
      </b:Author>
    </b:Author>
    <b:Title>Inventory management in the women’s retail clothing industry</b:Title>
    <b:Year>2001</b:Year>
    <b:YearAccessed>2021</b:YearAccessed>
    <b:MonthAccessed>June</b:MonthAccessed>
    <b:DayAccessed>21</b:DayAccessed>
    <b:URL>https://www.emerald.com/insight/content/doi/10.1108/01409170110782595/full/html</b:URL>
    <b:RefOrder>2</b:RefOrder>
  </b:Source>
  <b:Source>
    <b:Tag>Mar20</b:Tag>
    <b:SourceType>InternetSite</b:SourceType>
    <b:Guid>{DE2E729B-BA74-4F99-B8AA-75CE05B38E5D}</b:Guid>
    <b:Author>
      <b:Author>
        <b:NameList>
          <b:Person>
            <b:Last>Russon</b:Last>
            <b:First>Mary-Ann</b:First>
          </b:Person>
        </b:NameList>
      </b:Author>
    </b:Author>
    <b:Title>BBC News</b:Title>
    <b:Year>2020</b:Year>
    <b:YearAccessed>2021</b:YearAccessed>
    <b:MonthAccessed>June</b:MonthAccessed>
    <b:DayAccessed>21</b:DayAccessed>
    <b:URL>https://www.bbc.co.uk/news/business-53478403</b:URL>
    <b:RefOrder>1</b:RefOrder>
  </b:Source>
  <b:Source>
    <b:Tag>Mar17</b:Tag>
    <b:SourceType>InternetSite</b:SourceType>
    <b:Guid>{6F8A97FD-BC02-426D-815B-6B1CD4525437}</b:Guid>
    <b:Author>
      <b:Author>
        <b:NameList>
          <b:Person>
            <b:Last>Camilleri</b:Last>
            <b:First>Mark</b:First>
            <b:Middle>Anthony</b:Middle>
          </b:Person>
        </b:NameList>
      </b:Author>
    </b:Author>
    <b:Title>SpringerLink</b:Title>
    <b:Year>2017</b:Year>
    <b:YearAccessed>2021</b:YearAccessed>
    <b:MonthAccessed>June</b:MonthAccessed>
    <b:DayAccessed>21</b:DayAccessed>
    <b:URL>https://link.springer.com/chapter/10.1007/978-3-319-49849-2_2</b:URL>
    <b:RefOrder>3</b:RefOrder>
  </b:Source>
  <b:Source>
    <b:Tag>And16</b:Tag>
    <b:SourceType>InternetSite</b:SourceType>
    <b:Guid>{17776954-8029-424F-9FC5-25CCCF595FD4}</b:Guid>
    <b:Title>SpringerLink</b:Title>
    <b:Year>2016</b:Year>
    <b:Author>
      <b:Author>
        <b:NameList>
          <b:Person>
            <b:Last>Andrew J. Collins</b:Last>
            <b:First>Patrick</b:First>
            <b:Middle>Hester, Barry Ezell &amp; John Horst</b:Middle>
          </b:Person>
        </b:NameList>
      </b:Author>
    </b:Author>
    <b:YearAccessed>2021</b:YearAccessed>
    <b:MonthAccessed>June</b:MonthAccessed>
    <b:DayAccessed>21</b:DayAccessed>
    <b:URL>https://link.springer.com/article/10.1007/s10669-016-9591-8</b:URL>
    <b:RefOrder>5</b:RefOrder>
  </b:Source>
  <b:Source>
    <b:Tag>HJa16</b:Tag>
    <b:SourceType>BookSection</b:SourceType>
    <b:Guid>{50D145B4-B0F4-4C2C-B145-B636B4388890}</b:Guid>
    <b:Title>The Innovation Tools Handbook, Volume 3:</b:Title>
    <b:Year>2016</b:Year>
    <b:Author>
      <b:Author>
        <b:NameList>
          <b:Person>
            <b:Last>Voehl</b:Last>
            <b:First>Frank</b:First>
          </b:Person>
        </b:NameList>
      </b:Author>
      <b:Editor>
        <b:NameList>
          <b:Person>
            <b:Last>Harrington</b:Last>
            <b:First>H</b:First>
            <b:Middle>James</b:Middle>
          </b:Person>
        </b:NameList>
      </b:Editor>
    </b:Author>
    <b:BookTitle>Creative Tools, Methods, and Techniques that every innovator must know</b:BookTitle>
    <b:Publisher>Taylor &amp; Frances</b:Publisher>
    <b:Pages>439</b:Pages>
    <b:RefOrder>4</b:RefOrder>
  </b:Source>
</b:Sources>
</file>

<file path=customXml/itemProps1.xml><?xml version="1.0" encoding="utf-8"?>
<ds:datastoreItem xmlns:ds="http://schemas.openxmlformats.org/officeDocument/2006/customXml" ds:itemID="{7307125E-F320-4F23-B630-6F3099F7B2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673</Words>
  <Characters>3838</Characters>
  <Application>Microsoft Office Word</Application>
  <DocSecurity>4</DocSecurity>
  <Lines>31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of Cardiff Council - Cyngor Dinas Caerdydd</Company>
  <LinksUpToDate>false</LinksUpToDate>
  <CharactersWithSpaces>4502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Price, Asmut</dc:creator>
  <cp:keywords/>
  <dc:description/>
  <cp:lastModifiedBy>Price, Asmut</cp:lastModifiedBy>
  <cp:revision>2</cp:revision>
  <cp:lastPrinted>2021-06-07T11:17:00Z</cp:lastPrinted>
  <dcterms:created xsi:type="dcterms:W3CDTF">2021-06-22T06:30:00Z</dcterms:created>
  <dcterms:modified xsi:type="dcterms:W3CDTF">2021-06-22T06:30:00Z</dcterms:modified>
</cp:coreProperties>
</file>