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B93" w:rsidRPr="000B5A30" w:rsidRDefault="00392B93" w:rsidP="000570EA">
      <w:pPr>
        <w:jc w:val="center"/>
        <w:rPr>
          <w:rFonts w:ascii="Times New Roman" w:hAnsi="Times New Roman" w:cs="Times New Roman"/>
          <w:sz w:val="28"/>
          <w:szCs w:val="28"/>
        </w:rPr>
      </w:pPr>
      <w:r w:rsidRPr="000B5A30">
        <w:rPr>
          <w:rFonts w:ascii="Times New Roman" w:hAnsi="Times New Roman" w:cs="Times New Roman"/>
          <w:sz w:val="28"/>
          <w:szCs w:val="28"/>
        </w:rPr>
        <w:t>Critically analyse the nature of the Roman influence on the religious life in Egypt. Among others, critically engage with modern scholarly debate, theoretical approaches and ancient evidence (archaeological, epigraphic and literary evidence) to discuss the persistence and transformation of key cults and sanctuaries in the province between the late Republic and the 3rd century AD.</w:t>
      </w:r>
    </w:p>
    <w:p w:rsidR="000570EA" w:rsidRDefault="000570EA" w:rsidP="00DF5E61">
      <w:pPr>
        <w:spacing w:after="0" w:line="360" w:lineRule="auto"/>
        <w:rPr>
          <w:rFonts w:ascii="Times New Roman" w:hAnsi="Times New Roman" w:cs="Times New Roman"/>
          <w:sz w:val="24"/>
        </w:rPr>
      </w:pPr>
    </w:p>
    <w:p w:rsidR="009D0EE7" w:rsidRPr="009D0EE7" w:rsidRDefault="009D0EE7" w:rsidP="00DF5E61">
      <w:pPr>
        <w:spacing w:after="0" w:line="360" w:lineRule="auto"/>
        <w:rPr>
          <w:rFonts w:ascii="Times New Roman" w:hAnsi="Times New Roman" w:cs="Times New Roman"/>
          <w:b/>
          <w:i/>
          <w:sz w:val="24"/>
        </w:rPr>
      </w:pPr>
      <w:r>
        <w:rPr>
          <w:rFonts w:ascii="Times New Roman" w:hAnsi="Times New Roman" w:cs="Times New Roman"/>
          <w:b/>
          <w:i/>
          <w:sz w:val="24"/>
        </w:rPr>
        <w:t>Introduction.</w:t>
      </w:r>
    </w:p>
    <w:p w:rsidR="007944B7" w:rsidRDefault="00A87E0A" w:rsidP="00DF5E61">
      <w:pPr>
        <w:spacing w:after="0" w:line="360" w:lineRule="auto"/>
        <w:rPr>
          <w:rFonts w:ascii="Times New Roman" w:hAnsi="Times New Roman" w:cs="Times New Roman"/>
          <w:sz w:val="24"/>
        </w:rPr>
      </w:pPr>
      <w:r>
        <w:rPr>
          <w:rFonts w:ascii="Times New Roman" w:hAnsi="Times New Roman" w:cs="Times New Roman"/>
          <w:sz w:val="24"/>
        </w:rPr>
        <w:t xml:space="preserve">The Egyptian province under the control of the Roman Empire is unique in its religious history and culture compared to other provinces. This is due to Egypt </w:t>
      </w:r>
      <w:r w:rsidR="0066530D">
        <w:rPr>
          <w:rFonts w:ascii="Times New Roman" w:hAnsi="Times New Roman" w:cs="Times New Roman"/>
          <w:sz w:val="24"/>
        </w:rPr>
        <w:t>already having a</w:t>
      </w:r>
      <w:r>
        <w:rPr>
          <w:rFonts w:ascii="Times New Roman" w:hAnsi="Times New Roman" w:cs="Times New Roman"/>
          <w:sz w:val="24"/>
        </w:rPr>
        <w:t xml:space="preserve"> vast documented religion that was found primarily in Upper and Lower Egypt. </w:t>
      </w:r>
      <w:r w:rsidR="0081713C">
        <w:rPr>
          <w:rFonts w:ascii="Times New Roman" w:hAnsi="Times New Roman" w:cs="Times New Roman"/>
          <w:sz w:val="24"/>
        </w:rPr>
        <w:t xml:space="preserve">The Egyptian </w:t>
      </w:r>
      <w:r w:rsidR="0081713C" w:rsidRPr="00CB71E3">
        <w:rPr>
          <w:rFonts w:ascii="Times New Roman" w:hAnsi="Times New Roman" w:cs="Times New Roman"/>
          <w:sz w:val="24"/>
        </w:rPr>
        <w:t xml:space="preserve">religion was entrenched into the </w:t>
      </w:r>
      <w:r w:rsidR="0066530D" w:rsidRPr="00CB71E3">
        <w:rPr>
          <w:rFonts w:ascii="Times New Roman" w:hAnsi="Times New Roman" w:cs="Times New Roman"/>
          <w:sz w:val="24"/>
        </w:rPr>
        <w:t>cultural expectations and experiences</w:t>
      </w:r>
      <w:r w:rsidR="0081713C" w:rsidRPr="00CB71E3">
        <w:rPr>
          <w:rFonts w:ascii="Times New Roman" w:hAnsi="Times New Roman" w:cs="Times New Roman"/>
          <w:sz w:val="24"/>
        </w:rPr>
        <w:t xml:space="preserve"> of </w:t>
      </w:r>
      <w:r w:rsidR="0066530D" w:rsidRPr="00CB71E3">
        <w:rPr>
          <w:rFonts w:ascii="Times New Roman" w:hAnsi="Times New Roman" w:cs="Times New Roman"/>
          <w:sz w:val="24"/>
        </w:rPr>
        <w:t>all strata of Egyptian society.</w:t>
      </w:r>
      <w:r w:rsidR="00CB71E3" w:rsidRPr="00CB71E3">
        <w:rPr>
          <w:rFonts w:ascii="Times New Roman" w:hAnsi="Times New Roman" w:cs="Times New Roman"/>
          <w:sz w:val="24"/>
        </w:rPr>
        <w:t xml:space="preserve"> At the centre was the pharaoh who was able to commune with the gods and maintain cosmic order. The link between the gods, pharaoh and the safekeeping of Egypt was so strong that were</w:t>
      </w:r>
      <w:r w:rsidR="00F81F0B">
        <w:rPr>
          <w:rFonts w:ascii="Times New Roman" w:hAnsi="Times New Roman" w:cs="Times New Roman"/>
          <w:sz w:val="24"/>
        </w:rPr>
        <w:t xml:space="preserve"> the</w:t>
      </w:r>
      <w:r w:rsidR="00CB71E3" w:rsidRPr="00CB71E3">
        <w:rPr>
          <w:rFonts w:ascii="Times New Roman" w:hAnsi="Times New Roman" w:cs="Times New Roman"/>
          <w:sz w:val="24"/>
        </w:rPr>
        <w:t xml:space="preserve"> pharaoh to be removed the viability of Egypt itself may have been in jeopardy.</w:t>
      </w:r>
      <w:r w:rsidR="00CB71E3" w:rsidRPr="00CB71E3">
        <w:rPr>
          <w:rStyle w:val="FootnoteReference"/>
          <w:rFonts w:ascii="Times New Roman" w:hAnsi="Times New Roman" w:cs="Times New Roman"/>
          <w:sz w:val="24"/>
        </w:rPr>
        <w:footnoteReference w:id="1"/>
      </w:r>
      <w:r w:rsidR="0066530D" w:rsidRPr="00CB71E3">
        <w:rPr>
          <w:rFonts w:ascii="Times New Roman" w:hAnsi="Times New Roman" w:cs="Times New Roman"/>
          <w:sz w:val="24"/>
        </w:rPr>
        <w:t xml:space="preserve"> T</w:t>
      </w:r>
      <w:r w:rsidR="0081713C" w:rsidRPr="00CB71E3">
        <w:rPr>
          <w:rFonts w:ascii="Times New Roman" w:hAnsi="Times New Roman" w:cs="Times New Roman"/>
          <w:sz w:val="24"/>
        </w:rPr>
        <w:t xml:space="preserve">he religion </w:t>
      </w:r>
      <w:r w:rsidR="0081713C">
        <w:rPr>
          <w:rFonts w:ascii="Times New Roman" w:hAnsi="Times New Roman" w:cs="Times New Roman"/>
          <w:sz w:val="24"/>
        </w:rPr>
        <w:t xml:space="preserve">and hierarchies displayed in temples, </w:t>
      </w:r>
      <w:r w:rsidR="0066530D">
        <w:rPr>
          <w:rFonts w:ascii="Times New Roman" w:hAnsi="Times New Roman" w:cs="Times New Roman"/>
          <w:sz w:val="24"/>
        </w:rPr>
        <w:t xml:space="preserve">religious experiences and expectations were </w:t>
      </w:r>
      <w:r w:rsidR="00D37376">
        <w:rPr>
          <w:rFonts w:ascii="Times New Roman" w:hAnsi="Times New Roman" w:cs="Times New Roman"/>
          <w:sz w:val="24"/>
        </w:rPr>
        <w:t>intertwined</w:t>
      </w:r>
      <w:r w:rsidR="0081713C">
        <w:rPr>
          <w:rFonts w:ascii="Times New Roman" w:hAnsi="Times New Roman" w:cs="Times New Roman"/>
          <w:sz w:val="24"/>
        </w:rPr>
        <w:t xml:space="preserve"> with the natural environment such as the annual surge of the river Nile. </w:t>
      </w:r>
      <w:r w:rsidR="0066530D">
        <w:rPr>
          <w:rFonts w:ascii="Times New Roman" w:hAnsi="Times New Roman" w:cs="Times New Roman"/>
          <w:sz w:val="24"/>
        </w:rPr>
        <w:t xml:space="preserve">Religious </w:t>
      </w:r>
      <w:r w:rsidR="0003386F">
        <w:rPr>
          <w:rFonts w:ascii="Times New Roman" w:hAnsi="Times New Roman" w:cs="Times New Roman"/>
          <w:sz w:val="24"/>
        </w:rPr>
        <w:t>practice</w:t>
      </w:r>
      <w:r w:rsidR="0066530D">
        <w:rPr>
          <w:rFonts w:ascii="Times New Roman" w:hAnsi="Times New Roman" w:cs="Times New Roman"/>
          <w:sz w:val="24"/>
        </w:rPr>
        <w:t xml:space="preserve"> defined and embodied the </w:t>
      </w:r>
      <w:r w:rsidR="0081713C">
        <w:rPr>
          <w:rFonts w:ascii="Times New Roman" w:hAnsi="Times New Roman" w:cs="Times New Roman"/>
          <w:sz w:val="24"/>
        </w:rPr>
        <w:t xml:space="preserve">ideological persistence in </w:t>
      </w:r>
      <w:r w:rsidR="00D37376">
        <w:rPr>
          <w:rFonts w:ascii="Times New Roman" w:hAnsi="Times New Roman" w:cs="Times New Roman"/>
          <w:sz w:val="24"/>
        </w:rPr>
        <w:t>Egypt</w:t>
      </w:r>
      <w:r w:rsidR="0081713C">
        <w:rPr>
          <w:rFonts w:ascii="Times New Roman" w:hAnsi="Times New Roman" w:cs="Times New Roman"/>
          <w:sz w:val="24"/>
        </w:rPr>
        <w:t xml:space="preserve"> such as the idea of kingship, the representation of sacred </w:t>
      </w:r>
      <w:r w:rsidR="00AC1918">
        <w:rPr>
          <w:rFonts w:ascii="Times New Roman" w:hAnsi="Times New Roman" w:cs="Times New Roman"/>
          <w:sz w:val="24"/>
        </w:rPr>
        <w:t xml:space="preserve">rites and traditions. Unlike Rome that </w:t>
      </w:r>
      <w:r w:rsidR="006A2F3A">
        <w:rPr>
          <w:rFonts w:ascii="Times New Roman" w:hAnsi="Times New Roman" w:cs="Times New Roman"/>
          <w:sz w:val="24"/>
        </w:rPr>
        <w:t>h</w:t>
      </w:r>
      <w:r w:rsidR="00AC1918">
        <w:rPr>
          <w:rFonts w:ascii="Times New Roman" w:hAnsi="Times New Roman" w:cs="Times New Roman"/>
          <w:sz w:val="24"/>
        </w:rPr>
        <w:t>ad cultural expectations not necessarily driven by religion, Egypt was to a large extent defined by its religion.</w:t>
      </w:r>
      <w:r w:rsidR="00D37376">
        <w:rPr>
          <w:rFonts w:ascii="Times New Roman" w:hAnsi="Times New Roman" w:cs="Times New Roman"/>
          <w:sz w:val="24"/>
        </w:rPr>
        <w:t xml:space="preserve"> </w:t>
      </w:r>
    </w:p>
    <w:p w:rsidR="007F0C7D" w:rsidRDefault="00AC1918" w:rsidP="00DF5E61">
      <w:pPr>
        <w:spacing w:after="0" w:line="360" w:lineRule="auto"/>
        <w:rPr>
          <w:rFonts w:ascii="Times New Roman" w:hAnsi="Times New Roman" w:cs="Times New Roman"/>
          <w:sz w:val="24"/>
        </w:rPr>
      </w:pPr>
      <w:r>
        <w:rPr>
          <w:rFonts w:ascii="Times New Roman" w:hAnsi="Times New Roman" w:cs="Times New Roman"/>
          <w:sz w:val="24"/>
        </w:rPr>
        <w:t xml:space="preserve">The religion of </w:t>
      </w:r>
      <w:r w:rsidR="004C264E">
        <w:rPr>
          <w:rFonts w:ascii="Times New Roman" w:hAnsi="Times New Roman" w:cs="Times New Roman"/>
          <w:sz w:val="24"/>
        </w:rPr>
        <w:t>Egypt was strong and pervasive. U</w:t>
      </w:r>
      <w:r w:rsidR="00D37376">
        <w:rPr>
          <w:rFonts w:ascii="Times New Roman" w:hAnsi="Times New Roman" w:cs="Times New Roman"/>
          <w:sz w:val="24"/>
        </w:rPr>
        <w:t>nlike other Mediterranean powers the province did not adapt to the</w:t>
      </w:r>
      <w:r>
        <w:rPr>
          <w:rFonts w:ascii="Times New Roman" w:hAnsi="Times New Roman" w:cs="Times New Roman"/>
          <w:sz w:val="24"/>
        </w:rPr>
        <w:t xml:space="preserve"> faiths and belief systems of</w:t>
      </w:r>
      <w:r w:rsidR="00D37376">
        <w:rPr>
          <w:rFonts w:ascii="Times New Roman" w:hAnsi="Times New Roman" w:cs="Times New Roman"/>
          <w:sz w:val="24"/>
        </w:rPr>
        <w:t xml:space="preserve"> rulers</w:t>
      </w:r>
      <w:r>
        <w:rPr>
          <w:rFonts w:ascii="Times New Roman" w:hAnsi="Times New Roman" w:cs="Times New Roman"/>
          <w:sz w:val="24"/>
        </w:rPr>
        <w:t>’</w:t>
      </w:r>
      <w:r w:rsidR="00D37376">
        <w:rPr>
          <w:rFonts w:ascii="Times New Roman" w:hAnsi="Times New Roman" w:cs="Times New Roman"/>
          <w:sz w:val="24"/>
        </w:rPr>
        <w:t xml:space="preserve"> ideologies, but </w:t>
      </w:r>
      <w:r>
        <w:rPr>
          <w:rFonts w:ascii="Times New Roman" w:hAnsi="Times New Roman" w:cs="Times New Roman"/>
          <w:sz w:val="24"/>
        </w:rPr>
        <w:t xml:space="preserve">rather, </w:t>
      </w:r>
      <w:r w:rsidR="00D37376">
        <w:rPr>
          <w:rFonts w:ascii="Times New Roman" w:hAnsi="Times New Roman" w:cs="Times New Roman"/>
          <w:sz w:val="24"/>
        </w:rPr>
        <w:t>the rulers altered th</w:t>
      </w:r>
      <w:r w:rsidR="0003386F">
        <w:rPr>
          <w:rFonts w:ascii="Times New Roman" w:hAnsi="Times New Roman" w:cs="Times New Roman"/>
          <w:sz w:val="24"/>
        </w:rPr>
        <w:t>eir ideologies for the province. A</w:t>
      </w:r>
      <w:r w:rsidR="00BF4555">
        <w:rPr>
          <w:rFonts w:ascii="Times New Roman" w:hAnsi="Times New Roman" w:cs="Times New Roman"/>
          <w:sz w:val="24"/>
        </w:rPr>
        <w:t xml:space="preserve">n </w:t>
      </w:r>
      <w:r>
        <w:rPr>
          <w:rFonts w:ascii="Times New Roman" w:hAnsi="Times New Roman" w:cs="Times New Roman"/>
          <w:sz w:val="24"/>
        </w:rPr>
        <w:t xml:space="preserve">example of this is the experience of Egypt under </w:t>
      </w:r>
      <w:r w:rsidR="00D37376">
        <w:rPr>
          <w:rFonts w:ascii="Times New Roman" w:hAnsi="Times New Roman" w:cs="Times New Roman"/>
          <w:sz w:val="24"/>
        </w:rPr>
        <w:t xml:space="preserve">the </w:t>
      </w:r>
      <w:proofErr w:type="spellStart"/>
      <w:r w:rsidR="00D37376">
        <w:rPr>
          <w:rFonts w:ascii="Times New Roman" w:hAnsi="Times New Roman" w:cs="Times New Roman"/>
          <w:sz w:val="24"/>
        </w:rPr>
        <w:t>Ptolemys</w:t>
      </w:r>
      <w:proofErr w:type="spellEnd"/>
      <w:r w:rsidR="00D37376">
        <w:rPr>
          <w:rFonts w:ascii="Times New Roman" w:hAnsi="Times New Roman" w:cs="Times New Roman"/>
          <w:sz w:val="24"/>
        </w:rPr>
        <w:t>.</w:t>
      </w:r>
      <w:r w:rsidR="00D37376">
        <w:rPr>
          <w:rStyle w:val="FootnoteReference"/>
          <w:rFonts w:ascii="Times New Roman" w:hAnsi="Times New Roman" w:cs="Times New Roman"/>
          <w:sz w:val="24"/>
        </w:rPr>
        <w:footnoteReference w:id="2"/>
      </w:r>
      <w:r w:rsidR="00D37376">
        <w:rPr>
          <w:rFonts w:ascii="Times New Roman" w:hAnsi="Times New Roman" w:cs="Times New Roman"/>
          <w:sz w:val="24"/>
        </w:rPr>
        <w:t xml:space="preserve"> </w:t>
      </w:r>
      <w:r w:rsidR="009173B9">
        <w:rPr>
          <w:rFonts w:ascii="Times New Roman" w:hAnsi="Times New Roman" w:cs="Times New Roman"/>
          <w:sz w:val="24"/>
        </w:rPr>
        <w:t xml:space="preserve">Egyptian </w:t>
      </w:r>
      <w:r w:rsidR="00BF4555">
        <w:rPr>
          <w:rFonts w:ascii="Times New Roman" w:hAnsi="Times New Roman" w:cs="Times New Roman"/>
          <w:sz w:val="24"/>
        </w:rPr>
        <w:t>religious traditions</w:t>
      </w:r>
      <w:r w:rsidR="009173B9">
        <w:rPr>
          <w:rFonts w:ascii="Times New Roman" w:hAnsi="Times New Roman" w:cs="Times New Roman"/>
          <w:sz w:val="24"/>
        </w:rPr>
        <w:t xml:space="preserve"> continued to be practised under the Roman Empire such as the mummificatio</w:t>
      </w:r>
      <w:r w:rsidR="006A2F3A">
        <w:rPr>
          <w:rFonts w:ascii="Times New Roman" w:hAnsi="Times New Roman" w:cs="Times New Roman"/>
          <w:sz w:val="24"/>
        </w:rPr>
        <w:t xml:space="preserve">n and burial of sacred animals. </w:t>
      </w:r>
      <w:proofErr w:type="spellStart"/>
      <w:r w:rsidR="00BF4555">
        <w:rPr>
          <w:rFonts w:ascii="Times New Roman" w:hAnsi="Times New Roman" w:cs="Times New Roman"/>
          <w:sz w:val="24"/>
        </w:rPr>
        <w:t>Dio</w:t>
      </w:r>
      <w:proofErr w:type="spellEnd"/>
      <w:r w:rsidR="00BF4555">
        <w:rPr>
          <w:rFonts w:ascii="Times New Roman" w:hAnsi="Times New Roman" w:cs="Times New Roman"/>
          <w:sz w:val="24"/>
        </w:rPr>
        <w:t xml:space="preserve"> recorded that when </w:t>
      </w:r>
      <w:r w:rsidR="00CB71E3" w:rsidRPr="00CB71E3">
        <w:rPr>
          <w:rFonts w:ascii="Times New Roman" w:hAnsi="Times New Roman" w:cs="Times New Roman"/>
          <w:sz w:val="24"/>
        </w:rPr>
        <w:t xml:space="preserve">Octavian visited Alexandria Octavian refused the invitation to visit the </w:t>
      </w:r>
      <w:proofErr w:type="spellStart"/>
      <w:r w:rsidR="00CB71E3" w:rsidRPr="00CB71E3">
        <w:rPr>
          <w:rFonts w:ascii="Times New Roman" w:hAnsi="Times New Roman" w:cs="Times New Roman"/>
          <w:sz w:val="24"/>
        </w:rPr>
        <w:t>Apis</w:t>
      </w:r>
      <w:proofErr w:type="spellEnd"/>
      <w:r w:rsidR="00CB71E3" w:rsidRPr="00CB71E3">
        <w:rPr>
          <w:rFonts w:ascii="Times New Roman" w:hAnsi="Times New Roman" w:cs="Times New Roman"/>
          <w:sz w:val="24"/>
        </w:rPr>
        <w:t xml:space="preserve"> Bull.</w:t>
      </w:r>
      <w:r w:rsidR="00CB71E3" w:rsidRPr="00CB71E3">
        <w:rPr>
          <w:rStyle w:val="FootnoteReference"/>
          <w:rFonts w:ascii="Times New Roman" w:hAnsi="Times New Roman" w:cs="Times New Roman"/>
          <w:sz w:val="24"/>
        </w:rPr>
        <w:footnoteReference w:id="3"/>
      </w:r>
      <w:r w:rsidR="00CB71E3" w:rsidRPr="00CB71E3">
        <w:rPr>
          <w:rFonts w:ascii="Times New Roman" w:hAnsi="Times New Roman" w:cs="Times New Roman"/>
          <w:b/>
          <w:sz w:val="24"/>
        </w:rPr>
        <w:t xml:space="preserve"> </w:t>
      </w:r>
      <w:r w:rsidR="00CB71E3">
        <w:rPr>
          <w:rFonts w:ascii="Times New Roman" w:hAnsi="Times New Roman" w:cs="Times New Roman"/>
          <w:sz w:val="24"/>
        </w:rPr>
        <w:t>By</w:t>
      </w:r>
      <w:r w:rsidR="006A2F3A">
        <w:rPr>
          <w:rFonts w:ascii="Times New Roman" w:hAnsi="Times New Roman" w:cs="Times New Roman"/>
          <w:sz w:val="24"/>
        </w:rPr>
        <w:t xml:space="preserve"> 70 AD</w:t>
      </w:r>
      <w:r>
        <w:rPr>
          <w:rFonts w:ascii="Times New Roman" w:hAnsi="Times New Roman" w:cs="Times New Roman"/>
          <w:sz w:val="24"/>
        </w:rPr>
        <w:t xml:space="preserve"> Emperor Titus attended </w:t>
      </w:r>
      <w:r w:rsidR="009173B9">
        <w:rPr>
          <w:rFonts w:ascii="Times New Roman" w:hAnsi="Times New Roman" w:cs="Times New Roman"/>
          <w:sz w:val="24"/>
        </w:rPr>
        <w:t>the</w:t>
      </w:r>
      <w:r w:rsidR="00CB71E3">
        <w:rPr>
          <w:rFonts w:ascii="Times New Roman" w:hAnsi="Times New Roman" w:cs="Times New Roman"/>
          <w:sz w:val="24"/>
        </w:rPr>
        <w:t xml:space="preserve"> enthronement of the </w:t>
      </w:r>
      <w:proofErr w:type="spellStart"/>
      <w:r w:rsidR="00CB71E3">
        <w:rPr>
          <w:rFonts w:ascii="Times New Roman" w:hAnsi="Times New Roman" w:cs="Times New Roman"/>
          <w:sz w:val="24"/>
        </w:rPr>
        <w:t>A</w:t>
      </w:r>
      <w:r w:rsidR="009173B9">
        <w:rPr>
          <w:rFonts w:ascii="Times New Roman" w:hAnsi="Times New Roman" w:cs="Times New Roman"/>
          <w:sz w:val="24"/>
        </w:rPr>
        <w:t>pis</w:t>
      </w:r>
      <w:proofErr w:type="spellEnd"/>
      <w:r w:rsidR="00F81F0B">
        <w:rPr>
          <w:rFonts w:ascii="Times New Roman" w:hAnsi="Times New Roman" w:cs="Times New Roman"/>
          <w:sz w:val="24"/>
        </w:rPr>
        <w:t xml:space="preserve"> bull, </w:t>
      </w:r>
      <w:r w:rsidR="009173B9">
        <w:rPr>
          <w:rFonts w:ascii="Times New Roman" w:hAnsi="Times New Roman" w:cs="Times New Roman"/>
          <w:sz w:val="24"/>
        </w:rPr>
        <w:t>Titus continued to wear the traditional clothing of royal diadem in line with the traditional rites.</w:t>
      </w:r>
      <w:r w:rsidR="009173B9">
        <w:rPr>
          <w:rStyle w:val="FootnoteReference"/>
          <w:rFonts w:ascii="Times New Roman" w:hAnsi="Times New Roman" w:cs="Times New Roman"/>
          <w:sz w:val="24"/>
        </w:rPr>
        <w:footnoteReference w:id="4"/>
      </w:r>
      <w:r w:rsidR="009173B9">
        <w:rPr>
          <w:rFonts w:ascii="Times New Roman" w:hAnsi="Times New Roman" w:cs="Times New Roman"/>
          <w:sz w:val="24"/>
        </w:rPr>
        <w:t xml:space="preserve"> </w:t>
      </w:r>
      <w:r w:rsidR="00CB71E3">
        <w:rPr>
          <w:rFonts w:ascii="Times New Roman" w:hAnsi="Times New Roman" w:cs="Times New Roman"/>
          <w:sz w:val="24"/>
        </w:rPr>
        <w:t xml:space="preserve"> This may well indicate a growing importance of the Egyptian province and a deepening of the Emperors pharaonic links. </w:t>
      </w:r>
      <w:r>
        <w:rPr>
          <w:rFonts w:ascii="Times New Roman" w:hAnsi="Times New Roman" w:cs="Times New Roman"/>
          <w:sz w:val="24"/>
        </w:rPr>
        <w:t>From the time of the subjugation of Egypt into the Roman Empire by Augustus, there began</w:t>
      </w:r>
      <w:r w:rsidR="00A87E0A">
        <w:rPr>
          <w:rFonts w:ascii="Times New Roman" w:hAnsi="Times New Roman" w:cs="Times New Roman"/>
          <w:sz w:val="24"/>
        </w:rPr>
        <w:t xml:space="preserve"> a </w:t>
      </w:r>
      <w:r w:rsidR="0081713C">
        <w:rPr>
          <w:rFonts w:ascii="Times New Roman" w:hAnsi="Times New Roman" w:cs="Times New Roman"/>
          <w:sz w:val="24"/>
        </w:rPr>
        <w:t xml:space="preserve">unique </w:t>
      </w:r>
      <w:r w:rsidR="00A87E0A">
        <w:rPr>
          <w:rFonts w:ascii="Times New Roman" w:hAnsi="Times New Roman" w:cs="Times New Roman"/>
          <w:sz w:val="24"/>
        </w:rPr>
        <w:t xml:space="preserve">transition of religious ideas and practises being exported and imported to and </w:t>
      </w:r>
      <w:r w:rsidR="00A87E0A">
        <w:rPr>
          <w:rFonts w:ascii="Times New Roman" w:hAnsi="Times New Roman" w:cs="Times New Roman"/>
          <w:sz w:val="24"/>
        </w:rPr>
        <w:lastRenderedPageBreak/>
        <w:t>from Egypt</w:t>
      </w:r>
      <w:r w:rsidR="00AA2AB0">
        <w:rPr>
          <w:rFonts w:ascii="Times New Roman" w:hAnsi="Times New Roman" w:cs="Times New Roman"/>
          <w:sz w:val="24"/>
        </w:rPr>
        <w:t xml:space="preserve">. </w:t>
      </w:r>
      <w:r w:rsidR="00BF4555">
        <w:rPr>
          <w:rFonts w:ascii="Times New Roman" w:hAnsi="Times New Roman" w:cs="Times New Roman"/>
          <w:sz w:val="24"/>
        </w:rPr>
        <w:t>This is evidenced</w:t>
      </w:r>
      <w:r w:rsidR="00AA2AB0">
        <w:rPr>
          <w:rFonts w:ascii="Times New Roman" w:hAnsi="Times New Roman" w:cs="Times New Roman"/>
          <w:sz w:val="24"/>
        </w:rPr>
        <w:t xml:space="preserve"> through the regular </w:t>
      </w:r>
      <w:r w:rsidR="009173B9">
        <w:rPr>
          <w:rFonts w:ascii="Times New Roman" w:hAnsi="Times New Roman" w:cs="Times New Roman"/>
          <w:sz w:val="24"/>
        </w:rPr>
        <w:t xml:space="preserve">acceptance of </w:t>
      </w:r>
      <w:r w:rsidR="00AA2AB0">
        <w:rPr>
          <w:rFonts w:ascii="Times New Roman" w:hAnsi="Times New Roman" w:cs="Times New Roman"/>
          <w:sz w:val="24"/>
        </w:rPr>
        <w:t>oriental</w:t>
      </w:r>
      <w:r w:rsidR="009173B9">
        <w:rPr>
          <w:rFonts w:ascii="Times New Roman" w:hAnsi="Times New Roman" w:cs="Times New Roman"/>
          <w:sz w:val="24"/>
        </w:rPr>
        <w:t xml:space="preserve"> cults into the </w:t>
      </w:r>
      <w:r>
        <w:rPr>
          <w:rFonts w:ascii="Times New Roman" w:hAnsi="Times New Roman" w:cs="Times New Roman"/>
          <w:sz w:val="24"/>
        </w:rPr>
        <w:t>Roman religious system. Ori</w:t>
      </w:r>
      <w:r w:rsidR="00A132DB">
        <w:rPr>
          <w:rFonts w:ascii="Times New Roman" w:hAnsi="Times New Roman" w:cs="Times New Roman"/>
          <w:sz w:val="24"/>
        </w:rPr>
        <w:t xml:space="preserve">ental cults such as Isis, </w:t>
      </w:r>
      <w:proofErr w:type="spellStart"/>
      <w:r w:rsidR="00A132DB">
        <w:rPr>
          <w:rFonts w:ascii="Times New Roman" w:hAnsi="Times New Roman" w:cs="Times New Roman"/>
          <w:sz w:val="24"/>
        </w:rPr>
        <w:t>Serapi</w:t>
      </w:r>
      <w:r>
        <w:rPr>
          <w:rFonts w:ascii="Times New Roman" w:hAnsi="Times New Roman" w:cs="Times New Roman"/>
          <w:sz w:val="24"/>
        </w:rPr>
        <w:t>s</w:t>
      </w:r>
      <w:proofErr w:type="spellEnd"/>
      <w:r>
        <w:rPr>
          <w:rFonts w:ascii="Times New Roman" w:hAnsi="Times New Roman" w:cs="Times New Roman"/>
          <w:sz w:val="24"/>
        </w:rPr>
        <w:t xml:space="preserve"> and Mithras</w:t>
      </w:r>
      <w:r w:rsidR="00AA2AB0">
        <w:rPr>
          <w:rFonts w:ascii="Times New Roman" w:hAnsi="Times New Roman" w:cs="Times New Roman"/>
          <w:sz w:val="24"/>
        </w:rPr>
        <w:t xml:space="preserve"> thrived and spread in popularity</w:t>
      </w:r>
      <w:r w:rsidR="009173B9">
        <w:rPr>
          <w:rFonts w:ascii="Times New Roman" w:hAnsi="Times New Roman" w:cs="Times New Roman"/>
          <w:sz w:val="24"/>
        </w:rPr>
        <w:t xml:space="preserve"> </w:t>
      </w:r>
      <w:r>
        <w:rPr>
          <w:rFonts w:ascii="Times New Roman" w:hAnsi="Times New Roman" w:cs="Times New Roman"/>
          <w:sz w:val="24"/>
        </w:rPr>
        <w:t xml:space="preserve">and geographical locations. There is evidence that these cults and </w:t>
      </w:r>
      <w:r w:rsidR="00F81F0B">
        <w:rPr>
          <w:rFonts w:ascii="Times New Roman" w:hAnsi="Times New Roman" w:cs="Times New Roman"/>
          <w:sz w:val="24"/>
        </w:rPr>
        <w:t>their associated religious experiences</w:t>
      </w:r>
      <w:r w:rsidR="00AA2AB0">
        <w:rPr>
          <w:rFonts w:ascii="Times New Roman" w:hAnsi="Times New Roman" w:cs="Times New Roman"/>
          <w:sz w:val="24"/>
        </w:rPr>
        <w:t xml:space="preserve"> were </w:t>
      </w:r>
      <w:r w:rsidR="008D782D">
        <w:rPr>
          <w:rFonts w:ascii="Times New Roman" w:hAnsi="Times New Roman" w:cs="Times New Roman"/>
          <w:sz w:val="24"/>
        </w:rPr>
        <w:t>adopted by individuals in provinces all over the Empire</w:t>
      </w:r>
      <w:r w:rsidR="00AA2AB0">
        <w:rPr>
          <w:rFonts w:ascii="Times New Roman" w:hAnsi="Times New Roman" w:cs="Times New Roman"/>
          <w:sz w:val="24"/>
        </w:rPr>
        <w:t>.</w:t>
      </w:r>
      <w:r w:rsidR="007C6A36">
        <w:rPr>
          <w:rStyle w:val="FootnoteReference"/>
          <w:rFonts w:ascii="Times New Roman" w:hAnsi="Times New Roman" w:cs="Times New Roman"/>
          <w:sz w:val="24"/>
        </w:rPr>
        <w:footnoteReference w:id="5"/>
      </w:r>
      <w:r w:rsidR="00AA2AB0">
        <w:rPr>
          <w:rFonts w:ascii="Times New Roman" w:hAnsi="Times New Roman" w:cs="Times New Roman"/>
          <w:sz w:val="24"/>
        </w:rPr>
        <w:t xml:space="preserve"> </w:t>
      </w:r>
      <w:r w:rsidR="00A132DB">
        <w:rPr>
          <w:rFonts w:ascii="Times New Roman" w:hAnsi="Times New Roman" w:cs="Times New Roman"/>
          <w:sz w:val="24"/>
        </w:rPr>
        <w:t xml:space="preserve">Just as </w:t>
      </w:r>
      <w:r w:rsidR="00A87E0A">
        <w:rPr>
          <w:rFonts w:ascii="Times New Roman" w:hAnsi="Times New Roman" w:cs="Times New Roman"/>
          <w:sz w:val="24"/>
        </w:rPr>
        <w:t xml:space="preserve">Egypt </w:t>
      </w:r>
      <w:r w:rsidR="00A132DB">
        <w:rPr>
          <w:rFonts w:ascii="Times New Roman" w:hAnsi="Times New Roman" w:cs="Times New Roman"/>
          <w:sz w:val="24"/>
        </w:rPr>
        <w:t>export</w:t>
      </w:r>
      <w:r w:rsidR="00CD3F73">
        <w:rPr>
          <w:rFonts w:ascii="Times New Roman" w:hAnsi="Times New Roman" w:cs="Times New Roman"/>
          <w:sz w:val="24"/>
        </w:rPr>
        <w:t>ed deities and religious practic</w:t>
      </w:r>
      <w:r w:rsidR="00A132DB">
        <w:rPr>
          <w:rFonts w:ascii="Times New Roman" w:hAnsi="Times New Roman" w:cs="Times New Roman"/>
          <w:sz w:val="24"/>
        </w:rPr>
        <w:t>e so it also absorbed</w:t>
      </w:r>
      <w:r w:rsidR="00A87E0A">
        <w:rPr>
          <w:rFonts w:ascii="Times New Roman" w:hAnsi="Times New Roman" w:cs="Times New Roman"/>
          <w:sz w:val="24"/>
        </w:rPr>
        <w:t xml:space="preserve"> cults from the rest of the Roman Empire.</w:t>
      </w:r>
      <w:r w:rsidR="00446344">
        <w:rPr>
          <w:rStyle w:val="FootnoteReference"/>
          <w:rFonts w:ascii="Times New Roman" w:hAnsi="Times New Roman" w:cs="Times New Roman"/>
          <w:sz w:val="24"/>
        </w:rPr>
        <w:footnoteReference w:id="6"/>
      </w:r>
      <w:r w:rsidR="00303713">
        <w:rPr>
          <w:rFonts w:ascii="Times New Roman" w:hAnsi="Times New Roman" w:cs="Times New Roman"/>
          <w:sz w:val="24"/>
        </w:rPr>
        <w:t xml:space="preserve"> </w:t>
      </w:r>
      <w:r w:rsidR="00A132DB">
        <w:rPr>
          <w:rFonts w:ascii="Times New Roman" w:hAnsi="Times New Roman" w:cs="Times New Roman"/>
          <w:sz w:val="24"/>
        </w:rPr>
        <w:t xml:space="preserve">Unlike Roman and other Mediterranean based religious experience which centred upon national temples, religion </w:t>
      </w:r>
      <w:r w:rsidR="00303713">
        <w:rPr>
          <w:rFonts w:ascii="Times New Roman" w:hAnsi="Times New Roman" w:cs="Times New Roman"/>
          <w:sz w:val="24"/>
        </w:rPr>
        <w:t xml:space="preserve">in Egypt </w:t>
      </w:r>
      <w:r w:rsidR="00C22727">
        <w:rPr>
          <w:rFonts w:ascii="Times New Roman" w:hAnsi="Times New Roman" w:cs="Times New Roman"/>
          <w:sz w:val="24"/>
        </w:rPr>
        <w:t>functioned with a focus on smaller temples and shrines in local areas</w:t>
      </w:r>
      <w:r w:rsidR="009173B9">
        <w:rPr>
          <w:rFonts w:ascii="Times New Roman" w:hAnsi="Times New Roman" w:cs="Times New Roman"/>
          <w:sz w:val="24"/>
        </w:rPr>
        <w:t xml:space="preserve"> that had been established prior to the Roman conquest</w:t>
      </w:r>
      <w:r w:rsidR="00C22727">
        <w:rPr>
          <w:rFonts w:ascii="Times New Roman" w:hAnsi="Times New Roman" w:cs="Times New Roman"/>
          <w:sz w:val="24"/>
        </w:rPr>
        <w:t>.</w:t>
      </w:r>
      <w:r w:rsidR="001D7FB0">
        <w:rPr>
          <w:rFonts w:ascii="Times New Roman" w:hAnsi="Times New Roman" w:cs="Times New Roman"/>
          <w:sz w:val="24"/>
        </w:rPr>
        <w:t xml:space="preserve"> This can be seen through the increasing amount of </w:t>
      </w:r>
      <w:r w:rsidR="00FB7C00">
        <w:rPr>
          <w:rFonts w:ascii="Times New Roman" w:hAnsi="Times New Roman" w:cs="Times New Roman"/>
          <w:sz w:val="24"/>
        </w:rPr>
        <w:t>discoveries</w:t>
      </w:r>
      <w:r w:rsidR="001D7FB0">
        <w:rPr>
          <w:rFonts w:ascii="Times New Roman" w:hAnsi="Times New Roman" w:cs="Times New Roman"/>
          <w:sz w:val="24"/>
        </w:rPr>
        <w:t xml:space="preserve"> of complex minor shrines and temples, which </w:t>
      </w:r>
      <w:r w:rsidR="00CD3F73">
        <w:rPr>
          <w:rFonts w:ascii="Times New Roman" w:hAnsi="Times New Roman" w:cs="Times New Roman"/>
          <w:sz w:val="24"/>
        </w:rPr>
        <w:t>are</w:t>
      </w:r>
      <w:r w:rsidR="001D7FB0">
        <w:rPr>
          <w:rFonts w:ascii="Times New Roman" w:hAnsi="Times New Roman" w:cs="Times New Roman"/>
          <w:sz w:val="24"/>
        </w:rPr>
        <w:t xml:space="preserve"> displayed through texts and archaeological sites.</w:t>
      </w:r>
      <w:r w:rsidR="001D7FB0">
        <w:rPr>
          <w:rStyle w:val="FootnoteReference"/>
          <w:rFonts w:ascii="Times New Roman" w:hAnsi="Times New Roman" w:cs="Times New Roman"/>
          <w:sz w:val="24"/>
        </w:rPr>
        <w:footnoteReference w:id="7"/>
      </w:r>
      <w:r w:rsidR="007F0C7D">
        <w:rPr>
          <w:rFonts w:ascii="Times New Roman" w:hAnsi="Times New Roman" w:cs="Times New Roman"/>
          <w:sz w:val="24"/>
        </w:rPr>
        <w:t xml:space="preserve"> </w:t>
      </w:r>
    </w:p>
    <w:p w:rsidR="00392B93" w:rsidRDefault="007F0C7D" w:rsidP="00DF5E61">
      <w:pPr>
        <w:spacing w:after="0" w:line="360" w:lineRule="auto"/>
        <w:rPr>
          <w:rFonts w:ascii="Times New Roman" w:hAnsi="Times New Roman" w:cs="Times New Roman"/>
          <w:sz w:val="24"/>
        </w:rPr>
      </w:pPr>
      <w:r>
        <w:rPr>
          <w:rFonts w:ascii="Times New Roman" w:hAnsi="Times New Roman" w:cs="Times New Roman"/>
          <w:sz w:val="24"/>
        </w:rPr>
        <w:t>Throughout this paper evidence will emerge that could support the theory that Creolization, presented by Ferguson, occurred in Egypt, through blending aspects of Roman and Egyptian culture.</w:t>
      </w:r>
    </w:p>
    <w:p w:rsidR="008E2610" w:rsidRDefault="008E2610" w:rsidP="00DF5E61">
      <w:pPr>
        <w:spacing w:after="0" w:line="360" w:lineRule="auto"/>
        <w:rPr>
          <w:rFonts w:ascii="Times New Roman" w:hAnsi="Times New Roman" w:cs="Times New Roman"/>
          <w:sz w:val="24"/>
        </w:rPr>
      </w:pPr>
    </w:p>
    <w:p w:rsidR="005F2984" w:rsidRPr="009D0EE7" w:rsidRDefault="005F2984" w:rsidP="00DF5E61">
      <w:pPr>
        <w:spacing w:after="0" w:line="360" w:lineRule="auto"/>
        <w:rPr>
          <w:rFonts w:ascii="Times New Roman" w:hAnsi="Times New Roman" w:cs="Times New Roman"/>
          <w:b/>
          <w:i/>
          <w:sz w:val="24"/>
        </w:rPr>
      </w:pPr>
      <w:r w:rsidRPr="009D0EE7">
        <w:rPr>
          <w:rFonts w:ascii="Times New Roman" w:hAnsi="Times New Roman" w:cs="Times New Roman"/>
          <w:b/>
          <w:i/>
          <w:sz w:val="24"/>
        </w:rPr>
        <w:t>The cult of Isis.</w:t>
      </w:r>
    </w:p>
    <w:p w:rsidR="00DF6109" w:rsidRDefault="008E2610" w:rsidP="00DF5E61">
      <w:pPr>
        <w:spacing w:after="0" w:line="360" w:lineRule="auto"/>
        <w:rPr>
          <w:rFonts w:ascii="Times New Roman" w:hAnsi="Times New Roman" w:cs="Times New Roman"/>
          <w:sz w:val="24"/>
        </w:rPr>
      </w:pPr>
      <w:r>
        <w:rPr>
          <w:rFonts w:ascii="Times New Roman" w:hAnsi="Times New Roman" w:cs="Times New Roman"/>
          <w:sz w:val="24"/>
        </w:rPr>
        <w:t>The cult of Isis, originated from Ancient Egypt</w:t>
      </w:r>
      <w:r w:rsidR="0003327C">
        <w:rPr>
          <w:rFonts w:ascii="Times New Roman" w:hAnsi="Times New Roman" w:cs="Times New Roman"/>
          <w:sz w:val="24"/>
        </w:rPr>
        <w:t xml:space="preserve">, </w:t>
      </w:r>
      <w:r w:rsidR="004C264E">
        <w:rPr>
          <w:rFonts w:ascii="Times New Roman" w:hAnsi="Times New Roman" w:cs="Times New Roman"/>
          <w:sz w:val="24"/>
        </w:rPr>
        <w:t>it</w:t>
      </w:r>
      <w:r w:rsidR="0003327C">
        <w:rPr>
          <w:rFonts w:ascii="Times New Roman" w:hAnsi="Times New Roman" w:cs="Times New Roman"/>
          <w:sz w:val="24"/>
        </w:rPr>
        <w:t xml:space="preserve"> would prove to be difficult in some aspects to incorporate Roman control and influence into this cult.</w:t>
      </w:r>
      <w:r w:rsidR="00161F6E">
        <w:rPr>
          <w:rStyle w:val="FootnoteReference"/>
          <w:rFonts w:ascii="Times New Roman" w:hAnsi="Times New Roman" w:cs="Times New Roman"/>
          <w:sz w:val="24"/>
        </w:rPr>
        <w:footnoteReference w:id="8"/>
      </w:r>
      <w:r w:rsidR="0003327C">
        <w:rPr>
          <w:rFonts w:ascii="Times New Roman" w:hAnsi="Times New Roman" w:cs="Times New Roman"/>
          <w:sz w:val="24"/>
        </w:rPr>
        <w:t xml:space="preserve"> </w:t>
      </w:r>
      <w:r w:rsidR="0003386F">
        <w:rPr>
          <w:rFonts w:ascii="Times New Roman" w:hAnsi="Times New Roman" w:cs="Times New Roman"/>
          <w:sz w:val="24"/>
        </w:rPr>
        <w:t>I</w:t>
      </w:r>
      <w:r w:rsidR="00DF6109">
        <w:rPr>
          <w:rFonts w:ascii="Times New Roman" w:hAnsi="Times New Roman" w:cs="Times New Roman"/>
          <w:sz w:val="24"/>
        </w:rPr>
        <w:t xml:space="preserve">t is </w:t>
      </w:r>
      <w:r w:rsidR="004C264E">
        <w:rPr>
          <w:rFonts w:ascii="Times New Roman" w:hAnsi="Times New Roman" w:cs="Times New Roman"/>
          <w:sz w:val="24"/>
        </w:rPr>
        <w:t xml:space="preserve">a </w:t>
      </w:r>
      <w:r w:rsidR="0003386F">
        <w:rPr>
          <w:rFonts w:ascii="Times New Roman" w:hAnsi="Times New Roman" w:cs="Times New Roman"/>
          <w:sz w:val="24"/>
        </w:rPr>
        <w:t>commonly held view</w:t>
      </w:r>
      <w:r w:rsidR="00DF6109">
        <w:rPr>
          <w:rFonts w:ascii="Times New Roman" w:hAnsi="Times New Roman" w:cs="Times New Roman"/>
          <w:sz w:val="24"/>
        </w:rPr>
        <w:t xml:space="preserve"> that Isis is connected with the god Osiris, they are shown together in depictions and mythologies, one example is in Plutarch’s </w:t>
      </w:r>
      <w:r w:rsidR="00DF6109" w:rsidRPr="00DF6109">
        <w:rPr>
          <w:rFonts w:ascii="Times New Roman" w:hAnsi="Times New Roman" w:cs="Times New Roman"/>
          <w:i/>
          <w:sz w:val="24"/>
          <w:szCs w:val="24"/>
        </w:rPr>
        <w:t xml:space="preserve">De </w:t>
      </w:r>
      <w:proofErr w:type="spellStart"/>
      <w:r w:rsidR="00DF6109" w:rsidRPr="00DF6109">
        <w:rPr>
          <w:rFonts w:ascii="Times New Roman" w:hAnsi="Times New Roman" w:cs="Times New Roman"/>
          <w:i/>
          <w:sz w:val="24"/>
          <w:szCs w:val="24"/>
        </w:rPr>
        <w:t>Iside</w:t>
      </w:r>
      <w:proofErr w:type="spellEnd"/>
      <w:r w:rsidR="00DF6109" w:rsidRPr="00DF6109">
        <w:rPr>
          <w:rFonts w:ascii="Times New Roman" w:hAnsi="Times New Roman" w:cs="Times New Roman"/>
          <w:i/>
          <w:sz w:val="24"/>
          <w:szCs w:val="24"/>
        </w:rPr>
        <w:t xml:space="preserve"> </w:t>
      </w:r>
      <w:proofErr w:type="gramStart"/>
      <w:r w:rsidR="00DF6109" w:rsidRPr="00DF6109">
        <w:rPr>
          <w:rFonts w:ascii="Times New Roman" w:hAnsi="Times New Roman" w:cs="Times New Roman"/>
          <w:i/>
          <w:sz w:val="24"/>
          <w:szCs w:val="24"/>
        </w:rPr>
        <w:t>et</w:t>
      </w:r>
      <w:proofErr w:type="gramEnd"/>
      <w:r w:rsidR="00DF6109" w:rsidRPr="00DF6109">
        <w:rPr>
          <w:rFonts w:ascii="Times New Roman" w:hAnsi="Times New Roman" w:cs="Times New Roman"/>
          <w:i/>
          <w:sz w:val="24"/>
          <w:szCs w:val="24"/>
        </w:rPr>
        <w:t xml:space="preserve"> </w:t>
      </w:r>
      <w:proofErr w:type="spellStart"/>
      <w:r w:rsidR="00DF6109" w:rsidRPr="00DF6109">
        <w:rPr>
          <w:rFonts w:ascii="Times New Roman" w:hAnsi="Times New Roman" w:cs="Times New Roman"/>
          <w:i/>
          <w:sz w:val="24"/>
          <w:szCs w:val="24"/>
        </w:rPr>
        <w:t>Osiride</w:t>
      </w:r>
      <w:proofErr w:type="spellEnd"/>
      <w:r w:rsidR="00DF6109">
        <w:rPr>
          <w:rFonts w:ascii="Times New Roman" w:hAnsi="Times New Roman" w:cs="Times New Roman"/>
          <w:i/>
          <w:sz w:val="24"/>
          <w:szCs w:val="24"/>
        </w:rPr>
        <w:t xml:space="preserve">. </w:t>
      </w:r>
      <w:proofErr w:type="spellStart"/>
      <w:r w:rsidR="00EA138B">
        <w:rPr>
          <w:rFonts w:ascii="Times New Roman" w:hAnsi="Times New Roman" w:cs="Times New Roman"/>
          <w:sz w:val="24"/>
          <w:szCs w:val="24"/>
        </w:rPr>
        <w:t>Alvar</w:t>
      </w:r>
      <w:proofErr w:type="spellEnd"/>
      <w:r w:rsidR="00EA138B">
        <w:rPr>
          <w:rFonts w:ascii="Times New Roman" w:hAnsi="Times New Roman" w:cs="Times New Roman"/>
          <w:sz w:val="24"/>
          <w:szCs w:val="24"/>
        </w:rPr>
        <w:t xml:space="preserve"> </w:t>
      </w:r>
      <w:r w:rsidR="00BF4555">
        <w:rPr>
          <w:rFonts w:ascii="Times New Roman" w:hAnsi="Times New Roman" w:cs="Times New Roman"/>
          <w:sz w:val="24"/>
          <w:szCs w:val="24"/>
        </w:rPr>
        <w:t>considered</w:t>
      </w:r>
      <w:r w:rsidR="00EA138B">
        <w:rPr>
          <w:rFonts w:ascii="Times New Roman" w:hAnsi="Times New Roman" w:cs="Times New Roman"/>
          <w:sz w:val="24"/>
          <w:szCs w:val="24"/>
        </w:rPr>
        <w:t xml:space="preserve"> Plutarch’s reworking of the cult of Isis was due to a wanted and needed </w:t>
      </w:r>
      <w:r w:rsidR="00B51BEC">
        <w:rPr>
          <w:rFonts w:ascii="Times New Roman" w:hAnsi="Times New Roman" w:cs="Times New Roman"/>
          <w:sz w:val="24"/>
          <w:szCs w:val="24"/>
        </w:rPr>
        <w:t xml:space="preserve">opinion </w:t>
      </w:r>
      <w:r w:rsidR="00EA138B">
        <w:rPr>
          <w:rFonts w:ascii="Times New Roman" w:hAnsi="Times New Roman" w:cs="Times New Roman"/>
          <w:sz w:val="24"/>
          <w:szCs w:val="24"/>
        </w:rPr>
        <w:t>as a guide to conform to the cult as it had spread by this time across the Mediterranean and out of, Egypt, where the traditional myth was intended for.</w:t>
      </w:r>
      <w:r w:rsidR="00EA138B">
        <w:rPr>
          <w:rStyle w:val="FootnoteReference"/>
          <w:rFonts w:ascii="Times New Roman" w:hAnsi="Times New Roman" w:cs="Times New Roman"/>
          <w:sz w:val="24"/>
          <w:szCs w:val="24"/>
        </w:rPr>
        <w:footnoteReference w:id="9"/>
      </w:r>
    </w:p>
    <w:p w:rsidR="0002475A" w:rsidRDefault="0002475A" w:rsidP="00DF5E61">
      <w:pPr>
        <w:spacing w:after="0" w:line="360" w:lineRule="auto"/>
        <w:rPr>
          <w:rFonts w:ascii="Times New Roman" w:hAnsi="Times New Roman" w:cs="Times New Roman"/>
          <w:sz w:val="24"/>
        </w:rPr>
      </w:pPr>
    </w:p>
    <w:p w:rsidR="00FB7C00" w:rsidRDefault="007265C3" w:rsidP="00DF5E61">
      <w:pPr>
        <w:spacing w:after="0" w:line="360" w:lineRule="auto"/>
        <w:rPr>
          <w:rFonts w:ascii="Times New Roman" w:hAnsi="Times New Roman" w:cs="Times New Roman"/>
          <w:sz w:val="24"/>
        </w:rPr>
      </w:pPr>
      <w:r>
        <w:rPr>
          <w:rFonts w:ascii="Times New Roman" w:hAnsi="Times New Roman" w:cs="Times New Roman"/>
          <w:sz w:val="24"/>
        </w:rPr>
        <w:t xml:space="preserve">One must </w:t>
      </w:r>
      <w:r w:rsidR="00BF4555">
        <w:rPr>
          <w:rFonts w:ascii="Times New Roman" w:hAnsi="Times New Roman" w:cs="Times New Roman"/>
          <w:sz w:val="24"/>
        </w:rPr>
        <w:t>draw</w:t>
      </w:r>
      <w:r>
        <w:rPr>
          <w:rFonts w:ascii="Times New Roman" w:hAnsi="Times New Roman" w:cs="Times New Roman"/>
          <w:sz w:val="24"/>
        </w:rPr>
        <w:t xml:space="preserve"> the distinction between the presentations of Isis in Hellenistic and pharaonic cult sites in Egypt as this can alter perception of the cult. </w:t>
      </w:r>
      <w:r w:rsidR="00D30B71">
        <w:rPr>
          <w:rFonts w:ascii="Times New Roman" w:hAnsi="Times New Roman" w:cs="Times New Roman"/>
          <w:sz w:val="24"/>
        </w:rPr>
        <w:t>The cult</w:t>
      </w:r>
      <w:r w:rsidR="00462D6D">
        <w:rPr>
          <w:rFonts w:ascii="Times New Roman" w:hAnsi="Times New Roman" w:cs="Times New Roman"/>
          <w:sz w:val="24"/>
        </w:rPr>
        <w:t xml:space="preserve"> of Isis</w:t>
      </w:r>
      <w:r w:rsidR="00D30B71">
        <w:rPr>
          <w:rFonts w:ascii="Times New Roman" w:hAnsi="Times New Roman" w:cs="Times New Roman"/>
          <w:sz w:val="24"/>
        </w:rPr>
        <w:t xml:space="preserve"> in Egypt appears to have </w:t>
      </w:r>
      <w:r w:rsidR="00F81F0B">
        <w:rPr>
          <w:rFonts w:ascii="Times New Roman" w:hAnsi="Times New Roman" w:cs="Times New Roman"/>
          <w:sz w:val="24"/>
        </w:rPr>
        <w:t xml:space="preserve">evolved </w:t>
      </w:r>
      <w:r>
        <w:rPr>
          <w:rFonts w:ascii="Times New Roman" w:hAnsi="Times New Roman" w:cs="Times New Roman"/>
          <w:sz w:val="24"/>
        </w:rPr>
        <w:t xml:space="preserve">from its traditional </w:t>
      </w:r>
      <w:r w:rsidR="0003386F">
        <w:rPr>
          <w:rFonts w:ascii="Times New Roman" w:hAnsi="Times New Roman" w:cs="Times New Roman"/>
          <w:sz w:val="24"/>
        </w:rPr>
        <w:t xml:space="preserve">Egyptian </w:t>
      </w:r>
      <w:r>
        <w:rPr>
          <w:rFonts w:ascii="Times New Roman" w:hAnsi="Times New Roman" w:cs="Times New Roman"/>
          <w:sz w:val="24"/>
        </w:rPr>
        <w:t>depiction to</w:t>
      </w:r>
      <w:r w:rsidR="00CD3F73">
        <w:rPr>
          <w:rFonts w:ascii="Times New Roman" w:hAnsi="Times New Roman" w:cs="Times New Roman"/>
          <w:sz w:val="24"/>
        </w:rPr>
        <w:t xml:space="preserve"> a</w:t>
      </w:r>
      <w:r w:rsidR="0003386F">
        <w:rPr>
          <w:rFonts w:ascii="Times New Roman" w:hAnsi="Times New Roman" w:cs="Times New Roman"/>
          <w:sz w:val="24"/>
        </w:rPr>
        <w:t xml:space="preserve"> more</w:t>
      </w:r>
      <w:r w:rsidR="00CD3F73">
        <w:rPr>
          <w:rFonts w:ascii="Times New Roman" w:hAnsi="Times New Roman" w:cs="Times New Roman"/>
          <w:sz w:val="24"/>
        </w:rPr>
        <w:t xml:space="preserve"> universal appear</w:t>
      </w:r>
      <w:r w:rsidR="00B51BEC">
        <w:rPr>
          <w:rFonts w:ascii="Times New Roman" w:hAnsi="Times New Roman" w:cs="Times New Roman"/>
          <w:sz w:val="24"/>
        </w:rPr>
        <w:t>ance</w:t>
      </w:r>
      <w:r w:rsidR="00CD3F73">
        <w:rPr>
          <w:rFonts w:ascii="Times New Roman" w:hAnsi="Times New Roman" w:cs="Times New Roman"/>
          <w:sz w:val="24"/>
        </w:rPr>
        <w:t>.</w:t>
      </w:r>
      <w:r>
        <w:rPr>
          <w:rFonts w:ascii="Times New Roman" w:hAnsi="Times New Roman" w:cs="Times New Roman"/>
          <w:sz w:val="24"/>
        </w:rPr>
        <w:t xml:space="preserve"> Traditionally Isis was a localise</w:t>
      </w:r>
      <w:r w:rsidR="0003386F">
        <w:rPr>
          <w:rFonts w:ascii="Times New Roman" w:hAnsi="Times New Roman" w:cs="Times New Roman"/>
          <w:sz w:val="24"/>
        </w:rPr>
        <w:t>d</w:t>
      </w:r>
      <w:r w:rsidR="00BF4555">
        <w:rPr>
          <w:rFonts w:ascii="Times New Roman" w:hAnsi="Times New Roman" w:cs="Times New Roman"/>
          <w:sz w:val="24"/>
        </w:rPr>
        <w:t xml:space="preserve"> cult, </w:t>
      </w:r>
      <w:r w:rsidR="0003386F">
        <w:rPr>
          <w:rFonts w:ascii="Times New Roman" w:hAnsi="Times New Roman" w:cs="Times New Roman"/>
          <w:sz w:val="24"/>
        </w:rPr>
        <w:t>individual</w:t>
      </w:r>
      <w:r>
        <w:rPr>
          <w:rFonts w:ascii="Times New Roman" w:hAnsi="Times New Roman" w:cs="Times New Roman"/>
          <w:sz w:val="24"/>
        </w:rPr>
        <w:t xml:space="preserve"> temples </w:t>
      </w:r>
      <w:r w:rsidR="00F81F0B">
        <w:rPr>
          <w:rFonts w:ascii="Times New Roman" w:hAnsi="Times New Roman" w:cs="Times New Roman"/>
          <w:sz w:val="24"/>
        </w:rPr>
        <w:t>had</w:t>
      </w:r>
      <w:r>
        <w:rPr>
          <w:rFonts w:ascii="Times New Roman" w:hAnsi="Times New Roman" w:cs="Times New Roman"/>
          <w:sz w:val="24"/>
        </w:rPr>
        <w:t xml:space="preserve"> </w:t>
      </w:r>
      <w:r w:rsidR="0003386F">
        <w:rPr>
          <w:rFonts w:ascii="Times New Roman" w:hAnsi="Times New Roman" w:cs="Times New Roman"/>
          <w:sz w:val="24"/>
        </w:rPr>
        <w:t xml:space="preserve">their own </w:t>
      </w:r>
      <w:r w:rsidR="007D3991">
        <w:rPr>
          <w:rFonts w:ascii="Times New Roman" w:hAnsi="Times New Roman" w:cs="Times New Roman"/>
          <w:sz w:val="24"/>
        </w:rPr>
        <w:t>depictions of the goddess</w:t>
      </w:r>
      <w:r w:rsidR="0003386F">
        <w:rPr>
          <w:rFonts w:ascii="Times New Roman" w:hAnsi="Times New Roman" w:cs="Times New Roman"/>
          <w:sz w:val="24"/>
        </w:rPr>
        <w:t xml:space="preserve">, </w:t>
      </w:r>
      <w:proofErr w:type="gramStart"/>
      <w:r w:rsidR="0003386F">
        <w:rPr>
          <w:rFonts w:ascii="Times New Roman" w:hAnsi="Times New Roman" w:cs="Times New Roman"/>
          <w:sz w:val="24"/>
        </w:rPr>
        <w:t>this</w:t>
      </w:r>
      <w:proofErr w:type="gramEnd"/>
      <w:r w:rsidR="0003386F">
        <w:rPr>
          <w:rFonts w:ascii="Times New Roman" w:hAnsi="Times New Roman" w:cs="Times New Roman"/>
          <w:sz w:val="24"/>
        </w:rPr>
        <w:t xml:space="preserve"> was particularly apparent</w:t>
      </w:r>
      <w:r w:rsidR="007D3991">
        <w:rPr>
          <w:rFonts w:ascii="Times New Roman" w:hAnsi="Times New Roman" w:cs="Times New Roman"/>
          <w:sz w:val="24"/>
        </w:rPr>
        <w:t xml:space="preserve"> where Isis was associated with her </w:t>
      </w:r>
      <w:r w:rsidR="0003386F">
        <w:rPr>
          <w:rFonts w:ascii="Times New Roman" w:hAnsi="Times New Roman" w:cs="Times New Roman"/>
          <w:sz w:val="24"/>
        </w:rPr>
        <w:t xml:space="preserve">own geographical </w:t>
      </w:r>
      <w:r w:rsidR="007D3991">
        <w:rPr>
          <w:rFonts w:ascii="Times New Roman" w:hAnsi="Times New Roman" w:cs="Times New Roman"/>
          <w:sz w:val="24"/>
        </w:rPr>
        <w:t>areas and not the province as a whole. D</w:t>
      </w:r>
      <w:r>
        <w:rPr>
          <w:rFonts w:ascii="Times New Roman" w:hAnsi="Times New Roman" w:cs="Times New Roman"/>
          <w:sz w:val="24"/>
        </w:rPr>
        <w:t>uring the Hellenistic and Roman periods</w:t>
      </w:r>
      <w:r w:rsidR="00012E88">
        <w:rPr>
          <w:rFonts w:ascii="Times New Roman" w:hAnsi="Times New Roman" w:cs="Times New Roman"/>
          <w:sz w:val="24"/>
        </w:rPr>
        <w:t xml:space="preserve"> </w:t>
      </w:r>
      <w:r w:rsidR="007D3991">
        <w:rPr>
          <w:rFonts w:ascii="Times New Roman" w:hAnsi="Times New Roman" w:cs="Times New Roman"/>
          <w:sz w:val="24"/>
        </w:rPr>
        <w:lastRenderedPageBreak/>
        <w:t>transformation of</w:t>
      </w:r>
      <w:r>
        <w:rPr>
          <w:rFonts w:ascii="Times New Roman" w:hAnsi="Times New Roman" w:cs="Times New Roman"/>
          <w:sz w:val="24"/>
        </w:rPr>
        <w:t xml:space="preserve"> </w:t>
      </w:r>
      <w:r w:rsidR="007D3991">
        <w:rPr>
          <w:rFonts w:ascii="Times New Roman" w:hAnsi="Times New Roman" w:cs="Times New Roman"/>
          <w:sz w:val="24"/>
        </w:rPr>
        <w:t>Isis</w:t>
      </w:r>
      <w:r>
        <w:rPr>
          <w:rFonts w:ascii="Times New Roman" w:hAnsi="Times New Roman" w:cs="Times New Roman"/>
          <w:sz w:val="24"/>
        </w:rPr>
        <w:t xml:space="preserve"> </w:t>
      </w:r>
      <w:r w:rsidR="00F81F0B">
        <w:rPr>
          <w:rFonts w:ascii="Times New Roman" w:hAnsi="Times New Roman" w:cs="Times New Roman"/>
          <w:sz w:val="24"/>
        </w:rPr>
        <w:t>occurred,</w:t>
      </w:r>
      <w:r w:rsidR="007D3991">
        <w:rPr>
          <w:rFonts w:ascii="Times New Roman" w:hAnsi="Times New Roman" w:cs="Times New Roman"/>
          <w:sz w:val="24"/>
        </w:rPr>
        <w:t xml:space="preserve"> she went from </w:t>
      </w:r>
      <w:r w:rsidR="007E4F22">
        <w:rPr>
          <w:rFonts w:ascii="Times New Roman" w:hAnsi="Times New Roman" w:cs="Times New Roman"/>
          <w:sz w:val="24"/>
        </w:rPr>
        <w:t xml:space="preserve">a </w:t>
      </w:r>
      <w:r w:rsidR="007D3991">
        <w:rPr>
          <w:rFonts w:ascii="Times New Roman" w:hAnsi="Times New Roman" w:cs="Times New Roman"/>
          <w:sz w:val="24"/>
        </w:rPr>
        <w:t xml:space="preserve">localised ideology to </w:t>
      </w:r>
      <w:r w:rsidR="007E4F22">
        <w:rPr>
          <w:rFonts w:ascii="Times New Roman" w:hAnsi="Times New Roman" w:cs="Times New Roman"/>
          <w:sz w:val="24"/>
        </w:rPr>
        <w:t>one</w:t>
      </w:r>
      <w:r w:rsidR="007D3991">
        <w:rPr>
          <w:rFonts w:ascii="Times New Roman" w:hAnsi="Times New Roman" w:cs="Times New Roman"/>
          <w:sz w:val="24"/>
        </w:rPr>
        <w:t xml:space="preserve"> where she was </w:t>
      </w:r>
      <w:r w:rsidR="00012E88">
        <w:rPr>
          <w:rFonts w:ascii="Times New Roman" w:hAnsi="Times New Roman" w:cs="Times New Roman"/>
          <w:sz w:val="24"/>
        </w:rPr>
        <w:t>world-ruler and transcendent of any particular cult</w:t>
      </w:r>
      <w:r>
        <w:rPr>
          <w:rFonts w:ascii="Times New Roman" w:hAnsi="Times New Roman" w:cs="Times New Roman"/>
          <w:sz w:val="24"/>
        </w:rPr>
        <w:t>, manifesting</w:t>
      </w:r>
      <w:r w:rsidR="00716FD3">
        <w:rPr>
          <w:rFonts w:ascii="Times New Roman" w:hAnsi="Times New Roman" w:cs="Times New Roman"/>
          <w:sz w:val="24"/>
        </w:rPr>
        <w:t xml:space="preserve"> herself through local goddesses that </w:t>
      </w:r>
      <w:r w:rsidR="00F81F0B">
        <w:rPr>
          <w:rFonts w:ascii="Times New Roman" w:hAnsi="Times New Roman" w:cs="Times New Roman"/>
          <w:sz w:val="24"/>
        </w:rPr>
        <w:t>were considered</w:t>
      </w:r>
      <w:r w:rsidR="00716FD3">
        <w:rPr>
          <w:rFonts w:ascii="Times New Roman" w:hAnsi="Times New Roman" w:cs="Times New Roman"/>
          <w:sz w:val="24"/>
        </w:rPr>
        <w:t xml:space="preserve"> her </w:t>
      </w:r>
      <w:r w:rsidR="008510AD">
        <w:rPr>
          <w:rFonts w:ascii="Times New Roman" w:hAnsi="Times New Roman" w:cs="Times New Roman"/>
          <w:sz w:val="24"/>
        </w:rPr>
        <w:t>avatars</w:t>
      </w:r>
      <w:r w:rsidR="00F81F0B">
        <w:rPr>
          <w:rFonts w:ascii="Times New Roman" w:hAnsi="Times New Roman" w:cs="Times New Roman"/>
          <w:sz w:val="24"/>
        </w:rPr>
        <w:t>. Some</w:t>
      </w:r>
      <w:r w:rsidR="00462D6D">
        <w:rPr>
          <w:rFonts w:ascii="Times New Roman" w:hAnsi="Times New Roman" w:cs="Times New Roman"/>
          <w:sz w:val="24"/>
        </w:rPr>
        <w:t xml:space="preserve"> </w:t>
      </w:r>
      <w:r w:rsidR="000D5909">
        <w:rPr>
          <w:rFonts w:ascii="Times New Roman" w:hAnsi="Times New Roman" w:cs="Times New Roman"/>
          <w:sz w:val="24"/>
        </w:rPr>
        <w:t>Hellenistic</w:t>
      </w:r>
      <w:r w:rsidR="00462D6D">
        <w:rPr>
          <w:rFonts w:ascii="Times New Roman" w:hAnsi="Times New Roman" w:cs="Times New Roman"/>
          <w:sz w:val="24"/>
        </w:rPr>
        <w:t xml:space="preserve"> </w:t>
      </w:r>
      <w:r w:rsidR="000D5909">
        <w:rPr>
          <w:rFonts w:ascii="Times New Roman" w:hAnsi="Times New Roman" w:cs="Times New Roman"/>
          <w:sz w:val="24"/>
        </w:rPr>
        <w:t>imagery</w:t>
      </w:r>
      <w:r w:rsidR="0003386F">
        <w:rPr>
          <w:rFonts w:ascii="Times New Roman" w:hAnsi="Times New Roman" w:cs="Times New Roman"/>
          <w:sz w:val="24"/>
        </w:rPr>
        <w:t>,</w:t>
      </w:r>
      <w:r w:rsidR="00462D6D">
        <w:rPr>
          <w:rFonts w:ascii="Times New Roman" w:hAnsi="Times New Roman" w:cs="Times New Roman"/>
          <w:sz w:val="24"/>
        </w:rPr>
        <w:t xml:space="preserve"> during the Roman period</w:t>
      </w:r>
      <w:r w:rsidR="0003386F">
        <w:rPr>
          <w:rFonts w:ascii="Times New Roman" w:hAnsi="Times New Roman" w:cs="Times New Roman"/>
          <w:sz w:val="24"/>
        </w:rPr>
        <w:t>,</w:t>
      </w:r>
      <w:r w:rsidR="00462D6D">
        <w:rPr>
          <w:rFonts w:ascii="Times New Roman" w:hAnsi="Times New Roman" w:cs="Times New Roman"/>
          <w:sz w:val="24"/>
        </w:rPr>
        <w:t xml:space="preserve"> </w:t>
      </w:r>
      <w:r w:rsidR="00F81F0B">
        <w:rPr>
          <w:rFonts w:ascii="Times New Roman" w:hAnsi="Times New Roman" w:cs="Times New Roman"/>
          <w:sz w:val="24"/>
        </w:rPr>
        <w:t>portrayed</w:t>
      </w:r>
      <w:r w:rsidR="00462D6D">
        <w:rPr>
          <w:rFonts w:ascii="Times New Roman" w:hAnsi="Times New Roman" w:cs="Times New Roman"/>
          <w:sz w:val="24"/>
        </w:rPr>
        <w:t xml:space="preserve"> Isis </w:t>
      </w:r>
      <w:r w:rsidR="00CD3F73">
        <w:rPr>
          <w:rFonts w:ascii="Times New Roman" w:hAnsi="Times New Roman" w:cs="Times New Roman"/>
          <w:sz w:val="24"/>
        </w:rPr>
        <w:t>in terms that</w:t>
      </w:r>
      <w:r w:rsidR="000D5909">
        <w:rPr>
          <w:rFonts w:ascii="Times New Roman" w:hAnsi="Times New Roman" w:cs="Times New Roman"/>
          <w:sz w:val="24"/>
        </w:rPr>
        <w:t xml:space="preserve"> </w:t>
      </w:r>
      <w:r w:rsidR="0003386F">
        <w:rPr>
          <w:rFonts w:ascii="Times New Roman" w:hAnsi="Times New Roman" w:cs="Times New Roman"/>
          <w:sz w:val="24"/>
        </w:rPr>
        <w:t xml:space="preserve">enabled </w:t>
      </w:r>
      <w:r w:rsidR="00462D6D">
        <w:rPr>
          <w:rFonts w:ascii="Times New Roman" w:hAnsi="Times New Roman" w:cs="Times New Roman"/>
          <w:sz w:val="24"/>
        </w:rPr>
        <w:t>larger</w:t>
      </w:r>
      <w:r w:rsidR="0003386F">
        <w:rPr>
          <w:rFonts w:ascii="Times New Roman" w:hAnsi="Times New Roman" w:cs="Times New Roman"/>
          <w:sz w:val="24"/>
        </w:rPr>
        <w:t>,</w:t>
      </w:r>
      <w:r w:rsidR="00462D6D">
        <w:rPr>
          <w:rFonts w:ascii="Times New Roman" w:hAnsi="Times New Roman" w:cs="Times New Roman"/>
          <w:sz w:val="24"/>
        </w:rPr>
        <w:t xml:space="preserve"> more diverse multicultural </w:t>
      </w:r>
      <w:r w:rsidR="00CD3F73">
        <w:rPr>
          <w:rFonts w:ascii="Times New Roman" w:hAnsi="Times New Roman" w:cs="Times New Roman"/>
          <w:sz w:val="24"/>
        </w:rPr>
        <w:t xml:space="preserve">societies </w:t>
      </w:r>
      <w:r w:rsidR="0003386F">
        <w:rPr>
          <w:rFonts w:ascii="Times New Roman" w:hAnsi="Times New Roman" w:cs="Times New Roman"/>
          <w:sz w:val="24"/>
        </w:rPr>
        <w:t>to understand and accept</w:t>
      </w:r>
      <w:r w:rsidR="007E4F22">
        <w:rPr>
          <w:rFonts w:ascii="Times New Roman" w:hAnsi="Times New Roman" w:cs="Times New Roman"/>
          <w:sz w:val="24"/>
        </w:rPr>
        <w:t xml:space="preserve"> her</w:t>
      </w:r>
      <w:r w:rsidR="0003386F">
        <w:rPr>
          <w:rFonts w:ascii="Times New Roman" w:hAnsi="Times New Roman" w:cs="Times New Roman"/>
          <w:sz w:val="24"/>
        </w:rPr>
        <w:t xml:space="preserve">. In these depictions </w:t>
      </w:r>
      <w:r w:rsidR="00462D6D">
        <w:rPr>
          <w:rFonts w:ascii="Times New Roman" w:hAnsi="Times New Roman" w:cs="Times New Roman"/>
          <w:sz w:val="24"/>
        </w:rPr>
        <w:t xml:space="preserve">her role and </w:t>
      </w:r>
      <w:r w:rsidR="000D5909">
        <w:rPr>
          <w:rFonts w:ascii="Times New Roman" w:hAnsi="Times New Roman" w:cs="Times New Roman"/>
          <w:sz w:val="24"/>
        </w:rPr>
        <w:t>identity</w:t>
      </w:r>
      <w:r w:rsidR="00462D6D">
        <w:rPr>
          <w:rFonts w:ascii="Times New Roman" w:hAnsi="Times New Roman" w:cs="Times New Roman"/>
          <w:sz w:val="24"/>
        </w:rPr>
        <w:t xml:space="preserve"> </w:t>
      </w:r>
      <w:r w:rsidR="00CD3F73">
        <w:rPr>
          <w:rFonts w:ascii="Times New Roman" w:hAnsi="Times New Roman" w:cs="Times New Roman"/>
          <w:sz w:val="24"/>
        </w:rPr>
        <w:t>could</w:t>
      </w:r>
      <w:r w:rsidR="00462D6D">
        <w:rPr>
          <w:rFonts w:ascii="Times New Roman" w:hAnsi="Times New Roman" w:cs="Times New Roman"/>
          <w:sz w:val="24"/>
        </w:rPr>
        <w:t xml:space="preserve"> be tailored to </w:t>
      </w:r>
      <w:r w:rsidR="0003386F">
        <w:rPr>
          <w:rFonts w:ascii="Times New Roman" w:hAnsi="Times New Roman" w:cs="Times New Roman"/>
          <w:sz w:val="24"/>
        </w:rPr>
        <w:t xml:space="preserve">meet the needs of </w:t>
      </w:r>
      <w:r w:rsidR="007E4F22">
        <w:rPr>
          <w:rFonts w:ascii="Times New Roman" w:hAnsi="Times New Roman" w:cs="Times New Roman"/>
          <w:sz w:val="24"/>
        </w:rPr>
        <w:t>any</w:t>
      </w:r>
      <w:r w:rsidR="00462D6D">
        <w:rPr>
          <w:rFonts w:ascii="Times New Roman" w:hAnsi="Times New Roman" w:cs="Times New Roman"/>
          <w:sz w:val="24"/>
        </w:rPr>
        <w:t xml:space="preserve"> </w:t>
      </w:r>
      <w:r w:rsidR="000D5909">
        <w:rPr>
          <w:rFonts w:ascii="Times New Roman" w:hAnsi="Times New Roman" w:cs="Times New Roman"/>
          <w:sz w:val="24"/>
        </w:rPr>
        <w:t>individual</w:t>
      </w:r>
      <w:r w:rsidR="00462D6D">
        <w:rPr>
          <w:rFonts w:ascii="Times New Roman" w:hAnsi="Times New Roman" w:cs="Times New Roman"/>
          <w:sz w:val="24"/>
        </w:rPr>
        <w:t xml:space="preserve">. </w:t>
      </w:r>
      <w:r w:rsidR="007E4F22">
        <w:rPr>
          <w:rFonts w:ascii="Times New Roman" w:hAnsi="Times New Roman" w:cs="Times New Roman"/>
          <w:sz w:val="24"/>
        </w:rPr>
        <w:t xml:space="preserve">Conversely </w:t>
      </w:r>
      <w:r w:rsidR="007D3991">
        <w:rPr>
          <w:rFonts w:ascii="Times New Roman" w:hAnsi="Times New Roman" w:cs="Times New Roman"/>
          <w:sz w:val="24"/>
        </w:rPr>
        <w:t xml:space="preserve">in Roman Egypt, </w:t>
      </w:r>
      <w:r w:rsidR="00462D6D">
        <w:rPr>
          <w:rFonts w:ascii="Times New Roman" w:hAnsi="Times New Roman" w:cs="Times New Roman"/>
          <w:sz w:val="24"/>
        </w:rPr>
        <w:t>Isis is presented in Egyptian temples and hymns as having a defining identity and purpose</w:t>
      </w:r>
      <w:r w:rsidR="007D3991">
        <w:rPr>
          <w:rFonts w:ascii="Times New Roman" w:hAnsi="Times New Roman" w:cs="Times New Roman"/>
          <w:sz w:val="24"/>
        </w:rPr>
        <w:t xml:space="preserve">, instead of the </w:t>
      </w:r>
      <w:r w:rsidR="0003386F">
        <w:rPr>
          <w:rFonts w:ascii="Times New Roman" w:hAnsi="Times New Roman" w:cs="Times New Roman"/>
          <w:sz w:val="24"/>
        </w:rPr>
        <w:t>localised</w:t>
      </w:r>
      <w:r w:rsidR="007D3991">
        <w:rPr>
          <w:rFonts w:ascii="Times New Roman" w:hAnsi="Times New Roman" w:cs="Times New Roman"/>
          <w:sz w:val="24"/>
        </w:rPr>
        <w:t xml:space="preserve"> characteristics</w:t>
      </w:r>
      <w:r w:rsidR="00462D6D">
        <w:rPr>
          <w:rFonts w:ascii="Times New Roman" w:hAnsi="Times New Roman" w:cs="Times New Roman"/>
          <w:sz w:val="24"/>
        </w:rPr>
        <w:t xml:space="preserve">. Isis in the temple of </w:t>
      </w:r>
      <w:proofErr w:type="spellStart"/>
      <w:r w:rsidR="00462D6D">
        <w:rPr>
          <w:rFonts w:ascii="Times New Roman" w:hAnsi="Times New Roman" w:cs="Times New Roman"/>
          <w:sz w:val="24"/>
        </w:rPr>
        <w:t>Fayyum</w:t>
      </w:r>
      <w:proofErr w:type="spellEnd"/>
      <w:r w:rsidR="00462D6D">
        <w:rPr>
          <w:rFonts w:ascii="Times New Roman" w:hAnsi="Times New Roman" w:cs="Times New Roman"/>
          <w:sz w:val="24"/>
        </w:rPr>
        <w:t xml:space="preserve"> and the papyrus from </w:t>
      </w:r>
      <w:proofErr w:type="spellStart"/>
      <w:r w:rsidR="00462D6D">
        <w:rPr>
          <w:rFonts w:ascii="Times New Roman" w:hAnsi="Times New Roman" w:cs="Times New Roman"/>
          <w:sz w:val="24"/>
        </w:rPr>
        <w:t>Oxyrhynchus</w:t>
      </w:r>
      <w:proofErr w:type="spellEnd"/>
      <w:r w:rsidR="00462D6D">
        <w:rPr>
          <w:rFonts w:ascii="Times New Roman" w:hAnsi="Times New Roman" w:cs="Times New Roman"/>
          <w:sz w:val="24"/>
        </w:rPr>
        <w:t xml:space="preserve"> is claimed to hold the supreme power over </w:t>
      </w:r>
      <w:r w:rsidR="000D5909">
        <w:rPr>
          <w:rFonts w:ascii="Times New Roman" w:hAnsi="Times New Roman" w:cs="Times New Roman"/>
          <w:sz w:val="24"/>
        </w:rPr>
        <w:t>agricultural</w:t>
      </w:r>
      <w:r w:rsidR="00462D6D">
        <w:rPr>
          <w:rFonts w:ascii="Times New Roman" w:hAnsi="Times New Roman" w:cs="Times New Roman"/>
          <w:sz w:val="24"/>
        </w:rPr>
        <w:t xml:space="preserve"> fertility</w:t>
      </w:r>
      <w:r w:rsidR="0003386F">
        <w:rPr>
          <w:rFonts w:ascii="Times New Roman" w:hAnsi="Times New Roman" w:cs="Times New Roman"/>
          <w:sz w:val="24"/>
        </w:rPr>
        <w:t xml:space="preserve"> Isis was not only the figurehead but was also invested</w:t>
      </w:r>
      <w:r w:rsidR="00462D6D">
        <w:rPr>
          <w:rFonts w:ascii="Times New Roman" w:hAnsi="Times New Roman" w:cs="Times New Roman"/>
          <w:sz w:val="24"/>
        </w:rPr>
        <w:t xml:space="preserve"> with </w:t>
      </w:r>
      <w:r w:rsidR="00CD3F73">
        <w:rPr>
          <w:rFonts w:ascii="Times New Roman" w:hAnsi="Times New Roman" w:cs="Times New Roman"/>
          <w:sz w:val="24"/>
        </w:rPr>
        <w:t>the ability to utilise this</w:t>
      </w:r>
      <w:r w:rsidR="00462D6D">
        <w:rPr>
          <w:rFonts w:ascii="Times New Roman" w:hAnsi="Times New Roman" w:cs="Times New Roman"/>
          <w:sz w:val="24"/>
        </w:rPr>
        <w:t xml:space="preserve"> power</w:t>
      </w:r>
      <w:r w:rsidR="0003386F">
        <w:rPr>
          <w:rFonts w:ascii="Times New Roman" w:hAnsi="Times New Roman" w:cs="Times New Roman"/>
          <w:sz w:val="24"/>
        </w:rPr>
        <w:t>.</w:t>
      </w:r>
      <w:r w:rsidR="00462D6D">
        <w:rPr>
          <w:rFonts w:ascii="Times New Roman" w:hAnsi="Times New Roman" w:cs="Times New Roman"/>
          <w:sz w:val="24"/>
        </w:rPr>
        <w:t xml:space="preserve"> Isis is considered to be greater in power than two </w:t>
      </w:r>
      <w:r w:rsidR="000D5909">
        <w:rPr>
          <w:rFonts w:ascii="Times New Roman" w:hAnsi="Times New Roman" w:cs="Times New Roman"/>
          <w:sz w:val="24"/>
        </w:rPr>
        <w:t>o</w:t>
      </w:r>
      <w:r w:rsidR="00462D6D">
        <w:rPr>
          <w:rFonts w:ascii="Times New Roman" w:hAnsi="Times New Roman" w:cs="Times New Roman"/>
          <w:sz w:val="24"/>
        </w:rPr>
        <w:t xml:space="preserve">ther </w:t>
      </w:r>
      <w:proofErr w:type="spellStart"/>
      <w:r w:rsidR="00462D6D">
        <w:rPr>
          <w:rFonts w:ascii="Times New Roman" w:hAnsi="Times New Roman" w:cs="Times New Roman"/>
          <w:sz w:val="24"/>
        </w:rPr>
        <w:t>Sob</w:t>
      </w:r>
      <w:r w:rsidR="00077B74">
        <w:rPr>
          <w:rFonts w:ascii="Times New Roman" w:hAnsi="Times New Roman" w:cs="Times New Roman"/>
          <w:sz w:val="24"/>
        </w:rPr>
        <w:t>e</w:t>
      </w:r>
      <w:r w:rsidR="00462D6D">
        <w:rPr>
          <w:rFonts w:ascii="Times New Roman" w:hAnsi="Times New Roman" w:cs="Times New Roman"/>
          <w:sz w:val="24"/>
        </w:rPr>
        <w:t>k</w:t>
      </w:r>
      <w:proofErr w:type="spellEnd"/>
      <w:r w:rsidR="00462D6D">
        <w:rPr>
          <w:rFonts w:ascii="Times New Roman" w:hAnsi="Times New Roman" w:cs="Times New Roman"/>
          <w:sz w:val="24"/>
        </w:rPr>
        <w:t xml:space="preserve"> cults; </w:t>
      </w:r>
      <w:proofErr w:type="spellStart"/>
      <w:r w:rsidR="00462D6D">
        <w:rPr>
          <w:rFonts w:ascii="Times New Roman" w:hAnsi="Times New Roman" w:cs="Times New Roman"/>
          <w:sz w:val="24"/>
        </w:rPr>
        <w:t>Suchos</w:t>
      </w:r>
      <w:proofErr w:type="spellEnd"/>
      <w:r w:rsidR="00462D6D">
        <w:rPr>
          <w:rFonts w:ascii="Times New Roman" w:hAnsi="Times New Roman" w:cs="Times New Roman"/>
          <w:sz w:val="24"/>
        </w:rPr>
        <w:t xml:space="preserve"> of </w:t>
      </w:r>
      <w:proofErr w:type="spellStart"/>
      <w:r w:rsidR="00462D6D">
        <w:rPr>
          <w:rFonts w:ascii="Times New Roman" w:hAnsi="Times New Roman" w:cs="Times New Roman"/>
          <w:sz w:val="24"/>
        </w:rPr>
        <w:t>Arsinoë</w:t>
      </w:r>
      <w:proofErr w:type="spellEnd"/>
      <w:r w:rsidR="00462D6D">
        <w:rPr>
          <w:rFonts w:ascii="Times New Roman" w:hAnsi="Times New Roman" w:cs="Times New Roman"/>
          <w:sz w:val="24"/>
        </w:rPr>
        <w:t xml:space="preserve"> and </w:t>
      </w:r>
      <w:proofErr w:type="spellStart"/>
      <w:r w:rsidR="0003386F">
        <w:rPr>
          <w:rFonts w:ascii="Times New Roman" w:hAnsi="Times New Roman" w:cs="Times New Roman"/>
          <w:sz w:val="24"/>
        </w:rPr>
        <w:t>So</w:t>
      </w:r>
      <w:r w:rsidR="000D5909">
        <w:rPr>
          <w:rFonts w:ascii="Times New Roman" w:hAnsi="Times New Roman" w:cs="Times New Roman"/>
          <w:sz w:val="24"/>
        </w:rPr>
        <w:t>konopis</w:t>
      </w:r>
      <w:proofErr w:type="spellEnd"/>
      <w:r w:rsidR="000D5909">
        <w:rPr>
          <w:rFonts w:ascii="Times New Roman" w:hAnsi="Times New Roman" w:cs="Times New Roman"/>
          <w:sz w:val="24"/>
        </w:rPr>
        <w:t xml:space="preserve"> of Anchoes.</w:t>
      </w:r>
      <w:r w:rsidR="00270BF6">
        <w:rPr>
          <w:rStyle w:val="FootnoteReference"/>
          <w:rFonts w:ascii="Times New Roman" w:hAnsi="Times New Roman" w:cs="Times New Roman"/>
          <w:sz w:val="24"/>
        </w:rPr>
        <w:footnoteReference w:id="10"/>
      </w:r>
      <w:r w:rsidR="0000623A">
        <w:rPr>
          <w:rFonts w:ascii="Times New Roman" w:hAnsi="Times New Roman" w:cs="Times New Roman"/>
          <w:sz w:val="24"/>
        </w:rPr>
        <w:t xml:space="preserve"> There are also hymns that represent Isis in another light, instead of being inward looking to cults of Egypt and herself, she is connected to foreign deities</w:t>
      </w:r>
      <w:r w:rsidR="00986C56">
        <w:rPr>
          <w:rFonts w:ascii="Times New Roman" w:hAnsi="Times New Roman" w:cs="Times New Roman"/>
          <w:sz w:val="24"/>
        </w:rPr>
        <w:t xml:space="preserve"> such as Aphrodite, Demeter and others. This </w:t>
      </w:r>
      <w:r w:rsidR="007E4F22">
        <w:rPr>
          <w:rFonts w:ascii="Times New Roman" w:hAnsi="Times New Roman" w:cs="Times New Roman"/>
          <w:sz w:val="24"/>
        </w:rPr>
        <w:t xml:space="preserve">is </w:t>
      </w:r>
      <w:r w:rsidR="00986C56">
        <w:rPr>
          <w:rFonts w:ascii="Times New Roman" w:hAnsi="Times New Roman" w:cs="Times New Roman"/>
          <w:sz w:val="24"/>
        </w:rPr>
        <w:t xml:space="preserve">also found in the </w:t>
      </w:r>
      <w:proofErr w:type="spellStart"/>
      <w:r w:rsidR="00986C56">
        <w:rPr>
          <w:rFonts w:ascii="Times New Roman" w:hAnsi="Times New Roman" w:cs="Times New Roman"/>
          <w:sz w:val="24"/>
        </w:rPr>
        <w:t>Oxyrhynchus</w:t>
      </w:r>
      <w:proofErr w:type="spellEnd"/>
      <w:r w:rsidR="0087713A">
        <w:rPr>
          <w:rFonts w:ascii="Times New Roman" w:hAnsi="Times New Roman" w:cs="Times New Roman"/>
          <w:sz w:val="24"/>
        </w:rPr>
        <w:t xml:space="preserve"> papyrus which connected Isis to a </w:t>
      </w:r>
      <w:r w:rsidR="006F5CF9">
        <w:rPr>
          <w:rFonts w:ascii="Times New Roman" w:hAnsi="Times New Roman" w:cs="Times New Roman"/>
          <w:sz w:val="24"/>
        </w:rPr>
        <w:t>variety of goddesses from the Roman world, half of which ar</w:t>
      </w:r>
      <w:r w:rsidR="00FB7C00">
        <w:rPr>
          <w:rFonts w:ascii="Times New Roman" w:hAnsi="Times New Roman" w:cs="Times New Roman"/>
          <w:sz w:val="24"/>
        </w:rPr>
        <w:t>e situated in cult sites</w:t>
      </w:r>
      <w:r w:rsidR="006F5CF9">
        <w:rPr>
          <w:rFonts w:ascii="Times New Roman" w:hAnsi="Times New Roman" w:cs="Times New Roman"/>
          <w:sz w:val="24"/>
        </w:rPr>
        <w:t xml:space="preserve"> in Egypt. This collection of </w:t>
      </w:r>
      <w:r w:rsidR="00CD3F73">
        <w:rPr>
          <w:rFonts w:ascii="Times New Roman" w:hAnsi="Times New Roman" w:cs="Times New Roman"/>
          <w:sz w:val="24"/>
        </w:rPr>
        <w:t xml:space="preserve">Papyrus and hymns display </w:t>
      </w:r>
      <w:r w:rsidR="0014363D">
        <w:rPr>
          <w:rFonts w:ascii="Times New Roman" w:hAnsi="Times New Roman" w:cs="Times New Roman"/>
          <w:sz w:val="24"/>
        </w:rPr>
        <w:t xml:space="preserve">Isis </w:t>
      </w:r>
      <w:r w:rsidR="00CD3F73">
        <w:rPr>
          <w:rFonts w:ascii="Times New Roman" w:hAnsi="Times New Roman" w:cs="Times New Roman"/>
          <w:sz w:val="24"/>
        </w:rPr>
        <w:t xml:space="preserve">as an outward inclusive deity </w:t>
      </w:r>
      <w:r w:rsidR="007E4F22">
        <w:rPr>
          <w:rFonts w:ascii="Times New Roman" w:hAnsi="Times New Roman" w:cs="Times New Roman"/>
          <w:sz w:val="24"/>
        </w:rPr>
        <w:t xml:space="preserve">incorporating </w:t>
      </w:r>
      <w:r w:rsidR="00CD3F73">
        <w:rPr>
          <w:rFonts w:ascii="Times New Roman" w:hAnsi="Times New Roman" w:cs="Times New Roman"/>
          <w:sz w:val="24"/>
        </w:rPr>
        <w:t>herself into other goddess’ persona, enveloping external deities into her own cult, rather than her more traditional Egyptian religious role</w:t>
      </w:r>
      <w:r w:rsidR="0014363D">
        <w:rPr>
          <w:rFonts w:ascii="Times New Roman" w:hAnsi="Times New Roman" w:cs="Times New Roman"/>
          <w:sz w:val="24"/>
        </w:rPr>
        <w:t>.</w:t>
      </w:r>
      <w:r w:rsidR="00270BF6">
        <w:rPr>
          <w:rStyle w:val="FootnoteReference"/>
          <w:rFonts w:ascii="Times New Roman" w:hAnsi="Times New Roman" w:cs="Times New Roman"/>
          <w:sz w:val="24"/>
        </w:rPr>
        <w:footnoteReference w:id="11"/>
      </w:r>
      <w:r w:rsidR="00A70DDC">
        <w:rPr>
          <w:rFonts w:ascii="Times New Roman" w:hAnsi="Times New Roman" w:cs="Times New Roman"/>
          <w:sz w:val="24"/>
        </w:rPr>
        <w:t xml:space="preserve"> </w:t>
      </w:r>
    </w:p>
    <w:p w:rsidR="00FB7C00" w:rsidRDefault="00FB7C00" w:rsidP="00DF5E61">
      <w:pPr>
        <w:spacing w:after="0" w:line="360" w:lineRule="auto"/>
        <w:rPr>
          <w:rFonts w:ascii="Times New Roman" w:hAnsi="Times New Roman" w:cs="Times New Roman"/>
          <w:sz w:val="24"/>
        </w:rPr>
      </w:pPr>
    </w:p>
    <w:p w:rsidR="00F2795F" w:rsidRDefault="00A70DDC" w:rsidP="00DF5E61">
      <w:pPr>
        <w:spacing w:after="0" w:line="360" w:lineRule="auto"/>
        <w:rPr>
          <w:rFonts w:ascii="Times New Roman" w:hAnsi="Times New Roman" w:cs="Times New Roman"/>
          <w:sz w:val="24"/>
        </w:rPr>
      </w:pPr>
      <w:r>
        <w:rPr>
          <w:rFonts w:ascii="Times New Roman" w:hAnsi="Times New Roman" w:cs="Times New Roman"/>
          <w:sz w:val="24"/>
        </w:rPr>
        <w:t xml:space="preserve">It is evident Isis had already under </w:t>
      </w:r>
      <w:r w:rsidR="0003386F">
        <w:rPr>
          <w:rFonts w:ascii="Times New Roman" w:hAnsi="Times New Roman" w:cs="Times New Roman"/>
          <w:sz w:val="24"/>
        </w:rPr>
        <w:t xml:space="preserve">gone </w:t>
      </w:r>
      <w:r>
        <w:rPr>
          <w:rFonts w:ascii="Times New Roman" w:hAnsi="Times New Roman" w:cs="Times New Roman"/>
          <w:sz w:val="24"/>
        </w:rPr>
        <w:t xml:space="preserve">changes to her cult and her depiction before and during the Roman occupation of Egypt. Hellenistic imagery had derived from the traditional </w:t>
      </w:r>
      <w:r w:rsidR="005E77FE">
        <w:rPr>
          <w:rFonts w:ascii="Times New Roman" w:hAnsi="Times New Roman" w:cs="Times New Roman"/>
          <w:sz w:val="24"/>
        </w:rPr>
        <w:t xml:space="preserve">pharaonic </w:t>
      </w:r>
      <w:r>
        <w:rPr>
          <w:rFonts w:ascii="Times New Roman" w:hAnsi="Times New Roman" w:cs="Times New Roman"/>
          <w:sz w:val="24"/>
        </w:rPr>
        <w:t xml:space="preserve">imagery of Isis. </w:t>
      </w:r>
      <w:r w:rsidR="007E4F22">
        <w:rPr>
          <w:rFonts w:ascii="Times New Roman" w:hAnsi="Times New Roman" w:cs="Times New Roman"/>
          <w:sz w:val="24"/>
        </w:rPr>
        <w:t>The</w:t>
      </w:r>
      <w:r w:rsidR="00F2795F">
        <w:rPr>
          <w:rFonts w:ascii="Times New Roman" w:hAnsi="Times New Roman" w:cs="Times New Roman"/>
          <w:sz w:val="24"/>
        </w:rPr>
        <w:t xml:space="preserve"> change from localised cults to a Greco-Roman </w:t>
      </w:r>
      <w:r w:rsidR="002D218E">
        <w:rPr>
          <w:rFonts w:ascii="Times New Roman" w:hAnsi="Times New Roman" w:cs="Times New Roman"/>
          <w:sz w:val="24"/>
        </w:rPr>
        <w:t>universalised</w:t>
      </w:r>
      <w:r w:rsidR="00F2795F">
        <w:rPr>
          <w:rFonts w:ascii="Times New Roman" w:hAnsi="Times New Roman" w:cs="Times New Roman"/>
          <w:sz w:val="24"/>
        </w:rPr>
        <w:t xml:space="preserve"> </w:t>
      </w:r>
      <w:proofErr w:type="spellStart"/>
      <w:r w:rsidR="00F2795F">
        <w:rPr>
          <w:rFonts w:ascii="Times New Roman" w:hAnsi="Times New Roman" w:cs="Times New Roman"/>
          <w:i/>
          <w:sz w:val="24"/>
        </w:rPr>
        <w:t>pantokratik</w:t>
      </w:r>
      <w:proofErr w:type="spellEnd"/>
      <w:r w:rsidR="00F2795F">
        <w:rPr>
          <w:rFonts w:ascii="Times New Roman" w:hAnsi="Times New Roman" w:cs="Times New Roman"/>
          <w:i/>
          <w:sz w:val="24"/>
        </w:rPr>
        <w:t xml:space="preserve"> </w:t>
      </w:r>
      <w:r w:rsidR="00F2795F">
        <w:rPr>
          <w:rFonts w:ascii="Times New Roman" w:hAnsi="Times New Roman" w:cs="Times New Roman"/>
          <w:sz w:val="24"/>
        </w:rPr>
        <w:t xml:space="preserve">goddess </w:t>
      </w:r>
      <w:r w:rsidR="007D3991">
        <w:rPr>
          <w:rFonts w:ascii="Times New Roman" w:hAnsi="Times New Roman" w:cs="Times New Roman"/>
          <w:sz w:val="24"/>
        </w:rPr>
        <w:t xml:space="preserve">was </w:t>
      </w:r>
      <w:r w:rsidR="007E4F22">
        <w:rPr>
          <w:rFonts w:ascii="Times New Roman" w:hAnsi="Times New Roman" w:cs="Times New Roman"/>
          <w:sz w:val="24"/>
        </w:rPr>
        <w:t xml:space="preserve">better </w:t>
      </w:r>
      <w:r w:rsidR="007D3991">
        <w:rPr>
          <w:rFonts w:ascii="Times New Roman" w:hAnsi="Times New Roman" w:cs="Times New Roman"/>
          <w:sz w:val="24"/>
        </w:rPr>
        <w:t>suite</w:t>
      </w:r>
      <w:r w:rsidR="0003386F">
        <w:rPr>
          <w:rFonts w:ascii="Times New Roman" w:hAnsi="Times New Roman" w:cs="Times New Roman"/>
          <w:sz w:val="24"/>
        </w:rPr>
        <w:t>d for large diverse communities. Evidence of this cross fertilisation of Isis into a universally recognised goddess</w:t>
      </w:r>
      <w:r w:rsidR="007D3991">
        <w:rPr>
          <w:rFonts w:ascii="Times New Roman" w:hAnsi="Times New Roman" w:cs="Times New Roman"/>
          <w:sz w:val="24"/>
        </w:rPr>
        <w:t xml:space="preserve"> can be found during the late re</w:t>
      </w:r>
      <w:r w:rsidR="009C7E0E">
        <w:rPr>
          <w:rFonts w:ascii="Times New Roman" w:hAnsi="Times New Roman" w:cs="Times New Roman"/>
          <w:sz w:val="24"/>
        </w:rPr>
        <w:t xml:space="preserve">public to the third century AD. </w:t>
      </w:r>
      <w:r w:rsidR="00621EEF">
        <w:rPr>
          <w:rFonts w:ascii="Times New Roman" w:hAnsi="Times New Roman" w:cs="Times New Roman"/>
          <w:sz w:val="24"/>
        </w:rPr>
        <w:t>There are earlier examples such as the</w:t>
      </w:r>
      <w:r w:rsidR="009C7E0E">
        <w:rPr>
          <w:rFonts w:ascii="Times New Roman" w:hAnsi="Times New Roman" w:cs="Times New Roman"/>
          <w:sz w:val="24"/>
        </w:rPr>
        <w:t xml:space="preserve"> Shrine of Luxor and at </w:t>
      </w:r>
      <w:proofErr w:type="spellStart"/>
      <w:r w:rsidR="009C7E0E">
        <w:rPr>
          <w:rFonts w:ascii="Times New Roman" w:hAnsi="Times New Roman" w:cs="Times New Roman"/>
          <w:sz w:val="24"/>
        </w:rPr>
        <w:t>Ras</w:t>
      </w:r>
      <w:proofErr w:type="spellEnd"/>
      <w:r w:rsidR="009C7E0E">
        <w:rPr>
          <w:rFonts w:ascii="Times New Roman" w:hAnsi="Times New Roman" w:cs="Times New Roman"/>
          <w:sz w:val="24"/>
        </w:rPr>
        <w:t xml:space="preserve"> el-Soda</w:t>
      </w:r>
      <w:r w:rsidR="002D218E">
        <w:rPr>
          <w:rFonts w:ascii="Times New Roman" w:hAnsi="Times New Roman" w:cs="Times New Roman"/>
          <w:sz w:val="24"/>
        </w:rPr>
        <w:t xml:space="preserve"> in the second century AD, the Hellenistic representation of Isis can also be seen through Roman terra-cotta figurines throughout Egypt. </w:t>
      </w:r>
      <w:r w:rsidR="00621EEF">
        <w:rPr>
          <w:rFonts w:ascii="Times New Roman" w:hAnsi="Times New Roman" w:cs="Times New Roman"/>
          <w:sz w:val="24"/>
        </w:rPr>
        <w:t>T</w:t>
      </w:r>
      <w:r w:rsidR="009C7E0E">
        <w:rPr>
          <w:rFonts w:ascii="Times New Roman" w:hAnsi="Times New Roman" w:cs="Times New Roman"/>
          <w:sz w:val="24"/>
        </w:rPr>
        <w:t>hese examples</w:t>
      </w:r>
      <w:r w:rsidR="00621EEF">
        <w:rPr>
          <w:rFonts w:ascii="Times New Roman" w:hAnsi="Times New Roman" w:cs="Times New Roman"/>
          <w:sz w:val="24"/>
        </w:rPr>
        <w:t xml:space="preserve"> appear to</w:t>
      </w:r>
      <w:r w:rsidR="009C7E0E">
        <w:rPr>
          <w:rFonts w:ascii="Times New Roman" w:hAnsi="Times New Roman" w:cs="Times New Roman"/>
          <w:sz w:val="24"/>
        </w:rPr>
        <w:t xml:space="preserve"> indicate that during the Roman period of occupation it was the Hellenised Isis that was embraced</w:t>
      </w:r>
      <w:r w:rsidR="002D218E">
        <w:rPr>
          <w:rFonts w:ascii="Times New Roman" w:hAnsi="Times New Roman" w:cs="Times New Roman"/>
          <w:sz w:val="24"/>
        </w:rPr>
        <w:t xml:space="preserve"> more thoroughly than in the Ptolemaic period</w:t>
      </w:r>
      <w:r w:rsidR="009C7E0E">
        <w:rPr>
          <w:rFonts w:ascii="Times New Roman" w:hAnsi="Times New Roman" w:cs="Times New Roman"/>
          <w:sz w:val="24"/>
        </w:rPr>
        <w:t xml:space="preserve"> and became popular in the goddesses visualisation</w:t>
      </w:r>
      <w:r w:rsidR="002D218E">
        <w:rPr>
          <w:rFonts w:ascii="Times New Roman" w:hAnsi="Times New Roman" w:cs="Times New Roman"/>
          <w:sz w:val="24"/>
        </w:rPr>
        <w:t xml:space="preserve"> in the cults temples and shrines in Egypt</w:t>
      </w:r>
      <w:r w:rsidR="009C7E0E">
        <w:rPr>
          <w:rFonts w:ascii="Times New Roman" w:hAnsi="Times New Roman" w:cs="Times New Roman"/>
          <w:sz w:val="24"/>
        </w:rPr>
        <w:t>.</w:t>
      </w:r>
      <w:r w:rsidR="002D218E">
        <w:rPr>
          <w:rStyle w:val="FootnoteReference"/>
          <w:rFonts w:ascii="Times New Roman" w:hAnsi="Times New Roman" w:cs="Times New Roman"/>
          <w:sz w:val="24"/>
        </w:rPr>
        <w:footnoteReference w:id="12"/>
      </w:r>
    </w:p>
    <w:p w:rsidR="00FB7C00" w:rsidRDefault="00FB7C00" w:rsidP="00DF5E61">
      <w:pPr>
        <w:spacing w:after="0" w:line="360" w:lineRule="auto"/>
        <w:rPr>
          <w:rFonts w:ascii="Times New Roman" w:hAnsi="Times New Roman" w:cs="Times New Roman"/>
          <w:sz w:val="24"/>
        </w:rPr>
      </w:pPr>
    </w:p>
    <w:p w:rsidR="00FB7C00" w:rsidRDefault="007E4F22" w:rsidP="00DF5E61">
      <w:pPr>
        <w:spacing w:after="0" w:line="360" w:lineRule="auto"/>
        <w:rPr>
          <w:rFonts w:ascii="Times New Roman" w:hAnsi="Times New Roman" w:cs="Times New Roman"/>
          <w:sz w:val="24"/>
        </w:rPr>
      </w:pPr>
      <w:r>
        <w:rPr>
          <w:rFonts w:ascii="Times New Roman" w:hAnsi="Times New Roman" w:cs="Times New Roman"/>
          <w:sz w:val="24"/>
        </w:rPr>
        <w:lastRenderedPageBreak/>
        <w:t xml:space="preserve">Clearly </w:t>
      </w:r>
      <w:r w:rsidR="00CC05FB">
        <w:rPr>
          <w:rFonts w:ascii="Times New Roman" w:hAnsi="Times New Roman" w:cs="Times New Roman"/>
          <w:sz w:val="24"/>
        </w:rPr>
        <w:t>the participation in</w:t>
      </w:r>
      <w:r w:rsidR="00952007">
        <w:rPr>
          <w:rFonts w:ascii="Times New Roman" w:hAnsi="Times New Roman" w:cs="Times New Roman"/>
          <w:sz w:val="24"/>
        </w:rPr>
        <w:t xml:space="preserve"> the cult of Isis continued throughout </w:t>
      </w:r>
      <w:r w:rsidR="00082784">
        <w:rPr>
          <w:rFonts w:ascii="Times New Roman" w:hAnsi="Times New Roman" w:cs="Times New Roman"/>
          <w:sz w:val="24"/>
        </w:rPr>
        <w:t>the R</w:t>
      </w:r>
      <w:r w:rsidR="00952007">
        <w:rPr>
          <w:rFonts w:ascii="Times New Roman" w:hAnsi="Times New Roman" w:cs="Times New Roman"/>
          <w:sz w:val="24"/>
        </w:rPr>
        <w:t xml:space="preserve">oman occupation of Egypt. It is not </w:t>
      </w:r>
      <w:r w:rsidR="00F81F0B">
        <w:rPr>
          <w:rFonts w:ascii="Times New Roman" w:hAnsi="Times New Roman" w:cs="Times New Roman"/>
          <w:sz w:val="24"/>
        </w:rPr>
        <w:t>clear</w:t>
      </w:r>
      <w:r w:rsidR="00952007">
        <w:rPr>
          <w:rFonts w:ascii="Times New Roman" w:hAnsi="Times New Roman" w:cs="Times New Roman"/>
          <w:sz w:val="24"/>
        </w:rPr>
        <w:t xml:space="preserve"> if </w:t>
      </w:r>
      <w:r w:rsidR="007B363C">
        <w:rPr>
          <w:rFonts w:ascii="Times New Roman" w:hAnsi="Times New Roman" w:cs="Times New Roman"/>
          <w:sz w:val="24"/>
        </w:rPr>
        <w:t xml:space="preserve">the traditional </w:t>
      </w:r>
      <w:r w:rsidR="00621EEF">
        <w:rPr>
          <w:rFonts w:ascii="Times New Roman" w:hAnsi="Times New Roman" w:cs="Times New Roman"/>
          <w:sz w:val="24"/>
        </w:rPr>
        <w:t>view</w:t>
      </w:r>
      <w:r w:rsidR="007B363C">
        <w:rPr>
          <w:rFonts w:ascii="Times New Roman" w:hAnsi="Times New Roman" w:cs="Times New Roman"/>
          <w:sz w:val="24"/>
        </w:rPr>
        <w:t xml:space="preserve"> that </w:t>
      </w:r>
      <w:r w:rsidR="00952007">
        <w:rPr>
          <w:rFonts w:ascii="Times New Roman" w:hAnsi="Times New Roman" w:cs="Times New Roman"/>
          <w:sz w:val="24"/>
        </w:rPr>
        <w:t xml:space="preserve">individual Isis cults were considered as separate </w:t>
      </w:r>
      <w:r w:rsidR="00082784">
        <w:rPr>
          <w:rFonts w:ascii="Times New Roman" w:hAnsi="Times New Roman" w:cs="Times New Roman"/>
          <w:sz w:val="24"/>
        </w:rPr>
        <w:t>deities such a</w:t>
      </w:r>
      <w:r w:rsidR="00952007">
        <w:rPr>
          <w:rFonts w:ascii="Times New Roman" w:hAnsi="Times New Roman" w:cs="Times New Roman"/>
          <w:sz w:val="24"/>
        </w:rPr>
        <w:t>s the Isis of Pharos and the</w:t>
      </w:r>
      <w:r w:rsidR="00F81F0B">
        <w:rPr>
          <w:rFonts w:ascii="Times New Roman" w:hAnsi="Times New Roman" w:cs="Times New Roman"/>
          <w:sz w:val="24"/>
        </w:rPr>
        <w:t xml:space="preserve"> Isis of Philae, </w:t>
      </w:r>
      <w:r>
        <w:rPr>
          <w:rFonts w:ascii="Times New Roman" w:hAnsi="Times New Roman" w:cs="Times New Roman"/>
          <w:sz w:val="24"/>
        </w:rPr>
        <w:t xml:space="preserve">or, </w:t>
      </w:r>
      <w:r w:rsidR="00082784">
        <w:rPr>
          <w:rFonts w:ascii="Times New Roman" w:hAnsi="Times New Roman" w:cs="Times New Roman"/>
          <w:sz w:val="24"/>
        </w:rPr>
        <w:t xml:space="preserve">aspects of the larger </w:t>
      </w:r>
      <w:r w:rsidR="004C264E">
        <w:rPr>
          <w:rFonts w:ascii="Times New Roman" w:hAnsi="Times New Roman" w:cs="Times New Roman"/>
          <w:sz w:val="24"/>
        </w:rPr>
        <w:t>transcendent Goddess of Isis. H</w:t>
      </w:r>
      <w:r w:rsidR="007B363C">
        <w:rPr>
          <w:rFonts w:ascii="Times New Roman" w:hAnsi="Times New Roman" w:cs="Times New Roman"/>
          <w:sz w:val="24"/>
        </w:rPr>
        <w:t>owever</w:t>
      </w:r>
      <w:r w:rsidR="00E450B7">
        <w:rPr>
          <w:rFonts w:ascii="Times New Roman" w:hAnsi="Times New Roman" w:cs="Times New Roman"/>
          <w:sz w:val="24"/>
        </w:rPr>
        <w:t>,</w:t>
      </w:r>
      <w:r w:rsidR="00AB60F3">
        <w:rPr>
          <w:rFonts w:ascii="Times New Roman" w:hAnsi="Times New Roman" w:cs="Times New Roman"/>
          <w:sz w:val="24"/>
        </w:rPr>
        <w:t xml:space="preserve"> Isis’ practise can been seen through the late republic to the third century AD, most noticeably through inscriptions that record either statues of Isis being moved to honour the emperor</w:t>
      </w:r>
      <w:r w:rsidR="00E450B7">
        <w:rPr>
          <w:rFonts w:ascii="Times New Roman" w:hAnsi="Times New Roman" w:cs="Times New Roman"/>
          <w:sz w:val="24"/>
        </w:rPr>
        <w:t>,</w:t>
      </w:r>
      <w:r w:rsidR="00AB60F3">
        <w:rPr>
          <w:rFonts w:ascii="Times New Roman" w:hAnsi="Times New Roman" w:cs="Times New Roman"/>
          <w:sz w:val="24"/>
        </w:rPr>
        <w:t xml:space="preserve"> or </w:t>
      </w:r>
      <w:r w:rsidR="00E450B7">
        <w:rPr>
          <w:rFonts w:ascii="Times New Roman" w:hAnsi="Times New Roman" w:cs="Times New Roman"/>
          <w:sz w:val="24"/>
        </w:rPr>
        <w:t xml:space="preserve">through </w:t>
      </w:r>
      <w:r w:rsidR="00AB60F3">
        <w:rPr>
          <w:rFonts w:ascii="Times New Roman" w:hAnsi="Times New Roman" w:cs="Times New Roman"/>
          <w:sz w:val="24"/>
        </w:rPr>
        <w:t>dedications</w:t>
      </w:r>
      <w:r w:rsidR="00CC05FB">
        <w:rPr>
          <w:rFonts w:ascii="Times New Roman" w:hAnsi="Times New Roman" w:cs="Times New Roman"/>
          <w:sz w:val="24"/>
        </w:rPr>
        <w:t>,</w:t>
      </w:r>
      <w:r w:rsidR="00AB60F3">
        <w:rPr>
          <w:rFonts w:ascii="Times New Roman" w:hAnsi="Times New Roman" w:cs="Times New Roman"/>
          <w:sz w:val="24"/>
        </w:rPr>
        <w:t xml:space="preserve"> from </w:t>
      </w:r>
      <w:r w:rsidR="00E450B7">
        <w:rPr>
          <w:rFonts w:ascii="Times New Roman" w:hAnsi="Times New Roman" w:cs="Times New Roman"/>
          <w:sz w:val="24"/>
        </w:rPr>
        <w:t>individuals</w:t>
      </w:r>
      <w:r w:rsidR="00AB60F3">
        <w:rPr>
          <w:rFonts w:ascii="Times New Roman" w:hAnsi="Times New Roman" w:cs="Times New Roman"/>
          <w:sz w:val="24"/>
        </w:rPr>
        <w:t xml:space="preserve"> to</w:t>
      </w:r>
      <w:r w:rsidR="00E450B7">
        <w:rPr>
          <w:rFonts w:ascii="Times New Roman" w:hAnsi="Times New Roman" w:cs="Times New Roman"/>
          <w:sz w:val="24"/>
        </w:rPr>
        <w:t xml:space="preserve"> the goddess</w:t>
      </w:r>
      <w:r w:rsidR="00AB60F3">
        <w:rPr>
          <w:rFonts w:ascii="Times New Roman" w:hAnsi="Times New Roman" w:cs="Times New Roman"/>
          <w:sz w:val="24"/>
        </w:rPr>
        <w:t xml:space="preserve"> Isis and her manifestation.</w:t>
      </w:r>
      <w:r w:rsidR="00F81F0B">
        <w:rPr>
          <w:rFonts w:ascii="Times New Roman" w:hAnsi="Times New Roman" w:cs="Times New Roman"/>
          <w:sz w:val="24"/>
        </w:rPr>
        <w:t xml:space="preserve"> The n</w:t>
      </w:r>
      <w:r w:rsidR="00286F6A">
        <w:rPr>
          <w:rFonts w:ascii="Times New Roman" w:hAnsi="Times New Roman" w:cs="Times New Roman"/>
          <w:sz w:val="24"/>
        </w:rPr>
        <w:t xml:space="preserve">ational </w:t>
      </w:r>
      <w:r w:rsidR="00F81F0B">
        <w:rPr>
          <w:rFonts w:ascii="Times New Roman" w:hAnsi="Times New Roman" w:cs="Times New Roman"/>
          <w:sz w:val="24"/>
        </w:rPr>
        <w:t xml:space="preserve">festival </w:t>
      </w:r>
      <w:proofErr w:type="spellStart"/>
      <w:r w:rsidR="00286F6A" w:rsidRPr="00286F6A">
        <w:rPr>
          <w:rFonts w:ascii="Times New Roman" w:hAnsi="Times New Roman" w:cs="Times New Roman"/>
          <w:i/>
          <w:sz w:val="24"/>
        </w:rPr>
        <w:t>Amesysia</w:t>
      </w:r>
      <w:proofErr w:type="spellEnd"/>
      <w:r w:rsidR="00286F6A">
        <w:rPr>
          <w:rFonts w:ascii="Times New Roman" w:hAnsi="Times New Roman" w:cs="Times New Roman"/>
          <w:sz w:val="24"/>
        </w:rPr>
        <w:t xml:space="preserve"> that celebrates Isis’ birth during the Roman period has sixteen papyri that record the event, this festival celebrated Isis’ fertility powers through a reunion and exchange of gifts within the community.</w:t>
      </w:r>
      <w:r w:rsidR="00BC6A4E">
        <w:rPr>
          <w:rFonts w:ascii="Times New Roman" w:hAnsi="Times New Roman" w:cs="Times New Roman"/>
          <w:sz w:val="24"/>
        </w:rPr>
        <w:t xml:space="preserve"> </w:t>
      </w:r>
      <w:r w:rsidR="00286F6A">
        <w:rPr>
          <w:rFonts w:ascii="Times New Roman" w:hAnsi="Times New Roman" w:cs="Times New Roman"/>
          <w:sz w:val="24"/>
        </w:rPr>
        <w:t xml:space="preserve">There is also the appearance of an older celebration called the </w:t>
      </w:r>
      <w:proofErr w:type="spellStart"/>
      <w:r w:rsidR="00286F6A">
        <w:rPr>
          <w:rFonts w:ascii="Times New Roman" w:hAnsi="Times New Roman" w:cs="Times New Roman"/>
          <w:i/>
          <w:sz w:val="24"/>
        </w:rPr>
        <w:t>Isia</w:t>
      </w:r>
      <w:proofErr w:type="spellEnd"/>
      <w:r w:rsidR="00286F6A">
        <w:rPr>
          <w:rFonts w:ascii="Times New Roman" w:hAnsi="Times New Roman" w:cs="Times New Roman"/>
          <w:i/>
          <w:sz w:val="24"/>
        </w:rPr>
        <w:t>,</w:t>
      </w:r>
      <w:r w:rsidR="00286F6A">
        <w:rPr>
          <w:rFonts w:ascii="Times New Roman" w:hAnsi="Times New Roman" w:cs="Times New Roman"/>
          <w:sz w:val="24"/>
        </w:rPr>
        <w:t xml:space="preserve"> this celebrated the discovery of Isis and the reconstruction of Osiris</w:t>
      </w:r>
      <w:r w:rsidR="004C264E">
        <w:rPr>
          <w:rFonts w:ascii="Times New Roman" w:hAnsi="Times New Roman" w:cs="Times New Roman"/>
          <w:sz w:val="24"/>
        </w:rPr>
        <w:t>’</w:t>
      </w:r>
      <w:r w:rsidR="00286F6A">
        <w:rPr>
          <w:rFonts w:ascii="Times New Roman" w:hAnsi="Times New Roman" w:cs="Times New Roman"/>
          <w:sz w:val="24"/>
        </w:rPr>
        <w:t xml:space="preserve"> body. </w:t>
      </w:r>
      <w:proofErr w:type="spellStart"/>
      <w:r w:rsidR="00286F6A" w:rsidRPr="00286F6A">
        <w:rPr>
          <w:rFonts w:ascii="Times New Roman" w:hAnsi="Times New Roman" w:cs="Times New Roman"/>
          <w:i/>
          <w:sz w:val="24"/>
        </w:rPr>
        <w:t>Isia</w:t>
      </w:r>
      <w:proofErr w:type="spellEnd"/>
      <w:r w:rsidR="00286F6A">
        <w:rPr>
          <w:rFonts w:ascii="Times New Roman" w:hAnsi="Times New Roman" w:cs="Times New Roman"/>
          <w:sz w:val="24"/>
        </w:rPr>
        <w:t xml:space="preserve"> pre dates Roman o</w:t>
      </w:r>
      <w:r>
        <w:rPr>
          <w:rFonts w:ascii="Times New Roman" w:hAnsi="Times New Roman" w:cs="Times New Roman"/>
          <w:sz w:val="24"/>
        </w:rPr>
        <w:t>ccupation of Egypt and continued</w:t>
      </w:r>
      <w:r w:rsidR="00286F6A">
        <w:rPr>
          <w:rFonts w:ascii="Times New Roman" w:hAnsi="Times New Roman" w:cs="Times New Roman"/>
          <w:sz w:val="24"/>
        </w:rPr>
        <w:t xml:space="preserve"> into the early fourth century AD.</w:t>
      </w:r>
      <w:r w:rsidR="009A6900">
        <w:rPr>
          <w:rStyle w:val="FootnoteReference"/>
          <w:rFonts w:ascii="Times New Roman" w:hAnsi="Times New Roman" w:cs="Times New Roman"/>
          <w:sz w:val="24"/>
        </w:rPr>
        <w:footnoteReference w:id="13"/>
      </w:r>
      <w:r w:rsidR="00286F6A">
        <w:rPr>
          <w:rFonts w:ascii="Times New Roman" w:hAnsi="Times New Roman" w:cs="Times New Roman"/>
          <w:sz w:val="24"/>
        </w:rPr>
        <w:t xml:space="preserve"> </w:t>
      </w:r>
      <w:r w:rsidR="00BC6A4E">
        <w:rPr>
          <w:rFonts w:ascii="Times New Roman" w:hAnsi="Times New Roman" w:cs="Times New Roman"/>
          <w:sz w:val="24"/>
        </w:rPr>
        <w:t xml:space="preserve">Isis in her agricultural </w:t>
      </w:r>
      <w:r w:rsidR="007B363C">
        <w:rPr>
          <w:rFonts w:ascii="Times New Roman" w:hAnsi="Times New Roman" w:cs="Times New Roman"/>
          <w:sz w:val="24"/>
        </w:rPr>
        <w:t>characteristic</w:t>
      </w:r>
      <w:r w:rsidR="00BC6A4E">
        <w:rPr>
          <w:rFonts w:ascii="Times New Roman" w:hAnsi="Times New Roman" w:cs="Times New Roman"/>
          <w:sz w:val="24"/>
        </w:rPr>
        <w:t xml:space="preserve"> is perhaps most prevalent in Egypt where Isis is found in various domains</w:t>
      </w:r>
      <w:r w:rsidR="008419F1">
        <w:rPr>
          <w:rFonts w:ascii="Times New Roman" w:hAnsi="Times New Roman" w:cs="Times New Roman"/>
          <w:sz w:val="24"/>
        </w:rPr>
        <w:t>.</w:t>
      </w:r>
      <w:r w:rsidR="00BC6A4E">
        <w:rPr>
          <w:rStyle w:val="FootnoteReference"/>
          <w:rFonts w:ascii="Times New Roman" w:hAnsi="Times New Roman" w:cs="Times New Roman"/>
          <w:sz w:val="24"/>
        </w:rPr>
        <w:footnoteReference w:id="14"/>
      </w:r>
      <w:r w:rsidR="00F81F0B">
        <w:rPr>
          <w:rFonts w:ascii="Times New Roman" w:hAnsi="Times New Roman" w:cs="Times New Roman"/>
          <w:sz w:val="24"/>
        </w:rPr>
        <w:t xml:space="preserve"> </w:t>
      </w:r>
      <w:r>
        <w:rPr>
          <w:rFonts w:ascii="Times New Roman" w:hAnsi="Times New Roman" w:cs="Times New Roman"/>
          <w:sz w:val="24"/>
        </w:rPr>
        <w:t>W</w:t>
      </w:r>
      <w:r w:rsidR="00FB7C00">
        <w:rPr>
          <w:rFonts w:ascii="Times New Roman" w:hAnsi="Times New Roman" w:cs="Times New Roman"/>
          <w:sz w:val="24"/>
        </w:rPr>
        <w:t xml:space="preserve">e can see the continued participation of the Egyptian province in the cult of Isis through the movement and allocation of priests of Isis to local temples and shrines that didn’t already have their own priests assigned. This movement enable </w:t>
      </w:r>
      <w:r w:rsidR="00F81F0B">
        <w:rPr>
          <w:rFonts w:ascii="Times New Roman" w:hAnsi="Times New Roman" w:cs="Times New Roman"/>
          <w:sz w:val="24"/>
        </w:rPr>
        <w:t>the priests</w:t>
      </w:r>
      <w:r w:rsidR="00FB7C00">
        <w:rPr>
          <w:rFonts w:ascii="Times New Roman" w:hAnsi="Times New Roman" w:cs="Times New Roman"/>
          <w:sz w:val="24"/>
        </w:rPr>
        <w:t xml:space="preserve"> to officiate the local religious temples and practise.</w:t>
      </w:r>
      <w:r w:rsidR="00FB7C00">
        <w:rPr>
          <w:rStyle w:val="FootnoteReference"/>
          <w:rFonts w:ascii="Times New Roman" w:hAnsi="Times New Roman" w:cs="Times New Roman"/>
          <w:sz w:val="24"/>
        </w:rPr>
        <w:footnoteReference w:id="15"/>
      </w:r>
      <w:r w:rsidR="00FB7C00">
        <w:rPr>
          <w:rFonts w:ascii="Times New Roman" w:hAnsi="Times New Roman" w:cs="Times New Roman"/>
          <w:sz w:val="24"/>
        </w:rPr>
        <w:t xml:space="preserve"> </w:t>
      </w:r>
      <w:r w:rsidR="00FB7C00" w:rsidRPr="000570EA">
        <w:rPr>
          <w:rFonts w:ascii="Times New Roman" w:hAnsi="Times New Roman" w:cs="Times New Roman"/>
          <w:sz w:val="24"/>
        </w:rPr>
        <w:t>O</w:t>
      </w:r>
      <w:r w:rsidR="000570EA" w:rsidRPr="000570EA">
        <w:rPr>
          <w:rFonts w:ascii="Times New Roman" w:hAnsi="Times New Roman" w:cs="Times New Roman"/>
          <w:sz w:val="24"/>
        </w:rPr>
        <w:t>ne could argue that this</w:t>
      </w:r>
      <w:r w:rsidR="004C264E">
        <w:rPr>
          <w:rFonts w:ascii="Times New Roman" w:hAnsi="Times New Roman" w:cs="Times New Roman"/>
          <w:sz w:val="24"/>
        </w:rPr>
        <w:t xml:space="preserve"> Roman initiated</w:t>
      </w:r>
      <w:r w:rsidR="000570EA" w:rsidRPr="000570EA">
        <w:rPr>
          <w:rFonts w:ascii="Times New Roman" w:hAnsi="Times New Roman" w:cs="Times New Roman"/>
          <w:sz w:val="24"/>
        </w:rPr>
        <w:t xml:space="preserve"> practic</w:t>
      </w:r>
      <w:r w:rsidR="00FB7C00" w:rsidRPr="000570EA">
        <w:rPr>
          <w:rFonts w:ascii="Times New Roman" w:hAnsi="Times New Roman" w:cs="Times New Roman"/>
          <w:sz w:val="24"/>
        </w:rPr>
        <w:t>e afforded the priests the opportunity to characterise the cult of Isi</w:t>
      </w:r>
      <w:r w:rsidR="000570EA" w:rsidRPr="000570EA">
        <w:rPr>
          <w:rFonts w:ascii="Times New Roman" w:hAnsi="Times New Roman" w:cs="Times New Roman"/>
          <w:sz w:val="24"/>
        </w:rPr>
        <w:t>s throughout the local regions.</w:t>
      </w:r>
    </w:p>
    <w:p w:rsidR="00B51BEC" w:rsidRDefault="00B51BEC" w:rsidP="00DF5E61">
      <w:pPr>
        <w:spacing w:after="0" w:line="360" w:lineRule="auto"/>
        <w:rPr>
          <w:rFonts w:ascii="Times New Roman" w:hAnsi="Times New Roman" w:cs="Times New Roman"/>
          <w:sz w:val="24"/>
        </w:rPr>
      </w:pPr>
    </w:p>
    <w:p w:rsidR="00D43E4B" w:rsidRDefault="00B51BEC" w:rsidP="00DF5E61">
      <w:pPr>
        <w:spacing w:after="0" w:line="360" w:lineRule="auto"/>
        <w:rPr>
          <w:rFonts w:ascii="Times New Roman" w:hAnsi="Times New Roman" w:cs="Times New Roman"/>
          <w:sz w:val="24"/>
        </w:rPr>
      </w:pPr>
      <w:r>
        <w:rPr>
          <w:rFonts w:ascii="Times New Roman" w:hAnsi="Times New Roman" w:cs="Times New Roman"/>
          <w:sz w:val="24"/>
        </w:rPr>
        <w:t xml:space="preserve">The cult of Isis would appear to have continued throughout Egypt during the </w:t>
      </w:r>
      <w:r w:rsidR="008757EF">
        <w:rPr>
          <w:rFonts w:ascii="Times New Roman" w:hAnsi="Times New Roman" w:cs="Times New Roman"/>
          <w:sz w:val="24"/>
        </w:rPr>
        <w:t>subjugation</w:t>
      </w:r>
      <w:r>
        <w:rPr>
          <w:rFonts w:ascii="Times New Roman" w:hAnsi="Times New Roman" w:cs="Times New Roman"/>
          <w:sz w:val="24"/>
        </w:rPr>
        <w:t xml:space="preserve"> of Egypt by the Roman </w:t>
      </w:r>
      <w:r w:rsidR="009C7E0E">
        <w:rPr>
          <w:rFonts w:ascii="Times New Roman" w:hAnsi="Times New Roman" w:cs="Times New Roman"/>
          <w:sz w:val="24"/>
        </w:rPr>
        <w:t>Empire</w:t>
      </w:r>
      <w:r>
        <w:rPr>
          <w:rFonts w:ascii="Times New Roman" w:hAnsi="Times New Roman" w:cs="Times New Roman"/>
          <w:sz w:val="24"/>
        </w:rPr>
        <w:t xml:space="preserve"> until </w:t>
      </w:r>
      <w:r w:rsidR="007E4F22">
        <w:rPr>
          <w:rFonts w:ascii="Times New Roman" w:hAnsi="Times New Roman" w:cs="Times New Roman"/>
          <w:sz w:val="24"/>
        </w:rPr>
        <w:t>beyond</w:t>
      </w:r>
      <w:r>
        <w:rPr>
          <w:rFonts w:ascii="Times New Roman" w:hAnsi="Times New Roman" w:cs="Times New Roman"/>
          <w:sz w:val="24"/>
        </w:rPr>
        <w:t xml:space="preserve"> the third century AD. </w:t>
      </w:r>
      <w:r w:rsidR="007E4F22">
        <w:rPr>
          <w:rFonts w:ascii="Times New Roman" w:hAnsi="Times New Roman" w:cs="Times New Roman"/>
          <w:sz w:val="24"/>
        </w:rPr>
        <w:t>D</w:t>
      </w:r>
      <w:r w:rsidR="00E450B7">
        <w:rPr>
          <w:rFonts w:ascii="Times New Roman" w:hAnsi="Times New Roman" w:cs="Times New Roman"/>
          <w:sz w:val="24"/>
        </w:rPr>
        <w:t xml:space="preserve">evelopments of the cult during this time </w:t>
      </w:r>
      <w:r w:rsidR="007E4F22">
        <w:rPr>
          <w:rFonts w:ascii="Times New Roman" w:hAnsi="Times New Roman" w:cs="Times New Roman"/>
          <w:sz w:val="24"/>
        </w:rPr>
        <w:t>included representation of Isis</w:t>
      </w:r>
      <w:r w:rsidR="00E450B7">
        <w:rPr>
          <w:rFonts w:ascii="Times New Roman" w:hAnsi="Times New Roman" w:cs="Times New Roman"/>
          <w:sz w:val="24"/>
        </w:rPr>
        <w:t xml:space="preserve"> </w:t>
      </w:r>
      <w:r w:rsidR="007E4F22">
        <w:rPr>
          <w:rFonts w:ascii="Times New Roman" w:hAnsi="Times New Roman" w:cs="Times New Roman"/>
          <w:sz w:val="24"/>
        </w:rPr>
        <w:t xml:space="preserve">in </w:t>
      </w:r>
      <w:r w:rsidR="00E450B7">
        <w:rPr>
          <w:rFonts w:ascii="Times New Roman" w:hAnsi="Times New Roman" w:cs="Times New Roman"/>
          <w:sz w:val="24"/>
        </w:rPr>
        <w:t>a Greco-Roman universalised depiction.</w:t>
      </w:r>
      <w:r w:rsidR="00F81F0B">
        <w:rPr>
          <w:rStyle w:val="FootnoteReference"/>
          <w:rFonts w:ascii="Times New Roman" w:hAnsi="Times New Roman" w:cs="Times New Roman"/>
          <w:sz w:val="24"/>
        </w:rPr>
        <w:footnoteReference w:id="16"/>
      </w:r>
      <w:r w:rsidR="00E450B7">
        <w:rPr>
          <w:rFonts w:ascii="Times New Roman" w:hAnsi="Times New Roman" w:cs="Times New Roman"/>
          <w:sz w:val="24"/>
        </w:rPr>
        <w:t xml:space="preserve"> The cult of Isis was altered during the Late Republic to the third century by </w:t>
      </w:r>
      <w:r w:rsidR="00FB7C00">
        <w:rPr>
          <w:rFonts w:ascii="Times New Roman" w:hAnsi="Times New Roman" w:cs="Times New Roman"/>
          <w:sz w:val="24"/>
        </w:rPr>
        <w:t xml:space="preserve">the development of a variety of collaborations between Isis and external deities that have been found in Egypt. </w:t>
      </w:r>
      <w:r w:rsidR="007E4F22">
        <w:rPr>
          <w:rFonts w:ascii="Times New Roman" w:hAnsi="Times New Roman" w:cs="Times New Roman"/>
          <w:sz w:val="24"/>
        </w:rPr>
        <w:t xml:space="preserve">Demonstrating </w:t>
      </w:r>
      <w:r w:rsidR="0003327C">
        <w:rPr>
          <w:rFonts w:ascii="Times New Roman" w:hAnsi="Times New Roman" w:cs="Times New Roman"/>
          <w:sz w:val="24"/>
        </w:rPr>
        <w:t>signs of</w:t>
      </w:r>
      <w:r w:rsidR="00F81F0B">
        <w:rPr>
          <w:rFonts w:ascii="Times New Roman" w:hAnsi="Times New Roman" w:cs="Times New Roman"/>
          <w:sz w:val="24"/>
        </w:rPr>
        <w:t xml:space="preserve"> resilience and transformation.</w:t>
      </w:r>
    </w:p>
    <w:p w:rsidR="00F81F0B" w:rsidRDefault="00F81F0B" w:rsidP="00DF5E61">
      <w:pPr>
        <w:spacing w:after="0" w:line="360" w:lineRule="auto"/>
        <w:rPr>
          <w:rFonts w:ascii="Times New Roman" w:hAnsi="Times New Roman" w:cs="Times New Roman"/>
          <w:sz w:val="24"/>
        </w:rPr>
      </w:pPr>
    </w:p>
    <w:p w:rsidR="00732647" w:rsidRPr="009D0EE7" w:rsidRDefault="00AB60F3" w:rsidP="0093305E">
      <w:pPr>
        <w:spacing w:after="0" w:line="360" w:lineRule="auto"/>
        <w:rPr>
          <w:rFonts w:ascii="Times New Roman" w:hAnsi="Times New Roman" w:cs="Times New Roman"/>
          <w:b/>
          <w:sz w:val="24"/>
        </w:rPr>
      </w:pPr>
      <w:r w:rsidRPr="009D0EE7">
        <w:rPr>
          <w:rFonts w:ascii="Times New Roman" w:hAnsi="Times New Roman" w:cs="Times New Roman"/>
          <w:b/>
          <w:i/>
          <w:sz w:val="24"/>
        </w:rPr>
        <w:t xml:space="preserve">The </w:t>
      </w:r>
      <w:r w:rsidR="0093305E" w:rsidRPr="009D0EE7">
        <w:rPr>
          <w:rFonts w:ascii="Times New Roman" w:hAnsi="Times New Roman" w:cs="Times New Roman"/>
          <w:b/>
          <w:i/>
          <w:sz w:val="24"/>
        </w:rPr>
        <w:t>Ruler and Imperial cult</w:t>
      </w:r>
      <w:r w:rsidR="009D0EE7" w:rsidRPr="009D0EE7">
        <w:rPr>
          <w:rFonts w:ascii="Times New Roman" w:hAnsi="Times New Roman" w:cs="Times New Roman"/>
          <w:b/>
          <w:i/>
          <w:sz w:val="24"/>
        </w:rPr>
        <w:t>.</w:t>
      </w:r>
    </w:p>
    <w:p w:rsidR="0077042A" w:rsidRPr="0077042A" w:rsidRDefault="0077042A" w:rsidP="0077042A">
      <w:pPr>
        <w:spacing w:after="0" w:line="360" w:lineRule="auto"/>
        <w:rPr>
          <w:rFonts w:ascii="Times New Roman" w:hAnsi="Times New Roman" w:cs="Times New Roman"/>
          <w:sz w:val="24"/>
        </w:rPr>
      </w:pPr>
      <w:r w:rsidRPr="0077042A">
        <w:rPr>
          <w:rFonts w:ascii="Times New Roman" w:hAnsi="Times New Roman" w:cs="Times New Roman"/>
          <w:sz w:val="24"/>
        </w:rPr>
        <w:t xml:space="preserve">The historical view of Augustus disliking Egyptian culture and religion is based largely on the works of Cassius </w:t>
      </w:r>
      <w:proofErr w:type="spellStart"/>
      <w:r w:rsidRPr="0077042A">
        <w:rPr>
          <w:rFonts w:ascii="Times New Roman" w:hAnsi="Times New Roman" w:cs="Times New Roman"/>
          <w:sz w:val="24"/>
        </w:rPr>
        <w:t>Dio</w:t>
      </w:r>
      <w:proofErr w:type="spellEnd"/>
      <w:r w:rsidRPr="0077042A">
        <w:rPr>
          <w:rFonts w:ascii="Times New Roman" w:hAnsi="Times New Roman" w:cs="Times New Roman"/>
          <w:sz w:val="24"/>
        </w:rPr>
        <w:t xml:space="preserve">. It has been </w:t>
      </w:r>
      <w:r>
        <w:rPr>
          <w:rFonts w:ascii="Times New Roman" w:hAnsi="Times New Roman" w:cs="Times New Roman"/>
          <w:sz w:val="24"/>
        </w:rPr>
        <w:t>suggested that the Imperial cult was</w:t>
      </w:r>
      <w:r w:rsidRPr="0077042A">
        <w:rPr>
          <w:rFonts w:ascii="Times New Roman" w:hAnsi="Times New Roman" w:cs="Times New Roman"/>
          <w:sz w:val="24"/>
        </w:rPr>
        <w:t xml:space="preserve"> the route to successfully manage the </w:t>
      </w:r>
      <w:r>
        <w:rPr>
          <w:rFonts w:ascii="Times New Roman" w:hAnsi="Times New Roman" w:cs="Times New Roman"/>
          <w:sz w:val="24"/>
        </w:rPr>
        <w:t>province of Egypt</w:t>
      </w:r>
      <w:r w:rsidRPr="0077042A">
        <w:rPr>
          <w:rFonts w:ascii="Times New Roman" w:hAnsi="Times New Roman" w:cs="Times New Roman"/>
          <w:sz w:val="24"/>
        </w:rPr>
        <w:t xml:space="preserve"> and at the same time legitimise Augustus as heir </w:t>
      </w:r>
      <w:r w:rsidRPr="0077042A">
        <w:rPr>
          <w:rFonts w:ascii="Times New Roman" w:hAnsi="Times New Roman" w:cs="Times New Roman"/>
          <w:sz w:val="24"/>
        </w:rPr>
        <w:lastRenderedPageBreak/>
        <w:t>to the Ptolemaic line and the true successor to Alexander. Augustus used priestly actions, and even animal cults to ensure support from the Egyptian peoples.</w:t>
      </w:r>
      <w:r w:rsidRPr="0077042A">
        <w:rPr>
          <w:rStyle w:val="FootnoteReference"/>
          <w:rFonts w:ascii="Times New Roman" w:hAnsi="Times New Roman" w:cs="Times New Roman"/>
          <w:sz w:val="24"/>
        </w:rPr>
        <w:footnoteReference w:id="17"/>
      </w:r>
    </w:p>
    <w:p w:rsidR="0077042A" w:rsidRDefault="00084FE2" w:rsidP="00DF5E61">
      <w:pPr>
        <w:spacing w:after="0" w:line="360" w:lineRule="auto"/>
        <w:rPr>
          <w:rFonts w:ascii="Times New Roman" w:hAnsi="Times New Roman" w:cs="Times New Roman"/>
          <w:sz w:val="24"/>
        </w:rPr>
      </w:pPr>
      <w:r>
        <w:rPr>
          <w:rFonts w:ascii="Times New Roman" w:hAnsi="Times New Roman" w:cs="Times New Roman"/>
          <w:sz w:val="24"/>
        </w:rPr>
        <w:t xml:space="preserve">Roman occupation of Egypt </w:t>
      </w:r>
      <w:r w:rsidR="00C64AAA">
        <w:rPr>
          <w:rFonts w:ascii="Times New Roman" w:hAnsi="Times New Roman" w:cs="Times New Roman"/>
          <w:sz w:val="24"/>
        </w:rPr>
        <w:t>had</w:t>
      </w:r>
      <w:r>
        <w:rPr>
          <w:rFonts w:ascii="Times New Roman" w:hAnsi="Times New Roman" w:cs="Times New Roman"/>
          <w:sz w:val="24"/>
        </w:rPr>
        <w:t xml:space="preserve"> a profound effect on the tradition of Ruler cults that thrived under the Ptolemaic dynasty. One temple</w:t>
      </w:r>
      <w:r w:rsidR="00C64AAA">
        <w:rPr>
          <w:rFonts w:ascii="Times New Roman" w:hAnsi="Times New Roman" w:cs="Times New Roman"/>
          <w:sz w:val="24"/>
        </w:rPr>
        <w:t xml:space="preserve"> where this effect appears to have</w:t>
      </w:r>
      <w:r w:rsidR="007E4F22">
        <w:rPr>
          <w:rFonts w:ascii="Times New Roman" w:hAnsi="Times New Roman" w:cs="Times New Roman"/>
          <w:sz w:val="24"/>
        </w:rPr>
        <w:t xml:space="preserve"> been</w:t>
      </w:r>
      <w:r w:rsidR="00C64AAA">
        <w:rPr>
          <w:rFonts w:ascii="Times New Roman" w:hAnsi="Times New Roman" w:cs="Times New Roman"/>
          <w:sz w:val="24"/>
        </w:rPr>
        <w:t xml:space="preserve"> felt was</w:t>
      </w:r>
      <w:r>
        <w:rPr>
          <w:rFonts w:ascii="Times New Roman" w:hAnsi="Times New Roman" w:cs="Times New Roman"/>
          <w:sz w:val="24"/>
        </w:rPr>
        <w:t xml:space="preserve">, the </w:t>
      </w:r>
      <w:proofErr w:type="spellStart"/>
      <w:r w:rsidR="0077042A">
        <w:rPr>
          <w:rFonts w:ascii="Times New Roman" w:hAnsi="Times New Roman" w:cs="Times New Roman"/>
          <w:i/>
          <w:sz w:val="24"/>
        </w:rPr>
        <w:t>S</w:t>
      </w:r>
      <w:r>
        <w:rPr>
          <w:rFonts w:ascii="Times New Roman" w:hAnsi="Times New Roman" w:cs="Times New Roman"/>
          <w:i/>
          <w:sz w:val="24"/>
        </w:rPr>
        <w:t>ebasteion</w:t>
      </w:r>
      <w:proofErr w:type="spellEnd"/>
      <w:r w:rsidR="00C64AAA">
        <w:rPr>
          <w:rFonts w:ascii="Times New Roman" w:hAnsi="Times New Roman" w:cs="Times New Roman"/>
          <w:sz w:val="24"/>
        </w:rPr>
        <w:t xml:space="preserve"> in Alexandria,</w:t>
      </w:r>
      <w:r>
        <w:rPr>
          <w:rFonts w:ascii="Times New Roman" w:hAnsi="Times New Roman" w:cs="Times New Roman"/>
          <w:sz w:val="24"/>
        </w:rPr>
        <w:t xml:space="preserve"> </w:t>
      </w:r>
      <w:r w:rsidR="00C64AAA">
        <w:rPr>
          <w:rFonts w:ascii="Times New Roman" w:hAnsi="Times New Roman" w:cs="Times New Roman"/>
          <w:sz w:val="24"/>
        </w:rPr>
        <w:t>the l</w:t>
      </w:r>
      <w:r w:rsidR="00F76E75">
        <w:rPr>
          <w:rFonts w:ascii="Times New Roman" w:hAnsi="Times New Roman" w:cs="Times New Roman"/>
          <w:sz w:val="24"/>
        </w:rPr>
        <w:t>argest</w:t>
      </w:r>
      <w:r>
        <w:rPr>
          <w:rFonts w:ascii="Times New Roman" w:hAnsi="Times New Roman" w:cs="Times New Roman"/>
          <w:sz w:val="24"/>
        </w:rPr>
        <w:t xml:space="preserve"> in Egypt. </w:t>
      </w:r>
      <w:r w:rsidR="00C64AAA">
        <w:rPr>
          <w:rFonts w:ascii="Times New Roman" w:hAnsi="Times New Roman" w:cs="Times New Roman"/>
          <w:sz w:val="24"/>
        </w:rPr>
        <w:t>T</w:t>
      </w:r>
      <w:r>
        <w:rPr>
          <w:rFonts w:ascii="Times New Roman" w:hAnsi="Times New Roman" w:cs="Times New Roman"/>
          <w:sz w:val="24"/>
        </w:rPr>
        <w:t xml:space="preserve">he </w:t>
      </w:r>
      <w:proofErr w:type="spellStart"/>
      <w:r w:rsidR="0056153E">
        <w:rPr>
          <w:rFonts w:ascii="Times New Roman" w:hAnsi="Times New Roman" w:cs="Times New Roman"/>
          <w:i/>
          <w:sz w:val="24"/>
        </w:rPr>
        <w:t>S</w:t>
      </w:r>
      <w:r>
        <w:rPr>
          <w:rFonts w:ascii="Times New Roman" w:hAnsi="Times New Roman" w:cs="Times New Roman"/>
          <w:i/>
          <w:sz w:val="24"/>
        </w:rPr>
        <w:t>ebasteion</w:t>
      </w:r>
      <w:proofErr w:type="spellEnd"/>
      <w:r>
        <w:rPr>
          <w:rFonts w:ascii="Times New Roman" w:hAnsi="Times New Roman" w:cs="Times New Roman"/>
          <w:sz w:val="24"/>
        </w:rPr>
        <w:t xml:space="preserve"> was </w:t>
      </w:r>
      <w:r w:rsidR="00C64AAA">
        <w:rPr>
          <w:rFonts w:ascii="Times New Roman" w:hAnsi="Times New Roman" w:cs="Times New Roman"/>
          <w:sz w:val="24"/>
        </w:rPr>
        <w:t xml:space="preserve">originally established </w:t>
      </w:r>
      <w:r>
        <w:rPr>
          <w:rFonts w:ascii="Times New Roman" w:hAnsi="Times New Roman" w:cs="Times New Roman"/>
          <w:sz w:val="24"/>
        </w:rPr>
        <w:t>by Cleopatra VII for Ptolemaic purposes, however, it was</w:t>
      </w:r>
      <w:r w:rsidR="00C64AAA">
        <w:rPr>
          <w:rFonts w:ascii="Times New Roman" w:hAnsi="Times New Roman" w:cs="Times New Roman"/>
          <w:sz w:val="24"/>
        </w:rPr>
        <w:t>, under Roman rule,</w:t>
      </w:r>
      <w:r>
        <w:rPr>
          <w:rFonts w:ascii="Times New Roman" w:hAnsi="Times New Roman" w:cs="Times New Roman"/>
          <w:sz w:val="24"/>
        </w:rPr>
        <w:t xml:space="preserve"> rededicated to Augustus and renamed to temple or shrines;</w:t>
      </w:r>
      <w:r w:rsidR="0077042A">
        <w:rPr>
          <w:rFonts w:ascii="Times New Roman" w:hAnsi="Times New Roman" w:cs="Times New Roman"/>
          <w:i/>
          <w:sz w:val="24"/>
        </w:rPr>
        <w:t xml:space="preserve"> </w:t>
      </w:r>
      <w:proofErr w:type="spellStart"/>
      <w:r w:rsidR="0077042A">
        <w:rPr>
          <w:rFonts w:ascii="Times New Roman" w:hAnsi="Times New Roman" w:cs="Times New Roman"/>
          <w:i/>
          <w:sz w:val="24"/>
        </w:rPr>
        <w:t>Caesaris</w:t>
      </w:r>
      <w:proofErr w:type="spellEnd"/>
      <w:r w:rsidR="0077042A">
        <w:rPr>
          <w:rFonts w:ascii="Times New Roman" w:hAnsi="Times New Roman" w:cs="Times New Roman"/>
          <w:i/>
          <w:sz w:val="24"/>
        </w:rPr>
        <w:t xml:space="preserve"> </w:t>
      </w:r>
      <w:proofErr w:type="spellStart"/>
      <w:r w:rsidR="0077042A">
        <w:rPr>
          <w:rFonts w:ascii="Times New Roman" w:hAnsi="Times New Roman" w:cs="Times New Roman"/>
          <w:i/>
          <w:sz w:val="24"/>
        </w:rPr>
        <w:t>T</w:t>
      </w:r>
      <w:r>
        <w:rPr>
          <w:rFonts w:ascii="Times New Roman" w:hAnsi="Times New Roman" w:cs="Times New Roman"/>
          <w:i/>
          <w:sz w:val="24"/>
        </w:rPr>
        <w:t>emplum</w:t>
      </w:r>
      <w:proofErr w:type="spellEnd"/>
      <w:r>
        <w:rPr>
          <w:rFonts w:ascii="Times New Roman" w:hAnsi="Times New Roman" w:cs="Times New Roman"/>
          <w:i/>
          <w:sz w:val="24"/>
        </w:rPr>
        <w:t xml:space="preserve"> </w:t>
      </w:r>
      <w:r>
        <w:rPr>
          <w:rFonts w:ascii="Times New Roman" w:hAnsi="Times New Roman" w:cs="Times New Roman"/>
          <w:sz w:val="24"/>
        </w:rPr>
        <w:t xml:space="preserve">or, </w:t>
      </w:r>
      <w:proofErr w:type="spellStart"/>
      <w:r>
        <w:rPr>
          <w:rFonts w:ascii="Times New Roman" w:hAnsi="Times New Roman" w:cs="Times New Roman"/>
          <w:i/>
          <w:sz w:val="24"/>
        </w:rPr>
        <w:t>Caesareum</w:t>
      </w:r>
      <w:proofErr w:type="spellEnd"/>
      <w:r>
        <w:rPr>
          <w:rFonts w:ascii="Times New Roman" w:hAnsi="Times New Roman" w:cs="Times New Roman"/>
          <w:i/>
          <w:sz w:val="24"/>
        </w:rPr>
        <w:t xml:space="preserve"> Magnum</w:t>
      </w:r>
      <w:r>
        <w:rPr>
          <w:rFonts w:ascii="Times New Roman" w:hAnsi="Times New Roman" w:cs="Times New Roman"/>
          <w:sz w:val="24"/>
        </w:rPr>
        <w:t>.</w:t>
      </w:r>
      <w:r w:rsidR="00673354">
        <w:rPr>
          <w:rFonts w:ascii="Times New Roman" w:hAnsi="Times New Roman" w:cs="Times New Roman"/>
          <w:sz w:val="24"/>
        </w:rPr>
        <w:t xml:space="preserve"> This sanctuary </w:t>
      </w:r>
      <w:r w:rsidR="00DD2544">
        <w:rPr>
          <w:rFonts w:ascii="Times New Roman" w:hAnsi="Times New Roman" w:cs="Times New Roman"/>
          <w:sz w:val="24"/>
        </w:rPr>
        <w:t>evidently held</w:t>
      </w:r>
      <w:r w:rsidR="00C64AAA">
        <w:rPr>
          <w:rFonts w:ascii="Times New Roman" w:hAnsi="Times New Roman" w:cs="Times New Roman"/>
          <w:sz w:val="24"/>
        </w:rPr>
        <w:t xml:space="preserve"> clear Imperial connections as R</w:t>
      </w:r>
      <w:r w:rsidR="00DD2544">
        <w:rPr>
          <w:rFonts w:ascii="Times New Roman" w:hAnsi="Times New Roman" w:cs="Times New Roman"/>
          <w:sz w:val="24"/>
        </w:rPr>
        <w:t xml:space="preserve">oman administrators were </w:t>
      </w:r>
      <w:r w:rsidR="00C64AAA">
        <w:rPr>
          <w:rFonts w:ascii="Times New Roman" w:hAnsi="Times New Roman" w:cs="Times New Roman"/>
          <w:sz w:val="24"/>
        </w:rPr>
        <w:t>involved in</w:t>
      </w:r>
      <w:r w:rsidR="00DD2544">
        <w:rPr>
          <w:rFonts w:ascii="Times New Roman" w:hAnsi="Times New Roman" w:cs="Times New Roman"/>
          <w:sz w:val="24"/>
        </w:rPr>
        <w:t xml:space="preserve"> the erection of obelisks at the site, Romans were also </w:t>
      </w:r>
      <w:r w:rsidR="00C64AAA">
        <w:rPr>
          <w:rFonts w:ascii="Times New Roman" w:hAnsi="Times New Roman" w:cs="Times New Roman"/>
          <w:sz w:val="24"/>
        </w:rPr>
        <w:t xml:space="preserve">engaged </w:t>
      </w:r>
      <w:r w:rsidR="00DD2544">
        <w:rPr>
          <w:rFonts w:ascii="Times New Roman" w:hAnsi="Times New Roman" w:cs="Times New Roman"/>
          <w:sz w:val="24"/>
        </w:rPr>
        <w:t>in overseeing t</w:t>
      </w:r>
      <w:r w:rsidR="00C64AAA">
        <w:rPr>
          <w:rFonts w:ascii="Times New Roman" w:hAnsi="Times New Roman" w:cs="Times New Roman"/>
          <w:sz w:val="24"/>
        </w:rPr>
        <w:t>he project.</w:t>
      </w:r>
      <w:r w:rsidR="00DD2544">
        <w:rPr>
          <w:rFonts w:ascii="Times New Roman" w:hAnsi="Times New Roman" w:cs="Times New Roman"/>
          <w:sz w:val="24"/>
        </w:rPr>
        <w:t xml:space="preserve"> </w:t>
      </w:r>
      <w:r w:rsidR="00C64AAA">
        <w:rPr>
          <w:rFonts w:ascii="Times New Roman" w:hAnsi="Times New Roman" w:cs="Times New Roman"/>
          <w:sz w:val="24"/>
        </w:rPr>
        <w:t xml:space="preserve">This evidence suggests </w:t>
      </w:r>
      <w:r w:rsidR="00DD2544">
        <w:rPr>
          <w:rFonts w:ascii="Times New Roman" w:hAnsi="Times New Roman" w:cs="Times New Roman"/>
          <w:sz w:val="24"/>
        </w:rPr>
        <w:t>the Roman authorities were most likely in Alexandria establishing cults for Augustus and the Imperial cult.</w:t>
      </w:r>
      <w:r w:rsidR="00DD2544">
        <w:rPr>
          <w:rStyle w:val="FootnoteReference"/>
          <w:rFonts w:ascii="Times New Roman" w:hAnsi="Times New Roman" w:cs="Times New Roman"/>
          <w:sz w:val="24"/>
        </w:rPr>
        <w:footnoteReference w:id="18"/>
      </w:r>
      <w:r w:rsidR="002A5CCB">
        <w:rPr>
          <w:rFonts w:ascii="Times New Roman" w:hAnsi="Times New Roman" w:cs="Times New Roman"/>
          <w:sz w:val="24"/>
        </w:rPr>
        <w:t xml:space="preserve"> </w:t>
      </w:r>
      <w:r w:rsidR="00FB27A8">
        <w:rPr>
          <w:rFonts w:ascii="Times New Roman" w:hAnsi="Times New Roman" w:cs="Times New Roman"/>
          <w:sz w:val="24"/>
        </w:rPr>
        <w:t xml:space="preserve">Roman Imperial cult intervention in Alexandria could be seen as a direct </w:t>
      </w:r>
      <w:r w:rsidR="00C64AAA">
        <w:rPr>
          <w:rFonts w:ascii="Times New Roman" w:hAnsi="Times New Roman" w:cs="Times New Roman"/>
          <w:sz w:val="24"/>
        </w:rPr>
        <w:t>challenge</w:t>
      </w:r>
      <w:r w:rsidR="00FB27A8">
        <w:rPr>
          <w:rFonts w:ascii="Times New Roman" w:hAnsi="Times New Roman" w:cs="Times New Roman"/>
          <w:sz w:val="24"/>
        </w:rPr>
        <w:t xml:space="preserve"> to the traditional ruler cult system where temples and shrines were being rededicated to the Imperial family and the Emperors</w:t>
      </w:r>
      <w:r w:rsidR="00FB27A8" w:rsidRPr="0077042A">
        <w:rPr>
          <w:rFonts w:ascii="Times New Roman" w:hAnsi="Times New Roman" w:cs="Times New Roman"/>
          <w:sz w:val="24"/>
        </w:rPr>
        <w:t xml:space="preserve">. </w:t>
      </w:r>
      <w:r w:rsidR="0077042A" w:rsidRPr="0077042A">
        <w:rPr>
          <w:rFonts w:ascii="Times New Roman" w:hAnsi="Times New Roman" w:cs="Times New Roman"/>
          <w:sz w:val="24"/>
        </w:rPr>
        <w:t xml:space="preserve">In addition to shrines and temples, statues have been found depicting Roman Emperors as pharaohs. From the head of Augustus, the Meroe Head, and the Head of Tiberius, both on display in the </w:t>
      </w:r>
      <w:proofErr w:type="spellStart"/>
      <w:r w:rsidR="0077042A" w:rsidRPr="0077042A">
        <w:rPr>
          <w:rFonts w:ascii="Times New Roman" w:hAnsi="Times New Roman" w:cs="Times New Roman"/>
          <w:sz w:val="24"/>
        </w:rPr>
        <w:t>Glyptotek</w:t>
      </w:r>
      <w:proofErr w:type="spellEnd"/>
      <w:r w:rsidR="0077042A" w:rsidRPr="0077042A">
        <w:rPr>
          <w:rFonts w:ascii="Times New Roman" w:hAnsi="Times New Roman" w:cs="Times New Roman"/>
          <w:sz w:val="24"/>
        </w:rPr>
        <w:t xml:space="preserve"> Museum in Copenhagen, </w:t>
      </w:r>
      <w:r w:rsidR="0077042A" w:rsidRPr="0077042A">
        <w:rPr>
          <w:rFonts w:ascii="Times New Roman" w:hAnsi="Times New Roman" w:cs="Times New Roman"/>
          <w:sz w:val="24"/>
          <w:szCs w:val="24"/>
        </w:rPr>
        <w:t xml:space="preserve">which </w:t>
      </w:r>
      <w:r w:rsidR="0077042A" w:rsidRPr="0077042A">
        <w:rPr>
          <w:rFonts w:ascii="Times New Roman" w:eastAsia="LinLibertineO-Identity-H" w:hAnsi="Times New Roman" w:cs="Times New Roman"/>
          <w:sz w:val="24"/>
          <w:szCs w:val="24"/>
        </w:rPr>
        <w:t xml:space="preserve">Jodie </w:t>
      </w:r>
      <w:proofErr w:type="spellStart"/>
      <w:r w:rsidR="0077042A" w:rsidRPr="0077042A">
        <w:rPr>
          <w:rFonts w:ascii="Times New Roman" w:eastAsia="LinLibertineO-Identity-H" w:hAnsi="Times New Roman" w:cs="Times New Roman"/>
          <w:sz w:val="24"/>
          <w:szCs w:val="24"/>
        </w:rPr>
        <w:t>Martyndale</w:t>
      </w:r>
      <w:proofErr w:type="spellEnd"/>
      <w:r w:rsidR="0077042A" w:rsidRPr="0077042A">
        <w:rPr>
          <w:rFonts w:ascii="Times New Roman" w:eastAsia="LinLibertineO-Identity-H" w:hAnsi="Times New Roman" w:cs="Times New Roman"/>
          <w:sz w:val="24"/>
          <w:szCs w:val="24"/>
        </w:rPr>
        <w:t xml:space="preserve">-Howard informs us are Greco-Roman in style and enable us to see the establishment of the imperial cult and links to the Ptolemaic dynasty, other images have appeared such as those at the temple at </w:t>
      </w:r>
      <w:proofErr w:type="spellStart"/>
      <w:r w:rsidR="0077042A" w:rsidRPr="0077042A">
        <w:rPr>
          <w:rFonts w:ascii="Times New Roman" w:eastAsia="LinLibertineO-Identity-H" w:hAnsi="Times New Roman" w:cs="Times New Roman"/>
          <w:sz w:val="24"/>
          <w:szCs w:val="24"/>
        </w:rPr>
        <w:t>Kalabsha</w:t>
      </w:r>
      <w:proofErr w:type="spellEnd"/>
      <w:r w:rsidR="0077042A" w:rsidRPr="0077042A">
        <w:rPr>
          <w:rFonts w:ascii="Times New Roman" w:eastAsia="LinLibertineO-Identity-H" w:hAnsi="Times New Roman" w:cs="Times New Roman"/>
          <w:sz w:val="24"/>
          <w:szCs w:val="24"/>
        </w:rPr>
        <w:t xml:space="preserve">. Here a figure looking like a </w:t>
      </w:r>
      <w:r w:rsidR="0056153E">
        <w:rPr>
          <w:rFonts w:ascii="Times New Roman" w:eastAsia="LinLibertineO-Identity-H" w:hAnsi="Times New Roman" w:cs="Times New Roman"/>
          <w:sz w:val="24"/>
          <w:szCs w:val="24"/>
        </w:rPr>
        <w:t>Pharaoh</w:t>
      </w:r>
      <w:r w:rsidR="0077042A" w:rsidRPr="0077042A">
        <w:rPr>
          <w:rFonts w:ascii="Times New Roman" w:eastAsia="LinLibertineO-Identity-H" w:hAnsi="Times New Roman" w:cs="Times New Roman"/>
          <w:sz w:val="24"/>
          <w:szCs w:val="24"/>
        </w:rPr>
        <w:t xml:space="preserve"> wearing the double crown of Upper and Lower Egypt has been identified as an image of Augustus. The inference drawn, is that Augustus allowed local priests to make the link between the Emperor and the </w:t>
      </w:r>
      <w:r w:rsidR="0056153E" w:rsidRPr="0077042A">
        <w:rPr>
          <w:rFonts w:ascii="Times New Roman" w:eastAsia="LinLibertineO-Identity-H" w:hAnsi="Times New Roman" w:cs="Times New Roman"/>
          <w:sz w:val="24"/>
          <w:szCs w:val="24"/>
        </w:rPr>
        <w:t>Pharaoh</w:t>
      </w:r>
      <w:r w:rsidR="0077042A" w:rsidRPr="0077042A">
        <w:rPr>
          <w:rFonts w:ascii="Times New Roman" w:eastAsia="LinLibertineO-Identity-H" w:hAnsi="Times New Roman" w:cs="Times New Roman"/>
          <w:sz w:val="24"/>
          <w:szCs w:val="24"/>
        </w:rPr>
        <w:t xml:space="preserve"> and the practice was followed by subsequent Emperors.</w:t>
      </w:r>
      <w:r w:rsidR="0077042A" w:rsidRPr="0077042A">
        <w:rPr>
          <w:rStyle w:val="FootnoteReference"/>
          <w:rFonts w:ascii="Times New Roman" w:eastAsia="LinLibertineO-Identity-H" w:hAnsi="Times New Roman" w:cs="Times New Roman"/>
          <w:sz w:val="24"/>
          <w:szCs w:val="24"/>
        </w:rPr>
        <w:footnoteReference w:id="19"/>
      </w:r>
      <w:r w:rsidR="0077042A" w:rsidRPr="0077042A">
        <w:rPr>
          <w:rFonts w:ascii="Times New Roman" w:eastAsia="LinLibertineO-Identity-H" w:hAnsi="Times New Roman" w:cs="Times New Roman"/>
          <w:sz w:val="24"/>
          <w:szCs w:val="24"/>
        </w:rPr>
        <w:t xml:space="preserve"> Perhaps the appearance of the </w:t>
      </w:r>
      <w:proofErr w:type="spellStart"/>
      <w:r w:rsidR="0077042A" w:rsidRPr="0077042A">
        <w:rPr>
          <w:rFonts w:ascii="Times New Roman" w:eastAsia="LinLibertineO-Identity-H" w:hAnsi="Times New Roman" w:cs="Times New Roman"/>
          <w:sz w:val="24"/>
          <w:szCs w:val="24"/>
        </w:rPr>
        <w:t>Kalabsha</w:t>
      </w:r>
      <w:proofErr w:type="spellEnd"/>
      <w:r w:rsidR="0077042A" w:rsidRPr="0077042A">
        <w:rPr>
          <w:rFonts w:ascii="Times New Roman" w:eastAsia="LinLibertineO-Identity-H" w:hAnsi="Times New Roman" w:cs="Times New Roman"/>
          <w:sz w:val="24"/>
          <w:szCs w:val="24"/>
        </w:rPr>
        <w:t xml:space="preserve"> statue depicting Augustus as Pharaoh shows a</w:t>
      </w:r>
      <w:r w:rsidR="004C264E">
        <w:rPr>
          <w:rFonts w:ascii="Times New Roman" w:eastAsia="LinLibertineO-Identity-H" w:hAnsi="Times New Roman" w:cs="Times New Roman"/>
          <w:sz w:val="24"/>
          <w:szCs w:val="24"/>
        </w:rPr>
        <w:t>n</w:t>
      </w:r>
      <w:r w:rsidR="0077042A" w:rsidRPr="0077042A">
        <w:rPr>
          <w:rFonts w:ascii="Times New Roman" w:eastAsia="LinLibertineO-Identity-H" w:hAnsi="Times New Roman" w:cs="Times New Roman"/>
          <w:sz w:val="24"/>
          <w:szCs w:val="24"/>
        </w:rPr>
        <w:t xml:space="preserve"> </w:t>
      </w:r>
      <w:r w:rsidR="004C264E">
        <w:rPr>
          <w:rFonts w:ascii="Times New Roman" w:eastAsia="LinLibertineO-Identity-H" w:hAnsi="Times New Roman" w:cs="Times New Roman"/>
          <w:sz w:val="24"/>
          <w:szCs w:val="24"/>
        </w:rPr>
        <w:t>appeasement</w:t>
      </w:r>
      <w:r w:rsidR="0077042A" w:rsidRPr="0077042A">
        <w:rPr>
          <w:rFonts w:ascii="Times New Roman" w:eastAsia="LinLibertineO-Identity-H" w:hAnsi="Times New Roman" w:cs="Times New Roman"/>
          <w:sz w:val="24"/>
          <w:szCs w:val="24"/>
        </w:rPr>
        <w:t xml:space="preserve"> of the Ptolemy ruler cult system</w:t>
      </w:r>
      <w:r w:rsidR="004C264E">
        <w:rPr>
          <w:rFonts w:ascii="Times New Roman" w:eastAsia="LinLibertineO-Identity-H" w:hAnsi="Times New Roman" w:cs="Times New Roman"/>
          <w:sz w:val="24"/>
          <w:szCs w:val="24"/>
        </w:rPr>
        <w:t>,</w:t>
      </w:r>
      <w:r w:rsidR="0077042A" w:rsidRPr="0077042A">
        <w:rPr>
          <w:rFonts w:ascii="Times New Roman" w:eastAsia="LinLibertineO-Identity-H" w:hAnsi="Times New Roman" w:cs="Times New Roman"/>
          <w:sz w:val="24"/>
          <w:szCs w:val="24"/>
        </w:rPr>
        <w:t xml:space="preserve"> where Augustus is being portrayed </w:t>
      </w:r>
      <w:r w:rsidR="004C264E">
        <w:rPr>
          <w:rFonts w:ascii="Times New Roman" w:eastAsia="LinLibertineO-Identity-H" w:hAnsi="Times New Roman" w:cs="Times New Roman"/>
          <w:sz w:val="24"/>
          <w:szCs w:val="24"/>
        </w:rPr>
        <w:t>similar to the</w:t>
      </w:r>
      <w:r w:rsidR="0077042A" w:rsidRPr="0077042A">
        <w:rPr>
          <w:rFonts w:ascii="Times New Roman" w:eastAsia="LinLibertineO-Identity-H" w:hAnsi="Times New Roman" w:cs="Times New Roman"/>
          <w:sz w:val="24"/>
          <w:szCs w:val="24"/>
        </w:rPr>
        <w:t xml:space="preserve"> </w:t>
      </w:r>
      <w:r w:rsidR="004C264E">
        <w:rPr>
          <w:rFonts w:ascii="Times New Roman" w:eastAsia="LinLibertineO-Identity-H" w:hAnsi="Times New Roman" w:cs="Times New Roman"/>
          <w:sz w:val="24"/>
          <w:szCs w:val="24"/>
        </w:rPr>
        <w:t>Ptolemies,</w:t>
      </w:r>
      <w:r w:rsidR="0077042A" w:rsidRPr="0077042A">
        <w:rPr>
          <w:rFonts w:ascii="Times New Roman" w:eastAsia="LinLibertineO-Identity-H" w:hAnsi="Times New Roman" w:cs="Times New Roman"/>
          <w:sz w:val="24"/>
          <w:szCs w:val="24"/>
        </w:rPr>
        <w:t xml:space="preserve"> </w:t>
      </w:r>
      <w:r w:rsidR="004C264E">
        <w:rPr>
          <w:rFonts w:ascii="Times New Roman" w:eastAsia="LinLibertineO-Identity-H" w:hAnsi="Times New Roman" w:cs="Times New Roman"/>
          <w:sz w:val="24"/>
          <w:szCs w:val="24"/>
        </w:rPr>
        <w:t>rather than</w:t>
      </w:r>
      <w:r w:rsidR="0077042A" w:rsidRPr="0077042A">
        <w:rPr>
          <w:rFonts w:ascii="Times New Roman" w:eastAsia="LinLibertineO-Identity-H" w:hAnsi="Times New Roman" w:cs="Times New Roman"/>
          <w:sz w:val="24"/>
          <w:szCs w:val="24"/>
        </w:rPr>
        <w:t xml:space="preserve"> the new Imperial cult</w:t>
      </w:r>
      <w:r w:rsidR="004C264E">
        <w:rPr>
          <w:rFonts w:ascii="Times New Roman" w:eastAsia="LinLibertineO-Identity-H" w:hAnsi="Times New Roman" w:cs="Times New Roman"/>
          <w:sz w:val="24"/>
          <w:szCs w:val="24"/>
        </w:rPr>
        <w:t>,</w:t>
      </w:r>
      <w:r w:rsidR="0077042A" w:rsidRPr="0077042A">
        <w:rPr>
          <w:rFonts w:ascii="Times New Roman" w:eastAsia="LinLibertineO-Identity-H" w:hAnsi="Times New Roman" w:cs="Times New Roman"/>
          <w:sz w:val="24"/>
          <w:szCs w:val="24"/>
        </w:rPr>
        <w:t xml:space="preserve"> where Augustus was depicted as an Emperor as suggested by the adaption of the </w:t>
      </w:r>
      <w:proofErr w:type="spellStart"/>
      <w:r w:rsidR="0077042A" w:rsidRPr="0077042A">
        <w:rPr>
          <w:rFonts w:ascii="Times New Roman" w:hAnsi="Times New Roman" w:cs="Times New Roman"/>
          <w:i/>
          <w:sz w:val="24"/>
        </w:rPr>
        <w:t>Sebasteion</w:t>
      </w:r>
      <w:proofErr w:type="spellEnd"/>
      <w:r w:rsidR="0077042A" w:rsidRPr="0077042A">
        <w:rPr>
          <w:rFonts w:ascii="Times New Roman" w:hAnsi="Times New Roman" w:cs="Times New Roman"/>
          <w:i/>
          <w:sz w:val="24"/>
        </w:rPr>
        <w:t xml:space="preserve"> </w:t>
      </w:r>
      <w:r w:rsidR="0077042A" w:rsidRPr="0077042A">
        <w:rPr>
          <w:rFonts w:ascii="Times New Roman" w:hAnsi="Times New Roman" w:cs="Times New Roman"/>
          <w:sz w:val="24"/>
        </w:rPr>
        <w:t>away from the ruler cult tradition.</w:t>
      </w:r>
    </w:p>
    <w:p w:rsidR="0077042A" w:rsidRDefault="0077042A" w:rsidP="00DF5E61">
      <w:pPr>
        <w:spacing w:after="0" w:line="360" w:lineRule="auto"/>
        <w:rPr>
          <w:rFonts w:ascii="Times New Roman" w:hAnsi="Times New Roman" w:cs="Times New Roman"/>
          <w:sz w:val="24"/>
        </w:rPr>
      </w:pPr>
    </w:p>
    <w:p w:rsidR="00084FE2" w:rsidRDefault="00FB27A8" w:rsidP="00DF5E61">
      <w:pPr>
        <w:spacing w:after="0" w:line="360" w:lineRule="auto"/>
        <w:rPr>
          <w:rFonts w:ascii="Times New Roman" w:hAnsi="Times New Roman" w:cs="Times New Roman"/>
          <w:sz w:val="24"/>
        </w:rPr>
      </w:pPr>
      <w:r>
        <w:rPr>
          <w:rFonts w:ascii="Times New Roman" w:hAnsi="Times New Roman" w:cs="Times New Roman"/>
          <w:sz w:val="24"/>
        </w:rPr>
        <w:t xml:space="preserve">It </w:t>
      </w:r>
      <w:r w:rsidR="004F0F86">
        <w:rPr>
          <w:rFonts w:ascii="Times New Roman" w:hAnsi="Times New Roman" w:cs="Times New Roman"/>
          <w:sz w:val="24"/>
        </w:rPr>
        <w:t>was</w:t>
      </w:r>
      <w:r>
        <w:rPr>
          <w:rFonts w:ascii="Times New Roman" w:hAnsi="Times New Roman" w:cs="Times New Roman"/>
          <w:sz w:val="24"/>
        </w:rPr>
        <w:t xml:space="preserve"> also likely that new Imperial cult sites were being </w:t>
      </w:r>
      <w:r w:rsidR="004F0F86">
        <w:rPr>
          <w:rFonts w:ascii="Times New Roman" w:hAnsi="Times New Roman" w:cs="Times New Roman"/>
          <w:sz w:val="24"/>
        </w:rPr>
        <w:t xml:space="preserve">commissioned and </w:t>
      </w:r>
      <w:r>
        <w:rPr>
          <w:rFonts w:ascii="Times New Roman" w:hAnsi="Times New Roman" w:cs="Times New Roman"/>
          <w:sz w:val="24"/>
        </w:rPr>
        <w:t xml:space="preserve">erected during this time period. Other examples of change during the republic period to the third century AD </w:t>
      </w:r>
      <w:r w:rsidR="004F0F86">
        <w:rPr>
          <w:rFonts w:ascii="Times New Roman" w:hAnsi="Times New Roman" w:cs="Times New Roman"/>
          <w:sz w:val="24"/>
        </w:rPr>
        <w:t>included</w:t>
      </w:r>
      <w:r>
        <w:rPr>
          <w:rFonts w:ascii="Times New Roman" w:hAnsi="Times New Roman" w:cs="Times New Roman"/>
          <w:sz w:val="24"/>
        </w:rPr>
        <w:t xml:space="preserve"> the creation of a temple</w:t>
      </w:r>
      <w:r w:rsidR="004F0F86">
        <w:rPr>
          <w:rFonts w:ascii="Times New Roman" w:hAnsi="Times New Roman" w:cs="Times New Roman"/>
          <w:sz w:val="24"/>
        </w:rPr>
        <w:t xml:space="preserve"> dedicated</w:t>
      </w:r>
      <w:r>
        <w:rPr>
          <w:rFonts w:ascii="Times New Roman" w:hAnsi="Times New Roman" w:cs="Times New Roman"/>
          <w:sz w:val="24"/>
        </w:rPr>
        <w:t xml:space="preserve"> to Augustus on the Island of Philae in </w:t>
      </w:r>
      <w:r w:rsidR="00C81426">
        <w:rPr>
          <w:rFonts w:ascii="Times New Roman" w:hAnsi="Times New Roman" w:cs="Times New Roman"/>
          <w:sz w:val="24"/>
        </w:rPr>
        <w:t>Upper</w:t>
      </w:r>
      <w:r>
        <w:rPr>
          <w:rFonts w:ascii="Times New Roman" w:hAnsi="Times New Roman" w:cs="Times New Roman"/>
          <w:sz w:val="24"/>
        </w:rPr>
        <w:t xml:space="preserve"> Egypt, where the Temple of Isis on Philae is also situated. </w:t>
      </w:r>
      <w:r w:rsidR="004F0F86">
        <w:rPr>
          <w:rFonts w:ascii="Times New Roman" w:hAnsi="Times New Roman" w:cs="Times New Roman"/>
          <w:sz w:val="24"/>
        </w:rPr>
        <w:t>This new</w:t>
      </w:r>
      <w:r w:rsidR="00FA2115">
        <w:rPr>
          <w:rFonts w:ascii="Times New Roman" w:hAnsi="Times New Roman" w:cs="Times New Roman"/>
          <w:sz w:val="24"/>
        </w:rPr>
        <w:t xml:space="preserve"> temple was created in </w:t>
      </w:r>
      <w:r w:rsidR="00FA2115">
        <w:rPr>
          <w:rFonts w:ascii="Times New Roman" w:hAnsi="Times New Roman" w:cs="Times New Roman"/>
          <w:sz w:val="24"/>
        </w:rPr>
        <w:lastRenderedPageBreak/>
        <w:t>13/12 BC, the same year as the placement of the sculpture</w:t>
      </w:r>
      <w:r w:rsidR="00C81426">
        <w:rPr>
          <w:rFonts w:ascii="Times New Roman" w:hAnsi="Times New Roman" w:cs="Times New Roman"/>
          <w:sz w:val="24"/>
        </w:rPr>
        <w:t xml:space="preserve"> of a</w:t>
      </w:r>
      <w:r w:rsidR="00FA2115">
        <w:rPr>
          <w:rFonts w:ascii="Times New Roman" w:hAnsi="Times New Roman" w:cs="Times New Roman"/>
          <w:sz w:val="24"/>
        </w:rPr>
        <w:t xml:space="preserve"> crab under the obelisks in the</w:t>
      </w:r>
      <w:r w:rsidR="004F0F86">
        <w:rPr>
          <w:rFonts w:ascii="Times New Roman" w:hAnsi="Times New Roman" w:cs="Times New Roman"/>
          <w:sz w:val="24"/>
        </w:rPr>
        <w:t xml:space="preserve"> </w:t>
      </w:r>
      <w:proofErr w:type="spellStart"/>
      <w:r w:rsidR="007E4F22">
        <w:rPr>
          <w:rFonts w:ascii="Times New Roman" w:hAnsi="Times New Roman" w:cs="Times New Roman"/>
          <w:i/>
          <w:sz w:val="24"/>
        </w:rPr>
        <w:t>S</w:t>
      </w:r>
      <w:r w:rsidR="004F0F86">
        <w:rPr>
          <w:rFonts w:ascii="Times New Roman" w:hAnsi="Times New Roman" w:cs="Times New Roman"/>
          <w:i/>
          <w:sz w:val="24"/>
        </w:rPr>
        <w:t>ebaseion</w:t>
      </w:r>
      <w:proofErr w:type="spellEnd"/>
      <w:r w:rsidR="004F0F86">
        <w:rPr>
          <w:rFonts w:ascii="Times New Roman" w:hAnsi="Times New Roman" w:cs="Times New Roman"/>
          <w:sz w:val="24"/>
        </w:rPr>
        <w:t xml:space="preserve"> temple at</w:t>
      </w:r>
      <w:r w:rsidR="007E4F22">
        <w:rPr>
          <w:rFonts w:ascii="Times New Roman" w:hAnsi="Times New Roman" w:cs="Times New Roman"/>
          <w:sz w:val="24"/>
        </w:rPr>
        <w:t xml:space="preserve"> Alexandria</w:t>
      </w:r>
      <w:r w:rsidR="00F76E75">
        <w:rPr>
          <w:rFonts w:ascii="Times New Roman" w:hAnsi="Times New Roman" w:cs="Times New Roman"/>
          <w:sz w:val="24"/>
        </w:rPr>
        <w:t xml:space="preserve">. </w:t>
      </w:r>
      <w:r w:rsidR="004F0F86">
        <w:rPr>
          <w:rFonts w:ascii="Times New Roman" w:hAnsi="Times New Roman" w:cs="Times New Roman"/>
          <w:sz w:val="24"/>
        </w:rPr>
        <w:t>It is also clear that during</w:t>
      </w:r>
      <w:r w:rsidR="00F76E75">
        <w:rPr>
          <w:rFonts w:ascii="Times New Roman" w:hAnsi="Times New Roman" w:cs="Times New Roman"/>
          <w:sz w:val="24"/>
        </w:rPr>
        <w:t xml:space="preserve"> Augustus’ </w:t>
      </w:r>
      <w:r w:rsidR="004F0F86">
        <w:rPr>
          <w:rFonts w:ascii="Times New Roman" w:hAnsi="Times New Roman" w:cs="Times New Roman"/>
          <w:sz w:val="24"/>
        </w:rPr>
        <w:t xml:space="preserve">reign </w:t>
      </w:r>
      <w:r w:rsidR="00F76E75">
        <w:rPr>
          <w:rFonts w:ascii="Times New Roman" w:hAnsi="Times New Roman" w:cs="Times New Roman"/>
          <w:sz w:val="24"/>
        </w:rPr>
        <w:t xml:space="preserve">the Imperial </w:t>
      </w:r>
      <w:r w:rsidR="004F0F86">
        <w:rPr>
          <w:rFonts w:ascii="Times New Roman" w:hAnsi="Times New Roman" w:cs="Times New Roman"/>
          <w:sz w:val="24"/>
        </w:rPr>
        <w:t xml:space="preserve">chapel at </w:t>
      </w:r>
      <w:proofErr w:type="spellStart"/>
      <w:r w:rsidR="004F0F86">
        <w:rPr>
          <w:rFonts w:ascii="Times New Roman" w:hAnsi="Times New Roman" w:cs="Times New Roman"/>
          <w:sz w:val="24"/>
        </w:rPr>
        <w:t>Karnak</w:t>
      </w:r>
      <w:proofErr w:type="spellEnd"/>
      <w:r w:rsidR="004F0F86">
        <w:rPr>
          <w:rFonts w:ascii="Times New Roman" w:hAnsi="Times New Roman" w:cs="Times New Roman"/>
          <w:sz w:val="24"/>
        </w:rPr>
        <w:t xml:space="preserve"> was established</w:t>
      </w:r>
      <w:r w:rsidR="00F76E75">
        <w:rPr>
          <w:rFonts w:ascii="Times New Roman" w:hAnsi="Times New Roman" w:cs="Times New Roman"/>
          <w:sz w:val="24"/>
        </w:rPr>
        <w:t>.</w:t>
      </w:r>
      <w:r w:rsidR="006341EB">
        <w:rPr>
          <w:rFonts w:ascii="Times New Roman" w:hAnsi="Times New Roman" w:cs="Times New Roman"/>
          <w:sz w:val="24"/>
        </w:rPr>
        <w:t xml:space="preserve"> The Chapel at </w:t>
      </w:r>
      <w:proofErr w:type="spellStart"/>
      <w:r w:rsidR="006341EB">
        <w:rPr>
          <w:rFonts w:ascii="Times New Roman" w:hAnsi="Times New Roman" w:cs="Times New Roman"/>
          <w:sz w:val="24"/>
        </w:rPr>
        <w:t>Karnak</w:t>
      </w:r>
      <w:proofErr w:type="spellEnd"/>
      <w:r w:rsidR="006341EB">
        <w:rPr>
          <w:rFonts w:ascii="Times New Roman" w:hAnsi="Times New Roman" w:cs="Times New Roman"/>
          <w:sz w:val="24"/>
        </w:rPr>
        <w:t xml:space="preserve"> was situated next to the Egyptian temple of </w:t>
      </w:r>
      <w:proofErr w:type="spellStart"/>
      <w:r w:rsidR="006341EB">
        <w:rPr>
          <w:rFonts w:ascii="Times New Roman" w:hAnsi="Times New Roman" w:cs="Times New Roman"/>
          <w:sz w:val="24"/>
        </w:rPr>
        <w:t>Amun</w:t>
      </w:r>
      <w:proofErr w:type="spellEnd"/>
      <w:r w:rsidR="006341EB">
        <w:rPr>
          <w:rFonts w:ascii="Times New Roman" w:hAnsi="Times New Roman" w:cs="Times New Roman"/>
          <w:sz w:val="24"/>
        </w:rPr>
        <w:t xml:space="preserve"> and according to Pfeiffer; the Imperial shrine was connected to the Temple of </w:t>
      </w:r>
      <w:proofErr w:type="spellStart"/>
      <w:r w:rsidR="006341EB">
        <w:rPr>
          <w:rFonts w:ascii="Times New Roman" w:hAnsi="Times New Roman" w:cs="Times New Roman"/>
          <w:sz w:val="24"/>
        </w:rPr>
        <w:t>Amun</w:t>
      </w:r>
      <w:proofErr w:type="spellEnd"/>
      <w:r w:rsidR="006341EB">
        <w:rPr>
          <w:rFonts w:ascii="Times New Roman" w:hAnsi="Times New Roman" w:cs="Times New Roman"/>
          <w:sz w:val="24"/>
        </w:rPr>
        <w:t xml:space="preserve"> </w:t>
      </w:r>
      <w:r w:rsidR="004F0F86">
        <w:rPr>
          <w:rFonts w:ascii="Times New Roman" w:hAnsi="Times New Roman" w:cs="Times New Roman"/>
          <w:sz w:val="24"/>
        </w:rPr>
        <w:t>through</w:t>
      </w:r>
      <w:r w:rsidR="006341EB">
        <w:rPr>
          <w:rFonts w:ascii="Times New Roman" w:hAnsi="Times New Roman" w:cs="Times New Roman"/>
          <w:sz w:val="24"/>
        </w:rPr>
        <w:t xml:space="preserve"> public worship being enacted on the temple approach, where the two temples met.</w:t>
      </w:r>
      <w:r w:rsidR="006341EB">
        <w:rPr>
          <w:rStyle w:val="FootnoteReference"/>
          <w:rFonts w:ascii="Times New Roman" w:hAnsi="Times New Roman" w:cs="Times New Roman"/>
          <w:sz w:val="24"/>
        </w:rPr>
        <w:footnoteReference w:id="20"/>
      </w:r>
      <w:r w:rsidR="00642A06">
        <w:rPr>
          <w:rFonts w:ascii="Times New Roman" w:hAnsi="Times New Roman" w:cs="Times New Roman"/>
          <w:sz w:val="24"/>
        </w:rPr>
        <w:t xml:space="preserve"> </w:t>
      </w:r>
      <w:r w:rsidR="007E4F22">
        <w:rPr>
          <w:rFonts w:ascii="Times New Roman" w:hAnsi="Times New Roman" w:cs="Times New Roman"/>
          <w:sz w:val="24"/>
        </w:rPr>
        <w:t xml:space="preserve">Evidently </w:t>
      </w:r>
      <w:r w:rsidR="004F0F86">
        <w:rPr>
          <w:rFonts w:ascii="Times New Roman" w:hAnsi="Times New Roman" w:cs="Times New Roman"/>
          <w:sz w:val="24"/>
        </w:rPr>
        <w:t>religious practise</w:t>
      </w:r>
      <w:r w:rsidR="00642A06">
        <w:rPr>
          <w:rFonts w:ascii="Times New Roman" w:hAnsi="Times New Roman" w:cs="Times New Roman"/>
          <w:sz w:val="24"/>
        </w:rPr>
        <w:t xml:space="preserve"> continued in this temple as numerous additions </w:t>
      </w:r>
      <w:r w:rsidR="004F0F86">
        <w:rPr>
          <w:rFonts w:ascii="Times New Roman" w:hAnsi="Times New Roman" w:cs="Times New Roman"/>
          <w:sz w:val="24"/>
        </w:rPr>
        <w:t>were made to the furniture of the temple in the form of</w:t>
      </w:r>
      <w:r w:rsidR="00642A06">
        <w:rPr>
          <w:rFonts w:ascii="Times New Roman" w:hAnsi="Times New Roman" w:cs="Times New Roman"/>
          <w:sz w:val="24"/>
        </w:rPr>
        <w:t xml:space="preserve"> statues </w:t>
      </w:r>
      <w:r w:rsidR="004F0F86">
        <w:rPr>
          <w:rFonts w:ascii="Times New Roman" w:hAnsi="Times New Roman" w:cs="Times New Roman"/>
          <w:sz w:val="24"/>
        </w:rPr>
        <w:t xml:space="preserve">which </w:t>
      </w:r>
      <w:r w:rsidR="00642A06">
        <w:rPr>
          <w:rFonts w:ascii="Times New Roman" w:hAnsi="Times New Roman" w:cs="Times New Roman"/>
          <w:sz w:val="24"/>
        </w:rPr>
        <w:t xml:space="preserve">were dedicated there, two </w:t>
      </w:r>
      <w:r w:rsidR="004F0F86">
        <w:rPr>
          <w:rFonts w:ascii="Times New Roman" w:hAnsi="Times New Roman" w:cs="Times New Roman"/>
          <w:sz w:val="24"/>
        </w:rPr>
        <w:t xml:space="preserve">of these statues </w:t>
      </w:r>
      <w:r w:rsidR="00642A06">
        <w:rPr>
          <w:rFonts w:ascii="Times New Roman" w:hAnsi="Times New Roman" w:cs="Times New Roman"/>
          <w:sz w:val="24"/>
        </w:rPr>
        <w:t>can be ascribed to Augustus and three</w:t>
      </w:r>
      <w:r w:rsidR="00762F1C">
        <w:rPr>
          <w:rFonts w:ascii="Times New Roman" w:hAnsi="Times New Roman" w:cs="Times New Roman"/>
          <w:sz w:val="24"/>
        </w:rPr>
        <w:t xml:space="preserve"> of the statues</w:t>
      </w:r>
      <w:r w:rsidR="00642A06">
        <w:rPr>
          <w:rFonts w:ascii="Times New Roman" w:hAnsi="Times New Roman" w:cs="Times New Roman"/>
          <w:sz w:val="24"/>
        </w:rPr>
        <w:t xml:space="preserve"> to Claudius.</w:t>
      </w:r>
      <w:r w:rsidR="00362FC2">
        <w:rPr>
          <w:rFonts w:ascii="Times New Roman" w:hAnsi="Times New Roman" w:cs="Times New Roman"/>
          <w:sz w:val="24"/>
        </w:rPr>
        <w:t xml:space="preserve"> The Imperial cult sites</w:t>
      </w:r>
      <w:r w:rsidR="00762F1C">
        <w:rPr>
          <w:rFonts w:ascii="Times New Roman" w:hAnsi="Times New Roman" w:cs="Times New Roman"/>
          <w:sz w:val="24"/>
        </w:rPr>
        <w:t xml:space="preserve"> dedicated or referenced</w:t>
      </w:r>
      <w:r w:rsidR="00362FC2">
        <w:rPr>
          <w:rFonts w:ascii="Times New Roman" w:hAnsi="Times New Roman" w:cs="Times New Roman"/>
          <w:sz w:val="24"/>
        </w:rPr>
        <w:t xml:space="preserve"> to Augustus and other emperors in Egypt follow the architectural design of a Roman </w:t>
      </w:r>
      <w:r w:rsidR="00762F1C">
        <w:rPr>
          <w:rFonts w:ascii="Times New Roman" w:hAnsi="Times New Roman" w:cs="Times New Roman"/>
          <w:sz w:val="24"/>
        </w:rPr>
        <w:t>temple</w:t>
      </w:r>
      <w:r w:rsidR="00362FC2">
        <w:rPr>
          <w:rFonts w:ascii="Times New Roman" w:hAnsi="Times New Roman" w:cs="Times New Roman"/>
          <w:sz w:val="24"/>
        </w:rPr>
        <w:t>, which is unique as normally cult sites in Egypt follow</w:t>
      </w:r>
      <w:r w:rsidR="00762F1C">
        <w:rPr>
          <w:rFonts w:ascii="Times New Roman" w:hAnsi="Times New Roman" w:cs="Times New Roman"/>
          <w:sz w:val="24"/>
        </w:rPr>
        <w:t>ed</w:t>
      </w:r>
      <w:r w:rsidR="00362FC2">
        <w:rPr>
          <w:rFonts w:ascii="Times New Roman" w:hAnsi="Times New Roman" w:cs="Times New Roman"/>
          <w:sz w:val="24"/>
        </w:rPr>
        <w:t xml:space="preserve"> the traditional Egyptian style, especially </w:t>
      </w:r>
      <w:r w:rsidR="00762F1C">
        <w:rPr>
          <w:rFonts w:ascii="Times New Roman" w:hAnsi="Times New Roman" w:cs="Times New Roman"/>
          <w:sz w:val="24"/>
        </w:rPr>
        <w:t xml:space="preserve">when it involved or </w:t>
      </w:r>
      <w:r w:rsidR="00620ECB">
        <w:rPr>
          <w:rFonts w:ascii="Times New Roman" w:hAnsi="Times New Roman" w:cs="Times New Roman"/>
          <w:sz w:val="24"/>
        </w:rPr>
        <w:t>referenced</w:t>
      </w:r>
      <w:r w:rsidR="00362FC2">
        <w:rPr>
          <w:rFonts w:ascii="Times New Roman" w:hAnsi="Times New Roman" w:cs="Times New Roman"/>
          <w:sz w:val="24"/>
        </w:rPr>
        <w:t xml:space="preserve"> the indigenous deities of Egypt.</w:t>
      </w:r>
      <w:r w:rsidR="00D02ABB">
        <w:rPr>
          <w:rStyle w:val="FootnoteReference"/>
          <w:rFonts w:ascii="Times New Roman" w:hAnsi="Times New Roman" w:cs="Times New Roman"/>
          <w:sz w:val="24"/>
        </w:rPr>
        <w:footnoteReference w:id="21"/>
      </w:r>
      <w:r w:rsidR="00B85F9E">
        <w:rPr>
          <w:rFonts w:ascii="Times New Roman" w:hAnsi="Times New Roman" w:cs="Times New Roman"/>
          <w:sz w:val="24"/>
        </w:rPr>
        <w:t xml:space="preserve"> This distinction of Roman design, specifically the podium temples was to make a clear difference between the Imperial cult and the ruler cu</w:t>
      </w:r>
      <w:r w:rsidR="00762F1C">
        <w:rPr>
          <w:rFonts w:ascii="Times New Roman" w:hAnsi="Times New Roman" w:cs="Times New Roman"/>
          <w:sz w:val="24"/>
        </w:rPr>
        <w:t>l</w:t>
      </w:r>
      <w:r w:rsidR="00B85F9E">
        <w:rPr>
          <w:rFonts w:ascii="Times New Roman" w:hAnsi="Times New Roman" w:cs="Times New Roman"/>
          <w:sz w:val="24"/>
        </w:rPr>
        <w:t>ts from the Ptolemaic period</w:t>
      </w:r>
      <w:r w:rsidR="00670D2F">
        <w:rPr>
          <w:rFonts w:ascii="Times New Roman" w:hAnsi="Times New Roman" w:cs="Times New Roman"/>
          <w:sz w:val="24"/>
        </w:rPr>
        <w:t>.</w:t>
      </w:r>
    </w:p>
    <w:p w:rsidR="00670D2F" w:rsidRDefault="00670D2F" w:rsidP="00DF5E61">
      <w:pPr>
        <w:spacing w:after="0" w:line="360" w:lineRule="auto"/>
        <w:rPr>
          <w:rFonts w:ascii="Times New Roman" w:hAnsi="Times New Roman" w:cs="Times New Roman"/>
          <w:sz w:val="24"/>
        </w:rPr>
      </w:pPr>
    </w:p>
    <w:p w:rsidR="003426F5" w:rsidRPr="0039684A" w:rsidRDefault="00762F1C" w:rsidP="00DF5E61">
      <w:pPr>
        <w:spacing w:after="0" w:line="360" w:lineRule="auto"/>
        <w:rPr>
          <w:rFonts w:ascii="Times New Roman" w:hAnsi="Times New Roman" w:cs="Times New Roman"/>
          <w:sz w:val="24"/>
        </w:rPr>
      </w:pPr>
      <w:r>
        <w:rPr>
          <w:rFonts w:ascii="Times New Roman" w:hAnsi="Times New Roman" w:cs="Times New Roman"/>
          <w:sz w:val="24"/>
        </w:rPr>
        <w:t xml:space="preserve">A particularly contentious issue that added to complications around the assimilation of the Imperial cult and ruler cults is the divinity of the ruler. In the Egyptian culture the </w:t>
      </w:r>
      <w:proofErr w:type="spellStart"/>
      <w:r>
        <w:rPr>
          <w:rFonts w:ascii="Times New Roman" w:hAnsi="Times New Roman" w:cs="Times New Roman"/>
          <w:sz w:val="24"/>
        </w:rPr>
        <w:t>Ptolemiac</w:t>
      </w:r>
      <w:proofErr w:type="spellEnd"/>
      <w:r>
        <w:rPr>
          <w:rFonts w:ascii="Times New Roman" w:hAnsi="Times New Roman" w:cs="Times New Roman"/>
          <w:sz w:val="24"/>
        </w:rPr>
        <w:t xml:space="preserve"> leaders were considered gods. This was an</w:t>
      </w:r>
      <w:r w:rsidR="00670D2F">
        <w:rPr>
          <w:rFonts w:ascii="Times New Roman" w:hAnsi="Times New Roman" w:cs="Times New Roman"/>
          <w:sz w:val="24"/>
        </w:rPr>
        <w:t xml:space="preserve"> </w:t>
      </w:r>
      <w:r>
        <w:rPr>
          <w:rFonts w:ascii="Times New Roman" w:hAnsi="Times New Roman" w:cs="Times New Roman"/>
          <w:sz w:val="24"/>
        </w:rPr>
        <w:t>issue for</w:t>
      </w:r>
      <w:r w:rsidR="0056153E">
        <w:rPr>
          <w:rFonts w:ascii="Times New Roman" w:hAnsi="Times New Roman" w:cs="Times New Roman"/>
          <w:sz w:val="24"/>
        </w:rPr>
        <w:t xml:space="preserve"> the Romans, </w:t>
      </w:r>
      <w:r w:rsidR="00670D2F">
        <w:rPr>
          <w:rFonts w:ascii="Times New Roman" w:hAnsi="Times New Roman" w:cs="Times New Roman"/>
          <w:sz w:val="24"/>
        </w:rPr>
        <w:t xml:space="preserve">Roman emperors were not considered gods </w:t>
      </w:r>
      <w:r>
        <w:rPr>
          <w:rFonts w:ascii="Times New Roman" w:hAnsi="Times New Roman" w:cs="Times New Roman"/>
          <w:sz w:val="24"/>
        </w:rPr>
        <w:t>and were not therefore, easily adapted and adopted in the way</w:t>
      </w:r>
      <w:r w:rsidR="00670D2F">
        <w:rPr>
          <w:rFonts w:ascii="Times New Roman" w:hAnsi="Times New Roman" w:cs="Times New Roman"/>
          <w:sz w:val="24"/>
        </w:rPr>
        <w:t xml:space="preserve"> the Ptolemy’s were. This meant that private participation in this cult was limited as the emperor was </w:t>
      </w:r>
      <w:r>
        <w:rPr>
          <w:rFonts w:ascii="Times New Roman" w:hAnsi="Times New Roman" w:cs="Times New Roman"/>
          <w:sz w:val="24"/>
        </w:rPr>
        <w:t>seen purely</w:t>
      </w:r>
      <w:r w:rsidR="00670D2F">
        <w:rPr>
          <w:rFonts w:ascii="Times New Roman" w:hAnsi="Times New Roman" w:cs="Times New Roman"/>
          <w:sz w:val="24"/>
        </w:rPr>
        <w:t xml:space="preserve"> as a ruler. The Imperial cult was therefore, largely institutionalised</w:t>
      </w:r>
      <w:r w:rsidR="00776B34">
        <w:rPr>
          <w:rFonts w:ascii="Times New Roman" w:hAnsi="Times New Roman" w:cs="Times New Roman"/>
          <w:sz w:val="24"/>
        </w:rPr>
        <w:t>.</w:t>
      </w:r>
      <w:r w:rsidR="00670D2F">
        <w:rPr>
          <w:rFonts w:ascii="Times New Roman" w:hAnsi="Times New Roman" w:cs="Times New Roman"/>
          <w:sz w:val="24"/>
        </w:rPr>
        <w:t xml:space="preserve"> </w:t>
      </w:r>
      <w:r w:rsidR="00776B34">
        <w:rPr>
          <w:rFonts w:ascii="Times New Roman" w:hAnsi="Times New Roman" w:cs="Times New Roman"/>
          <w:sz w:val="24"/>
        </w:rPr>
        <w:t>R</w:t>
      </w:r>
      <w:r w:rsidR="00A70BB1">
        <w:rPr>
          <w:rFonts w:ascii="Times New Roman" w:hAnsi="Times New Roman" w:cs="Times New Roman"/>
          <w:sz w:val="24"/>
        </w:rPr>
        <w:t>eceiving a devotee or dedication to the emperor</w:t>
      </w:r>
      <w:r w:rsidR="003826E9">
        <w:rPr>
          <w:rFonts w:ascii="Times New Roman" w:hAnsi="Times New Roman" w:cs="Times New Roman"/>
          <w:sz w:val="24"/>
        </w:rPr>
        <w:t xml:space="preserve"> as though he </w:t>
      </w:r>
      <w:r w:rsidR="00532109">
        <w:rPr>
          <w:rFonts w:ascii="Times New Roman" w:hAnsi="Times New Roman" w:cs="Times New Roman"/>
          <w:sz w:val="24"/>
        </w:rPr>
        <w:t>were</w:t>
      </w:r>
      <w:r w:rsidR="003826E9">
        <w:rPr>
          <w:rFonts w:ascii="Times New Roman" w:hAnsi="Times New Roman" w:cs="Times New Roman"/>
          <w:sz w:val="24"/>
        </w:rPr>
        <w:t xml:space="preserve"> a god</w:t>
      </w:r>
      <w:r w:rsidR="00A70BB1">
        <w:rPr>
          <w:rFonts w:ascii="Times New Roman" w:hAnsi="Times New Roman" w:cs="Times New Roman"/>
          <w:sz w:val="24"/>
        </w:rPr>
        <w:t xml:space="preserve"> on a local level wou</w:t>
      </w:r>
      <w:r w:rsidR="00776B34">
        <w:rPr>
          <w:rFonts w:ascii="Times New Roman" w:hAnsi="Times New Roman" w:cs="Times New Roman"/>
          <w:sz w:val="24"/>
        </w:rPr>
        <w:t>ld also be rare and problematic. A</w:t>
      </w:r>
      <w:r w:rsidR="00532109">
        <w:rPr>
          <w:rFonts w:ascii="Times New Roman" w:hAnsi="Times New Roman" w:cs="Times New Roman"/>
          <w:sz w:val="24"/>
        </w:rPr>
        <w:t xml:space="preserve"> compromise </w:t>
      </w:r>
      <w:r w:rsidR="006C6971">
        <w:rPr>
          <w:rFonts w:ascii="Times New Roman" w:hAnsi="Times New Roman" w:cs="Times New Roman"/>
          <w:sz w:val="24"/>
        </w:rPr>
        <w:t xml:space="preserve">Hellenistic </w:t>
      </w:r>
      <w:r w:rsidR="00532109">
        <w:rPr>
          <w:rFonts w:ascii="Times New Roman" w:hAnsi="Times New Roman" w:cs="Times New Roman"/>
          <w:sz w:val="24"/>
        </w:rPr>
        <w:t xml:space="preserve">position may have been found, where </w:t>
      </w:r>
      <w:r w:rsidR="004C264E">
        <w:rPr>
          <w:rFonts w:ascii="Times New Roman" w:hAnsi="Times New Roman" w:cs="Times New Roman"/>
          <w:sz w:val="24"/>
        </w:rPr>
        <w:t xml:space="preserve">offerings were made to </w:t>
      </w:r>
      <w:r w:rsidR="00182A78">
        <w:rPr>
          <w:rFonts w:ascii="Times New Roman" w:hAnsi="Times New Roman" w:cs="Times New Roman"/>
          <w:sz w:val="24"/>
        </w:rPr>
        <w:t>Augustus</w:t>
      </w:r>
      <w:r w:rsidR="003826E9">
        <w:rPr>
          <w:rFonts w:ascii="Times New Roman" w:hAnsi="Times New Roman" w:cs="Times New Roman"/>
          <w:sz w:val="24"/>
        </w:rPr>
        <w:t xml:space="preserve"> </w:t>
      </w:r>
      <w:r w:rsidR="004C264E">
        <w:rPr>
          <w:rFonts w:ascii="Times New Roman" w:hAnsi="Times New Roman" w:cs="Times New Roman"/>
          <w:sz w:val="24"/>
        </w:rPr>
        <w:t>as the ruler</w:t>
      </w:r>
      <w:r w:rsidR="009B595A">
        <w:rPr>
          <w:rFonts w:ascii="Times New Roman" w:hAnsi="Times New Roman" w:cs="Times New Roman"/>
          <w:sz w:val="24"/>
        </w:rPr>
        <w:t xml:space="preserve"> or the local population would </w:t>
      </w:r>
      <w:r w:rsidR="00532109">
        <w:rPr>
          <w:rFonts w:ascii="Times New Roman" w:hAnsi="Times New Roman" w:cs="Times New Roman"/>
          <w:sz w:val="24"/>
        </w:rPr>
        <w:t xml:space="preserve">offer </w:t>
      </w:r>
      <w:r w:rsidR="00776B34">
        <w:rPr>
          <w:rFonts w:ascii="Times New Roman" w:hAnsi="Times New Roman" w:cs="Times New Roman"/>
          <w:sz w:val="24"/>
        </w:rPr>
        <w:t>dedications</w:t>
      </w:r>
      <w:r w:rsidR="00532109">
        <w:rPr>
          <w:rFonts w:ascii="Times New Roman" w:hAnsi="Times New Roman" w:cs="Times New Roman"/>
          <w:sz w:val="24"/>
        </w:rPr>
        <w:t xml:space="preserve"> </w:t>
      </w:r>
      <w:r w:rsidR="009B595A">
        <w:rPr>
          <w:rFonts w:ascii="Times New Roman" w:hAnsi="Times New Roman" w:cs="Times New Roman"/>
          <w:sz w:val="24"/>
        </w:rPr>
        <w:t>to their own gods to guarantee the protection of the ruler and not directly dedicating to the ruler as a god.</w:t>
      </w:r>
      <w:r w:rsidR="006C6971">
        <w:rPr>
          <w:rStyle w:val="FootnoteReference"/>
          <w:rFonts w:ascii="Times New Roman" w:hAnsi="Times New Roman" w:cs="Times New Roman"/>
          <w:sz w:val="24"/>
        </w:rPr>
        <w:footnoteReference w:id="22"/>
      </w:r>
      <w:r w:rsidR="009B595A">
        <w:rPr>
          <w:rFonts w:ascii="Times New Roman" w:hAnsi="Times New Roman" w:cs="Times New Roman"/>
          <w:sz w:val="24"/>
        </w:rPr>
        <w:t xml:space="preserve"> </w:t>
      </w:r>
      <w:r w:rsidR="00532109">
        <w:rPr>
          <w:rFonts w:ascii="Times New Roman" w:hAnsi="Times New Roman" w:cs="Times New Roman"/>
          <w:sz w:val="24"/>
        </w:rPr>
        <w:t xml:space="preserve">This act would enable the ruler to be honoured, maintain the religious practice, and at the same time avoid confusion on the part of any Roman observers. </w:t>
      </w:r>
      <w:r w:rsidR="0039684A">
        <w:rPr>
          <w:rFonts w:ascii="Times New Roman" w:hAnsi="Times New Roman" w:cs="Times New Roman"/>
          <w:sz w:val="24"/>
        </w:rPr>
        <w:t xml:space="preserve">The </w:t>
      </w:r>
      <w:proofErr w:type="spellStart"/>
      <w:r w:rsidR="0039684A">
        <w:rPr>
          <w:rFonts w:ascii="Times New Roman" w:hAnsi="Times New Roman" w:cs="Times New Roman"/>
          <w:i/>
          <w:sz w:val="24"/>
        </w:rPr>
        <w:t>Acta</w:t>
      </w:r>
      <w:proofErr w:type="spellEnd"/>
      <w:r w:rsidR="0039684A">
        <w:rPr>
          <w:rFonts w:ascii="Times New Roman" w:hAnsi="Times New Roman" w:cs="Times New Roman"/>
          <w:i/>
          <w:sz w:val="24"/>
        </w:rPr>
        <w:t xml:space="preserve"> </w:t>
      </w:r>
      <w:proofErr w:type="spellStart"/>
      <w:r w:rsidR="0039684A">
        <w:rPr>
          <w:rFonts w:ascii="Times New Roman" w:hAnsi="Times New Roman" w:cs="Times New Roman"/>
          <w:i/>
          <w:sz w:val="24"/>
        </w:rPr>
        <w:t>Alexandrinorum</w:t>
      </w:r>
      <w:proofErr w:type="spellEnd"/>
      <w:r w:rsidR="0039684A">
        <w:rPr>
          <w:rFonts w:ascii="Times New Roman" w:hAnsi="Times New Roman" w:cs="Times New Roman"/>
          <w:sz w:val="24"/>
        </w:rPr>
        <w:t xml:space="preserve"> documents that the acceptance of the Imperial cults was contested by the population of Alexandria, and perhaps even the rest of Egypt. Middle class Greeks in the city of Alexandria held a</w:t>
      </w:r>
      <w:r w:rsidR="00E20128">
        <w:rPr>
          <w:rFonts w:ascii="Times New Roman" w:hAnsi="Times New Roman" w:cs="Times New Roman"/>
          <w:sz w:val="24"/>
        </w:rPr>
        <w:t>n</w:t>
      </w:r>
      <w:r w:rsidR="00532109">
        <w:rPr>
          <w:rFonts w:ascii="Times New Roman" w:hAnsi="Times New Roman" w:cs="Times New Roman"/>
          <w:sz w:val="24"/>
        </w:rPr>
        <w:t xml:space="preserve"> anti-imperial mentality. This </w:t>
      </w:r>
      <w:r w:rsidR="00776B34">
        <w:rPr>
          <w:rFonts w:ascii="Times New Roman" w:hAnsi="Times New Roman" w:cs="Times New Roman"/>
          <w:sz w:val="24"/>
        </w:rPr>
        <w:t>Greek perspective can be seen</w:t>
      </w:r>
      <w:r w:rsidR="0039684A">
        <w:rPr>
          <w:rFonts w:ascii="Times New Roman" w:hAnsi="Times New Roman" w:cs="Times New Roman"/>
          <w:sz w:val="24"/>
        </w:rPr>
        <w:t xml:space="preserve"> throughout Egypt alongside, Hellenised Egyptians who also resisted the inclusion of the Imperial cult as</w:t>
      </w:r>
      <w:r w:rsidR="00532109">
        <w:rPr>
          <w:rFonts w:ascii="Times New Roman" w:hAnsi="Times New Roman" w:cs="Times New Roman"/>
          <w:sz w:val="24"/>
        </w:rPr>
        <w:t xml:space="preserve"> </w:t>
      </w:r>
      <w:r w:rsidR="00532109">
        <w:rPr>
          <w:rFonts w:ascii="Times New Roman" w:hAnsi="Times New Roman" w:cs="Times New Roman"/>
          <w:sz w:val="24"/>
        </w:rPr>
        <w:lastRenderedPageBreak/>
        <w:t>part of</w:t>
      </w:r>
      <w:r w:rsidR="0039684A">
        <w:rPr>
          <w:rFonts w:ascii="Times New Roman" w:hAnsi="Times New Roman" w:cs="Times New Roman"/>
          <w:sz w:val="24"/>
        </w:rPr>
        <w:t xml:space="preserve"> the ruler cult that was already established in Ptolemaic times.</w:t>
      </w:r>
      <w:r w:rsidR="00AF03D5">
        <w:rPr>
          <w:rStyle w:val="FootnoteReference"/>
          <w:rFonts w:ascii="Times New Roman" w:hAnsi="Times New Roman" w:cs="Times New Roman"/>
          <w:sz w:val="24"/>
        </w:rPr>
        <w:footnoteReference w:id="23"/>
      </w:r>
      <w:r w:rsidR="003426F5">
        <w:rPr>
          <w:rFonts w:ascii="Times New Roman" w:hAnsi="Times New Roman" w:cs="Times New Roman"/>
          <w:sz w:val="24"/>
        </w:rPr>
        <w:t xml:space="preserve"> It would appear that the Imperial cult sustained itself</w:t>
      </w:r>
      <w:r w:rsidR="0056153E">
        <w:rPr>
          <w:rFonts w:ascii="Times New Roman" w:hAnsi="Times New Roman" w:cs="Times New Roman"/>
          <w:sz w:val="24"/>
        </w:rPr>
        <w:t xml:space="preserve"> in its institutional tradition, </w:t>
      </w:r>
      <w:r w:rsidR="00532109">
        <w:rPr>
          <w:rFonts w:ascii="Times New Roman" w:hAnsi="Times New Roman" w:cs="Times New Roman"/>
          <w:sz w:val="24"/>
        </w:rPr>
        <w:t xml:space="preserve">particularly </w:t>
      </w:r>
      <w:r w:rsidR="003426F5">
        <w:rPr>
          <w:rFonts w:ascii="Times New Roman" w:hAnsi="Times New Roman" w:cs="Times New Roman"/>
          <w:sz w:val="24"/>
        </w:rPr>
        <w:t xml:space="preserve">where </w:t>
      </w:r>
      <w:r w:rsidR="00776B34">
        <w:rPr>
          <w:rFonts w:ascii="Times New Roman" w:hAnsi="Times New Roman" w:cs="Times New Roman"/>
          <w:sz w:val="24"/>
        </w:rPr>
        <w:t>it</w:t>
      </w:r>
      <w:r w:rsidR="0003327C">
        <w:rPr>
          <w:rFonts w:ascii="Times New Roman" w:hAnsi="Times New Roman" w:cs="Times New Roman"/>
          <w:sz w:val="24"/>
        </w:rPr>
        <w:t xml:space="preserve"> was unable to gain the acceptance needed from the population who associated themselves to the Hellenistic r</w:t>
      </w:r>
      <w:r w:rsidR="00532109">
        <w:rPr>
          <w:rFonts w:ascii="Times New Roman" w:hAnsi="Times New Roman" w:cs="Times New Roman"/>
          <w:sz w:val="24"/>
        </w:rPr>
        <w:t xml:space="preserve">uler cult ideology. </w:t>
      </w:r>
    </w:p>
    <w:p w:rsidR="00084FE2" w:rsidRPr="009D0EE7" w:rsidRDefault="00084FE2" w:rsidP="00DF5E61">
      <w:pPr>
        <w:spacing w:after="0" w:line="360" w:lineRule="auto"/>
        <w:rPr>
          <w:rFonts w:ascii="Times New Roman" w:hAnsi="Times New Roman" w:cs="Times New Roman"/>
          <w:b/>
          <w:sz w:val="24"/>
        </w:rPr>
      </w:pPr>
    </w:p>
    <w:p w:rsidR="00303713" w:rsidRPr="009D0EE7" w:rsidRDefault="007944B7" w:rsidP="00DF5E61">
      <w:pPr>
        <w:spacing w:after="0" w:line="360" w:lineRule="auto"/>
        <w:rPr>
          <w:rFonts w:ascii="Times New Roman" w:hAnsi="Times New Roman" w:cs="Times New Roman"/>
          <w:b/>
          <w:sz w:val="24"/>
        </w:rPr>
      </w:pPr>
      <w:r w:rsidRPr="009D0EE7">
        <w:rPr>
          <w:rFonts w:ascii="Times New Roman" w:hAnsi="Times New Roman" w:cs="Times New Roman"/>
          <w:b/>
          <w:i/>
          <w:sz w:val="24"/>
        </w:rPr>
        <w:t xml:space="preserve">The cult of the river Nile. </w:t>
      </w:r>
    </w:p>
    <w:p w:rsidR="00E214A6" w:rsidRDefault="00E214A6" w:rsidP="00DF5E61">
      <w:pPr>
        <w:spacing w:after="0" w:line="360" w:lineRule="auto"/>
        <w:rPr>
          <w:rFonts w:ascii="Times New Roman" w:hAnsi="Times New Roman" w:cs="Times New Roman"/>
          <w:sz w:val="24"/>
        </w:rPr>
      </w:pPr>
      <w:r>
        <w:rPr>
          <w:rFonts w:ascii="Times New Roman" w:hAnsi="Times New Roman" w:cs="Times New Roman"/>
          <w:sz w:val="24"/>
        </w:rPr>
        <w:t xml:space="preserve">One of the key cults of Egypt that was popular and </w:t>
      </w:r>
      <w:r w:rsidR="0002475A">
        <w:rPr>
          <w:rFonts w:ascii="Times New Roman" w:hAnsi="Times New Roman" w:cs="Times New Roman"/>
          <w:sz w:val="24"/>
        </w:rPr>
        <w:t>resistant</w:t>
      </w:r>
      <w:r>
        <w:rPr>
          <w:rFonts w:ascii="Times New Roman" w:hAnsi="Times New Roman" w:cs="Times New Roman"/>
          <w:sz w:val="24"/>
        </w:rPr>
        <w:t xml:space="preserve"> to</w:t>
      </w:r>
      <w:r w:rsidR="0002475A">
        <w:rPr>
          <w:rFonts w:ascii="Times New Roman" w:hAnsi="Times New Roman" w:cs="Times New Roman"/>
          <w:sz w:val="24"/>
        </w:rPr>
        <w:t xml:space="preserve"> the</w:t>
      </w:r>
      <w:r>
        <w:rPr>
          <w:rFonts w:ascii="Times New Roman" w:hAnsi="Times New Roman" w:cs="Times New Roman"/>
          <w:sz w:val="24"/>
        </w:rPr>
        <w:t xml:space="preserve"> change of administration and rulers was the cult of the river Nile. This cult was resilient as it depended purely on the agricultural cycle of Egypt, without any imperial, priestly</w:t>
      </w:r>
      <w:r w:rsidR="0002475A">
        <w:rPr>
          <w:rFonts w:ascii="Times New Roman" w:hAnsi="Times New Roman" w:cs="Times New Roman"/>
          <w:sz w:val="24"/>
        </w:rPr>
        <w:t>,</w:t>
      </w:r>
      <w:r>
        <w:rPr>
          <w:rFonts w:ascii="Times New Roman" w:hAnsi="Times New Roman" w:cs="Times New Roman"/>
          <w:sz w:val="24"/>
        </w:rPr>
        <w:t xml:space="preserve"> Christian</w:t>
      </w:r>
      <w:r w:rsidR="0002475A">
        <w:rPr>
          <w:rFonts w:ascii="Times New Roman" w:hAnsi="Times New Roman" w:cs="Times New Roman"/>
          <w:sz w:val="24"/>
        </w:rPr>
        <w:t xml:space="preserve"> or other religious</w:t>
      </w:r>
      <w:r>
        <w:rPr>
          <w:rFonts w:ascii="Times New Roman" w:hAnsi="Times New Roman" w:cs="Times New Roman"/>
          <w:sz w:val="24"/>
        </w:rPr>
        <w:t xml:space="preserve"> institutions altering its cultural importance.</w:t>
      </w:r>
      <w:r w:rsidR="0056153E">
        <w:rPr>
          <w:rFonts w:ascii="Times New Roman" w:hAnsi="Times New Roman" w:cs="Times New Roman"/>
          <w:sz w:val="24"/>
        </w:rPr>
        <w:t xml:space="preserve"> T</w:t>
      </w:r>
      <w:r w:rsidR="00946CE8">
        <w:rPr>
          <w:rFonts w:ascii="Times New Roman" w:hAnsi="Times New Roman" w:cs="Times New Roman"/>
          <w:sz w:val="24"/>
        </w:rPr>
        <w:t>he econom</w:t>
      </w:r>
      <w:r w:rsidR="00636965">
        <w:rPr>
          <w:rFonts w:ascii="Times New Roman" w:hAnsi="Times New Roman" w:cs="Times New Roman"/>
          <w:sz w:val="24"/>
        </w:rPr>
        <w:t>y of Egypt was dependent on the river’s annual swell</w:t>
      </w:r>
      <w:r w:rsidR="004C264E">
        <w:rPr>
          <w:rFonts w:ascii="Times New Roman" w:hAnsi="Times New Roman" w:cs="Times New Roman"/>
          <w:sz w:val="24"/>
        </w:rPr>
        <w:t>,</w:t>
      </w:r>
      <w:r w:rsidR="00636965">
        <w:rPr>
          <w:rFonts w:ascii="Times New Roman" w:hAnsi="Times New Roman" w:cs="Times New Roman"/>
          <w:sz w:val="24"/>
        </w:rPr>
        <w:t xml:space="preserve"> agricultural land would be flooded, bring</w:t>
      </w:r>
      <w:r w:rsidR="00621EEF">
        <w:rPr>
          <w:rFonts w:ascii="Times New Roman" w:hAnsi="Times New Roman" w:cs="Times New Roman"/>
          <w:sz w:val="24"/>
        </w:rPr>
        <w:t>ing</w:t>
      </w:r>
      <w:r w:rsidR="00636965">
        <w:rPr>
          <w:rFonts w:ascii="Times New Roman" w:hAnsi="Times New Roman" w:cs="Times New Roman"/>
          <w:sz w:val="24"/>
        </w:rPr>
        <w:t xml:space="preserve"> nutrients and irrigation to</w:t>
      </w:r>
      <w:r w:rsidR="0002475A">
        <w:rPr>
          <w:rFonts w:ascii="Times New Roman" w:hAnsi="Times New Roman" w:cs="Times New Roman"/>
          <w:sz w:val="24"/>
        </w:rPr>
        <w:t xml:space="preserve"> the</w:t>
      </w:r>
      <w:r w:rsidR="00636965">
        <w:rPr>
          <w:rFonts w:ascii="Times New Roman" w:hAnsi="Times New Roman" w:cs="Times New Roman"/>
          <w:sz w:val="24"/>
        </w:rPr>
        <w:t xml:space="preserve"> land plains </w:t>
      </w:r>
      <w:r w:rsidR="0002475A">
        <w:rPr>
          <w:rFonts w:ascii="Times New Roman" w:hAnsi="Times New Roman" w:cs="Times New Roman"/>
          <w:sz w:val="24"/>
        </w:rPr>
        <w:t>enabling</w:t>
      </w:r>
      <w:r w:rsidR="00636965">
        <w:rPr>
          <w:rFonts w:ascii="Times New Roman" w:hAnsi="Times New Roman" w:cs="Times New Roman"/>
          <w:sz w:val="24"/>
        </w:rPr>
        <w:t xml:space="preserve"> Egypt</w:t>
      </w:r>
      <w:r w:rsidR="0002475A">
        <w:rPr>
          <w:rFonts w:ascii="Times New Roman" w:hAnsi="Times New Roman" w:cs="Times New Roman"/>
          <w:sz w:val="24"/>
        </w:rPr>
        <w:t>’s</w:t>
      </w:r>
      <w:r w:rsidR="00636965">
        <w:rPr>
          <w:rFonts w:ascii="Times New Roman" w:hAnsi="Times New Roman" w:cs="Times New Roman"/>
          <w:sz w:val="24"/>
        </w:rPr>
        <w:t xml:space="preserve"> vast grain network </w:t>
      </w:r>
      <w:r w:rsidR="0002475A">
        <w:rPr>
          <w:rFonts w:ascii="Times New Roman" w:hAnsi="Times New Roman" w:cs="Times New Roman"/>
          <w:sz w:val="24"/>
        </w:rPr>
        <w:t>to thrive. T</w:t>
      </w:r>
      <w:r w:rsidR="00636965">
        <w:rPr>
          <w:rFonts w:ascii="Times New Roman" w:hAnsi="Times New Roman" w:cs="Times New Roman"/>
          <w:sz w:val="24"/>
        </w:rPr>
        <w:t>he Nile flood also had social connotations</w:t>
      </w:r>
      <w:r w:rsidR="0002475A">
        <w:rPr>
          <w:rFonts w:ascii="Times New Roman" w:hAnsi="Times New Roman" w:cs="Times New Roman"/>
          <w:sz w:val="24"/>
        </w:rPr>
        <w:t>,</w:t>
      </w:r>
      <w:r w:rsidR="00636965">
        <w:rPr>
          <w:rFonts w:ascii="Times New Roman" w:hAnsi="Times New Roman" w:cs="Times New Roman"/>
          <w:sz w:val="24"/>
        </w:rPr>
        <w:t xml:space="preserve"> </w:t>
      </w:r>
      <w:r w:rsidR="0002475A">
        <w:rPr>
          <w:rFonts w:ascii="Times New Roman" w:hAnsi="Times New Roman" w:cs="Times New Roman"/>
          <w:sz w:val="24"/>
        </w:rPr>
        <w:t>it represented</w:t>
      </w:r>
      <w:r w:rsidR="00636965">
        <w:rPr>
          <w:rFonts w:ascii="Times New Roman" w:hAnsi="Times New Roman" w:cs="Times New Roman"/>
          <w:sz w:val="24"/>
        </w:rPr>
        <w:t xml:space="preserve"> ideas </w:t>
      </w:r>
      <w:r w:rsidR="0002475A">
        <w:rPr>
          <w:rFonts w:ascii="Times New Roman" w:hAnsi="Times New Roman" w:cs="Times New Roman"/>
          <w:sz w:val="24"/>
        </w:rPr>
        <w:t>connected to</w:t>
      </w:r>
      <w:r w:rsidR="00636965">
        <w:rPr>
          <w:rFonts w:ascii="Times New Roman" w:hAnsi="Times New Roman" w:cs="Times New Roman"/>
          <w:sz w:val="24"/>
        </w:rPr>
        <w:t xml:space="preserve"> fertility and </w:t>
      </w:r>
      <w:r w:rsidR="0002475A">
        <w:rPr>
          <w:rFonts w:ascii="Times New Roman" w:hAnsi="Times New Roman" w:cs="Times New Roman"/>
          <w:sz w:val="24"/>
        </w:rPr>
        <w:t>individual’s</w:t>
      </w:r>
      <w:r w:rsidR="00636965">
        <w:rPr>
          <w:rFonts w:ascii="Times New Roman" w:hAnsi="Times New Roman" w:cs="Times New Roman"/>
          <w:sz w:val="24"/>
        </w:rPr>
        <w:t xml:space="preserve"> success, it was therefore not only the province as a whole, but also important for individuals </w:t>
      </w:r>
      <w:r w:rsidR="0002475A">
        <w:rPr>
          <w:rFonts w:ascii="Times New Roman" w:hAnsi="Times New Roman" w:cs="Times New Roman"/>
          <w:sz w:val="24"/>
        </w:rPr>
        <w:t>living</w:t>
      </w:r>
      <w:r w:rsidR="00111EE6">
        <w:rPr>
          <w:rFonts w:ascii="Times New Roman" w:hAnsi="Times New Roman" w:cs="Times New Roman"/>
          <w:sz w:val="24"/>
        </w:rPr>
        <w:t xml:space="preserve"> </w:t>
      </w:r>
      <w:r w:rsidR="00636965">
        <w:rPr>
          <w:rFonts w:ascii="Times New Roman" w:hAnsi="Times New Roman" w:cs="Times New Roman"/>
          <w:sz w:val="24"/>
        </w:rPr>
        <w:t xml:space="preserve">in </w:t>
      </w:r>
      <w:r w:rsidR="006B6A18">
        <w:rPr>
          <w:rFonts w:ascii="Times New Roman" w:hAnsi="Times New Roman" w:cs="Times New Roman"/>
          <w:sz w:val="24"/>
        </w:rPr>
        <w:t>Upper</w:t>
      </w:r>
      <w:r w:rsidR="00636965">
        <w:rPr>
          <w:rFonts w:ascii="Times New Roman" w:hAnsi="Times New Roman" w:cs="Times New Roman"/>
          <w:sz w:val="24"/>
        </w:rPr>
        <w:t xml:space="preserve"> and </w:t>
      </w:r>
      <w:r w:rsidR="006B6A18">
        <w:rPr>
          <w:rFonts w:ascii="Times New Roman" w:hAnsi="Times New Roman" w:cs="Times New Roman"/>
          <w:sz w:val="24"/>
        </w:rPr>
        <w:t>Lower</w:t>
      </w:r>
      <w:r w:rsidR="00636965">
        <w:rPr>
          <w:rFonts w:ascii="Times New Roman" w:hAnsi="Times New Roman" w:cs="Times New Roman"/>
          <w:sz w:val="24"/>
        </w:rPr>
        <w:t xml:space="preserve"> Egypt</w:t>
      </w:r>
      <w:r w:rsidR="0002475A">
        <w:rPr>
          <w:rFonts w:ascii="Times New Roman" w:hAnsi="Times New Roman" w:cs="Times New Roman"/>
          <w:sz w:val="24"/>
        </w:rPr>
        <w:t xml:space="preserve"> or those who’s economic or social wellbeing depended upon the annual flood</w:t>
      </w:r>
      <w:r w:rsidR="00636965">
        <w:rPr>
          <w:rFonts w:ascii="Times New Roman" w:hAnsi="Times New Roman" w:cs="Times New Roman"/>
          <w:sz w:val="24"/>
        </w:rPr>
        <w:t xml:space="preserve">. </w:t>
      </w:r>
      <w:r w:rsidR="0056153E">
        <w:rPr>
          <w:rFonts w:ascii="Times New Roman" w:hAnsi="Times New Roman" w:cs="Times New Roman"/>
          <w:sz w:val="24"/>
        </w:rPr>
        <w:t>P</w:t>
      </w:r>
      <w:r w:rsidR="00636965">
        <w:rPr>
          <w:rFonts w:ascii="Times New Roman" w:hAnsi="Times New Roman" w:cs="Times New Roman"/>
          <w:sz w:val="24"/>
        </w:rPr>
        <w:t xml:space="preserve">ersonal attachment to the flood can be seen through </w:t>
      </w:r>
      <w:r w:rsidR="00111EE6">
        <w:rPr>
          <w:rFonts w:ascii="Times New Roman" w:hAnsi="Times New Roman" w:cs="Times New Roman"/>
          <w:sz w:val="24"/>
        </w:rPr>
        <w:t xml:space="preserve">religious events that </w:t>
      </w:r>
      <w:r w:rsidR="0002475A">
        <w:rPr>
          <w:rFonts w:ascii="Times New Roman" w:hAnsi="Times New Roman" w:cs="Times New Roman"/>
          <w:sz w:val="24"/>
        </w:rPr>
        <w:t>occurred both</w:t>
      </w:r>
      <w:r w:rsidR="00111EE6">
        <w:rPr>
          <w:rFonts w:ascii="Times New Roman" w:hAnsi="Times New Roman" w:cs="Times New Roman"/>
          <w:sz w:val="24"/>
        </w:rPr>
        <w:t xml:space="preserve"> prior</w:t>
      </w:r>
      <w:r w:rsidR="0002475A">
        <w:rPr>
          <w:rFonts w:ascii="Times New Roman" w:hAnsi="Times New Roman" w:cs="Times New Roman"/>
          <w:sz w:val="24"/>
        </w:rPr>
        <w:t xml:space="preserve"> to</w:t>
      </w:r>
      <w:r w:rsidR="00111EE6">
        <w:rPr>
          <w:rFonts w:ascii="Times New Roman" w:hAnsi="Times New Roman" w:cs="Times New Roman"/>
          <w:sz w:val="24"/>
        </w:rPr>
        <w:t xml:space="preserve"> and after the flood. </w:t>
      </w:r>
      <w:r w:rsidR="0002475A">
        <w:rPr>
          <w:rFonts w:ascii="Times New Roman" w:hAnsi="Times New Roman" w:cs="Times New Roman"/>
          <w:sz w:val="24"/>
        </w:rPr>
        <w:t xml:space="preserve">The annual flood was anticipated by religious </w:t>
      </w:r>
      <w:r w:rsidR="00111EE6">
        <w:rPr>
          <w:rFonts w:ascii="Times New Roman" w:hAnsi="Times New Roman" w:cs="Times New Roman"/>
          <w:sz w:val="24"/>
        </w:rPr>
        <w:t>appeals and invocations that were fixed</w:t>
      </w:r>
      <w:r w:rsidR="0002475A">
        <w:rPr>
          <w:rFonts w:ascii="Times New Roman" w:hAnsi="Times New Roman" w:cs="Times New Roman"/>
          <w:sz w:val="24"/>
        </w:rPr>
        <w:t xml:space="preserve"> and repeated every year</w:t>
      </w:r>
      <w:r w:rsidR="00111EE6">
        <w:rPr>
          <w:rFonts w:ascii="Times New Roman" w:hAnsi="Times New Roman" w:cs="Times New Roman"/>
          <w:sz w:val="24"/>
        </w:rPr>
        <w:t xml:space="preserve">. Celebrations such as the </w:t>
      </w:r>
      <w:proofErr w:type="spellStart"/>
      <w:r w:rsidR="00111EE6">
        <w:rPr>
          <w:rFonts w:ascii="Times New Roman" w:hAnsi="Times New Roman" w:cs="Times New Roman"/>
          <w:i/>
          <w:sz w:val="24"/>
        </w:rPr>
        <w:t>sēmasia</w:t>
      </w:r>
      <w:proofErr w:type="spellEnd"/>
      <w:r w:rsidR="00111EE6">
        <w:rPr>
          <w:rFonts w:ascii="Times New Roman" w:hAnsi="Times New Roman" w:cs="Times New Roman"/>
          <w:i/>
          <w:sz w:val="24"/>
        </w:rPr>
        <w:t xml:space="preserve"> </w:t>
      </w:r>
      <w:r w:rsidR="00111EE6">
        <w:rPr>
          <w:rFonts w:ascii="Times New Roman" w:hAnsi="Times New Roman" w:cs="Times New Roman"/>
          <w:sz w:val="24"/>
        </w:rPr>
        <w:t xml:space="preserve">would also occur after the flood when the river raised to a particular height, </w:t>
      </w:r>
      <w:r w:rsidR="0002475A">
        <w:rPr>
          <w:rFonts w:ascii="Times New Roman" w:hAnsi="Times New Roman" w:cs="Times New Roman"/>
          <w:sz w:val="24"/>
        </w:rPr>
        <w:t xml:space="preserve">these </w:t>
      </w:r>
      <w:r w:rsidR="00111EE6">
        <w:rPr>
          <w:rFonts w:ascii="Times New Roman" w:hAnsi="Times New Roman" w:cs="Times New Roman"/>
          <w:sz w:val="24"/>
        </w:rPr>
        <w:t xml:space="preserve">cult activities were so engrained into the Egyptian culture that they lasted from pharaonic times, into the Roman era, hence the Latin name </w:t>
      </w:r>
      <w:proofErr w:type="spellStart"/>
      <w:r w:rsidR="00111EE6">
        <w:rPr>
          <w:rFonts w:ascii="Times New Roman" w:hAnsi="Times New Roman" w:cs="Times New Roman"/>
          <w:i/>
          <w:sz w:val="24"/>
        </w:rPr>
        <w:t>sēmasia</w:t>
      </w:r>
      <w:proofErr w:type="spellEnd"/>
      <w:r w:rsidR="00111EE6">
        <w:rPr>
          <w:rFonts w:ascii="Times New Roman" w:hAnsi="Times New Roman" w:cs="Times New Roman"/>
          <w:i/>
          <w:sz w:val="24"/>
        </w:rPr>
        <w:t xml:space="preserve"> </w:t>
      </w:r>
      <w:r w:rsidR="00111EE6">
        <w:rPr>
          <w:rFonts w:ascii="Times New Roman" w:hAnsi="Times New Roman" w:cs="Times New Roman"/>
          <w:sz w:val="24"/>
        </w:rPr>
        <w:t xml:space="preserve">deriving from the sign that the river had risen. </w:t>
      </w:r>
      <w:r w:rsidR="003122C1">
        <w:rPr>
          <w:rStyle w:val="FootnoteReference"/>
          <w:rFonts w:ascii="Times New Roman" w:hAnsi="Times New Roman" w:cs="Times New Roman"/>
          <w:sz w:val="24"/>
        </w:rPr>
        <w:footnoteReference w:id="24"/>
      </w:r>
    </w:p>
    <w:p w:rsidR="003E3927" w:rsidRDefault="003E3927" w:rsidP="00DF5E61">
      <w:pPr>
        <w:spacing w:after="0" w:line="360" w:lineRule="auto"/>
        <w:rPr>
          <w:rFonts w:ascii="Times New Roman" w:hAnsi="Times New Roman" w:cs="Times New Roman"/>
          <w:sz w:val="24"/>
        </w:rPr>
      </w:pPr>
    </w:p>
    <w:p w:rsidR="00E214A6" w:rsidRDefault="003E3927" w:rsidP="00DF5E61">
      <w:pPr>
        <w:spacing w:after="0" w:line="360" w:lineRule="auto"/>
        <w:rPr>
          <w:rFonts w:ascii="Times New Roman" w:hAnsi="Times New Roman" w:cs="Times New Roman"/>
          <w:sz w:val="24"/>
        </w:rPr>
      </w:pPr>
      <w:r>
        <w:rPr>
          <w:rFonts w:ascii="Times New Roman" w:hAnsi="Times New Roman" w:cs="Times New Roman"/>
          <w:sz w:val="24"/>
        </w:rPr>
        <w:t xml:space="preserve">The Nile cult was not </w:t>
      </w:r>
      <w:r w:rsidR="0002475A">
        <w:rPr>
          <w:rFonts w:ascii="Times New Roman" w:hAnsi="Times New Roman" w:cs="Times New Roman"/>
          <w:sz w:val="24"/>
        </w:rPr>
        <w:t>uniform</w:t>
      </w:r>
      <w:r>
        <w:rPr>
          <w:rFonts w:ascii="Times New Roman" w:hAnsi="Times New Roman" w:cs="Times New Roman"/>
          <w:sz w:val="24"/>
        </w:rPr>
        <w:t xml:space="preserve"> </w:t>
      </w:r>
      <w:r w:rsidR="0002475A">
        <w:rPr>
          <w:rFonts w:ascii="Times New Roman" w:hAnsi="Times New Roman" w:cs="Times New Roman"/>
          <w:sz w:val="24"/>
        </w:rPr>
        <w:t>across</w:t>
      </w:r>
      <w:r>
        <w:rPr>
          <w:rFonts w:ascii="Times New Roman" w:hAnsi="Times New Roman" w:cs="Times New Roman"/>
          <w:sz w:val="24"/>
        </w:rPr>
        <w:t xml:space="preserve"> Egypt, </w:t>
      </w:r>
      <w:r w:rsidR="0056153E">
        <w:rPr>
          <w:rFonts w:ascii="Times New Roman" w:hAnsi="Times New Roman" w:cs="Times New Roman"/>
          <w:sz w:val="24"/>
        </w:rPr>
        <w:t>individual</w:t>
      </w:r>
      <w:r>
        <w:rPr>
          <w:rFonts w:ascii="Times New Roman" w:hAnsi="Times New Roman" w:cs="Times New Roman"/>
          <w:sz w:val="24"/>
        </w:rPr>
        <w:t xml:space="preserve"> temple</w:t>
      </w:r>
      <w:r w:rsidR="0056153E">
        <w:rPr>
          <w:rFonts w:ascii="Times New Roman" w:hAnsi="Times New Roman" w:cs="Times New Roman"/>
          <w:sz w:val="24"/>
        </w:rPr>
        <w:t>s</w:t>
      </w:r>
      <w:r>
        <w:rPr>
          <w:rFonts w:ascii="Times New Roman" w:hAnsi="Times New Roman" w:cs="Times New Roman"/>
          <w:sz w:val="24"/>
        </w:rPr>
        <w:t xml:space="preserve"> and region</w:t>
      </w:r>
      <w:r w:rsidR="0056153E">
        <w:rPr>
          <w:rFonts w:ascii="Times New Roman" w:hAnsi="Times New Roman" w:cs="Times New Roman"/>
          <w:sz w:val="24"/>
        </w:rPr>
        <w:t>s</w:t>
      </w:r>
      <w:r>
        <w:rPr>
          <w:rFonts w:ascii="Times New Roman" w:hAnsi="Times New Roman" w:cs="Times New Roman"/>
          <w:sz w:val="24"/>
        </w:rPr>
        <w:t xml:space="preserve"> </w:t>
      </w:r>
      <w:r w:rsidR="0002475A">
        <w:rPr>
          <w:rFonts w:ascii="Times New Roman" w:hAnsi="Times New Roman" w:cs="Times New Roman"/>
          <w:sz w:val="24"/>
        </w:rPr>
        <w:t xml:space="preserve">would have </w:t>
      </w:r>
      <w:r>
        <w:rPr>
          <w:rFonts w:ascii="Times New Roman" w:hAnsi="Times New Roman" w:cs="Times New Roman"/>
          <w:sz w:val="24"/>
        </w:rPr>
        <w:t xml:space="preserve">their </w:t>
      </w:r>
      <w:r w:rsidR="0002475A">
        <w:rPr>
          <w:rFonts w:ascii="Times New Roman" w:hAnsi="Times New Roman" w:cs="Times New Roman"/>
          <w:sz w:val="24"/>
        </w:rPr>
        <w:t xml:space="preserve">own </w:t>
      </w:r>
      <w:r>
        <w:rPr>
          <w:rFonts w:ascii="Times New Roman" w:hAnsi="Times New Roman" w:cs="Times New Roman"/>
          <w:sz w:val="24"/>
        </w:rPr>
        <w:t>approach to the cult</w:t>
      </w:r>
      <w:r w:rsidR="0002475A">
        <w:rPr>
          <w:rFonts w:ascii="Times New Roman" w:hAnsi="Times New Roman" w:cs="Times New Roman"/>
          <w:sz w:val="24"/>
        </w:rPr>
        <w:t xml:space="preserve"> practices</w:t>
      </w:r>
      <w:r w:rsidR="00C90785">
        <w:rPr>
          <w:rFonts w:ascii="Times New Roman" w:hAnsi="Times New Roman" w:cs="Times New Roman"/>
          <w:sz w:val="24"/>
        </w:rPr>
        <w:t xml:space="preserve"> w</w:t>
      </w:r>
      <w:r w:rsidR="0056153E">
        <w:rPr>
          <w:rFonts w:ascii="Times New Roman" w:hAnsi="Times New Roman" w:cs="Times New Roman"/>
          <w:sz w:val="24"/>
        </w:rPr>
        <w:t>ith</w:t>
      </w:r>
      <w:r>
        <w:rPr>
          <w:rFonts w:ascii="Times New Roman" w:hAnsi="Times New Roman" w:cs="Times New Roman"/>
          <w:sz w:val="24"/>
        </w:rPr>
        <w:t xml:space="preserve"> different deities named as responsible </w:t>
      </w:r>
      <w:r w:rsidR="00837A3A">
        <w:rPr>
          <w:rFonts w:ascii="Times New Roman" w:hAnsi="Times New Roman" w:cs="Times New Roman"/>
          <w:sz w:val="24"/>
        </w:rPr>
        <w:t xml:space="preserve">for unleashing the rivers surge. </w:t>
      </w:r>
      <w:r w:rsidR="004C264E">
        <w:rPr>
          <w:rFonts w:ascii="Times New Roman" w:hAnsi="Times New Roman" w:cs="Times New Roman"/>
          <w:sz w:val="24"/>
        </w:rPr>
        <w:t>Holding</w:t>
      </w:r>
      <w:r w:rsidR="0056153E">
        <w:rPr>
          <w:rFonts w:ascii="Times New Roman" w:hAnsi="Times New Roman" w:cs="Times New Roman"/>
          <w:sz w:val="24"/>
        </w:rPr>
        <w:t xml:space="preserve"> the</w:t>
      </w:r>
      <w:r w:rsidR="00037500">
        <w:rPr>
          <w:rFonts w:ascii="Times New Roman" w:hAnsi="Times New Roman" w:cs="Times New Roman"/>
          <w:sz w:val="24"/>
        </w:rPr>
        <w:t xml:space="preserve"> power </w:t>
      </w:r>
      <w:r w:rsidR="00837A3A">
        <w:rPr>
          <w:rFonts w:ascii="Times New Roman" w:hAnsi="Times New Roman" w:cs="Times New Roman"/>
          <w:sz w:val="24"/>
        </w:rPr>
        <w:t>and authority to control</w:t>
      </w:r>
      <w:r w:rsidR="00037500">
        <w:rPr>
          <w:rFonts w:ascii="Times New Roman" w:hAnsi="Times New Roman" w:cs="Times New Roman"/>
          <w:sz w:val="24"/>
        </w:rPr>
        <w:t xml:space="preserve"> the</w:t>
      </w:r>
      <w:r>
        <w:rPr>
          <w:rFonts w:ascii="Times New Roman" w:hAnsi="Times New Roman" w:cs="Times New Roman"/>
          <w:sz w:val="24"/>
        </w:rPr>
        <w:t xml:space="preserve"> Nile</w:t>
      </w:r>
      <w:r w:rsidR="00037500">
        <w:rPr>
          <w:rFonts w:ascii="Times New Roman" w:hAnsi="Times New Roman" w:cs="Times New Roman"/>
          <w:sz w:val="24"/>
        </w:rPr>
        <w:t xml:space="preserve">. There was even disagreement </w:t>
      </w:r>
      <w:r w:rsidR="00837A3A">
        <w:rPr>
          <w:rFonts w:ascii="Times New Roman" w:hAnsi="Times New Roman" w:cs="Times New Roman"/>
          <w:sz w:val="24"/>
        </w:rPr>
        <w:t>regarding</w:t>
      </w:r>
      <w:r w:rsidR="00037500">
        <w:rPr>
          <w:rFonts w:ascii="Times New Roman" w:hAnsi="Times New Roman" w:cs="Times New Roman"/>
          <w:sz w:val="24"/>
        </w:rPr>
        <w:t xml:space="preserve"> the celebrations </w:t>
      </w:r>
      <w:r w:rsidR="00837A3A">
        <w:rPr>
          <w:rFonts w:ascii="Times New Roman" w:hAnsi="Times New Roman" w:cs="Times New Roman"/>
          <w:sz w:val="24"/>
        </w:rPr>
        <w:t>that</w:t>
      </w:r>
      <w:r w:rsidR="00037500">
        <w:rPr>
          <w:rFonts w:ascii="Times New Roman" w:hAnsi="Times New Roman" w:cs="Times New Roman"/>
          <w:sz w:val="24"/>
        </w:rPr>
        <w:t xml:space="preserve"> connected the King or ruler to the river Nile.</w:t>
      </w:r>
      <w:r w:rsidR="00F975F3">
        <w:rPr>
          <w:rStyle w:val="FootnoteReference"/>
          <w:rFonts w:ascii="Times New Roman" w:hAnsi="Times New Roman" w:cs="Times New Roman"/>
          <w:sz w:val="24"/>
        </w:rPr>
        <w:footnoteReference w:id="25"/>
      </w:r>
      <w:r w:rsidR="007742EB">
        <w:rPr>
          <w:rFonts w:ascii="Times New Roman" w:hAnsi="Times New Roman" w:cs="Times New Roman"/>
          <w:sz w:val="24"/>
        </w:rPr>
        <w:t xml:space="preserve"> </w:t>
      </w:r>
      <w:r w:rsidR="0056153E">
        <w:rPr>
          <w:rFonts w:ascii="Times New Roman" w:hAnsi="Times New Roman" w:cs="Times New Roman"/>
          <w:sz w:val="24"/>
        </w:rPr>
        <w:t>A</w:t>
      </w:r>
      <w:r w:rsidR="007742EB">
        <w:rPr>
          <w:rFonts w:ascii="Times New Roman" w:hAnsi="Times New Roman" w:cs="Times New Roman"/>
          <w:sz w:val="24"/>
        </w:rPr>
        <w:t xml:space="preserve">s time developed the temples absorbed many rites and traditions such as the </w:t>
      </w:r>
      <w:r w:rsidR="00CC05FB">
        <w:rPr>
          <w:rFonts w:ascii="Times New Roman" w:hAnsi="Times New Roman" w:cs="Times New Roman"/>
          <w:sz w:val="24"/>
        </w:rPr>
        <w:t xml:space="preserve">appeals for the annual flood, </w:t>
      </w:r>
      <w:r w:rsidR="003003F8">
        <w:rPr>
          <w:rFonts w:ascii="Times New Roman" w:hAnsi="Times New Roman" w:cs="Times New Roman"/>
          <w:sz w:val="24"/>
        </w:rPr>
        <w:t xml:space="preserve">priests would make their appeal at the </w:t>
      </w:r>
      <w:r w:rsidR="0056153E">
        <w:rPr>
          <w:rFonts w:ascii="Times New Roman" w:hAnsi="Times New Roman" w:cs="Times New Roman"/>
          <w:sz w:val="24"/>
        </w:rPr>
        <w:t>river’s edge</w:t>
      </w:r>
      <w:r w:rsidR="003003F8">
        <w:rPr>
          <w:rFonts w:ascii="Times New Roman" w:hAnsi="Times New Roman" w:cs="Times New Roman"/>
          <w:sz w:val="24"/>
        </w:rPr>
        <w:t>. This absorption of the cult’s practises into the temples can be seen even in the most remote plac</w:t>
      </w:r>
      <w:r w:rsidR="00776B34">
        <w:rPr>
          <w:rFonts w:ascii="Times New Roman" w:hAnsi="Times New Roman" w:cs="Times New Roman"/>
          <w:sz w:val="24"/>
        </w:rPr>
        <w:t xml:space="preserve">es such as the </w:t>
      </w:r>
      <w:proofErr w:type="spellStart"/>
      <w:r w:rsidR="00776B34">
        <w:rPr>
          <w:rFonts w:ascii="Times New Roman" w:hAnsi="Times New Roman" w:cs="Times New Roman"/>
          <w:sz w:val="24"/>
        </w:rPr>
        <w:t>Dakhla</w:t>
      </w:r>
      <w:proofErr w:type="spellEnd"/>
      <w:r w:rsidR="00776B34">
        <w:rPr>
          <w:rFonts w:ascii="Times New Roman" w:hAnsi="Times New Roman" w:cs="Times New Roman"/>
          <w:sz w:val="24"/>
        </w:rPr>
        <w:t xml:space="preserve"> oasis. I</w:t>
      </w:r>
      <w:r w:rsidR="003003F8">
        <w:rPr>
          <w:rFonts w:ascii="Times New Roman" w:hAnsi="Times New Roman" w:cs="Times New Roman"/>
          <w:sz w:val="24"/>
        </w:rPr>
        <w:t>nscriptions</w:t>
      </w:r>
      <w:r w:rsidR="00C90785">
        <w:rPr>
          <w:rFonts w:ascii="Times New Roman" w:hAnsi="Times New Roman" w:cs="Times New Roman"/>
          <w:sz w:val="24"/>
        </w:rPr>
        <w:t xml:space="preserve"> found</w:t>
      </w:r>
      <w:r w:rsidR="003003F8">
        <w:rPr>
          <w:rFonts w:ascii="Times New Roman" w:hAnsi="Times New Roman" w:cs="Times New Roman"/>
          <w:sz w:val="24"/>
        </w:rPr>
        <w:t xml:space="preserve"> in their temples and sanctuary’s claim that the Nile surges were responsible for their irrigation in the local area, </w:t>
      </w:r>
      <w:r w:rsidR="0056153E">
        <w:rPr>
          <w:rFonts w:ascii="Times New Roman" w:hAnsi="Times New Roman" w:cs="Times New Roman"/>
          <w:sz w:val="24"/>
        </w:rPr>
        <w:t>despite</w:t>
      </w:r>
      <w:r w:rsidR="003003F8">
        <w:rPr>
          <w:rFonts w:ascii="Times New Roman" w:hAnsi="Times New Roman" w:cs="Times New Roman"/>
          <w:sz w:val="24"/>
        </w:rPr>
        <w:t xml:space="preserve"> being over two hundred kilometres </w:t>
      </w:r>
      <w:r w:rsidR="003003F8">
        <w:rPr>
          <w:rFonts w:ascii="Times New Roman" w:hAnsi="Times New Roman" w:cs="Times New Roman"/>
          <w:sz w:val="24"/>
        </w:rPr>
        <w:lastRenderedPageBreak/>
        <w:t xml:space="preserve">west from the Nile River. </w:t>
      </w:r>
      <w:r w:rsidR="00DF5E61">
        <w:rPr>
          <w:rFonts w:ascii="Times New Roman" w:hAnsi="Times New Roman" w:cs="Times New Roman"/>
          <w:sz w:val="24"/>
        </w:rPr>
        <w:t>The inscription</w:t>
      </w:r>
      <w:r w:rsidR="00776B34">
        <w:rPr>
          <w:rFonts w:ascii="Times New Roman" w:hAnsi="Times New Roman" w:cs="Times New Roman"/>
          <w:sz w:val="24"/>
        </w:rPr>
        <w:t xml:space="preserve">s at the </w:t>
      </w:r>
      <w:proofErr w:type="spellStart"/>
      <w:r w:rsidR="00776B34">
        <w:rPr>
          <w:rFonts w:ascii="Times New Roman" w:hAnsi="Times New Roman" w:cs="Times New Roman"/>
          <w:sz w:val="24"/>
        </w:rPr>
        <w:t>Dakhla</w:t>
      </w:r>
      <w:proofErr w:type="spellEnd"/>
      <w:r w:rsidR="00776B34">
        <w:rPr>
          <w:rFonts w:ascii="Times New Roman" w:hAnsi="Times New Roman" w:cs="Times New Roman"/>
          <w:sz w:val="24"/>
        </w:rPr>
        <w:t xml:space="preserve"> temples</w:t>
      </w:r>
      <w:r w:rsidR="00DF5E61">
        <w:rPr>
          <w:rFonts w:ascii="Times New Roman" w:hAnsi="Times New Roman" w:cs="Times New Roman"/>
          <w:sz w:val="24"/>
        </w:rPr>
        <w:t xml:space="preserve"> demonstrate</w:t>
      </w:r>
      <w:r w:rsidR="003003F8">
        <w:rPr>
          <w:rFonts w:ascii="Times New Roman" w:hAnsi="Times New Roman" w:cs="Times New Roman"/>
          <w:sz w:val="24"/>
        </w:rPr>
        <w:t xml:space="preserve"> </w:t>
      </w:r>
      <w:r w:rsidR="0037397E">
        <w:rPr>
          <w:rFonts w:ascii="Times New Roman" w:hAnsi="Times New Roman" w:cs="Times New Roman"/>
          <w:sz w:val="24"/>
        </w:rPr>
        <w:t xml:space="preserve">how strong </w:t>
      </w:r>
      <w:r w:rsidR="003003F8">
        <w:rPr>
          <w:rFonts w:ascii="Times New Roman" w:hAnsi="Times New Roman" w:cs="Times New Roman"/>
          <w:sz w:val="24"/>
        </w:rPr>
        <w:t xml:space="preserve">the popular traditions of the Egyptian people </w:t>
      </w:r>
      <w:r w:rsidR="0037397E">
        <w:rPr>
          <w:rFonts w:ascii="Times New Roman" w:hAnsi="Times New Roman" w:cs="Times New Roman"/>
          <w:sz w:val="24"/>
        </w:rPr>
        <w:t xml:space="preserve">were </w:t>
      </w:r>
      <w:r w:rsidR="003003F8">
        <w:rPr>
          <w:rFonts w:ascii="Times New Roman" w:hAnsi="Times New Roman" w:cs="Times New Roman"/>
          <w:sz w:val="24"/>
        </w:rPr>
        <w:t xml:space="preserve">to the cult of the Nile, </w:t>
      </w:r>
      <w:r w:rsidR="0037397E">
        <w:rPr>
          <w:rFonts w:ascii="Times New Roman" w:hAnsi="Times New Roman" w:cs="Times New Roman"/>
          <w:sz w:val="24"/>
        </w:rPr>
        <w:t xml:space="preserve">even in circumstances where </w:t>
      </w:r>
      <w:r w:rsidR="003003F8">
        <w:rPr>
          <w:rFonts w:ascii="Times New Roman" w:hAnsi="Times New Roman" w:cs="Times New Roman"/>
          <w:sz w:val="24"/>
        </w:rPr>
        <w:t>th</w:t>
      </w:r>
      <w:r w:rsidR="0037397E">
        <w:rPr>
          <w:rFonts w:ascii="Times New Roman" w:hAnsi="Times New Roman" w:cs="Times New Roman"/>
          <w:sz w:val="24"/>
        </w:rPr>
        <w:t xml:space="preserve">e </w:t>
      </w:r>
      <w:r w:rsidR="00776B34">
        <w:rPr>
          <w:rFonts w:ascii="Times New Roman" w:hAnsi="Times New Roman" w:cs="Times New Roman"/>
          <w:sz w:val="24"/>
        </w:rPr>
        <w:t xml:space="preserve">annual </w:t>
      </w:r>
      <w:r w:rsidR="0037397E">
        <w:rPr>
          <w:rFonts w:ascii="Times New Roman" w:hAnsi="Times New Roman" w:cs="Times New Roman"/>
          <w:sz w:val="24"/>
        </w:rPr>
        <w:t xml:space="preserve">Nile </w:t>
      </w:r>
      <w:r w:rsidR="00776B34">
        <w:rPr>
          <w:rFonts w:ascii="Times New Roman" w:hAnsi="Times New Roman" w:cs="Times New Roman"/>
          <w:sz w:val="24"/>
        </w:rPr>
        <w:t xml:space="preserve">surge </w:t>
      </w:r>
      <w:r w:rsidR="0037397E">
        <w:rPr>
          <w:rFonts w:ascii="Times New Roman" w:hAnsi="Times New Roman" w:cs="Times New Roman"/>
          <w:sz w:val="24"/>
        </w:rPr>
        <w:t xml:space="preserve">could play no </w:t>
      </w:r>
      <w:r w:rsidR="0056153E">
        <w:rPr>
          <w:rFonts w:ascii="Times New Roman" w:hAnsi="Times New Roman" w:cs="Times New Roman"/>
          <w:sz w:val="24"/>
        </w:rPr>
        <w:t>part</w:t>
      </w:r>
      <w:r w:rsidR="0037397E">
        <w:rPr>
          <w:rFonts w:ascii="Times New Roman" w:hAnsi="Times New Roman" w:cs="Times New Roman"/>
          <w:sz w:val="24"/>
        </w:rPr>
        <w:t xml:space="preserve"> in</w:t>
      </w:r>
      <w:r w:rsidR="003003F8">
        <w:rPr>
          <w:rFonts w:ascii="Times New Roman" w:hAnsi="Times New Roman" w:cs="Times New Roman"/>
          <w:sz w:val="24"/>
        </w:rPr>
        <w:t xml:space="preserve"> helping the loc</w:t>
      </w:r>
      <w:r w:rsidR="0037397E">
        <w:rPr>
          <w:rFonts w:ascii="Times New Roman" w:hAnsi="Times New Roman" w:cs="Times New Roman"/>
          <w:sz w:val="24"/>
        </w:rPr>
        <w:t>al. T</w:t>
      </w:r>
      <w:r w:rsidR="003003F8">
        <w:rPr>
          <w:rFonts w:ascii="Times New Roman" w:hAnsi="Times New Roman" w:cs="Times New Roman"/>
          <w:sz w:val="24"/>
        </w:rPr>
        <w:t xml:space="preserve">he cult </w:t>
      </w:r>
      <w:r w:rsidR="00606504">
        <w:rPr>
          <w:rFonts w:ascii="Times New Roman" w:hAnsi="Times New Roman" w:cs="Times New Roman"/>
          <w:sz w:val="24"/>
        </w:rPr>
        <w:t xml:space="preserve">therefore symbolised not just praise for the irrigation of the Nile delta, but instead symbolised life for all of Egypt. </w:t>
      </w:r>
    </w:p>
    <w:p w:rsidR="00DF5E61" w:rsidRDefault="00DF5E61" w:rsidP="00DF5E61">
      <w:pPr>
        <w:spacing w:after="0" w:line="360" w:lineRule="auto"/>
        <w:rPr>
          <w:rFonts w:ascii="Times New Roman" w:hAnsi="Times New Roman" w:cs="Times New Roman"/>
          <w:sz w:val="24"/>
        </w:rPr>
      </w:pPr>
    </w:p>
    <w:p w:rsidR="006B543B" w:rsidRDefault="00606504" w:rsidP="00DF5E61">
      <w:pPr>
        <w:spacing w:after="0" w:line="360" w:lineRule="auto"/>
        <w:rPr>
          <w:rFonts w:ascii="Times New Roman" w:hAnsi="Times New Roman" w:cs="Times New Roman"/>
          <w:sz w:val="24"/>
        </w:rPr>
      </w:pPr>
      <w:r>
        <w:rPr>
          <w:rFonts w:ascii="Times New Roman" w:hAnsi="Times New Roman" w:cs="Times New Roman"/>
          <w:sz w:val="24"/>
        </w:rPr>
        <w:t xml:space="preserve">The Nile cult </w:t>
      </w:r>
      <w:r w:rsidR="0037397E">
        <w:rPr>
          <w:rFonts w:ascii="Times New Roman" w:hAnsi="Times New Roman" w:cs="Times New Roman"/>
          <w:sz w:val="24"/>
        </w:rPr>
        <w:t>underwent</w:t>
      </w:r>
      <w:r>
        <w:rPr>
          <w:rFonts w:ascii="Times New Roman" w:hAnsi="Times New Roman" w:cs="Times New Roman"/>
          <w:sz w:val="24"/>
        </w:rPr>
        <w:t xml:space="preserve"> some alterations by the Roman governorship</w:t>
      </w:r>
      <w:r w:rsidR="00B133AB">
        <w:rPr>
          <w:rFonts w:ascii="Times New Roman" w:hAnsi="Times New Roman" w:cs="Times New Roman"/>
          <w:sz w:val="24"/>
        </w:rPr>
        <w:t xml:space="preserve">, one of the changes was the introduction of new priestly and quasi-priestly offices. </w:t>
      </w:r>
      <w:r w:rsidR="0037397E">
        <w:rPr>
          <w:rFonts w:ascii="Times New Roman" w:hAnsi="Times New Roman" w:cs="Times New Roman"/>
          <w:sz w:val="24"/>
        </w:rPr>
        <w:t xml:space="preserve">Through this interjection the Roman authorities were able to achieve a level of integration into Egypt’s religious system that enabled </w:t>
      </w:r>
      <w:r w:rsidR="00B133AB">
        <w:rPr>
          <w:rFonts w:ascii="Times New Roman" w:hAnsi="Times New Roman" w:cs="Times New Roman"/>
          <w:sz w:val="24"/>
        </w:rPr>
        <w:t>an expansion into the festival hierarchy of the Nile cult where prefects now presided over the rites of the cult. This was further developed by some towns introducing offices such as “high priest of the most holy Nile”</w:t>
      </w:r>
      <w:r w:rsidR="00B133AB">
        <w:rPr>
          <w:rStyle w:val="FootnoteReference"/>
          <w:rFonts w:ascii="Times New Roman" w:hAnsi="Times New Roman" w:cs="Times New Roman"/>
          <w:sz w:val="24"/>
        </w:rPr>
        <w:footnoteReference w:id="26"/>
      </w:r>
      <w:r w:rsidR="00B133AB">
        <w:rPr>
          <w:rFonts w:ascii="Times New Roman" w:hAnsi="Times New Roman" w:cs="Times New Roman"/>
          <w:sz w:val="24"/>
        </w:rPr>
        <w:t xml:space="preserve">. </w:t>
      </w:r>
      <w:r w:rsidR="0056153E">
        <w:rPr>
          <w:rFonts w:ascii="Times New Roman" w:hAnsi="Times New Roman" w:cs="Times New Roman"/>
          <w:sz w:val="24"/>
        </w:rPr>
        <w:t xml:space="preserve">From </w:t>
      </w:r>
      <w:r w:rsidR="0003790D">
        <w:rPr>
          <w:rFonts w:ascii="Times New Roman" w:hAnsi="Times New Roman" w:cs="Times New Roman"/>
          <w:sz w:val="24"/>
        </w:rPr>
        <w:t>t</w:t>
      </w:r>
      <w:r w:rsidR="006B543B">
        <w:rPr>
          <w:rFonts w:ascii="Times New Roman" w:hAnsi="Times New Roman" w:cs="Times New Roman"/>
          <w:sz w:val="24"/>
        </w:rPr>
        <w:t>he third century onwards</w:t>
      </w:r>
      <w:r w:rsidR="0037397E">
        <w:rPr>
          <w:rFonts w:ascii="Times New Roman" w:hAnsi="Times New Roman" w:cs="Times New Roman"/>
          <w:sz w:val="24"/>
        </w:rPr>
        <w:t xml:space="preserve">, the Nile </w:t>
      </w:r>
      <w:r w:rsidR="006F7210">
        <w:rPr>
          <w:rFonts w:ascii="Times New Roman" w:hAnsi="Times New Roman" w:cs="Times New Roman"/>
          <w:sz w:val="24"/>
        </w:rPr>
        <w:t>cult</w:t>
      </w:r>
      <w:r w:rsidR="006B543B">
        <w:rPr>
          <w:rFonts w:ascii="Times New Roman" w:hAnsi="Times New Roman" w:cs="Times New Roman"/>
          <w:sz w:val="24"/>
        </w:rPr>
        <w:t xml:space="preserve"> continued to be practised</w:t>
      </w:r>
      <w:r w:rsidR="0037397E">
        <w:rPr>
          <w:rFonts w:ascii="Times New Roman" w:hAnsi="Times New Roman" w:cs="Times New Roman"/>
          <w:sz w:val="24"/>
        </w:rPr>
        <w:t>, perhaps</w:t>
      </w:r>
      <w:r w:rsidR="00090023">
        <w:rPr>
          <w:rFonts w:ascii="Times New Roman" w:hAnsi="Times New Roman" w:cs="Times New Roman"/>
          <w:sz w:val="24"/>
        </w:rPr>
        <w:t xml:space="preserve"> aided</w:t>
      </w:r>
      <w:r w:rsidR="0037397E">
        <w:rPr>
          <w:rFonts w:ascii="Times New Roman" w:hAnsi="Times New Roman" w:cs="Times New Roman"/>
          <w:sz w:val="24"/>
        </w:rPr>
        <w:t xml:space="preserve"> through the activities of travelling priests</w:t>
      </w:r>
      <w:r w:rsidR="006B543B">
        <w:rPr>
          <w:rFonts w:ascii="Times New Roman" w:hAnsi="Times New Roman" w:cs="Times New Roman"/>
          <w:sz w:val="24"/>
        </w:rPr>
        <w:t xml:space="preserve"> in particular</w:t>
      </w:r>
      <w:r w:rsidR="0037397E">
        <w:rPr>
          <w:rFonts w:ascii="Times New Roman" w:hAnsi="Times New Roman" w:cs="Times New Roman"/>
          <w:sz w:val="24"/>
        </w:rPr>
        <w:t>,</w:t>
      </w:r>
      <w:r w:rsidR="006B543B">
        <w:rPr>
          <w:rFonts w:ascii="Times New Roman" w:hAnsi="Times New Roman" w:cs="Times New Roman"/>
          <w:sz w:val="24"/>
        </w:rPr>
        <w:t xml:space="preserve"> </w:t>
      </w:r>
      <w:r w:rsidR="00090023">
        <w:rPr>
          <w:rFonts w:ascii="Times New Roman" w:hAnsi="Times New Roman" w:cs="Times New Roman"/>
          <w:sz w:val="24"/>
        </w:rPr>
        <w:t xml:space="preserve">local rituals </w:t>
      </w:r>
      <w:r w:rsidR="00776B34">
        <w:rPr>
          <w:rFonts w:ascii="Times New Roman" w:hAnsi="Times New Roman" w:cs="Times New Roman"/>
          <w:sz w:val="24"/>
        </w:rPr>
        <w:t>and</w:t>
      </w:r>
      <w:r w:rsidR="00090023">
        <w:rPr>
          <w:rFonts w:ascii="Times New Roman" w:hAnsi="Times New Roman" w:cs="Times New Roman"/>
          <w:sz w:val="24"/>
        </w:rPr>
        <w:t xml:space="preserve"> practises</w:t>
      </w:r>
      <w:r w:rsidR="006B543B">
        <w:rPr>
          <w:rFonts w:ascii="Times New Roman" w:hAnsi="Times New Roman" w:cs="Times New Roman"/>
          <w:sz w:val="24"/>
        </w:rPr>
        <w:t xml:space="preserve"> </w:t>
      </w:r>
      <w:r w:rsidR="00090023">
        <w:rPr>
          <w:rFonts w:ascii="Times New Roman" w:hAnsi="Times New Roman" w:cs="Times New Roman"/>
          <w:sz w:val="24"/>
        </w:rPr>
        <w:t>can be</w:t>
      </w:r>
      <w:r w:rsidR="006B543B">
        <w:rPr>
          <w:rFonts w:ascii="Times New Roman" w:hAnsi="Times New Roman" w:cs="Times New Roman"/>
          <w:sz w:val="24"/>
        </w:rPr>
        <w:t xml:space="preserve"> seen in the temple of </w:t>
      </w:r>
      <w:proofErr w:type="spellStart"/>
      <w:r w:rsidR="006B543B">
        <w:rPr>
          <w:rFonts w:ascii="Times New Roman" w:hAnsi="Times New Roman" w:cs="Times New Roman"/>
          <w:sz w:val="24"/>
        </w:rPr>
        <w:t>Akōris</w:t>
      </w:r>
      <w:proofErr w:type="spellEnd"/>
      <w:r w:rsidR="006B543B">
        <w:rPr>
          <w:rFonts w:ascii="Times New Roman" w:hAnsi="Times New Roman" w:cs="Times New Roman"/>
          <w:sz w:val="24"/>
        </w:rPr>
        <w:t xml:space="preserve"> where </w:t>
      </w:r>
      <w:r w:rsidR="006F7210">
        <w:rPr>
          <w:rFonts w:ascii="Times New Roman" w:hAnsi="Times New Roman" w:cs="Times New Roman"/>
          <w:sz w:val="24"/>
        </w:rPr>
        <w:t>inscriptions</w:t>
      </w:r>
      <w:r w:rsidR="006B543B">
        <w:rPr>
          <w:rFonts w:ascii="Times New Roman" w:hAnsi="Times New Roman" w:cs="Times New Roman"/>
          <w:sz w:val="24"/>
        </w:rPr>
        <w:t xml:space="preserve"> </w:t>
      </w:r>
      <w:r w:rsidR="0056153E">
        <w:rPr>
          <w:rFonts w:ascii="Times New Roman" w:hAnsi="Times New Roman" w:cs="Times New Roman"/>
          <w:sz w:val="24"/>
        </w:rPr>
        <w:t xml:space="preserve">exist </w:t>
      </w:r>
      <w:r w:rsidR="006B543B">
        <w:rPr>
          <w:rFonts w:ascii="Times New Roman" w:hAnsi="Times New Roman" w:cs="Times New Roman"/>
          <w:sz w:val="24"/>
        </w:rPr>
        <w:t>from Diocletian reign onwards</w:t>
      </w:r>
      <w:r w:rsidR="00090023">
        <w:rPr>
          <w:rFonts w:ascii="Times New Roman" w:hAnsi="Times New Roman" w:cs="Times New Roman"/>
          <w:sz w:val="24"/>
        </w:rPr>
        <w:t>. These inscriptions</w:t>
      </w:r>
      <w:r w:rsidR="006B543B">
        <w:rPr>
          <w:rFonts w:ascii="Times New Roman" w:hAnsi="Times New Roman" w:cs="Times New Roman"/>
          <w:sz w:val="24"/>
        </w:rPr>
        <w:t xml:space="preserve"> </w:t>
      </w:r>
      <w:r w:rsidR="00090023">
        <w:rPr>
          <w:rFonts w:ascii="Times New Roman" w:hAnsi="Times New Roman" w:cs="Times New Roman"/>
          <w:sz w:val="24"/>
        </w:rPr>
        <w:t xml:space="preserve">present recordings of </w:t>
      </w:r>
      <w:r w:rsidR="006B543B">
        <w:rPr>
          <w:rFonts w:ascii="Times New Roman" w:hAnsi="Times New Roman" w:cs="Times New Roman"/>
          <w:sz w:val="24"/>
        </w:rPr>
        <w:t xml:space="preserve">priests arriving and performing their </w:t>
      </w:r>
      <w:r w:rsidR="006F7210">
        <w:rPr>
          <w:rFonts w:ascii="Times New Roman" w:hAnsi="Times New Roman" w:cs="Times New Roman"/>
          <w:sz w:val="24"/>
        </w:rPr>
        <w:t>activities</w:t>
      </w:r>
      <w:r w:rsidR="006B543B">
        <w:rPr>
          <w:rFonts w:ascii="Times New Roman" w:hAnsi="Times New Roman" w:cs="Times New Roman"/>
          <w:sz w:val="24"/>
        </w:rPr>
        <w:t xml:space="preserve"> in the</w:t>
      </w:r>
      <w:r w:rsidR="00090023">
        <w:rPr>
          <w:rFonts w:ascii="Times New Roman" w:hAnsi="Times New Roman" w:cs="Times New Roman"/>
          <w:sz w:val="24"/>
        </w:rPr>
        <w:t xml:space="preserve"> local region, continuing the traditional customs and rites of the cult.</w:t>
      </w:r>
      <w:r w:rsidR="006B543B">
        <w:rPr>
          <w:rFonts w:ascii="Times New Roman" w:hAnsi="Times New Roman" w:cs="Times New Roman"/>
          <w:sz w:val="24"/>
        </w:rPr>
        <w:t xml:space="preserve"> One such ac</w:t>
      </w:r>
      <w:r w:rsidR="006F7210">
        <w:rPr>
          <w:rFonts w:ascii="Times New Roman" w:hAnsi="Times New Roman" w:cs="Times New Roman"/>
          <w:sz w:val="24"/>
        </w:rPr>
        <w:t>t</w:t>
      </w:r>
      <w:r w:rsidR="006B543B">
        <w:rPr>
          <w:rFonts w:ascii="Times New Roman" w:hAnsi="Times New Roman" w:cs="Times New Roman"/>
          <w:sz w:val="24"/>
        </w:rPr>
        <w:t>i</w:t>
      </w:r>
      <w:r w:rsidR="006F7210">
        <w:rPr>
          <w:rFonts w:ascii="Times New Roman" w:hAnsi="Times New Roman" w:cs="Times New Roman"/>
          <w:sz w:val="24"/>
        </w:rPr>
        <w:t>vi</w:t>
      </w:r>
      <w:r w:rsidR="006B543B">
        <w:rPr>
          <w:rFonts w:ascii="Times New Roman" w:hAnsi="Times New Roman" w:cs="Times New Roman"/>
          <w:sz w:val="24"/>
        </w:rPr>
        <w:t xml:space="preserve">ty that continued from </w:t>
      </w:r>
      <w:r w:rsidR="0037397E">
        <w:rPr>
          <w:rFonts w:ascii="Times New Roman" w:hAnsi="Times New Roman" w:cs="Times New Roman"/>
          <w:sz w:val="24"/>
        </w:rPr>
        <w:t>pre</w:t>
      </w:r>
      <w:r w:rsidR="00090023">
        <w:rPr>
          <w:rFonts w:ascii="Times New Roman" w:hAnsi="Times New Roman" w:cs="Times New Roman"/>
          <w:sz w:val="24"/>
        </w:rPr>
        <w:t>-</w:t>
      </w:r>
      <w:r w:rsidR="006B543B">
        <w:rPr>
          <w:rFonts w:ascii="Times New Roman" w:hAnsi="Times New Roman" w:cs="Times New Roman"/>
          <w:sz w:val="24"/>
        </w:rPr>
        <w:t xml:space="preserve">Roman conquest to </w:t>
      </w:r>
      <w:r w:rsidR="006F7210">
        <w:rPr>
          <w:rFonts w:ascii="Times New Roman" w:hAnsi="Times New Roman" w:cs="Times New Roman"/>
          <w:sz w:val="24"/>
        </w:rPr>
        <w:t xml:space="preserve">after the third century was the </w:t>
      </w:r>
      <w:proofErr w:type="spellStart"/>
      <w:r w:rsidR="006F7210">
        <w:rPr>
          <w:rFonts w:ascii="Times New Roman" w:hAnsi="Times New Roman" w:cs="Times New Roman"/>
          <w:i/>
          <w:sz w:val="24"/>
        </w:rPr>
        <w:t>sēmasia</w:t>
      </w:r>
      <w:proofErr w:type="spellEnd"/>
      <w:r w:rsidR="006F7210">
        <w:rPr>
          <w:rFonts w:ascii="Times New Roman" w:hAnsi="Times New Roman" w:cs="Times New Roman"/>
          <w:sz w:val="24"/>
        </w:rPr>
        <w:t xml:space="preserve"> festival where the </w:t>
      </w:r>
      <w:proofErr w:type="spellStart"/>
      <w:r w:rsidR="006F7210">
        <w:rPr>
          <w:rFonts w:ascii="Times New Roman" w:hAnsi="Times New Roman" w:cs="Times New Roman"/>
          <w:sz w:val="24"/>
        </w:rPr>
        <w:t>Nilometer</w:t>
      </w:r>
      <w:proofErr w:type="spellEnd"/>
      <w:r w:rsidR="006F7210">
        <w:rPr>
          <w:rFonts w:ascii="Times New Roman" w:hAnsi="Times New Roman" w:cs="Times New Roman"/>
          <w:sz w:val="24"/>
        </w:rPr>
        <w:t xml:space="preserve"> was used to judge if the river had reached the sacred mark, </w:t>
      </w:r>
      <w:r w:rsidR="0037397E">
        <w:rPr>
          <w:rFonts w:ascii="Times New Roman" w:hAnsi="Times New Roman" w:cs="Times New Roman"/>
          <w:sz w:val="24"/>
        </w:rPr>
        <w:t>this would indicate</w:t>
      </w:r>
      <w:r w:rsidR="006F7210">
        <w:rPr>
          <w:rFonts w:ascii="Times New Roman" w:hAnsi="Times New Roman" w:cs="Times New Roman"/>
          <w:sz w:val="24"/>
        </w:rPr>
        <w:t xml:space="preserve"> if the surge had occurred and the river had reached the high water mark.</w:t>
      </w:r>
      <w:r w:rsidR="006F7210">
        <w:rPr>
          <w:rStyle w:val="FootnoteReference"/>
          <w:rFonts w:ascii="Times New Roman" w:hAnsi="Times New Roman" w:cs="Times New Roman"/>
          <w:sz w:val="24"/>
        </w:rPr>
        <w:footnoteReference w:id="27"/>
      </w:r>
      <w:r w:rsidR="0003790D">
        <w:rPr>
          <w:rFonts w:ascii="Times New Roman" w:hAnsi="Times New Roman" w:cs="Times New Roman"/>
          <w:sz w:val="24"/>
        </w:rPr>
        <w:t xml:space="preserve"> </w:t>
      </w:r>
      <w:r w:rsidR="00776B34">
        <w:rPr>
          <w:rFonts w:ascii="Times New Roman" w:hAnsi="Times New Roman" w:cs="Times New Roman"/>
          <w:sz w:val="24"/>
        </w:rPr>
        <w:t>Cult participation</w:t>
      </w:r>
      <w:r w:rsidR="0003790D">
        <w:rPr>
          <w:rFonts w:ascii="Times New Roman" w:hAnsi="Times New Roman" w:cs="Times New Roman"/>
          <w:sz w:val="24"/>
        </w:rPr>
        <w:t xml:space="preserve"> without the presence of temple’s interference was still evident during the Roman occupation of Egypt. </w:t>
      </w:r>
      <w:r w:rsidR="0056153E">
        <w:rPr>
          <w:rFonts w:ascii="Times New Roman" w:hAnsi="Times New Roman" w:cs="Times New Roman"/>
          <w:sz w:val="24"/>
        </w:rPr>
        <w:t xml:space="preserve">In </w:t>
      </w:r>
      <w:r w:rsidR="0003790D">
        <w:rPr>
          <w:rFonts w:ascii="Times New Roman" w:hAnsi="Times New Roman" w:cs="Times New Roman"/>
          <w:sz w:val="24"/>
        </w:rPr>
        <w:t xml:space="preserve">the local villages surrounding the Nile, the populous would gather at the riverbank to pray, sing and make offerings </w:t>
      </w:r>
      <w:r w:rsidR="00B14C74">
        <w:rPr>
          <w:rFonts w:ascii="Times New Roman" w:hAnsi="Times New Roman" w:cs="Times New Roman"/>
          <w:sz w:val="24"/>
        </w:rPr>
        <w:t>according</w:t>
      </w:r>
      <w:r w:rsidR="0003790D">
        <w:rPr>
          <w:rFonts w:ascii="Times New Roman" w:hAnsi="Times New Roman" w:cs="Times New Roman"/>
          <w:sz w:val="24"/>
        </w:rPr>
        <w:t xml:space="preserve"> to local tradition and custom.</w:t>
      </w:r>
      <w:r w:rsidR="00791728">
        <w:rPr>
          <w:rStyle w:val="FootnoteReference"/>
          <w:rFonts w:ascii="Times New Roman" w:hAnsi="Times New Roman" w:cs="Times New Roman"/>
          <w:sz w:val="24"/>
        </w:rPr>
        <w:footnoteReference w:id="28"/>
      </w:r>
      <w:r w:rsidR="00791728">
        <w:rPr>
          <w:rFonts w:ascii="Times New Roman" w:hAnsi="Times New Roman" w:cs="Times New Roman"/>
          <w:sz w:val="24"/>
        </w:rPr>
        <w:t xml:space="preserve"> Although this example of local participation into the cult is from the 4</w:t>
      </w:r>
      <w:r w:rsidR="00791728" w:rsidRPr="00791728">
        <w:rPr>
          <w:rFonts w:ascii="Times New Roman" w:hAnsi="Times New Roman" w:cs="Times New Roman"/>
          <w:sz w:val="24"/>
          <w:vertAlign w:val="superscript"/>
        </w:rPr>
        <w:t>th</w:t>
      </w:r>
      <w:r w:rsidR="00791728">
        <w:rPr>
          <w:rFonts w:ascii="Times New Roman" w:hAnsi="Times New Roman" w:cs="Times New Roman"/>
          <w:sz w:val="24"/>
        </w:rPr>
        <w:t xml:space="preserve"> century AD, what it portrays is that even with the influence of the Romans institutionalising this c</w:t>
      </w:r>
      <w:r w:rsidR="00B14C74">
        <w:rPr>
          <w:rFonts w:ascii="Times New Roman" w:hAnsi="Times New Roman" w:cs="Times New Roman"/>
          <w:sz w:val="24"/>
        </w:rPr>
        <w:t>ult into temples and sanctuaries,</w:t>
      </w:r>
      <w:r w:rsidR="00791728">
        <w:rPr>
          <w:rFonts w:ascii="Times New Roman" w:hAnsi="Times New Roman" w:cs="Times New Roman"/>
          <w:sz w:val="24"/>
        </w:rPr>
        <w:t xml:space="preserve"> </w:t>
      </w:r>
      <w:r w:rsidR="00B14C74">
        <w:rPr>
          <w:rFonts w:ascii="Times New Roman" w:hAnsi="Times New Roman" w:cs="Times New Roman"/>
          <w:sz w:val="24"/>
        </w:rPr>
        <w:t xml:space="preserve">there </w:t>
      </w:r>
      <w:r w:rsidR="00791728">
        <w:rPr>
          <w:rFonts w:ascii="Times New Roman" w:hAnsi="Times New Roman" w:cs="Times New Roman"/>
          <w:sz w:val="24"/>
        </w:rPr>
        <w:t>continued to be a resilient local tradition where the population would use the cult to implore a local god</w:t>
      </w:r>
      <w:r w:rsidR="00B14C74">
        <w:rPr>
          <w:rFonts w:ascii="Times New Roman" w:hAnsi="Times New Roman" w:cs="Times New Roman"/>
          <w:sz w:val="24"/>
        </w:rPr>
        <w:t xml:space="preserve"> to bring the sacred Nile surge.</w:t>
      </w:r>
      <w:r w:rsidR="00791728">
        <w:rPr>
          <w:rFonts w:ascii="Times New Roman" w:hAnsi="Times New Roman" w:cs="Times New Roman"/>
          <w:sz w:val="24"/>
        </w:rPr>
        <w:t xml:space="preserve"> </w:t>
      </w:r>
      <w:r w:rsidR="00CC05FB">
        <w:rPr>
          <w:rFonts w:ascii="Times New Roman" w:hAnsi="Times New Roman" w:cs="Times New Roman"/>
          <w:sz w:val="24"/>
        </w:rPr>
        <w:t>T</w:t>
      </w:r>
      <w:r w:rsidR="007944B7">
        <w:rPr>
          <w:rFonts w:ascii="Times New Roman" w:hAnsi="Times New Roman" w:cs="Times New Roman"/>
          <w:sz w:val="24"/>
        </w:rPr>
        <w:t>his evidence clearly indicates that</w:t>
      </w:r>
      <w:r w:rsidR="00CC05FB">
        <w:rPr>
          <w:rFonts w:ascii="Times New Roman" w:hAnsi="Times New Roman" w:cs="Times New Roman"/>
          <w:sz w:val="24"/>
        </w:rPr>
        <w:t xml:space="preserve"> from the Late Republic to the t</w:t>
      </w:r>
      <w:r w:rsidR="007944B7">
        <w:rPr>
          <w:rFonts w:ascii="Times New Roman" w:hAnsi="Times New Roman" w:cs="Times New Roman"/>
          <w:sz w:val="24"/>
        </w:rPr>
        <w:t>hird century AD there was a continued persistence in the tradition of local customs involved in the cult of the River Nile.</w:t>
      </w:r>
    </w:p>
    <w:p w:rsidR="008944AD" w:rsidRDefault="008944AD" w:rsidP="00DF5E61">
      <w:pPr>
        <w:spacing w:after="0" w:line="360" w:lineRule="auto"/>
        <w:rPr>
          <w:rFonts w:ascii="Times New Roman" w:hAnsi="Times New Roman" w:cs="Times New Roman"/>
          <w:sz w:val="24"/>
        </w:rPr>
      </w:pPr>
    </w:p>
    <w:p w:rsidR="00952007" w:rsidRDefault="008944AD" w:rsidP="00DF5E61">
      <w:pPr>
        <w:spacing w:after="0" w:line="360" w:lineRule="auto"/>
        <w:rPr>
          <w:rFonts w:ascii="Times New Roman" w:hAnsi="Times New Roman" w:cs="Times New Roman"/>
          <w:sz w:val="24"/>
        </w:rPr>
      </w:pPr>
      <w:r>
        <w:rPr>
          <w:rFonts w:ascii="Times New Roman" w:hAnsi="Times New Roman" w:cs="Times New Roman"/>
          <w:sz w:val="24"/>
        </w:rPr>
        <w:lastRenderedPageBreak/>
        <w:t xml:space="preserve">The Nile cult according to Frankfurter </w:t>
      </w:r>
      <w:r w:rsidR="008957B0">
        <w:rPr>
          <w:rFonts w:ascii="Times New Roman" w:hAnsi="Times New Roman" w:cs="Times New Roman"/>
          <w:sz w:val="24"/>
        </w:rPr>
        <w:t>should be considered as a collection of tradition patter</w:t>
      </w:r>
      <w:r w:rsidR="0030373E">
        <w:rPr>
          <w:rFonts w:ascii="Times New Roman" w:hAnsi="Times New Roman" w:cs="Times New Roman"/>
          <w:sz w:val="24"/>
        </w:rPr>
        <w:t>n</w:t>
      </w:r>
      <w:r w:rsidR="008957B0">
        <w:rPr>
          <w:rFonts w:ascii="Times New Roman" w:hAnsi="Times New Roman" w:cs="Times New Roman"/>
          <w:sz w:val="24"/>
        </w:rPr>
        <w:t xml:space="preserve">s dictated by the community that effected the </w:t>
      </w:r>
      <w:r w:rsidR="0037397E">
        <w:rPr>
          <w:rFonts w:ascii="Times New Roman" w:hAnsi="Times New Roman" w:cs="Times New Roman"/>
          <w:sz w:val="24"/>
        </w:rPr>
        <w:t>activities</w:t>
      </w:r>
      <w:r w:rsidR="00D02FB3">
        <w:rPr>
          <w:rFonts w:ascii="Times New Roman" w:hAnsi="Times New Roman" w:cs="Times New Roman"/>
          <w:sz w:val="24"/>
        </w:rPr>
        <w:t xml:space="preserve"> performed by those local </w:t>
      </w:r>
      <w:r w:rsidR="0030373E">
        <w:rPr>
          <w:rFonts w:ascii="Times New Roman" w:hAnsi="Times New Roman" w:cs="Times New Roman"/>
          <w:sz w:val="24"/>
        </w:rPr>
        <w:t>communities, which</w:t>
      </w:r>
      <w:r w:rsidR="00D02FB3">
        <w:rPr>
          <w:rFonts w:ascii="Times New Roman" w:hAnsi="Times New Roman" w:cs="Times New Roman"/>
          <w:sz w:val="24"/>
        </w:rPr>
        <w:t xml:space="preserve"> were then sponsored and incorporated by overarching religions and institutions such as temples. This can be seen </w:t>
      </w:r>
      <w:r w:rsidR="0037397E">
        <w:rPr>
          <w:rFonts w:ascii="Times New Roman" w:hAnsi="Times New Roman" w:cs="Times New Roman"/>
          <w:sz w:val="24"/>
        </w:rPr>
        <w:t>through</w:t>
      </w:r>
      <w:r w:rsidR="00D02FB3">
        <w:rPr>
          <w:rFonts w:ascii="Times New Roman" w:hAnsi="Times New Roman" w:cs="Times New Roman"/>
          <w:sz w:val="24"/>
        </w:rPr>
        <w:t xml:space="preserve"> the inclusion of the rising of water tradition being incorporated into temples with the </w:t>
      </w:r>
      <w:proofErr w:type="spellStart"/>
      <w:r w:rsidR="00D02FB3">
        <w:rPr>
          <w:rFonts w:ascii="Times New Roman" w:hAnsi="Times New Roman" w:cs="Times New Roman"/>
          <w:sz w:val="24"/>
        </w:rPr>
        <w:t>Nilometer</w:t>
      </w:r>
      <w:proofErr w:type="spellEnd"/>
      <w:r w:rsidR="00E70BC1">
        <w:rPr>
          <w:rFonts w:ascii="Times New Roman" w:hAnsi="Times New Roman" w:cs="Times New Roman"/>
          <w:sz w:val="24"/>
        </w:rPr>
        <w:t xml:space="preserve">. With this in mind, it is perhaps understandable why </w:t>
      </w:r>
      <w:r w:rsidR="00CC05FB">
        <w:rPr>
          <w:rFonts w:ascii="Times New Roman" w:hAnsi="Times New Roman" w:cs="Times New Roman"/>
          <w:sz w:val="24"/>
        </w:rPr>
        <w:t xml:space="preserve">participation in </w:t>
      </w:r>
      <w:r w:rsidR="00E70BC1">
        <w:rPr>
          <w:rFonts w:ascii="Times New Roman" w:hAnsi="Times New Roman" w:cs="Times New Roman"/>
          <w:sz w:val="24"/>
        </w:rPr>
        <w:t xml:space="preserve">this cult persisted in its own </w:t>
      </w:r>
      <w:r w:rsidR="00CC05FB">
        <w:rPr>
          <w:rFonts w:ascii="Times New Roman" w:hAnsi="Times New Roman" w:cs="Times New Roman"/>
          <w:sz w:val="24"/>
        </w:rPr>
        <w:t>right</w:t>
      </w:r>
      <w:r w:rsidR="00E70BC1">
        <w:rPr>
          <w:rFonts w:ascii="Times New Roman" w:hAnsi="Times New Roman" w:cs="Times New Roman"/>
          <w:sz w:val="24"/>
        </w:rPr>
        <w:t xml:space="preserve"> during the Roman occupation. This is due to its traditions being intertwined with the economic mentality </w:t>
      </w:r>
      <w:r w:rsidR="0032053E">
        <w:rPr>
          <w:rFonts w:ascii="Times New Roman" w:hAnsi="Times New Roman" w:cs="Times New Roman"/>
          <w:sz w:val="24"/>
        </w:rPr>
        <w:t xml:space="preserve">and wellbeing </w:t>
      </w:r>
      <w:r w:rsidR="00E70BC1">
        <w:rPr>
          <w:rFonts w:ascii="Times New Roman" w:hAnsi="Times New Roman" w:cs="Times New Roman"/>
          <w:sz w:val="24"/>
        </w:rPr>
        <w:t xml:space="preserve">of Egypt, due to the Niles utmost importance in driving the thriving agriculture and also being </w:t>
      </w:r>
      <w:r w:rsidR="0032053E">
        <w:rPr>
          <w:rFonts w:ascii="Times New Roman" w:hAnsi="Times New Roman" w:cs="Times New Roman"/>
          <w:sz w:val="24"/>
        </w:rPr>
        <w:t xml:space="preserve">partly separated from </w:t>
      </w:r>
      <w:r w:rsidR="005F2984">
        <w:rPr>
          <w:rFonts w:ascii="Times New Roman" w:hAnsi="Times New Roman" w:cs="Times New Roman"/>
          <w:sz w:val="24"/>
        </w:rPr>
        <w:t>the official religion.</w:t>
      </w:r>
      <w:r w:rsidR="005F2984">
        <w:rPr>
          <w:rStyle w:val="FootnoteReference"/>
          <w:rFonts w:ascii="Times New Roman" w:hAnsi="Times New Roman" w:cs="Times New Roman"/>
          <w:sz w:val="24"/>
        </w:rPr>
        <w:footnoteReference w:id="29"/>
      </w:r>
      <w:r w:rsidR="00E70BC1">
        <w:rPr>
          <w:rFonts w:ascii="Times New Roman" w:hAnsi="Times New Roman" w:cs="Times New Roman"/>
          <w:sz w:val="24"/>
        </w:rPr>
        <w:t xml:space="preserve">  </w:t>
      </w:r>
    </w:p>
    <w:p w:rsidR="00783A37" w:rsidRDefault="00783A37" w:rsidP="00DF5E61">
      <w:pPr>
        <w:spacing w:after="0" w:line="360" w:lineRule="auto"/>
        <w:rPr>
          <w:rFonts w:ascii="Times New Roman" w:hAnsi="Times New Roman" w:cs="Times New Roman"/>
          <w:sz w:val="24"/>
        </w:rPr>
      </w:pPr>
    </w:p>
    <w:p w:rsidR="00783A37" w:rsidRPr="009D0EE7" w:rsidRDefault="00783A37" w:rsidP="00DF5E61">
      <w:pPr>
        <w:spacing w:after="0" w:line="360" w:lineRule="auto"/>
        <w:rPr>
          <w:rFonts w:ascii="Times New Roman" w:hAnsi="Times New Roman" w:cs="Times New Roman"/>
          <w:b/>
          <w:sz w:val="24"/>
        </w:rPr>
      </w:pPr>
      <w:r w:rsidRPr="009D0EE7">
        <w:rPr>
          <w:rFonts w:ascii="Times New Roman" w:hAnsi="Times New Roman" w:cs="Times New Roman"/>
          <w:b/>
          <w:i/>
          <w:sz w:val="24"/>
        </w:rPr>
        <w:t>Conclusions</w:t>
      </w:r>
      <w:r w:rsidRPr="009D0EE7">
        <w:rPr>
          <w:rFonts w:ascii="Times New Roman" w:hAnsi="Times New Roman" w:cs="Times New Roman"/>
          <w:b/>
          <w:sz w:val="24"/>
        </w:rPr>
        <w:t>.</w:t>
      </w:r>
    </w:p>
    <w:p w:rsidR="00783A37" w:rsidRDefault="00783A37" w:rsidP="00783A37">
      <w:pPr>
        <w:spacing w:after="0" w:line="360" w:lineRule="auto"/>
        <w:rPr>
          <w:rFonts w:ascii="Times New Roman" w:hAnsi="Times New Roman" w:cs="Times New Roman"/>
          <w:sz w:val="24"/>
        </w:rPr>
      </w:pPr>
      <w:r>
        <w:rPr>
          <w:rFonts w:ascii="Times New Roman" w:hAnsi="Times New Roman" w:cs="Times New Roman"/>
          <w:sz w:val="24"/>
        </w:rPr>
        <w:t xml:space="preserve">Egypt as outlined in this paper was a unique province </w:t>
      </w:r>
      <w:r w:rsidR="00DD62B9">
        <w:rPr>
          <w:rFonts w:ascii="Times New Roman" w:hAnsi="Times New Roman" w:cs="Times New Roman"/>
          <w:sz w:val="24"/>
        </w:rPr>
        <w:t>from</w:t>
      </w:r>
      <w:r>
        <w:rPr>
          <w:rFonts w:ascii="Times New Roman" w:hAnsi="Times New Roman" w:cs="Times New Roman"/>
          <w:sz w:val="24"/>
        </w:rPr>
        <w:t xml:space="preserve"> the late Republic to the end of the third century AD. The province was brought into the Empire shortly before the Roman Empire changed from the Republic to</w:t>
      </w:r>
      <w:r w:rsidR="00DD62B9">
        <w:rPr>
          <w:rFonts w:ascii="Times New Roman" w:hAnsi="Times New Roman" w:cs="Times New Roman"/>
          <w:sz w:val="24"/>
        </w:rPr>
        <w:t xml:space="preserve"> the</w:t>
      </w:r>
      <w:r>
        <w:rPr>
          <w:rFonts w:ascii="Times New Roman" w:hAnsi="Times New Roman" w:cs="Times New Roman"/>
          <w:sz w:val="24"/>
        </w:rPr>
        <w:t xml:space="preserve"> Imperial</w:t>
      </w:r>
      <w:r w:rsidR="00DD62B9">
        <w:rPr>
          <w:rFonts w:ascii="Times New Roman" w:hAnsi="Times New Roman" w:cs="Times New Roman"/>
          <w:sz w:val="24"/>
        </w:rPr>
        <w:t xml:space="preserve"> </w:t>
      </w:r>
      <w:r w:rsidR="00B14C74">
        <w:rPr>
          <w:rFonts w:ascii="Times New Roman" w:hAnsi="Times New Roman" w:cs="Times New Roman"/>
          <w:sz w:val="24"/>
        </w:rPr>
        <w:t>era</w:t>
      </w:r>
      <w:r w:rsidR="00DD62B9">
        <w:rPr>
          <w:rFonts w:ascii="Times New Roman" w:hAnsi="Times New Roman" w:cs="Times New Roman"/>
          <w:sz w:val="24"/>
        </w:rPr>
        <w:t>. T</w:t>
      </w:r>
      <w:r>
        <w:rPr>
          <w:rFonts w:ascii="Times New Roman" w:hAnsi="Times New Roman" w:cs="Times New Roman"/>
          <w:sz w:val="24"/>
        </w:rPr>
        <w:t>he Roman Empire therefore had to treat Egypt differently to other Mediterranean provinces.</w:t>
      </w:r>
      <w:r w:rsidR="00546956" w:rsidRPr="00546956">
        <w:rPr>
          <w:rFonts w:ascii="Times New Roman" w:hAnsi="Times New Roman" w:cs="Times New Roman"/>
          <w:sz w:val="24"/>
        </w:rPr>
        <w:t xml:space="preserve"> </w:t>
      </w:r>
      <w:r w:rsidR="00546956" w:rsidRPr="00190C63">
        <w:rPr>
          <w:rFonts w:ascii="Times New Roman" w:hAnsi="Times New Roman" w:cs="Times New Roman"/>
          <w:sz w:val="24"/>
        </w:rPr>
        <w:t>Roman influence of culture and religion appears to have been enacted to ensure continuation and support of the Egyptian state for Rome and essentially politically and economically driven.</w:t>
      </w:r>
      <w:r w:rsidR="00546956" w:rsidRPr="00190C63">
        <w:rPr>
          <w:rStyle w:val="FootnoteReference"/>
          <w:rFonts w:ascii="Times New Roman" w:hAnsi="Times New Roman" w:cs="Times New Roman"/>
          <w:sz w:val="24"/>
        </w:rPr>
        <w:footnoteReference w:id="30"/>
      </w:r>
      <w:r>
        <w:rPr>
          <w:rFonts w:ascii="Times New Roman" w:hAnsi="Times New Roman" w:cs="Times New Roman"/>
          <w:sz w:val="24"/>
        </w:rPr>
        <w:t xml:space="preserve"> Egypt’s strong local culture and religious resilience can be seen through the continuati</w:t>
      </w:r>
      <w:r w:rsidR="007F0C7D">
        <w:rPr>
          <w:rFonts w:ascii="Times New Roman" w:hAnsi="Times New Roman" w:cs="Times New Roman"/>
          <w:sz w:val="24"/>
        </w:rPr>
        <w:t>on of the cult of Isis and the c</w:t>
      </w:r>
      <w:r>
        <w:rPr>
          <w:rFonts w:ascii="Times New Roman" w:hAnsi="Times New Roman" w:cs="Times New Roman"/>
          <w:sz w:val="24"/>
        </w:rPr>
        <w:t>ult of the River Nile.</w:t>
      </w:r>
      <w:r w:rsidR="005C3576">
        <w:rPr>
          <w:rFonts w:ascii="Times New Roman" w:hAnsi="Times New Roman" w:cs="Times New Roman"/>
          <w:sz w:val="24"/>
        </w:rPr>
        <w:t xml:space="preserve"> </w:t>
      </w:r>
      <w:r w:rsidR="000B5A30">
        <w:rPr>
          <w:rFonts w:ascii="Times New Roman" w:hAnsi="Times New Roman" w:cs="Times New Roman"/>
          <w:sz w:val="24"/>
        </w:rPr>
        <w:t>W</w:t>
      </w:r>
      <w:r w:rsidR="005C3576">
        <w:rPr>
          <w:rFonts w:ascii="Times New Roman" w:hAnsi="Times New Roman" w:cs="Times New Roman"/>
          <w:sz w:val="24"/>
        </w:rPr>
        <w:t>ithin t</w:t>
      </w:r>
      <w:r w:rsidR="00DD62B9">
        <w:rPr>
          <w:rFonts w:ascii="Times New Roman" w:hAnsi="Times New Roman" w:cs="Times New Roman"/>
          <w:sz w:val="24"/>
        </w:rPr>
        <w:t>hese cults there were</w:t>
      </w:r>
      <w:r w:rsidR="005C3576">
        <w:rPr>
          <w:rFonts w:ascii="Times New Roman" w:hAnsi="Times New Roman" w:cs="Times New Roman"/>
          <w:sz w:val="24"/>
        </w:rPr>
        <w:t xml:space="preserve"> changes and transformation</w:t>
      </w:r>
      <w:r w:rsidR="00DD62B9">
        <w:rPr>
          <w:rFonts w:ascii="Times New Roman" w:hAnsi="Times New Roman" w:cs="Times New Roman"/>
          <w:sz w:val="24"/>
        </w:rPr>
        <w:t>s</w:t>
      </w:r>
      <w:r w:rsidR="005C3576">
        <w:rPr>
          <w:rFonts w:ascii="Times New Roman" w:hAnsi="Times New Roman" w:cs="Times New Roman"/>
          <w:sz w:val="24"/>
        </w:rPr>
        <w:t xml:space="preserve"> under Roman rule, mostly through the </w:t>
      </w:r>
      <w:r w:rsidR="007F0C7D">
        <w:rPr>
          <w:rFonts w:ascii="Times New Roman" w:hAnsi="Times New Roman" w:cs="Times New Roman"/>
          <w:sz w:val="24"/>
        </w:rPr>
        <w:t xml:space="preserve">institutionalisation </w:t>
      </w:r>
      <w:r w:rsidR="00DD62B9">
        <w:rPr>
          <w:rFonts w:ascii="Times New Roman" w:hAnsi="Times New Roman" w:cs="Times New Roman"/>
          <w:sz w:val="24"/>
        </w:rPr>
        <w:t>of</w:t>
      </w:r>
      <w:r w:rsidR="005C3576">
        <w:rPr>
          <w:rFonts w:ascii="Times New Roman" w:hAnsi="Times New Roman" w:cs="Times New Roman"/>
          <w:sz w:val="24"/>
        </w:rPr>
        <w:t xml:space="preserve"> temples and </w:t>
      </w:r>
      <w:r w:rsidR="00DD62B9">
        <w:rPr>
          <w:rFonts w:ascii="Times New Roman" w:hAnsi="Times New Roman" w:cs="Times New Roman"/>
          <w:sz w:val="24"/>
        </w:rPr>
        <w:t xml:space="preserve">the appointment of </w:t>
      </w:r>
      <w:r w:rsidR="005C3576">
        <w:rPr>
          <w:rFonts w:ascii="Times New Roman" w:hAnsi="Times New Roman" w:cs="Times New Roman"/>
          <w:sz w:val="24"/>
        </w:rPr>
        <w:t xml:space="preserve">official priests who </w:t>
      </w:r>
      <w:r w:rsidR="00DD62B9">
        <w:rPr>
          <w:rFonts w:ascii="Times New Roman" w:hAnsi="Times New Roman" w:cs="Times New Roman"/>
          <w:sz w:val="24"/>
        </w:rPr>
        <w:t>brought</w:t>
      </w:r>
      <w:r w:rsidR="005C3576">
        <w:rPr>
          <w:rFonts w:ascii="Times New Roman" w:hAnsi="Times New Roman" w:cs="Times New Roman"/>
          <w:sz w:val="24"/>
        </w:rPr>
        <w:t xml:space="preserve"> local traditions and customs, such as the introduction of the </w:t>
      </w:r>
      <w:proofErr w:type="spellStart"/>
      <w:r w:rsidR="005C3576">
        <w:rPr>
          <w:rFonts w:ascii="Times New Roman" w:hAnsi="Times New Roman" w:cs="Times New Roman"/>
          <w:sz w:val="24"/>
        </w:rPr>
        <w:t>Nilometer</w:t>
      </w:r>
      <w:proofErr w:type="spellEnd"/>
      <w:r w:rsidR="005C3576">
        <w:rPr>
          <w:rFonts w:ascii="Times New Roman" w:hAnsi="Times New Roman" w:cs="Times New Roman"/>
          <w:sz w:val="24"/>
        </w:rPr>
        <w:t xml:space="preserve"> into the temples</w:t>
      </w:r>
      <w:r w:rsidR="00DD62B9">
        <w:rPr>
          <w:rFonts w:ascii="Times New Roman" w:hAnsi="Times New Roman" w:cs="Times New Roman"/>
          <w:sz w:val="24"/>
        </w:rPr>
        <w:t>. It would appear that these priests were charged with</w:t>
      </w:r>
      <w:r w:rsidR="005C3576">
        <w:rPr>
          <w:rFonts w:ascii="Times New Roman" w:hAnsi="Times New Roman" w:cs="Times New Roman"/>
          <w:sz w:val="24"/>
        </w:rPr>
        <w:t xml:space="preserve"> the responsibility for </w:t>
      </w:r>
      <w:r w:rsidR="00DD62B9">
        <w:rPr>
          <w:rFonts w:ascii="Times New Roman" w:hAnsi="Times New Roman" w:cs="Times New Roman"/>
          <w:sz w:val="24"/>
        </w:rPr>
        <w:t xml:space="preserve">ensuring ceremonies retained </w:t>
      </w:r>
      <w:r w:rsidR="005C3576">
        <w:rPr>
          <w:rFonts w:ascii="Times New Roman" w:hAnsi="Times New Roman" w:cs="Times New Roman"/>
          <w:sz w:val="24"/>
        </w:rPr>
        <w:t>the</w:t>
      </w:r>
      <w:r w:rsidR="00DD62B9">
        <w:rPr>
          <w:rFonts w:ascii="Times New Roman" w:hAnsi="Times New Roman" w:cs="Times New Roman"/>
          <w:sz w:val="24"/>
        </w:rPr>
        <w:t>ir</w:t>
      </w:r>
      <w:r w:rsidR="005C3576">
        <w:rPr>
          <w:rFonts w:ascii="Times New Roman" w:hAnsi="Times New Roman" w:cs="Times New Roman"/>
          <w:sz w:val="24"/>
        </w:rPr>
        <w:t xml:space="preserve"> traditional feel under the </w:t>
      </w:r>
      <w:r w:rsidR="001401EE">
        <w:rPr>
          <w:rFonts w:ascii="Times New Roman" w:hAnsi="Times New Roman" w:cs="Times New Roman"/>
          <w:sz w:val="24"/>
        </w:rPr>
        <w:t>priests</w:t>
      </w:r>
      <w:r w:rsidR="005C3576">
        <w:rPr>
          <w:rFonts w:ascii="Times New Roman" w:hAnsi="Times New Roman" w:cs="Times New Roman"/>
          <w:sz w:val="24"/>
        </w:rPr>
        <w:t xml:space="preserve"> of the temple, </w:t>
      </w:r>
      <w:r w:rsidR="00DD62B9">
        <w:rPr>
          <w:rFonts w:ascii="Times New Roman" w:hAnsi="Times New Roman" w:cs="Times New Roman"/>
          <w:sz w:val="24"/>
        </w:rPr>
        <w:t>rather than religious authority sitting in the hands</w:t>
      </w:r>
      <w:r w:rsidR="005C3576">
        <w:rPr>
          <w:rFonts w:ascii="Times New Roman" w:hAnsi="Times New Roman" w:cs="Times New Roman"/>
          <w:sz w:val="24"/>
        </w:rPr>
        <w:t xml:space="preserve"> </w:t>
      </w:r>
      <w:r w:rsidR="000A1B6D">
        <w:rPr>
          <w:rFonts w:ascii="Times New Roman" w:hAnsi="Times New Roman" w:cs="Times New Roman"/>
          <w:sz w:val="24"/>
        </w:rPr>
        <w:t>of the local population. An example of the success of this policy can be seen</w:t>
      </w:r>
      <w:r w:rsidR="005C3576">
        <w:rPr>
          <w:rFonts w:ascii="Times New Roman" w:hAnsi="Times New Roman" w:cs="Times New Roman"/>
          <w:sz w:val="24"/>
        </w:rPr>
        <w:t xml:space="preserve"> by the populous celebra</w:t>
      </w:r>
      <w:r w:rsidR="001401EE">
        <w:rPr>
          <w:rFonts w:ascii="Times New Roman" w:hAnsi="Times New Roman" w:cs="Times New Roman"/>
          <w:sz w:val="24"/>
        </w:rPr>
        <w:t xml:space="preserve">tions </w:t>
      </w:r>
      <w:r w:rsidR="007F0C7D">
        <w:rPr>
          <w:rFonts w:ascii="Times New Roman" w:hAnsi="Times New Roman" w:cs="Times New Roman"/>
          <w:sz w:val="24"/>
        </w:rPr>
        <w:t>of</w:t>
      </w:r>
      <w:r w:rsidR="001401EE">
        <w:rPr>
          <w:rFonts w:ascii="Times New Roman" w:hAnsi="Times New Roman" w:cs="Times New Roman"/>
          <w:sz w:val="24"/>
        </w:rPr>
        <w:t xml:space="preserve"> the Nile surge </w:t>
      </w:r>
      <w:r w:rsidR="007F0C7D">
        <w:rPr>
          <w:rFonts w:ascii="Times New Roman" w:hAnsi="Times New Roman" w:cs="Times New Roman"/>
          <w:sz w:val="24"/>
        </w:rPr>
        <w:t>during</w:t>
      </w:r>
      <w:r w:rsidR="001401EE">
        <w:rPr>
          <w:rFonts w:ascii="Times New Roman" w:hAnsi="Times New Roman" w:cs="Times New Roman"/>
          <w:sz w:val="24"/>
        </w:rPr>
        <w:t xml:space="preserve"> the 4</w:t>
      </w:r>
      <w:r w:rsidR="001401EE" w:rsidRPr="001401EE">
        <w:rPr>
          <w:rFonts w:ascii="Times New Roman" w:hAnsi="Times New Roman" w:cs="Times New Roman"/>
          <w:sz w:val="24"/>
          <w:vertAlign w:val="superscript"/>
        </w:rPr>
        <w:t>th</w:t>
      </w:r>
      <w:r w:rsidR="001401EE">
        <w:rPr>
          <w:rFonts w:ascii="Times New Roman" w:hAnsi="Times New Roman" w:cs="Times New Roman"/>
          <w:sz w:val="24"/>
        </w:rPr>
        <w:t xml:space="preserve"> century AD.</w:t>
      </w:r>
      <w:r w:rsidR="00C75D59">
        <w:rPr>
          <w:rFonts w:ascii="Times New Roman" w:hAnsi="Times New Roman" w:cs="Times New Roman"/>
          <w:sz w:val="24"/>
        </w:rPr>
        <w:t xml:space="preserve"> </w:t>
      </w:r>
      <w:r w:rsidR="000B5A30">
        <w:rPr>
          <w:rFonts w:ascii="Times New Roman" w:hAnsi="Times New Roman" w:cs="Times New Roman"/>
          <w:sz w:val="24"/>
        </w:rPr>
        <w:t>L</w:t>
      </w:r>
      <w:r w:rsidR="000A1B6D">
        <w:rPr>
          <w:rFonts w:ascii="Times New Roman" w:hAnsi="Times New Roman" w:cs="Times New Roman"/>
          <w:sz w:val="24"/>
        </w:rPr>
        <w:t>ocal</w:t>
      </w:r>
      <w:r w:rsidR="000C09DF">
        <w:rPr>
          <w:rFonts w:ascii="Times New Roman" w:hAnsi="Times New Roman" w:cs="Times New Roman"/>
          <w:sz w:val="24"/>
        </w:rPr>
        <w:t xml:space="preserve"> persistence and resilience in these cults can also be found</w:t>
      </w:r>
      <w:r w:rsidR="007F0C7D">
        <w:rPr>
          <w:rFonts w:ascii="Times New Roman" w:hAnsi="Times New Roman" w:cs="Times New Roman"/>
          <w:sz w:val="24"/>
        </w:rPr>
        <w:t>;</w:t>
      </w:r>
      <w:r w:rsidR="000A1B6D">
        <w:rPr>
          <w:rFonts w:ascii="Times New Roman" w:hAnsi="Times New Roman" w:cs="Times New Roman"/>
          <w:sz w:val="24"/>
        </w:rPr>
        <w:t xml:space="preserve"> different</w:t>
      </w:r>
      <w:r w:rsidR="000C09DF">
        <w:rPr>
          <w:rFonts w:ascii="Times New Roman" w:hAnsi="Times New Roman" w:cs="Times New Roman"/>
          <w:sz w:val="24"/>
        </w:rPr>
        <w:t xml:space="preserve"> regions in Egypt continued </w:t>
      </w:r>
      <w:r w:rsidR="000A1B6D">
        <w:rPr>
          <w:rFonts w:ascii="Times New Roman" w:hAnsi="Times New Roman" w:cs="Times New Roman"/>
          <w:sz w:val="24"/>
        </w:rPr>
        <w:t xml:space="preserve">their </w:t>
      </w:r>
      <w:r w:rsidR="000C09DF">
        <w:rPr>
          <w:rFonts w:ascii="Times New Roman" w:hAnsi="Times New Roman" w:cs="Times New Roman"/>
          <w:sz w:val="24"/>
        </w:rPr>
        <w:t xml:space="preserve">participation </w:t>
      </w:r>
      <w:r w:rsidR="000A1B6D">
        <w:rPr>
          <w:rFonts w:ascii="Times New Roman" w:hAnsi="Times New Roman" w:cs="Times New Roman"/>
          <w:sz w:val="24"/>
        </w:rPr>
        <w:t>in</w:t>
      </w:r>
      <w:r w:rsidR="000C09DF">
        <w:rPr>
          <w:rFonts w:ascii="Times New Roman" w:hAnsi="Times New Roman" w:cs="Times New Roman"/>
          <w:sz w:val="24"/>
        </w:rPr>
        <w:t xml:space="preserve"> the </w:t>
      </w:r>
      <w:r w:rsidR="000A1B6D">
        <w:rPr>
          <w:rFonts w:ascii="Times New Roman" w:hAnsi="Times New Roman" w:cs="Times New Roman"/>
          <w:sz w:val="24"/>
        </w:rPr>
        <w:t xml:space="preserve">rites of the </w:t>
      </w:r>
      <w:r w:rsidR="000C09DF">
        <w:rPr>
          <w:rFonts w:ascii="Times New Roman" w:hAnsi="Times New Roman" w:cs="Times New Roman"/>
          <w:sz w:val="24"/>
        </w:rPr>
        <w:t>cult of Isis in her traditional form of representation as individual</w:t>
      </w:r>
      <w:r w:rsidR="000A1B6D">
        <w:rPr>
          <w:rFonts w:ascii="Times New Roman" w:hAnsi="Times New Roman" w:cs="Times New Roman"/>
          <w:sz w:val="24"/>
        </w:rPr>
        <w:t xml:space="preserve"> Egyptian</w:t>
      </w:r>
      <w:r w:rsidR="000C09DF">
        <w:rPr>
          <w:rFonts w:ascii="Times New Roman" w:hAnsi="Times New Roman" w:cs="Times New Roman"/>
          <w:sz w:val="24"/>
        </w:rPr>
        <w:t xml:space="preserve"> goddess</w:t>
      </w:r>
      <w:r w:rsidR="007F0C7D">
        <w:rPr>
          <w:rFonts w:ascii="Times New Roman" w:hAnsi="Times New Roman" w:cs="Times New Roman"/>
          <w:sz w:val="24"/>
        </w:rPr>
        <w:t>’</w:t>
      </w:r>
      <w:r w:rsidR="000C09DF">
        <w:rPr>
          <w:rFonts w:ascii="Times New Roman" w:hAnsi="Times New Roman" w:cs="Times New Roman"/>
          <w:sz w:val="24"/>
        </w:rPr>
        <w:t xml:space="preserve"> and not a transcendent goddess. </w:t>
      </w:r>
      <w:r w:rsidR="008B414B">
        <w:rPr>
          <w:rFonts w:ascii="Times New Roman" w:hAnsi="Times New Roman" w:cs="Times New Roman"/>
          <w:sz w:val="24"/>
        </w:rPr>
        <w:t xml:space="preserve">Overall one would conclude that each cult was unique with regards to their transformation and persistence by the Roman Empire, where some elements </w:t>
      </w:r>
      <w:r w:rsidR="00A152DF">
        <w:rPr>
          <w:rFonts w:ascii="Times New Roman" w:hAnsi="Times New Roman" w:cs="Times New Roman"/>
          <w:sz w:val="24"/>
        </w:rPr>
        <w:t>showed</w:t>
      </w:r>
      <w:r w:rsidR="008B414B">
        <w:rPr>
          <w:rFonts w:ascii="Times New Roman" w:hAnsi="Times New Roman" w:cs="Times New Roman"/>
          <w:sz w:val="24"/>
        </w:rPr>
        <w:t xml:space="preserve"> considerable change and institutionalisation</w:t>
      </w:r>
      <w:r w:rsidR="008B414B" w:rsidRPr="00190C63">
        <w:rPr>
          <w:rFonts w:ascii="Times New Roman" w:hAnsi="Times New Roman" w:cs="Times New Roman"/>
          <w:sz w:val="24"/>
        </w:rPr>
        <w:t xml:space="preserve">. </w:t>
      </w:r>
      <w:r w:rsidR="000A1B6D">
        <w:rPr>
          <w:rFonts w:ascii="Times New Roman" w:hAnsi="Times New Roman" w:cs="Times New Roman"/>
          <w:sz w:val="24"/>
        </w:rPr>
        <w:t>There are</w:t>
      </w:r>
      <w:r w:rsidR="008B414B">
        <w:rPr>
          <w:rFonts w:ascii="Times New Roman" w:hAnsi="Times New Roman" w:cs="Times New Roman"/>
          <w:sz w:val="24"/>
        </w:rPr>
        <w:t>, alternatively</w:t>
      </w:r>
      <w:r w:rsidR="000A1B6D">
        <w:rPr>
          <w:rFonts w:ascii="Times New Roman" w:hAnsi="Times New Roman" w:cs="Times New Roman"/>
          <w:sz w:val="24"/>
        </w:rPr>
        <w:t>,</w:t>
      </w:r>
      <w:r w:rsidR="008B414B">
        <w:rPr>
          <w:rFonts w:ascii="Times New Roman" w:hAnsi="Times New Roman" w:cs="Times New Roman"/>
          <w:sz w:val="24"/>
        </w:rPr>
        <w:t xml:space="preserve"> elements that persisted </w:t>
      </w:r>
      <w:r w:rsidR="000A1B6D">
        <w:rPr>
          <w:rFonts w:ascii="Times New Roman" w:hAnsi="Times New Roman" w:cs="Times New Roman"/>
          <w:sz w:val="24"/>
        </w:rPr>
        <w:t xml:space="preserve">and continued </w:t>
      </w:r>
      <w:r w:rsidR="008B414B">
        <w:rPr>
          <w:rFonts w:ascii="Times New Roman" w:hAnsi="Times New Roman" w:cs="Times New Roman"/>
          <w:sz w:val="24"/>
        </w:rPr>
        <w:t xml:space="preserve">as they </w:t>
      </w:r>
      <w:r w:rsidR="000A1B6D">
        <w:rPr>
          <w:rFonts w:ascii="Times New Roman" w:hAnsi="Times New Roman" w:cs="Times New Roman"/>
          <w:sz w:val="24"/>
        </w:rPr>
        <w:t>had</w:t>
      </w:r>
      <w:r w:rsidR="008B414B">
        <w:rPr>
          <w:rFonts w:ascii="Times New Roman" w:hAnsi="Times New Roman" w:cs="Times New Roman"/>
          <w:sz w:val="24"/>
        </w:rPr>
        <w:t xml:space="preserve"> </w:t>
      </w:r>
      <w:r w:rsidR="008B414B">
        <w:rPr>
          <w:rFonts w:ascii="Times New Roman" w:hAnsi="Times New Roman" w:cs="Times New Roman"/>
          <w:sz w:val="24"/>
        </w:rPr>
        <w:lastRenderedPageBreak/>
        <w:t xml:space="preserve">prior to the Roman occupation, </w:t>
      </w:r>
      <w:r w:rsidR="00A152DF">
        <w:rPr>
          <w:rFonts w:ascii="Times New Roman" w:hAnsi="Times New Roman" w:cs="Times New Roman"/>
          <w:sz w:val="24"/>
        </w:rPr>
        <w:t>these elements</w:t>
      </w:r>
      <w:r w:rsidR="008B414B">
        <w:rPr>
          <w:rFonts w:ascii="Times New Roman" w:hAnsi="Times New Roman" w:cs="Times New Roman"/>
          <w:sz w:val="24"/>
        </w:rPr>
        <w:t xml:space="preserve"> continued in </w:t>
      </w:r>
      <w:r w:rsidR="00A152DF">
        <w:rPr>
          <w:rFonts w:ascii="Times New Roman" w:hAnsi="Times New Roman" w:cs="Times New Roman"/>
          <w:sz w:val="24"/>
        </w:rPr>
        <w:t>their</w:t>
      </w:r>
      <w:r w:rsidR="008B414B">
        <w:rPr>
          <w:rFonts w:ascii="Times New Roman" w:hAnsi="Times New Roman" w:cs="Times New Roman"/>
          <w:sz w:val="24"/>
        </w:rPr>
        <w:t xml:space="preserve"> original state </w:t>
      </w:r>
      <w:r w:rsidR="003426F5">
        <w:rPr>
          <w:rFonts w:ascii="Times New Roman" w:hAnsi="Times New Roman" w:cs="Times New Roman"/>
          <w:sz w:val="24"/>
        </w:rPr>
        <w:t xml:space="preserve">from the late Republic to end of the </w:t>
      </w:r>
      <w:r w:rsidR="00546956">
        <w:rPr>
          <w:rFonts w:ascii="Times New Roman" w:hAnsi="Times New Roman" w:cs="Times New Roman"/>
          <w:sz w:val="24"/>
        </w:rPr>
        <w:t>third</w:t>
      </w:r>
      <w:r w:rsidR="003426F5">
        <w:rPr>
          <w:rFonts w:ascii="Times New Roman" w:hAnsi="Times New Roman" w:cs="Times New Roman"/>
          <w:sz w:val="24"/>
        </w:rPr>
        <w:t xml:space="preserve"> century AD.</w:t>
      </w:r>
    </w:p>
    <w:p w:rsidR="007F0C7D" w:rsidRDefault="007F0C7D" w:rsidP="00783A37">
      <w:pPr>
        <w:spacing w:after="0" w:line="360" w:lineRule="auto"/>
        <w:rPr>
          <w:rFonts w:ascii="Times New Roman" w:hAnsi="Times New Roman" w:cs="Times New Roman"/>
          <w:sz w:val="24"/>
        </w:rPr>
      </w:pPr>
    </w:p>
    <w:p w:rsidR="007F0C7D" w:rsidRPr="00385B73" w:rsidRDefault="00546956" w:rsidP="00783A37">
      <w:pPr>
        <w:spacing w:after="0" w:line="360" w:lineRule="auto"/>
        <w:rPr>
          <w:rFonts w:ascii="Times New Roman" w:hAnsi="Times New Roman" w:cs="Times New Roman"/>
          <w:sz w:val="24"/>
        </w:rPr>
      </w:pPr>
      <w:r>
        <w:rPr>
          <w:rFonts w:ascii="Times New Roman" w:hAnsi="Times New Roman" w:cs="Times New Roman"/>
          <w:sz w:val="24"/>
        </w:rPr>
        <w:t>The deployment of Roman policy and customs through</w:t>
      </w:r>
      <w:r w:rsidR="00385B73">
        <w:rPr>
          <w:rFonts w:ascii="Times New Roman" w:hAnsi="Times New Roman" w:cs="Times New Roman"/>
          <w:sz w:val="24"/>
        </w:rPr>
        <w:t>,</w:t>
      </w:r>
      <w:r>
        <w:rPr>
          <w:rFonts w:ascii="Times New Roman" w:hAnsi="Times New Roman" w:cs="Times New Roman"/>
          <w:sz w:val="24"/>
        </w:rPr>
        <w:t xml:space="preserve"> amongst other things</w:t>
      </w:r>
      <w:r w:rsidR="00385B73">
        <w:rPr>
          <w:rFonts w:ascii="Times New Roman" w:hAnsi="Times New Roman" w:cs="Times New Roman"/>
          <w:sz w:val="24"/>
        </w:rPr>
        <w:t>,</w:t>
      </w:r>
      <w:r>
        <w:rPr>
          <w:rFonts w:ascii="Times New Roman" w:hAnsi="Times New Roman" w:cs="Times New Roman"/>
          <w:sz w:val="24"/>
        </w:rPr>
        <w:t xml:space="preserve"> the institutionalisation of cult temples and merging of the traditions of Egypt</w:t>
      </w:r>
      <w:r w:rsidR="00385B73">
        <w:rPr>
          <w:rFonts w:ascii="Times New Roman" w:hAnsi="Times New Roman" w:cs="Times New Roman"/>
          <w:sz w:val="24"/>
        </w:rPr>
        <w:t>,</w:t>
      </w:r>
      <w:r>
        <w:rPr>
          <w:rFonts w:ascii="Times New Roman" w:hAnsi="Times New Roman" w:cs="Times New Roman"/>
          <w:sz w:val="24"/>
        </w:rPr>
        <w:t xml:space="preserve"> provides compelling evidence to support Ferguson’s Creolization assertions. Creolization theory is potentially the most applicable for the province as a whole, despite some evidence of the ‘Romanising’ policy of the Imperial cult and elements of Egyptian society ‘emulating’ Roman practise. The transformation of the cult</w:t>
      </w:r>
      <w:r w:rsidR="00C90785">
        <w:rPr>
          <w:rFonts w:ascii="Times New Roman" w:hAnsi="Times New Roman" w:cs="Times New Roman"/>
          <w:sz w:val="24"/>
        </w:rPr>
        <w:t>s</w:t>
      </w:r>
      <w:r>
        <w:rPr>
          <w:rFonts w:ascii="Times New Roman" w:hAnsi="Times New Roman" w:cs="Times New Roman"/>
          <w:sz w:val="24"/>
        </w:rPr>
        <w:t xml:space="preserve"> discussed appear to lend themselves to creolization rather than </w:t>
      </w:r>
      <w:proofErr w:type="spellStart"/>
      <w:r>
        <w:rPr>
          <w:rFonts w:ascii="Times New Roman" w:hAnsi="Times New Roman" w:cs="Times New Roman"/>
          <w:sz w:val="24"/>
        </w:rPr>
        <w:t>Harverfield’s</w:t>
      </w:r>
      <w:proofErr w:type="spellEnd"/>
      <w:r>
        <w:rPr>
          <w:rFonts w:ascii="Times New Roman" w:hAnsi="Times New Roman" w:cs="Times New Roman"/>
          <w:sz w:val="24"/>
        </w:rPr>
        <w:t xml:space="preserve"> Romanization or Millet’s emulation theories.</w:t>
      </w:r>
      <w:r>
        <w:rPr>
          <w:rStyle w:val="FootnoteReference"/>
          <w:rFonts w:ascii="Times New Roman" w:hAnsi="Times New Roman" w:cs="Times New Roman"/>
          <w:sz w:val="24"/>
          <w:szCs w:val="24"/>
        </w:rPr>
        <w:footnoteReference w:id="31"/>
      </w:r>
    </w:p>
    <w:p w:rsidR="00880BA7" w:rsidRPr="006F7210" w:rsidRDefault="00880BA7" w:rsidP="00DF5E61">
      <w:pPr>
        <w:spacing w:after="0" w:line="360" w:lineRule="auto"/>
        <w:rPr>
          <w:rFonts w:ascii="Times New Roman" w:hAnsi="Times New Roman" w:cs="Times New Roman"/>
          <w:sz w:val="24"/>
        </w:rPr>
      </w:pPr>
    </w:p>
    <w:p w:rsidR="00303713" w:rsidRDefault="000C09DF" w:rsidP="00DF5E61">
      <w:pPr>
        <w:spacing w:after="0" w:line="360" w:lineRule="auto"/>
        <w:rPr>
          <w:rFonts w:ascii="Times New Roman" w:hAnsi="Times New Roman" w:cs="Times New Roman"/>
          <w:sz w:val="24"/>
        </w:rPr>
      </w:pPr>
      <w:r>
        <w:rPr>
          <w:rFonts w:ascii="Times New Roman" w:hAnsi="Times New Roman" w:cs="Times New Roman"/>
          <w:sz w:val="24"/>
        </w:rPr>
        <w:t>Word cou</w:t>
      </w:r>
      <w:r w:rsidR="00C90785">
        <w:rPr>
          <w:rFonts w:ascii="Times New Roman" w:hAnsi="Times New Roman" w:cs="Times New Roman"/>
          <w:sz w:val="24"/>
        </w:rPr>
        <w:t>nt: 3848</w:t>
      </w:r>
      <w:r w:rsidR="001D7FB0">
        <w:rPr>
          <w:rFonts w:ascii="Times New Roman" w:hAnsi="Times New Roman" w:cs="Times New Roman"/>
          <w:sz w:val="24"/>
        </w:rPr>
        <w:t>.</w:t>
      </w:r>
      <w:r w:rsidR="00555E01">
        <w:rPr>
          <w:rFonts w:ascii="Times New Roman" w:hAnsi="Times New Roman" w:cs="Times New Roman"/>
          <w:sz w:val="24"/>
        </w:rPr>
        <w:t xml:space="preserve"> </w:t>
      </w:r>
    </w:p>
    <w:p w:rsidR="00783A37" w:rsidRDefault="00783A37"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C406FB" w:rsidRDefault="00C406FB" w:rsidP="00DF5E61">
      <w:pPr>
        <w:spacing w:after="0" w:line="360" w:lineRule="auto"/>
        <w:rPr>
          <w:rFonts w:ascii="Times New Roman" w:hAnsi="Times New Roman" w:cs="Times New Roman"/>
          <w:sz w:val="24"/>
        </w:rPr>
      </w:pPr>
    </w:p>
    <w:p w:rsidR="00385B73" w:rsidRDefault="00385B73" w:rsidP="00DF5E61">
      <w:pPr>
        <w:spacing w:after="0" w:line="360" w:lineRule="auto"/>
        <w:rPr>
          <w:rFonts w:ascii="Times New Roman" w:hAnsi="Times New Roman" w:cs="Times New Roman"/>
          <w:sz w:val="24"/>
        </w:rPr>
      </w:pPr>
    </w:p>
    <w:p w:rsidR="00C406FB" w:rsidRDefault="00C406FB" w:rsidP="00DF5E61">
      <w:pPr>
        <w:spacing w:after="0" w:line="360" w:lineRule="auto"/>
        <w:rPr>
          <w:rFonts w:ascii="Times New Roman" w:hAnsi="Times New Roman" w:cs="Times New Roman"/>
          <w:sz w:val="24"/>
        </w:rPr>
      </w:pPr>
    </w:p>
    <w:p w:rsidR="00C406FB" w:rsidRDefault="00C406FB"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985AB9" w:rsidRDefault="00985AB9" w:rsidP="00DF5E61">
      <w:pPr>
        <w:spacing w:after="0" w:line="360" w:lineRule="auto"/>
        <w:rPr>
          <w:rFonts w:ascii="Times New Roman" w:hAnsi="Times New Roman" w:cs="Times New Roman"/>
          <w:sz w:val="24"/>
        </w:rPr>
      </w:pPr>
    </w:p>
    <w:p w:rsidR="00FD2ECE" w:rsidRDefault="00FD2ECE" w:rsidP="00DF5E61">
      <w:pPr>
        <w:spacing w:after="0" w:line="360" w:lineRule="auto"/>
        <w:rPr>
          <w:rFonts w:ascii="Times New Roman" w:hAnsi="Times New Roman" w:cs="Times New Roman"/>
          <w:sz w:val="24"/>
        </w:rPr>
      </w:pPr>
    </w:p>
    <w:p w:rsidR="00707E38" w:rsidRDefault="00707E38" w:rsidP="00DF5E61">
      <w:pPr>
        <w:spacing w:after="0" w:line="360" w:lineRule="auto"/>
        <w:rPr>
          <w:rFonts w:ascii="Times New Roman" w:hAnsi="Times New Roman" w:cs="Times New Roman"/>
          <w:sz w:val="24"/>
        </w:rPr>
      </w:pPr>
      <w:bookmarkStart w:id="0" w:name="_GoBack"/>
      <w:bookmarkEnd w:id="0"/>
    </w:p>
    <w:p w:rsidR="00985AB9" w:rsidRDefault="00985AB9" w:rsidP="00DF5E61">
      <w:pPr>
        <w:spacing w:after="0" w:line="360" w:lineRule="auto"/>
        <w:rPr>
          <w:rFonts w:ascii="Times New Roman" w:hAnsi="Times New Roman" w:cs="Times New Roman"/>
          <w:sz w:val="24"/>
        </w:rPr>
      </w:pPr>
    </w:p>
    <w:p w:rsidR="00985AB9" w:rsidRDefault="00985AB9" w:rsidP="00985AB9">
      <w:pPr>
        <w:spacing w:after="0" w:line="360" w:lineRule="auto"/>
        <w:jc w:val="center"/>
        <w:rPr>
          <w:rFonts w:ascii="Times New Roman" w:hAnsi="Times New Roman" w:cs="Times New Roman"/>
          <w:sz w:val="28"/>
        </w:rPr>
      </w:pPr>
      <w:r>
        <w:rPr>
          <w:rFonts w:ascii="Times New Roman" w:hAnsi="Times New Roman" w:cs="Times New Roman"/>
          <w:sz w:val="28"/>
        </w:rPr>
        <w:lastRenderedPageBreak/>
        <w:t>Bibliography</w:t>
      </w:r>
    </w:p>
    <w:p w:rsidR="000F2A1C" w:rsidRDefault="000F2A1C" w:rsidP="00985AB9">
      <w:pPr>
        <w:spacing w:after="0" w:line="360" w:lineRule="auto"/>
        <w:jc w:val="center"/>
        <w:rPr>
          <w:rFonts w:ascii="Times New Roman" w:hAnsi="Times New Roman" w:cs="Times New Roman"/>
          <w:sz w:val="28"/>
        </w:rPr>
      </w:pPr>
    </w:p>
    <w:p w:rsidR="00985AB9" w:rsidRDefault="00985AB9" w:rsidP="00985AB9">
      <w:pPr>
        <w:spacing w:after="0" w:line="360" w:lineRule="auto"/>
        <w:jc w:val="center"/>
        <w:rPr>
          <w:rFonts w:ascii="Times New Roman" w:hAnsi="Times New Roman" w:cs="Times New Roman"/>
          <w:sz w:val="28"/>
        </w:rPr>
      </w:pPr>
      <w:r>
        <w:rPr>
          <w:rFonts w:ascii="Times New Roman" w:hAnsi="Times New Roman" w:cs="Times New Roman"/>
          <w:sz w:val="28"/>
        </w:rPr>
        <w:t>Ancient sources</w:t>
      </w:r>
    </w:p>
    <w:p w:rsidR="00AC21AD" w:rsidRPr="002D074C" w:rsidRDefault="00AC21AD" w:rsidP="00985AB9">
      <w:pPr>
        <w:spacing w:after="0" w:line="360" w:lineRule="auto"/>
        <w:rPr>
          <w:rFonts w:ascii="Times New Roman" w:hAnsi="Times New Roman" w:cs="Times New Roman"/>
          <w:sz w:val="24"/>
        </w:rPr>
      </w:pPr>
      <w:proofErr w:type="spellStart"/>
      <w:r>
        <w:rPr>
          <w:rFonts w:ascii="Times New Roman" w:hAnsi="Times New Roman" w:cs="Times New Roman"/>
          <w:sz w:val="24"/>
        </w:rPr>
        <w:t>Dio</w:t>
      </w:r>
      <w:proofErr w:type="spellEnd"/>
      <w:r>
        <w:rPr>
          <w:rFonts w:ascii="Times New Roman" w:hAnsi="Times New Roman" w:cs="Times New Roman"/>
          <w:sz w:val="24"/>
        </w:rPr>
        <w:t xml:space="preserve">. Cassius. </w:t>
      </w:r>
      <w:proofErr w:type="spellStart"/>
      <w:r>
        <w:rPr>
          <w:rFonts w:ascii="Times New Roman" w:hAnsi="Times New Roman" w:cs="Times New Roman"/>
          <w:i/>
          <w:sz w:val="24"/>
        </w:rPr>
        <w:t>Historiae</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Romanae</w:t>
      </w:r>
      <w:proofErr w:type="spellEnd"/>
      <w:r>
        <w:rPr>
          <w:rFonts w:ascii="Times New Roman" w:hAnsi="Times New Roman" w:cs="Times New Roman"/>
          <w:i/>
          <w:sz w:val="24"/>
        </w:rPr>
        <w:t>.</w:t>
      </w:r>
      <w:r>
        <w:rPr>
          <w:rFonts w:ascii="Times New Roman" w:hAnsi="Times New Roman" w:cs="Times New Roman"/>
          <w:sz w:val="24"/>
        </w:rPr>
        <w:t xml:space="preserve"> W. Heinemann (trans.) 1914. London: Harvard University</w:t>
      </w:r>
      <w:r>
        <w:rPr>
          <w:rFonts w:ascii="Times New Roman" w:hAnsi="Times New Roman" w:cs="Times New Roman"/>
          <w:sz w:val="24"/>
        </w:rPr>
        <w:tab/>
        <w:t>Press.</w:t>
      </w:r>
    </w:p>
    <w:p w:rsidR="00AC21AD" w:rsidRPr="00CC70A2" w:rsidRDefault="00AC21AD" w:rsidP="00985AB9">
      <w:pPr>
        <w:spacing w:after="0" w:line="360" w:lineRule="auto"/>
        <w:rPr>
          <w:rFonts w:ascii="Times New Roman" w:hAnsi="Times New Roman" w:cs="Times New Roman"/>
          <w:sz w:val="24"/>
          <w:szCs w:val="24"/>
        </w:rPr>
      </w:pPr>
      <w:proofErr w:type="spellStart"/>
      <w:r w:rsidRPr="00CC70A2">
        <w:rPr>
          <w:rFonts w:ascii="Times New Roman" w:hAnsi="Times New Roman" w:cs="Times New Roman"/>
          <w:sz w:val="24"/>
          <w:szCs w:val="24"/>
        </w:rPr>
        <w:t>Pachomian</w:t>
      </w:r>
      <w:proofErr w:type="spellEnd"/>
      <w:r w:rsidRPr="00CC70A2">
        <w:rPr>
          <w:rFonts w:ascii="Times New Roman" w:hAnsi="Times New Roman" w:cs="Times New Roman"/>
          <w:sz w:val="24"/>
          <w:szCs w:val="24"/>
        </w:rPr>
        <w:t xml:space="preserve"> </w:t>
      </w:r>
      <w:proofErr w:type="spellStart"/>
      <w:r w:rsidRPr="00CC70A2">
        <w:rPr>
          <w:rFonts w:ascii="Times New Roman" w:hAnsi="Times New Roman" w:cs="Times New Roman"/>
          <w:sz w:val="24"/>
          <w:szCs w:val="24"/>
        </w:rPr>
        <w:t>Koinonia</w:t>
      </w:r>
      <w:proofErr w:type="spellEnd"/>
      <w:r w:rsidRPr="00CC70A2">
        <w:rPr>
          <w:rFonts w:ascii="Times New Roman" w:hAnsi="Times New Roman" w:cs="Times New Roman"/>
          <w:sz w:val="24"/>
          <w:szCs w:val="24"/>
        </w:rPr>
        <w:t xml:space="preserve">, </w:t>
      </w:r>
      <w:r w:rsidRPr="00CC70A2">
        <w:rPr>
          <w:rFonts w:ascii="Times New Roman" w:hAnsi="Times New Roman" w:cs="Times New Roman"/>
          <w:i/>
          <w:sz w:val="24"/>
          <w:szCs w:val="24"/>
        </w:rPr>
        <w:t xml:space="preserve">The life of saint </w:t>
      </w:r>
      <w:proofErr w:type="spellStart"/>
      <w:r w:rsidRPr="00CC70A2">
        <w:rPr>
          <w:rFonts w:ascii="Times New Roman" w:hAnsi="Times New Roman" w:cs="Times New Roman"/>
          <w:i/>
          <w:sz w:val="24"/>
          <w:szCs w:val="24"/>
        </w:rPr>
        <w:t>pachomius</w:t>
      </w:r>
      <w:proofErr w:type="spellEnd"/>
      <w:r w:rsidRPr="00CC70A2">
        <w:rPr>
          <w:rFonts w:ascii="Times New Roman" w:hAnsi="Times New Roman" w:cs="Times New Roman"/>
          <w:i/>
          <w:sz w:val="24"/>
          <w:szCs w:val="24"/>
        </w:rPr>
        <w:t xml:space="preserve"> and his disciples</w:t>
      </w:r>
      <w:r>
        <w:rPr>
          <w:rFonts w:ascii="Times New Roman" w:hAnsi="Times New Roman" w:cs="Times New Roman"/>
          <w:sz w:val="24"/>
          <w:szCs w:val="24"/>
        </w:rPr>
        <w:t xml:space="preserve">. A. </w:t>
      </w:r>
      <w:proofErr w:type="spellStart"/>
      <w:r>
        <w:rPr>
          <w:rFonts w:ascii="Times New Roman" w:hAnsi="Times New Roman" w:cs="Times New Roman"/>
          <w:sz w:val="24"/>
          <w:szCs w:val="24"/>
        </w:rPr>
        <w:t>Veilleux</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trans</w:t>
      </w:r>
      <w:proofErr w:type="gramEnd"/>
      <w:r>
        <w:rPr>
          <w:rFonts w:ascii="Times New Roman" w:hAnsi="Times New Roman" w:cs="Times New Roman"/>
          <w:sz w:val="24"/>
          <w:szCs w:val="24"/>
        </w:rPr>
        <w:t>.).</w:t>
      </w:r>
      <w:r>
        <w:rPr>
          <w:rFonts w:ascii="Times New Roman" w:hAnsi="Times New Roman" w:cs="Times New Roman"/>
          <w:sz w:val="24"/>
          <w:szCs w:val="24"/>
        </w:rPr>
        <w:tab/>
        <w:t xml:space="preserve">1980. </w:t>
      </w:r>
      <w:r w:rsidRPr="00CC70A2">
        <w:rPr>
          <w:rFonts w:ascii="Times New Roman" w:hAnsi="Times New Roman" w:cs="Times New Roman"/>
          <w:sz w:val="24"/>
          <w:szCs w:val="24"/>
        </w:rPr>
        <w:t>Michigan: Cistercian Publications Inc.</w:t>
      </w:r>
    </w:p>
    <w:p w:rsidR="00AC21AD" w:rsidRPr="00567683" w:rsidRDefault="00AC21AD" w:rsidP="00985AB9">
      <w:pPr>
        <w:spacing w:after="0" w:line="360" w:lineRule="auto"/>
        <w:rPr>
          <w:rFonts w:ascii="Times New Roman" w:hAnsi="Times New Roman" w:cs="Times New Roman"/>
          <w:sz w:val="24"/>
          <w:szCs w:val="24"/>
        </w:rPr>
      </w:pPr>
      <w:r w:rsidRPr="00567683">
        <w:rPr>
          <w:rFonts w:ascii="Times New Roman" w:hAnsi="Times New Roman" w:cs="Times New Roman"/>
          <w:sz w:val="24"/>
          <w:szCs w:val="24"/>
        </w:rPr>
        <w:t xml:space="preserve">Suetonius. </w:t>
      </w:r>
      <w:r w:rsidRPr="00567683">
        <w:rPr>
          <w:rFonts w:ascii="Times New Roman" w:hAnsi="Times New Roman" w:cs="Times New Roman"/>
          <w:i/>
          <w:iCs/>
          <w:sz w:val="24"/>
          <w:szCs w:val="24"/>
        </w:rPr>
        <w:t>The twelve Caesars</w:t>
      </w:r>
      <w:r w:rsidRPr="00567683">
        <w:rPr>
          <w:rFonts w:ascii="Times New Roman" w:hAnsi="Times New Roman" w:cs="Times New Roman"/>
          <w:sz w:val="24"/>
          <w:szCs w:val="24"/>
        </w:rPr>
        <w:t>. Rolfe (</w:t>
      </w:r>
      <w:proofErr w:type="gramStart"/>
      <w:r w:rsidRPr="00567683">
        <w:rPr>
          <w:rFonts w:ascii="Times New Roman" w:hAnsi="Times New Roman" w:cs="Times New Roman"/>
          <w:sz w:val="24"/>
          <w:szCs w:val="24"/>
        </w:rPr>
        <w:t>trans</w:t>
      </w:r>
      <w:proofErr w:type="gramEnd"/>
      <w:r w:rsidRPr="00567683">
        <w:rPr>
          <w:rFonts w:ascii="Times New Roman" w:hAnsi="Times New Roman" w:cs="Times New Roman"/>
          <w:sz w:val="24"/>
          <w:szCs w:val="24"/>
        </w:rPr>
        <w:t>). 1913. London: William Heinemann LTD.</w:t>
      </w:r>
    </w:p>
    <w:p w:rsidR="000F2A1C" w:rsidRPr="00985AB9" w:rsidRDefault="000F2A1C" w:rsidP="00985AB9">
      <w:pPr>
        <w:spacing w:after="0" w:line="360" w:lineRule="auto"/>
        <w:rPr>
          <w:rFonts w:ascii="Times New Roman" w:hAnsi="Times New Roman" w:cs="Times New Roman"/>
          <w:sz w:val="24"/>
        </w:rPr>
      </w:pPr>
    </w:p>
    <w:p w:rsidR="00985AB9" w:rsidRDefault="000F2A1C" w:rsidP="000F2A1C">
      <w:pPr>
        <w:spacing w:after="0" w:line="360" w:lineRule="auto"/>
        <w:jc w:val="center"/>
        <w:rPr>
          <w:rFonts w:ascii="Times New Roman" w:hAnsi="Times New Roman" w:cs="Times New Roman"/>
          <w:sz w:val="28"/>
        </w:rPr>
      </w:pPr>
      <w:r>
        <w:rPr>
          <w:rFonts w:ascii="Times New Roman" w:hAnsi="Times New Roman" w:cs="Times New Roman"/>
          <w:sz w:val="28"/>
        </w:rPr>
        <w:t>Modern Scholarship</w:t>
      </w:r>
    </w:p>
    <w:p w:rsidR="00AC21AD" w:rsidRPr="00190C63" w:rsidRDefault="00AC21AD" w:rsidP="002D074C">
      <w:pPr>
        <w:spacing w:after="0" w:line="360" w:lineRule="auto"/>
        <w:rPr>
          <w:rFonts w:ascii="Times New Roman" w:hAnsi="Times New Roman" w:cs="Times New Roman"/>
          <w:sz w:val="24"/>
          <w:szCs w:val="24"/>
        </w:rPr>
      </w:pPr>
      <w:proofErr w:type="spellStart"/>
      <w:r w:rsidRPr="00190C63">
        <w:rPr>
          <w:rFonts w:ascii="Times New Roman" w:hAnsi="Times New Roman" w:cs="Times New Roman"/>
          <w:sz w:val="24"/>
          <w:szCs w:val="24"/>
        </w:rPr>
        <w:t>Alvar</w:t>
      </w:r>
      <w:proofErr w:type="spellEnd"/>
      <w:r>
        <w:rPr>
          <w:rFonts w:ascii="Times New Roman" w:hAnsi="Times New Roman" w:cs="Times New Roman"/>
          <w:sz w:val="24"/>
          <w:szCs w:val="24"/>
        </w:rPr>
        <w:t>. J. 2008</w:t>
      </w:r>
      <w:r w:rsidRPr="00C500D6">
        <w:rPr>
          <w:rFonts w:ascii="Times New Roman" w:hAnsi="Times New Roman" w:cs="Times New Roman"/>
          <w:i/>
          <w:sz w:val="24"/>
          <w:szCs w:val="24"/>
        </w:rPr>
        <w:t>. Romanising Oriental Gods Myth, Salvation and Ethics in the Cults of Cybele,</w:t>
      </w:r>
      <w:r w:rsidRPr="00C500D6">
        <w:rPr>
          <w:rFonts w:ascii="Times New Roman" w:hAnsi="Times New Roman" w:cs="Times New Roman"/>
          <w:i/>
          <w:sz w:val="24"/>
          <w:szCs w:val="24"/>
        </w:rPr>
        <w:tab/>
        <w:t>Isis and Mithras</w:t>
      </w:r>
      <w:r>
        <w:rPr>
          <w:rFonts w:ascii="Times New Roman" w:hAnsi="Times New Roman" w:cs="Times New Roman"/>
          <w:sz w:val="24"/>
          <w:szCs w:val="24"/>
        </w:rPr>
        <w:t>. Boston: Brill.</w:t>
      </w:r>
    </w:p>
    <w:p w:rsidR="00AC21AD" w:rsidRPr="00C10D4E" w:rsidRDefault="00AC21AD" w:rsidP="002D074C">
      <w:pPr>
        <w:spacing w:after="0" w:line="360" w:lineRule="auto"/>
        <w:rPr>
          <w:rFonts w:ascii="Times New Roman" w:hAnsi="Times New Roman" w:cs="Times New Roman"/>
          <w:sz w:val="24"/>
          <w:szCs w:val="24"/>
        </w:rPr>
      </w:pPr>
      <w:proofErr w:type="spellStart"/>
      <w:r w:rsidRPr="00190C63">
        <w:rPr>
          <w:rFonts w:ascii="Times New Roman" w:hAnsi="Times New Roman" w:cs="Times New Roman"/>
          <w:sz w:val="24"/>
          <w:szCs w:val="24"/>
        </w:rPr>
        <w:t>Andring</w:t>
      </w:r>
      <w:proofErr w:type="spellEnd"/>
      <w:r>
        <w:rPr>
          <w:rFonts w:ascii="Times New Roman" w:hAnsi="Times New Roman" w:cs="Times New Roman"/>
          <w:sz w:val="24"/>
          <w:szCs w:val="24"/>
        </w:rPr>
        <w:t>. W. V. 2008. ‘Religions and the Integration of Cities in the Empire in the Second</w:t>
      </w:r>
      <w:r>
        <w:rPr>
          <w:rFonts w:ascii="Times New Roman" w:hAnsi="Times New Roman" w:cs="Times New Roman"/>
          <w:sz w:val="24"/>
          <w:szCs w:val="24"/>
        </w:rPr>
        <w:tab/>
        <w:t xml:space="preserve">Century AD: The Creation of a Common Religious Language’, in J. </w:t>
      </w:r>
      <w:proofErr w:type="spellStart"/>
      <w:r w:rsidRPr="00190C63">
        <w:rPr>
          <w:rFonts w:ascii="Times New Roman" w:hAnsi="Times New Roman" w:cs="Times New Roman"/>
          <w:sz w:val="24"/>
          <w:szCs w:val="24"/>
        </w:rPr>
        <w:t>Rüpke</w:t>
      </w:r>
      <w:proofErr w:type="spellEnd"/>
      <w:r>
        <w:rPr>
          <w:rFonts w:ascii="Times New Roman" w:hAnsi="Times New Roman" w:cs="Times New Roman"/>
          <w:sz w:val="24"/>
          <w:szCs w:val="24"/>
        </w:rPr>
        <w:t xml:space="preserve"> (eds.), </w:t>
      </w:r>
      <w:r>
        <w:rPr>
          <w:rFonts w:ascii="Times New Roman" w:hAnsi="Times New Roman" w:cs="Times New Roman"/>
          <w:i/>
          <w:sz w:val="24"/>
          <w:szCs w:val="24"/>
        </w:rPr>
        <w:t>A</w:t>
      </w:r>
      <w:r>
        <w:rPr>
          <w:rFonts w:ascii="Times New Roman" w:hAnsi="Times New Roman" w:cs="Times New Roman"/>
          <w:i/>
          <w:sz w:val="24"/>
          <w:szCs w:val="24"/>
        </w:rPr>
        <w:tab/>
        <w:t xml:space="preserve">Companion to Roman Religion. </w:t>
      </w:r>
      <w:r>
        <w:rPr>
          <w:rFonts w:ascii="Times New Roman" w:hAnsi="Times New Roman" w:cs="Times New Roman"/>
          <w:sz w:val="24"/>
          <w:szCs w:val="24"/>
        </w:rPr>
        <w:t>Oxford: Blackwell Publishing Ltd.</w:t>
      </w:r>
    </w:p>
    <w:p w:rsidR="00AC21AD" w:rsidRPr="00611E0D" w:rsidRDefault="00AC21AD" w:rsidP="002D074C">
      <w:pPr>
        <w:spacing w:after="0" w:line="360" w:lineRule="auto"/>
        <w:rPr>
          <w:rFonts w:ascii="Times New Roman" w:hAnsi="Times New Roman" w:cs="Times New Roman"/>
          <w:sz w:val="24"/>
          <w:szCs w:val="24"/>
        </w:rPr>
      </w:pPr>
      <w:proofErr w:type="spellStart"/>
      <w:r w:rsidRPr="00190C63">
        <w:rPr>
          <w:rFonts w:ascii="Times New Roman" w:hAnsi="Times New Roman" w:cs="Times New Roman"/>
          <w:sz w:val="24"/>
          <w:szCs w:val="24"/>
        </w:rPr>
        <w:t>Bernand</w:t>
      </w:r>
      <w:proofErr w:type="spellEnd"/>
      <w:r>
        <w:rPr>
          <w:rFonts w:ascii="Times New Roman" w:hAnsi="Times New Roman" w:cs="Times New Roman"/>
          <w:sz w:val="24"/>
          <w:szCs w:val="24"/>
        </w:rPr>
        <w:t xml:space="preserve">. E. 1988. </w:t>
      </w:r>
      <w:r>
        <w:rPr>
          <w:rFonts w:ascii="Times New Roman" w:hAnsi="Times New Roman" w:cs="Times New Roman"/>
          <w:i/>
          <w:sz w:val="24"/>
          <w:szCs w:val="24"/>
        </w:rPr>
        <w:t xml:space="preserve">Inscriptions </w:t>
      </w:r>
      <w:proofErr w:type="spellStart"/>
      <w:r>
        <w:rPr>
          <w:rFonts w:ascii="Times New Roman" w:hAnsi="Times New Roman" w:cs="Times New Roman"/>
          <w:i/>
          <w:sz w:val="24"/>
          <w:szCs w:val="24"/>
        </w:rPr>
        <w:t>Grecques</w:t>
      </w:r>
      <w:proofErr w:type="spellEnd"/>
      <w:r>
        <w:rPr>
          <w:rFonts w:ascii="Times New Roman" w:hAnsi="Times New Roman" w:cs="Times New Roman"/>
          <w:i/>
          <w:sz w:val="24"/>
          <w:szCs w:val="24"/>
        </w:rPr>
        <w:t xml:space="preserve"> </w:t>
      </w:r>
      <w:proofErr w:type="gramStart"/>
      <w:r>
        <w:rPr>
          <w:rFonts w:ascii="Times New Roman" w:hAnsi="Times New Roman" w:cs="Times New Roman"/>
          <w:i/>
          <w:sz w:val="24"/>
          <w:szCs w:val="24"/>
        </w:rPr>
        <w:t>et</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Latines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d’Akoris</w:t>
      </w:r>
      <w:proofErr w:type="spellEnd"/>
      <w:r>
        <w:rPr>
          <w:rFonts w:ascii="Times New Roman" w:hAnsi="Times New Roman" w:cs="Times New Roman"/>
          <w:i/>
          <w:sz w:val="24"/>
          <w:szCs w:val="24"/>
        </w:rPr>
        <w:t>.</w:t>
      </w:r>
      <w:r>
        <w:rPr>
          <w:rFonts w:ascii="Times New Roman" w:hAnsi="Times New Roman" w:cs="Times New Roman"/>
          <w:sz w:val="24"/>
          <w:szCs w:val="24"/>
        </w:rPr>
        <w:t xml:space="preserve"> Cairo: </w:t>
      </w:r>
      <w:proofErr w:type="spellStart"/>
      <w:r>
        <w:rPr>
          <w:rFonts w:ascii="Times New Roman" w:hAnsi="Times New Roman" w:cs="Times New Roman"/>
          <w:sz w:val="24"/>
          <w:szCs w:val="24"/>
        </w:rPr>
        <w:t>Boustany’s</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Publishing</w:t>
      </w:r>
      <w:proofErr w:type="gramEnd"/>
      <w:r>
        <w:rPr>
          <w:rFonts w:ascii="Times New Roman" w:hAnsi="Times New Roman" w:cs="Times New Roman"/>
          <w:sz w:val="24"/>
          <w:szCs w:val="24"/>
        </w:rPr>
        <w:tab/>
        <w:t>House.</w:t>
      </w:r>
    </w:p>
    <w:p w:rsidR="00AC21AD" w:rsidRPr="00607E5F" w:rsidRDefault="00AC21AD" w:rsidP="002D074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Bernand</w:t>
      </w:r>
      <w:proofErr w:type="spellEnd"/>
      <w:r>
        <w:rPr>
          <w:rFonts w:ascii="Times New Roman" w:hAnsi="Times New Roman" w:cs="Times New Roman"/>
          <w:sz w:val="24"/>
          <w:szCs w:val="24"/>
        </w:rPr>
        <w:t xml:space="preserve">. H. R. 1988. </w:t>
      </w:r>
      <w:r w:rsidRPr="002D074C">
        <w:rPr>
          <w:rFonts w:ascii="Times New Roman" w:hAnsi="Times New Roman" w:cs="Times New Roman"/>
          <w:i/>
          <w:sz w:val="24"/>
          <w:szCs w:val="24"/>
        </w:rPr>
        <w:t>Research Methods in Cultural Anthropology</w:t>
      </w:r>
      <w:r>
        <w:rPr>
          <w:rFonts w:ascii="Times New Roman" w:hAnsi="Times New Roman" w:cs="Times New Roman"/>
          <w:sz w:val="24"/>
          <w:szCs w:val="24"/>
        </w:rPr>
        <w:t>. Michigan: Sage</w:t>
      </w:r>
      <w:r>
        <w:rPr>
          <w:rFonts w:ascii="Times New Roman" w:hAnsi="Times New Roman" w:cs="Times New Roman"/>
          <w:sz w:val="24"/>
          <w:szCs w:val="24"/>
        </w:rPr>
        <w:tab/>
        <w:t>Publications.</w:t>
      </w:r>
    </w:p>
    <w:p w:rsidR="00AC21AD" w:rsidRPr="00190C63" w:rsidRDefault="00AC21AD" w:rsidP="002D074C">
      <w:pPr>
        <w:spacing w:line="360" w:lineRule="auto"/>
        <w:rPr>
          <w:rFonts w:ascii="Times New Roman" w:hAnsi="Times New Roman" w:cs="Times New Roman"/>
          <w:sz w:val="24"/>
          <w:szCs w:val="24"/>
        </w:rPr>
      </w:pPr>
      <w:r w:rsidRPr="00190C63">
        <w:rPr>
          <w:rFonts w:ascii="Times New Roman" w:hAnsi="Times New Roman" w:cs="Times New Roman"/>
          <w:sz w:val="24"/>
          <w:szCs w:val="24"/>
        </w:rPr>
        <w:t xml:space="preserve">Broadbent. V. 2012. </w:t>
      </w:r>
      <w:r w:rsidRPr="00350E58">
        <w:rPr>
          <w:rFonts w:ascii="Times New Roman" w:hAnsi="Times New Roman" w:cs="Times New Roman"/>
          <w:i/>
          <w:sz w:val="24"/>
          <w:szCs w:val="24"/>
        </w:rPr>
        <w:t>Augustus, Egypt, and Propaganda</w:t>
      </w:r>
      <w:r w:rsidRPr="00190C63">
        <w:rPr>
          <w:rFonts w:ascii="Times New Roman" w:hAnsi="Times New Roman" w:cs="Times New Roman"/>
          <w:sz w:val="24"/>
          <w:szCs w:val="24"/>
        </w:rPr>
        <w:t>. Ontario: Waterloo University Press</w:t>
      </w:r>
      <w:r>
        <w:rPr>
          <w:rFonts w:ascii="Times New Roman" w:hAnsi="Times New Roman" w:cs="Times New Roman"/>
          <w:sz w:val="24"/>
          <w:szCs w:val="24"/>
        </w:rPr>
        <w:t>.</w:t>
      </w:r>
    </w:p>
    <w:p w:rsidR="00AC21AD" w:rsidRPr="00CE20FA" w:rsidRDefault="00AC21AD" w:rsidP="002D074C">
      <w:pPr>
        <w:spacing w:after="0" w:line="360" w:lineRule="auto"/>
        <w:rPr>
          <w:rStyle w:val="addmd"/>
          <w:rFonts w:ascii="Times New Roman" w:hAnsi="Times New Roman" w:cs="Times New Roman"/>
          <w:sz w:val="24"/>
          <w:szCs w:val="24"/>
          <w:shd w:val="clear" w:color="auto" w:fill="FFFFFF"/>
        </w:rPr>
      </w:pPr>
      <w:proofErr w:type="spellStart"/>
      <w:r w:rsidRPr="0095587E">
        <w:rPr>
          <w:rFonts w:ascii="Times New Roman" w:hAnsi="Times New Roman" w:cs="Times New Roman"/>
          <w:sz w:val="24"/>
          <w:szCs w:val="24"/>
        </w:rPr>
        <w:t>Capponi</w:t>
      </w:r>
      <w:proofErr w:type="spellEnd"/>
      <w:r w:rsidRPr="0095587E">
        <w:rPr>
          <w:rFonts w:ascii="Times New Roman" w:hAnsi="Times New Roman" w:cs="Times New Roman"/>
          <w:sz w:val="24"/>
          <w:szCs w:val="24"/>
        </w:rPr>
        <w:t xml:space="preserve">. L. 2010. ‘The Roman Period’, in A. B. Lloyd (eds.), </w:t>
      </w:r>
      <w:proofErr w:type="gramStart"/>
      <w:r>
        <w:rPr>
          <w:rFonts w:ascii="Times New Roman" w:hAnsi="Times New Roman" w:cs="Times New Roman"/>
          <w:i/>
          <w:sz w:val="24"/>
          <w:szCs w:val="24"/>
        </w:rPr>
        <w:t>A</w:t>
      </w:r>
      <w:proofErr w:type="gramEnd"/>
      <w:r>
        <w:rPr>
          <w:rFonts w:ascii="Times New Roman" w:hAnsi="Times New Roman" w:cs="Times New Roman"/>
          <w:i/>
          <w:sz w:val="24"/>
          <w:szCs w:val="24"/>
        </w:rPr>
        <w:t xml:space="preserve"> Companion to Ancient</w:t>
      </w:r>
      <w:r>
        <w:rPr>
          <w:rFonts w:ascii="Times New Roman" w:hAnsi="Times New Roman" w:cs="Times New Roman"/>
          <w:i/>
          <w:sz w:val="24"/>
          <w:szCs w:val="24"/>
        </w:rPr>
        <w:tab/>
      </w:r>
      <w:r w:rsidRPr="0095587E">
        <w:rPr>
          <w:rFonts w:ascii="Times New Roman" w:hAnsi="Times New Roman" w:cs="Times New Roman"/>
          <w:i/>
          <w:sz w:val="24"/>
          <w:szCs w:val="24"/>
        </w:rPr>
        <w:t>Egypt</w:t>
      </w:r>
      <w:r w:rsidRPr="0095587E">
        <w:rPr>
          <w:rFonts w:ascii="Times New Roman" w:hAnsi="Times New Roman" w:cs="Times New Roman"/>
          <w:sz w:val="24"/>
          <w:szCs w:val="24"/>
        </w:rPr>
        <w:t xml:space="preserve">. New Jersey: Blackwell </w:t>
      </w:r>
      <w:r>
        <w:rPr>
          <w:rFonts w:ascii="Times New Roman" w:hAnsi="Times New Roman" w:cs="Times New Roman"/>
          <w:sz w:val="24"/>
          <w:szCs w:val="24"/>
        </w:rPr>
        <w:t>P</w:t>
      </w:r>
      <w:r w:rsidRPr="0095587E">
        <w:rPr>
          <w:rFonts w:ascii="Times New Roman" w:hAnsi="Times New Roman" w:cs="Times New Roman"/>
          <w:sz w:val="24"/>
          <w:szCs w:val="24"/>
        </w:rPr>
        <w:t>ublishing Ltd.</w:t>
      </w:r>
    </w:p>
    <w:p w:rsidR="00AC21AD" w:rsidRPr="0095587E" w:rsidRDefault="00AC21AD" w:rsidP="002D074C">
      <w:pPr>
        <w:spacing w:after="0" w:line="360" w:lineRule="auto"/>
        <w:rPr>
          <w:rStyle w:val="addmd"/>
          <w:rFonts w:ascii="Times New Roman" w:hAnsi="Times New Roman" w:cs="Times New Roman"/>
          <w:sz w:val="24"/>
          <w:szCs w:val="24"/>
          <w:shd w:val="clear" w:color="auto" w:fill="FFFFFF"/>
        </w:rPr>
      </w:pPr>
      <w:proofErr w:type="spellStart"/>
      <w:r w:rsidRPr="0095587E">
        <w:rPr>
          <w:rStyle w:val="addmd"/>
          <w:rFonts w:ascii="Times New Roman" w:hAnsi="Times New Roman" w:cs="Times New Roman"/>
          <w:sz w:val="24"/>
          <w:szCs w:val="24"/>
          <w:shd w:val="clear" w:color="auto" w:fill="FFFFFF"/>
        </w:rPr>
        <w:t>Cumont</w:t>
      </w:r>
      <w:proofErr w:type="spellEnd"/>
      <w:r w:rsidRPr="0095587E">
        <w:rPr>
          <w:rStyle w:val="addmd"/>
          <w:rFonts w:ascii="Times New Roman" w:hAnsi="Times New Roman" w:cs="Times New Roman"/>
          <w:sz w:val="24"/>
          <w:szCs w:val="24"/>
          <w:shd w:val="clear" w:color="auto" w:fill="FFFFFF"/>
        </w:rPr>
        <w:t xml:space="preserve">. F. V. M. 1911. </w:t>
      </w:r>
      <w:r w:rsidRPr="0095587E">
        <w:rPr>
          <w:rFonts w:ascii="Times New Roman" w:hAnsi="Times New Roman" w:cs="Times New Roman"/>
          <w:i/>
          <w:sz w:val="24"/>
          <w:szCs w:val="24"/>
        </w:rPr>
        <w:t>Oriental Religions in Roman Paganism</w:t>
      </w:r>
      <w:r>
        <w:rPr>
          <w:rStyle w:val="addmd"/>
          <w:rFonts w:ascii="Times New Roman" w:hAnsi="Times New Roman" w:cs="Times New Roman"/>
          <w:sz w:val="24"/>
          <w:szCs w:val="24"/>
          <w:shd w:val="clear" w:color="auto" w:fill="FFFFFF"/>
        </w:rPr>
        <w:t>. Chicago: Open C</w:t>
      </w:r>
      <w:r w:rsidRPr="0095587E">
        <w:rPr>
          <w:rStyle w:val="addmd"/>
          <w:rFonts w:ascii="Times New Roman" w:hAnsi="Times New Roman" w:cs="Times New Roman"/>
          <w:sz w:val="24"/>
          <w:szCs w:val="24"/>
          <w:shd w:val="clear" w:color="auto" w:fill="FFFFFF"/>
        </w:rPr>
        <w:t>our</w:t>
      </w:r>
      <w:r>
        <w:rPr>
          <w:rStyle w:val="addmd"/>
          <w:rFonts w:ascii="Times New Roman" w:hAnsi="Times New Roman" w:cs="Times New Roman"/>
          <w:sz w:val="24"/>
          <w:szCs w:val="24"/>
          <w:shd w:val="clear" w:color="auto" w:fill="FFFFFF"/>
        </w:rPr>
        <w:t>t</w:t>
      </w:r>
      <w:r>
        <w:rPr>
          <w:rStyle w:val="addmd"/>
          <w:rFonts w:ascii="Times New Roman" w:hAnsi="Times New Roman" w:cs="Times New Roman"/>
          <w:sz w:val="24"/>
          <w:szCs w:val="24"/>
          <w:shd w:val="clear" w:color="auto" w:fill="FFFFFF"/>
        </w:rPr>
        <w:tab/>
        <w:t>Publishing.</w:t>
      </w:r>
    </w:p>
    <w:p w:rsidR="00AC21AD" w:rsidRDefault="00AC21AD" w:rsidP="002D074C">
      <w:pPr>
        <w:spacing w:line="360" w:lineRule="auto"/>
        <w:rPr>
          <w:rFonts w:ascii="Times New Roman" w:hAnsi="Times New Roman" w:cs="Times New Roman"/>
          <w:iCs/>
          <w:sz w:val="24"/>
          <w:szCs w:val="24"/>
          <w:shd w:val="clear" w:color="auto" w:fill="FFFFFF"/>
        </w:rPr>
      </w:pPr>
      <w:r w:rsidRPr="00190C63">
        <w:rPr>
          <w:rFonts w:ascii="Times New Roman" w:hAnsi="Times New Roman" w:cs="Times New Roman"/>
          <w:sz w:val="24"/>
          <w:szCs w:val="24"/>
        </w:rPr>
        <w:t xml:space="preserve">Dundas. G. S. 2002. </w:t>
      </w:r>
      <w:r>
        <w:rPr>
          <w:rFonts w:ascii="Times New Roman" w:hAnsi="Times New Roman" w:cs="Times New Roman"/>
          <w:sz w:val="24"/>
          <w:szCs w:val="24"/>
        </w:rPr>
        <w:t>‘</w:t>
      </w:r>
      <w:r w:rsidRPr="00190C63">
        <w:rPr>
          <w:rFonts w:ascii="Times New Roman" w:hAnsi="Times New Roman" w:cs="Times New Roman"/>
          <w:sz w:val="24"/>
          <w:szCs w:val="24"/>
        </w:rPr>
        <w:t>Augustus and the Kingship of Egypt</w:t>
      </w:r>
      <w:r>
        <w:rPr>
          <w:rFonts w:ascii="Times New Roman" w:hAnsi="Times New Roman" w:cs="Times New Roman"/>
          <w:sz w:val="24"/>
          <w:szCs w:val="24"/>
        </w:rPr>
        <w:t>’</w:t>
      </w:r>
      <w:r w:rsidRPr="00190C63">
        <w:rPr>
          <w:rFonts w:ascii="Times New Roman" w:hAnsi="Times New Roman" w:cs="Times New Roman"/>
          <w:sz w:val="24"/>
          <w:szCs w:val="24"/>
        </w:rPr>
        <w:t xml:space="preserve">, </w:t>
      </w:r>
      <w:proofErr w:type="spellStart"/>
      <w:r>
        <w:rPr>
          <w:rFonts w:ascii="Times New Roman" w:hAnsi="Times New Roman" w:cs="Times New Roman"/>
          <w:i/>
          <w:iCs/>
          <w:sz w:val="24"/>
          <w:szCs w:val="24"/>
          <w:shd w:val="clear" w:color="auto" w:fill="FFFFFF"/>
        </w:rPr>
        <w:t>Historia</w:t>
      </w:r>
      <w:proofErr w:type="spellEnd"/>
      <w:r>
        <w:rPr>
          <w:rFonts w:ascii="Times New Roman" w:hAnsi="Times New Roman" w:cs="Times New Roman"/>
          <w:i/>
          <w:iCs/>
          <w:sz w:val="24"/>
          <w:szCs w:val="24"/>
          <w:shd w:val="clear" w:color="auto" w:fill="FFFFFF"/>
        </w:rPr>
        <w:t xml:space="preserve">: </w:t>
      </w:r>
      <w:proofErr w:type="spellStart"/>
      <w:r>
        <w:rPr>
          <w:rFonts w:ascii="Times New Roman" w:hAnsi="Times New Roman" w:cs="Times New Roman"/>
          <w:i/>
          <w:iCs/>
          <w:sz w:val="24"/>
          <w:szCs w:val="24"/>
          <w:shd w:val="clear" w:color="auto" w:fill="FFFFFF"/>
        </w:rPr>
        <w:t>Zeitschrift</w:t>
      </w:r>
      <w:proofErr w:type="spellEnd"/>
      <w:r>
        <w:rPr>
          <w:rFonts w:ascii="Times New Roman" w:hAnsi="Times New Roman" w:cs="Times New Roman"/>
          <w:i/>
          <w:iCs/>
          <w:sz w:val="24"/>
          <w:szCs w:val="24"/>
          <w:shd w:val="clear" w:color="auto" w:fill="FFFFFF"/>
        </w:rPr>
        <w:t xml:space="preserve"> </w:t>
      </w:r>
      <w:proofErr w:type="spellStart"/>
      <w:r>
        <w:rPr>
          <w:rFonts w:ascii="Times New Roman" w:hAnsi="Times New Roman" w:cs="Times New Roman"/>
          <w:i/>
          <w:iCs/>
          <w:sz w:val="24"/>
          <w:szCs w:val="24"/>
          <w:shd w:val="clear" w:color="auto" w:fill="FFFFFF"/>
        </w:rPr>
        <w:t>für</w:t>
      </w:r>
      <w:proofErr w:type="spellEnd"/>
      <w:r>
        <w:rPr>
          <w:rFonts w:ascii="Times New Roman" w:hAnsi="Times New Roman" w:cs="Times New Roman"/>
          <w:i/>
          <w:iCs/>
          <w:sz w:val="24"/>
          <w:szCs w:val="24"/>
          <w:shd w:val="clear" w:color="auto" w:fill="FFFFFF"/>
        </w:rPr>
        <w:t xml:space="preserve"> </w:t>
      </w:r>
      <w:proofErr w:type="spellStart"/>
      <w:r>
        <w:rPr>
          <w:rFonts w:ascii="Times New Roman" w:hAnsi="Times New Roman" w:cs="Times New Roman"/>
          <w:i/>
          <w:iCs/>
          <w:sz w:val="24"/>
          <w:szCs w:val="24"/>
          <w:shd w:val="clear" w:color="auto" w:fill="FFFFFF"/>
        </w:rPr>
        <w:t>Alte</w:t>
      </w:r>
      <w:proofErr w:type="spellEnd"/>
      <w:r>
        <w:rPr>
          <w:rFonts w:ascii="Times New Roman" w:hAnsi="Times New Roman" w:cs="Times New Roman"/>
          <w:i/>
          <w:iCs/>
          <w:sz w:val="24"/>
          <w:szCs w:val="24"/>
          <w:shd w:val="clear" w:color="auto" w:fill="FFFFFF"/>
        </w:rPr>
        <w:tab/>
      </w:r>
      <w:r w:rsidRPr="00555E01">
        <w:rPr>
          <w:rFonts w:ascii="Times New Roman" w:hAnsi="Times New Roman" w:cs="Times New Roman"/>
          <w:i/>
          <w:iCs/>
          <w:sz w:val="24"/>
          <w:szCs w:val="24"/>
          <w:shd w:val="clear" w:color="auto" w:fill="FFFFFF"/>
        </w:rPr>
        <w:t>Geschichte</w:t>
      </w:r>
      <w:r>
        <w:rPr>
          <w:rFonts w:ascii="Times New Roman" w:hAnsi="Times New Roman" w:cs="Times New Roman"/>
          <w:i/>
          <w:iCs/>
          <w:sz w:val="24"/>
          <w:szCs w:val="24"/>
          <w:shd w:val="clear" w:color="auto" w:fill="FFFFFF"/>
        </w:rPr>
        <w:t>,</w:t>
      </w:r>
      <w:r>
        <w:rPr>
          <w:rFonts w:ascii="Times New Roman" w:hAnsi="Times New Roman" w:cs="Times New Roman"/>
          <w:iCs/>
          <w:sz w:val="24"/>
          <w:szCs w:val="24"/>
          <w:shd w:val="clear" w:color="auto" w:fill="FFFFFF"/>
        </w:rPr>
        <w:t xml:space="preserve"> 51, 4,</w:t>
      </w:r>
      <w:r w:rsidRPr="00555E01">
        <w:rPr>
          <w:rFonts w:ascii="Times New Roman" w:hAnsi="Times New Roman" w:cs="Times New Roman"/>
          <w:iCs/>
          <w:sz w:val="24"/>
          <w:szCs w:val="24"/>
          <w:shd w:val="clear" w:color="auto" w:fill="FFFFFF"/>
        </w:rPr>
        <w:t xml:space="preserve"> 433-448.</w:t>
      </w:r>
    </w:p>
    <w:p w:rsidR="00AC21AD" w:rsidRPr="00190C63" w:rsidRDefault="00AC21AD" w:rsidP="002D074C">
      <w:pPr>
        <w:spacing w:after="0" w:line="360" w:lineRule="auto"/>
        <w:rPr>
          <w:rFonts w:ascii="Times New Roman" w:hAnsi="Times New Roman" w:cs="Times New Roman"/>
          <w:sz w:val="24"/>
          <w:szCs w:val="24"/>
        </w:rPr>
      </w:pPr>
      <w:r w:rsidRPr="00190C63">
        <w:rPr>
          <w:rFonts w:ascii="Times New Roman" w:hAnsi="Times New Roman" w:cs="Times New Roman"/>
          <w:sz w:val="24"/>
          <w:szCs w:val="24"/>
        </w:rPr>
        <w:t>Frankfurter. D. 1998. Religion in Roman Egypt assimilation and resistance. New Jersey:</w:t>
      </w:r>
      <w:r w:rsidRPr="00190C63">
        <w:rPr>
          <w:rFonts w:ascii="Times New Roman" w:hAnsi="Times New Roman" w:cs="Times New Roman"/>
          <w:sz w:val="24"/>
          <w:szCs w:val="24"/>
        </w:rPr>
        <w:tab/>
        <w:t xml:space="preserve">Princeton University Press. </w:t>
      </w:r>
    </w:p>
    <w:p w:rsidR="00AC21AD" w:rsidRPr="000F2A1C" w:rsidRDefault="00AC21AD" w:rsidP="002D074C">
      <w:pPr>
        <w:spacing w:line="360" w:lineRule="auto"/>
        <w:rPr>
          <w:rFonts w:ascii="Times New Roman" w:hAnsi="Times New Roman" w:cs="Times New Roman"/>
          <w:iCs/>
          <w:sz w:val="24"/>
          <w:szCs w:val="24"/>
          <w:shd w:val="clear" w:color="auto" w:fill="FFFFFF"/>
        </w:rPr>
      </w:pPr>
      <w:proofErr w:type="spellStart"/>
      <w:r>
        <w:rPr>
          <w:rFonts w:ascii="Times New Roman" w:hAnsi="Times New Roman" w:cs="Times New Roman"/>
          <w:iCs/>
          <w:sz w:val="24"/>
          <w:szCs w:val="24"/>
          <w:shd w:val="clear" w:color="auto" w:fill="FFFFFF"/>
        </w:rPr>
        <w:t>Kemezis</w:t>
      </w:r>
      <w:proofErr w:type="spellEnd"/>
      <w:r>
        <w:rPr>
          <w:rFonts w:ascii="Times New Roman" w:hAnsi="Times New Roman" w:cs="Times New Roman"/>
          <w:iCs/>
          <w:sz w:val="24"/>
          <w:szCs w:val="24"/>
          <w:shd w:val="clear" w:color="auto" w:fill="FFFFFF"/>
        </w:rPr>
        <w:t xml:space="preserve">, A. Hinge, G. Lange, C, H. Madsen, M. Osgood, </w:t>
      </w:r>
      <w:proofErr w:type="gramStart"/>
      <w:r>
        <w:rPr>
          <w:rFonts w:ascii="Times New Roman" w:hAnsi="Times New Roman" w:cs="Times New Roman"/>
          <w:iCs/>
          <w:sz w:val="24"/>
          <w:szCs w:val="24"/>
          <w:shd w:val="clear" w:color="auto" w:fill="FFFFFF"/>
        </w:rPr>
        <w:t>J</w:t>
      </w:r>
      <w:proofErr w:type="gramEnd"/>
      <w:r>
        <w:rPr>
          <w:rFonts w:ascii="Times New Roman" w:hAnsi="Times New Roman" w:cs="Times New Roman"/>
          <w:iCs/>
          <w:sz w:val="24"/>
          <w:szCs w:val="24"/>
          <w:shd w:val="clear" w:color="auto" w:fill="FFFFFF"/>
        </w:rPr>
        <w:t xml:space="preserve">. ‘Cassius </w:t>
      </w:r>
      <w:proofErr w:type="spellStart"/>
      <w:r>
        <w:rPr>
          <w:rFonts w:ascii="Times New Roman" w:hAnsi="Times New Roman" w:cs="Times New Roman"/>
          <w:iCs/>
          <w:sz w:val="24"/>
          <w:szCs w:val="24"/>
          <w:shd w:val="clear" w:color="auto" w:fill="FFFFFF"/>
        </w:rPr>
        <w:t>Dio</w:t>
      </w:r>
      <w:proofErr w:type="spellEnd"/>
      <w:r>
        <w:rPr>
          <w:rFonts w:ascii="Times New Roman" w:hAnsi="Times New Roman" w:cs="Times New Roman"/>
          <w:iCs/>
          <w:sz w:val="24"/>
          <w:szCs w:val="24"/>
          <w:shd w:val="clear" w:color="auto" w:fill="FFFFFF"/>
        </w:rPr>
        <w:t>: Between History</w:t>
      </w:r>
      <w:r>
        <w:rPr>
          <w:rFonts w:ascii="Times New Roman" w:hAnsi="Times New Roman" w:cs="Times New Roman"/>
          <w:iCs/>
          <w:sz w:val="24"/>
          <w:szCs w:val="24"/>
          <w:shd w:val="clear" w:color="auto" w:fill="FFFFFF"/>
        </w:rPr>
        <w:tab/>
        <w:t>and Politics’ 2017.vbn.aau.dk.</w:t>
      </w:r>
      <w:r>
        <w:rPr>
          <w:rFonts w:ascii="Times New Roman" w:hAnsi="Times New Roman" w:cs="Times New Roman"/>
          <w:iCs/>
          <w:sz w:val="24"/>
          <w:szCs w:val="24"/>
          <w:shd w:val="clear" w:color="auto" w:fill="FFFFFF"/>
        </w:rPr>
        <w:tab/>
      </w:r>
      <w:r w:rsidRPr="000F2A1C">
        <w:rPr>
          <w:rFonts w:ascii="Times New Roman" w:hAnsi="Times New Roman" w:cs="Times New Roman"/>
          <w:iCs/>
          <w:sz w:val="24"/>
          <w:szCs w:val="24"/>
          <w:shd w:val="clear" w:color="auto" w:fill="FFFFFF"/>
        </w:rPr>
        <w:t>https://vbn.aau.dk/files/220507310/DFF_Project_Description_Cassius_Dio_Betwee</w:t>
      </w:r>
      <w:r>
        <w:rPr>
          <w:rFonts w:ascii="Times New Roman" w:hAnsi="Times New Roman" w:cs="Times New Roman"/>
          <w:iCs/>
          <w:sz w:val="24"/>
          <w:szCs w:val="24"/>
          <w:shd w:val="clear" w:color="auto" w:fill="FFFFFF"/>
        </w:rPr>
        <w:tab/>
      </w:r>
      <w:r w:rsidRPr="000F2A1C">
        <w:rPr>
          <w:rFonts w:ascii="Times New Roman" w:hAnsi="Times New Roman" w:cs="Times New Roman"/>
          <w:iCs/>
          <w:sz w:val="24"/>
          <w:szCs w:val="24"/>
          <w:shd w:val="clear" w:color="auto" w:fill="FFFFFF"/>
        </w:rPr>
        <w:t>_History_and_Politics.pdf</w:t>
      </w:r>
      <w:r>
        <w:rPr>
          <w:rFonts w:ascii="Times New Roman" w:hAnsi="Times New Roman" w:cs="Times New Roman"/>
          <w:iCs/>
          <w:sz w:val="24"/>
          <w:szCs w:val="24"/>
          <w:shd w:val="clear" w:color="auto" w:fill="FFFFFF"/>
        </w:rPr>
        <w:t xml:space="preserve"> [Accessed: 19</w:t>
      </w:r>
      <w:r w:rsidRPr="000F2A1C">
        <w:rPr>
          <w:rFonts w:ascii="Times New Roman" w:hAnsi="Times New Roman" w:cs="Times New Roman"/>
          <w:iCs/>
          <w:sz w:val="24"/>
          <w:szCs w:val="24"/>
          <w:shd w:val="clear" w:color="auto" w:fill="FFFFFF"/>
          <w:vertAlign w:val="superscript"/>
        </w:rPr>
        <w:t>th</w:t>
      </w:r>
      <w:r>
        <w:rPr>
          <w:rFonts w:ascii="Times New Roman" w:hAnsi="Times New Roman" w:cs="Times New Roman"/>
          <w:iCs/>
          <w:sz w:val="24"/>
          <w:szCs w:val="24"/>
          <w:shd w:val="clear" w:color="auto" w:fill="FFFFFF"/>
        </w:rPr>
        <w:t xml:space="preserve"> May 2018].</w:t>
      </w:r>
    </w:p>
    <w:p w:rsidR="00AC21AD" w:rsidRPr="0095587E" w:rsidRDefault="00AC21AD" w:rsidP="002D074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Martyndale</w:t>
      </w:r>
      <w:proofErr w:type="spellEnd"/>
      <w:r>
        <w:rPr>
          <w:rFonts w:ascii="Times New Roman" w:hAnsi="Times New Roman" w:cs="Times New Roman"/>
          <w:sz w:val="24"/>
          <w:szCs w:val="24"/>
        </w:rPr>
        <w:t>-Howard. J. 2015. ‘Augustus: Caesar and god. Varying Images of the first Roman</w:t>
      </w:r>
      <w:r>
        <w:rPr>
          <w:rFonts w:ascii="Times New Roman" w:hAnsi="Times New Roman" w:cs="Times New Roman"/>
          <w:sz w:val="24"/>
          <w:szCs w:val="24"/>
        </w:rPr>
        <w:tab/>
        <w:t xml:space="preserve">Emperor’, in C. Klose, L. C. </w:t>
      </w:r>
      <w:proofErr w:type="spellStart"/>
      <w:r>
        <w:rPr>
          <w:rFonts w:ascii="Times New Roman" w:hAnsi="Times New Roman" w:cs="Times New Roman"/>
          <w:sz w:val="24"/>
          <w:szCs w:val="24"/>
        </w:rPr>
        <w:t>Bossert</w:t>
      </w:r>
      <w:proofErr w:type="spellEnd"/>
      <w:r>
        <w:rPr>
          <w:rFonts w:ascii="Times New Roman" w:hAnsi="Times New Roman" w:cs="Times New Roman"/>
          <w:sz w:val="24"/>
          <w:szCs w:val="24"/>
        </w:rPr>
        <w:t xml:space="preserve">, W. </w:t>
      </w:r>
      <w:proofErr w:type="spellStart"/>
      <w:r>
        <w:rPr>
          <w:rFonts w:ascii="Times New Roman" w:hAnsi="Times New Roman" w:cs="Times New Roman"/>
          <w:sz w:val="24"/>
          <w:szCs w:val="24"/>
        </w:rPr>
        <w:t>Leveritt</w:t>
      </w:r>
      <w:proofErr w:type="spellEnd"/>
      <w:r>
        <w:rPr>
          <w:rFonts w:ascii="Times New Roman" w:hAnsi="Times New Roman" w:cs="Times New Roman"/>
          <w:sz w:val="24"/>
          <w:szCs w:val="24"/>
        </w:rPr>
        <w:t xml:space="preserve"> (eds.), </w:t>
      </w:r>
      <w:r>
        <w:rPr>
          <w:rFonts w:ascii="Times New Roman" w:hAnsi="Times New Roman" w:cs="Times New Roman"/>
          <w:i/>
          <w:sz w:val="24"/>
          <w:szCs w:val="24"/>
        </w:rPr>
        <w:t xml:space="preserve">Fresh </w:t>
      </w:r>
      <w:proofErr w:type="spellStart"/>
      <w:r>
        <w:rPr>
          <w:rFonts w:ascii="Times New Roman" w:hAnsi="Times New Roman" w:cs="Times New Roman"/>
          <w:i/>
          <w:sz w:val="24"/>
          <w:szCs w:val="24"/>
        </w:rPr>
        <w:t>Persectives</w:t>
      </w:r>
      <w:proofErr w:type="spellEnd"/>
      <w:r>
        <w:rPr>
          <w:rFonts w:ascii="Times New Roman" w:hAnsi="Times New Roman" w:cs="Times New Roman"/>
          <w:i/>
          <w:sz w:val="24"/>
          <w:szCs w:val="24"/>
        </w:rPr>
        <w:t xml:space="preserve"> on</w:t>
      </w:r>
      <w:r>
        <w:rPr>
          <w:rFonts w:ascii="Times New Roman" w:hAnsi="Times New Roman" w:cs="Times New Roman"/>
          <w:i/>
          <w:sz w:val="24"/>
          <w:szCs w:val="24"/>
        </w:rPr>
        <w:tab/>
      </w:r>
      <w:proofErr w:type="spellStart"/>
      <w:r>
        <w:rPr>
          <w:rFonts w:ascii="Times New Roman" w:hAnsi="Times New Roman" w:cs="Times New Roman"/>
          <w:i/>
          <w:sz w:val="24"/>
          <w:szCs w:val="24"/>
        </w:rPr>
        <w:t>Graeco</w:t>
      </w:r>
      <w:proofErr w:type="spellEnd"/>
      <w:r>
        <w:rPr>
          <w:rFonts w:ascii="Times New Roman" w:hAnsi="Times New Roman" w:cs="Times New Roman"/>
          <w:i/>
          <w:sz w:val="24"/>
          <w:szCs w:val="24"/>
        </w:rPr>
        <w:t>-Roman Visual Culture</w:t>
      </w:r>
      <w:r>
        <w:rPr>
          <w:rFonts w:ascii="Times New Roman" w:hAnsi="Times New Roman" w:cs="Times New Roman"/>
          <w:sz w:val="24"/>
          <w:szCs w:val="24"/>
        </w:rPr>
        <w:t>. Berlin: Humboldt-</w:t>
      </w:r>
      <w:proofErr w:type="spellStart"/>
      <w:r>
        <w:rPr>
          <w:rFonts w:ascii="Times New Roman" w:hAnsi="Times New Roman" w:cs="Times New Roman"/>
          <w:sz w:val="24"/>
          <w:szCs w:val="24"/>
        </w:rPr>
        <w:t>universität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Zu</w:t>
      </w:r>
      <w:proofErr w:type="spellEnd"/>
      <w:r>
        <w:rPr>
          <w:rFonts w:ascii="Times New Roman" w:hAnsi="Times New Roman" w:cs="Times New Roman"/>
          <w:sz w:val="24"/>
          <w:szCs w:val="24"/>
        </w:rPr>
        <w:t xml:space="preserve"> Berlin.</w:t>
      </w:r>
    </w:p>
    <w:p w:rsidR="00AC21AD" w:rsidRPr="00CE20FA" w:rsidRDefault="00AC21AD" w:rsidP="002D074C">
      <w:pPr>
        <w:spacing w:after="0" w:line="360" w:lineRule="auto"/>
        <w:rPr>
          <w:rFonts w:ascii="Times New Roman" w:hAnsi="Times New Roman" w:cs="Times New Roman"/>
          <w:sz w:val="24"/>
          <w:szCs w:val="24"/>
        </w:rPr>
      </w:pPr>
      <w:r w:rsidRPr="00190C63">
        <w:rPr>
          <w:rFonts w:ascii="Times New Roman" w:hAnsi="Times New Roman" w:cs="Times New Roman"/>
          <w:sz w:val="24"/>
          <w:szCs w:val="24"/>
        </w:rPr>
        <w:t>Pfeiffer</w:t>
      </w:r>
      <w:r>
        <w:rPr>
          <w:rFonts w:ascii="Times New Roman" w:hAnsi="Times New Roman" w:cs="Times New Roman"/>
          <w:sz w:val="24"/>
          <w:szCs w:val="24"/>
        </w:rPr>
        <w:t xml:space="preserve">. S. 2012. ‘The Imperial Cult in Egypt’, in C. Riggs (eds.), </w:t>
      </w:r>
      <w:r>
        <w:rPr>
          <w:rFonts w:ascii="Times New Roman" w:hAnsi="Times New Roman" w:cs="Times New Roman"/>
          <w:i/>
          <w:sz w:val="24"/>
          <w:szCs w:val="24"/>
        </w:rPr>
        <w:t>The Oxford handbook of</w:t>
      </w:r>
      <w:r>
        <w:rPr>
          <w:rFonts w:ascii="Times New Roman" w:hAnsi="Times New Roman" w:cs="Times New Roman"/>
          <w:i/>
          <w:sz w:val="24"/>
          <w:szCs w:val="24"/>
        </w:rPr>
        <w:tab/>
        <w:t>Roman Egypt</w:t>
      </w:r>
      <w:r>
        <w:rPr>
          <w:rFonts w:ascii="Times New Roman" w:hAnsi="Times New Roman" w:cs="Times New Roman"/>
          <w:sz w:val="24"/>
          <w:szCs w:val="24"/>
        </w:rPr>
        <w:t>. Oxford: Oxford University Press.</w:t>
      </w:r>
    </w:p>
    <w:p w:rsidR="00AC21AD" w:rsidRDefault="00AC21AD" w:rsidP="002D074C">
      <w:pPr>
        <w:spacing w:line="360" w:lineRule="auto"/>
        <w:rPr>
          <w:rFonts w:ascii="Times New Roman" w:hAnsi="Times New Roman" w:cs="Times New Roman"/>
          <w:sz w:val="24"/>
          <w:szCs w:val="24"/>
        </w:rPr>
      </w:pPr>
      <w:proofErr w:type="spellStart"/>
      <w:r w:rsidRPr="00607E5F">
        <w:rPr>
          <w:rFonts w:ascii="Times New Roman" w:hAnsi="Times New Roman" w:cs="Times New Roman"/>
          <w:sz w:val="24"/>
          <w:szCs w:val="24"/>
        </w:rPr>
        <w:t>Sijpesteijn</w:t>
      </w:r>
      <w:proofErr w:type="spellEnd"/>
      <w:r w:rsidRPr="00607E5F">
        <w:rPr>
          <w:rFonts w:ascii="Times New Roman" w:hAnsi="Times New Roman" w:cs="Times New Roman"/>
          <w:sz w:val="24"/>
          <w:szCs w:val="24"/>
        </w:rPr>
        <w:t xml:space="preserve">. 1967. ‘The </w:t>
      </w:r>
      <w:proofErr w:type="spellStart"/>
      <w:r w:rsidRPr="00607E5F">
        <w:rPr>
          <w:rFonts w:ascii="Times New Roman" w:hAnsi="Times New Roman" w:cs="Times New Roman"/>
          <w:sz w:val="24"/>
          <w:szCs w:val="24"/>
        </w:rPr>
        <w:t>wiconsin</w:t>
      </w:r>
      <w:proofErr w:type="spellEnd"/>
      <w:r w:rsidRPr="00607E5F">
        <w:rPr>
          <w:rFonts w:ascii="Times New Roman" w:hAnsi="Times New Roman" w:cs="Times New Roman"/>
          <w:sz w:val="24"/>
          <w:szCs w:val="24"/>
        </w:rPr>
        <w:t xml:space="preserve"> papyri’, </w:t>
      </w:r>
      <w:proofErr w:type="spellStart"/>
      <w:r w:rsidRPr="00607E5F">
        <w:rPr>
          <w:rFonts w:ascii="Times New Roman" w:hAnsi="Times New Roman" w:cs="Times New Roman"/>
          <w:i/>
          <w:sz w:val="24"/>
          <w:szCs w:val="24"/>
        </w:rPr>
        <w:t>Paprologica</w:t>
      </w:r>
      <w:proofErr w:type="spellEnd"/>
      <w:r w:rsidRPr="00607E5F">
        <w:rPr>
          <w:rFonts w:ascii="Times New Roman" w:hAnsi="Times New Roman" w:cs="Times New Roman"/>
          <w:i/>
          <w:sz w:val="24"/>
          <w:szCs w:val="24"/>
        </w:rPr>
        <w:t xml:space="preserve"> </w:t>
      </w:r>
      <w:proofErr w:type="spellStart"/>
      <w:r w:rsidRPr="00607E5F">
        <w:rPr>
          <w:rFonts w:ascii="Times New Roman" w:hAnsi="Times New Roman" w:cs="Times New Roman"/>
          <w:i/>
          <w:sz w:val="24"/>
          <w:szCs w:val="24"/>
        </w:rPr>
        <w:t>Lugduno-Batava</w:t>
      </w:r>
      <w:proofErr w:type="spellEnd"/>
      <w:r w:rsidRPr="00607E5F">
        <w:rPr>
          <w:rFonts w:ascii="Times New Roman" w:hAnsi="Times New Roman" w:cs="Times New Roman"/>
          <w:i/>
          <w:sz w:val="24"/>
          <w:szCs w:val="24"/>
        </w:rPr>
        <w:t>,</w:t>
      </w:r>
      <w:r w:rsidRPr="00607E5F">
        <w:rPr>
          <w:rFonts w:ascii="Times New Roman" w:hAnsi="Times New Roman" w:cs="Times New Roman"/>
          <w:sz w:val="24"/>
          <w:szCs w:val="24"/>
        </w:rPr>
        <w:t xml:space="preserve"> 16. </w:t>
      </w:r>
    </w:p>
    <w:p w:rsidR="00AC21AD" w:rsidRDefault="00AC21AD" w:rsidP="002D074C">
      <w:pPr>
        <w:spacing w:line="360" w:lineRule="auto"/>
        <w:rPr>
          <w:rFonts w:ascii="Times New Roman" w:hAnsi="Times New Roman" w:cs="Times New Roman"/>
          <w:sz w:val="24"/>
          <w:szCs w:val="24"/>
        </w:rPr>
      </w:pPr>
      <w:proofErr w:type="spellStart"/>
      <w:r w:rsidRPr="00350E58">
        <w:rPr>
          <w:rStyle w:val="addmd"/>
          <w:rFonts w:ascii="Times New Roman" w:hAnsi="Times New Roman" w:cs="Times New Roman"/>
          <w:sz w:val="24"/>
          <w:szCs w:val="24"/>
          <w:shd w:val="clear" w:color="auto" w:fill="FFFFFF"/>
        </w:rPr>
        <w:t>Tripolitis</w:t>
      </w:r>
      <w:proofErr w:type="spellEnd"/>
      <w:r w:rsidRPr="00350E58">
        <w:rPr>
          <w:rStyle w:val="addmd"/>
          <w:rFonts w:ascii="Times New Roman" w:hAnsi="Times New Roman" w:cs="Times New Roman"/>
          <w:sz w:val="24"/>
          <w:szCs w:val="24"/>
          <w:shd w:val="clear" w:color="auto" w:fill="FFFFFF"/>
        </w:rPr>
        <w:t xml:space="preserve">. A. 2002. </w:t>
      </w:r>
      <w:r w:rsidRPr="00350E58">
        <w:rPr>
          <w:rFonts w:ascii="Times New Roman" w:hAnsi="Times New Roman" w:cs="Times New Roman"/>
          <w:i/>
          <w:sz w:val="24"/>
          <w:szCs w:val="24"/>
        </w:rPr>
        <w:t>Religions of the Hellenistic-Roman Age</w:t>
      </w:r>
      <w:r>
        <w:rPr>
          <w:rFonts w:ascii="Times New Roman" w:hAnsi="Times New Roman" w:cs="Times New Roman"/>
          <w:sz w:val="24"/>
          <w:szCs w:val="24"/>
        </w:rPr>
        <w:t>. Michigan: William B Eerdmans</w:t>
      </w:r>
      <w:r>
        <w:rPr>
          <w:rFonts w:ascii="Times New Roman" w:hAnsi="Times New Roman" w:cs="Times New Roman"/>
          <w:sz w:val="24"/>
          <w:szCs w:val="24"/>
        </w:rPr>
        <w:tab/>
      </w:r>
      <w:r w:rsidRPr="00350E58">
        <w:rPr>
          <w:rFonts w:ascii="Times New Roman" w:hAnsi="Times New Roman" w:cs="Times New Roman"/>
          <w:sz w:val="24"/>
          <w:szCs w:val="24"/>
        </w:rPr>
        <w:t>Publishing Co</w:t>
      </w:r>
      <w:r>
        <w:rPr>
          <w:rFonts w:ascii="Times New Roman" w:hAnsi="Times New Roman" w:cs="Times New Roman"/>
          <w:sz w:val="24"/>
          <w:szCs w:val="24"/>
        </w:rPr>
        <w:t>.</w:t>
      </w:r>
    </w:p>
    <w:p w:rsidR="00AC21AD" w:rsidRPr="00AC21AD" w:rsidRDefault="00AC21AD" w:rsidP="002D074C">
      <w:pPr>
        <w:spacing w:line="360" w:lineRule="auto"/>
        <w:rPr>
          <w:rFonts w:ascii="Times New Roman" w:hAnsi="Times New Roman" w:cs="Times New Roman"/>
          <w:sz w:val="24"/>
          <w:szCs w:val="24"/>
        </w:rPr>
      </w:pPr>
      <w:r>
        <w:rPr>
          <w:rFonts w:ascii="Times New Roman" w:hAnsi="Times New Roman" w:cs="Times New Roman"/>
          <w:sz w:val="24"/>
          <w:szCs w:val="24"/>
        </w:rPr>
        <w:t xml:space="preserve">Webster. J. 2001. ‘Creolizing the Roman Provinces’, </w:t>
      </w:r>
      <w:r>
        <w:rPr>
          <w:rFonts w:ascii="Times New Roman" w:hAnsi="Times New Roman" w:cs="Times New Roman"/>
          <w:i/>
          <w:sz w:val="24"/>
          <w:szCs w:val="24"/>
        </w:rPr>
        <w:t>American Journal of Archaeology.</w:t>
      </w:r>
      <w:r>
        <w:rPr>
          <w:rFonts w:ascii="Times New Roman" w:hAnsi="Times New Roman" w:cs="Times New Roman"/>
          <w:sz w:val="24"/>
          <w:szCs w:val="24"/>
        </w:rPr>
        <w:t xml:space="preserve"> 105.</w:t>
      </w:r>
      <w:r>
        <w:rPr>
          <w:rFonts w:ascii="Times New Roman" w:hAnsi="Times New Roman" w:cs="Times New Roman"/>
          <w:sz w:val="24"/>
          <w:szCs w:val="24"/>
        </w:rPr>
        <w:tab/>
        <w:t>2. 209-225.</w:t>
      </w:r>
    </w:p>
    <w:p w:rsidR="006870C7" w:rsidRDefault="006870C7" w:rsidP="00C500D6">
      <w:pPr>
        <w:rPr>
          <w:rFonts w:ascii="Times New Roman" w:hAnsi="Times New Roman" w:cs="Times New Roman"/>
          <w:sz w:val="24"/>
          <w:szCs w:val="24"/>
        </w:rPr>
      </w:pPr>
    </w:p>
    <w:p w:rsidR="00607E5F" w:rsidRPr="00607E5F" w:rsidRDefault="00607E5F" w:rsidP="00607E5F">
      <w:pPr>
        <w:pStyle w:val="FootnoteText"/>
      </w:pPr>
    </w:p>
    <w:sectPr w:rsidR="00607E5F" w:rsidRPr="00607E5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8F2" w:rsidRDefault="000C18F2" w:rsidP="001D7FB0">
      <w:pPr>
        <w:spacing w:after="0" w:line="240" w:lineRule="auto"/>
      </w:pPr>
      <w:r>
        <w:separator/>
      </w:r>
    </w:p>
  </w:endnote>
  <w:endnote w:type="continuationSeparator" w:id="0">
    <w:p w:rsidR="000C18F2" w:rsidRDefault="000C18F2" w:rsidP="001D7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nLibertineO-Identity-H">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145749"/>
      <w:docPartObj>
        <w:docPartGallery w:val="Page Numbers (Bottom of Page)"/>
        <w:docPartUnique/>
      </w:docPartObj>
    </w:sdtPr>
    <w:sdtEndPr>
      <w:rPr>
        <w:noProof/>
      </w:rPr>
    </w:sdtEndPr>
    <w:sdtContent>
      <w:p w:rsidR="00087222" w:rsidRDefault="00087222">
        <w:pPr>
          <w:pStyle w:val="Footer"/>
          <w:jc w:val="center"/>
        </w:pPr>
        <w:r>
          <w:fldChar w:fldCharType="begin"/>
        </w:r>
        <w:r>
          <w:instrText xml:space="preserve"> PAGE   \* MERGEFORMAT </w:instrText>
        </w:r>
        <w:r>
          <w:fldChar w:fldCharType="separate"/>
        </w:r>
        <w:r w:rsidR="00707E38">
          <w:rPr>
            <w:noProof/>
          </w:rPr>
          <w:t>12</w:t>
        </w:r>
        <w:r>
          <w:rPr>
            <w:noProof/>
          </w:rPr>
          <w:fldChar w:fldCharType="end"/>
        </w:r>
      </w:p>
    </w:sdtContent>
  </w:sdt>
  <w:p w:rsidR="00087222" w:rsidRDefault="00087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8F2" w:rsidRDefault="000C18F2" w:rsidP="001D7FB0">
      <w:pPr>
        <w:spacing w:after="0" w:line="240" w:lineRule="auto"/>
      </w:pPr>
      <w:r>
        <w:separator/>
      </w:r>
    </w:p>
  </w:footnote>
  <w:footnote w:type="continuationSeparator" w:id="0">
    <w:p w:rsidR="000C18F2" w:rsidRDefault="000C18F2" w:rsidP="001D7FB0">
      <w:pPr>
        <w:spacing w:after="0" w:line="240" w:lineRule="auto"/>
      </w:pPr>
      <w:r>
        <w:continuationSeparator/>
      </w:r>
    </w:p>
  </w:footnote>
  <w:footnote w:id="1">
    <w:p w:rsidR="00CB71E3" w:rsidRPr="001A79F0" w:rsidRDefault="00CB71E3" w:rsidP="00CB71E3">
      <w:pPr>
        <w:pStyle w:val="FootnoteText"/>
        <w:rPr>
          <w:rFonts w:cstheme="minorHAnsi"/>
        </w:rPr>
      </w:pPr>
      <w:r w:rsidRPr="001A79F0">
        <w:rPr>
          <w:rStyle w:val="FootnoteReference"/>
          <w:rFonts w:cstheme="minorHAnsi"/>
        </w:rPr>
        <w:footnoteRef/>
      </w:r>
      <w:r>
        <w:rPr>
          <w:rFonts w:cstheme="minorHAnsi"/>
        </w:rPr>
        <w:t xml:space="preserve"> Dundas 2002: 44.</w:t>
      </w:r>
    </w:p>
  </w:footnote>
  <w:footnote w:id="2">
    <w:p w:rsidR="002C3B94" w:rsidRDefault="002C3B94">
      <w:pPr>
        <w:pStyle w:val="FootnoteText"/>
      </w:pPr>
      <w:r>
        <w:rPr>
          <w:rStyle w:val="FootnoteReference"/>
        </w:rPr>
        <w:footnoteRef/>
      </w:r>
      <w:r>
        <w:t xml:space="preserve"> Frankfurter 1998: 7.</w:t>
      </w:r>
    </w:p>
  </w:footnote>
  <w:footnote w:id="3">
    <w:p w:rsidR="00CB71E3" w:rsidRPr="001A79F0" w:rsidRDefault="00CB71E3" w:rsidP="00CB71E3">
      <w:pPr>
        <w:pStyle w:val="FootnoteText"/>
        <w:rPr>
          <w:rFonts w:cstheme="minorHAnsi"/>
        </w:rPr>
      </w:pPr>
      <w:r w:rsidRPr="001A79F0">
        <w:rPr>
          <w:rStyle w:val="FootnoteReference"/>
          <w:rFonts w:cstheme="minorHAnsi"/>
        </w:rPr>
        <w:footnoteRef/>
      </w:r>
      <w:r w:rsidRPr="001A79F0">
        <w:rPr>
          <w:rFonts w:cstheme="minorHAnsi"/>
        </w:rPr>
        <w:t xml:space="preserve"> </w:t>
      </w:r>
      <w:r w:rsidR="006870C7">
        <w:rPr>
          <w:rFonts w:cstheme="minorHAnsi"/>
        </w:rPr>
        <w:t xml:space="preserve">Cass. </w:t>
      </w:r>
      <w:proofErr w:type="spellStart"/>
      <w:r w:rsidRPr="001A79F0">
        <w:rPr>
          <w:rFonts w:cstheme="minorHAnsi"/>
        </w:rPr>
        <w:t>Dio</w:t>
      </w:r>
      <w:proofErr w:type="spellEnd"/>
      <w:r w:rsidR="006870C7">
        <w:rPr>
          <w:rFonts w:cstheme="minorHAnsi"/>
        </w:rPr>
        <w:t>.</w:t>
      </w:r>
      <w:r w:rsidRPr="001A79F0">
        <w:rPr>
          <w:rFonts w:cstheme="minorHAnsi"/>
        </w:rPr>
        <w:t xml:space="preserve"> 51.</w:t>
      </w:r>
      <w:r w:rsidR="006870C7">
        <w:rPr>
          <w:rFonts w:cstheme="minorHAnsi"/>
        </w:rPr>
        <w:t xml:space="preserve"> </w:t>
      </w:r>
      <w:r w:rsidRPr="001A79F0">
        <w:rPr>
          <w:rFonts w:cstheme="minorHAnsi"/>
        </w:rPr>
        <w:t>16.</w:t>
      </w:r>
      <w:r w:rsidR="006870C7">
        <w:rPr>
          <w:rFonts w:cstheme="minorHAnsi"/>
        </w:rPr>
        <w:t xml:space="preserve"> </w:t>
      </w:r>
      <w:r w:rsidRPr="001A79F0">
        <w:rPr>
          <w:rFonts w:cstheme="minorHAnsi"/>
        </w:rPr>
        <w:t>5.</w:t>
      </w:r>
      <w:r w:rsidR="00F4265C">
        <w:rPr>
          <w:rFonts w:cstheme="minorHAnsi"/>
        </w:rPr>
        <w:t xml:space="preserve"> </w:t>
      </w:r>
    </w:p>
  </w:footnote>
  <w:footnote w:id="4">
    <w:p w:rsidR="002C3B94" w:rsidRPr="009173B9" w:rsidRDefault="002C3B94">
      <w:pPr>
        <w:pStyle w:val="FootnoteText"/>
      </w:pPr>
      <w:r>
        <w:rPr>
          <w:rStyle w:val="FootnoteReference"/>
        </w:rPr>
        <w:footnoteRef/>
      </w:r>
      <w:r>
        <w:t xml:space="preserve"> Suet. </w:t>
      </w:r>
      <w:r w:rsidR="006870C7">
        <w:rPr>
          <w:i/>
        </w:rPr>
        <w:t>Tit</w:t>
      </w:r>
      <w:r>
        <w:rPr>
          <w:i/>
        </w:rPr>
        <w:t xml:space="preserve">. </w:t>
      </w:r>
      <w:r>
        <w:t xml:space="preserve">5; </w:t>
      </w:r>
      <w:proofErr w:type="spellStart"/>
      <w:r w:rsidR="00C10D4E">
        <w:t>Andring</w:t>
      </w:r>
      <w:proofErr w:type="spellEnd"/>
      <w:r w:rsidR="00C10D4E">
        <w:t>. 2008</w:t>
      </w:r>
      <w:r w:rsidR="00F4265C">
        <w:t>: 85</w:t>
      </w:r>
      <w:r w:rsidR="00C10D4E">
        <w:t>.</w:t>
      </w:r>
    </w:p>
  </w:footnote>
  <w:footnote w:id="5">
    <w:p w:rsidR="007C6A36" w:rsidRDefault="007C6A36">
      <w:pPr>
        <w:pStyle w:val="FootnoteText"/>
      </w:pPr>
      <w:r>
        <w:rPr>
          <w:rStyle w:val="FootnoteReference"/>
        </w:rPr>
        <w:footnoteRef/>
      </w:r>
      <w:r>
        <w:t xml:space="preserve"> </w:t>
      </w:r>
      <w:proofErr w:type="spellStart"/>
      <w:r>
        <w:t>Cumont</w:t>
      </w:r>
      <w:proofErr w:type="spellEnd"/>
      <w:r>
        <w:t xml:space="preserve"> </w:t>
      </w:r>
      <w:r w:rsidR="00446344">
        <w:t>1911: 83.</w:t>
      </w:r>
    </w:p>
  </w:footnote>
  <w:footnote w:id="6">
    <w:p w:rsidR="00446344" w:rsidRDefault="00446344">
      <w:pPr>
        <w:pStyle w:val="FootnoteText"/>
      </w:pPr>
      <w:r>
        <w:rPr>
          <w:rStyle w:val="FootnoteReference"/>
        </w:rPr>
        <w:footnoteRef/>
      </w:r>
      <w:r>
        <w:t xml:space="preserve"> The cult of </w:t>
      </w:r>
      <w:proofErr w:type="spellStart"/>
      <w:r>
        <w:t>Antinous</w:t>
      </w:r>
      <w:proofErr w:type="spellEnd"/>
      <w:r>
        <w:t xml:space="preserve">, established by Hadrian </w:t>
      </w:r>
      <w:r w:rsidR="00BF5847">
        <w:t>is an example of Egyp</w:t>
      </w:r>
      <w:r w:rsidR="00350E58">
        <w:t xml:space="preserve">t incorporating new cults. </w:t>
      </w:r>
      <w:proofErr w:type="spellStart"/>
      <w:r w:rsidR="00350E58">
        <w:t>Capponi</w:t>
      </w:r>
      <w:proofErr w:type="spellEnd"/>
      <w:r w:rsidR="00BF5847">
        <w:t xml:space="preserve"> 2010: 189.</w:t>
      </w:r>
    </w:p>
  </w:footnote>
  <w:footnote w:id="7">
    <w:p w:rsidR="002C3B94" w:rsidRDefault="002C3B94">
      <w:pPr>
        <w:pStyle w:val="FootnoteText"/>
      </w:pPr>
      <w:r>
        <w:rPr>
          <w:rStyle w:val="FootnoteReference"/>
        </w:rPr>
        <w:footnoteRef/>
      </w:r>
      <w:r>
        <w:t xml:space="preserve"> Frankfurter 1998: 98.</w:t>
      </w:r>
    </w:p>
  </w:footnote>
  <w:footnote w:id="8">
    <w:p w:rsidR="00161F6E" w:rsidRDefault="00161F6E">
      <w:pPr>
        <w:pStyle w:val="FootnoteText"/>
      </w:pPr>
      <w:r>
        <w:rPr>
          <w:rStyle w:val="FootnoteReference"/>
        </w:rPr>
        <w:footnoteRef/>
      </w:r>
      <w:r>
        <w:t xml:space="preserve"> </w:t>
      </w:r>
      <w:proofErr w:type="spellStart"/>
      <w:r w:rsidR="005E77FE">
        <w:t>Tripolitis</w:t>
      </w:r>
      <w:proofErr w:type="spellEnd"/>
      <w:r w:rsidR="005E77FE">
        <w:t xml:space="preserve"> 2002:29.</w:t>
      </w:r>
    </w:p>
  </w:footnote>
  <w:footnote w:id="9">
    <w:p w:rsidR="002C3B94" w:rsidRDefault="002C3B94">
      <w:pPr>
        <w:pStyle w:val="FootnoteText"/>
      </w:pPr>
      <w:r>
        <w:rPr>
          <w:rStyle w:val="FootnoteReference"/>
        </w:rPr>
        <w:footnoteRef/>
      </w:r>
      <w:r>
        <w:t xml:space="preserve"> </w:t>
      </w:r>
      <w:proofErr w:type="spellStart"/>
      <w:r>
        <w:t>Alvar</w:t>
      </w:r>
      <w:proofErr w:type="spellEnd"/>
      <w:r>
        <w:t xml:space="preserve"> 2008: 40.</w:t>
      </w:r>
    </w:p>
  </w:footnote>
  <w:footnote w:id="10">
    <w:p w:rsidR="002C3B94" w:rsidRDefault="002C3B94">
      <w:pPr>
        <w:pStyle w:val="FootnoteText"/>
      </w:pPr>
      <w:r>
        <w:rPr>
          <w:rStyle w:val="FootnoteReference"/>
        </w:rPr>
        <w:footnoteRef/>
      </w:r>
      <w:r>
        <w:t xml:space="preserve"> Frankfurter 1998: 100.</w:t>
      </w:r>
    </w:p>
  </w:footnote>
  <w:footnote w:id="11">
    <w:p w:rsidR="002C3B94" w:rsidRDefault="002C3B94">
      <w:pPr>
        <w:pStyle w:val="FootnoteText"/>
      </w:pPr>
      <w:r>
        <w:rPr>
          <w:rStyle w:val="FootnoteReference"/>
        </w:rPr>
        <w:footnoteRef/>
      </w:r>
      <w:r>
        <w:t xml:space="preserve"> Frankfurter 1998: 101.</w:t>
      </w:r>
    </w:p>
  </w:footnote>
  <w:footnote w:id="12">
    <w:p w:rsidR="002C3B94" w:rsidRDefault="002C3B94">
      <w:pPr>
        <w:pStyle w:val="FootnoteText"/>
      </w:pPr>
      <w:r>
        <w:rPr>
          <w:rStyle w:val="FootnoteReference"/>
        </w:rPr>
        <w:footnoteRef/>
      </w:r>
      <w:r>
        <w:t xml:space="preserve"> Frankfurter 1998: 103. </w:t>
      </w:r>
    </w:p>
  </w:footnote>
  <w:footnote w:id="13">
    <w:p w:rsidR="002C3B94" w:rsidRDefault="002C3B94">
      <w:pPr>
        <w:pStyle w:val="FootnoteText"/>
      </w:pPr>
      <w:r>
        <w:rPr>
          <w:rStyle w:val="FootnoteReference"/>
        </w:rPr>
        <w:footnoteRef/>
      </w:r>
      <w:r>
        <w:t xml:space="preserve"> Frankfurter 1998: 56.</w:t>
      </w:r>
    </w:p>
  </w:footnote>
  <w:footnote w:id="14">
    <w:p w:rsidR="002C3B94" w:rsidRDefault="002C3B94">
      <w:pPr>
        <w:pStyle w:val="FootnoteText"/>
      </w:pPr>
      <w:r>
        <w:rPr>
          <w:rStyle w:val="FootnoteReference"/>
        </w:rPr>
        <w:footnoteRef/>
      </w:r>
      <w:r>
        <w:t xml:space="preserve"> Isis involved in agriculture is found in the Temple of </w:t>
      </w:r>
      <w:proofErr w:type="spellStart"/>
      <w:r>
        <w:t>Kysis</w:t>
      </w:r>
      <w:proofErr w:type="spellEnd"/>
      <w:r>
        <w:t>, a minor shrine next to the temple of Luxor and in a domestic sense through images in terra cotta figurines. Frankfurter 1998: 102-103.</w:t>
      </w:r>
    </w:p>
  </w:footnote>
  <w:footnote w:id="15">
    <w:p w:rsidR="002C3B94" w:rsidRDefault="002C3B94" w:rsidP="00FB7C00">
      <w:pPr>
        <w:pStyle w:val="FootnoteText"/>
      </w:pPr>
      <w:r>
        <w:rPr>
          <w:rStyle w:val="FootnoteReference"/>
        </w:rPr>
        <w:footnoteRef/>
      </w:r>
      <w:r>
        <w:t xml:space="preserve"> Frankfurter 1998: 100.</w:t>
      </w:r>
    </w:p>
  </w:footnote>
  <w:footnote w:id="16">
    <w:p w:rsidR="00F81F0B" w:rsidRDefault="00F81F0B">
      <w:pPr>
        <w:pStyle w:val="FootnoteText"/>
      </w:pPr>
      <w:r>
        <w:rPr>
          <w:rStyle w:val="FootnoteReference"/>
        </w:rPr>
        <w:footnoteRef/>
      </w:r>
      <w:r>
        <w:t xml:space="preserve"> </w:t>
      </w:r>
      <w:proofErr w:type="spellStart"/>
      <w:r>
        <w:t>Cumont</w:t>
      </w:r>
      <w:proofErr w:type="spellEnd"/>
      <w:r>
        <w:t xml:space="preserve"> 1911: 83.</w:t>
      </w:r>
    </w:p>
  </w:footnote>
  <w:footnote w:id="17">
    <w:p w:rsidR="0077042A" w:rsidRDefault="0077042A" w:rsidP="0077042A">
      <w:pPr>
        <w:pStyle w:val="FootnoteText"/>
      </w:pPr>
      <w:r w:rsidRPr="00027FD5">
        <w:rPr>
          <w:rStyle w:val="FootnoteReference"/>
          <w:rFonts w:cstheme="minorHAnsi"/>
        </w:rPr>
        <w:footnoteRef/>
      </w:r>
      <w:r w:rsidRPr="00027FD5">
        <w:rPr>
          <w:rFonts w:cstheme="minorHAnsi"/>
        </w:rPr>
        <w:t xml:space="preserve"> </w:t>
      </w:r>
      <w:proofErr w:type="spellStart"/>
      <w:r w:rsidRPr="002813E9">
        <w:t>Dio</w:t>
      </w:r>
      <w:proofErr w:type="spellEnd"/>
      <w:r w:rsidRPr="002813E9">
        <w:t xml:space="preserve"> is considered by some </w:t>
      </w:r>
      <w:r w:rsidR="0056153E">
        <w:t xml:space="preserve">scholars </w:t>
      </w:r>
      <w:r w:rsidRPr="002813E9">
        <w:t>to be biased which should be taken into account</w:t>
      </w:r>
      <w:r>
        <w:t>.</w:t>
      </w:r>
      <w:r w:rsidRPr="002813E9">
        <w:t xml:space="preserve"> Dundas 2002: 434</w:t>
      </w:r>
      <w:r>
        <w:t>-442</w:t>
      </w:r>
      <w:r w:rsidRPr="002813E9">
        <w:t>.</w:t>
      </w:r>
    </w:p>
  </w:footnote>
  <w:footnote w:id="18">
    <w:p w:rsidR="002C3B94" w:rsidRDefault="002C3B94">
      <w:pPr>
        <w:pStyle w:val="FootnoteText"/>
      </w:pPr>
      <w:r>
        <w:rPr>
          <w:rStyle w:val="FootnoteReference"/>
        </w:rPr>
        <w:footnoteRef/>
      </w:r>
      <w:r>
        <w:t xml:space="preserve"> Pfeiffer 2012: 86-87.</w:t>
      </w:r>
    </w:p>
  </w:footnote>
  <w:footnote w:id="19">
    <w:p w:rsidR="0077042A" w:rsidRPr="00242DBE" w:rsidRDefault="0077042A" w:rsidP="0077042A">
      <w:pPr>
        <w:pStyle w:val="FootnoteText"/>
        <w:rPr>
          <w:rFonts w:cstheme="minorHAnsi"/>
        </w:rPr>
      </w:pPr>
      <w:r w:rsidRPr="00242DBE">
        <w:rPr>
          <w:rStyle w:val="FootnoteReference"/>
          <w:rFonts w:cstheme="minorHAnsi"/>
        </w:rPr>
        <w:footnoteRef/>
      </w:r>
      <w:r w:rsidRPr="00242DBE">
        <w:rPr>
          <w:rFonts w:cstheme="minorHAnsi"/>
        </w:rPr>
        <w:t xml:space="preserve"> </w:t>
      </w:r>
      <w:proofErr w:type="spellStart"/>
      <w:r w:rsidRPr="00242DBE">
        <w:rPr>
          <w:rFonts w:eastAsia="LinLibertineO-Identity-H" w:cstheme="minorHAnsi"/>
        </w:rPr>
        <w:t>Martyndale</w:t>
      </w:r>
      <w:proofErr w:type="spellEnd"/>
      <w:r w:rsidRPr="00242DBE">
        <w:rPr>
          <w:rFonts w:eastAsia="LinLibertineO-Identity-H" w:cstheme="minorHAnsi"/>
        </w:rPr>
        <w:t xml:space="preserve">-Howard </w:t>
      </w:r>
      <w:r>
        <w:rPr>
          <w:rFonts w:eastAsia="LinLibertineO-Identity-H" w:cstheme="minorHAnsi"/>
        </w:rPr>
        <w:t>2015</w:t>
      </w:r>
      <w:r>
        <w:rPr>
          <w:rFonts w:cstheme="minorHAnsi"/>
          <w:iCs/>
        </w:rPr>
        <w:t>: 78-82.</w:t>
      </w:r>
    </w:p>
  </w:footnote>
  <w:footnote w:id="20">
    <w:p w:rsidR="002C3B94" w:rsidRDefault="002C3B94">
      <w:pPr>
        <w:pStyle w:val="FootnoteText"/>
      </w:pPr>
      <w:r>
        <w:rPr>
          <w:rStyle w:val="FootnoteReference"/>
        </w:rPr>
        <w:footnoteRef/>
      </w:r>
      <w:r>
        <w:t xml:space="preserve"> Pfeiffer 2012: 89.</w:t>
      </w:r>
    </w:p>
  </w:footnote>
  <w:footnote w:id="21">
    <w:p w:rsidR="002C3B94" w:rsidRDefault="002C3B94">
      <w:pPr>
        <w:pStyle w:val="FootnoteText"/>
      </w:pPr>
      <w:r>
        <w:rPr>
          <w:rStyle w:val="FootnoteReference"/>
        </w:rPr>
        <w:footnoteRef/>
      </w:r>
      <w:r>
        <w:t xml:space="preserve"> Pfeiffer 2012: 91.</w:t>
      </w:r>
    </w:p>
  </w:footnote>
  <w:footnote w:id="22">
    <w:p w:rsidR="006C6971" w:rsidRDefault="006C6971">
      <w:pPr>
        <w:pStyle w:val="FootnoteText"/>
      </w:pPr>
      <w:r>
        <w:rPr>
          <w:rStyle w:val="FootnoteReference"/>
        </w:rPr>
        <w:footnoteRef/>
      </w:r>
      <w:r>
        <w:t xml:space="preserve"> Broadbent 2012: 61.</w:t>
      </w:r>
    </w:p>
  </w:footnote>
  <w:footnote w:id="23">
    <w:p w:rsidR="002C3B94" w:rsidRDefault="002C3B94">
      <w:pPr>
        <w:pStyle w:val="FootnoteText"/>
      </w:pPr>
      <w:r>
        <w:rPr>
          <w:rStyle w:val="FootnoteReference"/>
        </w:rPr>
        <w:footnoteRef/>
      </w:r>
      <w:r>
        <w:t xml:space="preserve"> Pfeiffer 2012: 96.</w:t>
      </w:r>
    </w:p>
  </w:footnote>
  <w:footnote w:id="24">
    <w:p w:rsidR="002C3B94" w:rsidRDefault="002C3B94">
      <w:pPr>
        <w:pStyle w:val="FootnoteText"/>
      </w:pPr>
      <w:r>
        <w:rPr>
          <w:rStyle w:val="FootnoteReference"/>
        </w:rPr>
        <w:footnoteRef/>
      </w:r>
      <w:r>
        <w:t xml:space="preserve"> Frankfurter 1998: 42.</w:t>
      </w:r>
    </w:p>
  </w:footnote>
  <w:footnote w:id="25">
    <w:p w:rsidR="002C3B94" w:rsidRDefault="002C3B94">
      <w:pPr>
        <w:pStyle w:val="FootnoteText"/>
      </w:pPr>
      <w:r>
        <w:rPr>
          <w:rStyle w:val="FootnoteReference"/>
        </w:rPr>
        <w:footnoteRef/>
      </w:r>
      <w:r>
        <w:t xml:space="preserve"> Frankfurter 1998: 42.</w:t>
      </w:r>
    </w:p>
  </w:footnote>
  <w:footnote w:id="26">
    <w:p w:rsidR="002C3B94" w:rsidRPr="00B133AB" w:rsidRDefault="002C3B94">
      <w:pPr>
        <w:pStyle w:val="FootnoteText"/>
      </w:pPr>
      <w:r>
        <w:rPr>
          <w:rStyle w:val="FootnoteReference"/>
        </w:rPr>
        <w:footnoteRef/>
      </w:r>
      <w:r>
        <w:t xml:space="preserve"> </w:t>
      </w:r>
      <w:proofErr w:type="spellStart"/>
      <w:r w:rsidR="00607E5F">
        <w:rPr>
          <w:i/>
        </w:rPr>
        <w:t>Sijpesteijn</w:t>
      </w:r>
      <w:proofErr w:type="spellEnd"/>
      <w:r w:rsidR="00AE42D0">
        <w:t xml:space="preserve"> 1967,</w:t>
      </w:r>
      <w:r>
        <w:t xml:space="preserve"> Frankfurter 1998: 43.</w:t>
      </w:r>
      <w:r w:rsidR="00607E5F">
        <w:t xml:space="preserve"> </w:t>
      </w:r>
    </w:p>
  </w:footnote>
  <w:footnote w:id="27">
    <w:p w:rsidR="002C3B94" w:rsidRDefault="002C3B94">
      <w:pPr>
        <w:pStyle w:val="FootnoteText"/>
      </w:pPr>
      <w:r>
        <w:rPr>
          <w:rStyle w:val="FootnoteReference"/>
        </w:rPr>
        <w:footnoteRef/>
      </w:r>
      <w:r>
        <w:t xml:space="preserve"> Frankfurt</w:t>
      </w:r>
      <w:r w:rsidR="00611E0D">
        <w:t xml:space="preserve">er 1998: 44, </w:t>
      </w:r>
      <w:proofErr w:type="spellStart"/>
      <w:r>
        <w:t>Bernand</w:t>
      </w:r>
      <w:proofErr w:type="spellEnd"/>
      <w:r>
        <w:t xml:space="preserve"> 1988: 58.</w:t>
      </w:r>
    </w:p>
  </w:footnote>
  <w:footnote w:id="28">
    <w:p w:rsidR="002C3B94" w:rsidRPr="007944B7" w:rsidRDefault="002C3B94">
      <w:pPr>
        <w:pStyle w:val="FootnoteText"/>
      </w:pPr>
      <w:r>
        <w:rPr>
          <w:rStyle w:val="FootnoteReference"/>
        </w:rPr>
        <w:footnoteRef/>
      </w:r>
      <w:r>
        <w:t xml:space="preserve"> The account of the local tradition of praying for the Nile surge: </w:t>
      </w:r>
      <w:proofErr w:type="spellStart"/>
      <w:r w:rsidR="00AE42D0">
        <w:t>Pachomian</w:t>
      </w:r>
      <w:proofErr w:type="spellEnd"/>
      <w:r w:rsidR="00CC70A2">
        <w:t>,</w:t>
      </w:r>
      <w:r w:rsidR="00AE42D0">
        <w:t xml:space="preserve"> </w:t>
      </w:r>
      <w:r w:rsidRPr="00CC70A2">
        <w:rPr>
          <w:i/>
        </w:rPr>
        <w:t>Life</w:t>
      </w:r>
      <w:r w:rsidR="00AE42D0">
        <w:t>.</w:t>
      </w:r>
      <w:r>
        <w:t xml:space="preserve"> </w:t>
      </w:r>
      <w:r w:rsidR="00CC70A2">
        <w:t xml:space="preserve">4. </w:t>
      </w:r>
      <w:r>
        <w:t>25.</w:t>
      </w:r>
    </w:p>
  </w:footnote>
  <w:footnote w:id="29">
    <w:p w:rsidR="002C3B94" w:rsidRDefault="002C3B94">
      <w:pPr>
        <w:pStyle w:val="FootnoteText"/>
      </w:pPr>
      <w:r>
        <w:rPr>
          <w:rStyle w:val="FootnoteReference"/>
        </w:rPr>
        <w:footnoteRef/>
      </w:r>
      <w:r>
        <w:t xml:space="preserve"> Frankfurter 1998: 45.</w:t>
      </w:r>
    </w:p>
  </w:footnote>
  <w:footnote w:id="30">
    <w:p w:rsidR="00546956" w:rsidRDefault="00546956" w:rsidP="00546956">
      <w:pPr>
        <w:pStyle w:val="FootnoteText"/>
      </w:pPr>
      <w:r>
        <w:rPr>
          <w:rStyle w:val="FootnoteReference"/>
        </w:rPr>
        <w:footnoteRef/>
      </w:r>
      <w:r>
        <w:t xml:space="preserve"> </w:t>
      </w:r>
      <w:r>
        <w:rPr>
          <w:rFonts w:cstheme="minorHAnsi"/>
        </w:rPr>
        <w:t>Dundas 2002: 436.</w:t>
      </w:r>
    </w:p>
  </w:footnote>
  <w:footnote w:id="31">
    <w:p w:rsidR="00546956" w:rsidRDefault="00546956" w:rsidP="00546956">
      <w:pPr>
        <w:pStyle w:val="FootnoteText"/>
      </w:pPr>
      <w:r>
        <w:rPr>
          <w:rStyle w:val="FootnoteReference"/>
        </w:rPr>
        <w:footnoteRef/>
      </w:r>
      <w:r>
        <w:t xml:space="preserve"> Webster 2001: 209-223.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E38" w:rsidRDefault="00707E38" w:rsidP="00707E38">
    <w:r w:rsidRPr="00707E38">
      <w:t xml:space="preserve">Alexander Goodman 1400461 </w:t>
    </w:r>
    <w:r>
      <w:tab/>
    </w:r>
    <w:r>
      <w:tab/>
    </w:r>
    <w:r>
      <w:tab/>
      <w:t xml:space="preserve">            CLAH7017 </w:t>
    </w:r>
    <w:r w:rsidRPr="00707E38">
      <w:t xml:space="preserve">Religious Life in the Roman Empire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834C3"/>
    <w:multiLevelType w:val="multilevel"/>
    <w:tmpl w:val="91F009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B93"/>
    <w:rsid w:val="0000623A"/>
    <w:rsid w:val="00012E88"/>
    <w:rsid w:val="0002475A"/>
    <w:rsid w:val="00027F41"/>
    <w:rsid w:val="0003327C"/>
    <w:rsid w:val="0003386F"/>
    <w:rsid w:val="00037500"/>
    <w:rsid w:val="0003790D"/>
    <w:rsid w:val="000570EA"/>
    <w:rsid w:val="00077B74"/>
    <w:rsid w:val="00082784"/>
    <w:rsid w:val="00084FE2"/>
    <w:rsid w:val="00087222"/>
    <w:rsid w:val="00090023"/>
    <w:rsid w:val="000A1B6D"/>
    <w:rsid w:val="000A6FB6"/>
    <w:rsid w:val="000B5A30"/>
    <w:rsid w:val="000C09DF"/>
    <w:rsid w:val="000C18F2"/>
    <w:rsid w:val="000C27D6"/>
    <w:rsid w:val="000C6D4B"/>
    <w:rsid w:val="000D5909"/>
    <w:rsid w:val="000F2A1C"/>
    <w:rsid w:val="00111EE6"/>
    <w:rsid w:val="00115556"/>
    <w:rsid w:val="00120F89"/>
    <w:rsid w:val="001320E2"/>
    <w:rsid w:val="001401EE"/>
    <w:rsid w:val="0014363D"/>
    <w:rsid w:val="00161F6E"/>
    <w:rsid w:val="00182A78"/>
    <w:rsid w:val="00190C63"/>
    <w:rsid w:val="001A74CF"/>
    <w:rsid w:val="001C68E5"/>
    <w:rsid w:val="001D7FB0"/>
    <w:rsid w:val="001E28B1"/>
    <w:rsid w:val="00232CD3"/>
    <w:rsid w:val="00270BF6"/>
    <w:rsid w:val="00286F6A"/>
    <w:rsid w:val="002A5CCB"/>
    <w:rsid w:val="002C3B94"/>
    <w:rsid w:val="002D074C"/>
    <w:rsid w:val="002D218E"/>
    <w:rsid w:val="002D50CE"/>
    <w:rsid w:val="003003F8"/>
    <w:rsid w:val="00303713"/>
    <w:rsid w:val="0030373E"/>
    <w:rsid w:val="003122C1"/>
    <w:rsid w:val="0032053E"/>
    <w:rsid w:val="0032425D"/>
    <w:rsid w:val="003426F5"/>
    <w:rsid w:val="00350E58"/>
    <w:rsid w:val="00362FC2"/>
    <w:rsid w:val="0037397E"/>
    <w:rsid w:val="003826E9"/>
    <w:rsid w:val="00385B73"/>
    <w:rsid w:val="00391DF4"/>
    <w:rsid w:val="00392B93"/>
    <w:rsid w:val="0039684A"/>
    <w:rsid w:val="003E3927"/>
    <w:rsid w:val="004113CD"/>
    <w:rsid w:val="00424880"/>
    <w:rsid w:val="00446344"/>
    <w:rsid w:val="00455CD0"/>
    <w:rsid w:val="00462D6D"/>
    <w:rsid w:val="004C264E"/>
    <w:rsid w:val="004E6362"/>
    <w:rsid w:val="004F0F86"/>
    <w:rsid w:val="00532109"/>
    <w:rsid w:val="00546956"/>
    <w:rsid w:val="00555E01"/>
    <w:rsid w:val="0056153E"/>
    <w:rsid w:val="0056738E"/>
    <w:rsid w:val="00567683"/>
    <w:rsid w:val="005C3576"/>
    <w:rsid w:val="005E77FE"/>
    <w:rsid w:val="005F2984"/>
    <w:rsid w:val="00606504"/>
    <w:rsid w:val="00607E5F"/>
    <w:rsid w:val="006114C4"/>
    <w:rsid w:val="00611E0D"/>
    <w:rsid w:val="00620ECB"/>
    <w:rsid w:val="00621EEF"/>
    <w:rsid w:val="006341EB"/>
    <w:rsid w:val="00636965"/>
    <w:rsid w:val="00642A06"/>
    <w:rsid w:val="00645109"/>
    <w:rsid w:val="0066530D"/>
    <w:rsid w:val="00670D2F"/>
    <w:rsid w:val="00673354"/>
    <w:rsid w:val="006870C7"/>
    <w:rsid w:val="006A2F3A"/>
    <w:rsid w:val="006A4A76"/>
    <w:rsid w:val="006B543B"/>
    <w:rsid w:val="006B6A18"/>
    <w:rsid w:val="006C4BEE"/>
    <w:rsid w:val="006C6971"/>
    <w:rsid w:val="006F5CF9"/>
    <w:rsid w:val="006F7210"/>
    <w:rsid w:val="007005F6"/>
    <w:rsid w:val="007078EB"/>
    <w:rsid w:val="00707E38"/>
    <w:rsid w:val="00716FD3"/>
    <w:rsid w:val="007265C3"/>
    <w:rsid w:val="00732647"/>
    <w:rsid w:val="00742DD2"/>
    <w:rsid w:val="00762F1C"/>
    <w:rsid w:val="0077042A"/>
    <w:rsid w:val="007742EB"/>
    <w:rsid w:val="00775F2D"/>
    <w:rsid w:val="00776B34"/>
    <w:rsid w:val="00783A37"/>
    <w:rsid w:val="00791728"/>
    <w:rsid w:val="00792501"/>
    <w:rsid w:val="007944B7"/>
    <w:rsid w:val="007A25FA"/>
    <w:rsid w:val="007B363C"/>
    <w:rsid w:val="007B5F20"/>
    <w:rsid w:val="007C2828"/>
    <w:rsid w:val="007C6A36"/>
    <w:rsid w:val="007D3991"/>
    <w:rsid w:val="007E4F22"/>
    <w:rsid w:val="007F0C7D"/>
    <w:rsid w:val="0081713C"/>
    <w:rsid w:val="00837A3A"/>
    <w:rsid w:val="008419F1"/>
    <w:rsid w:val="008510AD"/>
    <w:rsid w:val="008757EF"/>
    <w:rsid w:val="0087713A"/>
    <w:rsid w:val="008800E3"/>
    <w:rsid w:val="00880BA7"/>
    <w:rsid w:val="008905C4"/>
    <w:rsid w:val="008944AD"/>
    <w:rsid w:val="008957B0"/>
    <w:rsid w:val="008B414B"/>
    <w:rsid w:val="008D782D"/>
    <w:rsid w:val="008E2610"/>
    <w:rsid w:val="008F68D6"/>
    <w:rsid w:val="008F6A87"/>
    <w:rsid w:val="009018C2"/>
    <w:rsid w:val="009173B9"/>
    <w:rsid w:val="009325F2"/>
    <w:rsid w:val="0093305E"/>
    <w:rsid w:val="00946CE8"/>
    <w:rsid w:val="00952007"/>
    <w:rsid w:val="0095587E"/>
    <w:rsid w:val="00985AB9"/>
    <w:rsid w:val="00986C56"/>
    <w:rsid w:val="009A6900"/>
    <w:rsid w:val="009B595A"/>
    <w:rsid w:val="009C7E0E"/>
    <w:rsid w:val="009D0EE7"/>
    <w:rsid w:val="00A132DB"/>
    <w:rsid w:val="00A152DF"/>
    <w:rsid w:val="00A30828"/>
    <w:rsid w:val="00A60829"/>
    <w:rsid w:val="00A70BB1"/>
    <w:rsid w:val="00A70DDC"/>
    <w:rsid w:val="00A87E0A"/>
    <w:rsid w:val="00AA2AB0"/>
    <w:rsid w:val="00AB60F3"/>
    <w:rsid w:val="00AC1918"/>
    <w:rsid w:val="00AC21AD"/>
    <w:rsid w:val="00AE42D0"/>
    <w:rsid w:val="00AF03D5"/>
    <w:rsid w:val="00B133AB"/>
    <w:rsid w:val="00B14C74"/>
    <w:rsid w:val="00B51BEC"/>
    <w:rsid w:val="00B547E2"/>
    <w:rsid w:val="00B85F9E"/>
    <w:rsid w:val="00B941B6"/>
    <w:rsid w:val="00BC5EB2"/>
    <w:rsid w:val="00BC6A4E"/>
    <w:rsid w:val="00BC7E73"/>
    <w:rsid w:val="00BF4555"/>
    <w:rsid w:val="00BF5847"/>
    <w:rsid w:val="00C10D4E"/>
    <w:rsid w:val="00C22727"/>
    <w:rsid w:val="00C406FB"/>
    <w:rsid w:val="00C500D6"/>
    <w:rsid w:val="00C62C2E"/>
    <w:rsid w:val="00C64AAA"/>
    <w:rsid w:val="00C75D59"/>
    <w:rsid w:val="00C81426"/>
    <w:rsid w:val="00C90785"/>
    <w:rsid w:val="00CB71E3"/>
    <w:rsid w:val="00CC05FB"/>
    <w:rsid w:val="00CC70A2"/>
    <w:rsid w:val="00CD3F73"/>
    <w:rsid w:val="00CE20FA"/>
    <w:rsid w:val="00D02ABB"/>
    <w:rsid w:val="00D02FB3"/>
    <w:rsid w:val="00D303DD"/>
    <w:rsid w:val="00D30B71"/>
    <w:rsid w:val="00D37376"/>
    <w:rsid w:val="00D43E4B"/>
    <w:rsid w:val="00D45E82"/>
    <w:rsid w:val="00DD2544"/>
    <w:rsid w:val="00DD62B9"/>
    <w:rsid w:val="00DF5E61"/>
    <w:rsid w:val="00DF6109"/>
    <w:rsid w:val="00E20128"/>
    <w:rsid w:val="00E214A6"/>
    <w:rsid w:val="00E2711F"/>
    <w:rsid w:val="00E450B7"/>
    <w:rsid w:val="00E70BC1"/>
    <w:rsid w:val="00EA138B"/>
    <w:rsid w:val="00F2795F"/>
    <w:rsid w:val="00F4265C"/>
    <w:rsid w:val="00F76E75"/>
    <w:rsid w:val="00F81F0B"/>
    <w:rsid w:val="00F975F3"/>
    <w:rsid w:val="00FA2115"/>
    <w:rsid w:val="00FB27A8"/>
    <w:rsid w:val="00FB7C00"/>
    <w:rsid w:val="00FD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70B820-35FF-43A3-8101-EE167DBA0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61F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61F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92B93"/>
    <w:rPr>
      <w:i/>
      <w:iCs/>
    </w:rPr>
  </w:style>
  <w:style w:type="paragraph" w:styleId="FootnoteText">
    <w:name w:val="footnote text"/>
    <w:basedOn w:val="Normal"/>
    <w:link w:val="FootnoteTextChar"/>
    <w:uiPriority w:val="99"/>
    <w:unhideWhenUsed/>
    <w:rsid w:val="001D7FB0"/>
    <w:pPr>
      <w:spacing w:after="0" w:line="240" w:lineRule="auto"/>
    </w:pPr>
    <w:rPr>
      <w:sz w:val="20"/>
      <w:szCs w:val="20"/>
    </w:rPr>
  </w:style>
  <w:style w:type="character" w:customStyle="1" w:styleId="FootnoteTextChar">
    <w:name w:val="Footnote Text Char"/>
    <w:basedOn w:val="DefaultParagraphFont"/>
    <w:link w:val="FootnoteText"/>
    <w:uiPriority w:val="99"/>
    <w:rsid w:val="001D7FB0"/>
    <w:rPr>
      <w:sz w:val="20"/>
      <w:szCs w:val="20"/>
    </w:rPr>
  </w:style>
  <w:style w:type="character" w:styleId="FootnoteReference">
    <w:name w:val="footnote reference"/>
    <w:basedOn w:val="DefaultParagraphFont"/>
    <w:uiPriority w:val="99"/>
    <w:semiHidden/>
    <w:unhideWhenUsed/>
    <w:rsid w:val="001D7FB0"/>
    <w:rPr>
      <w:vertAlign w:val="superscript"/>
    </w:rPr>
  </w:style>
  <w:style w:type="paragraph" w:styleId="Header">
    <w:name w:val="header"/>
    <w:basedOn w:val="Normal"/>
    <w:link w:val="HeaderChar"/>
    <w:uiPriority w:val="99"/>
    <w:unhideWhenUsed/>
    <w:rsid w:val="00D37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376"/>
  </w:style>
  <w:style w:type="paragraph" w:styleId="Footer">
    <w:name w:val="footer"/>
    <w:basedOn w:val="Normal"/>
    <w:link w:val="FooterChar"/>
    <w:uiPriority w:val="99"/>
    <w:unhideWhenUsed/>
    <w:rsid w:val="00D37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376"/>
  </w:style>
  <w:style w:type="character" w:customStyle="1" w:styleId="addmd">
    <w:name w:val="addmd"/>
    <w:basedOn w:val="DefaultParagraphFont"/>
    <w:rsid w:val="00446344"/>
  </w:style>
  <w:style w:type="character" w:customStyle="1" w:styleId="Heading1Char">
    <w:name w:val="Heading 1 Char"/>
    <w:basedOn w:val="DefaultParagraphFont"/>
    <w:link w:val="Heading1"/>
    <w:uiPriority w:val="9"/>
    <w:rsid w:val="00161F6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61F6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0F2A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649305">
      <w:bodyDiv w:val="1"/>
      <w:marLeft w:val="0"/>
      <w:marRight w:val="0"/>
      <w:marTop w:val="0"/>
      <w:marBottom w:val="0"/>
      <w:divBdr>
        <w:top w:val="none" w:sz="0" w:space="0" w:color="auto"/>
        <w:left w:val="none" w:sz="0" w:space="0" w:color="auto"/>
        <w:bottom w:val="none" w:sz="0" w:space="0" w:color="auto"/>
        <w:right w:val="none" w:sz="0" w:space="0" w:color="auto"/>
      </w:divBdr>
    </w:div>
    <w:div w:id="1008101862">
      <w:bodyDiv w:val="1"/>
      <w:marLeft w:val="0"/>
      <w:marRight w:val="0"/>
      <w:marTop w:val="0"/>
      <w:marBottom w:val="0"/>
      <w:divBdr>
        <w:top w:val="none" w:sz="0" w:space="0" w:color="auto"/>
        <w:left w:val="none" w:sz="0" w:space="0" w:color="auto"/>
        <w:bottom w:val="none" w:sz="0" w:space="0" w:color="auto"/>
        <w:right w:val="none" w:sz="0" w:space="0" w:color="auto"/>
      </w:divBdr>
    </w:div>
    <w:div w:id="162130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3DE97-3D15-4798-9F58-E19F5BED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Goodman</dc:creator>
  <cp:lastModifiedBy>Alexander Goodman</cp:lastModifiedBy>
  <cp:revision>2</cp:revision>
  <dcterms:created xsi:type="dcterms:W3CDTF">2018-05-24T12:16:00Z</dcterms:created>
  <dcterms:modified xsi:type="dcterms:W3CDTF">2018-05-24T12:16:00Z</dcterms:modified>
</cp:coreProperties>
</file>