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37219481"/>
        <w:docPartObj>
          <w:docPartGallery w:val="Cover Pages"/>
          <w:docPartUnique/>
        </w:docPartObj>
      </w:sdtPr>
      <w:sdtEndPr/>
      <w:sdtContent>
        <w:p w14:paraId="701AAC7E" w14:textId="0BC03C88" w:rsidR="005B5353" w:rsidRDefault="005B5353">
          <w:r>
            <w:rPr>
              <w:noProof/>
            </w:rPr>
            <mc:AlternateContent>
              <mc:Choice Requires="wps">
                <w:drawing>
                  <wp:anchor distT="0" distB="0" distL="114300" distR="114300" simplePos="0" relativeHeight="251661312" behindDoc="0" locked="0" layoutInCell="1" allowOverlap="1" wp14:anchorId="4A584865" wp14:editId="37DE36D0">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21E30D8" w14:textId="6892AB78" w:rsidR="005B5353" w:rsidRDefault="005B5353">
                                    <w:pPr>
                                      <w:pStyle w:val="NoSpacing"/>
                                      <w:spacing w:before="240"/>
                                      <w:jc w:val="center"/>
                                      <w:rPr>
                                        <w:b/>
                                        <w:caps/>
                                        <w:color w:val="44546A" w:themeColor="text2"/>
                                        <w:spacing w:val="140"/>
                                        <w:sz w:val="40"/>
                                        <w:szCs w:val="40"/>
                                      </w:rPr>
                                    </w:pPr>
                                    <w:r>
                                      <w:rPr>
                                        <w:b/>
                                        <w:caps/>
                                        <w:color w:val="44546A" w:themeColor="text2"/>
                                        <w:spacing w:val="140"/>
                                        <w:sz w:val="40"/>
                                        <w:szCs w:val="40"/>
                                      </w:rPr>
                                      <w:t>Assessment 2</w:t>
                                    </w:r>
                                  </w:p>
                                </w:sdtContent>
                              </w:sdt>
                              <w:sdt>
                                <w:sdt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B44B80A" w14:textId="2793CEA7" w:rsidR="005B5353" w:rsidRPr="005B5353" w:rsidRDefault="005B5353">
                                    <w:pPr>
                                      <w:pStyle w:val="NoSpacing"/>
                                      <w:spacing w:before="240"/>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5353">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0032050E">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Lora Yonova</w:t>
                                    </w:r>
                                  </w:p>
                                </w:sdtContent>
                              </w:sdt>
                              <w:p w14:paraId="46555536" w14:textId="52C436BC" w:rsidR="005B5353" w:rsidRPr="005B5353" w:rsidRDefault="005B5353">
                                <w:pPr>
                                  <w:pStyle w:val="NoSpacing"/>
                                  <w:spacing w:before="720"/>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535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sidR="0032050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1917344</w:t>
                                </w: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4A584865" id="_x0000_t202" coordsize="21600,21600" o:spt="202" path="m,l,21600r21600,l21600,xe">
                    <v:stroke joinstyle="miter"/>
                    <v:path gradientshapeok="t" o:connecttype="rect"/>
                  </v:shapetype>
                  <v:shape id="Text Box 51"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" filled="f" stroked="f" strokeweight=".5pt">
                    <v:textbox style="mso-fit-shape-to-text:t" inset="28.8pt,,,43.2pt">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21E30D8" w14:textId="6892AB78" w:rsidR="005B5353" w:rsidRDefault="005B5353">
                              <w:pPr>
                                <w:pStyle w:val="NoSpacing"/>
                                <w:spacing w:before="240"/>
                                <w:jc w:val="center"/>
                                <w:rPr>
                                  <w:b/>
                                  <w:caps/>
                                  <w:color w:val="44546A" w:themeColor="text2"/>
                                  <w:spacing w:val="140"/>
                                  <w:sz w:val="40"/>
                                  <w:szCs w:val="40"/>
                                </w:rPr>
                              </w:pPr>
                              <w:r>
                                <w:rPr>
                                  <w:b/>
                                  <w:caps/>
                                  <w:color w:val="44546A" w:themeColor="text2"/>
                                  <w:spacing w:val="140"/>
                                  <w:sz w:val="40"/>
                                  <w:szCs w:val="40"/>
                                </w:rPr>
                                <w:t>Assessment 2</w:t>
                              </w:r>
                            </w:p>
                          </w:sdtContent>
                        </w:sdt>
                        <w:sdt>
                          <w:sdt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B44B80A" w14:textId="2793CEA7" w:rsidR="005B5353" w:rsidRPr="005B5353" w:rsidRDefault="005B5353">
                              <w:pPr>
                                <w:pStyle w:val="NoSpacing"/>
                                <w:spacing w:before="240"/>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5353">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0032050E">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Lora Yonova</w:t>
                              </w:r>
                            </w:p>
                          </w:sdtContent>
                        </w:sdt>
                        <w:p w14:paraId="46555536" w14:textId="52C436BC" w:rsidR="005B5353" w:rsidRPr="005B5353" w:rsidRDefault="005B5353">
                          <w:pPr>
                            <w:pStyle w:val="NoSpacing"/>
                            <w:spacing w:before="720"/>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535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sidR="0032050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1917344</w:t>
                          </w:r>
                        </w:p>
                      </w:txbxContent>
                    </v:textbox>
                    <w10:wrap anchorx="page" anchory="page"/>
                  </v:shape>
                </w:pict>
              </mc:Fallback>
            </mc:AlternateContent>
          </w:r>
          <w:r>
            <w:rPr>
              <w:noProof/>
            </w:rPr>
            <mc:AlternateContent>
              <mc:Choice Requires="wpg">
                <w:drawing>
                  <wp:anchor distT="0" distB="0" distL="114300" distR="114300" simplePos="0" relativeHeight="251660288" behindDoc="0" locked="0" layoutInCell="1" allowOverlap="1" wp14:anchorId="62E9A785" wp14:editId="38CC90FA">
                    <wp:simplePos x="0" y="0"/>
                    <wp:positionH relativeFrom="page">
                      <wp:align>center</wp:align>
                    </wp:positionH>
                    <wp:positionV relativeFrom="page">
                      <wp:posOffset>1234440</wp:posOffset>
                    </wp:positionV>
                    <wp:extent cx="6858000" cy="4462272"/>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Theme="majorHAnsi" w:hAnsiTheme="majorHAnsi"/>
                                      <w:caps/>
                                      <w:spacing w:val="160"/>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3B907BA" w14:textId="3D9E1F64" w:rsidR="005B5353" w:rsidRPr="005B5353" w:rsidRDefault="005B5353">
                                      <w:pPr>
                                        <w:pStyle w:val="NoSpacing"/>
                                        <w:jc w:val="center"/>
                                        <w:rPr>
                                          <w:rFonts w:asciiTheme="majorHAnsi" w:hAnsiTheme="majorHAnsi"/>
                                          <w:caps/>
                                          <w:spacing w:val="160"/>
                                          <w:sz w:val="56"/>
                                          <w:szCs w:val="56"/>
                                        </w:rPr>
                                      </w:pPr>
                                      <w:r w:rsidRPr="005B5353">
                                        <w:rPr>
                                          <w:rFonts w:asciiTheme="majorHAnsi" w:hAnsiTheme="majorHAnsi"/>
                                          <w:caps/>
                                          <w:spacing w:val="160"/>
                                          <w:sz w:val="72"/>
                                          <w:szCs w:val="72"/>
                                        </w:rPr>
                                        <w:t>Marketing fundamentals</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2E9A785" id="Group 448" o:spid="_x0000_s1027" alt="Title: Document title with badge icon behind" style="position:absolute;margin-left:0;margin-top:97.2pt;width:540pt;height:351.35pt;z-index:251660288;mso-position-horizontal:center;mso-position-horizontal-relative:page;mso-position-vertical-relative:page;mso-height-relative:margin" coordsize="68580,44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">
                    <v:shape id="Freeform 5" o:spid="_x0000_s1028" style="position:absolute;left:13525;width:44526;height:44621;visibility:visible;mso-wrap-style:square;v-text-anchor:top" coordsize="1372,1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&#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" filled="f" stroked="f" strokeweight=".5pt">
                      <v:textbox inset="28.8pt">
                        <w:txbxContent>
                          <w:sdt>
                            <w:sdtPr>
                              <w:rPr>
                                <w:rFonts w:asciiTheme="majorHAnsi" w:hAnsiTheme="majorHAnsi"/>
                                <w:caps/>
                                <w:spacing w:val="160"/>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33B907BA" w14:textId="3D9E1F64" w:rsidR="005B5353" w:rsidRPr="005B5353" w:rsidRDefault="005B5353">
                                <w:pPr>
                                  <w:pStyle w:val="NoSpacing"/>
                                  <w:jc w:val="center"/>
                                  <w:rPr>
                                    <w:rFonts w:asciiTheme="majorHAnsi" w:hAnsiTheme="majorHAnsi"/>
                                    <w:caps/>
                                    <w:spacing w:val="160"/>
                                    <w:sz w:val="56"/>
                                    <w:szCs w:val="56"/>
                                  </w:rPr>
                                </w:pPr>
                                <w:r w:rsidRPr="005B5353">
                                  <w:rPr>
                                    <w:rFonts w:asciiTheme="majorHAnsi" w:hAnsiTheme="majorHAnsi"/>
                                    <w:caps/>
                                    <w:spacing w:val="160"/>
                                    <w:sz w:val="72"/>
                                    <w:szCs w:val="72"/>
                                  </w:rPr>
                                  <w:t>Marketing fundamentals</w:t>
                                </w:r>
                              </w:p>
                            </w:sdtContent>
                          </w:sdt>
                        </w:txbxContent>
                      </v:textbox>
                    </v:shape>
                    <w10:wrap anchorx="page" anchory="page"/>
                  </v:group>
                </w:pict>
              </mc:Fallback>
            </mc:AlternateContent>
          </w:r>
        </w:p>
        <w:p w14:paraId="5791C131" w14:textId="16BF6C16" w:rsidR="005B5353" w:rsidRDefault="005B5353">
          <w:pPr>
            <w:spacing w:after="0" w:line="240" w:lineRule="auto"/>
          </w:pPr>
          <w:r>
            <w:br w:type="page"/>
          </w:r>
        </w:p>
      </w:sdtContent>
    </w:sdt>
    <w:sdt>
      <w:sdtPr>
        <w:rPr>
          <w:rFonts w:ascii="Arial" w:eastAsiaTheme="minorHAnsi" w:hAnsi="Arial" w:cstheme="minorBidi"/>
          <w:b w:val="0"/>
          <w:bCs w:val="0"/>
          <w:color w:val="auto"/>
          <w:sz w:val="24"/>
          <w:szCs w:val="22"/>
          <w:lang w:val="en-GB"/>
        </w:rPr>
        <w:id w:val="-604267697"/>
        <w:docPartObj>
          <w:docPartGallery w:val="Table of Contents"/>
          <w:docPartUnique/>
        </w:docPartObj>
      </w:sdtPr>
      <w:sdtEndPr>
        <w:rPr>
          <w:noProof/>
        </w:rPr>
      </w:sdtEndPr>
      <w:sdtContent>
        <w:p w14:paraId="0C3E8C12" w14:textId="2775D1CC" w:rsidR="00BC43AA" w:rsidRDefault="00BC43AA">
          <w:pPr>
            <w:pStyle w:val="TOCHeading"/>
          </w:pPr>
          <w:r>
            <w:t>Table of Contents</w:t>
          </w:r>
        </w:p>
        <w:p w14:paraId="1C7F6BC8" w14:textId="079AA278" w:rsidR="00BC43AA" w:rsidRDefault="00BC43A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60850272" w:history="1">
            <w:r w:rsidRPr="00F741C8">
              <w:rPr>
                <w:rStyle w:val="Hyperlink"/>
                <w:noProof/>
              </w:rPr>
              <w:t>Introduction</w:t>
            </w:r>
            <w:r>
              <w:rPr>
                <w:noProof/>
                <w:webHidden/>
              </w:rPr>
              <w:tab/>
            </w:r>
            <w:r>
              <w:rPr>
                <w:noProof/>
                <w:webHidden/>
              </w:rPr>
              <w:fldChar w:fldCharType="begin"/>
            </w:r>
            <w:r>
              <w:rPr>
                <w:noProof/>
                <w:webHidden/>
              </w:rPr>
              <w:instrText xml:space="preserve"> PAGEREF _Toc60850272 \h </w:instrText>
            </w:r>
            <w:r>
              <w:rPr>
                <w:noProof/>
                <w:webHidden/>
              </w:rPr>
            </w:r>
            <w:r>
              <w:rPr>
                <w:noProof/>
                <w:webHidden/>
              </w:rPr>
              <w:fldChar w:fldCharType="separate"/>
            </w:r>
            <w:r>
              <w:rPr>
                <w:noProof/>
                <w:webHidden/>
              </w:rPr>
              <w:t>2</w:t>
            </w:r>
            <w:r>
              <w:rPr>
                <w:noProof/>
                <w:webHidden/>
              </w:rPr>
              <w:fldChar w:fldCharType="end"/>
            </w:r>
          </w:hyperlink>
        </w:p>
        <w:p w14:paraId="5F5691F3" w14:textId="25E782ED" w:rsidR="00BC43AA" w:rsidRDefault="00F17A30">
          <w:pPr>
            <w:pStyle w:val="TOC1"/>
            <w:tabs>
              <w:tab w:val="right" w:leader="dot" w:pos="9016"/>
            </w:tabs>
            <w:rPr>
              <w:noProof/>
            </w:rPr>
          </w:pPr>
          <w:hyperlink w:anchor="_Toc60850273" w:history="1">
            <w:r w:rsidR="00BC43AA" w:rsidRPr="00F741C8">
              <w:rPr>
                <w:rStyle w:val="Hyperlink"/>
                <w:noProof/>
              </w:rPr>
              <w:t>Marketing cycle and the role of the marketing mix</w:t>
            </w:r>
            <w:r w:rsidR="00BC43AA">
              <w:rPr>
                <w:noProof/>
                <w:webHidden/>
              </w:rPr>
              <w:tab/>
            </w:r>
            <w:r w:rsidR="00BC43AA">
              <w:rPr>
                <w:noProof/>
                <w:webHidden/>
              </w:rPr>
              <w:fldChar w:fldCharType="begin"/>
            </w:r>
            <w:r w:rsidR="00BC43AA">
              <w:rPr>
                <w:noProof/>
                <w:webHidden/>
              </w:rPr>
              <w:instrText xml:space="preserve"> PAGEREF _Toc60850273 \h </w:instrText>
            </w:r>
            <w:r w:rsidR="00BC43AA">
              <w:rPr>
                <w:noProof/>
                <w:webHidden/>
              </w:rPr>
            </w:r>
            <w:r w:rsidR="00BC43AA">
              <w:rPr>
                <w:noProof/>
                <w:webHidden/>
              </w:rPr>
              <w:fldChar w:fldCharType="separate"/>
            </w:r>
            <w:r w:rsidR="00BC43AA">
              <w:rPr>
                <w:noProof/>
                <w:webHidden/>
              </w:rPr>
              <w:t>2</w:t>
            </w:r>
            <w:r w:rsidR="00BC43AA">
              <w:rPr>
                <w:noProof/>
                <w:webHidden/>
              </w:rPr>
              <w:fldChar w:fldCharType="end"/>
            </w:r>
          </w:hyperlink>
        </w:p>
        <w:p w14:paraId="1729FD42" w14:textId="0E98E4E9" w:rsidR="00BC43AA" w:rsidRDefault="00F17A30">
          <w:pPr>
            <w:pStyle w:val="TOC2"/>
            <w:tabs>
              <w:tab w:val="right" w:leader="dot" w:pos="9016"/>
            </w:tabs>
            <w:rPr>
              <w:noProof/>
            </w:rPr>
          </w:pPr>
          <w:hyperlink w:anchor="_Toc60850274" w:history="1">
            <w:r w:rsidR="00BC43AA" w:rsidRPr="00F741C8">
              <w:rPr>
                <w:rStyle w:val="Hyperlink"/>
                <w:noProof/>
              </w:rPr>
              <w:t>Declaration of purpose</w:t>
            </w:r>
            <w:r w:rsidR="00BC43AA">
              <w:rPr>
                <w:noProof/>
                <w:webHidden/>
              </w:rPr>
              <w:tab/>
            </w:r>
            <w:r w:rsidR="00BC43AA">
              <w:rPr>
                <w:noProof/>
                <w:webHidden/>
              </w:rPr>
              <w:fldChar w:fldCharType="begin"/>
            </w:r>
            <w:r w:rsidR="00BC43AA">
              <w:rPr>
                <w:noProof/>
                <w:webHidden/>
              </w:rPr>
              <w:instrText xml:space="preserve"> PAGEREF _Toc60850274 \h </w:instrText>
            </w:r>
            <w:r w:rsidR="00BC43AA">
              <w:rPr>
                <w:noProof/>
                <w:webHidden/>
              </w:rPr>
            </w:r>
            <w:r w:rsidR="00BC43AA">
              <w:rPr>
                <w:noProof/>
                <w:webHidden/>
              </w:rPr>
              <w:fldChar w:fldCharType="separate"/>
            </w:r>
            <w:r w:rsidR="00BC43AA">
              <w:rPr>
                <w:noProof/>
                <w:webHidden/>
              </w:rPr>
              <w:t>2</w:t>
            </w:r>
            <w:r w:rsidR="00BC43AA">
              <w:rPr>
                <w:noProof/>
                <w:webHidden/>
              </w:rPr>
              <w:fldChar w:fldCharType="end"/>
            </w:r>
          </w:hyperlink>
        </w:p>
        <w:p w14:paraId="40E5889F" w14:textId="4CDAF348" w:rsidR="00BC43AA" w:rsidRDefault="00F17A30">
          <w:pPr>
            <w:pStyle w:val="TOC2"/>
            <w:tabs>
              <w:tab w:val="right" w:leader="dot" w:pos="9016"/>
            </w:tabs>
            <w:rPr>
              <w:noProof/>
            </w:rPr>
          </w:pPr>
          <w:hyperlink w:anchor="_Toc60850275" w:history="1">
            <w:r w:rsidR="00BC43AA" w:rsidRPr="00F741C8">
              <w:rPr>
                <w:rStyle w:val="Hyperlink"/>
                <w:noProof/>
              </w:rPr>
              <w:t>Statistical survey</w:t>
            </w:r>
            <w:r w:rsidR="00BC43AA">
              <w:rPr>
                <w:noProof/>
                <w:webHidden/>
              </w:rPr>
              <w:tab/>
            </w:r>
            <w:r w:rsidR="00BC43AA">
              <w:rPr>
                <w:noProof/>
                <w:webHidden/>
              </w:rPr>
              <w:fldChar w:fldCharType="begin"/>
            </w:r>
            <w:r w:rsidR="00BC43AA">
              <w:rPr>
                <w:noProof/>
                <w:webHidden/>
              </w:rPr>
              <w:instrText xml:space="preserve"> PAGEREF _Toc60850275 \h </w:instrText>
            </w:r>
            <w:r w:rsidR="00BC43AA">
              <w:rPr>
                <w:noProof/>
                <w:webHidden/>
              </w:rPr>
            </w:r>
            <w:r w:rsidR="00BC43AA">
              <w:rPr>
                <w:noProof/>
                <w:webHidden/>
              </w:rPr>
              <w:fldChar w:fldCharType="separate"/>
            </w:r>
            <w:r w:rsidR="00BC43AA">
              <w:rPr>
                <w:noProof/>
                <w:webHidden/>
              </w:rPr>
              <w:t>2</w:t>
            </w:r>
            <w:r w:rsidR="00BC43AA">
              <w:rPr>
                <w:noProof/>
                <w:webHidden/>
              </w:rPr>
              <w:fldChar w:fldCharType="end"/>
            </w:r>
          </w:hyperlink>
        </w:p>
        <w:p w14:paraId="40B705B7" w14:textId="64FB2058" w:rsidR="00BC43AA" w:rsidRDefault="00F17A30">
          <w:pPr>
            <w:pStyle w:val="TOC2"/>
            <w:tabs>
              <w:tab w:val="right" w:leader="dot" w:pos="9016"/>
            </w:tabs>
            <w:rPr>
              <w:noProof/>
            </w:rPr>
          </w:pPr>
          <w:hyperlink w:anchor="_Toc60850276" w:history="1">
            <w:r w:rsidR="00BC43AA" w:rsidRPr="00F741C8">
              <w:rPr>
                <w:rStyle w:val="Hyperlink"/>
                <w:noProof/>
              </w:rPr>
              <w:t>Goal setting</w:t>
            </w:r>
            <w:r w:rsidR="00BC43AA">
              <w:rPr>
                <w:noProof/>
                <w:webHidden/>
              </w:rPr>
              <w:tab/>
            </w:r>
            <w:r w:rsidR="00BC43AA">
              <w:rPr>
                <w:noProof/>
                <w:webHidden/>
              </w:rPr>
              <w:fldChar w:fldCharType="begin"/>
            </w:r>
            <w:r w:rsidR="00BC43AA">
              <w:rPr>
                <w:noProof/>
                <w:webHidden/>
              </w:rPr>
              <w:instrText xml:space="preserve"> PAGEREF _Toc60850276 \h </w:instrText>
            </w:r>
            <w:r w:rsidR="00BC43AA">
              <w:rPr>
                <w:noProof/>
                <w:webHidden/>
              </w:rPr>
            </w:r>
            <w:r w:rsidR="00BC43AA">
              <w:rPr>
                <w:noProof/>
                <w:webHidden/>
              </w:rPr>
              <w:fldChar w:fldCharType="separate"/>
            </w:r>
            <w:r w:rsidR="00BC43AA">
              <w:rPr>
                <w:noProof/>
                <w:webHidden/>
              </w:rPr>
              <w:t>3</w:t>
            </w:r>
            <w:r w:rsidR="00BC43AA">
              <w:rPr>
                <w:noProof/>
                <w:webHidden/>
              </w:rPr>
              <w:fldChar w:fldCharType="end"/>
            </w:r>
          </w:hyperlink>
        </w:p>
        <w:p w14:paraId="48632209" w14:textId="35633B2D" w:rsidR="00BC43AA" w:rsidRDefault="00F17A30">
          <w:pPr>
            <w:pStyle w:val="TOC2"/>
            <w:tabs>
              <w:tab w:val="right" w:leader="dot" w:pos="9016"/>
            </w:tabs>
            <w:rPr>
              <w:noProof/>
            </w:rPr>
          </w:pPr>
          <w:hyperlink w:anchor="_Toc60850277" w:history="1">
            <w:r w:rsidR="00BC43AA" w:rsidRPr="00F741C8">
              <w:rPr>
                <w:rStyle w:val="Hyperlink"/>
                <w:noProof/>
              </w:rPr>
              <w:t>Methodology</w:t>
            </w:r>
            <w:r w:rsidR="00BC43AA">
              <w:rPr>
                <w:noProof/>
                <w:webHidden/>
              </w:rPr>
              <w:tab/>
            </w:r>
            <w:r w:rsidR="00BC43AA">
              <w:rPr>
                <w:noProof/>
                <w:webHidden/>
              </w:rPr>
              <w:fldChar w:fldCharType="begin"/>
            </w:r>
            <w:r w:rsidR="00BC43AA">
              <w:rPr>
                <w:noProof/>
                <w:webHidden/>
              </w:rPr>
              <w:instrText xml:space="preserve"> PAGEREF _Toc60850277 \h </w:instrText>
            </w:r>
            <w:r w:rsidR="00BC43AA">
              <w:rPr>
                <w:noProof/>
                <w:webHidden/>
              </w:rPr>
            </w:r>
            <w:r w:rsidR="00BC43AA">
              <w:rPr>
                <w:noProof/>
                <w:webHidden/>
              </w:rPr>
              <w:fldChar w:fldCharType="separate"/>
            </w:r>
            <w:r w:rsidR="00BC43AA">
              <w:rPr>
                <w:noProof/>
                <w:webHidden/>
              </w:rPr>
              <w:t>3</w:t>
            </w:r>
            <w:r w:rsidR="00BC43AA">
              <w:rPr>
                <w:noProof/>
                <w:webHidden/>
              </w:rPr>
              <w:fldChar w:fldCharType="end"/>
            </w:r>
          </w:hyperlink>
        </w:p>
        <w:p w14:paraId="1E1D83F8" w14:textId="7AB91274" w:rsidR="00BC43AA" w:rsidRDefault="00F17A30">
          <w:pPr>
            <w:pStyle w:val="TOC2"/>
            <w:tabs>
              <w:tab w:val="right" w:leader="dot" w:pos="9016"/>
            </w:tabs>
            <w:rPr>
              <w:noProof/>
            </w:rPr>
          </w:pPr>
          <w:hyperlink w:anchor="_Toc60850278" w:history="1">
            <w:r w:rsidR="00BC43AA" w:rsidRPr="00F741C8">
              <w:rPr>
                <w:rStyle w:val="Hyperlink"/>
                <w:noProof/>
              </w:rPr>
              <w:t>Application</w:t>
            </w:r>
            <w:r w:rsidR="00BC43AA">
              <w:rPr>
                <w:noProof/>
                <w:webHidden/>
              </w:rPr>
              <w:tab/>
            </w:r>
            <w:r w:rsidR="00BC43AA">
              <w:rPr>
                <w:noProof/>
                <w:webHidden/>
              </w:rPr>
              <w:fldChar w:fldCharType="begin"/>
            </w:r>
            <w:r w:rsidR="00BC43AA">
              <w:rPr>
                <w:noProof/>
                <w:webHidden/>
              </w:rPr>
              <w:instrText xml:space="preserve"> PAGEREF _Toc60850278 \h </w:instrText>
            </w:r>
            <w:r w:rsidR="00BC43AA">
              <w:rPr>
                <w:noProof/>
                <w:webHidden/>
              </w:rPr>
            </w:r>
            <w:r w:rsidR="00BC43AA">
              <w:rPr>
                <w:noProof/>
                <w:webHidden/>
              </w:rPr>
              <w:fldChar w:fldCharType="separate"/>
            </w:r>
            <w:r w:rsidR="00BC43AA">
              <w:rPr>
                <w:noProof/>
                <w:webHidden/>
              </w:rPr>
              <w:t>3</w:t>
            </w:r>
            <w:r w:rsidR="00BC43AA">
              <w:rPr>
                <w:noProof/>
                <w:webHidden/>
              </w:rPr>
              <w:fldChar w:fldCharType="end"/>
            </w:r>
          </w:hyperlink>
        </w:p>
        <w:p w14:paraId="6D5C8C9E" w14:textId="2940B4B6" w:rsidR="00BC43AA" w:rsidRDefault="00F17A30">
          <w:pPr>
            <w:pStyle w:val="TOC2"/>
            <w:tabs>
              <w:tab w:val="right" w:leader="dot" w:pos="9016"/>
            </w:tabs>
            <w:rPr>
              <w:noProof/>
            </w:rPr>
          </w:pPr>
          <w:hyperlink w:anchor="_Toc60850279" w:history="1">
            <w:r w:rsidR="00BC43AA" w:rsidRPr="00F741C8">
              <w:rPr>
                <w:rStyle w:val="Hyperlink"/>
                <w:noProof/>
              </w:rPr>
              <w:t>Control</w:t>
            </w:r>
            <w:r w:rsidR="00BC43AA">
              <w:rPr>
                <w:noProof/>
                <w:webHidden/>
              </w:rPr>
              <w:tab/>
            </w:r>
            <w:r w:rsidR="00BC43AA">
              <w:rPr>
                <w:noProof/>
                <w:webHidden/>
              </w:rPr>
              <w:fldChar w:fldCharType="begin"/>
            </w:r>
            <w:r w:rsidR="00BC43AA">
              <w:rPr>
                <w:noProof/>
                <w:webHidden/>
              </w:rPr>
              <w:instrText xml:space="preserve"> PAGEREF _Toc60850279 \h </w:instrText>
            </w:r>
            <w:r w:rsidR="00BC43AA">
              <w:rPr>
                <w:noProof/>
                <w:webHidden/>
              </w:rPr>
            </w:r>
            <w:r w:rsidR="00BC43AA">
              <w:rPr>
                <w:noProof/>
                <w:webHidden/>
              </w:rPr>
              <w:fldChar w:fldCharType="separate"/>
            </w:r>
            <w:r w:rsidR="00BC43AA">
              <w:rPr>
                <w:noProof/>
                <w:webHidden/>
              </w:rPr>
              <w:t>3</w:t>
            </w:r>
            <w:r w:rsidR="00BC43AA">
              <w:rPr>
                <w:noProof/>
                <w:webHidden/>
              </w:rPr>
              <w:fldChar w:fldCharType="end"/>
            </w:r>
          </w:hyperlink>
        </w:p>
        <w:p w14:paraId="128B8D33" w14:textId="26FCFD72" w:rsidR="00BC43AA" w:rsidRDefault="00F17A30">
          <w:pPr>
            <w:pStyle w:val="TOC1"/>
            <w:tabs>
              <w:tab w:val="right" w:leader="dot" w:pos="9016"/>
            </w:tabs>
            <w:rPr>
              <w:noProof/>
            </w:rPr>
          </w:pPr>
          <w:hyperlink w:anchor="_Toc60850280" w:history="1">
            <w:r w:rsidR="00BC43AA" w:rsidRPr="00F741C8">
              <w:rPr>
                <w:rStyle w:val="Hyperlink"/>
                <w:noProof/>
              </w:rPr>
              <w:t>PESTLE analysis</w:t>
            </w:r>
            <w:r w:rsidR="00BC43AA">
              <w:rPr>
                <w:noProof/>
                <w:webHidden/>
              </w:rPr>
              <w:tab/>
            </w:r>
            <w:r w:rsidR="00BC43AA">
              <w:rPr>
                <w:noProof/>
                <w:webHidden/>
              </w:rPr>
              <w:fldChar w:fldCharType="begin"/>
            </w:r>
            <w:r w:rsidR="00BC43AA">
              <w:rPr>
                <w:noProof/>
                <w:webHidden/>
              </w:rPr>
              <w:instrText xml:space="preserve"> PAGEREF _Toc60850280 \h </w:instrText>
            </w:r>
            <w:r w:rsidR="00BC43AA">
              <w:rPr>
                <w:noProof/>
                <w:webHidden/>
              </w:rPr>
            </w:r>
            <w:r w:rsidR="00BC43AA">
              <w:rPr>
                <w:noProof/>
                <w:webHidden/>
              </w:rPr>
              <w:fldChar w:fldCharType="separate"/>
            </w:r>
            <w:r w:rsidR="00BC43AA">
              <w:rPr>
                <w:noProof/>
                <w:webHidden/>
              </w:rPr>
              <w:t>4</w:t>
            </w:r>
            <w:r w:rsidR="00BC43AA">
              <w:rPr>
                <w:noProof/>
                <w:webHidden/>
              </w:rPr>
              <w:fldChar w:fldCharType="end"/>
            </w:r>
          </w:hyperlink>
        </w:p>
        <w:p w14:paraId="0EB4A47D" w14:textId="4B354A65" w:rsidR="00BC43AA" w:rsidRDefault="00F17A30">
          <w:pPr>
            <w:pStyle w:val="TOC1"/>
            <w:tabs>
              <w:tab w:val="right" w:leader="dot" w:pos="9016"/>
            </w:tabs>
            <w:rPr>
              <w:noProof/>
            </w:rPr>
          </w:pPr>
          <w:hyperlink w:anchor="_Toc60850281" w:history="1">
            <w:r w:rsidR="00BC43AA" w:rsidRPr="00F741C8">
              <w:rPr>
                <w:rStyle w:val="Hyperlink"/>
                <w:noProof/>
              </w:rPr>
              <w:t>Swot analysis</w:t>
            </w:r>
            <w:r w:rsidR="00BC43AA">
              <w:rPr>
                <w:noProof/>
                <w:webHidden/>
              </w:rPr>
              <w:tab/>
            </w:r>
            <w:r w:rsidR="00BC43AA">
              <w:rPr>
                <w:noProof/>
                <w:webHidden/>
              </w:rPr>
              <w:fldChar w:fldCharType="begin"/>
            </w:r>
            <w:r w:rsidR="00BC43AA">
              <w:rPr>
                <w:noProof/>
                <w:webHidden/>
              </w:rPr>
              <w:instrText xml:space="preserve"> PAGEREF _Toc60850281 \h </w:instrText>
            </w:r>
            <w:r w:rsidR="00BC43AA">
              <w:rPr>
                <w:noProof/>
                <w:webHidden/>
              </w:rPr>
            </w:r>
            <w:r w:rsidR="00BC43AA">
              <w:rPr>
                <w:noProof/>
                <w:webHidden/>
              </w:rPr>
              <w:fldChar w:fldCharType="separate"/>
            </w:r>
            <w:r w:rsidR="00BC43AA">
              <w:rPr>
                <w:noProof/>
                <w:webHidden/>
              </w:rPr>
              <w:t>5</w:t>
            </w:r>
            <w:r w:rsidR="00BC43AA">
              <w:rPr>
                <w:noProof/>
                <w:webHidden/>
              </w:rPr>
              <w:fldChar w:fldCharType="end"/>
            </w:r>
          </w:hyperlink>
        </w:p>
        <w:p w14:paraId="43170369" w14:textId="4AEC4AC7" w:rsidR="00BC43AA" w:rsidRDefault="00F17A30">
          <w:pPr>
            <w:pStyle w:val="TOC2"/>
            <w:tabs>
              <w:tab w:val="right" w:leader="dot" w:pos="9016"/>
            </w:tabs>
            <w:rPr>
              <w:noProof/>
            </w:rPr>
          </w:pPr>
          <w:hyperlink w:anchor="_Toc60850282" w:history="1">
            <w:r w:rsidR="00BC43AA" w:rsidRPr="00F741C8">
              <w:rPr>
                <w:rStyle w:val="Hyperlink"/>
                <w:noProof/>
              </w:rPr>
              <w:t>Points of interest</w:t>
            </w:r>
            <w:r w:rsidR="00BC43AA">
              <w:rPr>
                <w:noProof/>
                <w:webHidden/>
              </w:rPr>
              <w:tab/>
            </w:r>
            <w:r w:rsidR="00BC43AA">
              <w:rPr>
                <w:noProof/>
                <w:webHidden/>
              </w:rPr>
              <w:fldChar w:fldCharType="begin"/>
            </w:r>
            <w:r w:rsidR="00BC43AA">
              <w:rPr>
                <w:noProof/>
                <w:webHidden/>
              </w:rPr>
              <w:instrText xml:space="preserve"> PAGEREF _Toc60850282 \h </w:instrText>
            </w:r>
            <w:r w:rsidR="00BC43AA">
              <w:rPr>
                <w:noProof/>
                <w:webHidden/>
              </w:rPr>
            </w:r>
            <w:r w:rsidR="00BC43AA">
              <w:rPr>
                <w:noProof/>
                <w:webHidden/>
              </w:rPr>
              <w:fldChar w:fldCharType="separate"/>
            </w:r>
            <w:r w:rsidR="00BC43AA">
              <w:rPr>
                <w:noProof/>
                <w:webHidden/>
              </w:rPr>
              <w:t>6</w:t>
            </w:r>
            <w:r w:rsidR="00BC43AA">
              <w:rPr>
                <w:noProof/>
                <w:webHidden/>
              </w:rPr>
              <w:fldChar w:fldCharType="end"/>
            </w:r>
          </w:hyperlink>
        </w:p>
        <w:p w14:paraId="64EAAF3B" w14:textId="015AB62F" w:rsidR="00BC43AA" w:rsidRDefault="00F17A30">
          <w:pPr>
            <w:pStyle w:val="TOC2"/>
            <w:tabs>
              <w:tab w:val="right" w:leader="dot" w:pos="9016"/>
            </w:tabs>
            <w:rPr>
              <w:noProof/>
            </w:rPr>
          </w:pPr>
          <w:hyperlink w:anchor="_Toc60850283" w:history="1">
            <w:r w:rsidR="00BC43AA" w:rsidRPr="00F741C8">
              <w:rPr>
                <w:rStyle w:val="Hyperlink"/>
                <w:noProof/>
              </w:rPr>
              <w:t>Obstacles</w:t>
            </w:r>
            <w:r w:rsidR="00BC43AA">
              <w:rPr>
                <w:noProof/>
                <w:webHidden/>
              </w:rPr>
              <w:tab/>
            </w:r>
            <w:r w:rsidR="00BC43AA">
              <w:rPr>
                <w:noProof/>
                <w:webHidden/>
              </w:rPr>
              <w:fldChar w:fldCharType="begin"/>
            </w:r>
            <w:r w:rsidR="00BC43AA">
              <w:rPr>
                <w:noProof/>
                <w:webHidden/>
              </w:rPr>
              <w:instrText xml:space="preserve"> PAGEREF _Toc60850283 \h </w:instrText>
            </w:r>
            <w:r w:rsidR="00BC43AA">
              <w:rPr>
                <w:noProof/>
                <w:webHidden/>
              </w:rPr>
            </w:r>
            <w:r w:rsidR="00BC43AA">
              <w:rPr>
                <w:noProof/>
                <w:webHidden/>
              </w:rPr>
              <w:fldChar w:fldCharType="separate"/>
            </w:r>
            <w:r w:rsidR="00BC43AA">
              <w:rPr>
                <w:noProof/>
                <w:webHidden/>
              </w:rPr>
              <w:t>6</w:t>
            </w:r>
            <w:r w:rsidR="00BC43AA">
              <w:rPr>
                <w:noProof/>
                <w:webHidden/>
              </w:rPr>
              <w:fldChar w:fldCharType="end"/>
            </w:r>
          </w:hyperlink>
        </w:p>
        <w:p w14:paraId="1A514D57" w14:textId="08352195" w:rsidR="00BC43AA" w:rsidRDefault="00F17A30">
          <w:pPr>
            <w:pStyle w:val="TOC2"/>
            <w:tabs>
              <w:tab w:val="right" w:leader="dot" w:pos="9016"/>
            </w:tabs>
            <w:rPr>
              <w:noProof/>
            </w:rPr>
          </w:pPr>
          <w:hyperlink w:anchor="_Toc60850284" w:history="1">
            <w:r w:rsidR="00BC43AA" w:rsidRPr="00F741C8">
              <w:rPr>
                <w:rStyle w:val="Hyperlink"/>
                <w:noProof/>
              </w:rPr>
              <w:t>Division</w:t>
            </w:r>
            <w:r w:rsidR="00BC43AA">
              <w:rPr>
                <w:noProof/>
                <w:webHidden/>
              </w:rPr>
              <w:tab/>
            </w:r>
            <w:r w:rsidR="00BC43AA">
              <w:rPr>
                <w:noProof/>
                <w:webHidden/>
              </w:rPr>
              <w:fldChar w:fldCharType="begin"/>
            </w:r>
            <w:r w:rsidR="00BC43AA">
              <w:rPr>
                <w:noProof/>
                <w:webHidden/>
              </w:rPr>
              <w:instrText xml:space="preserve"> PAGEREF _Toc60850284 \h </w:instrText>
            </w:r>
            <w:r w:rsidR="00BC43AA">
              <w:rPr>
                <w:noProof/>
                <w:webHidden/>
              </w:rPr>
            </w:r>
            <w:r w:rsidR="00BC43AA">
              <w:rPr>
                <w:noProof/>
                <w:webHidden/>
              </w:rPr>
              <w:fldChar w:fldCharType="separate"/>
            </w:r>
            <w:r w:rsidR="00BC43AA">
              <w:rPr>
                <w:noProof/>
                <w:webHidden/>
              </w:rPr>
              <w:t>6</w:t>
            </w:r>
            <w:r w:rsidR="00BC43AA">
              <w:rPr>
                <w:noProof/>
                <w:webHidden/>
              </w:rPr>
              <w:fldChar w:fldCharType="end"/>
            </w:r>
          </w:hyperlink>
        </w:p>
        <w:p w14:paraId="3C10D374" w14:textId="5DD387EE" w:rsidR="00BC43AA" w:rsidRDefault="00F17A30">
          <w:pPr>
            <w:pStyle w:val="TOC2"/>
            <w:tabs>
              <w:tab w:val="right" w:leader="dot" w:pos="9016"/>
            </w:tabs>
            <w:rPr>
              <w:noProof/>
            </w:rPr>
          </w:pPr>
          <w:hyperlink w:anchor="_Toc60850285" w:history="1">
            <w:r w:rsidR="00BC43AA" w:rsidRPr="00F741C8">
              <w:rPr>
                <w:rStyle w:val="Hyperlink"/>
                <w:noProof/>
              </w:rPr>
              <w:t>Objectives</w:t>
            </w:r>
            <w:r w:rsidR="00BC43AA">
              <w:rPr>
                <w:noProof/>
                <w:webHidden/>
              </w:rPr>
              <w:tab/>
            </w:r>
            <w:r w:rsidR="00BC43AA">
              <w:rPr>
                <w:noProof/>
                <w:webHidden/>
              </w:rPr>
              <w:fldChar w:fldCharType="begin"/>
            </w:r>
            <w:r w:rsidR="00BC43AA">
              <w:rPr>
                <w:noProof/>
                <w:webHidden/>
              </w:rPr>
              <w:instrText xml:space="preserve"> PAGEREF _Toc60850285 \h </w:instrText>
            </w:r>
            <w:r w:rsidR="00BC43AA">
              <w:rPr>
                <w:noProof/>
                <w:webHidden/>
              </w:rPr>
            </w:r>
            <w:r w:rsidR="00BC43AA">
              <w:rPr>
                <w:noProof/>
                <w:webHidden/>
              </w:rPr>
              <w:fldChar w:fldCharType="separate"/>
            </w:r>
            <w:r w:rsidR="00BC43AA">
              <w:rPr>
                <w:noProof/>
                <w:webHidden/>
              </w:rPr>
              <w:t>7</w:t>
            </w:r>
            <w:r w:rsidR="00BC43AA">
              <w:rPr>
                <w:noProof/>
                <w:webHidden/>
              </w:rPr>
              <w:fldChar w:fldCharType="end"/>
            </w:r>
          </w:hyperlink>
        </w:p>
        <w:p w14:paraId="6C8CE29A" w14:textId="7B3075A9" w:rsidR="00BC43AA" w:rsidRDefault="00F17A30">
          <w:pPr>
            <w:pStyle w:val="TOC2"/>
            <w:tabs>
              <w:tab w:val="right" w:leader="dot" w:pos="9016"/>
            </w:tabs>
            <w:rPr>
              <w:noProof/>
            </w:rPr>
          </w:pPr>
          <w:hyperlink w:anchor="_Toc60850286" w:history="1">
            <w:r w:rsidR="00BC43AA" w:rsidRPr="00F741C8">
              <w:rPr>
                <w:rStyle w:val="Hyperlink"/>
                <w:noProof/>
              </w:rPr>
              <w:t>Situation</w:t>
            </w:r>
            <w:r w:rsidR="00BC43AA">
              <w:rPr>
                <w:noProof/>
                <w:webHidden/>
              </w:rPr>
              <w:tab/>
            </w:r>
            <w:r w:rsidR="00BC43AA">
              <w:rPr>
                <w:noProof/>
                <w:webHidden/>
              </w:rPr>
              <w:fldChar w:fldCharType="begin"/>
            </w:r>
            <w:r w:rsidR="00BC43AA">
              <w:rPr>
                <w:noProof/>
                <w:webHidden/>
              </w:rPr>
              <w:instrText xml:space="preserve"> PAGEREF _Toc60850286 \h </w:instrText>
            </w:r>
            <w:r w:rsidR="00BC43AA">
              <w:rPr>
                <w:noProof/>
                <w:webHidden/>
              </w:rPr>
            </w:r>
            <w:r w:rsidR="00BC43AA">
              <w:rPr>
                <w:noProof/>
                <w:webHidden/>
              </w:rPr>
              <w:fldChar w:fldCharType="separate"/>
            </w:r>
            <w:r w:rsidR="00BC43AA">
              <w:rPr>
                <w:noProof/>
                <w:webHidden/>
              </w:rPr>
              <w:t>7</w:t>
            </w:r>
            <w:r w:rsidR="00BC43AA">
              <w:rPr>
                <w:noProof/>
                <w:webHidden/>
              </w:rPr>
              <w:fldChar w:fldCharType="end"/>
            </w:r>
          </w:hyperlink>
        </w:p>
        <w:p w14:paraId="73DE2980" w14:textId="63B8B749" w:rsidR="00BC43AA" w:rsidRDefault="00F17A30">
          <w:pPr>
            <w:pStyle w:val="TOC1"/>
            <w:tabs>
              <w:tab w:val="right" w:leader="dot" w:pos="9016"/>
            </w:tabs>
            <w:rPr>
              <w:noProof/>
            </w:rPr>
          </w:pPr>
          <w:hyperlink w:anchor="_Toc60850287" w:history="1">
            <w:r w:rsidR="00BC43AA" w:rsidRPr="00F741C8">
              <w:rPr>
                <w:rStyle w:val="Hyperlink"/>
                <w:noProof/>
              </w:rPr>
              <w:t>4ps marketing</w:t>
            </w:r>
            <w:r w:rsidR="00BC43AA">
              <w:rPr>
                <w:noProof/>
                <w:webHidden/>
              </w:rPr>
              <w:tab/>
            </w:r>
            <w:r w:rsidR="00BC43AA">
              <w:rPr>
                <w:noProof/>
                <w:webHidden/>
              </w:rPr>
              <w:fldChar w:fldCharType="begin"/>
            </w:r>
            <w:r w:rsidR="00BC43AA">
              <w:rPr>
                <w:noProof/>
                <w:webHidden/>
              </w:rPr>
              <w:instrText xml:space="preserve"> PAGEREF _Toc60850287 \h </w:instrText>
            </w:r>
            <w:r w:rsidR="00BC43AA">
              <w:rPr>
                <w:noProof/>
                <w:webHidden/>
              </w:rPr>
            </w:r>
            <w:r w:rsidR="00BC43AA">
              <w:rPr>
                <w:noProof/>
                <w:webHidden/>
              </w:rPr>
              <w:fldChar w:fldCharType="separate"/>
            </w:r>
            <w:r w:rsidR="00BC43AA">
              <w:rPr>
                <w:noProof/>
                <w:webHidden/>
              </w:rPr>
              <w:t>7</w:t>
            </w:r>
            <w:r w:rsidR="00BC43AA">
              <w:rPr>
                <w:noProof/>
                <w:webHidden/>
              </w:rPr>
              <w:fldChar w:fldCharType="end"/>
            </w:r>
          </w:hyperlink>
        </w:p>
        <w:p w14:paraId="2CEB0192" w14:textId="6C185D3C" w:rsidR="00BC43AA" w:rsidRDefault="00F17A30">
          <w:pPr>
            <w:pStyle w:val="TOC1"/>
            <w:tabs>
              <w:tab w:val="right" w:leader="dot" w:pos="9016"/>
            </w:tabs>
            <w:rPr>
              <w:noProof/>
            </w:rPr>
          </w:pPr>
          <w:hyperlink w:anchor="_Toc60850288" w:history="1">
            <w:r w:rsidR="00BC43AA" w:rsidRPr="00F741C8">
              <w:rPr>
                <w:rStyle w:val="Hyperlink"/>
                <w:noProof/>
              </w:rPr>
              <w:t>Stakeholder engagement and their impact on marketing activities.</w:t>
            </w:r>
            <w:r w:rsidR="00BC43AA">
              <w:rPr>
                <w:noProof/>
                <w:webHidden/>
              </w:rPr>
              <w:tab/>
            </w:r>
            <w:r w:rsidR="00BC43AA">
              <w:rPr>
                <w:noProof/>
                <w:webHidden/>
              </w:rPr>
              <w:fldChar w:fldCharType="begin"/>
            </w:r>
            <w:r w:rsidR="00BC43AA">
              <w:rPr>
                <w:noProof/>
                <w:webHidden/>
              </w:rPr>
              <w:instrText xml:space="preserve"> PAGEREF _Toc60850288 \h </w:instrText>
            </w:r>
            <w:r w:rsidR="00BC43AA">
              <w:rPr>
                <w:noProof/>
                <w:webHidden/>
              </w:rPr>
            </w:r>
            <w:r w:rsidR="00BC43AA">
              <w:rPr>
                <w:noProof/>
                <w:webHidden/>
              </w:rPr>
              <w:fldChar w:fldCharType="separate"/>
            </w:r>
            <w:r w:rsidR="00BC43AA">
              <w:rPr>
                <w:noProof/>
                <w:webHidden/>
              </w:rPr>
              <w:t>8</w:t>
            </w:r>
            <w:r w:rsidR="00BC43AA">
              <w:rPr>
                <w:noProof/>
                <w:webHidden/>
              </w:rPr>
              <w:fldChar w:fldCharType="end"/>
            </w:r>
          </w:hyperlink>
        </w:p>
        <w:p w14:paraId="4EA8116F" w14:textId="31C05F2B" w:rsidR="00BC43AA" w:rsidRDefault="00F17A30">
          <w:pPr>
            <w:pStyle w:val="TOC2"/>
            <w:tabs>
              <w:tab w:val="right" w:leader="dot" w:pos="9016"/>
            </w:tabs>
            <w:rPr>
              <w:noProof/>
            </w:rPr>
          </w:pPr>
          <w:hyperlink w:anchor="_Toc60850289" w:history="1">
            <w:r w:rsidR="00BC43AA" w:rsidRPr="00F741C8">
              <w:rPr>
                <w:rStyle w:val="Hyperlink"/>
                <w:noProof/>
              </w:rPr>
              <w:t>Internal stakeholders</w:t>
            </w:r>
            <w:r w:rsidR="00BC43AA">
              <w:rPr>
                <w:noProof/>
                <w:webHidden/>
              </w:rPr>
              <w:tab/>
            </w:r>
            <w:r w:rsidR="00BC43AA">
              <w:rPr>
                <w:noProof/>
                <w:webHidden/>
              </w:rPr>
              <w:fldChar w:fldCharType="begin"/>
            </w:r>
            <w:r w:rsidR="00BC43AA">
              <w:rPr>
                <w:noProof/>
                <w:webHidden/>
              </w:rPr>
              <w:instrText xml:space="preserve"> PAGEREF _Toc60850289 \h </w:instrText>
            </w:r>
            <w:r w:rsidR="00BC43AA">
              <w:rPr>
                <w:noProof/>
                <w:webHidden/>
              </w:rPr>
            </w:r>
            <w:r w:rsidR="00BC43AA">
              <w:rPr>
                <w:noProof/>
                <w:webHidden/>
              </w:rPr>
              <w:fldChar w:fldCharType="separate"/>
            </w:r>
            <w:r w:rsidR="00BC43AA">
              <w:rPr>
                <w:noProof/>
                <w:webHidden/>
              </w:rPr>
              <w:t>8</w:t>
            </w:r>
            <w:r w:rsidR="00BC43AA">
              <w:rPr>
                <w:noProof/>
                <w:webHidden/>
              </w:rPr>
              <w:fldChar w:fldCharType="end"/>
            </w:r>
          </w:hyperlink>
        </w:p>
        <w:p w14:paraId="20B1AF89" w14:textId="47432EA6" w:rsidR="00BC43AA" w:rsidRDefault="00F17A30">
          <w:pPr>
            <w:pStyle w:val="TOC2"/>
            <w:tabs>
              <w:tab w:val="right" w:leader="dot" w:pos="9016"/>
            </w:tabs>
            <w:rPr>
              <w:noProof/>
            </w:rPr>
          </w:pPr>
          <w:hyperlink w:anchor="_Toc60850290" w:history="1">
            <w:r w:rsidR="00BC43AA" w:rsidRPr="00F741C8">
              <w:rPr>
                <w:rStyle w:val="Hyperlink"/>
                <w:noProof/>
              </w:rPr>
              <w:t>External stakeholders</w:t>
            </w:r>
            <w:r w:rsidR="00BC43AA">
              <w:rPr>
                <w:noProof/>
                <w:webHidden/>
              </w:rPr>
              <w:tab/>
            </w:r>
            <w:r w:rsidR="00BC43AA">
              <w:rPr>
                <w:noProof/>
                <w:webHidden/>
              </w:rPr>
              <w:fldChar w:fldCharType="begin"/>
            </w:r>
            <w:r w:rsidR="00BC43AA">
              <w:rPr>
                <w:noProof/>
                <w:webHidden/>
              </w:rPr>
              <w:instrText xml:space="preserve"> PAGEREF _Toc60850290 \h </w:instrText>
            </w:r>
            <w:r w:rsidR="00BC43AA">
              <w:rPr>
                <w:noProof/>
                <w:webHidden/>
              </w:rPr>
            </w:r>
            <w:r w:rsidR="00BC43AA">
              <w:rPr>
                <w:noProof/>
                <w:webHidden/>
              </w:rPr>
              <w:fldChar w:fldCharType="separate"/>
            </w:r>
            <w:r w:rsidR="00BC43AA">
              <w:rPr>
                <w:noProof/>
                <w:webHidden/>
              </w:rPr>
              <w:t>8</w:t>
            </w:r>
            <w:r w:rsidR="00BC43AA">
              <w:rPr>
                <w:noProof/>
                <w:webHidden/>
              </w:rPr>
              <w:fldChar w:fldCharType="end"/>
            </w:r>
          </w:hyperlink>
        </w:p>
        <w:p w14:paraId="5BA7D6F0" w14:textId="473A9C7B" w:rsidR="00BC43AA" w:rsidRDefault="00F17A30">
          <w:pPr>
            <w:pStyle w:val="TOC2"/>
            <w:tabs>
              <w:tab w:val="right" w:leader="dot" w:pos="9016"/>
            </w:tabs>
            <w:rPr>
              <w:noProof/>
            </w:rPr>
          </w:pPr>
          <w:hyperlink w:anchor="_Toc60850291" w:history="1">
            <w:r w:rsidR="00BC43AA" w:rsidRPr="00F741C8">
              <w:rPr>
                <w:rStyle w:val="Hyperlink"/>
                <w:noProof/>
              </w:rPr>
              <w:t>Talking to stakeholders and how they affect marketing</w:t>
            </w:r>
            <w:r w:rsidR="00BC43AA">
              <w:rPr>
                <w:noProof/>
                <w:webHidden/>
              </w:rPr>
              <w:tab/>
            </w:r>
            <w:r w:rsidR="00BC43AA">
              <w:rPr>
                <w:noProof/>
                <w:webHidden/>
              </w:rPr>
              <w:fldChar w:fldCharType="begin"/>
            </w:r>
            <w:r w:rsidR="00BC43AA">
              <w:rPr>
                <w:noProof/>
                <w:webHidden/>
              </w:rPr>
              <w:instrText xml:space="preserve"> PAGEREF _Toc60850291 \h </w:instrText>
            </w:r>
            <w:r w:rsidR="00BC43AA">
              <w:rPr>
                <w:noProof/>
                <w:webHidden/>
              </w:rPr>
            </w:r>
            <w:r w:rsidR="00BC43AA">
              <w:rPr>
                <w:noProof/>
                <w:webHidden/>
              </w:rPr>
              <w:fldChar w:fldCharType="separate"/>
            </w:r>
            <w:r w:rsidR="00BC43AA">
              <w:rPr>
                <w:noProof/>
                <w:webHidden/>
              </w:rPr>
              <w:t>9</w:t>
            </w:r>
            <w:r w:rsidR="00BC43AA">
              <w:rPr>
                <w:noProof/>
                <w:webHidden/>
              </w:rPr>
              <w:fldChar w:fldCharType="end"/>
            </w:r>
          </w:hyperlink>
        </w:p>
        <w:p w14:paraId="50ED898E" w14:textId="2CAC5000" w:rsidR="00BC43AA" w:rsidRDefault="00F17A30">
          <w:pPr>
            <w:pStyle w:val="TOC1"/>
            <w:tabs>
              <w:tab w:val="right" w:leader="dot" w:pos="9016"/>
            </w:tabs>
            <w:rPr>
              <w:noProof/>
            </w:rPr>
          </w:pPr>
          <w:hyperlink w:anchor="_Toc60850292" w:history="1">
            <w:r w:rsidR="00BC43AA" w:rsidRPr="00F741C8">
              <w:rPr>
                <w:rStyle w:val="Hyperlink"/>
                <w:noProof/>
              </w:rPr>
              <w:t>Conclusion</w:t>
            </w:r>
            <w:r w:rsidR="00BC43AA">
              <w:rPr>
                <w:noProof/>
                <w:webHidden/>
              </w:rPr>
              <w:tab/>
            </w:r>
            <w:r w:rsidR="00BC43AA">
              <w:rPr>
                <w:noProof/>
                <w:webHidden/>
              </w:rPr>
              <w:fldChar w:fldCharType="begin"/>
            </w:r>
            <w:r w:rsidR="00BC43AA">
              <w:rPr>
                <w:noProof/>
                <w:webHidden/>
              </w:rPr>
              <w:instrText xml:space="preserve"> PAGEREF _Toc60850292 \h </w:instrText>
            </w:r>
            <w:r w:rsidR="00BC43AA">
              <w:rPr>
                <w:noProof/>
                <w:webHidden/>
              </w:rPr>
            </w:r>
            <w:r w:rsidR="00BC43AA">
              <w:rPr>
                <w:noProof/>
                <w:webHidden/>
              </w:rPr>
              <w:fldChar w:fldCharType="separate"/>
            </w:r>
            <w:r w:rsidR="00BC43AA">
              <w:rPr>
                <w:noProof/>
                <w:webHidden/>
              </w:rPr>
              <w:t>9</w:t>
            </w:r>
            <w:r w:rsidR="00BC43AA">
              <w:rPr>
                <w:noProof/>
                <w:webHidden/>
              </w:rPr>
              <w:fldChar w:fldCharType="end"/>
            </w:r>
          </w:hyperlink>
        </w:p>
        <w:p w14:paraId="43C2FAA8" w14:textId="0E9111B7" w:rsidR="00BC43AA" w:rsidRDefault="00F17A30">
          <w:pPr>
            <w:pStyle w:val="TOC1"/>
            <w:tabs>
              <w:tab w:val="right" w:leader="dot" w:pos="9016"/>
            </w:tabs>
            <w:rPr>
              <w:noProof/>
            </w:rPr>
          </w:pPr>
          <w:hyperlink w:anchor="_Toc60850293" w:history="1">
            <w:r w:rsidR="00BC43AA" w:rsidRPr="00F741C8">
              <w:rPr>
                <w:rStyle w:val="Hyperlink"/>
                <w:noProof/>
              </w:rPr>
              <w:t>Reference List</w:t>
            </w:r>
            <w:r w:rsidR="00BC43AA">
              <w:rPr>
                <w:noProof/>
                <w:webHidden/>
              </w:rPr>
              <w:tab/>
            </w:r>
            <w:r w:rsidR="00BC43AA">
              <w:rPr>
                <w:noProof/>
                <w:webHidden/>
              </w:rPr>
              <w:fldChar w:fldCharType="begin"/>
            </w:r>
            <w:r w:rsidR="00BC43AA">
              <w:rPr>
                <w:noProof/>
                <w:webHidden/>
              </w:rPr>
              <w:instrText xml:space="preserve"> PAGEREF _Toc60850293 \h </w:instrText>
            </w:r>
            <w:r w:rsidR="00BC43AA">
              <w:rPr>
                <w:noProof/>
                <w:webHidden/>
              </w:rPr>
            </w:r>
            <w:r w:rsidR="00BC43AA">
              <w:rPr>
                <w:noProof/>
                <w:webHidden/>
              </w:rPr>
              <w:fldChar w:fldCharType="separate"/>
            </w:r>
            <w:r w:rsidR="00BC43AA">
              <w:rPr>
                <w:noProof/>
                <w:webHidden/>
              </w:rPr>
              <w:t>10</w:t>
            </w:r>
            <w:r w:rsidR="00BC43AA">
              <w:rPr>
                <w:noProof/>
                <w:webHidden/>
              </w:rPr>
              <w:fldChar w:fldCharType="end"/>
            </w:r>
          </w:hyperlink>
        </w:p>
        <w:p w14:paraId="569055A5" w14:textId="6E6157E5" w:rsidR="00BC43AA" w:rsidRDefault="00BC43AA">
          <w:r>
            <w:rPr>
              <w:b/>
              <w:bCs/>
              <w:noProof/>
            </w:rPr>
            <w:fldChar w:fldCharType="end"/>
          </w:r>
        </w:p>
      </w:sdtContent>
    </w:sdt>
    <w:p w14:paraId="5717D1CC" w14:textId="77777777" w:rsidR="00FE6EE1" w:rsidRDefault="00F17A30"/>
    <w:p w14:paraId="3F6CA34F" w14:textId="45C1EF41" w:rsidR="005B5353" w:rsidRDefault="005B5353"/>
    <w:p w14:paraId="3C047D7C" w14:textId="134ED4F7" w:rsidR="005B5353" w:rsidRDefault="005B5353"/>
    <w:p w14:paraId="524CD62E" w14:textId="68C1835E" w:rsidR="005B5353" w:rsidRDefault="005B5353"/>
    <w:p w14:paraId="62D99320" w14:textId="4FEE14A1" w:rsidR="005B5353" w:rsidRDefault="005B5353"/>
    <w:p w14:paraId="100D6AAE" w14:textId="6DC24A08" w:rsidR="005B5353" w:rsidRDefault="005B5353"/>
    <w:p w14:paraId="519F1748" w14:textId="5F4D0117" w:rsidR="005B5353" w:rsidRDefault="005B5353"/>
    <w:p w14:paraId="74514941" w14:textId="77777777" w:rsidR="005B5353" w:rsidRDefault="005B5353" w:rsidP="005B5353">
      <w:pPr>
        <w:pStyle w:val="Heading1"/>
      </w:pPr>
      <w:bookmarkStart w:id="0" w:name="_Toc60850272"/>
      <w:r>
        <w:lastRenderedPageBreak/>
        <w:t>Introduction</w:t>
      </w:r>
      <w:bookmarkEnd w:id="0"/>
    </w:p>
    <w:p w14:paraId="6D742F42" w14:textId="77777777" w:rsidR="005B5353" w:rsidRDefault="005B5353" w:rsidP="005B5353">
      <w:r>
        <w:t>Presentation is a key part of any business association. The part of the association decides how the association gets acquainted with the market, in terms of the data on the value it offers in its articles, and at what value it does so. Advertising is also responsible for ensuring that the item reaches the customer, as expected at the scheduled time (Russell, 2018). The advertisement establishes what a general experience the item offers to the customer. This is why it is important to understand top-down performance from a hierarchical point of view.</w:t>
      </w:r>
    </w:p>
    <w:p w14:paraId="1D45DF81" w14:textId="77777777" w:rsidR="005B5353" w:rsidRDefault="005B5353" w:rsidP="005B5353">
      <w:proofErr w:type="spellStart"/>
      <w:r>
        <w:t>Fontain</w:t>
      </w:r>
      <w:proofErr w:type="spellEnd"/>
      <w:r>
        <w:t xml:space="preserve"> Motors is an association that works in the sale of used extravagant vehicles. The exceptional value that </w:t>
      </w:r>
      <w:proofErr w:type="spellStart"/>
      <w:r>
        <w:t>Fontain</w:t>
      </w:r>
      <w:proofErr w:type="spellEnd"/>
      <w:r>
        <w:t xml:space="preserve"> Motors offers is the extraordinary scrupulousness and experience they use to get their customers the best of vehicles in terms of quality and detail. Their specialty is used Audi cars. People from the country come to them specifically for their experience, relationships and fame with Audi.</w:t>
      </w:r>
    </w:p>
    <w:p w14:paraId="1C9C1A54" w14:textId="77777777" w:rsidR="005B5353" w:rsidRDefault="005B5353" w:rsidP="005B5353">
      <w:pPr>
        <w:pStyle w:val="Heading1"/>
      </w:pPr>
      <w:bookmarkStart w:id="1" w:name="_Toc60850273"/>
      <w:r>
        <w:t>Marketing cycle and the role of the marketing mix</w:t>
      </w:r>
      <w:bookmarkEnd w:id="1"/>
    </w:p>
    <w:p w14:paraId="2BAAC06A" w14:textId="77777777" w:rsidR="005B5353" w:rsidRDefault="005B5353" w:rsidP="005B5353">
      <w:r>
        <w:t xml:space="preserve">Advertising is a device used by organizations to ensure that its items give and transmit the value they need to </w:t>
      </w:r>
      <w:proofErr w:type="spellStart"/>
      <w:r>
        <w:t>fulfill</w:t>
      </w:r>
      <w:proofErr w:type="spellEnd"/>
      <w:r>
        <w:t xml:space="preserve"> customers and keep them returning (Hanson and </w:t>
      </w:r>
      <w:proofErr w:type="spellStart"/>
      <w:r>
        <w:t>Kalyanam</w:t>
      </w:r>
      <w:proofErr w:type="spellEnd"/>
      <w:r>
        <w:t>, 2014). During advertising, there are many tools that include arranging and building the item, ensuring that it meets its warranty. Transmission and association with key partners. First of all, to promote the benefits of the item to convince customers, this is the item they should choose.</w:t>
      </w:r>
    </w:p>
    <w:p w14:paraId="50A46950" w14:textId="77777777" w:rsidR="005B5353" w:rsidRDefault="005B5353" w:rsidP="005B5353">
      <w:pPr>
        <w:pStyle w:val="Heading2"/>
      </w:pPr>
      <w:bookmarkStart w:id="2" w:name="_Toc60850274"/>
      <w:r>
        <w:t>Declaration of purpose</w:t>
      </w:r>
      <w:bookmarkEnd w:id="2"/>
    </w:p>
    <w:p w14:paraId="4E6914DA" w14:textId="77777777" w:rsidR="005B5353" w:rsidRDefault="005B5353" w:rsidP="005B5353">
      <w:r>
        <w:t xml:space="preserve">The statement of purpose is the part of the demonstration cycle that expresses the motivation behind the whole promotional </w:t>
      </w:r>
      <w:proofErr w:type="spellStart"/>
      <w:r>
        <w:t>endeavor</w:t>
      </w:r>
      <w:proofErr w:type="spellEnd"/>
      <w:r>
        <w:t xml:space="preserve"> for the item or organization outside and outside. It includes what significant value the association needs from its customers to see its articles. It also includes what type of customer service should be added, preferably to the brand. The whole incentive measure is entirely designed around this.</w:t>
      </w:r>
    </w:p>
    <w:p w14:paraId="3051D387" w14:textId="77777777" w:rsidR="005B5353" w:rsidRDefault="005B5353" w:rsidP="005B5353">
      <w:pPr>
        <w:pStyle w:val="Heading2"/>
      </w:pPr>
      <w:bookmarkStart w:id="3" w:name="_Toc60850275"/>
      <w:r>
        <w:t>Statistical survey</w:t>
      </w:r>
      <w:bookmarkEnd w:id="3"/>
    </w:p>
    <w:p w14:paraId="4E2C9DD6" w14:textId="77777777" w:rsidR="005B5353" w:rsidRDefault="005B5353" w:rsidP="005B5353">
      <w:r>
        <w:t>The statistical survey is important for any demonstration activity. The great statistical survey is an accurate window into the client's brain. To make a decent item means to assemble it according to the customer's requirements, whether they are aware of it or not. The statistical survey includes the collection of data on the market to which the item will be sent. In essence, the data include identifying the needs of customers who have not yet been inclined or have not met the right value (</w:t>
      </w:r>
      <w:proofErr w:type="spellStart"/>
      <w:r>
        <w:t>Chrzanowska</w:t>
      </w:r>
      <w:proofErr w:type="spellEnd"/>
      <w:r>
        <w:t>, 2010). At this point, it is imperative to contemplate the contenders and study their strategy and how they position themselves alert. More inside and outside statistics will remember a report on how amazing suppliers are and how amazing customers are. In view of this data, the ad group must build an element that is perfectly located in the observation area and that sends the right message and meets the right requirements.</w:t>
      </w:r>
    </w:p>
    <w:p w14:paraId="20AFF2A3" w14:textId="77777777" w:rsidR="005B5353" w:rsidRDefault="005B5353" w:rsidP="005B5353">
      <w:pPr>
        <w:pStyle w:val="Heading2"/>
      </w:pPr>
      <w:bookmarkStart w:id="4" w:name="_Toc60850276"/>
      <w:r>
        <w:lastRenderedPageBreak/>
        <w:t>Goal setting</w:t>
      </w:r>
      <w:bookmarkEnd w:id="4"/>
    </w:p>
    <w:p w14:paraId="282FCAB0" w14:textId="1891D5B5" w:rsidR="005B5353" w:rsidRDefault="005B5353" w:rsidP="005B5353">
      <w:r>
        <w:t>Goal setting and efforts to achieve them are an approach that will continue to demonstrate the plan ahead. If the agreement is ahead and there are no pre-defined markers of progress, there will be no good reason to do so. The goals may be different as far as the idea of ​​the demonstration plan is concerned. For example, if the element is administration and is aimed at building associations with the client so as to delay their membership in the administration, the goals may be to extend the normal measure of the time the client remains attracted to the administration. However, in case the item is something as basic as the story, the destinations that need to be achieved will be to reduce costs and expenses, expand the number of transactions, overcome the luggage space and more. the implementation of the promotion plan and, more importantly, the progress it is making.</w:t>
      </w:r>
    </w:p>
    <w:p w14:paraId="6299B1D0" w14:textId="77777777" w:rsidR="005B5353" w:rsidRDefault="005B5353" w:rsidP="005B5353">
      <w:pPr>
        <w:pStyle w:val="Heading2"/>
      </w:pPr>
      <w:bookmarkStart w:id="5" w:name="_Toc60850277"/>
      <w:r>
        <w:t>Methodology</w:t>
      </w:r>
      <w:bookmarkEnd w:id="5"/>
    </w:p>
    <w:p w14:paraId="3D4764D6" w14:textId="6E38DAAD" w:rsidR="005B5353" w:rsidRDefault="005B5353" w:rsidP="005B5353">
      <w:r>
        <w:t>While the mission and destinations and the statistical survey reveal the “what” or “why” of the activity, the system is the answer to the “how” part (Hooley, 2017). The methodology is a point-by-point and strategic book for arranging the tasks used by the administrators to achieve the goals set by them. For example, Dell computers moved to an all-online store to sell their items, and this made it easier to track transactions, orders, and various boundaries that allowed them to devise the "End of Time" stock framework., everything was delivered directly from the suppliers to the assembly office and transported to the buyers directly. This cycle of selling computers on the network and using information to bear certain operating costs is what is seen as a strategy.</w:t>
      </w:r>
    </w:p>
    <w:p w14:paraId="76F42B46" w14:textId="77777777" w:rsidR="005B5353" w:rsidRDefault="005B5353" w:rsidP="005B5353">
      <w:pPr>
        <w:pStyle w:val="Heading2"/>
      </w:pPr>
      <w:bookmarkStart w:id="6" w:name="_Toc60850278"/>
      <w:r>
        <w:t>Application</w:t>
      </w:r>
      <w:bookmarkEnd w:id="6"/>
    </w:p>
    <w:p w14:paraId="102D0BDA" w14:textId="1A396471" w:rsidR="005B5353" w:rsidRDefault="005B5353" w:rsidP="005B5353">
      <w:r>
        <w:t>Use of marketing concepts has more to do with coordinates and HR. When the technique is created, it is necessary to arrange some way to finance the methodology, the number of people who will deal with it, how things will be observed, etc. (Heizer, Render and Munson, 2016). Continuing with the Dell PCs model, whether or not we realize that we need to make a smooth and consistent operating framework, the investigation actually survives on what we should do. In what capacity will we build the product that examines the information and selects the number of parts to organize and organize the creation. The number of people will take it to create it, how long it will take to create it and how much money it will cost, what the compensation time will be, the description continues.</w:t>
      </w:r>
    </w:p>
    <w:p w14:paraId="2B2C6192" w14:textId="77777777" w:rsidR="005B5353" w:rsidRDefault="005B5353" w:rsidP="005B5353">
      <w:pPr>
        <w:pStyle w:val="Heading2"/>
      </w:pPr>
      <w:bookmarkStart w:id="7" w:name="_Toc60850279"/>
      <w:r>
        <w:t>Control</w:t>
      </w:r>
      <w:bookmarkEnd w:id="7"/>
    </w:p>
    <w:p w14:paraId="60A7DA6E" w14:textId="77777777" w:rsidR="005B5353" w:rsidRDefault="005B5353" w:rsidP="005B5353">
      <w:r>
        <w:t>After the end of the use, it is obligatory to examine whether the goals or sometimes the general mission that the association has set for implementation are fulfilled or not. Due to the lack of evaluation, there is no improvement. The control further includes examining the source of the deviations, if any, and improving the device depending on said study (Hooley, 2017).</w:t>
      </w:r>
    </w:p>
    <w:p w14:paraId="2273973D" w14:textId="77777777" w:rsidR="005B5353" w:rsidRDefault="005B5353" w:rsidP="005B5353">
      <w:pPr>
        <w:pStyle w:val="Heading1"/>
      </w:pPr>
      <w:bookmarkStart w:id="8" w:name="_Toc60850280"/>
      <w:r>
        <w:lastRenderedPageBreak/>
        <w:t>PESTLE analysis</w:t>
      </w:r>
      <w:bookmarkEnd w:id="8"/>
    </w:p>
    <w:p w14:paraId="477DBA81" w14:textId="77777777" w:rsidR="005B5353" w:rsidRDefault="005B5353" w:rsidP="005B5353">
      <w:r>
        <w:t xml:space="preserve">Political: The world of politics includes government guidelines for vehicles and the arrangements they make with various governments. Recently, most established countries have implemented guidelines that either penalize individuals for claims for fossil fuel vehicles or reward and encourage the purchase of all more environmentally friendly vehicles (Sampson and Chambers, 2000). This direction has certain consequences for </w:t>
      </w:r>
      <w:proofErr w:type="spellStart"/>
      <w:r>
        <w:t>Fontain</w:t>
      </w:r>
      <w:proofErr w:type="spellEnd"/>
      <w:r>
        <w:t xml:space="preserve"> Motors. At present, customers will undoubtedly hope to buy even more earth-hearted vehicles. That's why they create skills with Audi's own half-and-a-half line of electric vehicles to adapt to fresher directions, but still maintain their position. Brexit would have adversely affected </w:t>
      </w:r>
      <w:proofErr w:type="spellStart"/>
      <w:r>
        <w:t>Fontain</w:t>
      </w:r>
      <w:proofErr w:type="spellEnd"/>
      <w:r>
        <w:t xml:space="preserve"> </w:t>
      </w:r>
      <w:proofErr w:type="spellStart"/>
      <w:r>
        <w:t>motos</w:t>
      </w:r>
      <w:proofErr w:type="spellEnd"/>
      <w:r>
        <w:t xml:space="preserve"> if it were not for the way they are not a local carmaker in the UK. As all things considered, postponing a smooth and consistent Brexit would have an antagonistic effect on his tasks. As </w:t>
      </w:r>
      <w:proofErr w:type="spellStart"/>
      <w:r>
        <w:t>Fontain</w:t>
      </w:r>
      <w:proofErr w:type="spellEnd"/>
      <w:r>
        <w:t xml:space="preserve"> Motors spends considerable time selling unfamiliar, used vehicles, it is currently less affected by Brexit. Despite the fact that there will be inconvenience if Britain chooses Brexit "No agreement".</w:t>
      </w:r>
    </w:p>
    <w:p w14:paraId="2DC0453D" w14:textId="75E6945F" w:rsidR="005B5353" w:rsidRDefault="005B5353" w:rsidP="005B5353">
      <w:r>
        <w:t xml:space="preserve">Financial: Europe is currently in a terrible financial situation. The terrible financial situation leads to a wage deficit, which turns into a lack of interest. This lack of interest is especially true for products with extravagance. In addition, in </w:t>
      </w:r>
      <w:proofErr w:type="spellStart"/>
      <w:r>
        <w:t>monetaryly</w:t>
      </w:r>
      <w:proofErr w:type="spellEnd"/>
      <w:r>
        <w:t xml:space="preserve"> troubling cases, governments will generally appreciate the extravagance of things at a high pace. This is an unequivocal danger for </w:t>
      </w:r>
      <w:proofErr w:type="spellStart"/>
      <w:r>
        <w:t>Fontain</w:t>
      </w:r>
      <w:proofErr w:type="spellEnd"/>
      <w:r>
        <w:t xml:space="preserve"> Motors. The economic downturn is terrible because their deals will deviate in some way and more horribly, with two overlaps. Whether used or not, they usually sell excellent extravagance and a sports car whose sticker prices show no indication of frugality. This is the reason why the cars that </w:t>
      </w:r>
      <w:proofErr w:type="spellStart"/>
      <w:r>
        <w:t>Fontain</w:t>
      </w:r>
      <w:proofErr w:type="spellEnd"/>
      <w:r>
        <w:t xml:space="preserve"> Motors sells undoubtedly fall into the ranking of extravagance.</w:t>
      </w:r>
    </w:p>
    <w:p w14:paraId="1E1AD0C2" w14:textId="77777777" w:rsidR="005B5353" w:rsidRDefault="005B5353" w:rsidP="005B5353">
      <w:r>
        <w:t xml:space="preserve">Social: The social climate has an integral link for advertising a request. People have tendencies and assumptions and change in the long run and in different societies. Every association that sells vehicles needs to know about the different things that people partner with. What configuration do they like, what utilitarian requirements do they expect the vehicle to meet, what type of vehicle do they need (Harrison, 2014). </w:t>
      </w:r>
      <w:proofErr w:type="spellStart"/>
      <w:r>
        <w:t>Fontain</w:t>
      </w:r>
      <w:proofErr w:type="spellEnd"/>
      <w:r>
        <w:t xml:space="preserve"> Motors must further consider the baseline, socio-economic situation and needs of its customers. Acquiring extravagant vehicles alone will not be enough. They need to know if the type of vehicle they are acquiring is what their customers need.</w:t>
      </w:r>
    </w:p>
    <w:p w14:paraId="05C7562E" w14:textId="77777777" w:rsidR="005B5353" w:rsidRDefault="005B5353" w:rsidP="005B5353">
      <w:r>
        <w:t xml:space="preserve">Technological: An internal race inside the goliaths of the automotive world continues to see who can make the perfect electronic vehicle or possibly who can show improvement over anyone else. All organizations invest billions of dollars in innovative work to make their vehicles better than others. Audi is the original article on this situation. Their E-Tron line is eager and praised everywhere. It tells such an extraordinary truth that they do not expect to send it too soon. This is just another explanation that </w:t>
      </w:r>
      <w:proofErr w:type="spellStart"/>
      <w:r>
        <w:t>Fontain</w:t>
      </w:r>
      <w:proofErr w:type="spellEnd"/>
      <w:r>
        <w:t xml:space="preserve"> Motors needs to understand how to serve its customers </w:t>
      </w:r>
      <w:r>
        <w:lastRenderedPageBreak/>
        <w:t>such an incentive both in the element and in the administration, still in electric vehicles.</w:t>
      </w:r>
    </w:p>
    <w:p w14:paraId="29D6F613" w14:textId="39AB6B20" w:rsidR="005B5353" w:rsidRDefault="005B5353" w:rsidP="005B5353">
      <w:r>
        <w:t xml:space="preserve">Legitimate: Germany and the UK have distinctive guidelines for cars, and so Audi must produce vehicles for both. As the United Kingdom is an unmistakably productive market, Audi will adhere to legislative guidelines to be able to fight vigilantly. Despite the fact that it is an extremely important climate component for a manufacturer or brand, </w:t>
      </w:r>
      <w:proofErr w:type="spellStart"/>
      <w:r>
        <w:t>Fontain</w:t>
      </w:r>
      <w:proofErr w:type="spellEnd"/>
      <w:r>
        <w:t xml:space="preserve"> Motors should not worry much in this regard, as they provide vehicles from a completely attentive and legitimate manufacturer who has rarely had problems (Harrison, 2014).</w:t>
      </w:r>
    </w:p>
    <w:p w14:paraId="64637390" w14:textId="77777777" w:rsidR="005B5353" w:rsidRDefault="005B5353" w:rsidP="005B5353">
      <w:r>
        <w:t xml:space="preserve">Environment: All components in a large-scale climate are tightly interconnected, and it becomes clear as our conversation progresses and we continue to trample on the topic of EV (Harrison, 2014). Traditional vehicles that use a non-renewable energy source to operate have extremely negative consequences for our environment, which has led to a time when we have to choose between limited options but a complete change of electric vehicles. Better government approaches use serious impact to make car manufacturers think more environmentally friendly and electric. Another motivation why </w:t>
      </w:r>
      <w:proofErr w:type="spellStart"/>
      <w:r>
        <w:t>Fontain</w:t>
      </w:r>
      <w:proofErr w:type="spellEnd"/>
      <w:r>
        <w:t xml:space="preserve"> Motors should hope to work with a ton of electric vehicles soon.</w:t>
      </w:r>
    </w:p>
    <w:p w14:paraId="15A5EAFC" w14:textId="77777777" w:rsidR="005B5353" w:rsidRDefault="005B5353" w:rsidP="005B5353">
      <w:pPr>
        <w:pStyle w:val="Heading1"/>
      </w:pPr>
      <w:bookmarkStart w:id="9" w:name="_Toc60850281"/>
      <w:r>
        <w:t>Swot analysis</w:t>
      </w:r>
      <w:bookmarkEnd w:id="9"/>
    </w:p>
    <w:p w14:paraId="1934768D" w14:textId="77777777" w:rsidR="005B5353" w:rsidRDefault="005B5353" w:rsidP="005B5353">
      <w:r>
        <w:t xml:space="preserve">In the analysis of </w:t>
      </w:r>
      <w:proofErr w:type="gramStart"/>
      <w:r>
        <w:t>Swot</w:t>
      </w:r>
      <w:proofErr w:type="gramEnd"/>
      <w:r>
        <w:t xml:space="preserve"> we will consider the general perspective on the advantages and disadvantages of the position of </w:t>
      </w:r>
      <w:proofErr w:type="spellStart"/>
      <w:r>
        <w:t>Fontain</w:t>
      </w:r>
      <w:proofErr w:type="spellEnd"/>
      <w:r>
        <w:t xml:space="preserve"> Motor. We will study the qualities, shortcomings, openings and dangers associated with the operation of the market that </w:t>
      </w:r>
      <w:proofErr w:type="spellStart"/>
      <w:r>
        <w:t>Fontain</w:t>
      </w:r>
      <w:proofErr w:type="spellEnd"/>
      <w:r>
        <w:t xml:space="preserve"> Motors does.</w:t>
      </w:r>
    </w:p>
    <w:p w14:paraId="0CB4D11F" w14:textId="77777777" w:rsidR="005B5353" w:rsidRDefault="005B5353" w:rsidP="005B5353">
      <w:r>
        <w:t>Strengths:</w:t>
      </w:r>
    </w:p>
    <w:p w14:paraId="0FC75A32" w14:textId="77777777" w:rsidR="005B5353" w:rsidRDefault="005B5353" w:rsidP="005B5353">
      <w:r>
        <w:t>- A special brand, following both itself and Audi</w:t>
      </w:r>
    </w:p>
    <w:p w14:paraId="6DDBF206" w14:textId="77777777" w:rsidR="005B5353" w:rsidRDefault="005B5353" w:rsidP="005B5353">
      <w:r>
        <w:t>- Staff with extensive experience both in the Audi brand and in anticipation and consideration of every customer need.</w:t>
      </w:r>
    </w:p>
    <w:p w14:paraId="29E0C36C" w14:textId="77777777" w:rsidR="005B5353" w:rsidRDefault="005B5353" w:rsidP="005B5353">
      <w:r>
        <w:t>- A well-prepared shop for setting up both in terms of hardware, specifically for Audi design, and experienced architects and mechanics.</w:t>
      </w:r>
    </w:p>
    <w:p w14:paraId="2EB5C7CC" w14:textId="77777777" w:rsidR="005B5353" w:rsidRDefault="005B5353" w:rsidP="005B5353">
      <w:r>
        <w:t xml:space="preserve">- Great connection with Audi. The lone free vehicle </w:t>
      </w:r>
      <w:proofErr w:type="spellStart"/>
      <w:r>
        <w:t>center</w:t>
      </w:r>
      <w:proofErr w:type="spellEnd"/>
      <w:r>
        <w:t xml:space="preserve"> they maintain.</w:t>
      </w:r>
    </w:p>
    <w:p w14:paraId="0EBEB47B" w14:textId="77777777" w:rsidR="005B5353" w:rsidRDefault="005B5353" w:rsidP="005B5353">
      <w:r>
        <w:t>Weaknesses:</w:t>
      </w:r>
    </w:p>
    <w:p w14:paraId="451E7E38" w14:textId="77777777" w:rsidR="005B5353" w:rsidRDefault="005B5353" w:rsidP="005B5353">
      <w:r>
        <w:t>- Excess in determining elements.</w:t>
      </w:r>
    </w:p>
    <w:p w14:paraId="3DDCF246" w14:textId="77777777" w:rsidR="005B5353" w:rsidRDefault="005B5353" w:rsidP="005B5353">
      <w:r>
        <w:t>- The sale of newly owned cars gives way to the potential size of the market.</w:t>
      </w:r>
    </w:p>
    <w:p w14:paraId="60474FA7" w14:textId="77777777" w:rsidR="005B5353" w:rsidRDefault="005B5353" w:rsidP="005B5353">
      <w:r>
        <w:t>Opportunities:</w:t>
      </w:r>
    </w:p>
    <w:p w14:paraId="2AC7ACE9" w14:textId="77777777" w:rsidR="005B5353" w:rsidRDefault="005B5353" w:rsidP="005B5353">
      <w:r>
        <w:lastRenderedPageBreak/>
        <w:t xml:space="preserve">- Audi is far ahead in improving its electric and hybrid luxury cars. </w:t>
      </w:r>
      <w:proofErr w:type="spellStart"/>
      <w:r>
        <w:t>Fontain</w:t>
      </w:r>
      <w:proofErr w:type="spellEnd"/>
      <w:r>
        <w:t xml:space="preserve"> Motors should have a decent armada of vehicles soon enough to upset the EV.</w:t>
      </w:r>
    </w:p>
    <w:p w14:paraId="4941280F" w14:textId="77777777" w:rsidR="005B5353" w:rsidRDefault="005B5353" w:rsidP="005B5353">
      <w:r>
        <w:t>- Domestic vehicle brands and Foreign brands with a direct stake in the United Kingdom, enduring due to the not-quite-perfect Brexit exchanges.</w:t>
      </w:r>
    </w:p>
    <w:p w14:paraId="63AA90E1" w14:textId="77777777" w:rsidR="005B5353" w:rsidRDefault="005B5353" w:rsidP="005B5353">
      <w:r>
        <w:t>Threats:</w:t>
      </w:r>
    </w:p>
    <w:p w14:paraId="2184E1E1" w14:textId="77777777" w:rsidR="005B5353" w:rsidRDefault="005B5353" w:rsidP="005B5353">
      <w:r>
        <w:t>- Other brands of vehicles that improve electric vehicles</w:t>
      </w:r>
    </w:p>
    <w:p w14:paraId="01DA3BED" w14:textId="77777777" w:rsidR="005B5353" w:rsidRDefault="005B5353" w:rsidP="005B5353">
      <w:r>
        <w:t xml:space="preserve">- Excessive reliance on a brand can give them an excessive impact on </w:t>
      </w:r>
      <w:proofErr w:type="spellStart"/>
      <w:r>
        <w:t>Fontain</w:t>
      </w:r>
      <w:proofErr w:type="spellEnd"/>
      <w:r>
        <w:t xml:space="preserve"> Motors.</w:t>
      </w:r>
    </w:p>
    <w:p w14:paraId="2C3995A4" w14:textId="77777777" w:rsidR="005B5353" w:rsidRDefault="005B5353" w:rsidP="005B5353">
      <w:r>
        <w:t>- Audi may drop out of fame.</w:t>
      </w:r>
    </w:p>
    <w:p w14:paraId="382E844E" w14:textId="77777777" w:rsidR="005B5353" w:rsidRDefault="005B5353" w:rsidP="005B5353">
      <w:r>
        <w:t>- New guidelines that put sellers of used vehicles at risk, for example, tariff reductions with Germany.</w:t>
      </w:r>
    </w:p>
    <w:p w14:paraId="6B967901" w14:textId="77777777" w:rsidR="005B5353" w:rsidRDefault="005B5353" w:rsidP="005B5353">
      <w:r>
        <w:t>Although the 5-porter model is still widely used as a measuring rod to assess market ability, it does not meet the most modern markets (MacKay, 2011). It does not take into account the innovations and rapid changes that are typical of today.</w:t>
      </w:r>
    </w:p>
    <w:p w14:paraId="06ACFEF2" w14:textId="77777777" w:rsidR="005B5353" w:rsidRDefault="005B5353" w:rsidP="005B5353">
      <w:pPr>
        <w:pStyle w:val="Heading2"/>
      </w:pPr>
      <w:bookmarkStart w:id="10" w:name="_Toc60850282"/>
      <w:r>
        <w:t>Points of interest</w:t>
      </w:r>
      <w:bookmarkEnd w:id="10"/>
    </w:p>
    <w:p w14:paraId="35BD4CD3" w14:textId="77777777" w:rsidR="005B5353" w:rsidRDefault="005B5353" w:rsidP="005B5353">
      <w:r>
        <w:t>- A key valuation tool that does not require multiple assets to use.</w:t>
      </w:r>
    </w:p>
    <w:p w14:paraId="3A391C5C" w14:textId="77777777" w:rsidR="005B5353" w:rsidRDefault="005B5353" w:rsidP="005B5353">
      <w:r>
        <w:t>- It can be used to limit wasted time when trying to study the market, as it can very well be used as a ground test to evaluate each market.</w:t>
      </w:r>
    </w:p>
    <w:p w14:paraId="3C01C9DE" w14:textId="77777777" w:rsidR="005B5353" w:rsidRDefault="005B5353" w:rsidP="005B5353">
      <w:r>
        <w:t>- It can characterize the difficulties that the company may look at in the specified market</w:t>
      </w:r>
    </w:p>
    <w:p w14:paraId="2BAA1853" w14:textId="77777777" w:rsidR="005B5353" w:rsidRDefault="005B5353" w:rsidP="005B5353">
      <w:pPr>
        <w:pStyle w:val="Heading2"/>
      </w:pPr>
      <w:bookmarkStart w:id="11" w:name="_Toc60850283"/>
      <w:r>
        <w:t>Obstacles</w:t>
      </w:r>
      <w:bookmarkEnd w:id="11"/>
    </w:p>
    <w:p w14:paraId="3773F75A" w14:textId="77777777" w:rsidR="005B5353" w:rsidRDefault="005B5353" w:rsidP="005B5353">
      <w:r>
        <w:t>"I'm not considering a quick change."</w:t>
      </w:r>
    </w:p>
    <w:p w14:paraId="76E5114E" w14:textId="77777777" w:rsidR="005B5353" w:rsidRDefault="005B5353" w:rsidP="005B5353">
      <w:r>
        <w:t>- Technological advances can displace ideal industry models in the short term.</w:t>
      </w:r>
    </w:p>
    <w:p w14:paraId="4CD5E6D4" w14:textId="77777777" w:rsidR="005B5353" w:rsidRDefault="005B5353" w:rsidP="005B5353">
      <w:r>
        <w:t xml:space="preserve">- No industry is </w:t>
      </w:r>
      <w:proofErr w:type="gramStart"/>
      <w:r>
        <w:t>static,</w:t>
      </w:r>
      <w:proofErr w:type="gramEnd"/>
      <w:r>
        <w:t xml:space="preserve"> it just gives a transitional picture of business.</w:t>
      </w:r>
    </w:p>
    <w:p w14:paraId="450538D8" w14:textId="77777777" w:rsidR="005B5353" w:rsidRDefault="005B5353" w:rsidP="005B5353">
      <w:r>
        <w:t>- Do not think about powers outside the market.</w:t>
      </w:r>
    </w:p>
    <w:p w14:paraId="74628A89" w14:textId="77777777" w:rsidR="005B5353" w:rsidRDefault="005B5353" w:rsidP="005B5353">
      <w:pPr>
        <w:pStyle w:val="Heading2"/>
      </w:pPr>
      <w:bookmarkStart w:id="12" w:name="_Toc60850284"/>
      <w:r>
        <w:t>Division</w:t>
      </w:r>
      <w:bookmarkEnd w:id="12"/>
    </w:p>
    <w:p w14:paraId="0369A255" w14:textId="77777777" w:rsidR="005B5353" w:rsidRDefault="005B5353" w:rsidP="005B5353">
      <w:r>
        <w:t xml:space="preserve">The automotive business can be divided into different fragments depending on different measurements (Hooley, 2017). Basically, pay, age and family work. It can be very well accepted for the setting of </w:t>
      </w:r>
      <w:proofErr w:type="spellStart"/>
      <w:r>
        <w:t>Fontain</w:t>
      </w:r>
      <w:proofErr w:type="spellEnd"/>
      <w:r>
        <w:t xml:space="preserve"> Motors that these are usually people looking for the best vehicles. More experienced people tend to brands that were massive some time ago. Younger people are more energetic towards extravagant vehicles than at any other time and have an exceptional inclination towards brands. The normal age of the client and the unusual examples continue to get younger and younger. People with almost higher pay will prefer vehicles that are well-defined, but </w:t>
      </w:r>
      <w:r>
        <w:lastRenderedPageBreak/>
        <w:t xml:space="preserve">they would prefer. People with lower pay will buy a car for sale, but with the level of value that </w:t>
      </w:r>
      <w:proofErr w:type="spellStart"/>
      <w:r>
        <w:t>Fontain</w:t>
      </w:r>
      <w:proofErr w:type="spellEnd"/>
      <w:r>
        <w:t xml:space="preserve"> Motors offers. In case the client is lonely, they will probably not think about reasonableness so much, in case they are a family person, they will do it. </w:t>
      </w:r>
      <w:proofErr w:type="spellStart"/>
      <w:r>
        <w:t>Fontain</w:t>
      </w:r>
      <w:proofErr w:type="spellEnd"/>
      <w:r>
        <w:t xml:space="preserve"> engines serve relatively young people with equally low pay and people who take on any family job.</w:t>
      </w:r>
    </w:p>
    <w:p w14:paraId="06855466" w14:textId="77777777" w:rsidR="005B5353" w:rsidRDefault="005B5353" w:rsidP="005B5353">
      <w:pPr>
        <w:pStyle w:val="Heading2"/>
      </w:pPr>
      <w:bookmarkStart w:id="13" w:name="_Toc60850285"/>
      <w:r>
        <w:t>Objectives</w:t>
      </w:r>
      <w:bookmarkEnd w:id="13"/>
    </w:p>
    <w:p w14:paraId="23BA8339" w14:textId="56218AAC" w:rsidR="005B5353" w:rsidRDefault="005B5353" w:rsidP="005B5353">
      <w:r>
        <w:t xml:space="preserve">When the market is divided and the association has arranged exactly what kind of customers can be served, they have chosen one of the market fragments and have gathered their item and image around this section (Hooley, 2017). At this point, this part will be considered as an objective market. </w:t>
      </w:r>
      <w:proofErr w:type="spellStart"/>
      <w:r>
        <w:t>Fontain</w:t>
      </w:r>
      <w:proofErr w:type="spellEnd"/>
      <w:r>
        <w:t xml:space="preserve"> Motor's target market is young people with a pay on the spot north of 100,000 each year and in perfect world singles.</w:t>
      </w:r>
    </w:p>
    <w:p w14:paraId="4EF60EBA" w14:textId="77777777" w:rsidR="005B5353" w:rsidRDefault="005B5353" w:rsidP="005B5353">
      <w:pPr>
        <w:pStyle w:val="Heading2"/>
      </w:pPr>
      <w:bookmarkStart w:id="14" w:name="_Toc60850286"/>
      <w:r>
        <w:t>Situation</w:t>
      </w:r>
      <w:bookmarkEnd w:id="14"/>
    </w:p>
    <w:p w14:paraId="509FE836" w14:textId="77777777" w:rsidR="005B5353" w:rsidRDefault="005B5353" w:rsidP="005B5353">
      <w:r>
        <w:t xml:space="preserve">The situation intends to decide exactly what character the association should take in the eyes of the client (Russell, 2018). Should he be the chief of value or should he give the best quality, paying little attention to price? Is it necessary to give only an element that represents significant power, or to give the client many choices? </w:t>
      </w:r>
      <w:proofErr w:type="spellStart"/>
      <w:r>
        <w:t>Fontain</w:t>
      </w:r>
      <w:proofErr w:type="spellEnd"/>
      <w:r>
        <w:t xml:space="preserve"> Motors decided to stick to its reputation with Audis and continued to idealize its current item with the lowest possible value.</w:t>
      </w:r>
    </w:p>
    <w:p w14:paraId="219C3603" w14:textId="77777777" w:rsidR="005B5353" w:rsidRDefault="005B5353" w:rsidP="005B5353">
      <w:pPr>
        <w:pStyle w:val="Heading1"/>
      </w:pPr>
      <w:bookmarkStart w:id="15" w:name="_Toc60850287"/>
      <w:r>
        <w:t>4ps marketing</w:t>
      </w:r>
      <w:bookmarkEnd w:id="15"/>
    </w:p>
    <w:p w14:paraId="00D0D521" w14:textId="77777777" w:rsidR="005B5353" w:rsidRDefault="005B5353" w:rsidP="005B5353">
      <w:r>
        <w:t>Product: What the association intends to sell for cash is known as an item (</w:t>
      </w:r>
      <w:proofErr w:type="spellStart"/>
      <w:r>
        <w:t>Schindehutte</w:t>
      </w:r>
      <w:proofErr w:type="spellEnd"/>
      <w:r>
        <w:t xml:space="preserve">, Morris and Pitt, 2009). Regarding </w:t>
      </w:r>
      <w:proofErr w:type="spellStart"/>
      <w:r>
        <w:t>Fontain</w:t>
      </w:r>
      <w:proofErr w:type="spellEnd"/>
      <w:r>
        <w:t xml:space="preserve"> Moors, the item is used by Audi cars at the most ideal price with great help for customers and vehicle tuning offices.</w:t>
      </w:r>
    </w:p>
    <w:p w14:paraId="668D03C4" w14:textId="77777777" w:rsidR="005B5353" w:rsidRDefault="005B5353" w:rsidP="005B5353">
      <w:r>
        <w:t xml:space="preserve">Place: Where the association sells is as important as what it sells. The place from which an association will carry out its activities is urgent for the fate of both the element and the association. For </w:t>
      </w:r>
      <w:proofErr w:type="spellStart"/>
      <w:r>
        <w:t>Fontain</w:t>
      </w:r>
      <w:proofErr w:type="spellEnd"/>
      <w:r>
        <w:t xml:space="preserve"> Motors, this place is their long-time seller.</w:t>
      </w:r>
    </w:p>
    <w:p w14:paraId="4AD6598F" w14:textId="77777777" w:rsidR="005B5353" w:rsidRDefault="005B5353" w:rsidP="005B5353">
      <w:r>
        <w:t xml:space="preserve">Promotion: </w:t>
      </w:r>
      <w:proofErr w:type="spellStart"/>
      <w:r>
        <w:t>Fontain</w:t>
      </w:r>
      <w:proofErr w:type="spellEnd"/>
      <w:r>
        <w:t xml:space="preserve"> Motors sells extravagant vehicles. Conventional progress strategies will not work. All things considered, </w:t>
      </w:r>
      <w:proofErr w:type="spellStart"/>
      <w:r>
        <w:t>Fontain</w:t>
      </w:r>
      <w:proofErr w:type="spellEnd"/>
      <w:r>
        <w:t xml:space="preserve"> Motors depends on its very help to enter the psyche of its customers and the people it meets (Russell, 2018). It depends on the associations with your clients, which are productive for a comprehensive period of time for both meetings.</w:t>
      </w:r>
    </w:p>
    <w:p w14:paraId="5FD1C28C" w14:textId="770CD8D6" w:rsidR="005B5353" w:rsidRDefault="005B5353" w:rsidP="005B5353">
      <w:r>
        <w:t xml:space="preserve">Price: Price is a significant part of the character of </w:t>
      </w:r>
      <w:proofErr w:type="spellStart"/>
      <w:r>
        <w:t>Fontain</w:t>
      </w:r>
      <w:proofErr w:type="spellEnd"/>
      <w:r>
        <w:t xml:space="preserve"> Motors. As he sells used vehicles, but with an incredible adherence to an exceptional expectation of value, his relatively lower costs become an extraordinary incentive for money in the client's psyche.</w:t>
      </w:r>
    </w:p>
    <w:p w14:paraId="03D1F789" w14:textId="77777777" w:rsidR="005B5353" w:rsidRDefault="005B5353" w:rsidP="005B5353">
      <w:pPr>
        <w:pStyle w:val="Heading1"/>
      </w:pPr>
      <w:bookmarkStart w:id="16" w:name="_Toc60850288"/>
      <w:r>
        <w:lastRenderedPageBreak/>
        <w:t>Stakeholder engagement and their impact on marketing activities.</w:t>
      </w:r>
      <w:bookmarkEnd w:id="16"/>
    </w:p>
    <w:p w14:paraId="2911FBCB" w14:textId="77777777" w:rsidR="005B5353" w:rsidRDefault="005B5353" w:rsidP="005B5353">
      <w:r>
        <w:t xml:space="preserve">Partners are any meetings that directly affect or are influenced by the associated organization. At the time an association operates in a climate, it therefore begins to influence people in that climate and all those involved in its business (Saarinen, </w:t>
      </w:r>
      <w:proofErr w:type="spellStart"/>
      <w:r>
        <w:t>Tinnilä</w:t>
      </w:r>
      <w:proofErr w:type="spellEnd"/>
      <w:r>
        <w:t xml:space="preserve"> and Tseng, 2006). The association influences its clients, representatives, networks based around the area of ​​activity. It is then again influenced by its suppliers and the public authority due to its guidelines and decisions. These gatherings are partners in the association.</w:t>
      </w:r>
    </w:p>
    <w:p w14:paraId="31F556FD" w14:textId="77777777" w:rsidR="005B5353" w:rsidRDefault="005B5353" w:rsidP="005B5353">
      <w:r>
        <w:t>There are basically two types of partners, internal and external. Internal partners are those who are available within the association and work from within. The external partners have a place with the external climate of the association. These two types of partners have different implications for the association.</w:t>
      </w:r>
    </w:p>
    <w:p w14:paraId="2C170340" w14:textId="77777777" w:rsidR="005B5353" w:rsidRDefault="005B5353" w:rsidP="005B5353">
      <w:pPr>
        <w:pStyle w:val="Heading2"/>
      </w:pPr>
      <w:bookmarkStart w:id="17" w:name="_Toc60850289"/>
      <w:r>
        <w:t>Internal stakeholders</w:t>
      </w:r>
      <w:bookmarkEnd w:id="17"/>
    </w:p>
    <w:p w14:paraId="09E471D7" w14:textId="77777777" w:rsidR="005B5353" w:rsidRDefault="005B5353" w:rsidP="005B5353">
      <w:r>
        <w:t xml:space="preserve">Representatives: Employees are the clearest internal partners, apart from the owners, they are the solitary gathering of persons who can generally be influenced by any progressions or dangers for the association. Each association is based on created by its employees. In case the workers perform well, this will also happen from the association. On the other hand, every choice the association makes affects its employees. The key motivation for </w:t>
      </w:r>
      <w:proofErr w:type="spellStart"/>
      <w:r>
        <w:t>Fontain</w:t>
      </w:r>
      <w:proofErr w:type="spellEnd"/>
      <w:r>
        <w:t xml:space="preserve"> Motors to treat customers is a direct result of the vast experience and insight of their representatives. Clients receive so much help and treatment from workers that they never decide to think back.</w:t>
      </w:r>
    </w:p>
    <w:p w14:paraId="1BEFF271" w14:textId="77777777" w:rsidR="005B5353" w:rsidRDefault="005B5353" w:rsidP="005B5353">
      <w:r>
        <w:t xml:space="preserve">Supervisors: Managers have the ability to choose the way the association will take over. The best administrators can choose the final choice and the lower bosses together decide how to get there. Only one choice can cause failure or brilliance for the association. Administrators often have a huge, strict stake in the association. The bosses of </w:t>
      </w:r>
      <w:proofErr w:type="spellStart"/>
      <w:r>
        <w:t>Fontain</w:t>
      </w:r>
      <w:proofErr w:type="spellEnd"/>
      <w:r>
        <w:t xml:space="preserve"> Motors are the ones who maintain the associations with Audi and take care of the corrective end of the business.</w:t>
      </w:r>
    </w:p>
    <w:p w14:paraId="5F348867" w14:textId="77777777" w:rsidR="005B5353" w:rsidRDefault="005B5353" w:rsidP="005B5353">
      <w:r>
        <w:t xml:space="preserve">Owners: Owners have long been the most invested in the association in light of the fact that the bombing of the association means that they are losing much of their resources. This is why they say something intense in important choices. This further decides the possible fate of the association for the better or in a negative way. The owner of </w:t>
      </w:r>
      <w:proofErr w:type="spellStart"/>
      <w:r>
        <w:t>Fontain</w:t>
      </w:r>
      <w:proofErr w:type="spellEnd"/>
      <w:r>
        <w:t xml:space="preserve"> Motors has contributed time, money and much more to his association and now has an example of overcoming adversity. This shows how important the partner is to the owner of the association.</w:t>
      </w:r>
    </w:p>
    <w:p w14:paraId="7D61CFD3" w14:textId="77777777" w:rsidR="005B5353" w:rsidRDefault="005B5353" w:rsidP="005B5353">
      <w:pPr>
        <w:pStyle w:val="Heading2"/>
      </w:pPr>
      <w:bookmarkStart w:id="18" w:name="_Toc60850290"/>
      <w:r>
        <w:t>External stakeholders</w:t>
      </w:r>
      <w:bookmarkEnd w:id="18"/>
    </w:p>
    <w:p w14:paraId="2C6ECDE3" w14:textId="77777777" w:rsidR="005B5353" w:rsidRDefault="005B5353" w:rsidP="005B5353">
      <w:r>
        <w:t xml:space="preserve">Suppliers: Suppliers are significant partners in light of the fact that without them the item or business would not exist. The Audi brand name is a significant and interesting contribution of </w:t>
      </w:r>
      <w:proofErr w:type="spellStart"/>
      <w:r>
        <w:t>Fontain</w:t>
      </w:r>
      <w:proofErr w:type="spellEnd"/>
      <w:r>
        <w:t xml:space="preserve"> Motor. In the event that Audi has not produced vehicles with the degree to which they are known, there will be no interest in vehicles from </w:t>
      </w:r>
      <w:proofErr w:type="spellStart"/>
      <w:r>
        <w:t>Fontain</w:t>
      </w:r>
      <w:proofErr w:type="spellEnd"/>
      <w:r>
        <w:t xml:space="preserve"> Motors (Law, 2007).</w:t>
      </w:r>
    </w:p>
    <w:p w14:paraId="31DD373C" w14:textId="77777777" w:rsidR="005B5353" w:rsidRDefault="005B5353" w:rsidP="005B5353">
      <w:r>
        <w:lastRenderedPageBreak/>
        <w:t>Government: The choice a public body makes in terms of law and guidelines affects how associations work together, or rather should work together. For example, the official choice of the UK government for the Brexit deal is something that many organizations are eagerly awaiting on the grounds that ignorance of the possible fate of their business in Europe costs them money.</w:t>
      </w:r>
    </w:p>
    <w:p w14:paraId="0E9CD45D" w14:textId="77777777" w:rsidR="005B5353" w:rsidRDefault="005B5353" w:rsidP="005B5353">
      <w:r>
        <w:t xml:space="preserve">Clients: There is a business association that serves one of the needs of its clients. </w:t>
      </w:r>
      <w:proofErr w:type="gramStart"/>
      <w:r>
        <w:t>So</w:t>
      </w:r>
      <w:proofErr w:type="gramEnd"/>
      <w:r>
        <w:t xml:space="preserve"> it is not unexpected that customers are a critical partner in an association (Saarinen, </w:t>
      </w:r>
      <w:proofErr w:type="spellStart"/>
      <w:r>
        <w:t>Tinnilä</w:t>
      </w:r>
      <w:proofErr w:type="spellEnd"/>
      <w:r>
        <w:t xml:space="preserve"> and Tseng, 2006). For </w:t>
      </w:r>
      <w:proofErr w:type="spellStart"/>
      <w:r>
        <w:t>Fontain</w:t>
      </w:r>
      <w:proofErr w:type="spellEnd"/>
      <w:r>
        <w:t xml:space="preserve"> Motors, their customer is important in light of the fact that they are loyal and will continue to return (</w:t>
      </w:r>
      <w:proofErr w:type="spellStart"/>
      <w:r>
        <w:t>Daum</w:t>
      </w:r>
      <w:proofErr w:type="spellEnd"/>
      <w:r>
        <w:t xml:space="preserve">, 2003). They will also prescribe </w:t>
      </w:r>
      <w:proofErr w:type="spellStart"/>
      <w:r>
        <w:t>Fontain</w:t>
      </w:r>
      <w:proofErr w:type="spellEnd"/>
      <w:r>
        <w:t xml:space="preserve"> Motors to relatives. Still, customers are accustomed to expecting the best quality for used Audi cars and </w:t>
      </w:r>
      <w:proofErr w:type="spellStart"/>
      <w:r>
        <w:t>Fontain</w:t>
      </w:r>
      <w:proofErr w:type="spellEnd"/>
      <w:r>
        <w:t xml:space="preserve"> Motors should consider this.</w:t>
      </w:r>
    </w:p>
    <w:p w14:paraId="318BA5EA" w14:textId="77777777" w:rsidR="005B5353" w:rsidRDefault="005B5353" w:rsidP="005B5353">
      <w:pPr>
        <w:pStyle w:val="Heading2"/>
      </w:pPr>
      <w:bookmarkStart w:id="19" w:name="_Toc60850291"/>
      <w:r>
        <w:t>Talking to stakeholders and how they affect marketing</w:t>
      </w:r>
      <w:bookmarkEnd w:id="19"/>
    </w:p>
    <w:p w14:paraId="42E776D7" w14:textId="3000E573" w:rsidR="005B5353" w:rsidRDefault="005B5353" w:rsidP="005B5353">
      <w:r>
        <w:t xml:space="preserve">The main persons to whom </w:t>
      </w:r>
      <w:proofErr w:type="spellStart"/>
      <w:r>
        <w:t>Fontain</w:t>
      </w:r>
      <w:proofErr w:type="spellEnd"/>
      <w:r>
        <w:t xml:space="preserve"> Motors should turn are its representatives, as they are the first and also the most vital goal of the association's contact with its clients. It is their abilities and </w:t>
      </w:r>
      <w:proofErr w:type="spellStart"/>
      <w:r>
        <w:t>behavior</w:t>
      </w:r>
      <w:proofErr w:type="spellEnd"/>
      <w:r>
        <w:t xml:space="preserve"> that customers experience directly for </w:t>
      </w:r>
      <w:proofErr w:type="spellStart"/>
      <w:r>
        <w:t>Fontain</w:t>
      </w:r>
      <w:proofErr w:type="spellEnd"/>
      <w:r>
        <w:t xml:space="preserve"> Motors. This is what builds the brand image according to the customer. In the event that the representatives perform well, the evaluation of the brand or its articles will be conveyed through their conduct, information and administration. (</w:t>
      </w:r>
      <w:proofErr w:type="spellStart"/>
      <w:r>
        <w:t>Daum</w:t>
      </w:r>
      <w:proofErr w:type="spellEnd"/>
      <w:r>
        <w:t xml:space="preserve">, 2003) They further ensure that the vehicles sold really meet the quality guidance guarantees. </w:t>
      </w:r>
      <w:proofErr w:type="gramStart"/>
      <w:r>
        <w:t>So</w:t>
      </w:r>
      <w:proofErr w:type="gramEnd"/>
      <w:r>
        <w:t xml:space="preserve"> the offer of </w:t>
      </w:r>
      <w:proofErr w:type="spellStart"/>
      <w:r>
        <w:t>Fontain</w:t>
      </w:r>
      <w:proofErr w:type="spellEnd"/>
      <w:r>
        <w:t xml:space="preserve"> engines relies entirely on their representatives.</w:t>
      </w:r>
    </w:p>
    <w:p w14:paraId="524B67D5" w14:textId="77777777" w:rsidR="005B5353" w:rsidRDefault="005B5353" w:rsidP="005B5353">
      <w:pPr>
        <w:pStyle w:val="Heading1"/>
      </w:pPr>
      <w:bookmarkStart w:id="20" w:name="_Toc60850292"/>
      <w:r>
        <w:t>Conclusion</w:t>
      </w:r>
      <w:bookmarkEnd w:id="20"/>
    </w:p>
    <w:p w14:paraId="2D6F3443" w14:textId="42A19153" w:rsidR="005B5353" w:rsidRDefault="005B5353" w:rsidP="005B5353">
      <w:r>
        <w:t xml:space="preserve">The exhibition explores the full breadth of advertising in an authoritative setting. From what is promotion to how it recognizes the organization and its element. How advertising plans and implements the agreement, which will lead to useful associations with customers. This emerges entirely through the authoritative focal point of </w:t>
      </w:r>
      <w:proofErr w:type="spellStart"/>
      <w:r>
        <w:t>Fontain</w:t>
      </w:r>
      <w:proofErr w:type="spellEnd"/>
      <w:r>
        <w:t xml:space="preserve"> Motors, whose hierarchical setting gives the reader a practical setting to overcome the hypotheses under consideration. All things </w:t>
      </w:r>
      <w:proofErr w:type="gramStart"/>
      <w:r>
        <w:t>considered,</w:t>
      </w:r>
      <w:proofErr w:type="gramEnd"/>
      <w:r>
        <w:t xml:space="preserve"> the exhibition makes a strong effort to expand the importance of demonstration capacity in an association.</w:t>
      </w:r>
    </w:p>
    <w:p w14:paraId="4B50EF59" w14:textId="7AFB0D22" w:rsidR="005B5353" w:rsidRDefault="005B5353" w:rsidP="005B5353"/>
    <w:p w14:paraId="0C33CF76" w14:textId="162A1251" w:rsidR="005B5353" w:rsidRDefault="005B5353" w:rsidP="005B5353"/>
    <w:p w14:paraId="670D5D74" w14:textId="06C7158B" w:rsidR="005B5353" w:rsidRDefault="005B5353" w:rsidP="005B5353"/>
    <w:p w14:paraId="1E922647" w14:textId="67D32EC8" w:rsidR="005B5353" w:rsidRDefault="005B5353" w:rsidP="005B5353"/>
    <w:p w14:paraId="2BB6A951" w14:textId="77777777" w:rsidR="005B5353" w:rsidRDefault="005B5353" w:rsidP="005B5353"/>
    <w:p w14:paraId="3B7B364C" w14:textId="00DEE797" w:rsidR="005B5353" w:rsidRDefault="005B5353" w:rsidP="005B5353"/>
    <w:p w14:paraId="02674781" w14:textId="76CFAF9B" w:rsidR="005B5353" w:rsidRDefault="005B5353" w:rsidP="005B5353">
      <w:pPr>
        <w:pStyle w:val="Heading1"/>
      </w:pPr>
      <w:bookmarkStart w:id="21" w:name="_Toc60850293"/>
      <w:r>
        <w:lastRenderedPageBreak/>
        <w:t>Reference List</w:t>
      </w:r>
      <w:bookmarkEnd w:id="21"/>
    </w:p>
    <w:p w14:paraId="328F539A" w14:textId="77777777" w:rsidR="00BC43AA" w:rsidRDefault="00BC43AA" w:rsidP="00BC43AA">
      <w:proofErr w:type="spellStart"/>
      <w:r>
        <w:t>Chrzanowska</w:t>
      </w:r>
      <w:proofErr w:type="spellEnd"/>
      <w:r>
        <w:t>, J. (2010). Qualitative Market Research. London: Sage Publications.</w:t>
      </w:r>
    </w:p>
    <w:p w14:paraId="3F870F8A" w14:textId="77777777" w:rsidR="00BC43AA" w:rsidRDefault="00BC43AA" w:rsidP="00BC43AA">
      <w:proofErr w:type="spellStart"/>
      <w:r>
        <w:t>Coomber</w:t>
      </w:r>
      <w:proofErr w:type="spellEnd"/>
      <w:r>
        <w:t>, S. (2015). Branding. Oxford, U.K.: Capstone Pub.</w:t>
      </w:r>
    </w:p>
    <w:p w14:paraId="3B6BFDBF" w14:textId="77777777" w:rsidR="00BC43AA" w:rsidRDefault="00BC43AA" w:rsidP="00BC43AA">
      <w:r>
        <w:t xml:space="preserve">Hanson, W. and </w:t>
      </w:r>
      <w:proofErr w:type="spellStart"/>
      <w:r>
        <w:t>Kalyanam</w:t>
      </w:r>
      <w:proofErr w:type="spellEnd"/>
      <w:r>
        <w:t>, K. (2014). Principles of Internet marketing. Mason, Ohio: South-Western.</w:t>
      </w:r>
    </w:p>
    <w:p w14:paraId="38F24F58" w14:textId="77777777" w:rsidR="00BC43AA" w:rsidRDefault="00BC43AA" w:rsidP="00BC43AA">
      <w:r>
        <w:t>Harrison, A. (2014). Business environment in a global context. Oxford: Oxford University Press.</w:t>
      </w:r>
    </w:p>
    <w:p w14:paraId="42DABD55" w14:textId="77777777" w:rsidR="00BC43AA" w:rsidRDefault="00BC43AA" w:rsidP="00BC43AA">
      <w:r>
        <w:t>Hooley, G. (2017). Marketing Strategy and Competitive Positioning. Pearson Education Canada.</w:t>
      </w:r>
    </w:p>
    <w:p w14:paraId="5C9E41F7" w14:textId="77777777" w:rsidR="00BC43AA" w:rsidRDefault="00BC43AA" w:rsidP="00BC43AA">
      <w:r>
        <w:t>Law, C. (2007). Restructuring the global automobile industry. London: Routledge.</w:t>
      </w:r>
    </w:p>
    <w:p w14:paraId="3E5583A3" w14:textId="77777777" w:rsidR="00BC43AA" w:rsidRDefault="00BC43AA" w:rsidP="00BC43AA">
      <w:r>
        <w:t>MacKay, C. (2011). Effective Marketing in Easy Steps. Southam: In Easy Steps Limited.</w:t>
      </w:r>
    </w:p>
    <w:p w14:paraId="71A7D50F" w14:textId="77777777" w:rsidR="00BC43AA" w:rsidRDefault="00BC43AA" w:rsidP="00BC43AA">
      <w:r>
        <w:t>Russell, E. (2018). The fundamentals of marketing. Lausanne: AVA Publishing SA.</w:t>
      </w:r>
    </w:p>
    <w:p w14:paraId="4EA5A047" w14:textId="77777777" w:rsidR="00BC43AA" w:rsidRDefault="00BC43AA" w:rsidP="00BC43AA">
      <w:r>
        <w:t xml:space="preserve">Saarinen, T., </w:t>
      </w:r>
      <w:proofErr w:type="spellStart"/>
      <w:r>
        <w:t>Tinnila</w:t>
      </w:r>
      <w:proofErr w:type="spellEnd"/>
      <w:r>
        <w:t>̈, M. and Tseng, A. (2006). Managing business in a multi-channel world. Hershey PA: Idea Group Pub.</w:t>
      </w:r>
    </w:p>
    <w:p w14:paraId="43029923" w14:textId="77777777" w:rsidR="00BC43AA" w:rsidRDefault="00BC43AA" w:rsidP="00BC43AA">
      <w:r>
        <w:t>Sampson, G. and Chambers, W. (2000). Trade, environment, and the millennium. New York: United Nations University Press.</w:t>
      </w:r>
    </w:p>
    <w:p w14:paraId="1890D53B" w14:textId="55B9A948" w:rsidR="005B5353" w:rsidRPr="005B5353" w:rsidRDefault="00BC43AA" w:rsidP="00BC43AA">
      <w:r>
        <w:t>Warner, A. (2010). Strategic analysis and choice. New York [N.Y.]: Business Expert Press.</w:t>
      </w:r>
    </w:p>
    <w:sectPr w:rsidR="005B5353" w:rsidRPr="005B5353" w:rsidSect="005B5353">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E375A" w14:textId="77777777" w:rsidR="00F17A30" w:rsidRDefault="00F17A30" w:rsidP="005B5353">
      <w:pPr>
        <w:spacing w:after="0" w:line="240" w:lineRule="auto"/>
      </w:pPr>
      <w:r>
        <w:separator/>
      </w:r>
    </w:p>
  </w:endnote>
  <w:endnote w:type="continuationSeparator" w:id="0">
    <w:p w14:paraId="52A23BC9" w14:textId="77777777" w:rsidR="00F17A30" w:rsidRDefault="00F17A30" w:rsidP="005B5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41906983"/>
      <w:docPartObj>
        <w:docPartGallery w:val="Page Numbers (Bottom of Page)"/>
        <w:docPartUnique/>
      </w:docPartObj>
    </w:sdtPr>
    <w:sdtEndPr>
      <w:rPr>
        <w:rStyle w:val="PageNumber"/>
      </w:rPr>
    </w:sdtEndPr>
    <w:sdtContent>
      <w:p w14:paraId="1B8E62D7" w14:textId="07C5B0E9" w:rsidR="005B5353" w:rsidRDefault="005B5353" w:rsidP="00D05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379651" w14:textId="77777777" w:rsidR="005B5353" w:rsidRDefault="005B5353" w:rsidP="005B53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9620150"/>
      <w:docPartObj>
        <w:docPartGallery w:val="Page Numbers (Bottom of Page)"/>
        <w:docPartUnique/>
      </w:docPartObj>
    </w:sdtPr>
    <w:sdtEndPr>
      <w:rPr>
        <w:rStyle w:val="PageNumber"/>
      </w:rPr>
    </w:sdtEndPr>
    <w:sdtContent>
      <w:p w14:paraId="04B4110E" w14:textId="4653DD0F" w:rsidR="005B5353" w:rsidRDefault="005B5353" w:rsidP="00D05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CB9F89" w14:textId="77777777" w:rsidR="005B5353" w:rsidRDefault="005B5353" w:rsidP="005B53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6E95E8" w14:textId="77777777" w:rsidR="00F17A30" w:rsidRDefault="00F17A30" w:rsidP="005B5353">
      <w:pPr>
        <w:spacing w:after="0" w:line="240" w:lineRule="auto"/>
      </w:pPr>
      <w:r>
        <w:separator/>
      </w:r>
    </w:p>
  </w:footnote>
  <w:footnote w:type="continuationSeparator" w:id="0">
    <w:p w14:paraId="6F52A931" w14:textId="77777777" w:rsidR="00F17A30" w:rsidRDefault="00F17A30" w:rsidP="005B53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353"/>
    <w:rsid w:val="00277BA1"/>
    <w:rsid w:val="0032050E"/>
    <w:rsid w:val="005433BA"/>
    <w:rsid w:val="005B5353"/>
    <w:rsid w:val="007A3D60"/>
    <w:rsid w:val="009370BF"/>
    <w:rsid w:val="00BC43AA"/>
    <w:rsid w:val="00EB0A82"/>
    <w:rsid w:val="00F17A30"/>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36B87"/>
  <w15:chartTrackingRefBased/>
  <w15:docId w15:val="{34E75D25-AF87-284E-8757-05DA3D519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5B53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53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353"/>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5B5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353"/>
    <w:rPr>
      <w:rFonts w:ascii="Arial" w:hAnsi="Arial"/>
      <w:szCs w:val="22"/>
    </w:rPr>
  </w:style>
  <w:style w:type="character" w:styleId="PageNumber">
    <w:name w:val="page number"/>
    <w:basedOn w:val="DefaultParagraphFont"/>
    <w:uiPriority w:val="99"/>
    <w:semiHidden/>
    <w:unhideWhenUsed/>
    <w:rsid w:val="005B5353"/>
  </w:style>
  <w:style w:type="paragraph" w:styleId="NoSpacing">
    <w:name w:val="No Spacing"/>
    <w:link w:val="NoSpacingChar"/>
    <w:uiPriority w:val="1"/>
    <w:qFormat/>
    <w:rsid w:val="005B5353"/>
    <w:rPr>
      <w:rFonts w:eastAsiaTheme="minorEastAsia"/>
      <w:sz w:val="22"/>
      <w:szCs w:val="22"/>
      <w:lang w:val="en-US" w:eastAsia="zh-CN"/>
    </w:rPr>
  </w:style>
  <w:style w:type="character" w:customStyle="1" w:styleId="NoSpacingChar">
    <w:name w:val="No Spacing Char"/>
    <w:basedOn w:val="DefaultParagraphFont"/>
    <w:link w:val="NoSpacing"/>
    <w:uiPriority w:val="1"/>
    <w:rsid w:val="005B5353"/>
    <w:rPr>
      <w:rFonts w:eastAsiaTheme="minorEastAsia"/>
      <w:sz w:val="22"/>
      <w:szCs w:val="22"/>
      <w:lang w:val="en-US" w:eastAsia="zh-CN"/>
    </w:rPr>
  </w:style>
  <w:style w:type="character" w:customStyle="1" w:styleId="Heading2Char">
    <w:name w:val="Heading 2 Char"/>
    <w:basedOn w:val="DefaultParagraphFont"/>
    <w:link w:val="Heading2"/>
    <w:uiPriority w:val="9"/>
    <w:rsid w:val="005B535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C43AA"/>
    <w:pPr>
      <w:spacing w:before="480"/>
      <w:outlineLvl w:val="9"/>
    </w:pPr>
    <w:rPr>
      <w:b/>
      <w:bCs/>
      <w:sz w:val="28"/>
      <w:szCs w:val="28"/>
      <w:lang w:val="en-US"/>
    </w:rPr>
  </w:style>
  <w:style w:type="paragraph" w:styleId="TOC1">
    <w:name w:val="toc 1"/>
    <w:basedOn w:val="Normal"/>
    <w:next w:val="Normal"/>
    <w:autoRedefine/>
    <w:uiPriority w:val="39"/>
    <w:unhideWhenUsed/>
    <w:rsid w:val="00BC43AA"/>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BC43AA"/>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BC43AA"/>
    <w:rPr>
      <w:color w:val="0563C1" w:themeColor="hyperlink"/>
      <w:u w:val="single"/>
    </w:rPr>
  </w:style>
  <w:style w:type="paragraph" w:styleId="TOC3">
    <w:name w:val="toc 3"/>
    <w:basedOn w:val="Normal"/>
    <w:next w:val="Normal"/>
    <w:autoRedefine/>
    <w:uiPriority w:val="39"/>
    <w:semiHidden/>
    <w:unhideWhenUsed/>
    <w:rsid w:val="00BC43AA"/>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C43AA"/>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C43AA"/>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C43AA"/>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C43AA"/>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C43AA"/>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C43AA"/>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CBC223-6EA6-9449-8079-A169B9386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3527</Words>
  <Characters>20110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Assessment 2</dc:subject>
  <dc:creator>Student Name: Lora Yonova</dc:creator>
  <cp:keywords/>
  <dc:description/>
  <cp:lastModifiedBy>lora yonova</cp:lastModifiedBy>
  <cp:revision>2</cp:revision>
  <dcterms:created xsi:type="dcterms:W3CDTF">2021-01-06T18:31:00Z</dcterms:created>
  <dcterms:modified xsi:type="dcterms:W3CDTF">2021-01-06T18:31:00Z</dcterms:modified>
</cp:coreProperties>
</file>