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31E35" w14:textId="77777777" w:rsidR="00931945" w:rsidRDefault="00931945" w:rsidP="00931945">
      <w:pPr>
        <w:jc w:val="center"/>
        <w:rPr>
          <w:rFonts w:ascii="Times New Roman" w:hAnsi="Times New Roman" w:cs="Times New Roman"/>
          <w:b/>
          <w:bCs/>
          <w:sz w:val="52"/>
          <w:szCs w:val="52"/>
        </w:rPr>
      </w:pPr>
    </w:p>
    <w:p w14:paraId="2CE31EE9" w14:textId="4D3B3233" w:rsidR="00931945" w:rsidRPr="00931945" w:rsidRDefault="00931945" w:rsidP="00931945">
      <w:pPr>
        <w:jc w:val="both"/>
        <w:rPr>
          <w:rFonts w:ascii="Times New Roman" w:hAnsi="Times New Roman" w:cs="Times New Roman"/>
          <w:sz w:val="28"/>
          <w:szCs w:val="28"/>
        </w:rPr>
      </w:pPr>
      <w:r>
        <w:rPr>
          <w:rFonts w:ascii="Times New Roman" w:hAnsi="Times New Roman" w:cs="Times New Roman"/>
          <w:b/>
          <w:bCs/>
          <w:noProof/>
          <w:sz w:val="28"/>
          <w:szCs w:val="28"/>
          <w:lang w:val="en-US"/>
        </w:rPr>
        <w:drawing>
          <wp:inline distT="0" distB="0" distL="0" distR="0" wp14:anchorId="7301B0D5" wp14:editId="6FEB9FF2">
            <wp:extent cx="2651760" cy="15195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1760" cy="1519555"/>
                    </a:xfrm>
                    <a:prstGeom prst="rect">
                      <a:avLst/>
                    </a:prstGeom>
                    <a:noFill/>
                  </pic:spPr>
                </pic:pic>
              </a:graphicData>
            </a:graphic>
          </wp:inline>
        </w:drawing>
      </w:r>
    </w:p>
    <w:p w14:paraId="5C8C30F0" w14:textId="5F035DA7" w:rsidR="00931945" w:rsidRPr="00931945" w:rsidRDefault="00931945" w:rsidP="00931945">
      <w:pPr>
        <w:jc w:val="both"/>
        <w:rPr>
          <w:rFonts w:ascii="Times New Roman" w:hAnsi="Times New Roman" w:cs="Times New Roman"/>
          <w:b/>
          <w:bCs/>
          <w:sz w:val="28"/>
          <w:szCs w:val="28"/>
        </w:rPr>
      </w:pPr>
    </w:p>
    <w:p w14:paraId="317A91E6" w14:textId="77777777" w:rsidR="00931945" w:rsidRDefault="00931945" w:rsidP="00D93EE2">
      <w:pPr>
        <w:rPr>
          <w:rFonts w:ascii="Times New Roman" w:hAnsi="Times New Roman" w:cs="Times New Roman"/>
          <w:b/>
          <w:bCs/>
          <w:sz w:val="52"/>
          <w:szCs w:val="52"/>
        </w:rPr>
      </w:pPr>
    </w:p>
    <w:p w14:paraId="06985A7F" w14:textId="77777777" w:rsidR="00931945" w:rsidRDefault="00931945" w:rsidP="00931945">
      <w:pPr>
        <w:jc w:val="center"/>
        <w:rPr>
          <w:rFonts w:ascii="Times New Roman" w:hAnsi="Times New Roman" w:cs="Times New Roman"/>
          <w:b/>
          <w:bCs/>
          <w:sz w:val="52"/>
          <w:szCs w:val="52"/>
        </w:rPr>
      </w:pPr>
    </w:p>
    <w:p w14:paraId="3546BB62" w14:textId="49E8D2B2" w:rsidR="00E709C3" w:rsidRDefault="00931945" w:rsidP="00931945">
      <w:pPr>
        <w:jc w:val="center"/>
        <w:rPr>
          <w:rFonts w:ascii="Times New Roman" w:hAnsi="Times New Roman" w:cs="Times New Roman"/>
          <w:b/>
          <w:bCs/>
          <w:sz w:val="44"/>
          <w:szCs w:val="44"/>
        </w:rPr>
      </w:pPr>
      <w:bookmarkStart w:id="0" w:name="_Hlk113304426"/>
      <w:r w:rsidRPr="002103D9">
        <w:rPr>
          <w:rFonts w:ascii="Times New Roman" w:hAnsi="Times New Roman" w:cs="Times New Roman"/>
          <w:b/>
          <w:bCs/>
          <w:sz w:val="44"/>
          <w:szCs w:val="44"/>
        </w:rPr>
        <w:t>Introducing the Modern Workplace</w:t>
      </w:r>
    </w:p>
    <w:p w14:paraId="03E7C711" w14:textId="6DCC86D4" w:rsidR="002103D9" w:rsidRDefault="002103D9" w:rsidP="00931945">
      <w:pPr>
        <w:jc w:val="center"/>
        <w:rPr>
          <w:rFonts w:ascii="Times New Roman" w:hAnsi="Times New Roman" w:cs="Times New Roman"/>
          <w:b/>
          <w:bCs/>
          <w:sz w:val="44"/>
          <w:szCs w:val="44"/>
        </w:rPr>
      </w:pPr>
    </w:p>
    <w:bookmarkEnd w:id="0"/>
    <w:p w14:paraId="5A5D60EF" w14:textId="4AA8C486" w:rsidR="002103D9" w:rsidRDefault="002103D9" w:rsidP="00931945">
      <w:pPr>
        <w:jc w:val="center"/>
        <w:rPr>
          <w:rFonts w:ascii="Times New Roman" w:hAnsi="Times New Roman" w:cs="Times New Roman"/>
          <w:b/>
          <w:bCs/>
          <w:sz w:val="44"/>
          <w:szCs w:val="44"/>
        </w:rPr>
      </w:pPr>
      <w:r w:rsidRPr="002103D9">
        <w:rPr>
          <w:rFonts w:ascii="Times New Roman" w:hAnsi="Times New Roman" w:cs="Times New Roman"/>
          <w:b/>
          <w:bCs/>
          <w:sz w:val="44"/>
          <w:szCs w:val="44"/>
        </w:rPr>
        <w:t>Assessment 1</w:t>
      </w:r>
    </w:p>
    <w:p w14:paraId="478820DF" w14:textId="4C61DCD5" w:rsidR="002D724F" w:rsidRDefault="002D724F" w:rsidP="00931945">
      <w:pPr>
        <w:jc w:val="center"/>
        <w:rPr>
          <w:rFonts w:ascii="Times New Roman" w:hAnsi="Times New Roman" w:cs="Times New Roman"/>
          <w:b/>
          <w:bCs/>
          <w:sz w:val="44"/>
          <w:szCs w:val="44"/>
        </w:rPr>
      </w:pPr>
    </w:p>
    <w:p w14:paraId="6161BEB4" w14:textId="7DDDEBBC" w:rsidR="002D724F" w:rsidRDefault="002D724F" w:rsidP="00931945">
      <w:pPr>
        <w:jc w:val="center"/>
        <w:rPr>
          <w:rFonts w:ascii="Times New Roman" w:hAnsi="Times New Roman" w:cs="Times New Roman"/>
          <w:b/>
          <w:bCs/>
          <w:sz w:val="44"/>
          <w:szCs w:val="44"/>
        </w:rPr>
      </w:pPr>
    </w:p>
    <w:p w14:paraId="45A97E29" w14:textId="1259D645" w:rsidR="002D724F" w:rsidRDefault="002D724F" w:rsidP="00931945">
      <w:pPr>
        <w:jc w:val="center"/>
        <w:rPr>
          <w:rFonts w:ascii="Times New Roman" w:hAnsi="Times New Roman" w:cs="Times New Roman"/>
          <w:b/>
          <w:bCs/>
          <w:sz w:val="44"/>
          <w:szCs w:val="44"/>
        </w:rPr>
      </w:pPr>
    </w:p>
    <w:p w14:paraId="7BCB5A95" w14:textId="2DDEC715" w:rsidR="002D724F" w:rsidRDefault="002D724F" w:rsidP="002D724F">
      <w:pPr>
        <w:rPr>
          <w:rFonts w:ascii="Times New Roman" w:hAnsi="Times New Roman" w:cs="Times New Roman"/>
          <w:sz w:val="32"/>
          <w:szCs w:val="32"/>
        </w:rPr>
      </w:pPr>
      <w:r>
        <w:rPr>
          <w:rFonts w:ascii="Times New Roman" w:hAnsi="Times New Roman" w:cs="Times New Roman"/>
          <w:sz w:val="32"/>
          <w:szCs w:val="32"/>
        </w:rPr>
        <w:t>Module ID: LCBB400</w:t>
      </w:r>
      <w:r w:rsidR="0036311C">
        <w:rPr>
          <w:rFonts w:ascii="Times New Roman" w:hAnsi="Times New Roman" w:cs="Times New Roman"/>
          <w:sz w:val="32"/>
          <w:szCs w:val="32"/>
        </w:rPr>
        <w:t>3</w:t>
      </w:r>
    </w:p>
    <w:p w14:paraId="2FFE6288" w14:textId="77777777" w:rsidR="002D724F" w:rsidRDefault="002D724F" w:rsidP="002D724F">
      <w:pPr>
        <w:rPr>
          <w:rFonts w:ascii="Times New Roman" w:hAnsi="Times New Roman" w:cs="Times New Roman"/>
          <w:sz w:val="32"/>
          <w:szCs w:val="32"/>
        </w:rPr>
      </w:pPr>
      <w:r>
        <w:rPr>
          <w:rFonts w:ascii="Times New Roman" w:hAnsi="Times New Roman" w:cs="Times New Roman"/>
          <w:sz w:val="32"/>
          <w:szCs w:val="32"/>
        </w:rPr>
        <w:t>Student Name: Felix Lucian Fistoleanu</w:t>
      </w:r>
    </w:p>
    <w:p w14:paraId="4D16BBFE" w14:textId="77777777" w:rsidR="002D724F" w:rsidRDefault="002D724F" w:rsidP="002D724F">
      <w:pPr>
        <w:rPr>
          <w:rFonts w:ascii="Times New Roman" w:hAnsi="Times New Roman" w:cs="Times New Roman"/>
          <w:sz w:val="32"/>
          <w:szCs w:val="32"/>
        </w:rPr>
      </w:pPr>
      <w:r>
        <w:rPr>
          <w:rFonts w:ascii="Times New Roman" w:hAnsi="Times New Roman" w:cs="Times New Roman"/>
          <w:sz w:val="32"/>
          <w:szCs w:val="32"/>
        </w:rPr>
        <w:t>Student ID: 2115327</w:t>
      </w:r>
    </w:p>
    <w:p w14:paraId="1B7DD3B6" w14:textId="77777777" w:rsidR="002D724F" w:rsidRPr="002103D9" w:rsidRDefault="002D724F" w:rsidP="002D724F">
      <w:pPr>
        <w:rPr>
          <w:rFonts w:ascii="Times New Roman" w:hAnsi="Times New Roman" w:cs="Times New Roman"/>
          <w:b/>
          <w:bCs/>
          <w:sz w:val="44"/>
          <w:szCs w:val="44"/>
        </w:rPr>
      </w:pPr>
    </w:p>
    <w:p w14:paraId="1D63B009" w14:textId="77777777" w:rsidR="002D724F" w:rsidRDefault="002D724F" w:rsidP="00E709C3">
      <w:pPr>
        <w:pStyle w:val="TOCHeading"/>
        <w:pBdr>
          <w:bottom w:val="single" w:sz="4" w:space="1" w:color="auto"/>
        </w:pBdr>
        <w:spacing w:after="240" w:line="360" w:lineRule="auto"/>
        <w:jc w:val="both"/>
        <w:rPr>
          <w:rFonts w:asciiTheme="minorHAnsi" w:eastAsiaTheme="minorHAnsi" w:hAnsiTheme="minorHAnsi" w:cstheme="minorBidi"/>
          <w:color w:val="auto"/>
          <w:sz w:val="22"/>
          <w:szCs w:val="22"/>
          <w:lang w:val="en-GB"/>
        </w:rPr>
      </w:pPr>
    </w:p>
    <w:p w14:paraId="04ECF2C6" w14:textId="77777777" w:rsidR="002D724F" w:rsidRDefault="002D724F" w:rsidP="00E709C3">
      <w:pPr>
        <w:pStyle w:val="TOCHeading"/>
        <w:pBdr>
          <w:bottom w:val="single" w:sz="4" w:space="1" w:color="auto"/>
        </w:pBdr>
        <w:spacing w:after="240" w:line="360" w:lineRule="auto"/>
        <w:jc w:val="both"/>
        <w:rPr>
          <w:rFonts w:asciiTheme="minorHAnsi" w:eastAsiaTheme="minorHAnsi" w:hAnsiTheme="minorHAnsi" w:cstheme="minorBidi"/>
          <w:color w:val="auto"/>
          <w:sz w:val="22"/>
          <w:szCs w:val="22"/>
          <w:lang w:val="en-GB"/>
        </w:rPr>
      </w:pPr>
    </w:p>
    <w:p w14:paraId="1D82D5A3" w14:textId="77777777" w:rsidR="002D724F" w:rsidRDefault="002D724F" w:rsidP="00E709C3">
      <w:pPr>
        <w:pStyle w:val="TOCHeading"/>
        <w:pBdr>
          <w:bottom w:val="single" w:sz="4" w:space="1" w:color="auto"/>
        </w:pBdr>
        <w:spacing w:after="240" w:line="360" w:lineRule="auto"/>
        <w:jc w:val="both"/>
        <w:rPr>
          <w:rFonts w:asciiTheme="minorHAnsi" w:eastAsiaTheme="minorHAnsi" w:hAnsiTheme="minorHAnsi" w:cstheme="minorBidi"/>
          <w:color w:val="auto"/>
          <w:sz w:val="22"/>
          <w:szCs w:val="22"/>
          <w:lang w:val="en-GB"/>
        </w:rPr>
      </w:pPr>
    </w:p>
    <w:p w14:paraId="2BE7AC3D" w14:textId="77777777" w:rsidR="002D724F" w:rsidRDefault="002D724F" w:rsidP="00E709C3">
      <w:pPr>
        <w:pStyle w:val="TOCHeading"/>
        <w:pBdr>
          <w:bottom w:val="single" w:sz="4" w:space="1" w:color="auto"/>
        </w:pBdr>
        <w:spacing w:after="240" w:line="360" w:lineRule="auto"/>
        <w:jc w:val="both"/>
        <w:rPr>
          <w:rFonts w:asciiTheme="minorHAnsi" w:eastAsiaTheme="minorHAnsi" w:hAnsiTheme="minorHAnsi" w:cstheme="minorBidi"/>
          <w:color w:val="auto"/>
          <w:sz w:val="22"/>
          <w:szCs w:val="22"/>
          <w:lang w:val="en-GB"/>
        </w:rPr>
      </w:pPr>
    </w:p>
    <w:p w14:paraId="07BDBBEF" w14:textId="77777777" w:rsidR="002D724F" w:rsidRDefault="002D724F" w:rsidP="00E709C3">
      <w:pPr>
        <w:pStyle w:val="TOCHeading"/>
        <w:pBdr>
          <w:bottom w:val="single" w:sz="4" w:space="1" w:color="auto"/>
        </w:pBdr>
        <w:spacing w:after="240" w:line="360" w:lineRule="auto"/>
        <w:jc w:val="both"/>
        <w:rPr>
          <w:rFonts w:asciiTheme="minorHAnsi" w:eastAsiaTheme="minorHAnsi" w:hAnsiTheme="minorHAnsi" w:cstheme="minorBidi"/>
          <w:color w:val="auto"/>
          <w:sz w:val="22"/>
          <w:szCs w:val="22"/>
          <w:lang w:val="en-GB"/>
        </w:rPr>
      </w:pPr>
    </w:p>
    <w:p w14:paraId="59B93544" w14:textId="77777777" w:rsidR="002D724F" w:rsidRDefault="002D724F" w:rsidP="00E709C3">
      <w:pPr>
        <w:pStyle w:val="TOCHeading"/>
        <w:pBdr>
          <w:bottom w:val="single" w:sz="4" w:space="1" w:color="auto"/>
        </w:pBdr>
        <w:spacing w:after="240" w:line="360" w:lineRule="auto"/>
        <w:jc w:val="both"/>
        <w:rPr>
          <w:rFonts w:asciiTheme="minorHAnsi" w:eastAsiaTheme="minorHAnsi" w:hAnsiTheme="minorHAnsi" w:cstheme="minorBidi"/>
          <w:color w:val="auto"/>
          <w:sz w:val="22"/>
          <w:szCs w:val="22"/>
          <w:lang w:val="en-GB"/>
        </w:rPr>
      </w:pPr>
    </w:p>
    <w:p w14:paraId="7AB69CC2" w14:textId="77777777" w:rsidR="002D724F" w:rsidRDefault="002D724F" w:rsidP="00E709C3">
      <w:pPr>
        <w:pStyle w:val="TOCHeading"/>
        <w:pBdr>
          <w:bottom w:val="single" w:sz="4" w:space="1" w:color="auto"/>
        </w:pBdr>
        <w:spacing w:after="240" w:line="360" w:lineRule="auto"/>
        <w:jc w:val="both"/>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603302332"/>
        <w:docPartObj>
          <w:docPartGallery w:val="Table of Contents"/>
          <w:docPartUnique/>
        </w:docPartObj>
      </w:sdtPr>
      <w:sdtEndPr>
        <w:rPr>
          <w:rFonts w:ascii="Times New Roman" w:hAnsi="Times New Roman" w:cs="Times New Roman"/>
          <w:b/>
          <w:bCs/>
          <w:noProof/>
          <w:sz w:val="24"/>
          <w:szCs w:val="24"/>
        </w:rPr>
      </w:sdtEndPr>
      <w:sdtContent>
        <w:p w14:paraId="2C7DE262" w14:textId="1FCC466E" w:rsidR="00E709C3" w:rsidRPr="00E709C3" w:rsidRDefault="00E709C3" w:rsidP="00E709C3">
          <w:pPr>
            <w:pStyle w:val="TOCHeading"/>
            <w:pBdr>
              <w:bottom w:val="single" w:sz="4" w:space="1" w:color="auto"/>
            </w:pBdr>
            <w:spacing w:after="240" w:line="360" w:lineRule="auto"/>
            <w:jc w:val="both"/>
            <w:rPr>
              <w:rFonts w:ascii="Times New Roman" w:hAnsi="Times New Roman" w:cs="Times New Roman"/>
              <w:b/>
              <w:bCs/>
            </w:rPr>
          </w:pPr>
          <w:r w:rsidRPr="00E709C3">
            <w:rPr>
              <w:rFonts w:ascii="Times New Roman" w:hAnsi="Times New Roman" w:cs="Times New Roman"/>
              <w:b/>
              <w:bCs/>
            </w:rPr>
            <w:t>Table of Contents</w:t>
          </w:r>
        </w:p>
        <w:p w14:paraId="4D7EB69C" w14:textId="575067C9" w:rsidR="00E709C3" w:rsidRPr="00E709C3" w:rsidRDefault="00E709C3" w:rsidP="00E709C3">
          <w:pPr>
            <w:pStyle w:val="TOC1"/>
            <w:tabs>
              <w:tab w:val="right" w:leader="dot" w:pos="9016"/>
            </w:tabs>
            <w:spacing w:line="360" w:lineRule="auto"/>
            <w:jc w:val="both"/>
            <w:rPr>
              <w:rFonts w:ascii="Times New Roman" w:hAnsi="Times New Roman" w:cs="Times New Roman"/>
              <w:noProof/>
              <w:sz w:val="24"/>
              <w:szCs w:val="24"/>
            </w:rPr>
          </w:pPr>
          <w:r w:rsidRPr="00E709C3">
            <w:rPr>
              <w:rFonts w:ascii="Times New Roman" w:hAnsi="Times New Roman" w:cs="Times New Roman"/>
              <w:sz w:val="24"/>
              <w:szCs w:val="24"/>
            </w:rPr>
            <w:fldChar w:fldCharType="begin"/>
          </w:r>
          <w:r w:rsidRPr="00E709C3">
            <w:rPr>
              <w:rFonts w:ascii="Times New Roman" w:hAnsi="Times New Roman" w:cs="Times New Roman"/>
              <w:sz w:val="24"/>
              <w:szCs w:val="24"/>
            </w:rPr>
            <w:instrText xml:space="preserve"> TOC \o "1-3" \h \z \u </w:instrText>
          </w:r>
          <w:r w:rsidRPr="00E709C3">
            <w:rPr>
              <w:rFonts w:ascii="Times New Roman" w:hAnsi="Times New Roman" w:cs="Times New Roman"/>
              <w:sz w:val="24"/>
              <w:szCs w:val="24"/>
            </w:rPr>
            <w:fldChar w:fldCharType="separate"/>
          </w:r>
          <w:hyperlink w:anchor="_Toc111218875" w:history="1">
            <w:r w:rsidRPr="00E709C3">
              <w:rPr>
                <w:rStyle w:val="Hyperlink"/>
                <w:rFonts w:ascii="Times New Roman" w:hAnsi="Times New Roman" w:cs="Times New Roman"/>
                <w:b/>
                <w:bCs/>
                <w:noProof/>
                <w:sz w:val="24"/>
                <w:szCs w:val="24"/>
              </w:rPr>
              <w:t>Introduction</w:t>
            </w:r>
            <w:r w:rsidRPr="00E709C3">
              <w:rPr>
                <w:rFonts w:ascii="Times New Roman" w:hAnsi="Times New Roman" w:cs="Times New Roman"/>
                <w:noProof/>
                <w:webHidden/>
                <w:sz w:val="24"/>
                <w:szCs w:val="24"/>
              </w:rPr>
              <w:tab/>
            </w:r>
            <w:r w:rsidRPr="00E709C3">
              <w:rPr>
                <w:rFonts w:ascii="Times New Roman" w:hAnsi="Times New Roman" w:cs="Times New Roman"/>
                <w:noProof/>
                <w:webHidden/>
                <w:sz w:val="24"/>
                <w:szCs w:val="24"/>
              </w:rPr>
              <w:fldChar w:fldCharType="begin"/>
            </w:r>
            <w:r w:rsidRPr="00E709C3">
              <w:rPr>
                <w:rFonts w:ascii="Times New Roman" w:hAnsi="Times New Roman" w:cs="Times New Roman"/>
                <w:noProof/>
                <w:webHidden/>
                <w:sz w:val="24"/>
                <w:szCs w:val="24"/>
              </w:rPr>
              <w:instrText xml:space="preserve"> PAGEREF _Toc111218875 \h </w:instrText>
            </w:r>
            <w:r w:rsidRPr="00E709C3">
              <w:rPr>
                <w:rFonts w:ascii="Times New Roman" w:hAnsi="Times New Roman" w:cs="Times New Roman"/>
                <w:noProof/>
                <w:webHidden/>
                <w:sz w:val="24"/>
                <w:szCs w:val="24"/>
              </w:rPr>
            </w:r>
            <w:r w:rsidRPr="00E709C3">
              <w:rPr>
                <w:rFonts w:ascii="Times New Roman" w:hAnsi="Times New Roman" w:cs="Times New Roman"/>
                <w:noProof/>
                <w:webHidden/>
                <w:sz w:val="24"/>
                <w:szCs w:val="24"/>
              </w:rPr>
              <w:fldChar w:fldCharType="separate"/>
            </w:r>
            <w:r w:rsidRPr="00E709C3">
              <w:rPr>
                <w:rFonts w:ascii="Times New Roman" w:hAnsi="Times New Roman" w:cs="Times New Roman"/>
                <w:noProof/>
                <w:webHidden/>
                <w:sz w:val="24"/>
                <w:szCs w:val="24"/>
              </w:rPr>
              <w:t>3</w:t>
            </w:r>
            <w:r w:rsidRPr="00E709C3">
              <w:rPr>
                <w:rFonts w:ascii="Times New Roman" w:hAnsi="Times New Roman" w:cs="Times New Roman"/>
                <w:noProof/>
                <w:webHidden/>
                <w:sz w:val="24"/>
                <w:szCs w:val="24"/>
              </w:rPr>
              <w:fldChar w:fldCharType="end"/>
            </w:r>
          </w:hyperlink>
        </w:p>
        <w:p w14:paraId="11305A76" w14:textId="1EA076F6" w:rsidR="00E709C3" w:rsidRPr="00E709C3" w:rsidRDefault="00BA4A24" w:rsidP="00E709C3">
          <w:pPr>
            <w:pStyle w:val="TOC2"/>
            <w:tabs>
              <w:tab w:val="right" w:leader="dot" w:pos="9016"/>
            </w:tabs>
            <w:spacing w:line="360" w:lineRule="auto"/>
            <w:jc w:val="both"/>
            <w:rPr>
              <w:rFonts w:ascii="Times New Roman" w:hAnsi="Times New Roman" w:cs="Times New Roman"/>
              <w:noProof/>
              <w:sz w:val="24"/>
              <w:szCs w:val="24"/>
            </w:rPr>
          </w:pPr>
          <w:hyperlink w:anchor="_Toc111218876" w:history="1">
            <w:r w:rsidR="00E709C3" w:rsidRPr="00E709C3">
              <w:rPr>
                <w:rStyle w:val="Hyperlink"/>
                <w:rFonts w:ascii="Times New Roman" w:hAnsi="Times New Roman" w:cs="Times New Roman"/>
                <w:b/>
                <w:bCs/>
                <w:noProof/>
                <w:sz w:val="24"/>
                <w:szCs w:val="24"/>
              </w:rPr>
              <w:t>Overview of British Airways</w:t>
            </w:r>
            <w:r w:rsidR="00E709C3" w:rsidRPr="00E709C3">
              <w:rPr>
                <w:rFonts w:ascii="Times New Roman" w:hAnsi="Times New Roman" w:cs="Times New Roman"/>
                <w:noProof/>
                <w:webHidden/>
                <w:sz w:val="24"/>
                <w:szCs w:val="24"/>
              </w:rPr>
              <w:tab/>
            </w:r>
            <w:r w:rsidR="00E709C3" w:rsidRPr="00E709C3">
              <w:rPr>
                <w:rFonts w:ascii="Times New Roman" w:hAnsi="Times New Roman" w:cs="Times New Roman"/>
                <w:noProof/>
                <w:webHidden/>
                <w:sz w:val="24"/>
                <w:szCs w:val="24"/>
              </w:rPr>
              <w:fldChar w:fldCharType="begin"/>
            </w:r>
            <w:r w:rsidR="00E709C3" w:rsidRPr="00E709C3">
              <w:rPr>
                <w:rFonts w:ascii="Times New Roman" w:hAnsi="Times New Roman" w:cs="Times New Roman"/>
                <w:noProof/>
                <w:webHidden/>
                <w:sz w:val="24"/>
                <w:szCs w:val="24"/>
              </w:rPr>
              <w:instrText xml:space="preserve"> PAGEREF _Toc111218876 \h </w:instrText>
            </w:r>
            <w:r w:rsidR="00E709C3" w:rsidRPr="00E709C3">
              <w:rPr>
                <w:rFonts w:ascii="Times New Roman" w:hAnsi="Times New Roman" w:cs="Times New Roman"/>
                <w:noProof/>
                <w:webHidden/>
                <w:sz w:val="24"/>
                <w:szCs w:val="24"/>
              </w:rPr>
            </w:r>
            <w:r w:rsidR="00E709C3" w:rsidRPr="00E709C3">
              <w:rPr>
                <w:rFonts w:ascii="Times New Roman" w:hAnsi="Times New Roman" w:cs="Times New Roman"/>
                <w:noProof/>
                <w:webHidden/>
                <w:sz w:val="24"/>
                <w:szCs w:val="24"/>
              </w:rPr>
              <w:fldChar w:fldCharType="separate"/>
            </w:r>
            <w:r w:rsidR="00E709C3" w:rsidRPr="00E709C3">
              <w:rPr>
                <w:rFonts w:ascii="Times New Roman" w:hAnsi="Times New Roman" w:cs="Times New Roman"/>
                <w:noProof/>
                <w:webHidden/>
                <w:sz w:val="24"/>
                <w:szCs w:val="24"/>
              </w:rPr>
              <w:t>4</w:t>
            </w:r>
            <w:r w:rsidR="00E709C3" w:rsidRPr="00E709C3">
              <w:rPr>
                <w:rFonts w:ascii="Times New Roman" w:hAnsi="Times New Roman" w:cs="Times New Roman"/>
                <w:noProof/>
                <w:webHidden/>
                <w:sz w:val="24"/>
                <w:szCs w:val="24"/>
              </w:rPr>
              <w:fldChar w:fldCharType="end"/>
            </w:r>
          </w:hyperlink>
        </w:p>
        <w:p w14:paraId="070B27E7" w14:textId="3681B986" w:rsidR="00E709C3" w:rsidRPr="00E709C3" w:rsidRDefault="00BA4A24" w:rsidP="00E709C3">
          <w:pPr>
            <w:pStyle w:val="TOC2"/>
            <w:tabs>
              <w:tab w:val="right" w:leader="dot" w:pos="9016"/>
            </w:tabs>
            <w:spacing w:line="360" w:lineRule="auto"/>
            <w:jc w:val="both"/>
            <w:rPr>
              <w:rFonts w:ascii="Times New Roman" w:hAnsi="Times New Roman" w:cs="Times New Roman"/>
              <w:noProof/>
              <w:sz w:val="24"/>
              <w:szCs w:val="24"/>
            </w:rPr>
          </w:pPr>
          <w:hyperlink w:anchor="_Toc111218877" w:history="1">
            <w:r w:rsidR="00E709C3" w:rsidRPr="00E709C3">
              <w:rPr>
                <w:rStyle w:val="Hyperlink"/>
                <w:rFonts w:ascii="Times New Roman" w:hAnsi="Times New Roman" w:cs="Times New Roman"/>
                <w:b/>
                <w:bCs/>
                <w:noProof/>
                <w:sz w:val="24"/>
                <w:szCs w:val="24"/>
              </w:rPr>
              <w:t>How Organisational performance relies on an appropriate culture</w:t>
            </w:r>
            <w:r w:rsidR="00E709C3" w:rsidRPr="00E709C3">
              <w:rPr>
                <w:rFonts w:ascii="Times New Roman" w:hAnsi="Times New Roman" w:cs="Times New Roman"/>
                <w:noProof/>
                <w:webHidden/>
                <w:sz w:val="24"/>
                <w:szCs w:val="24"/>
              </w:rPr>
              <w:tab/>
            </w:r>
            <w:r w:rsidR="00E709C3" w:rsidRPr="00E709C3">
              <w:rPr>
                <w:rFonts w:ascii="Times New Roman" w:hAnsi="Times New Roman" w:cs="Times New Roman"/>
                <w:noProof/>
                <w:webHidden/>
                <w:sz w:val="24"/>
                <w:szCs w:val="24"/>
              </w:rPr>
              <w:fldChar w:fldCharType="begin"/>
            </w:r>
            <w:r w:rsidR="00E709C3" w:rsidRPr="00E709C3">
              <w:rPr>
                <w:rFonts w:ascii="Times New Roman" w:hAnsi="Times New Roman" w:cs="Times New Roman"/>
                <w:noProof/>
                <w:webHidden/>
                <w:sz w:val="24"/>
                <w:szCs w:val="24"/>
              </w:rPr>
              <w:instrText xml:space="preserve"> PAGEREF _Toc111218877 \h </w:instrText>
            </w:r>
            <w:r w:rsidR="00E709C3" w:rsidRPr="00E709C3">
              <w:rPr>
                <w:rFonts w:ascii="Times New Roman" w:hAnsi="Times New Roman" w:cs="Times New Roman"/>
                <w:noProof/>
                <w:webHidden/>
                <w:sz w:val="24"/>
                <w:szCs w:val="24"/>
              </w:rPr>
            </w:r>
            <w:r w:rsidR="00E709C3" w:rsidRPr="00E709C3">
              <w:rPr>
                <w:rFonts w:ascii="Times New Roman" w:hAnsi="Times New Roman" w:cs="Times New Roman"/>
                <w:noProof/>
                <w:webHidden/>
                <w:sz w:val="24"/>
                <w:szCs w:val="24"/>
              </w:rPr>
              <w:fldChar w:fldCharType="separate"/>
            </w:r>
            <w:r w:rsidR="00E709C3" w:rsidRPr="00E709C3">
              <w:rPr>
                <w:rFonts w:ascii="Times New Roman" w:hAnsi="Times New Roman" w:cs="Times New Roman"/>
                <w:noProof/>
                <w:webHidden/>
                <w:sz w:val="24"/>
                <w:szCs w:val="24"/>
              </w:rPr>
              <w:t>4</w:t>
            </w:r>
            <w:r w:rsidR="00E709C3" w:rsidRPr="00E709C3">
              <w:rPr>
                <w:rFonts w:ascii="Times New Roman" w:hAnsi="Times New Roman" w:cs="Times New Roman"/>
                <w:noProof/>
                <w:webHidden/>
                <w:sz w:val="24"/>
                <w:szCs w:val="24"/>
              </w:rPr>
              <w:fldChar w:fldCharType="end"/>
            </w:r>
          </w:hyperlink>
        </w:p>
        <w:p w14:paraId="520683E3" w14:textId="434E0AF6" w:rsidR="00E709C3" w:rsidRPr="00E709C3" w:rsidRDefault="00BA4A24" w:rsidP="00E709C3">
          <w:pPr>
            <w:pStyle w:val="TOC2"/>
            <w:tabs>
              <w:tab w:val="right" w:leader="dot" w:pos="9016"/>
            </w:tabs>
            <w:spacing w:line="360" w:lineRule="auto"/>
            <w:jc w:val="both"/>
            <w:rPr>
              <w:rFonts w:ascii="Times New Roman" w:hAnsi="Times New Roman" w:cs="Times New Roman"/>
              <w:noProof/>
              <w:sz w:val="24"/>
              <w:szCs w:val="24"/>
            </w:rPr>
          </w:pPr>
          <w:hyperlink w:anchor="_Toc111218878" w:history="1">
            <w:r w:rsidR="00E709C3" w:rsidRPr="00E709C3">
              <w:rPr>
                <w:rStyle w:val="Hyperlink"/>
                <w:rFonts w:ascii="Times New Roman" w:hAnsi="Times New Roman" w:cs="Times New Roman"/>
                <w:b/>
                <w:bCs/>
                <w:noProof/>
                <w:sz w:val="24"/>
                <w:szCs w:val="24"/>
              </w:rPr>
              <w:t>The goals of an airline's organization</w:t>
            </w:r>
            <w:r w:rsidR="00E709C3" w:rsidRPr="00E709C3">
              <w:rPr>
                <w:rFonts w:ascii="Times New Roman" w:hAnsi="Times New Roman" w:cs="Times New Roman"/>
                <w:noProof/>
                <w:webHidden/>
                <w:sz w:val="24"/>
                <w:szCs w:val="24"/>
              </w:rPr>
              <w:tab/>
            </w:r>
            <w:r w:rsidR="00E709C3" w:rsidRPr="00E709C3">
              <w:rPr>
                <w:rFonts w:ascii="Times New Roman" w:hAnsi="Times New Roman" w:cs="Times New Roman"/>
                <w:noProof/>
                <w:webHidden/>
                <w:sz w:val="24"/>
                <w:szCs w:val="24"/>
              </w:rPr>
              <w:fldChar w:fldCharType="begin"/>
            </w:r>
            <w:r w:rsidR="00E709C3" w:rsidRPr="00E709C3">
              <w:rPr>
                <w:rFonts w:ascii="Times New Roman" w:hAnsi="Times New Roman" w:cs="Times New Roman"/>
                <w:noProof/>
                <w:webHidden/>
                <w:sz w:val="24"/>
                <w:szCs w:val="24"/>
              </w:rPr>
              <w:instrText xml:space="preserve"> PAGEREF _Toc111218878 \h </w:instrText>
            </w:r>
            <w:r w:rsidR="00E709C3" w:rsidRPr="00E709C3">
              <w:rPr>
                <w:rFonts w:ascii="Times New Roman" w:hAnsi="Times New Roman" w:cs="Times New Roman"/>
                <w:noProof/>
                <w:webHidden/>
                <w:sz w:val="24"/>
                <w:szCs w:val="24"/>
              </w:rPr>
            </w:r>
            <w:r w:rsidR="00E709C3" w:rsidRPr="00E709C3">
              <w:rPr>
                <w:rFonts w:ascii="Times New Roman" w:hAnsi="Times New Roman" w:cs="Times New Roman"/>
                <w:noProof/>
                <w:webHidden/>
                <w:sz w:val="24"/>
                <w:szCs w:val="24"/>
              </w:rPr>
              <w:fldChar w:fldCharType="separate"/>
            </w:r>
            <w:r w:rsidR="00E709C3" w:rsidRPr="00E709C3">
              <w:rPr>
                <w:rFonts w:ascii="Times New Roman" w:hAnsi="Times New Roman" w:cs="Times New Roman"/>
                <w:noProof/>
                <w:webHidden/>
                <w:sz w:val="24"/>
                <w:szCs w:val="24"/>
              </w:rPr>
              <w:t>5</w:t>
            </w:r>
            <w:r w:rsidR="00E709C3" w:rsidRPr="00E709C3">
              <w:rPr>
                <w:rFonts w:ascii="Times New Roman" w:hAnsi="Times New Roman" w:cs="Times New Roman"/>
                <w:noProof/>
                <w:webHidden/>
                <w:sz w:val="24"/>
                <w:szCs w:val="24"/>
              </w:rPr>
              <w:fldChar w:fldCharType="end"/>
            </w:r>
          </w:hyperlink>
        </w:p>
        <w:p w14:paraId="5EFE736E" w14:textId="606A5890" w:rsidR="00E709C3" w:rsidRPr="00E709C3" w:rsidRDefault="00BA4A24" w:rsidP="00E709C3">
          <w:pPr>
            <w:pStyle w:val="TOC2"/>
            <w:tabs>
              <w:tab w:val="right" w:leader="dot" w:pos="9016"/>
            </w:tabs>
            <w:spacing w:line="360" w:lineRule="auto"/>
            <w:jc w:val="both"/>
            <w:rPr>
              <w:rFonts w:ascii="Times New Roman" w:hAnsi="Times New Roman" w:cs="Times New Roman"/>
              <w:noProof/>
              <w:sz w:val="24"/>
              <w:szCs w:val="24"/>
            </w:rPr>
          </w:pPr>
          <w:hyperlink w:anchor="_Toc111218879" w:history="1">
            <w:r w:rsidR="00E709C3" w:rsidRPr="00E709C3">
              <w:rPr>
                <w:rStyle w:val="Hyperlink"/>
                <w:rFonts w:ascii="Times New Roman" w:hAnsi="Times New Roman" w:cs="Times New Roman"/>
                <w:b/>
                <w:bCs/>
                <w:noProof/>
                <w:sz w:val="24"/>
                <w:szCs w:val="24"/>
              </w:rPr>
              <w:t>The various factors impacting each employee's behavior at the airline workplace</w:t>
            </w:r>
            <w:r w:rsidR="00E709C3" w:rsidRPr="00E709C3">
              <w:rPr>
                <w:rFonts w:ascii="Times New Roman" w:hAnsi="Times New Roman" w:cs="Times New Roman"/>
                <w:noProof/>
                <w:webHidden/>
                <w:sz w:val="24"/>
                <w:szCs w:val="24"/>
              </w:rPr>
              <w:tab/>
            </w:r>
            <w:r w:rsidR="00E709C3" w:rsidRPr="00E709C3">
              <w:rPr>
                <w:rFonts w:ascii="Times New Roman" w:hAnsi="Times New Roman" w:cs="Times New Roman"/>
                <w:noProof/>
                <w:webHidden/>
                <w:sz w:val="24"/>
                <w:szCs w:val="24"/>
              </w:rPr>
              <w:fldChar w:fldCharType="begin"/>
            </w:r>
            <w:r w:rsidR="00E709C3" w:rsidRPr="00E709C3">
              <w:rPr>
                <w:rFonts w:ascii="Times New Roman" w:hAnsi="Times New Roman" w:cs="Times New Roman"/>
                <w:noProof/>
                <w:webHidden/>
                <w:sz w:val="24"/>
                <w:szCs w:val="24"/>
              </w:rPr>
              <w:instrText xml:space="preserve"> PAGEREF _Toc111218879 \h </w:instrText>
            </w:r>
            <w:r w:rsidR="00E709C3" w:rsidRPr="00E709C3">
              <w:rPr>
                <w:rFonts w:ascii="Times New Roman" w:hAnsi="Times New Roman" w:cs="Times New Roman"/>
                <w:noProof/>
                <w:webHidden/>
                <w:sz w:val="24"/>
                <w:szCs w:val="24"/>
              </w:rPr>
            </w:r>
            <w:r w:rsidR="00E709C3" w:rsidRPr="00E709C3">
              <w:rPr>
                <w:rFonts w:ascii="Times New Roman" w:hAnsi="Times New Roman" w:cs="Times New Roman"/>
                <w:noProof/>
                <w:webHidden/>
                <w:sz w:val="24"/>
                <w:szCs w:val="24"/>
              </w:rPr>
              <w:fldChar w:fldCharType="separate"/>
            </w:r>
            <w:r w:rsidR="00E709C3" w:rsidRPr="00E709C3">
              <w:rPr>
                <w:rFonts w:ascii="Times New Roman" w:hAnsi="Times New Roman" w:cs="Times New Roman"/>
                <w:noProof/>
                <w:webHidden/>
                <w:sz w:val="24"/>
                <w:szCs w:val="24"/>
              </w:rPr>
              <w:t>6</w:t>
            </w:r>
            <w:r w:rsidR="00E709C3" w:rsidRPr="00E709C3">
              <w:rPr>
                <w:rFonts w:ascii="Times New Roman" w:hAnsi="Times New Roman" w:cs="Times New Roman"/>
                <w:noProof/>
                <w:webHidden/>
                <w:sz w:val="24"/>
                <w:szCs w:val="24"/>
              </w:rPr>
              <w:fldChar w:fldCharType="end"/>
            </w:r>
          </w:hyperlink>
        </w:p>
        <w:p w14:paraId="629F263D" w14:textId="5B5B8AF3" w:rsidR="00E709C3" w:rsidRPr="00E709C3" w:rsidRDefault="00BA4A24" w:rsidP="00E709C3">
          <w:pPr>
            <w:pStyle w:val="TOC1"/>
            <w:tabs>
              <w:tab w:val="right" w:leader="dot" w:pos="9016"/>
            </w:tabs>
            <w:spacing w:line="360" w:lineRule="auto"/>
            <w:jc w:val="both"/>
            <w:rPr>
              <w:rFonts w:ascii="Times New Roman" w:hAnsi="Times New Roman" w:cs="Times New Roman"/>
              <w:noProof/>
              <w:sz w:val="24"/>
              <w:szCs w:val="24"/>
            </w:rPr>
          </w:pPr>
          <w:hyperlink w:anchor="_Toc111218880" w:history="1">
            <w:r w:rsidR="00E709C3" w:rsidRPr="00E709C3">
              <w:rPr>
                <w:rStyle w:val="Hyperlink"/>
                <w:rFonts w:ascii="Times New Roman" w:hAnsi="Times New Roman" w:cs="Times New Roman"/>
                <w:b/>
                <w:bCs/>
                <w:noProof/>
                <w:sz w:val="24"/>
                <w:szCs w:val="24"/>
              </w:rPr>
              <w:t>Conclusion</w:t>
            </w:r>
            <w:r w:rsidR="00E709C3" w:rsidRPr="00E709C3">
              <w:rPr>
                <w:rFonts w:ascii="Times New Roman" w:hAnsi="Times New Roman" w:cs="Times New Roman"/>
                <w:noProof/>
                <w:webHidden/>
                <w:sz w:val="24"/>
                <w:szCs w:val="24"/>
              </w:rPr>
              <w:tab/>
            </w:r>
            <w:r w:rsidR="00E709C3" w:rsidRPr="00E709C3">
              <w:rPr>
                <w:rFonts w:ascii="Times New Roman" w:hAnsi="Times New Roman" w:cs="Times New Roman"/>
                <w:noProof/>
                <w:webHidden/>
                <w:sz w:val="24"/>
                <w:szCs w:val="24"/>
              </w:rPr>
              <w:fldChar w:fldCharType="begin"/>
            </w:r>
            <w:r w:rsidR="00E709C3" w:rsidRPr="00E709C3">
              <w:rPr>
                <w:rFonts w:ascii="Times New Roman" w:hAnsi="Times New Roman" w:cs="Times New Roman"/>
                <w:noProof/>
                <w:webHidden/>
                <w:sz w:val="24"/>
                <w:szCs w:val="24"/>
              </w:rPr>
              <w:instrText xml:space="preserve"> PAGEREF _Toc111218880 \h </w:instrText>
            </w:r>
            <w:r w:rsidR="00E709C3" w:rsidRPr="00E709C3">
              <w:rPr>
                <w:rFonts w:ascii="Times New Roman" w:hAnsi="Times New Roman" w:cs="Times New Roman"/>
                <w:noProof/>
                <w:webHidden/>
                <w:sz w:val="24"/>
                <w:szCs w:val="24"/>
              </w:rPr>
            </w:r>
            <w:r w:rsidR="00E709C3" w:rsidRPr="00E709C3">
              <w:rPr>
                <w:rFonts w:ascii="Times New Roman" w:hAnsi="Times New Roman" w:cs="Times New Roman"/>
                <w:noProof/>
                <w:webHidden/>
                <w:sz w:val="24"/>
                <w:szCs w:val="24"/>
              </w:rPr>
              <w:fldChar w:fldCharType="separate"/>
            </w:r>
            <w:r w:rsidR="00E709C3" w:rsidRPr="00E709C3">
              <w:rPr>
                <w:rFonts w:ascii="Times New Roman" w:hAnsi="Times New Roman" w:cs="Times New Roman"/>
                <w:noProof/>
                <w:webHidden/>
                <w:sz w:val="24"/>
                <w:szCs w:val="24"/>
              </w:rPr>
              <w:t>9</w:t>
            </w:r>
            <w:r w:rsidR="00E709C3" w:rsidRPr="00E709C3">
              <w:rPr>
                <w:rFonts w:ascii="Times New Roman" w:hAnsi="Times New Roman" w:cs="Times New Roman"/>
                <w:noProof/>
                <w:webHidden/>
                <w:sz w:val="24"/>
                <w:szCs w:val="24"/>
              </w:rPr>
              <w:fldChar w:fldCharType="end"/>
            </w:r>
          </w:hyperlink>
        </w:p>
        <w:p w14:paraId="0E8AE5DA" w14:textId="26CD5DF9" w:rsidR="00E709C3" w:rsidRPr="00E709C3" w:rsidRDefault="00BA4A24" w:rsidP="00E709C3">
          <w:pPr>
            <w:pStyle w:val="TOC1"/>
            <w:tabs>
              <w:tab w:val="right" w:leader="dot" w:pos="9016"/>
            </w:tabs>
            <w:spacing w:line="360" w:lineRule="auto"/>
            <w:jc w:val="both"/>
            <w:rPr>
              <w:rFonts w:ascii="Times New Roman" w:hAnsi="Times New Roman" w:cs="Times New Roman"/>
              <w:noProof/>
              <w:sz w:val="24"/>
              <w:szCs w:val="24"/>
            </w:rPr>
          </w:pPr>
          <w:hyperlink w:anchor="_Toc111218881" w:history="1">
            <w:r w:rsidR="00E709C3" w:rsidRPr="00E709C3">
              <w:rPr>
                <w:rStyle w:val="Hyperlink"/>
                <w:rFonts w:ascii="Times New Roman" w:hAnsi="Times New Roman" w:cs="Times New Roman"/>
                <w:b/>
                <w:bCs/>
                <w:noProof/>
                <w:sz w:val="24"/>
                <w:szCs w:val="24"/>
              </w:rPr>
              <w:t>References</w:t>
            </w:r>
            <w:r w:rsidR="00E709C3" w:rsidRPr="00E709C3">
              <w:rPr>
                <w:rFonts w:ascii="Times New Roman" w:hAnsi="Times New Roman" w:cs="Times New Roman"/>
                <w:noProof/>
                <w:webHidden/>
                <w:sz w:val="24"/>
                <w:szCs w:val="24"/>
              </w:rPr>
              <w:tab/>
            </w:r>
            <w:r w:rsidR="00E709C3" w:rsidRPr="00E709C3">
              <w:rPr>
                <w:rFonts w:ascii="Times New Roman" w:hAnsi="Times New Roman" w:cs="Times New Roman"/>
                <w:noProof/>
                <w:webHidden/>
                <w:sz w:val="24"/>
                <w:szCs w:val="24"/>
              </w:rPr>
              <w:fldChar w:fldCharType="begin"/>
            </w:r>
            <w:r w:rsidR="00E709C3" w:rsidRPr="00E709C3">
              <w:rPr>
                <w:rFonts w:ascii="Times New Roman" w:hAnsi="Times New Roman" w:cs="Times New Roman"/>
                <w:noProof/>
                <w:webHidden/>
                <w:sz w:val="24"/>
                <w:szCs w:val="24"/>
              </w:rPr>
              <w:instrText xml:space="preserve"> PAGEREF _Toc111218881 \h </w:instrText>
            </w:r>
            <w:r w:rsidR="00E709C3" w:rsidRPr="00E709C3">
              <w:rPr>
                <w:rFonts w:ascii="Times New Roman" w:hAnsi="Times New Roman" w:cs="Times New Roman"/>
                <w:noProof/>
                <w:webHidden/>
                <w:sz w:val="24"/>
                <w:szCs w:val="24"/>
              </w:rPr>
            </w:r>
            <w:r w:rsidR="00E709C3" w:rsidRPr="00E709C3">
              <w:rPr>
                <w:rFonts w:ascii="Times New Roman" w:hAnsi="Times New Roman" w:cs="Times New Roman"/>
                <w:noProof/>
                <w:webHidden/>
                <w:sz w:val="24"/>
                <w:szCs w:val="24"/>
              </w:rPr>
              <w:fldChar w:fldCharType="separate"/>
            </w:r>
            <w:r w:rsidR="00E709C3" w:rsidRPr="00E709C3">
              <w:rPr>
                <w:rFonts w:ascii="Times New Roman" w:hAnsi="Times New Roman" w:cs="Times New Roman"/>
                <w:noProof/>
                <w:webHidden/>
                <w:sz w:val="24"/>
                <w:szCs w:val="24"/>
              </w:rPr>
              <w:t>10</w:t>
            </w:r>
            <w:r w:rsidR="00E709C3" w:rsidRPr="00E709C3">
              <w:rPr>
                <w:rFonts w:ascii="Times New Roman" w:hAnsi="Times New Roman" w:cs="Times New Roman"/>
                <w:noProof/>
                <w:webHidden/>
                <w:sz w:val="24"/>
                <w:szCs w:val="24"/>
              </w:rPr>
              <w:fldChar w:fldCharType="end"/>
            </w:r>
          </w:hyperlink>
        </w:p>
        <w:p w14:paraId="74628624" w14:textId="2F9AE97B" w:rsidR="00E709C3" w:rsidRPr="00E709C3" w:rsidRDefault="00E709C3" w:rsidP="00E709C3">
          <w:pPr>
            <w:spacing w:line="360" w:lineRule="auto"/>
            <w:jc w:val="both"/>
            <w:rPr>
              <w:rFonts w:ascii="Times New Roman" w:hAnsi="Times New Roman" w:cs="Times New Roman"/>
              <w:sz w:val="24"/>
              <w:szCs w:val="24"/>
            </w:rPr>
          </w:pPr>
          <w:r w:rsidRPr="00E709C3">
            <w:rPr>
              <w:rFonts w:ascii="Times New Roman" w:hAnsi="Times New Roman" w:cs="Times New Roman"/>
              <w:b/>
              <w:bCs/>
              <w:noProof/>
              <w:sz w:val="24"/>
              <w:szCs w:val="24"/>
            </w:rPr>
            <w:fldChar w:fldCharType="end"/>
          </w:r>
        </w:p>
      </w:sdtContent>
    </w:sdt>
    <w:p w14:paraId="383C9EFD" w14:textId="77777777" w:rsidR="00931945" w:rsidRDefault="00931945" w:rsidP="00E709C3">
      <w:pPr>
        <w:jc w:val="both"/>
        <w:rPr>
          <w:rFonts w:ascii="Times New Roman" w:hAnsi="Times New Roman" w:cs="Times New Roman"/>
          <w:sz w:val="32"/>
          <w:szCs w:val="32"/>
        </w:rPr>
      </w:pPr>
    </w:p>
    <w:p w14:paraId="6F7E232B" w14:textId="77777777" w:rsidR="00931945" w:rsidRDefault="00931945">
      <w:pPr>
        <w:rPr>
          <w:rFonts w:ascii="Times New Roman" w:hAnsi="Times New Roman" w:cs="Times New Roman"/>
          <w:sz w:val="32"/>
          <w:szCs w:val="32"/>
        </w:rPr>
      </w:pPr>
      <w:r>
        <w:rPr>
          <w:rFonts w:ascii="Times New Roman" w:hAnsi="Times New Roman" w:cs="Times New Roman"/>
          <w:sz w:val="32"/>
          <w:szCs w:val="32"/>
        </w:rPr>
        <w:br w:type="page"/>
      </w:r>
    </w:p>
    <w:p w14:paraId="01DB0789" w14:textId="75E04929" w:rsidR="00931945" w:rsidRPr="00E709C3" w:rsidRDefault="00931945" w:rsidP="002103D9">
      <w:pPr>
        <w:pStyle w:val="Heading1"/>
        <w:pBdr>
          <w:bottom w:val="single" w:sz="4" w:space="1" w:color="auto"/>
        </w:pBdr>
        <w:spacing w:after="240" w:line="360" w:lineRule="auto"/>
        <w:jc w:val="both"/>
        <w:rPr>
          <w:rFonts w:ascii="Times New Roman" w:hAnsi="Times New Roman" w:cs="Times New Roman"/>
          <w:b/>
          <w:bCs/>
        </w:rPr>
      </w:pPr>
      <w:bookmarkStart w:id="1" w:name="_Toc111218875"/>
      <w:r w:rsidRPr="00E709C3">
        <w:rPr>
          <w:rFonts w:ascii="Times New Roman" w:hAnsi="Times New Roman" w:cs="Times New Roman"/>
          <w:b/>
          <w:bCs/>
        </w:rPr>
        <w:lastRenderedPageBreak/>
        <w:t>Introduction</w:t>
      </w:r>
      <w:bookmarkEnd w:id="1"/>
    </w:p>
    <w:p w14:paraId="3863B1D1" w14:textId="7B7D16C7" w:rsidR="00E6400D" w:rsidRDefault="003F7B73" w:rsidP="002103D9">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w:t>
      </w:r>
      <w:r w:rsidR="000761BD" w:rsidRPr="000761BD">
        <w:rPr>
          <w:rFonts w:ascii="Times New Roman" w:hAnsi="Times New Roman" w:cs="Times New Roman"/>
          <w:sz w:val="24"/>
          <w:szCs w:val="24"/>
        </w:rPr>
        <w:t xml:space="preserve"> modern workplace is an approach to thinking that takes into consideration the methods by which individuals actually want to work in today's corporate environment and the areas in which digital workplace technology enables that activity.</w:t>
      </w:r>
      <w:r w:rsidR="000761BD">
        <w:rPr>
          <w:rFonts w:ascii="Times New Roman" w:hAnsi="Times New Roman" w:cs="Times New Roman"/>
          <w:sz w:val="24"/>
          <w:szCs w:val="24"/>
        </w:rPr>
        <w:t xml:space="preserve"> </w:t>
      </w:r>
      <w:r w:rsidR="002B75DE" w:rsidRPr="002B75DE">
        <w:rPr>
          <w:rFonts w:ascii="Times New Roman" w:hAnsi="Times New Roman" w:cs="Times New Roman"/>
          <w:sz w:val="24"/>
          <w:szCs w:val="24"/>
        </w:rPr>
        <w:t>The modern workplace is dynamic, promoting work-life balance, respecting culture, and encouraging employees to advance their careers</w:t>
      </w:r>
      <w:r w:rsidR="00EF45AB" w:rsidRPr="00EF45AB">
        <w:t xml:space="preserve"> </w:t>
      </w:r>
      <w:r w:rsidR="00EF45AB" w:rsidRPr="00EF45AB">
        <w:rPr>
          <w:rFonts w:ascii="Times New Roman" w:hAnsi="Times New Roman" w:cs="Times New Roman"/>
          <w:sz w:val="24"/>
          <w:szCs w:val="24"/>
        </w:rPr>
        <w:t>(Richardson, 2020)</w:t>
      </w:r>
      <w:r w:rsidR="002B75DE" w:rsidRPr="002B75DE">
        <w:rPr>
          <w:rFonts w:ascii="Times New Roman" w:hAnsi="Times New Roman" w:cs="Times New Roman"/>
          <w:sz w:val="24"/>
          <w:szCs w:val="24"/>
        </w:rPr>
        <w:t>. To keep professionals and build a great image for the company in order to achieve a competitive edge, organizations work hard to create a positive work environment.</w:t>
      </w:r>
      <w:r w:rsidR="002B75DE">
        <w:rPr>
          <w:rFonts w:ascii="Times New Roman" w:hAnsi="Times New Roman" w:cs="Times New Roman"/>
          <w:sz w:val="24"/>
          <w:szCs w:val="24"/>
        </w:rPr>
        <w:t xml:space="preserve"> </w:t>
      </w:r>
      <w:r w:rsidR="002B75DE" w:rsidRPr="002B75DE">
        <w:rPr>
          <w:rFonts w:ascii="Times New Roman" w:hAnsi="Times New Roman" w:cs="Times New Roman"/>
          <w:sz w:val="24"/>
          <w:szCs w:val="24"/>
        </w:rPr>
        <w:t>Many industries, including those related to transportation, airlines, telecommunications, computers, construction, food, and so on, are referred to as modern workplaces.</w:t>
      </w:r>
      <w:r w:rsidR="00E6400D">
        <w:rPr>
          <w:rFonts w:ascii="Times New Roman" w:hAnsi="Times New Roman" w:cs="Times New Roman"/>
          <w:sz w:val="24"/>
          <w:szCs w:val="24"/>
        </w:rPr>
        <w:t xml:space="preserve"> T</w:t>
      </w:r>
      <w:r w:rsidR="00E6400D" w:rsidRPr="00E6400D">
        <w:rPr>
          <w:rFonts w:ascii="Times New Roman" w:hAnsi="Times New Roman" w:cs="Times New Roman"/>
          <w:sz w:val="24"/>
          <w:szCs w:val="24"/>
        </w:rPr>
        <w:t xml:space="preserve">he national airline of the U.K. is British Airways, based </w:t>
      </w:r>
      <w:r>
        <w:rPr>
          <w:rFonts w:ascii="Times New Roman" w:hAnsi="Times New Roman" w:cs="Times New Roman"/>
          <w:sz w:val="24"/>
          <w:szCs w:val="24"/>
        </w:rPr>
        <w:t>i</w:t>
      </w:r>
      <w:r w:rsidR="00E6400D" w:rsidRPr="00E6400D">
        <w:rPr>
          <w:rFonts w:ascii="Times New Roman" w:hAnsi="Times New Roman" w:cs="Times New Roman"/>
          <w:sz w:val="24"/>
          <w:szCs w:val="24"/>
        </w:rPr>
        <w:t>n the airline industry. Its main cent</w:t>
      </w:r>
      <w:r>
        <w:rPr>
          <w:rFonts w:ascii="Times New Roman" w:hAnsi="Times New Roman" w:cs="Times New Roman"/>
          <w:sz w:val="24"/>
          <w:szCs w:val="24"/>
        </w:rPr>
        <w:t>re</w:t>
      </w:r>
      <w:r w:rsidR="00E6400D" w:rsidRPr="00E6400D">
        <w:rPr>
          <w:rFonts w:ascii="Times New Roman" w:hAnsi="Times New Roman" w:cs="Times New Roman"/>
          <w:sz w:val="24"/>
          <w:szCs w:val="24"/>
        </w:rPr>
        <w:t xml:space="preserve"> is located at Heathrow Airport, close to its London, England, headquarters</w:t>
      </w:r>
      <w:r w:rsidR="00EF45AB" w:rsidRPr="00EF45AB">
        <w:rPr>
          <w:rFonts w:ascii="Open Sans" w:hAnsi="Open Sans" w:cs="Open Sans"/>
          <w:color w:val="000000"/>
          <w:sz w:val="20"/>
          <w:szCs w:val="20"/>
          <w:shd w:val="clear" w:color="auto" w:fill="FFFFFF"/>
        </w:rPr>
        <w:t xml:space="preserve"> </w:t>
      </w:r>
      <w:r w:rsidR="00EF45AB" w:rsidRPr="00EF45AB">
        <w:rPr>
          <w:rFonts w:ascii="Times New Roman" w:hAnsi="Times New Roman" w:cs="Times New Roman"/>
          <w:sz w:val="24"/>
          <w:szCs w:val="24"/>
        </w:rPr>
        <w:t>(Coller, Helms Mills and Mills, 2015)</w:t>
      </w:r>
      <w:r w:rsidR="00E6400D" w:rsidRPr="00E6400D">
        <w:rPr>
          <w:rFonts w:ascii="Times New Roman" w:hAnsi="Times New Roman" w:cs="Times New Roman"/>
          <w:sz w:val="24"/>
          <w:szCs w:val="24"/>
        </w:rPr>
        <w:t>. The most recognized airline in the UK today, it began operating officially in 1974.</w:t>
      </w:r>
    </w:p>
    <w:p w14:paraId="49C3E8F6" w14:textId="77777777" w:rsidR="00E6400D" w:rsidRDefault="00E6400D" w:rsidP="002103D9">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1BB3F451" w14:textId="7B6604B0" w:rsidR="00931945" w:rsidRPr="00E709C3" w:rsidRDefault="006A793E" w:rsidP="002103D9">
      <w:pPr>
        <w:pStyle w:val="Heading2"/>
        <w:pBdr>
          <w:bottom w:val="single" w:sz="4" w:space="1" w:color="auto"/>
        </w:pBdr>
        <w:spacing w:after="240" w:line="360" w:lineRule="auto"/>
        <w:jc w:val="both"/>
        <w:rPr>
          <w:rFonts w:ascii="Times New Roman" w:hAnsi="Times New Roman" w:cs="Times New Roman"/>
          <w:b/>
          <w:bCs/>
          <w:sz w:val="28"/>
          <w:szCs w:val="28"/>
        </w:rPr>
      </w:pPr>
      <w:bookmarkStart w:id="2" w:name="_Toc111218876"/>
      <w:r w:rsidRPr="00E709C3">
        <w:rPr>
          <w:rFonts w:ascii="Times New Roman" w:hAnsi="Times New Roman" w:cs="Times New Roman"/>
          <w:b/>
          <w:bCs/>
          <w:sz w:val="28"/>
          <w:szCs w:val="28"/>
        </w:rPr>
        <w:lastRenderedPageBreak/>
        <w:t>Overview of British Airways</w:t>
      </w:r>
      <w:bookmarkEnd w:id="2"/>
      <w:r w:rsidRPr="00E709C3">
        <w:rPr>
          <w:rFonts w:ascii="Times New Roman" w:hAnsi="Times New Roman" w:cs="Times New Roman"/>
          <w:b/>
          <w:bCs/>
          <w:sz w:val="28"/>
          <w:szCs w:val="28"/>
        </w:rPr>
        <w:t xml:space="preserve"> </w:t>
      </w:r>
    </w:p>
    <w:p w14:paraId="22E4E380" w14:textId="57DEF1EA" w:rsidR="00E6400D" w:rsidRDefault="000761BD" w:rsidP="002103D9">
      <w:pPr>
        <w:spacing w:before="240" w:line="360" w:lineRule="auto"/>
        <w:jc w:val="both"/>
        <w:rPr>
          <w:rFonts w:ascii="Times New Roman" w:hAnsi="Times New Roman" w:cs="Times New Roman"/>
          <w:sz w:val="24"/>
          <w:szCs w:val="24"/>
        </w:rPr>
      </w:pPr>
      <w:r w:rsidRPr="000761BD">
        <w:rPr>
          <w:rFonts w:ascii="Times New Roman" w:hAnsi="Times New Roman" w:cs="Times New Roman"/>
          <w:sz w:val="24"/>
          <w:szCs w:val="24"/>
        </w:rPr>
        <w:t xml:space="preserve">Considering </w:t>
      </w:r>
      <w:r w:rsidR="003F7B73">
        <w:rPr>
          <w:rFonts w:ascii="Times New Roman" w:hAnsi="Times New Roman" w:cs="Times New Roman"/>
          <w:sz w:val="24"/>
          <w:szCs w:val="24"/>
        </w:rPr>
        <w:t xml:space="preserve">the </w:t>
      </w:r>
      <w:r w:rsidRPr="000761BD">
        <w:rPr>
          <w:rFonts w:ascii="Times New Roman" w:hAnsi="Times New Roman" w:cs="Times New Roman"/>
          <w:sz w:val="24"/>
          <w:szCs w:val="24"/>
        </w:rPr>
        <w:t>fleet size, the number of international flights, and the number of foreign destinations, British Airways is the leading airline with a base in the UK. It was also the largest airline in te</w:t>
      </w:r>
      <w:r>
        <w:rPr>
          <w:rFonts w:ascii="Times New Roman" w:hAnsi="Times New Roman" w:cs="Times New Roman"/>
          <w:sz w:val="24"/>
          <w:szCs w:val="24"/>
        </w:rPr>
        <w:t>rms of passengers up until 2008</w:t>
      </w:r>
      <w:r w:rsidR="00EF270C" w:rsidRPr="00EF270C">
        <w:rPr>
          <w:rFonts w:ascii="Times New Roman" w:hAnsi="Times New Roman" w:cs="Times New Roman"/>
          <w:sz w:val="24"/>
          <w:szCs w:val="24"/>
        </w:rPr>
        <w:t xml:space="preserve">. While </w:t>
      </w:r>
      <w:r w:rsidR="003F7B73">
        <w:rPr>
          <w:rFonts w:ascii="Times New Roman" w:hAnsi="Times New Roman" w:cs="Times New Roman"/>
          <w:sz w:val="24"/>
          <w:szCs w:val="24"/>
        </w:rPr>
        <w:t>E</w:t>
      </w:r>
      <w:r w:rsidR="00EF270C" w:rsidRPr="00EF270C">
        <w:rPr>
          <w:rFonts w:ascii="Times New Roman" w:hAnsi="Times New Roman" w:cs="Times New Roman"/>
          <w:sz w:val="24"/>
          <w:szCs w:val="24"/>
        </w:rPr>
        <w:t>asyJet, a competing airline, carried 44.5 million passengers in 2008, surpassing British Airways for the first time, the airline carried 34.6 million passengers that year</w:t>
      </w:r>
      <w:r>
        <w:t xml:space="preserve">. </w:t>
      </w:r>
      <w:r w:rsidRPr="000761BD">
        <w:rPr>
          <w:rFonts w:ascii="Times New Roman" w:hAnsi="Times New Roman" w:cs="Times New Roman"/>
          <w:sz w:val="24"/>
          <w:szCs w:val="24"/>
        </w:rPr>
        <w:t xml:space="preserve">Based on its </w:t>
      </w:r>
      <w:r w:rsidR="003F7B73">
        <w:rPr>
          <w:rFonts w:ascii="Times New Roman" w:hAnsi="Times New Roman" w:cs="Times New Roman"/>
          <w:sz w:val="24"/>
          <w:szCs w:val="24"/>
        </w:rPr>
        <w:t xml:space="preserve">the </w:t>
      </w:r>
      <w:r w:rsidRPr="000761BD">
        <w:rPr>
          <w:rFonts w:ascii="Times New Roman" w:hAnsi="Times New Roman" w:cs="Times New Roman"/>
          <w:sz w:val="24"/>
          <w:szCs w:val="24"/>
        </w:rPr>
        <w:t>United Kingdom Civil Aviation Authority Type A Operating Licence</w:t>
      </w:r>
      <w:r w:rsidR="00EF270C" w:rsidRPr="00EF270C">
        <w:rPr>
          <w:rFonts w:ascii="Times New Roman" w:hAnsi="Times New Roman" w:cs="Times New Roman"/>
          <w:sz w:val="24"/>
          <w:szCs w:val="24"/>
        </w:rPr>
        <w:t>., British Airways is allowed to take passengers, cargo, and documents on a</w:t>
      </w:r>
      <w:r w:rsidR="003F7B73">
        <w:rPr>
          <w:rFonts w:ascii="Times New Roman" w:hAnsi="Times New Roman" w:cs="Times New Roman"/>
          <w:sz w:val="24"/>
          <w:szCs w:val="24"/>
        </w:rPr>
        <w:t>ero</w:t>
      </w:r>
      <w:r w:rsidR="00EF270C" w:rsidRPr="00EF270C">
        <w:rPr>
          <w:rFonts w:ascii="Times New Roman" w:hAnsi="Times New Roman" w:cs="Times New Roman"/>
          <w:sz w:val="24"/>
          <w:szCs w:val="24"/>
        </w:rPr>
        <w:t>planes with 20 or more seats</w:t>
      </w:r>
      <w:r w:rsidR="00194898" w:rsidRPr="00194898">
        <w:rPr>
          <w:rFonts w:ascii="Open Sans" w:hAnsi="Open Sans" w:cs="Open Sans"/>
          <w:color w:val="000000"/>
          <w:sz w:val="20"/>
          <w:szCs w:val="20"/>
          <w:shd w:val="clear" w:color="auto" w:fill="FFFFFF"/>
        </w:rPr>
        <w:t xml:space="preserve"> </w:t>
      </w:r>
      <w:r w:rsidR="00194898" w:rsidRPr="00194898">
        <w:rPr>
          <w:rFonts w:ascii="Times New Roman" w:hAnsi="Times New Roman" w:cs="Times New Roman"/>
          <w:sz w:val="24"/>
          <w:szCs w:val="24"/>
        </w:rPr>
        <w:t>(Berenbak and Lanser, 2013)</w:t>
      </w:r>
      <w:r w:rsidR="00EF270C" w:rsidRPr="00EF270C">
        <w:rPr>
          <w:rFonts w:ascii="Times New Roman" w:hAnsi="Times New Roman" w:cs="Times New Roman"/>
          <w:sz w:val="24"/>
          <w:szCs w:val="24"/>
        </w:rPr>
        <w:t>.</w:t>
      </w:r>
      <w:r w:rsidR="00EF270C">
        <w:rPr>
          <w:rFonts w:ascii="Times New Roman" w:hAnsi="Times New Roman" w:cs="Times New Roman"/>
          <w:sz w:val="24"/>
          <w:szCs w:val="24"/>
        </w:rPr>
        <w:t xml:space="preserve"> </w:t>
      </w:r>
      <w:r w:rsidRPr="000761BD">
        <w:rPr>
          <w:rFonts w:ascii="Times New Roman" w:hAnsi="Times New Roman" w:cs="Times New Roman"/>
          <w:sz w:val="24"/>
          <w:szCs w:val="24"/>
        </w:rPr>
        <w:t xml:space="preserve">British Airways, Iberia, Aer Lingus, and Vueling are all owned by the International Airlines Group, which is also </w:t>
      </w:r>
      <w:r w:rsidR="003F7B73">
        <w:rPr>
          <w:rFonts w:ascii="Times New Roman" w:hAnsi="Times New Roman" w:cs="Times New Roman"/>
          <w:sz w:val="24"/>
          <w:szCs w:val="24"/>
        </w:rPr>
        <w:t xml:space="preserve">the </w:t>
      </w:r>
      <w:r w:rsidRPr="000761BD">
        <w:rPr>
          <w:rFonts w:ascii="Times New Roman" w:hAnsi="Times New Roman" w:cs="Times New Roman"/>
          <w:sz w:val="24"/>
          <w:szCs w:val="24"/>
        </w:rPr>
        <w:t>third-largest airline group in Europe (the Lufthansa Group).</w:t>
      </w:r>
    </w:p>
    <w:p w14:paraId="7CA91DD8" w14:textId="4573CA42" w:rsidR="00EF270C" w:rsidRPr="00E709C3" w:rsidRDefault="00AE7BBE" w:rsidP="002103D9">
      <w:pPr>
        <w:pStyle w:val="Heading2"/>
        <w:pBdr>
          <w:bottom w:val="single" w:sz="4" w:space="1" w:color="auto"/>
        </w:pBdr>
        <w:spacing w:after="240" w:line="360" w:lineRule="auto"/>
        <w:jc w:val="both"/>
        <w:rPr>
          <w:rFonts w:ascii="Times New Roman" w:hAnsi="Times New Roman" w:cs="Times New Roman"/>
          <w:b/>
          <w:bCs/>
          <w:sz w:val="28"/>
          <w:szCs w:val="28"/>
        </w:rPr>
      </w:pPr>
      <w:bookmarkStart w:id="3" w:name="_Toc111218877"/>
      <w:r w:rsidRPr="00E709C3">
        <w:rPr>
          <w:rFonts w:ascii="Times New Roman" w:hAnsi="Times New Roman" w:cs="Times New Roman"/>
          <w:b/>
          <w:bCs/>
          <w:sz w:val="28"/>
          <w:szCs w:val="28"/>
        </w:rPr>
        <w:t xml:space="preserve">How </w:t>
      </w:r>
      <w:r w:rsidR="00786719" w:rsidRPr="00E709C3">
        <w:rPr>
          <w:rFonts w:ascii="Times New Roman" w:hAnsi="Times New Roman" w:cs="Times New Roman"/>
          <w:b/>
          <w:bCs/>
          <w:sz w:val="28"/>
          <w:szCs w:val="28"/>
        </w:rPr>
        <w:t xml:space="preserve">Organisational </w:t>
      </w:r>
      <w:r w:rsidRPr="00E709C3">
        <w:rPr>
          <w:rFonts w:ascii="Times New Roman" w:hAnsi="Times New Roman" w:cs="Times New Roman"/>
          <w:b/>
          <w:bCs/>
          <w:sz w:val="28"/>
          <w:szCs w:val="28"/>
        </w:rPr>
        <w:t>performance relies on an appropriate culture</w:t>
      </w:r>
      <w:bookmarkEnd w:id="3"/>
    </w:p>
    <w:p w14:paraId="5710EF38" w14:textId="1EF39585" w:rsidR="00AE7BBE" w:rsidRDefault="00642B88" w:rsidP="002103D9">
      <w:pPr>
        <w:spacing w:before="240" w:line="360" w:lineRule="auto"/>
        <w:jc w:val="both"/>
        <w:rPr>
          <w:rFonts w:ascii="Times New Roman" w:hAnsi="Times New Roman" w:cs="Times New Roman"/>
          <w:sz w:val="24"/>
          <w:szCs w:val="24"/>
        </w:rPr>
      </w:pPr>
      <w:r w:rsidRPr="00642B88">
        <w:rPr>
          <w:rFonts w:ascii="Times New Roman" w:hAnsi="Times New Roman" w:cs="Times New Roman"/>
          <w:sz w:val="24"/>
          <w:szCs w:val="24"/>
        </w:rPr>
        <w:t>The culture of an organization is essential since a company may lose its direction if it appears to lack a unique culture. It fears losing its global efficiency if it doesn't have a shared culture.</w:t>
      </w:r>
      <w:r w:rsidR="00DA0CE9" w:rsidRPr="00DA0CE9">
        <w:t xml:space="preserve"> </w:t>
      </w:r>
      <w:r w:rsidR="00DA0CE9" w:rsidRPr="00DA0CE9">
        <w:rPr>
          <w:rFonts w:ascii="Times New Roman" w:hAnsi="Times New Roman" w:cs="Times New Roman"/>
          <w:sz w:val="24"/>
          <w:szCs w:val="24"/>
        </w:rPr>
        <w:t>A strong culture is almost always viewed as a motivating factor for enhanced performance among employees. Employee motivation is improved, job stress is reduced, and confidence and commitment are enhanced. In contrast to a weak and negative culture, which can demotivate an employee's efficiency and cause them to perform poorly and achieve nothing, a strong and positive culture can inspire an average person to perform and achieve well.</w:t>
      </w:r>
      <w:r w:rsidRPr="00642B88">
        <w:rPr>
          <w:rFonts w:ascii="Times New Roman" w:hAnsi="Times New Roman" w:cs="Times New Roman"/>
          <w:sz w:val="24"/>
          <w:szCs w:val="24"/>
        </w:rPr>
        <w:t xml:space="preserve"> As a result, organizational culture plays a major role in performance management</w:t>
      </w:r>
      <w:r w:rsidR="00194898" w:rsidRPr="00194898">
        <w:rPr>
          <w:rFonts w:ascii="Open Sans" w:hAnsi="Open Sans" w:cs="Open Sans"/>
          <w:color w:val="000000"/>
          <w:sz w:val="20"/>
          <w:szCs w:val="20"/>
          <w:shd w:val="clear" w:color="auto" w:fill="FFFFFF"/>
        </w:rPr>
        <w:t xml:space="preserve"> </w:t>
      </w:r>
      <w:r w:rsidR="00194898" w:rsidRPr="00194898">
        <w:rPr>
          <w:rFonts w:ascii="Times New Roman" w:hAnsi="Times New Roman" w:cs="Times New Roman"/>
          <w:sz w:val="24"/>
          <w:szCs w:val="24"/>
        </w:rPr>
        <w:t>(Kwarteng, Simpson and Agyenim-Boateng, 2021)</w:t>
      </w:r>
      <w:r w:rsidRPr="00642B88">
        <w:rPr>
          <w:rFonts w:ascii="Times New Roman" w:hAnsi="Times New Roman" w:cs="Times New Roman"/>
          <w:sz w:val="24"/>
          <w:szCs w:val="24"/>
        </w:rPr>
        <w:t>.</w:t>
      </w:r>
      <w:r w:rsidR="00DA0CE9" w:rsidRPr="00DA0CE9">
        <w:t xml:space="preserve"> </w:t>
      </w:r>
      <w:r w:rsidR="00DA0CE9" w:rsidRPr="00DA0CE9">
        <w:rPr>
          <w:rFonts w:ascii="Times New Roman" w:hAnsi="Times New Roman" w:cs="Times New Roman"/>
          <w:sz w:val="24"/>
          <w:szCs w:val="24"/>
        </w:rPr>
        <w:t>Although the concept of organizational culture has been widely examined and applied in a variety of ways, some particular areas still need more research, particularly those focusing on quality management and the strategic implications for meeting goals in the international market.</w:t>
      </w:r>
      <w:r w:rsidR="003F7B73">
        <w:rPr>
          <w:rFonts w:ascii="Times New Roman" w:hAnsi="Times New Roman" w:cs="Times New Roman"/>
          <w:sz w:val="24"/>
          <w:szCs w:val="24"/>
        </w:rPr>
        <w:t xml:space="preserve"> </w:t>
      </w:r>
      <w:r w:rsidR="0018617B">
        <w:rPr>
          <w:rFonts w:ascii="Times New Roman" w:hAnsi="Times New Roman" w:cs="Times New Roman"/>
          <w:sz w:val="24"/>
          <w:szCs w:val="24"/>
        </w:rPr>
        <w:t>Therefore</w:t>
      </w:r>
      <w:r w:rsidR="00DA0CE9" w:rsidRPr="00DA0CE9">
        <w:rPr>
          <w:rFonts w:ascii="Times New Roman" w:hAnsi="Times New Roman" w:cs="Times New Roman"/>
          <w:sz w:val="24"/>
          <w:szCs w:val="24"/>
        </w:rPr>
        <w:t>, the culture that the service industries are promoting must be re</w:t>
      </w:r>
      <w:r w:rsidR="00DA0CE9">
        <w:rPr>
          <w:rFonts w:ascii="Times New Roman" w:hAnsi="Times New Roman" w:cs="Times New Roman"/>
          <w:sz w:val="24"/>
          <w:szCs w:val="24"/>
        </w:rPr>
        <w:t>-</w:t>
      </w:r>
      <w:r w:rsidR="00DA0CE9" w:rsidRPr="00DA0CE9">
        <w:rPr>
          <w:rFonts w:ascii="Times New Roman" w:hAnsi="Times New Roman" w:cs="Times New Roman"/>
          <w:sz w:val="24"/>
          <w:szCs w:val="24"/>
        </w:rPr>
        <w:t>examined because it has an effect on their normal distribution, promotion, and distribution systems as well as their justification within the industry.</w:t>
      </w:r>
      <w:r w:rsidR="00786719">
        <w:rPr>
          <w:rFonts w:ascii="Times New Roman" w:hAnsi="Times New Roman" w:cs="Times New Roman"/>
          <w:sz w:val="24"/>
          <w:szCs w:val="24"/>
        </w:rPr>
        <w:t xml:space="preserve"> </w:t>
      </w:r>
      <w:r w:rsidR="00786719" w:rsidRPr="00786719">
        <w:rPr>
          <w:rFonts w:ascii="Times New Roman" w:hAnsi="Times New Roman" w:cs="Times New Roman"/>
          <w:sz w:val="24"/>
          <w:szCs w:val="24"/>
        </w:rPr>
        <w:t xml:space="preserve">The corporate culture of an organization, in fact, proves to be a measure of success for long-term success and acceptance. This is because a culture that cultivates employee satisfaction affects the entire work structure of an organization and has a significant impact on the quality of services rendered. </w:t>
      </w:r>
    </w:p>
    <w:p w14:paraId="6E84C41B" w14:textId="01BBDE4C" w:rsidR="00786719" w:rsidRDefault="00786719" w:rsidP="002103D9">
      <w:pPr>
        <w:spacing w:before="240" w:line="360" w:lineRule="auto"/>
        <w:jc w:val="both"/>
        <w:rPr>
          <w:rFonts w:ascii="Times New Roman" w:hAnsi="Times New Roman" w:cs="Times New Roman"/>
          <w:sz w:val="24"/>
          <w:szCs w:val="24"/>
        </w:rPr>
      </w:pPr>
      <w:r w:rsidRPr="00786719">
        <w:rPr>
          <w:rFonts w:ascii="Times New Roman" w:hAnsi="Times New Roman" w:cs="Times New Roman"/>
          <w:sz w:val="24"/>
          <w:szCs w:val="24"/>
        </w:rPr>
        <w:t>British Airways uses its own distinct cultural practices.</w:t>
      </w:r>
      <w:r w:rsidR="00DA0CE9" w:rsidRPr="00DA0CE9">
        <w:t xml:space="preserve"> </w:t>
      </w:r>
      <w:r w:rsidR="00DA0CE9" w:rsidRPr="00DA0CE9">
        <w:rPr>
          <w:rFonts w:ascii="Times New Roman" w:hAnsi="Times New Roman" w:cs="Times New Roman"/>
          <w:sz w:val="24"/>
          <w:szCs w:val="24"/>
        </w:rPr>
        <w:t xml:space="preserve">An organization's overall culture can successfully change the way its members act and help them work more effectively. By </w:t>
      </w:r>
      <w:r w:rsidR="00DA0CE9" w:rsidRPr="00DA0CE9">
        <w:rPr>
          <w:rFonts w:ascii="Times New Roman" w:hAnsi="Times New Roman" w:cs="Times New Roman"/>
          <w:sz w:val="24"/>
          <w:szCs w:val="24"/>
        </w:rPr>
        <w:lastRenderedPageBreak/>
        <w:t>explaining many of their perceptions and negative life events, culture is a force that allows organizations to work outside of their knowledge. Additionally, it helps in our understanding of the cultural factors that allow us to perceive ourselves better. The organizational structure, religious principles, and practices of British Airways are all instances of their cultural practices. British Airways' organizational structure is the basis for its cultural practices. Information is passed from the board of directors to the executive managers, who then transfer it to the various divisions for implementation, with each manager monitoring all activities.</w:t>
      </w:r>
      <w:r w:rsidR="00C94FAA" w:rsidRPr="00C94FAA">
        <w:t xml:space="preserve"> </w:t>
      </w:r>
      <w:r w:rsidR="00C94FAA" w:rsidRPr="00C94FAA">
        <w:rPr>
          <w:rFonts w:ascii="Times New Roman" w:hAnsi="Times New Roman" w:cs="Times New Roman"/>
          <w:sz w:val="24"/>
          <w:szCs w:val="24"/>
        </w:rPr>
        <w:t>British Airways serves all of its customers with respect and without discrimination, irrespective of their backgrounds, race, gender, age, culture, or religion (Mills, 2017). Moreover, they always try to give their customers the highest level of satisfaction possible</w:t>
      </w:r>
      <w:r w:rsidR="0018617B">
        <w:rPr>
          <w:rFonts w:ascii="Times New Roman" w:hAnsi="Times New Roman" w:cs="Times New Roman"/>
          <w:sz w:val="24"/>
          <w:szCs w:val="24"/>
        </w:rPr>
        <w:t xml:space="preserve">. So, </w:t>
      </w:r>
      <w:r w:rsidR="0018617B" w:rsidRPr="0018617B">
        <w:rPr>
          <w:rFonts w:ascii="Times New Roman" w:hAnsi="Times New Roman" w:cs="Times New Roman"/>
          <w:sz w:val="24"/>
          <w:szCs w:val="24"/>
        </w:rPr>
        <w:t>they urge everyone to appreciate and support diversity and work to create a welcoming workplace where everyone can thrive despite having different traits or coming from a different background.</w:t>
      </w:r>
      <w:r w:rsidR="0018617B">
        <w:rPr>
          <w:rFonts w:ascii="Times New Roman" w:hAnsi="Times New Roman" w:cs="Times New Roman"/>
          <w:sz w:val="24"/>
          <w:szCs w:val="24"/>
        </w:rPr>
        <w:t xml:space="preserve"> </w:t>
      </w:r>
      <w:r w:rsidR="00C94FAA" w:rsidRPr="00C94FAA">
        <w:rPr>
          <w:rFonts w:ascii="Times New Roman" w:hAnsi="Times New Roman" w:cs="Times New Roman"/>
          <w:sz w:val="24"/>
          <w:szCs w:val="24"/>
        </w:rPr>
        <w:t>All of their passengers are made to feel welcome as soon as they board the aircraft, and their safety has always been guaranteed. British Airways supports all customers' health and safety. For this reason, they constantly try to provide each of their customers with a safe environment.</w:t>
      </w:r>
      <w:r w:rsidR="0018617B" w:rsidRPr="0018617B">
        <w:t xml:space="preserve"> </w:t>
      </w:r>
    </w:p>
    <w:p w14:paraId="5E4D6B5B" w14:textId="2AE9C0D1" w:rsidR="00786719" w:rsidRPr="00E709C3" w:rsidRDefault="00F567D1" w:rsidP="002103D9">
      <w:pPr>
        <w:pStyle w:val="Heading2"/>
        <w:pBdr>
          <w:bottom w:val="single" w:sz="4" w:space="1" w:color="auto"/>
        </w:pBdr>
        <w:spacing w:after="240" w:line="360" w:lineRule="auto"/>
        <w:jc w:val="both"/>
        <w:rPr>
          <w:rFonts w:ascii="Times New Roman" w:hAnsi="Times New Roman" w:cs="Times New Roman"/>
          <w:b/>
          <w:bCs/>
          <w:sz w:val="28"/>
          <w:szCs w:val="28"/>
        </w:rPr>
      </w:pPr>
      <w:bookmarkStart w:id="4" w:name="_Toc111218878"/>
      <w:r w:rsidRPr="00E709C3">
        <w:rPr>
          <w:rFonts w:ascii="Times New Roman" w:hAnsi="Times New Roman" w:cs="Times New Roman"/>
          <w:b/>
          <w:bCs/>
          <w:sz w:val="28"/>
          <w:szCs w:val="28"/>
        </w:rPr>
        <w:t>The goals of an airline's organization</w:t>
      </w:r>
      <w:bookmarkEnd w:id="4"/>
      <w:r w:rsidR="00243318" w:rsidRPr="00E709C3">
        <w:rPr>
          <w:rFonts w:ascii="Times New Roman" w:hAnsi="Times New Roman" w:cs="Times New Roman"/>
          <w:b/>
          <w:bCs/>
          <w:sz w:val="28"/>
          <w:szCs w:val="28"/>
        </w:rPr>
        <w:t xml:space="preserve"> </w:t>
      </w:r>
    </w:p>
    <w:p w14:paraId="0C2A1F04" w14:textId="0350E1C2" w:rsidR="00B93186" w:rsidRDefault="00B93186" w:rsidP="002103D9">
      <w:pPr>
        <w:spacing w:before="240" w:line="360" w:lineRule="auto"/>
        <w:jc w:val="both"/>
        <w:rPr>
          <w:rFonts w:ascii="Times New Roman" w:hAnsi="Times New Roman" w:cs="Times New Roman"/>
          <w:sz w:val="24"/>
          <w:szCs w:val="24"/>
        </w:rPr>
      </w:pPr>
      <w:r w:rsidRPr="00B93186">
        <w:rPr>
          <w:rFonts w:ascii="Times New Roman" w:hAnsi="Times New Roman" w:cs="Times New Roman"/>
          <w:sz w:val="24"/>
          <w:szCs w:val="24"/>
        </w:rPr>
        <w:t>Airlines' goals are an important component in setting priorities and positioning flight attendants for success in the future. Every airline's goal is to offer a cost-effective, efficient, and safe flight while also providing a great experience for its passengers.</w:t>
      </w:r>
      <w:r>
        <w:rPr>
          <w:rFonts w:ascii="Times New Roman" w:hAnsi="Times New Roman" w:cs="Times New Roman"/>
          <w:sz w:val="24"/>
          <w:szCs w:val="24"/>
        </w:rPr>
        <w:t xml:space="preserve"> </w:t>
      </w:r>
      <w:r w:rsidRPr="00B93186">
        <w:rPr>
          <w:rFonts w:ascii="Times New Roman" w:hAnsi="Times New Roman" w:cs="Times New Roman"/>
          <w:sz w:val="24"/>
          <w:szCs w:val="24"/>
        </w:rPr>
        <w:t>There are several airline organizational goals for accomplishing objectives such as</w:t>
      </w:r>
      <w:r>
        <w:rPr>
          <w:rFonts w:ascii="Times New Roman" w:hAnsi="Times New Roman" w:cs="Times New Roman"/>
          <w:sz w:val="24"/>
          <w:szCs w:val="24"/>
        </w:rPr>
        <w:t>:</w:t>
      </w:r>
    </w:p>
    <w:p w14:paraId="69F8D53C" w14:textId="1F4BA7F5" w:rsidR="00B1677F" w:rsidRDefault="00B93186" w:rsidP="002103D9">
      <w:pPr>
        <w:pStyle w:val="ListParagraph"/>
        <w:numPr>
          <w:ilvl w:val="0"/>
          <w:numId w:val="1"/>
        </w:numPr>
        <w:spacing w:before="240" w:line="360" w:lineRule="auto"/>
        <w:jc w:val="both"/>
        <w:rPr>
          <w:rFonts w:ascii="Times New Roman" w:hAnsi="Times New Roman" w:cs="Times New Roman"/>
          <w:sz w:val="24"/>
          <w:szCs w:val="24"/>
        </w:rPr>
      </w:pPr>
      <w:r w:rsidRPr="00B93186">
        <w:rPr>
          <w:rFonts w:ascii="Times New Roman" w:hAnsi="Times New Roman" w:cs="Times New Roman"/>
          <w:sz w:val="24"/>
          <w:szCs w:val="24"/>
          <w:u w:val="single"/>
        </w:rPr>
        <w:t>Training and development of flight attendants</w:t>
      </w:r>
      <w:r>
        <w:rPr>
          <w:rFonts w:ascii="Times New Roman" w:hAnsi="Times New Roman" w:cs="Times New Roman"/>
          <w:sz w:val="24"/>
          <w:szCs w:val="24"/>
        </w:rPr>
        <w:t>-</w:t>
      </w:r>
      <w:r w:rsidRPr="00B93186">
        <w:rPr>
          <w:rFonts w:ascii="Times New Roman" w:hAnsi="Times New Roman" w:cs="Times New Roman"/>
          <w:sz w:val="24"/>
          <w:szCs w:val="24"/>
        </w:rPr>
        <w:t xml:space="preserve"> An airline's first goal is to give new recruits training that covers every situation they might face while trave</w:t>
      </w:r>
      <w:r w:rsidR="003F7B73">
        <w:rPr>
          <w:rFonts w:ascii="Times New Roman" w:hAnsi="Times New Roman" w:cs="Times New Roman"/>
          <w:sz w:val="24"/>
          <w:szCs w:val="24"/>
        </w:rPr>
        <w:t>l</w:t>
      </w:r>
      <w:r w:rsidRPr="00B93186">
        <w:rPr>
          <w:rFonts w:ascii="Times New Roman" w:hAnsi="Times New Roman" w:cs="Times New Roman"/>
          <w:sz w:val="24"/>
          <w:szCs w:val="24"/>
        </w:rPr>
        <w:t>ling on an aircraft.</w:t>
      </w:r>
      <w:r>
        <w:rPr>
          <w:rFonts w:ascii="Times New Roman" w:hAnsi="Times New Roman" w:cs="Times New Roman"/>
          <w:sz w:val="24"/>
          <w:szCs w:val="24"/>
        </w:rPr>
        <w:t xml:space="preserve"> </w:t>
      </w:r>
      <w:r w:rsidRPr="00B93186">
        <w:rPr>
          <w:rFonts w:ascii="Times New Roman" w:hAnsi="Times New Roman" w:cs="Times New Roman"/>
          <w:sz w:val="24"/>
          <w:szCs w:val="24"/>
        </w:rPr>
        <w:t>The training that airline staff receive helps them to improve the culture of the airline and their performance</w:t>
      </w:r>
      <w:r w:rsidR="00194898" w:rsidRPr="00194898">
        <w:rPr>
          <w:rFonts w:ascii="Open Sans" w:hAnsi="Open Sans" w:cs="Open Sans"/>
          <w:color w:val="000000"/>
          <w:sz w:val="20"/>
          <w:szCs w:val="20"/>
          <w:shd w:val="clear" w:color="auto" w:fill="FFFFFF"/>
        </w:rPr>
        <w:t xml:space="preserve"> </w:t>
      </w:r>
      <w:r w:rsidR="00194898" w:rsidRPr="00194898">
        <w:rPr>
          <w:rFonts w:ascii="Times New Roman" w:hAnsi="Times New Roman" w:cs="Times New Roman"/>
          <w:sz w:val="24"/>
          <w:szCs w:val="24"/>
        </w:rPr>
        <w:t>(Kim and Jeon, 2019)</w:t>
      </w:r>
      <w:r w:rsidRPr="00B93186">
        <w:rPr>
          <w:rFonts w:ascii="Times New Roman" w:hAnsi="Times New Roman" w:cs="Times New Roman"/>
          <w:sz w:val="24"/>
          <w:szCs w:val="24"/>
        </w:rPr>
        <w:t>.</w:t>
      </w:r>
    </w:p>
    <w:p w14:paraId="5251E263" w14:textId="4245F7C7" w:rsidR="00B1677F" w:rsidRPr="00B1677F" w:rsidRDefault="00B1677F" w:rsidP="002103D9">
      <w:pPr>
        <w:pStyle w:val="ListParagraph"/>
        <w:numPr>
          <w:ilvl w:val="0"/>
          <w:numId w:val="1"/>
        </w:numPr>
        <w:spacing w:before="240" w:line="360" w:lineRule="auto"/>
        <w:jc w:val="both"/>
        <w:rPr>
          <w:rFonts w:ascii="Times New Roman" w:hAnsi="Times New Roman" w:cs="Times New Roman"/>
          <w:sz w:val="24"/>
          <w:szCs w:val="24"/>
        </w:rPr>
      </w:pPr>
      <w:r w:rsidRPr="00B1677F">
        <w:rPr>
          <w:rFonts w:ascii="Times New Roman" w:hAnsi="Times New Roman" w:cs="Times New Roman"/>
          <w:sz w:val="24"/>
          <w:szCs w:val="24"/>
          <w:u w:val="single"/>
        </w:rPr>
        <w:t>Safety</w:t>
      </w:r>
      <w:r>
        <w:rPr>
          <w:rFonts w:ascii="Times New Roman" w:hAnsi="Times New Roman" w:cs="Times New Roman"/>
          <w:sz w:val="24"/>
          <w:szCs w:val="24"/>
        </w:rPr>
        <w:t xml:space="preserve">- </w:t>
      </w:r>
      <w:r w:rsidRPr="00B1677F">
        <w:rPr>
          <w:rFonts w:ascii="Times New Roman" w:hAnsi="Times New Roman" w:cs="Times New Roman"/>
          <w:sz w:val="24"/>
          <w:szCs w:val="24"/>
        </w:rPr>
        <w:t>The flight attendant's top priority on the airline is to ensure passengers enjoy a safe and wonderful journey.</w:t>
      </w:r>
      <w:r>
        <w:rPr>
          <w:rFonts w:ascii="Times New Roman" w:hAnsi="Times New Roman" w:cs="Times New Roman"/>
          <w:sz w:val="24"/>
          <w:szCs w:val="24"/>
        </w:rPr>
        <w:t xml:space="preserve"> </w:t>
      </w:r>
      <w:r w:rsidRPr="00B1677F">
        <w:rPr>
          <w:rFonts w:ascii="Times New Roman" w:hAnsi="Times New Roman" w:cs="Times New Roman"/>
          <w:sz w:val="24"/>
          <w:szCs w:val="24"/>
        </w:rPr>
        <w:t>At all times, flight attendants make sure they are sticking to the rules and protocol.</w:t>
      </w:r>
    </w:p>
    <w:p w14:paraId="50F1941C" w14:textId="1507E1A3" w:rsidR="00B93186" w:rsidRDefault="00B1677F" w:rsidP="002103D9">
      <w:pPr>
        <w:pStyle w:val="ListParagraph"/>
        <w:numPr>
          <w:ilvl w:val="0"/>
          <w:numId w:val="1"/>
        </w:numPr>
        <w:spacing w:before="240" w:line="360" w:lineRule="auto"/>
        <w:jc w:val="both"/>
        <w:rPr>
          <w:rFonts w:ascii="Times New Roman" w:hAnsi="Times New Roman" w:cs="Times New Roman"/>
          <w:sz w:val="24"/>
          <w:szCs w:val="24"/>
        </w:rPr>
      </w:pPr>
      <w:r w:rsidRPr="00B1677F">
        <w:rPr>
          <w:rFonts w:ascii="Times New Roman" w:hAnsi="Times New Roman" w:cs="Times New Roman"/>
          <w:sz w:val="24"/>
          <w:szCs w:val="24"/>
          <w:u w:val="single"/>
        </w:rPr>
        <w:t>Cost-effectiveness</w:t>
      </w:r>
      <w:r>
        <w:rPr>
          <w:rFonts w:ascii="Times New Roman" w:hAnsi="Times New Roman" w:cs="Times New Roman"/>
          <w:sz w:val="24"/>
          <w:szCs w:val="24"/>
        </w:rPr>
        <w:t xml:space="preserve">- </w:t>
      </w:r>
      <w:r w:rsidRPr="00B1677F">
        <w:rPr>
          <w:rFonts w:ascii="Times New Roman" w:hAnsi="Times New Roman" w:cs="Times New Roman"/>
          <w:sz w:val="24"/>
          <w:szCs w:val="24"/>
        </w:rPr>
        <w:t>Every airline wants to achieve great results without spending a lot of money. Therefore</w:t>
      </w:r>
      <w:r w:rsidR="00C30F1A">
        <w:rPr>
          <w:rFonts w:ascii="Times New Roman" w:hAnsi="Times New Roman" w:cs="Times New Roman"/>
          <w:sz w:val="24"/>
          <w:szCs w:val="24"/>
        </w:rPr>
        <w:t>,</w:t>
      </w:r>
      <w:r>
        <w:rPr>
          <w:rFonts w:ascii="Times New Roman" w:hAnsi="Times New Roman" w:cs="Times New Roman"/>
          <w:sz w:val="24"/>
          <w:szCs w:val="24"/>
        </w:rPr>
        <w:t xml:space="preserve"> all </w:t>
      </w:r>
      <w:r w:rsidRPr="00B1677F">
        <w:rPr>
          <w:rFonts w:ascii="Times New Roman" w:hAnsi="Times New Roman" w:cs="Times New Roman"/>
          <w:sz w:val="24"/>
          <w:szCs w:val="24"/>
        </w:rPr>
        <w:t>airline staff must respond to the requirements of the company in an economical manner</w:t>
      </w:r>
      <w:r>
        <w:rPr>
          <w:rFonts w:ascii="Times New Roman" w:hAnsi="Times New Roman" w:cs="Times New Roman"/>
          <w:sz w:val="24"/>
          <w:szCs w:val="24"/>
        </w:rPr>
        <w:t>.</w:t>
      </w:r>
    </w:p>
    <w:p w14:paraId="048E4E22" w14:textId="34772B23" w:rsidR="00B1677F" w:rsidRDefault="00C30F1A" w:rsidP="002103D9">
      <w:pPr>
        <w:pStyle w:val="ListParagraph"/>
        <w:numPr>
          <w:ilvl w:val="0"/>
          <w:numId w:val="1"/>
        </w:numPr>
        <w:spacing w:before="240" w:line="360" w:lineRule="auto"/>
        <w:jc w:val="both"/>
        <w:rPr>
          <w:rFonts w:ascii="Times New Roman" w:hAnsi="Times New Roman" w:cs="Times New Roman"/>
          <w:sz w:val="24"/>
          <w:szCs w:val="24"/>
        </w:rPr>
      </w:pPr>
      <w:r w:rsidRPr="00C30F1A">
        <w:rPr>
          <w:rFonts w:ascii="Times New Roman" w:hAnsi="Times New Roman" w:cs="Times New Roman"/>
          <w:sz w:val="24"/>
          <w:szCs w:val="24"/>
          <w:u w:val="single"/>
        </w:rPr>
        <w:lastRenderedPageBreak/>
        <w:t>Communication</w:t>
      </w:r>
      <w:r>
        <w:rPr>
          <w:rFonts w:ascii="Times New Roman" w:hAnsi="Times New Roman" w:cs="Times New Roman"/>
          <w:sz w:val="24"/>
          <w:szCs w:val="24"/>
          <w:u w:val="single"/>
        </w:rPr>
        <w:t xml:space="preserve">- </w:t>
      </w:r>
      <w:r w:rsidRPr="00C30F1A">
        <w:rPr>
          <w:rFonts w:ascii="Times New Roman" w:hAnsi="Times New Roman" w:cs="Times New Roman"/>
          <w:sz w:val="24"/>
          <w:szCs w:val="24"/>
        </w:rPr>
        <w:t>In order to encourage the flight attendants to report problems and issues that occur on board regarding safety, security, quality of customer service conflicts, etc</w:t>
      </w:r>
      <w:r w:rsidR="00194898" w:rsidRPr="00194898">
        <w:rPr>
          <w:rFonts w:ascii="Open Sans" w:hAnsi="Open Sans" w:cs="Open Sans"/>
          <w:color w:val="000000"/>
          <w:sz w:val="20"/>
          <w:szCs w:val="20"/>
          <w:shd w:val="clear" w:color="auto" w:fill="FFFFFF"/>
        </w:rPr>
        <w:t xml:space="preserve"> </w:t>
      </w:r>
      <w:r w:rsidR="00194898" w:rsidRPr="00194898">
        <w:rPr>
          <w:rFonts w:ascii="Times New Roman" w:hAnsi="Times New Roman" w:cs="Times New Roman"/>
          <w:sz w:val="24"/>
          <w:szCs w:val="24"/>
        </w:rPr>
        <w:t>(Chevtaeva and Guillet, 2020)</w:t>
      </w:r>
      <w:r w:rsidRPr="00C30F1A">
        <w:rPr>
          <w:rFonts w:ascii="Times New Roman" w:hAnsi="Times New Roman" w:cs="Times New Roman"/>
          <w:sz w:val="24"/>
          <w:szCs w:val="24"/>
        </w:rPr>
        <w:t>.</w:t>
      </w:r>
    </w:p>
    <w:p w14:paraId="3F05D74B" w14:textId="0C06CF9E" w:rsidR="00C30F1A" w:rsidRDefault="00C30F1A" w:rsidP="002103D9">
      <w:pPr>
        <w:pStyle w:val="ListParagraph"/>
        <w:numPr>
          <w:ilvl w:val="0"/>
          <w:numId w:val="1"/>
        </w:numPr>
        <w:spacing w:before="240" w:line="360" w:lineRule="auto"/>
        <w:jc w:val="both"/>
        <w:rPr>
          <w:rFonts w:ascii="Times New Roman" w:hAnsi="Times New Roman" w:cs="Times New Roman"/>
          <w:sz w:val="24"/>
          <w:szCs w:val="24"/>
        </w:rPr>
      </w:pPr>
      <w:r w:rsidRPr="00C30F1A">
        <w:rPr>
          <w:rFonts w:ascii="Times New Roman" w:hAnsi="Times New Roman" w:cs="Times New Roman"/>
          <w:sz w:val="24"/>
          <w:szCs w:val="24"/>
          <w:u w:val="single"/>
        </w:rPr>
        <w:t>Passengers</w:t>
      </w:r>
      <w:r>
        <w:rPr>
          <w:rFonts w:ascii="Times New Roman" w:hAnsi="Times New Roman" w:cs="Times New Roman"/>
          <w:sz w:val="24"/>
          <w:szCs w:val="24"/>
        </w:rPr>
        <w:t>-</w:t>
      </w:r>
      <w:r w:rsidRPr="00C30F1A">
        <w:rPr>
          <w:rFonts w:ascii="Times New Roman" w:hAnsi="Times New Roman" w:cs="Times New Roman"/>
          <w:sz w:val="24"/>
          <w:szCs w:val="24"/>
        </w:rPr>
        <w:t xml:space="preserve"> To enhance the passenger experience through the improvement of aircraft features, safety and quality standards.</w:t>
      </w:r>
    </w:p>
    <w:p w14:paraId="7C579F09" w14:textId="6DE9EDD0" w:rsidR="00C30F1A" w:rsidRDefault="00C30F1A" w:rsidP="002103D9">
      <w:pPr>
        <w:pStyle w:val="ListParagraph"/>
        <w:numPr>
          <w:ilvl w:val="0"/>
          <w:numId w:val="1"/>
        </w:numPr>
        <w:spacing w:before="240" w:line="360" w:lineRule="auto"/>
        <w:jc w:val="both"/>
        <w:rPr>
          <w:rFonts w:ascii="Times New Roman" w:hAnsi="Times New Roman" w:cs="Times New Roman"/>
          <w:sz w:val="24"/>
          <w:szCs w:val="24"/>
        </w:rPr>
      </w:pPr>
      <w:r w:rsidRPr="00C30F1A">
        <w:rPr>
          <w:rFonts w:ascii="Times New Roman" w:hAnsi="Times New Roman" w:cs="Times New Roman"/>
          <w:sz w:val="24"/>
          <w:szCs w:val="24"/>
          <w:u w:val="single"/>
        </w:rPr>
        <w:t>Business awareness</w:t>
      </w:r>
      <w:r>
        <w:rPr>
          <w:rFonts w:ascii="Times New Roman" w:hAnsi="Times New Roman" w:cs="Times New Roman"/>
          <w:sz w:val="24"/>
          <w:szCs w:val="24"/>
        </w:rPr>
        <w:t>-</w:t>
      </w:r>
      <w:r w:rsidRPr="00C30F1A">
        <w:rPr>
          <w:rFonts w:ascii="Times New Roman" w:hAnsi="Times New Roman" w:cs="Times New Roman"/>
          <w:sz w:val="24"/>
          <w:szCs w:val="24"/>
        </w:rPr>
        <w:t xml:space="preserve"> Being aware of the goals and factors that influence the success of the airline.</w:t>
      </w:r>
    </w:p>
    <w:p w14:paraId="42552EE3" w14:textId="4428A501" w:rsidR="00C30F1A" w:rsidRDefault="00C94FAA" w:rsidP="002103D9">
      <w:pPr>
        <w:spacing w:before="240" w:line="360" w:lineRule="auto"/>
        <w:jc w:val="both"/>
        <w:rPr>
          <w:rFonts w:ascii="Times New Roman" w:hAnsi="Times New Roman" w:cs="Times New Roman"/>
          <w:sz w:val="24"/>
          <w:szCs w:val="24"/>
        </w:rPr>
      </w:pPr>
      <w:r w:rsidRPr="00C94FAA">
        <w:rPr>
          <w:rFonts w:ascii="Times New Roman" w:hAnsi="Times New Roman" w:cs="Times New Roman"/>
          <w:sz w:val="24"/>
          <w:szCs w:val="24"/>
        </w:rPr>
        <w:t>To establish itself as the global leading airline in the world, British Airways will concentrate its efforts on providing great customer service at each and every point of a passenger's travel. The overall goal is composed of three components: delivering the finest level of service possible to customers everywhere they engage with the airline through Global, Premium, and Airline services while also keeping an eye on aviation with the latest tools, supplies, and facilities.</w:t>
      </w:r>
      <w:r w:rsidRPr="00C94FAA">
        <w:t xml:space="preserve"> </w:t>
      </w:r>
      <w:r w:rsidRPr="00C94FAA">
        <w:rPr>
          <w:rFonts w:ascii="Times New Roman" w:hAnsi="Times New Roman" w:cs="Times New Roman"/>
          <w:sz w:val="24"/>
          <w:szCs w:val="24"/>
        </w:rPr>
        <w:t>The main objective is comprised of three components: By offering global, premium, and airline services and maintaining a focus on aviation with the most current tools, goods, and solutions, they make sure that customers receive the best quality of service wherever they interact with the airline</w:t>
      </w:r>
      <w:r w:rsidR="003F7B73">
        <w:rPr>
          <w:rFonts w:ascii="Times New Roman" w:hAnsi="Times New Roman" w:cs="Times New Roman"/>
          <w:sz w:val="24"/>
          <w:szCs w:val="24"/>
        </w:rPr>
        <w:t xml:space="preserve"> </w:t>
      </w:r>
      <w:r w:rsidR="00EF45AB" w:rsidRPr="00EF45AB">
        <w:rPr>
          <w:rFonts w:ascii="Times New Roman" w:hAnsi="Times New Roman" w:cs="Times New Roman"/>
          <w:sz w:val="24"/>
          <w:szCs w:val="24"/>
        </w:rPr>
        <w:t>(British Airways Cultural Practice Analysis | CustomWritings, 2022)</w:t>
      </w:r>
      <w:r w:rsidR="00ED0FA8" w:rsidRPr="00ED0FA8">
        <w:rPr>
          <w:rFonts w:ascii="Times New Roman" w:hAnsi="Times New Roman" w:cs="Times New Roman"/>
          <w:sz w:val="24"/>
          <w:szCs w:val="24"/>
        </w:rPr>
        <w:t>.</w:t>
      </w:r>
    </w:p>
    <w:p w14:paraId="19DE6F4C" w14:textId="6319345B" w:rsidR="00F567D1" w:rsidRDefault="00F567D1" w:rsidP="002103D9">
      <w:pPr>
        <w:spacing w:before="240" w:line="360" w:lineRule="auto"/>
        <w:jc w:val="both"/>
        <w:rPr>
          <w:rFonts w:ascii="Times New Roman" w:hAnsi="Times New Roman" w:cs="Times New Roman"/>
          <w:sz w:val="24"/>
          <w:szCs w:val="24"/>
        </w:rPr>
      </w:pPr>
      <w:r w:rsidRPr="00F567D1">
        <w:rPr>
          <w:rFonts w:ascii="Times New Roman" w:hAnsi="Times New Roman" w:cs="Times New Roman"/>
          <w:sz w:val="24"/>
          <w:szCs w:val="24"/>
        </w:rPr>
        <w:t>British Airways cooperates with all applicable local, national, and international environmental standards. As global warming has become a significant influential factor for many environmental causes, the airline industry expects that pollution taxes will increase in the future. When BA develops its services, it must be aware of the environment because, in today's society, people respond negatively to environmental pollution. BA expects a 210percentage point rise in pay for the environment from the current level. The EU wants to impose a carbon emission payment system on the airline industry in order to implement its policy more effectively</w:t>
      </w:r>
      <w:r w:rsidR="00E709C3" w:rsidRPr="00E709C3">
        <w:rPr>
          <w:rFonts w:ascii="Open Sans" w:hAnsi="Open Sans" w:cs="Open Sans"/>
          <w:color w:val="000000"/>
          <w:sz w:val="20"/>
          <w:szCs w:val="20"/>
          <w:shd w:val="clear" w:color="auto" w:fill="FFFFFF"/>
        </w:rPr>
        <w:t xml:space="preserve"> </w:t>
      </w:r>
      <w:r w:rsidR="00E709C3" w:rsidRPr="00E709C3">
        <w:rPr>
          <w:rFonts w:ascii="Times New Roman" w:hAnsi="Times New Roman" w:cs="Times New Roman"/>
          <w:sz w:val="24"/>
          <w:szCs w:val="24"/>
        </w:rPr>
        <w:t>(Goodall, 1995)</w:t>
      </w:r>
      <w:r w:rsidRPr="00F567D1">
        <w:rPr>
          <w:rFonts w:ascii="Times New Roman" w:hAnsi="Times New Roman" w:cs="Times New Roman"/>
          <w:sz w:val="24"/>
          <w:szCs w:val="24"/>
        </w:rPr>
        <w:t>.</w:t>
      </w:r>
    </w:p>
    <w:p w14:paraId="15272744" w14:textId="664EFA1E" w:rsidR="00F567D1" w:rsidRPr="00E709C3" w:rsidRDefault="00F567D1" w:rsidP="002103D9">
      <w:pPr>
        <w:pStyle w:val="Heading2"/>
        <w:pBdr>
          <w:bottom w:val="single" w:sz="4" w:space="1" w:color="auto"/>
        </w:pBdr>
        <w:spacing w:after="240" w:line="360" w:lineRule="auto"/>
        <w:jc w:val="both"/>
        <w:rPr>
          <w:rFonts w:ascii="Times New Roman" w:hAnsi="Times New Roman" w:cs="Times New Roman"/>
          <w:b/>
          <w:bCs/>
          <w:sz w:val="28"/>
          <w:szCs w:val="28"/>
        </w:rPr>
      </w:pPr>
      <w:bookmarkStart w:id="5" w:name="_Toc111218879"/>
      <w:r w:rsidRPr="00E709C3">
        <w:rPr>
          <w:rFonts w:ascii="Times New Roman" w:hAnsi="Times New Roman" w:cs="Times New Roman"/>
          <w:b/>
          <w:bCs/>
          <w:sz w:val="28"/>
          <w:szCs w:val="28"/>
        </w:rPr>
        <w:t>The various factors impacting each employee's behavio</w:t>
      </w:r>
      <w:r w:rsidR="003F7B73">
        <w:rPr>
          <w:rFonts w:ascii="Times New Roman" w:hAnsi="Times New Roman" w:cs="Times New Roman"/>
          <w:b/>
          <w:bCs/>
          <w:sz w:val="28"/>
          <w:szCs w:val="28"/>
        </w:rPr>
        <w:t>u</w:t>
      </w:r>
      <w:r w:rsidRPr="00E709C3">
        <w:rPr>
          <w:rFonts w:ascii="Times New Roman" w:hAnsi="Times New Roman" w:cs="Times New Roman"/>
          <w:b/>
          <w:bCs/>
          <w:sz w:val="28"/>
          <w:szCs w:val="28"/>
        </w:rPr>
        <w:t>r at the airline workplace</w:t>
      </w:r>
      <w:bookmarkEnd w:id="5"/>
    </w:p>
    <w:p w14:paraId="22E35C71" w14:textId="7EDE3A2B" w:rsidR="000D2ED1" w:rsidRDefault="000D2ED1" w:rsidP="002103D9">
      <w:pPr>
        <w:spacing w:before="240" w:line="360" w:lineRule="auto"/>
        <w:jc w:val="both"/>
        <w:rPr>
          <w:rFonts w:ascii="Times New Roman" w:hAnsi="Times New Roman" w:cs="Times New Roman"/>
          <w:sz w:val="24"/>
          <w:szCs w:val="24"/>
        </w:rPr>
      </w:pPr>
      <w:r w:rsidRPr="000D2ED1">
        <w:rPr>
          <w:rFonts w:ascii="Times New Roman" w:hAnsi="Times New Roman" w:cs="Times New Roman"/>
          <w:sz w:val="24"/>
          <w:szCs w:val="24"/>
        </w:rPr>
        <w:t>Individual behavio</w:t>
      </w:r>
      <w:r w:rsidR="003F7B73">
        <w:rPr>
          <w:rFonts w:ascii="Times New Roman" w:hAnsi="Times New Roman" w:cs="Times New Roman"/>
          <w:sz w:val="24"/>
          <w:szCs w:val="24"/>
        </w:rPr>
        <w:t>u</w:t>
      </w:r>
      <w:r w:rsidRPr="000D2ED1">
        <w:rPr>
          <w:rFonts w:ascii="Times New Roman" w:hAnsi="Times New Roman" w:cs="Times New Roman"/>
          <w:sz w:val="24"/>
          <w:szCs w:val="24"/>
        </w:rPr>
        <w:t>r explains the responses, reactions, and ways in which a person acts when they are in a specific situation.</w:t>
      </w:r>
      <w:r>
        <w:rPr>
          <w:rFonts w:ascii="Times New Roman" w:hAnsi="Times New Roman" w:cs="Times New Roman"/>
          <w:sz w:val="24"/>
          <w:szCs w:val="24"/>
        </w:rPr>
        <w:t xml:space="preserve"> </w:t>
      </w:r>
      <w:r w:rsidRPr="000D2ED1">
        <w:rPr>
          <w:rFonts w:ascii="Times New Roman" w:hAnsi="Times New Roman" w:cs="Times New Roman"/>
          <w:sz w:val="24"/>
          <w:szCs w:val="24"/>
        </w:rPr>
        <w:t>There are several internal and external factors that have an influence on the behaviour of airlines</w:t>
      </w:r>
      <w:r>
        <w:rPr>
          <w:rFonts w:ascii="Times New Roman" w:hAnsi="Times New Roman" w:cs="Times New Roman"/>
          <w:sz w:val="24"/>
          <w:szCs w:val="24"/>
        </w:rPr>
        <w:t xml:space="preserve"> such as:</w:t>
      </w:r>
    </w:p>
    <w:p w14:paraId="31DA9CEC" w14:textId="7476B1E1" w:rsidR="000D2ED1" w:rsidRDefault="000D2ED1" w:rsidP="002103D9">
      <w:pPr>
        <w:pStyle w:val="ListParagraph"/>
        <w:numPr>
          <w:ilvl w:val="0"/>
          <w:numId w:val="2"/>
        </w:numPr>
        <w:spacing w:before="240" w:line="360" w:lineRule="auto"/>
        <w:jc w:val="both"/>
        <w:rPr>
          <w:rFonts w:ascii="Times New Roman" w:hAnsi="Times New Roman" w:cs="Times New Roman"/>
          <w:sz w:val="24"/>
          <w:szCs w:val="24"/>
        </w:rPr>
      </w:pPr>
      <w:r w:rsidRPr="000D2ED1">
        <w:rPr>
          <w:rFonts w:ascii="Times New Roman" w:hAnsi="Times New Roman" w:cs="Times New Roman"/>
          <w:sz w:val="24"/>
          <w:szCs w:val="24"/>
          <w:u w:val="single"/>
        </w:rPr>
        <w:lastRenderedPageBreak/>
        <w:t>Leadership</w:t>
      </w:r>
      <w:r>
        <w:rPr>
          <w:rFonts w:ascii="Times New Roman" w:hAnsi="Times New Roman" w:cs="Times New Roman"/>
          <w:sz w:val="24"/>
          <w:szCs w:val="24"/>
          <w:u w:val="single"/>
        </w:rPr>
        <w:t>-</w:t>
      </w:r>
      <w:r w:rsidRPr="000D2ED1">
        <w:rPr>
          <w:rFonts w:ascii="Times New Roman" w:hAnsi="Times New Roman" w:cs="Times New Roman"/>
          <w:sz w:val="24"/>
          <w:szCs w:val="24"/>
        </w:rPr>
        <w:t xml:space="preserve"> Managers and leaders have a significant impact on how people behave at work. Establishing a path for team members is their duty as leaders. When their leaders are strict, it has been found that most of the time, employees do not like going to work.</w:t>
      </w:r>
    </w:p>
    <w:p w14:paraId="6BB406D3" w14:textId="5ABC6A86" w:rsidR="000D2ED1" w:rsidRDefault="00616FF3" w:rsidP="002103D9">
      <w:pPr>
        <w:pStyle w:val="ListParagraph"/>
        <w:numPr>
          <w:ilvl w:val="0"/>
          <w:numId w:val="2"/>
        </w:numPr>
        <w:spacing w:before="240" w:line="360" w:lineRule="auto"/>
        <w:jc w:val="both"/>
        <w:rPr>
          <w:rFonts w:ascii="Times New Roman" w:hAnsi="Times New Roman" w:cs="Times New Roman"/>
          <w:sz w:val="24"/>
          <w:szCs w:val="24"/>
        </w:rPr>
      </w:pPr>
      <w:r w:rsidRPr="00616FF3">
        <w:rPr>
          <w:rFonts w:ascii="Times New Roman" w:hAnsi="Times New Roman" w:cs="Times New Roman"/>
          <w:sz w:val="24"/>
          <w:szCs w:val="24"/>
          <w:u w:val="single"/>
        </w:rPr>
        <w:t>Culture</w:t>
      </w:r>
      <w:r>
        <w:rPr>
          <w:rFonts w:ascii="Times New Roman" w:hAnsi="Times New Roman" w:cs="Times New Roman"/>
          <w:sz w:val="24"/>
          <w:szCs w:val="24"/>
        </w:rPr>
        <w:t xml:space="preserve">- </w:t>
      </w:r>
      <w:r w:rsidR="000D2ED1" w:rsidRPr="00616FF3">
        <w:rPr>
          <w:rFonts w:ascii="Times New Roman" w:hAnsi="Times New Roman" w:cs="Times New Roman"/>
          <w:sz w:val="24"/>
          <w:szCs w:val="24"/>
        </w:rPr>
        <w:t>When it comes to the blending of culture and the airline sector, if there isn't proper management to handle it, it always leads to disaster. In the airline industry, which is mostly a service sector, the customers come from various locations, which means they reflect various cultural backgrounds. First of all, it could be extremely challenging to deal with many kinds of customers from various cultural backgrounds in one area. It could be more difficult to deal with establishing an airline business in a new location</w:t>
      </w:r>
      <w:r w:rsidR="00EF45AB" w:rsidRPr="00EF45AB">
        <w:rPr>
          <w:rFonts w:ascii="Open Sans" w:hAnsi="Open Sans" w:cs="Open Sans"/>
          <w:color w:val="000000"/>
          <w:sz w:val="20"/>
          <w:szCs w:val="20"/>
          <w:shd w:val="clear" w:color="auto" w:fill="FFFFFF"/>
        </w:rPr>
        <w:t xml:space="preserve"> </w:t>
      </w:r>
      <w:r w:rsidR="00EF45AB" w:rsidRPr="00EF45AB">
        <w:rPr>
          <w:rFonts w:ascii="Times New Roman" w:hAnsi="Times New Roman" w:cs="Times New Roman"/>
          <w:sz w:val="24"/>
          <w:szCs w:val="24"/>
        </w:rPr>
        <w:t>(Momin, 2022)</w:t>
      </w:r>
      <w:r w:rsidR="000D2ED1" w:rsidRPr="00616FF3">
        <w:rPr>
          <w:rFonts w:ascii="Times New Roman" w:hAnsi="Times New Roman" w:cs="Times New Roman"/>
          <w:sz w:val="24"/>
          <w:szCs w:val="24"/>
        </w:rPr>
        <w:t>.</w:t>
      </w:r>
    </w:p>
    <w:p w14:paraId="0EFFC7E7" w14:textId="1F174310" w:rsidR="00616FF3" w:rsidRDefault="00616FF3" w:rsidP="002103D9">
      <w:pPr>
        <w:pStyle w:val="ListParagraph"/>
        <w:numPr>
          <w:ilvl w:val="0"/>
          <w:numId w:val="2"/>
        </w:numPr>
        <w:spacing w:before="240" w:line="360" w:lineRule="auto"/>
        <w:jc w:val="both"/>
        <w:rPr>
          <w:rFonts w:ascii="Times New Roman" w:hAnsi="Times New Roman" w:cs="Times New Roman"/>
          <w:sz w:val="24"/>
          <w:szCs w:val="24"/>
        </w:rPr>
      </w:pPr>
      <w:r>
        <w:rPr>
          <w:rFonts w:ascii="Times New Roman" w:hAnsi="Times New Roman" w:cs="Times New Roman"/>
          <w:sz w:val="24"/>
          <w:szCs w:val="24"/>
          <w:u w:val="single"/>
        </w:rPr>
        <w:t>Communication</w:t>
      </w:r>
      <w:r w:rsidRPr="00616FF3">
        <w:rPr>
          <w:rFonts w:ascii="Times New Roman" w:hAnsi="Times New Roman" w:cs="Times New Roman"/>
          <w:sz w:val="24"/>
          <w:szCs w:val="24"/>
        </w:rPr>
        <w:t>-</w:t>
      </w:r>
      <w:r>
        <w:rPr>
          <w:rFonts w:ascii="Times New Roman" w:hAnsi="Times New Roman" w:cs="Times New Roman"/>
          <w:sz w:val="24"/>
          <w:szCs w:val="24"/>
        </w:rPr>
        <w:t xml:space="preserve"> </w:t>
      </w:r>
      <w:r w:rsidR="00FA2B21" w:rsidRPr="00FA2B21">
        <w:rPr>
          <w:rFonts w:ascii="Times New Roman" w:hAnsi="Times New Roman" w:cs="Times New Roman"/>
          <w:sz w:val="24"/>
          <w:szCs w:val="24"/>
        </w:rPr>
        <w:t>Every area of the worldwide airline industry is faced with the problem of dealing with customers from a variety of cultures. People's customer behavio</w:t>
      </w:r>
      <w:r w:rsidR="003F7B73">
        <w:rPr>
          <w:rFonts w:ascii="Times New Roman" w:hAnsi="Times New Roman" w:cs="Times New Roman"/>
          <w:sz w:val="24"/>
          <w:szCs w:val="24"/>
        </w:rPr>
        <w:t>u</w:t>
      </w:r>
      <w:r w:rsidR="00FA2B21" w:rsidRPr="00FA2B21">
        <w:rPr>
          <w:rFonts w:ascii="Times New Roman" w:hAnsi="Times New Roman" w:cs="Times New Roman"/>
          <w:sz w:val="24"/>
          <w:szCs w:val="24"/>
        </w:rPr>
        <w:t>r is influenced by their cultural background. Ignorance of basic culturally aware values usually results in false beliefs, which upset customers and cost businesses time and money. Asians prefer high-quality interpersonal relationships, but Europeans demand time-saving methods in any field</w:t>
      </w:r>
      <w:r w:rsidR="00194898" w:rsidRPr="00194898">
        <w:rPr>
          <w:rFonts w:ascii="Open Sans" w:hAnsi="Open Sans" w:cs="Open Sans"/>
          <w:color w:val="000000"/>
          <w:sz w:val="20"/>
          <w:szCs w:val="20"/>
          <w:shd w:val="clear" w:color="auto" w:fill="FFFFFF"/>
        </w:rPr>
        <w:t xml:space="preserve"> </w:t>
      </w:r>
      <w:r w:rsidR="00194898" w:rsidRPr="00194898">
        <w:rPr>
          <w:rFonts w:ascii="Times New Roman" w:hAnsi="Times New Roman" w:cs="Times New Roman"/>
          <w:sz w:val="24"/>
          <w:szCs w:val="24"/>
        </w:rPr>
        <w:t>(Baker, 2013)</w:t>
      </w:r>
      <w:r w:rsidR="00FA2B21" w:rsidRPr="00FA2B21">
        <w:rPr>
          <w:rFonts w:ascii="Times New Roman" w:hAnsi="Times New Roman" w:cs="Times New Roman"/>
          <w:sz w:val="24"/>
          <w:szCs w:val="24"/>
        </w:rPr>
        <w:t>. Even how customers see an item varies across cultures. And cultural ignorance will negatively affect the company, especially in the airline sector, which ends up being a service industry.</w:t>
      </w:r>
    </w:p>
    <w:p w14:paraId="32608C5F" w14:textId="487DD9BF" w:rsidR="00FA2B21" w:rsidRDefault="00FA2B21" w:rsidP="002103D9">
      <w:pPr>
        <w:pStyle w:val="ListParagraph"/>
        <w:numPr>
          <w:ilvl w:val="0"/>
          <w:numId w:val="2"/>
        </w:numPr>
        <w:spacing w:before="240" w:line="360" w:lineRule="auto"/>
        <w:jc w:val="both"/>
        <w:rPr>
          <w:rFonts w:ascii="Times New Roman" w:hAnsi="Times New Roman" w:cs="Times New Roman"/>
          <w:sz w:val="24"/>
          <w:szCs w:val="24"/>
        </w:rPr>
      </w:pPr>
      <w:r>
        <w:rPr>
          <w:rFonts w:ascii="Times New Roman" w:hAnsi="Times New Roman" w:cs="Times New Roman"/>
          <w:sz w:val="24"/>
          <w:szCs w:val="24"/>
          <w:u w:val="single"/>
        </w:rPr>
        <w:t>Work time</w:t>
      </w:r>
      <w:r w:rsidR="003F7B73">
        <w:rPr>
          <w:rFonts w:ascii="Times New Roman" w:hAnsi="Times New Roman" w:cs="Times New Roman"/>
          <w:sz w:val="24"/>
          <w:szCs w:val="24"/>
          <w:u w:val="single"/>
        </w:rPr>
        <w:t xml:space="preserve"> </w:t>
      </w:r>
      <w:r>
        <w:rPr>
          <w:rFonts w:ascii="Times New Roman" w:hAnsi="Times New Roman" w:cs="Times New Roman"/>
          <w:sz w:val="24"/>
          <w:szCs w:val="24"/>
          <w:u w:val="single"/>
        </w:rPr>
        <w:t>shifts</w:t>
      </w:r>
      <w:r>
        <w:rPr>
          <w:rFonts w:ascii="Times New Roman" w:hAnsi="Times New Roman" w:cs="Times New Roman"/>
          <w:sz w:val="24"/>
          <w:szCs w:val="24"/>
        </w:rPr>
        <w:t xml:space="preserve">- </w:t>
      </w:r>
      <w:r w:rsidRPr="00FA2B21">
        <w:rPr>
          <w:rFonts w:ascii="Times New Roman" w:hAnsi="Times New Roman" w:cs="Times New Roman"/>
          <w:sz w:val="24"/>
          <w:szCs w:val="24"/>
        </w:rPr>
        <w:t>As the shift hours might be either day or night, and staff must report for duty whenever called, female employees find it challenging to work in the aviation industry</w:t>
      </w:r>
      <w:r w:rsidR="00194898" w:rsidRPr="00194898">
        <w:rPr>
          <w:rFonts w:ascii="Open Sans" w:hAnsi="Open Sans" w:cs="Open Sans"/>
          <w:color w:val="000000"/>
          <w:sz w:val="20"/>
          <w:szCs w:val="20"/>
          <w:shd w:val="clear" w:color="auto" w:fill="FFFFFF"/>
        </w:rPr>
        <w:t xml:space="preserve"> </w:t>
      </w:r>
      <w:r w:rsidR="00194898" w:rsidRPr="00194898">
        <w:rPr>
          <w:rFonts w:ascii="Times New Roman" w:hAnsi="Times New Roman" w:cs="Times New Roman"/>
          <w:sz w:val="24"/>
          <w:szCs w:val="24"/>
        </w:rPr>
        <w:t>(Duffy, Hancock and Tyler, 2016)</w:t>
      </w:r>
      <w:r w:rsidRPr="00FA2B21">
        <w:rPr>
          <w:rFonts w:ascii="Times New Roman" w:hAnsi="Times New Roman" w:cs="Times New Roman"/>
          <w:sz w:val="24"/>
          <w:szCs w:val="24"/>
        </w:rPr>
        <w:t>. According to some cultures, a woman's role in the household is more significant than her career.</w:t>
      </w:r>
    </w:p>
    <w:p w14:paraId="0239E8B9" w14:textId="61259B4F" w:rsidR="00A72275" w:rsidRDefault="00A72275" w:rsidP="002103D9">
      <w:pPr>
        <w:pStyle w:val="ListParagraph"/>
        <w:numPr>
          <w:ilvl w:val="0"/>
          <w:numId w:val="2"/>
        </w:numPr>
        <w:spacing w:before="240" w:line="360" w:lineRule="auto"/>
        <w:jc w:val="both"/>
        <w:rPr>
          <w:rFonts w:ascii="Times New Roman" w:hAnsi="Times New Roman" w:cs="Times New Roman"/>
          <w:sz w:val="24"/>
          <w:szCs w:val="24"/>
        </w:rPr>
      </w:pPr>
      <w:r>
        <w:rPr>
          <w:rFonts w:ascii="Times New Roman" w:hAnsi="Times New Roman" w:cs="Times New Roman"/>
          <w:sz w:val="24"/>
          <w:szCs w:val="24"/>
          <w:u w:val="single"/>
        </w:rPr>
        <w:t>Teamwork</w:t>
      </w:r>
      <w:r w:rsidRPr="00A72275">
        <w:rPr>
          <w:rFonts w:ascii="Times New Roman" w:hAnsi="Times New Roman" w:cs="Times New Roman"/>
          <w:sz w:val="24"/>
          <w:szCs w:val="24"/>
        </w:rPr>
        <w:t>-</w:t>
      </w:r>
      <w:r>
        <w:rPr>
          <w:rFonts w:ascii="Times New Roman" w:hAnsi="Times New Roman" w:cs="Times New Roman"/>
          <w:sz w:val="24"/>
          <w:szCs w:val="24"/>
        </w:rPr>
        <w:t xml:space="preserve"> </w:t>
      </w:r>
      <w:r w:rsidRPr="00A72275">
        <w:rPr>
          <w:rFonts w:ascii="Times New Roman" w:hAnsi="Times New Roman" w:cs="Times New Roman"/>
          <w:sz w:val="24"/>
          <w:szCs w:val="24"/>
        </w:rPr>
        <w:t>Poor teamwork between airline employees, such as flight attendants, results in poor customer service, which may have an impact on their jobs. </w:t>
      </w:r>
    </w:p>
    <w:p w14:paraId="7AC4156A" w14:textId="15BA0F9F" w:rsidR="00A72275" w:rsidRDefault="00A72275" w:rsidP="002103D9">
      <w:pPr>
        <w:pStyle w:val="ListParagraph"/>
        <w:numPr>
          <w:ilvl w:val="0"/>
          <w:numId w:val="2"/>
        </w:numPr>
        <w:spacing w:before="240" w:line="360" w:lineRule="auto"/>
        <w:jc w:val="both"/>
        <w:rPr>
          <w:rFonts w:ascii="Times New Roman" w:hAnsi="Times New Roman" w:cs="Times New Roman"/>
          <w:sz w:val="24"/>
          <w:szCs w:val="24"/>
        </w:rPr>
      </w:pPr>
      <w:r>
        <w:rPr>
          <w:rFonts w:ascii="Times New Roman" w:hAnsi="Times New Roman" w:cs="Times New Roman"/>
          <w:sz w:val="24"/>
          <w:szCs w:val="24"/>
          <w:u w:val="single"/>
        </w:rPr>
        <w:t>Language</w:t>
      </w:r>
      <w:r w:rsidRPr="00A72275">
        <w:rPr>
          <w:rFonts w:ascii="Times New Roman" w:hAnsi="Times New Roman" w:cs="Times New Roman"/>
          <w:sz w:val="24"/>
          <w:szCs w:val="24"/>
        </w:rPr>
        <w:t>-</w:t>
      </w:r>
      <w:r>
        <w:rPr>
          <w:rFonts w:ascii="Times New Roman" w:hAnsi="Times New Roman" w:cs="Times New Roman"/>
          <w:sz w:val="24"/>
          <w:szCs w:val="24"/>
        </w:rPr>
        <w:t xml:space="preserve"> </w:t>
      </w:r>
      <w:r w:rsidRPr="00A72275">
        <w:rPr>
          <w:rFonts w:ascii="Times New Roman" w:hAnsi="Times New Roman" w:cs="Times New Roman"/>
          <w:sz w:val="24"/>
          <w:szCs w:val="24"/>
        </w:rPr>
        <w:t>Even though English is the official language of the world and is widely used in the airline industry, there are still risks inherent in the nature of language and how it is interpreted that can lead to language miscommunications between pilots and controllers who both speak English fluently</w:t>
      </w:r>
      <w:r w:rsidR="00194898" w:rsidRPr="00194898">
        <w:rPr>
          <w:rFonts w:ascii="Open Sans" w:hAnsi="Open Sans" w:cs="Open Sans"/>
          <w:color w:val="000000"/>
          <w:sz w:val="20"/>
          <w:szCs w:val="20"/>
          <w:shd w:val="clear" w:color="auto" w:fill="FFFFFF"/>
        </w:rPr>
        <w:t xml:space="preserve"> </w:t>
      </w:r>
      <w:r w:rsidR="00194898" w:rsidRPr="00194898">
        <w:rPr>
          <w:rFonts w:ascii="Times New Roman" w:hAnsi="Times New Roman" w:cs="Times New Roman"/>
          <w:sz w:val="24"/>
          <w:szCs w:val="24"/>
        </w:rPr>
        <w:t>(Tae, Pang and Greenwood, 2019)</w:t>
      </w:r>
      <w:r w:rsidRPr="00A72275">
        <w:rPr>
          <w:rFonts w:ascii="Times New Roman" w:hAnsi="Times New Roman" w:cs="Times New Roman"/>
          <w:sz w:val="24"/>
          <w:szCs w:val="24"/>
        </w:rPr>
        <w:t>.</w:t>
      </w:r>
    </w:p>
    <w:p w14:paraId="3F11BDDC" w14:textId="51CA0DC9" w:rsidR="00F567D1" w:rsidRDefault="00912A19" w:rsidP="002103D9">
      <w:pPr>
        <w:spacing w:before="240" w:line="360" w:lineRule="auto"/>
        <w:jc w:val="both"/>
        <w:rPr>
          <w:rFonts w:ascii="Times New Roman" w:hAnsi="Times New Roman" w:cs="Times New Roman"/>
          <w:sz w:val="24"/>
          <w:szCs w:val="24"/>
        </w:rPr>
      </w:pPr>
      <w:r w:rsidRPr="00912A19">
        <w:rPr>
          <w:rFonts w:ascii="Times New Roman" w:hAnsi="Times New Roman" w:cs="Times New Roman"/>
          <w:sz w:val="24"/>
          <w:szCs w:val="24"/>
        </w:rPr>
        <w:t>British Airways commits an obligation to its employees to provide a secure workplace and an environment that is simultaneously competitive and attractive. The company maintains its obligations by following international workplace safety standards and providing talent opportunities for its staff. The various elements that make up the organization's internal structure are included in the external factors of British Airways</w:t>
      </w:r>
      <w:r w:rsidR="00194898" w:rsidRPr="00194898">
        <w:rPr>
          <w:rFonts w:ascii="Open Sans" w:hAnsi="Open Sans" w:cs="Open Sans"/>
          <w:color w:val="000000"/>
          <w:sz w:val="20"/>
          <w:szCs w:val="20"/>
          <w:shd w:val="clear" w:color="auto" w:fill="FFFFFF"/>
        </w:rPr>
        <w:t xml:space="preserve"> </w:t>
      </w:r>
      <w:r w:rsidR="00194898" w:rsidRPr="00194898">
        <w:rPr>
          <w:rFonts w:ascii="Times New Roman" w:hAnsi="Times New Roman" w:cs="Times New Roman"/>
          <w:sz w:val="24"/>
          <w:szCs w:val="24"/>
        </w:rPr>
        <w:t>(Prassl, 2011)</w:t>
      </w:r>
      <w:r w:rsidRPr="00912A19">
        <w:rPr>
          <w:rFonts w:ascii="Times New Roman" w:hAnsi="Times New Roman" w:cs="Times New Roman"/>
          <w:sz w:val="24"/>
          <w:szCs w:val="24"/>
        </w:rPr>
        <w:t>. As decision-</w:t>
      </w:r>
      <w:r w:rsidRPr="00912A19">
        <w:rPr>
          <w:rFonts w:ascii="Times New Roman" w:hAnsi="Times New Roman" w:cs="Times New Roman"/>
          <w:sz w:val="24"/>
          <w:szCs w:val="24"/>
        </w:rPr>
        <w:lastRenderedPageBreak/>
        <w:t>making activities involve feedback from people from various cultures, the cultural aspects of the environment are reflected in the employees, which has an impact on the ethics of British Airlines.</w:t>
      </w:r>
      <w:r>
        <w:rPr>
          <w:rFonts w:ascii="Times New Roman" w:hAnsi="Times New Roman" w:cs="Times New Roman"/>
          <w:sz w:val="24"/>
          <w:szCs w:val="24"/>
        </w:rPr>
        <w:t xml:space="preserve"> </w:t>
      </w:r>
      <w:r w:rsidRPr="00912A19">
        <w:rPr>
          <w:rFonts w:ascii="Times New Roman" w:hAnsi="Times New Roman" w:cs="Times New Roman"/>
          <w:sz w:val="24"/>
          <w:szCs w:val="24"/>
        </w:rPr>
        <w:t>The social factors of the organization include the cultural aspects that influence it. The social factors for British Airlines include developing services and marketing approaches that reflect cultural expectations</w:t>
      </w:r>
      <w:r w:rsidR="00E709C3" w:rsidRPr="00E709C3">
        <w:rPr>
          <w:rFonts w:ascii="Times New Roman" w:hAnsi="Times New Roman" w:cs="Times New Roman"/>
          <w:sz w:val="24"/>
          <w:szCs w:val="24"/>
        </w:rPr>
        <w:t xml:space="preserve"> seats (Berenbak and Lanser, 2013)</w:t>
      </w:r>
      <w:r w:rsidRPr="00912A19">
        <w:rPr>
          <w:rFonts w:ascii="Times New Roman" w:hAnsi="Times New Roman" w:cs="Times New Roman"/>
          <w:sz w:val="24"/>
          <w:szCs w:val="24"/>
        </w:rPr>
        <w:t>.</w:t>
      </w:r>
    </w:p>
    <w:p w14:paraId="3E97FC4A" w14:textId="5A748C03" w:rsidR="001C2A68" w:rsidRDefault="00912A19" w:rsidP="002103D9">
      <w:pPr>
        <w:spacing w:before="240" w:line="360" w:lineRule="auto"/>
        <w:jc w:val="both"/>
        <w:rPr>
          <w:rFonts w:ascii="Times New Roman" w:hAnsi="Times New Roman" w:cs="Times New Roman"/>
          <w:sz w:val="24"/>
          <w:szCs w:val="24"/>
        </w:rPr>
      </w:pPr>
      <w:r w:rsidRPr="00912A19">
        <w:rPr>
          <w:rFonts w:ascii="Times New Roman" w:hAnsi="Times New Roman" w:cs="Times New Roman"/>
          <w:sz w:val="24"/>
          <w:szCs w:val="24"/>
        </w:rPr>
        <w:t>One area where British Airways actually has an impact is gender balance. The fact that the staff represent the many immigrant cultures they serve around the world is important to them due to their desire to work with the best people.</w:t>
      </w:r>
      <w:r w:rsidR="00B4489F" w:rsidRPr="00B4489F">
        <w:t xml:space="preserve"> </w:t>
      </w:r>
      <w:r w:rsidR="00B4489F" w:rsidRPr="00B4489F">
        <w:rPr>
          <w:rFonts w:ascii="Times New Roman" w:hAnsi="Times New Roman" w:cs="Times New Roman"/>
          <w:sz w:val="24"/>
          <w:szCs w:val="24"/>
        </w:rPr>
        <w:t>As a result, they inspire people to value and promote diversity and aim to build a welcoming environment where everyone may succeed, regardless of their d</w:t>
      </w:r>
      <w:r w:rsidR="00B4489F">
        <w:rPr>
          <w:rFonts w:ascii="Times New Roman" w:hAnsi="Times New Roman" w:cs="Times New Roman"/>
          <w:sz w:val="24"/>
          <w:szCs w:val="24"/>
        </w:rPr>
        <w:t>ifferent features or background.</w:t>
      </w:r>
      <w:r w:rsidR="00DC712E">
        <w:rPr>
          <w:rFonts w:ascii="Times New Roman" w:hAnsi="Times New Roman" w:cs="Times New Roman"/>
          <w:sz w:val="24"/>
          <w:szCs w:val="24"/>
        </w:rPr>
        <w:t xml:space="preserve"> They </w:t>
      </w:r>
      <w:r w:rsidRPr="00912A19">
        <w:rPr>
          <w:rFonts w:ascii="Times New Roman" w:hAnsi="Times New Roman" w:cs="Times New Roman"/>
          <w:sz w:val="24"/>
          <w:szCs w:val="24"/>
        </w:rPr>
        <w:t>don't want gender to limit themselves</w:t>
      </w:r>
      <w:r w:rsidR="00E709C3" w:rsidRPr="00E709C3">
        <w:rPr>
          <w:rFonts w:ascii="Open Sans" w:hAnsi="Open Sans" w:cs="Open Sans"/>
          <w:color w:val="000000"/>
          <w:sz w:val="20"/>
          <w:szCs w:val="20"/>
          <w:shd w:val="clear" w:color="auto" w:fill="FFFFFF"/>
        </w:rPr>
        <w:t xml:space="preserve"> </w:t>
      </w:r>
      <w:r w:rsidR="00E709C3" w:rsidRPr="00E709C3">
        <w:rPr>
          <w:rFonts w:ascii="Times New Roman" w:hAnsi="Times New Roman" w:cs="Times New Roman"/>
          <w:sz w:val="24"/>
          <w:szCs w:val="24"/>
        </w:rPr>
        <w:t>(Ravenswood and Harris, 2016)</w:t>
      </w:r>
      <w:r w:rsidRPr="00912A19">
        <w:rPr>
          <w:rFonts w:ascii="Times New Roman" w:hAnsi="Times New Roman" w:cs="Times New Roman"/>
          <w:sz w:val="24"/>
          <w:szCs w:val="24"/>
        </w:rPr>
        <w:t>.</w:t>
      </w:r>
    </w:p>
    <w:p w14:paraId="1BFB9384" w14:textId="77777777" w:rsidR="001C2A68" w:rsidRDefault="001C2A68" w:rsidP="002103D9">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21004562" w14:textId="09219B33" w:rsidR="00912A19" w:rsidRPr="00E709C3" w:rsidRDefault="001C2A68" w:rsidP="002103D9">
      <w:pPr>
        <w:pStyle w:val="Heading1"/>
        <w:pBdr>
          <w:bottom w:val="single" w:sz="4" w:space="1" w:color="auto"/>
        </w:pBdr>
        <w:spacing w:after="240" w:line="360" w:lineRule="auto"/>
        <w:jc w:val="both"/>
        <w:rPr>
          <w:rFonts w:ascii="Times New Roman" w:hAnsi="Times New Roman" w:cs="Times New Roman"/>
          <w:b/>
          <w:bCs/>
        </w:rPr>
      </w:pPr>
      <w:bookmarkStart w:id="6" w:name="_Toc111218880"/>
      <w:r w:rsidRPr="00E709C3">
        <w:rPr>
          <w:rFonts w:ascii="Times New Roman" w:hAnsi="Times New Roman" w:cs="Times New Roman"/>
          <w:b/>
          <w:bCs/>
        </w:rPr>
        <w:lastRenderedPageBreak/>
        <w:t>Conclusion</w:t>
      </w:r>
      <w:bookmarkEnd w:id="6"/>
    </w:p>
    <w:p w14:paraId="694B97F1" w14:textId="5B772811" w:rsidR="001C2A68" w:rsidRDefault="001C2A68" w:rsidP="002103D9">
      <w:pPr>
        <w:spacing w:before="240" w:line="360" w:lineRule="auto"/>
        <w:jc w:val="both"/>
        <w:rPr>
          <w:rFonts w:ascii="Times New Roman" w:hAnsi="Times New Roman" w:cs="Times New Roman"/>
          <w:sz w:val="24"/>
          <w:szCs w:val="24"/>
        </w:rPr>
      </w:pPr>
      <w:r w:rsidRPr="001C2A68">
        <w:rPr>
          <w:rFonts w:ascii="Times New Roman" w:hAnsi="Times New Roman" w:cs="Times New Roman"/>
          <w:sz w:val="24"/>
          <w:szCs w:val="24"/>
        </w:rPr>
        <w:t>A modern workplace's overall design is based on a change in organizational culture. For the new reality to work now at best, there has to be more employee trust. Employees have to be given the freedom to choose where to spend their own workday, both from their employers and from other managers inside the organization</w:t>
      </w:r>
      <w:r w:rsidR="00E709C3" w:rsidRPr="00E709C3">
        <w:rPr>
          <w:rFonts w:ascii="Open Sans" w:hAnsi="Open Sans" w:cs="Open Sans"/>
          <w:color w:val="000000"/>
          <w:sz w:val="20"/>
          <w:szCs w:val="20"/>
          <w:shd w:val="clear" w:color="auto" w:fill="FFFFFF"/>
        </w:rPr>
        <w:t xml:space="preserve"> </w:t>
      </w:r>
      <w:r w:rsidR="00E709C3" w:rsidRPr="00E709C3">
        <w:rPr>
          <w:rFonts w:ascii="Times New Roman" w:hAnsi="Times New Roman" w:cs="Times New Roman"/>
          <w:sz w:val="24"/>
          <w:szCs w:val="24"/>
        </w:rPr>
        <w:t>(ACKERS, 2014)</w:t>
      </w:r>
      <w:r w:rsidRPr="001C2A68">
        <w:rPr>
          <w:rFonts w:ascii="Times New Roman" w:hAnsi="Times New Roman" w:cs="Times New Roman"/>
          <w:sz w:val="24"/>
          <w:szCs w:val="24"/>
        </w:rPr>
        <w:t>.</w:t>
      </w:r>
      <w:r w:rsidR="00EF45AB" w:rsidRPr="00EF45AB">
        <w:t xml:space="preserve"> </w:t>
      </w:r>
      <w:r w:rsidR="00EF45AB" w:rsidRPr="00EF45AB">
        <w:rPr>
          <w:rFonts w:ascii="Times New Roman" w:hAnsi="Times New Roman" w:cs="Times New Roman"/>
          <w:sz w:val="24"/>
          <w:szCs w:val="24"/>
        </w:rPr>
        <w:t>British Airways Chairman and CEO Alex Cruz ha</w:t>
      </w:r>
      <w:r w:rsidR="003F7B73">
        <w:rPr>
          <w:rFonts w:ascii="Times New Roman" w:hAnsi="Times New Roman" w:cs="Times New Roman"/>
          <w:sz w:val="24"/>
          <w:szCs w:val="24"/>
        </w:rPr>
        <w:t>ve</w:t>
      </w:r>
      <w:r w:rsidR="00EF45AB" w:rsidRPr="00EF45AB">
        <w:rPr>
          <w:rFonts w:ascii="Times New Roman" w:hAnsi="Times New Roman" w:cs="Times New Roman"/>
          <w:sz w:val="24"/>
          <w:szCs w:val="24"/>
        </w:rPr>
        <w:t xml:space="preserve"> signed The Valuable 500 pledge, which intends to make the airline a go-to option for customers who need special assistance. British Airlines, which is developing autonomous mobility devices, looks to the future of inclusive innovation. At JFK Airport, British Airways is testing cutting-edge, totally autonomous vehicles to assist customers in trave</w:t>
      </w:r>
      <w:r w:rsidR="003F7B73">
        <w:rPr>
          <w:rFonts w:ascii="Times New Roman" w:hAnsi="Times New Roman" w:cs="Times New Roman"/>
          <w:sz w:val="24"/>
          <w:szCs w:val="24"/>
        </w:rPr>
        <w:t>l</w:t>
      </w:r>
      <w:r w:rsidR="00EF45AB" w:rsidRPr="00EF45AB">
        <w:rPr>
          <w:rFonts w:ascii="Times New Roman" w:hAnsi="Times New Roman" w:cs="Times New Roman"/>
          <w:sz w:val="24"/>
          <w:szCs w:val="24"/>
        </w:rPr>
        <w:t>ling through the airport by themselves</w:t>
      </w:r>
      <w:r w:rsidR="00E709C3" w:rsidRPr="00E709C3">
        <w:rPr>
          <w:rFonts w:ascii="Open Sans" w:hAnsi="Open Sans" w:cs="Open Sans"/>
          <w:color w:val="000000"/>
          <w:sz w:val="20"/>
          <w:szCs w:val="20"/>
          <w:shd w:val="clear" w:color="auto" w:fill="FFFFFF"/>
        </w:rPr>
        <w:t xml:space="preserve"> </w:t>
      </w:r>
      <w:r w:rsidR="00E709C3" w:rsidRPr="00E709C3">
        <w:rPr>
          <w:rFonts w:ascii="Times New Roman" w:hAnsi="Times New Roman" w:cs="Times New Roman"/>
          <w:sz w:val="24"/>
          <w:szCs w:val="24"/>
        </w:rPr>
        <w:t>(Berenbak, 2011)</w:t>
      </w:r>
      <w:r w:rsidR="00EF45AB" w:rsidRPr="00EF45AB">
        <w:rPr>
          <w:rFonts w:ascii="Times New Roman" w:hAnsi="Times New Roman" w:cs="Times New Roman"/>
          <w:sz w:val="24"/>
          <w:szCs w:val="24"/>
        </w:rPr>
        <w:t>.</w:t>
      </w:r>
    </w:p>
    <w:p w14:paraId="2607A4B5" w14:textId="77777777" w:rsidR="001C2A68" w:rsidRDefault="001C2A68">
      <w:pPr>
        <w:rPr>
          <w:rFonts w:ascii="Times New Roman" w:hAnsi="Times New Roman" w:cs="Times New Roman"/>
          <w:sz w:val="24"/>
          <w:szCs w:val="24"/>
        </w:rPr>
      </w:pPr>
      <w:r>
        <w:rPr>
          <w:rFonts w:ascii="Times New Roman" w:hAnsi="Times New Roman" w:cs="Times New Roman"/>
          <w:sz w:val="24"/>
          <w:szCs w:val="24"/>
        </w:rPr>
        <w:br w:type="page"/>
      </w:r>
    </w:p>
    <w:p w14:paraId="3559E268" w14:textId="16B7D047" w:rsidR="00D93EE2" w:rsidRPr="00D93EE2" w:rsidRDefault="00EF45AB" w:rsidP="00D93EE2">
      <w:pPr>
        <w:pStyle w:val="Heading1"/>
        <w:pBdr>
          <w:bottom w:val="single" w:sz="4" w:space="1" w:color="auto"/>
        </w:pBdr>
        <w:spacing w:after="240" w:line="360" w:lineRule="auto"/>
        <w:jc w:val="both"/>
        <w:rPr>
          <w:rFonts w:ascii="Times New Roman" w:hAnsi="Times New Roman" w:cs="Times New Roman"/>
          <w:b/>
          <w:bCs/>
        </w:rPr>
      </w:pPr>
      <w:bookmarkStart w:id="7" w:name="_Toc111218881"/>
      <w:r w:rsidRPr="00E709C3">
        <w:rPr>
          <w:rFonts w:ascii="Times New Roman" w:hAnsi="Times New Roman" w:cs="Times New Roman"/>
          <w:b/>
          <w:bCs/>
        </w:rPr>
        <w:lastRenderedPageBreak/>
        <w:t>References</w:t>
      </w:r>
      <w:bookmarkEnd w:id="7"/>
    </w:p>
    <w:p w14:paraId="544F8D84"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ACKERS, P., 2014. Managing the Modern Workplace: Productivity, Politics and Workplace Culture in Postwar Britain - Edited by Joseph Melling and Alan Booth. </w:t>
      </w:r>
      <w:r w:rsidRPr="00D93EE2">
        <w:rPr>
          <w:rFonts w:ascii="Times New Roman" w:hAnsi="Times New Roman" w:cs="Times New Roman"/>
          <w:i/>
          <w:iCs/>
          <w:sz w:val="24"/>
          <w:szCs w:val="24"/>
        </w:rPr>
        <w:t>History</w:t>
      </w:r>
      <w:r w:rsidRPr="00D93EE2">
        <w:rPr>
          <w:rFonts w:ascii="Times New Roman" w:hAnsi="Times New Roman" w:cs="Times New Roman"/>
          <w:sz w:val="24"/>
          <w:szCs w:val="24"/>
        </w:rPr>
        <w:t>, 94(316), pp.549-550.</w:t>
      </w:r>
    </w:p>
    <w:p w14:paraId="0AF4E3B6"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Baker, D., 2013. Service Quality and Customer Satisfaction in the Airline Industry: A Comparison between Legacy Airlines and Low-Cost Airlines. </w:t>
      </w:r>
      <w:r w:rsidRPr="00D93EE2">
        <w:rPr>
          <w:rFonts w:ascii="Times New Roman" w:hAnsi="Times New Roman" w:cs="Times New Roman"/>
          <w:i/>
          <w:iCs/>
          <w:sz w:val="24"/>
          <w:szCs w:val="24"/>
        </w:rPr>
        <w:t>American Journal of Tourism Research</w:t>
      </w:r>
      <w:r w:rsidRPr="00D93EE2">
        <w:rPr>
          <w:rFonts w:ascii="Times New Roman" w:hAnsi="Times New Roman" w:cs="Times New Roman"/>
          <w:sz w:val="24"/>
          <w:szCs w:val="24"/>
        </w:rPr>
        <w:t>, 2(1).</w:t>
      </w:r>
    </w:p>
    <w:p w14:paraId="6FD08007"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Berenbak, J. and Lanser, A., 2013. The structural design of the "British Airways London Eye" (Zum Tragwerksentwurf des "British Airways London Eye"). </w:t>
      </w:r>
      <w:r w:rsidRPr="00D93EE2">
        <w:rPr>
          <w:rFonts w:ascii="Times New Roman" w:hAnsi="Times New Roman" w:cs="Times New Roman"/>
          <w:i/>
          <w:iCs/>
          <w:sz w:val="24"/>
          <w:szCs w:val="24"/>
        </w:rPr>
        <w:t>Stahlbau</w:t>
      </w:r>
      <w:r w:rsidRPr="00D93EE2">
        <w:rPr>
          <w:rFonts w:ascii="Times New Roman" w:hAnsi="Times New Roman" w:cs="Times New Roman"/>
          <w:sz w:val="24"/>
          <w:szCs w:val="24"/>
        </w:rPr>
        <w:t>, 71(4), pp.285-288.</w:t>
      </w:r>
    </w:p>
    <w:p w14:paraId="2CCC6E40"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Chevtaeva, E. and Guillet, B., 2020. A review of communication trends due to the pandemic: perspective from airlines. </w:t>
      </w:r>
      <w:r w:rsidRPr="00D93EE2">
        <w:rPr>
          <w:rFonts w:ascii="Times New Roman" w:hAnsi="Times New Roman" w:cs="Times New Roman"/>
          <w:i/>
          <w:iCs/>
          <w:sz w:val="24"/>
          <w:szCs w:val="24"/>
        </w:rPr>
        <w:t>Anatolia</w:t>
      </w:r>
      <w:r w:rsidRPr="00D93EE2">
        <w:rPr>
          <w:rFonts w:ascii="Times New Roman" w:hAnsi="Times New Roman" w:cs="Times New Roman"/>
          <w:sz w:val="24"/>
          <w:szCs w:val="24"/>
        </w:rPr>
        <w:t>, 32(1), pp.168-171.</w:t>
      </w:r>
    </w:p>
    <w:p w14:paraId="39AE61B2"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Coller, K., Helms Mills, J. and Mills, A., 2015. The British Airways Heritage Collection: an ethnographic ‘history’. </w:t>
      </w:r>
      <w:r w:rsidRPr="00D93EE2">
        <w:rPr>
          <w:rFonts w:ascii="Times New Roman" w:hAnsi="Times New Roman" w:cs="Times New Roman"/>
          <w:i/>
          <w:iCs/>
          <w:sz w:val="24"/>
          <w:szCs w:val="24"/>
        </w:rPr>
        <w:t>Business History</w:t>
      </w:r>
      <w:r w:rsidRPr="00D93EE2">
        <w:rPr>
          <w:rFonts w:ascii="Times New Roman" w:hAnsi="Times New Roman" w:cs="Times New Roman"/>
          <w:sz w:val="24"/>
          <w:szCs w:val="24"/>
        </w:rPr>
        <w:t>, 58(4), pp.547-570.</w:t>
      </w:r>
    </w:p>
    <w:p w14:paraId="71E6B856"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Customwritings.co. 2022. </w:t>
      </w:r>
      <w:r w:rsidRPr="00D93EE2">
        <w:rPr>
          <w:rFonts w:ascii="Times New Roman" w:hAnsi="Times New Roman" w:cs="Times New Roman"/>
          <w:i/>
          <w:iCs/>
          <w:sz w:val="24"/>
          <w:szCs w:val="24"/>
        </w:rPr>
        <w:t>British Airways Cultural Practice Analysis | CustomWritings</w:t>
      </w:r>
      <w:r w:rsidRPr="00D93EE2">
        <w:rPr>
          <w:rFonts w:ascii="Times New Roman" w:hAnsi="Times New Roman" w:cs="Times New Roman"/>
          <w:sz w:val="24"/>
          <w:szCs w:val="24"/>
        </w:rPr>
        <w:t>. [online] Available at: &lt;https://customwritings.co/british-airways-cultural-practice-analysis/&gt; [Accessed 12 August 2022].</w:t>
      </w:r>
    </w:p>
    <w:p w14:paraId="3B3AB0CE"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Duffy, K., Hancock, P. and Tyler, M., 2016. Still Red Hot? Postfeminism and Gender Subjectivity in the Airline Industry. </w:t>
      </w:r>
      <w:r w:rsidRPr="00D93EE2">
        <w:rPr>
          <w:rFonts w:ascii="Times New Roman" w:hAnsi="Times New Roman" w:cs="Times New Roman"/>
          <w:i/>
          <w:iCs/>
          <w:sz w:val="24"/>
          <w:szCs w:val="24"/>
        </w:rPr>
        <w:t>Gender, Work &amp;amp; Organization</w:t>
      </w:r>
      <w:r w:rsidRPr="00D93EE2">
        <w:rPr>
          <w:rFonts w:ascii="Times New Roman" w:hAnsi="Times New Roman" w:cs="Times New Roman"/>
          <w:sz w:val="24"/>
          <w:szCs w:val="24"/>
        </w:rPr>
        <w:t>, 24(3), pp.260-273.</w:t>
      </w:r>
    </w:p>
    <w:p w14:paraId="559DA886"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Goodall, B., 1995. Environmental Auditing: A Tool for Assessing the Environmental Performance of Tourism Firms. </w:t>
      </w:r>
      <w:r w:rsidRPr="00D93EE2">
        <w:rPr>
          <w:rFonts w:ascii="Times New Roman" w:hAnsi="Times New Roman" w:cs="Times New Roman"/>
          <w:i/>
          <w:iCs/>
          <w:sz w:val="24"/>
          <w:szCs w:val="24"/>
        </w:rPr>
        <w:t>The Geographical Journal</w:t>
      </w:r>
      <w:r w:rsidRPr="00D93EE2">
        <w:rPr>
          <w:rFonts w:ascii="Times New Roman" w:hAnsi="Times New Roman" w:cs="Times New Roman"/>
          <w:sz w:val="24"/>
          <w:szCs w:val="24"/>
        </w:rPr>
        <w:t>, 161(1), p.29.</w:t>
      </w:r>
    </w:p>
    <w:p w14:paraId="1C5706C8"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Kim, K. and Jeon, A., 2019. Effects of Flight Attendants’ LMX on Teamwork, Job Satisfaction, and Customer Orientation. </w:t>
      </w:r>
      <w:r w:rsidRPr="00D93EE2">
        <w:rPr>
          <w:rFonts w:ascii="Times New Roman" w:hAnsi="Times New Roman" w:cs="Times New Roman"/>
          <w:i/>
          <w:iCs/>
          <w:sz w:val="24"/>
          <w:szCs w:val="24"/>
        </w:rPr>
        <w:t>Journal of Tourism and Leisure Research</w:t>
      </w:r>
      <w:r w:rsidRPr="00D93EE2">
        <w:rPr>
          <w:rFonts w:ascii="Times New Roman" w:hAnsi="Times New Roman" w:cs="Times New Roman"/>
          <w:sz w:val="24"/>
          <w:szCs w:val="24"/>
        </w:rPr>
        <w:t>, 31(11), pp.343-361.</w:t>
      </w:r>
    </w:p>
    <w:p w14:paraId="51ABE1EC"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Kwarteng, A., Simpson, S. and Agyenim-Boateng, C., 2021. The effects of circular economy initiative implementation on business performance: the moderating role of organizational culture. </w:t>
      </w:r>
      <w:r w:rsidRPr="00D93EE2">
        <w:rPr>
          <w:rFonts w:ascii="Times New Roman" w:hAnsi="Times New Roman" w:cs="Times New Roman"/>
          <w:i/>
          <w:iCs/>
          <w:sz w:val="24"/>
          <w:szCs w:val="24"/>
        </w:rPr>
        <w:t>Social Responsibility Journal</w:t>
      </w:r>
      <w:r w:rsidRPr="00D93EE2">
        <w:rPr>
          <w:rFonts w:ascii="Times New Roman" w:hAnsi="Times New Roman" w:cs="Times New Roman"/>
          <w:sz w:val="24"/>
          <w:szCs w:val="24"/>
        </w:rPr>
        <w:t>,.</w:t>
      </w:r>
    </w:p>
    <w:p w14:paraId="4A070E93"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lastRenderedPageBreak/>
        <w:t>Mills, A., 2017. The Gendering of Organizational Culture: Social and Organizational Discourses in the Making of British Airways. </w:t>
      </w:r>
      <w:r w:rsidRPr="00D93EE2">
        <w:rPr>
          <w:rFonts w:ascii="Times New Roman" w:hAnsi="Times New Roman" w:cs="Times New Roman"/>
          <w:i/>
          <w:iCs/>
          <w:sz w:val="24"/>
          <w:szCs w:val="24"/>
        </w:rPr>
        <w:t>Insights and Research on the Study of Gender and Intersectionality in International Airline Cultures</w:t>
      </w:r>
      <w:r w:rsidRPr="00D93EE2">
        <w:rPr>
          <w:rFonts w:ascii="Times New Roman" w:hAnsi="Times New Roman" w:cs="Times New Roman"/>
          <w:sz w:val="24"/>
          <w:szCs w:val="24"/>
        </w:rPr>
        <w:t>, pp.37-47.</w:t>
      </w:r>
    </w:p>
    <w:p w14:paraId="0BC6F034"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Momin, A., 2022. </w:t>
      </w:r>
      <w:r w:rsidRPr="00D93EE2">
        <w:rPr>
          <w:rFonts w:ascii="Times New Roman" w:hAnsi="Times New Roman" w:cs="Times New Roman"/>
          <w:i/>
          <w:iCs/>
          <w:sz w:val="24"/>
          <w:szCs w:val="24"/>
        </w:rPr>
        <w:t>British Airways PESTLE Analysis 2022</w:t>
      </w:r>
      <w:r w:rsidRPr="00D93EE2">
        <w:rPr>
          <w:rFonts w:ascii="Times New Roman" w:hAnsi="Times New Roman" w:cs="Times New Roman"/>
          <w:sz w:val="24"/>
          <w:szCs w:val="24"/>
        </w:rPr>
        <w:t>. [online] PESTLE Analysis. Available at: &lt;https://pestleanalysis.com/british-airways-pestle-analysis/&gt; [Accessed 12 August 2022].</w:t>
      </w:r>
    </w:p>
    <w:p w14:paraId="69F9A35A"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Prassl, J., 2011. To Strike, to Serve? Industrial Action at British Airways. British Airways plc v Unite the Union (Nos 1 and 2). </w:t>
      </w:r>
      <w:r w:rsidRPr="00D93EE2">
        <w:rPr>
          <w:rFonts w:ascii="Times New Roman" w:hAnsi="Times New Roman" w:cs="Times New Roman"/>
          <w:i/>
          <w:iCs/>
          <w:sz w:val="24"/>
          <w:szCs w:val="24"/>
        </w:rPr>
        <w:t>Industrial Law Journal</w:t>
      </w:r>
      <w:r w:rsidRPr="00D93EE2">
        <w:rPr>
          <w:rFonts w:ascii="Times New Roman" w:hAnsi="Times New Roman" w:cs="Times New Roman"/>
          <w:sz w:val="24"/>
          <w:szCs w:val="24"/>
        </w:rPr>
        <w:t>, 40(1), pp.82-91.</w:t>
      </w:r>
    </w:p>
    <w:p w14:paraId="28FC90D5"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Ravenswood, K. and Harris, C., 2016. Doing Gender, Paying Low: Gender, Class and Work-Life Balance in Aged Care. </w:t>
      </w:r>
      <w:r w:rsidRPr="00D93EE2">
        <w:rPr>
          <w:rFonts w:ascii="Times New Roman" w:hAnsi="Times New Roman" w:cs="Times New Roman"/>
          <w:i/>
          <w:iCs/>
          <w:sz w:val="24"/>
          <w:szCs w:val="24"/>
        </w:rPr>
        <w:t>Gender, Work &amp;amp; Organization</w:t>
      </w:r>
      <w:r w:rsidRPr="00D93EE2">
        <w:rPr>
          <w:rFonts w:ascii="Times New Roman" w:hAnsi="Times New Roman" w:cs="Times New Roman"/>
          <w:sz w:val="24"/>
          <w:szCs w:val="24"/>
        </w:rPr>
        <w:t>, 23(6), pp.614-628.</w:t>
      </w:r>
    </w:p>
    <w:p w14:paraId="7C4D0CBF"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Richardson, S., 2020. Affective computing in the modern workplace. </w:t>
      </w:r>
      <w:r w:rsidRPr="00D93EE2">
        <w:rPr>
          <w:rFonts w:ascii="Times New Roman" w:hAnsi="Times New Roman" w:cs="Times New Roman"/>
          <w:i/>
          <w:iCs/>
          <w:sz w:val="24"/>
          <w:szCs w:val="24"/>
        </w:rPr>
        <w:t>Business Information Review</w:t>
      </w:r>
      <w:r w:rsidRPr="00D93EE2">
        <w:rPr>
          <w:rFonts w:ascii="Times New Roman" w:hAnsi="Times New Roman" w:cs="Times New Roman"/>
          <w:sz w:val="24"/>
          <w:szCs w:val="24"/>
        </w:rPr>
        <w:t>, 37(2), pp.78-85.</w:t>
      </w:r>
    </w:p>
    <w:p w14:paraId="32EF05A1" w14:textId="77777777" w:rsidR="00D93EE2" w:rsidRPr="00D93EE2" w:rsidRDefault="00D93EE2" w:rsidP="00D93EE2">
      <w:pPr>
        <w:spacing w:before="240" w:line="360" w:lineRule="auto"/>
        <w:jc w:val="both"/>
        <w:rPr>
          <w:rFonts w:ascii="Times New Roman" w:hAnsi="Times New Roman" w:cs="Times New Roman"/>
          <w:sz w:val="24"/>
          <w:szCs w:val="24"/>
        </w:rPr>
      </w:pPr>
      <w:r w:rsidRPr="00D93EE2">
        <w:rPr>
          <w:rFonts w:ascii="Times New Roman" w:hAnsi="Times New Roman" w:cs="Times New Roman"/>
          <w:sz w:val="24"/>
          <w:szCs w:val="24"/>
        </w:rPr>
        <w:t>Tae, C., Pang, M. and Greenwood, B., 2019. When your problem becomes my problem: The impact of airline IT disruptions on on‐time performance of competing airlines. </w:t>
      </w:r>
      <w:r w:rsidRPr="00D93EE2">
        <w:rPr>
          <w:rFonts w:ascii="Times New Roman" w:hAnsi="Times New Roman" w:cs="Times New Roman"/>
          <w:i/>
          <w:iCs/>
          <w:sz w:val="24"/>
          <w:szCs w:val="24"/>
        </w:rPr>
        <w:t>Strategic Management Journal</w:t>
      </w:r>
      <w:r w:rsidRPr="00D93EE2">
        <w:rPr>
          <w:rFonts w:ascii="Times New Roman" w:hAnsi="Times New Roman" w:cs="Times New Roman"/>
          <w:sz w:val="24"/>
          <w:szCs w:val="24"/>
        </w:rPr>
        <w:t>, 41(2), pp.246-266.</w:t>
      </w:r>
    </w:p>
    <w:sectPr w:rsidR="00D93EE2" w:rsidRPr="00D93EE2" w:rsidSect="002103D9">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115B7" w14:textId="77777777" w:rsidR="00BA4A24" w:rsidRDefault="00BA4A24" w:rsidP="00E709C3">
      <w:pPr>
        <w:spacing w:after="0" w:line="240" w:lineRule="auto"/>
      </w:pPr>
      <w:r>
        <w:separator/>
      </w:r>
    </w:p>
  </w:endnote>
  <w:endnote w:type="continuationSeparator" w:id="0">
    <w:p w14:paraId="41FBF2A2" w14:textId="77777777" w:rsidR="00BA4A24" w:rsidRDefault="00BA4A24" w:rsidP="00E70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Arial"/>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132091"/>
      <w:docPartObj>
        <w:docPartGallery w:val="Page Numbers (Bottom of Page)"/>
        <w:docPartUnique/>
      </w:docPartObj>
    </w:sdtPr>
    <w:sdtEndPr>
      <w:rPr>
        <w:noProof/>
      </w:rPr>
    </w:sdtEndPr>
    <w:sdtContent>
      <w:p w14:paraId="5BA7482B" w14:textId="7EC7B042" w:rsidR="00E709C3" w:rsidRDefault="00E709C3">
        <w:pPr>
          <w:pStyle w:val="Footer"/>
          <w:jc w:val="center"/>
        </w:pPr>
        <w:r>
          <w:fldChar w:fldCharType="begin"/>
        </w:r>
        <w:r>
          <w:instrText xml:space="preserve"> PAGE   \* MERGEFORMAT </w:instrText>
        </w:r>
        <w:r>
          <w:fldChar w:fldCharType="separate"/>
        </w:r>
        <w:r w:rsidR="0018617B">
          <w:rPr>
            <w:noProof/>
          </w:rPr>
          <w:t>5</w:t>
        </w:r>
        <w:r>
          <w:rPr>
            <w:noProof/>
          </w:rPr>
          <w:fldChar w:fldCharType="end"/>
        </w:r>
      </w:p>
    </w:sdtContent>
  </w:sdt>
  <w:p w14:paraId="7993BAC8" w14:textId="77777777" w:rsidR="00E709C3" w:rsidRDefault="00E70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9BDB4" w14:textId="77777777" w:rsidR="00BA4A24" w:rsidRDefault="00BA4A24" w:rsidP="00E709C3">
      <w:pPr>
        <w:spacing w:after="0" w:line="240" w:lineRule="auto"/>
      </w:pPr>
      <w:r>
        <w:separator/>
      </w:r>
    </w:p>
  </w:footnote>
  <w:footnote w:type="continuationSeparator" w:id="0">
    <w:p w14:paraId="1E630F2D" w14:textId="77777777" w:rsidR="00BA4A24" w:rsidRDefault="00BA4A24" w:rsidP="00E709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95366"/>
    <w:multiLevelType w:val="hybridMultilevel"/>
    <w:tmpl w:val="8F36A6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706D5C"/>
    <w:multiLevelType w:val="hybridMultilevel"/>
    <w:tmpl w:val="701436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201295"/>
    <w:multiLevelType w:val="hybridMultilevel"/>
    <w:tmpl w:val="0CC05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044601"/>
    <w:multiLevelType w:val="hybridMultilevel"/>
    <w:tmpl w:val="ADE4A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5183688">
    <w:abstractNumId w:val="3"/>
  </w:num>
  <w:num w:numId="2" w16cid:durableId="1275750629">
    <w:abstractNumId w:val="2"/>
  </w:num>
  <w:num w:numId="3" w16cid:durableId="608587460">
    <w:abstractNumId w:val="0"/>
  </w:num>
  <w:num w:numId="4" w16cid:durableId="4805118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EwMbAwNjcwswQiUyUdpeDU4uLM/DyQAsNaAKACZWssAAAA"/>
  </w:docVars>
  <w:rsids>
    <w:rsidRoot w:val="00931945"/>
    <w:rsid w:val="000761BD"/>
    <w:rsid w:val="000D2ED1"/>
    <w:rsid w:val="00126012"/>
    <w:rsid w:val="00133712"/>
    <w:rsid w:val="0018617B"/>
    <w:rsid w:val="00194898"/>
    <w:rsid w:val="001C2A68"/>
    <w:rsid w:val="00202B84"/>
    <w:rsid w:val="002103D9"/>
    <w:rsid w:val="00226D91"/>
    <w:rsid w:val="00243318"/>
    <w:rsid w:val="002A57F6"/>
    <w:rsid w:val="002B75DE"/>
    <w:rsid w:val="002D724F"/>
    <w:rsid w:val="00343F22"/>
    <w:rsid w:val="0036311C"/>
    <w:rsid w:val="003F7B73"/>
    <w:rsid w:val="00401A5F"/>
    <w:rsid w:val="004264CC"/>
    <w:rsid w:val="004822CF"/>
    <w:rsid w:val="00484BAC"/>
    <w:rsid w:val="00496487"/>
    <w:rsid w:val="004A06F7"/>
    <w:rsid w:val="00616FF3"/>
    <w:rsid w:val="00642B88"/>
    <w:rsid w:val="00683275"/>
    <w:rsid w:val="006936AD"/>
    <w:rsid w:val="006A793E"/>
    <w:rsid w:val="0077025D"/>
    <w:rsid w:val="00786719"/>
    <w:rsid w:val="0084397E"/>
    <w:rsid w:val="00850149"/>
    <w:rsid w:val="008820B8"/>
    <w:rsid w:val="00912A19"/>
    <w:rsid w:val="00931945"/>
    <w:rsid w:val="00961638"/>
    <w:rsid w:val="009E5847"/>
    <w:rsid w:val="00A26CF2"/>
    <w:rsid w:val="00A72275"/>
    <w:rsid w:val="00A97304"/>
    <w:rsid w:val="00AE7BBE"/>
    <w:rsid w:val="00AF365E"/>
    <w:rsid w:val="00B1677F"/>
    <w:rsid w:val="00B4489F"/>
    <w:rsid w:val="00B93186"/>
    <w:rsid w:val="00BA4A24"/>
    <w:rsid w:val="00BE7656"/>
    <w:rsid w:val="00C0298E"/>
    <w:rsid w:val="00C30F1A"/>
    <w:rsid w:val="00C3581E"/>
    <w:rsid w:val="00C94FAA"/>
    <w:rsid w:val="00D455F0"/>
    <w:rsid w:val="00D93EE2"/>
    <w:rsid w:val="00DA0CE9"/>
    <w:rsid w:val="00DC712E"/>
    <w:rsid w:val="00E6400D"/>
    <w:rsid w:val="00E709C3"/>
    <w:rsid w:val="00ED0FA8"/>
    <w:rsid w:val="00EF270C"/>
    <w:rsid w:val="00EF45AB"/>
    <w:rsid w:val="00F567D1"/>
    <w:rsid w:val="00FA2B21"/>
    <w:rsid w:val="00FC6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6B59"/>
  <w15:docId w15:val="{86671F30-821A-427C-8CD7-E994A84C8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11C"/>
  </w:style>
  <w:style w:type="paragraph" w:styleId="Heading1">
    <w:name w:val="heading 1"/>
    <w:basedOn w:val="Normal"/>
    <w:next w:val="Normal"/>
    <w:link w:val="Heading1Char"/>
    <w:uiPriority w:val="9"/>
    <w:qFormat/>
    <w:rsid w:val="00E709C3"/>
    <w:pPr>
      <w:keepNext/>
      <w:keepLines/>
      <w:spacing w:before="240" w:after="0"/>
      <w:outlineLvl w:val="0"/>
    </w:pPr>
    <w:rPr>
      <w:rFonts w:asciiTheme="majorHAnsi" w:eastAsiaTheme="majorEastAsia" w:hAnsiTheme="majorHAnsi" w:cstheme="majorBidi"/>
      <w:color w:val="002060"/>
      <w:sz w:val="32"/>
      <w:szCs w:val="32"/>
    </w:rPr>
  </w:style>
  <w:style w:type="paragraph" w:styleId="Heading2">
    <w:name w:val="heading 2"/>
    <w:basedOn w:val="Normal"/>
    <w:next w:val="Normal"/>
    <w:link w:val="Heading2Char"/>
    <w:uiPriority w:val="9"/>
    <w:unhideWhenUsed/>
    <w:qFormat/>
    <w:rsid w:val="00E709C3"/>
    <w:pPr>
      <w:keepNext/>
      <w:keepLines/>
      <w:spacing w:before="40" w:after="0"/>
      <w:outlineLvl w:val="1"/>
    </w:pPr>
    <w:rPr>
      <w:rFonts w:asciiTheme="majorHAnsi" w:eastAsiaTheme="majorEastAsia" w:hAnsiTheme="majorHAnsi" w:cstheme="majorBidi"/>
      <w:color w:val="833C0B" w:themeColor="accent2" w:themeShade="80"/>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186"/>
    <w:pPr>
      <w:ind w:left="720"/>
      <w:contextualSpacing/>
    </w:pPr>
  </w:style>
  <w:style w:type="paragraph" w:customStyle="1" w:styleId="root-block-node">
    <w:name w:val="root-block-node"/>
    <w:basedOn w:val="Normal"/>
    <w:rsid w:val="00B167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709C3"/>
    <w:rPr>
      <w:rFonts w:asciiTheme="majorHAnsi" w:eastAsiaTheme="majorEastAsia" w:hAnsiTheme="majorHAnsi" w:cstheme="majorBidi"/>
      <w:color w:val="002060"/>
      <w:sz w:val="32"/>
      <w:szCs w:val="32"/>
    </w:rPr>
  </w:style>
  <w:style w:type="character" w:customStyle="1" w:styleId="Heading2Char">
    <w:name w:val="Heading 2 Char"/>
    <w:basedOn w:val="DefaultParagraphFont"/>
    <w:link w:val="Heading2"/>
    <w:uiPriority w:val="9"/>
    <w:rsid w:val="00E709C3"/>
    <w:rPr>
      <w:rFonts w:asciiTheme="majorHAnsi" w:eastAsiaTheme="majorEastAsia" w:hAnsiTheme="majorHAnsi" w:cstheme="majorBidi"/>
      <w:color w:val="833C0B" w:themeColor="accent2" w:themeShade="80"/>
      <w:sz w:val="26"/>
      <w:szCs w:val="26"/>
    </w:rPr>
  </w:style>
  <w:style w:type="paragraph" w:styleId="Header">
    <w:name w:val="header"/>
    <w:basedOn w:val="Normal"/>
    <w:link w:val="HeaderChar"/>
    <w:uiPriority w:val="99"/>
    <w:unhideWhenUsed/>
    <w:rsid w:val="00E709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9C3"/>
  </w:style>
  <w:style w:type="paragraph" w:styleId="Footer">
    <w:name w:val="footer"/>
    <w:basedOn w:val="Normal"/>
    <w:link w:val="FooterChar"/>
    <w:uiPriority w:val="99"/>
    <w:unhideWhenUsed/>
    <w:rsid w:val="00E709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9C3"/>
  </w:style>
  <w:style w:type="paragraph" w:styleId="TOCHeading">
    <w:name w:val="TOC Heading"/>
    <w:basedOn w:val="Heading1"/>
    <w:next w:val="Normal"/>
    <w:uiPriority w:val="39"/>
    <w:unhideWhenUsed/>
    <w:qFormat/>
    <w:rsid w:val="00E709C3"/>
    <w:pPr>
      <w:outlineLvl w:val="9"/>
    </w:pPr>
    <w:rPr>
      <w:color w:val="2F5496" w:themeColor="accent1" w:themeShade="BF"/>
      <w:lang w:val="en-US"/>
    </w:rPr>
  </w:style>
  <w:style w:type="paragraph" w:styleId="TOC1">
    <w:name w:val="toc 1"/>
    <w:basedOn w:val="Normal"/>
    <w:next w:val="Normal"/>
    <w:autoRedefine/>
    <w:uiPriority w:val="39"/>
    <w:unhideWhenUsed/>
    <w:rsid w:val="00E709C3"/>
    <w:pPr>
      <w:spacing w:after="100"/>
    </w:pPr>
  </w:style>
  <w:style w:type="paragraph" w:styleId="TOC2">
    <w:name w:val="toc 2"/>
    <w:basedOn w:val="Normal"/>
    <w:next w:val="Normal"/>
    <w:autoRedefine/>
    <w:uiPriority w:val="39"/>
    <w:unhideWhenUsed/>
    <w:rsid w:val="00E709C3"/>
    <w:pPr>
      <w:spacing w:after="100"/>
      <w:ind w:left="220"/>
    </w:pPr>
  </w:style>
  <w:style w:type="character" w:styleId="Hyperlink">
    <w:name w:val="Hyperlink"/>
    <w:basedOn w:val="DefaultParagraphFont"/>
    <w:uiPriority w:val="99"/>
    <w:unhideWhenUsed/>
    <w:rsid w:val="00E709C3"/>
    <w:rPr>
      <w:color w:val="0563C1" w:themeColor="hyperlink"/>
      <w:u w:val="single"/>
    </w:rPr>
  </w:style>
  <w:style w:type="paragraph" w:styleId="BalloonText">
    <w:name w:val="Balloon Text"/>
    <w:basedOn w:val="Normal"/>
    <w:link w:val="BalloonTextChar"/>
    <w:uiPriority w:val="99"/>
    <w:semiHidden/>
    <w:unhideWhenUsed/>
    <w:rsid w:val="000761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1B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551">
      <w:bodyDiv w:val="1"/>
      <w:marLeft w:val="0"/>
      <w:marRight w:val="0"/>
      <w:marTop w:val="0"/>
      <w:marBottom w:val="0"/>
      <w:divBdr>
        <w:top w:val="none" w:sz="0" w:space="0" w:color="auto"/>
        <w:left w:val="none" w:sz="0" w:space="0" w:color="auto"/>
        <w:bottom w:val="none" w:sz="0" w:space="0" w:color="auto"/>
        <w:right w:val="none" w:sz="0" w:space="0" w:color="auto"/>
      </w:divBdr>
    </w:div>
    <w:div w:id="94905951">
      <w:bodyDiv w:val="1"/>
      <w:marLeft w:val="0"/>
      <w:marRight w:val="0"/>
      <w:marTop w:val="0"/>
      <w:marBottom w:val="0"/>
      <w:divBdr>
        <w:top w:val="none" w:sz="0" w:space="0" w:color="auto"/>
        <w:left w:val="none" w:sz="0" w:space="0" w:color="auto"/>
        <w:bottom w:val="none" w:sz="0" w:space="0" w:color="auto"/>
        <w:right w:val="none" w:sz="0" w:space="0" w:color="auto"/>
      </w:divBdr>
    </w:div>
    <w:div w:id="100344329">
      <w:bodyDiv w:val="1"/>
      <w:marLeft w:val="0"/>
      <w:marRight w:val="0"/>
      <w:marTop w:val="0"/>
      <w:marBottom w:val="0"/>
      <w:divBdr>
        <w:top w:val="none" w:sz="0" w:space="0" w:color="auto"/>
        <w:left w:val="none" w:sz="0" w:space="0" w:color="auto"/>
        <w:bottom w:val="none" w:sz="0" w:space="0" w:color="auto"/>
        <w:right w:val="none" w:sz="0" w:space="0" w:color="auto"/>
      </w:divBdr>
    </w:div>
    <w:div w:id="393816430">
      <w:bodyDiv w:val="1"/>
      <w:marLeft w:val="0"/>
      <w:marRight w:val="0"/>
      <w:marTop w:val="0"/>
      <w:marBottom w:val="0"/>
      <w:divBdr>
        <w:top w:val="none" w:sz="0" w:space="0" w:color="auto"/>
        <w:left w:val="none" w:sz="0" w:space="0" w:color="auto"/>
        <w:bottom w:val="none" w:sz="0" w:space="0" w:color="auto"/>
        <w:right w:val="none" w:sz="0" w:space="0" w:color="auto"/>
      </w:divBdr>
    </w:div>
    <w:div w:id="2118790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221393-11C7-489A-977C-CEEA24312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2461</Words>
  <Characters>14275</Characters>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2022-09-05T20:09:00Z</dcterms:created>
  <dcterms:modified xsi:type="dcterms:W3CDTF">2022-09-05T20:11:00Z</dcterms:modified>
</cp:coreProperties>
</file>