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Pr>
        <w:rPr>
          <w:rFonts w:ascii="Times New Roman" w:hAnsi="Times New Roman" w:cs="Times New Roman"/>
          <w:b/>
          <w:sz w:val="28"/>
          <w:szCs w:val="28"/>
          <w:lang w:eastAsia="ro-RO"/>
        </w:rPr>
      </w:pPr>
      <w:r>
        <w:rPr>
          <w:rFonts w:ascii="Times New Roman" w:hAnsi="Times New Roman" w:cs="Times New Roman"/>
          <w:b/>
          <w:sz w:val="28"/>
          <w:szCs w:val="28"/>
          <w:lang w:eastAsia="ro-RO"/>
        </w:rPr>
        <w:drawing>
          <wp:inline distT="0" distB="0" distL="0" distR="0">
            <wp:extent cx="2343150" cy="647065"/>
            <wp:effectExtent l="0" t="0" r="6350" b="635"/>
            <wp:docPr id="1" name="Picture 31" descr="descărca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1" descr="descărcare.jpg"/>
                    <pic:cNvPicPr>
                      <a:picLocks noChangeAspect="1"/>
                    </pic:cNvPicPr>
                  </pic:nvPicPr>
                  <pic:blipFill>
                    <a:blip r:embed="rId4"/>
                    <a:stretch>
                      <a:fillRect/>
                    </a:stretch>
                  </pic:blipFill>
                  <pic:spPr>
                    <a:xfrm>
                      <a:off x="0" y="0"/>
                      <a:ext cx="2343150" cy="647522"/>
                    </a:xfrm>
                    <a:prstGeom prst="rect">
                      <a:avLst/>
                    </a:prstGeom>
                  </pic:spPr>
                </pic:pic>
              </a:graphicData>
            </a:graphic>
          </wp:inline>
        </w:drawing>
      </w:r>
    </w:p>
    <w:p>
      <w:pPr>
        <w:rPr>
          <w:rFonts w:ascii="Times New Roman" w:hAnsi="Times New Roman" w:cs="Times New Roman"/>
          <w:b/>
          <w:sz w:val="28"/>
          <w:szCs w:val="28"/>
          <w:lang w:eastAsia="ro-RO"/>
        </w:rPr>
      </w:pPr>
    </w:p>
    <w:p>
      <w:pPr>
        <w:rPr>
          <w:rFonts w:ascii="Times New Roman" w:hAnsi="Times New Roman" w:cs="Times New Roman"/>
          <w:b/>
          <w:sz w:val="28"/>
          <w:szCs w:val="28"/>
          <w:lang w:eastAsia="ro-RO"/>
        </w:rPr>
      </w:pPr>
    </w:p>
    <w:p>
      <w:pPr>
        <w:rPr>
          <w:rFonts w:ascii="Times New Roman" w:hAnsi="Times New Roman" w:cs="Times New Roman"/>
          <w:b/>
          <w:sz w:val="28"/>
          <w:szCs w:val="28"/>
          <w:lang w:eastAsia="ro-RO"/>
        </w:rPr>
      </w:pPr>
    </w:p>
    <w:p>
      <w:pPr>
        <w:rPr>
          <w:rFonts w:ascii="Times New Roman" w:hAnsi="Times New Roman" w:cs="Times New Roman"/>
          <w:b/>
          <w:sz w:val="28"/>
          <w:szCs w:val="28"/>
          <w:lang w:eastAsia="ro-RO"/>
        </w:rPr>
      </w:pPr>
    </w:p>
    <w:p>
      <w:pPr>
        <w:rPr>
          <w:rFonts w:hint="default" w:hAnsi="Arial" w:cs="Arial" w:asciiTheme="minorAscii"/>
          <w:b/>
          <w:sz w:val="36"/>
          <w:szCs w:val="36"/>
          <w:lang w:val="en-GB" w:eastAsia="ro-RO"/>
        </w:rPr>
      </w:pPr>
      <w:r>
        <w:rPr>
          <w:rFonts w:hint="default" w:ascii="Times New Roman" w:hAnsi="Times New Roman" w:cs="Times New Roman"/>
          <w:b/>
          <w:sz w:val="28"/>
          <w:szCs w:val="28"/>
          <w:lang w:val="en-GB" w:eastAsia="ro-RO"/>
        </w:rPr>
        <w:t xml:space="preserve">          </w:t>
      </w:r>
      <w:r>
        <w:rPr>
          <w:rFonts w:hint="default" w:ascii="Times New Roman" w:hAnsi="Times New Roman" w:cs="Times New Roman"/>
          <w:b/>
          <w:sz w:val="36"/>
          <w:szCs w:val="36"/>
          <w:lang w:val="en-GB" w:eastAsia="ro-RO"/>
        </w:rPr>
        <w:t xml:space="preserve"> </w:t>
      </w:r>
      <w:r>
        <w:rPr>
          <w:rFonts w:hint="default" w:hAnsi="Arial" w:cs="Arial" w:asciiTheme="minorAscii"/>
          <w:b/>
          <w:sz w:val="36"/>
          <w:szCs w:val="36"/>
          <w:lang w:val="en-GB" w:eastAsia="ro-RO"/>
        </w:rPr>
        <w:t>Professional Career Development</w:t>
      </w:r>
    </w:p>
    <w:p>
      <w:pPr>
        <w:rPr>
          <w:rFonts w:hint="default" w:hAnsi="Arial" w:cs="Arial" w:asciiTheme="minorAscii"/>
          <w:b/>
          <w:sz w:val="36"/>
          <w:szCs w:val="36"/>
          <w:lang w:val="en-GB" w:eastAsia="ro-RO"/>
        </w:rPr>
      </w:pPr>
    </w:p>
    <w:p>
      <w:pPr>
        <w:ind w:left="4016" w:hanging="4518" w:hangingChars="1250"/>
        <w:rPr>
          <w:rFonts w:hint="default" w:hAnsi="Arial" w:cs="Arial" w:asciiTheme="minorAscii"/>
          <w:b/>
          <w:sz w:val="36"/>
          <w:szCs w:val="36"/>
          <w:lang w:val="en-GB" w:eastAsia="ro-RO"/>
        </w:rPr>
      </w:pPr>
      <w:r>
        <w:rPr>
          <w:rFonts w:hint="default" w:hAnsi="Arial" w:cs="Arial" w:asciiTheme="minorAscii"/>
          <w:b/>
          <w:sz w:val="36"/>
          <w:szCs w:val="36"/>
          <w:lang w:val="en-GB" w:eastAsia="ro-RO"/>
        </w:rPr>
        <w:t xml:space="preserve">                   Report</w:t>
      </w:r>
    </w:p>
    <w:p>
      <w:pPr>
        <w:rPr>
          <w:rFonts w:hint="default" w:hAnsi="Arial" w:cs="Arial" w:asciiTheme="minorAscii"/>
          <w:b/>
          <w:sz w:val="32"/>
          <w:szCs w:val="32"/>
          <w:lang w:val="en-GB" w:eastAsia="ro-RO"/>
        </w:rPr>
      </w:pPr>
    </w:p>
    <w:p>
      <w:pPr>
        <w:rPr>
          <w:rFonts w:hint="default" w:hAnsi="Arial" w:cs="Arial" w:asciiTheme="minorAscii"/>
          <w:b/>
          <w:sz w:val="32"/>
          <w:szCs w:val="32"/>
          <w:lang w:val="en-GB" w:eastAsia="ro-RO"/>
        </w:rPr>
      </w:pPr>
    </w:p>
    <w:p>
      <w:pPr>
        <w:rPr>
          <w:rFonts w:hint="default" w:hAnsi="Arial" w:cs="Arial" w:asciiTheme="minorAscii"/>
          <w:b/>
          <w:sz w:val="32"/>
          <w:szCs w:val="32"/>
          <w:lang w:val="en-GB" w:eastAsia="ro-RO"/>
        </w:rPr>
      </w:pPr>
    </w:p>
    <w:p>
      <w:pPr>
        <w:rPr>
          <w:rFonts w:hint="default" w:hAnsi="Arial" w:cs="Arial" w:asciiTheme="minorAscii"/>
          <w:b/>
          <w:sz w:val="28"/>
          <w:szCs w:val="28"/>
          <w:lang w:val="en-GB" w:eastAsia="ro-RO"/>
        </w:rPr>
      </w:pPr>
      <w:r>
        <w:rPr>
          <w:rFonts w:hint="default" w:hAnsi="Arial" w:cs="Arial" w:asciiTheme="minorAscii"/>
          <w:b/>
          <w:sz w:val="32"/>
          <w:szCs w:val="32"/>
          <w:lang w:val="en-GB" w:eastAsia="ro-RO"/>
        </w:rPr>
        <w:t xml:space="preserve">             </w:t>
      </w:r>
      <w:r>
        <w:rPr>
          <w:rFonts w:hint="default" w:hAnsi="Arial" w:cs="Arial" w:asciiTheme="minorAscii"/>
          <w:b/>
          <w:sz w:val="28"/>
          <w:szCs w:val="28"/>
          <w:lang w:val="en-GB" w:eastAsia="ro-RO"/>
        </w:rPr>
        <w:t xml:space="preserve">  Student: Corneliu Ionut Baba</w:t>
      </w:r>
    </w:p>
    <w:p>
      <w:pPr>
        <w:rPr>
          <w:rFonts w:hint="default" w:hAnsi="Arial" w:cs="Arial" w:asciiTheme="minorAscii"/>
          <w:b/>
          <w:sz w:val="28"/>
          <w:szCs w:val="28"/>
          <w:lang w:val="en-GB" w:eastAsia="ro-RO"/>
        </w:rPr>
      </w:pPr>
    </w:p>
    <w:p>
      <w:pPr>
        <w:rPr>
          <w:rFonts w:hint="default" w:hAnsi="Arial" w:cs="Arial" w:asciiTheme="minorAscii"/>
          <w:b/>
          <w:sz w:val="28"/>
          <w:szCs w:val="28"/>
          <w:lang w:val="en-GB" w:eastAsia="ro-RO"/>
        </w:rPr>
      </w:pPr>
      <w:r>
        <w:rPr>
          <w:rFonts w:hint="default" w:hAnsi="Arial" w:cs="Arial" w:asciiTheme="minorAscii"/>
          <w:b/>
          <w:sz w:val="28"/>
          <w:szCs w:val="28"/>
          <w:lang w:val="en-GB" w:eastAsia="ro-RO"/>
        </w:rPr>
        <w:t xml:space="preserve">                  Student Number: 1906079</w:t>
      </w:r>
    </w:p>
    <w:p>
      <w:pPr>
        <w:rPr>
          <w:rFonts w:hint="default" w:hAnsi="Arial" w:cs="Arial" w:asciiTheme="minorAscii"/>
          <w:b/>
          <w:sz w:val="28"/>
          <w:szCs w:val="28"/>
          <w:lang w:val="en-GB" w:eastAsia="ro-RO"/>
        </w:rPr>
      </w:pPr>
    </w:p>
    <w:p>
      <w:pPr>
        <w:rPr>
          <w:rFonts w:hint="default" w:hAnsi="Arial" w:cs="Arial" w:asciiTheme="minorAscii"/>
          <w:b/>
          <w:sz w:val="28"/>
          <w:szCs w:val="28"/>
          <w:lang w:val="en-GB" w:eastAsia="ro-RO"/>
        </w:rPr>
      </w:pPr>
      <w:r>
        <w:rPr>
          <w:rFonts w:hint="default" w:hAnsi="Arial" w:cs="Arial" w:asciiTheme="minorAscii"/>
          <w:b/>
          <w:sz w:val="28"/>
          <w:szCs w:val="28"/>
          <w:lang w:val="en-GB" w:eastAsia="ro-RO"/>
        </w:rPr>
        <w:t xml:space="preserve">                Module code: BMSW4005_LON</w:t>
      </w:r>
    </w:p>
    <w:p>
      <w:pPr>
        <w:rPr>
          <w:rFonts w:hint="default" w:hAnsi="Arial" w:cs="Arial" w:asciiTheme="minorAscii"/>
          <w:b/>
          <w:sz w:val="28"/>
          <w:szCs w:val="28"/>
          <w:lang w:val="en-GB" w:eastAsia="ro-RO"/>
        </w:rPr>
      </w:pPr>
    </w:p>
    <w:p>
      <w:pPr>
        <w:rPr>
          <w:rFonts w:hint="default" w:hAnsi="Arial" w:cs="Arial" w:asciiTheme="minorAscii"/>
          <w:b/>
          <w:sz w:val="28"/>
          <w:szCs w:val="28"/>
          <w:lang w:val="en-GB" w:eastAsia="ro-RO"/>
        </w:rPr>
      </w:pPr>
      <w:r>
        <w:rPr>
          <w:rFonts w:hint="default" w:hAnsi="Arial" w:cs="Arial" w:asciiTheme="minorAscii"/>
          <w:b/>
          <w:sz w:val="28"/>
          <w:szCs w:val="28"/>
          <w:lang w:val="en-GB" w:eastAsia="ro-RO"/>
        </w:rPr>
        <w:t xml:space="preserve">                 Lecturer: Malani Gunaratnam</w:t>
      </w:r>
    </w:p>
    <w:p>
      <w:pPr>
        <w:rPr>
          <w:rFonts w:hint="default" w:hAnsi="Arial" w:cs="Arial" w:asciiTheme="minorAscii"/>
          <w:b/>
          <w:sz w:val="28"/>
          <w:szCs w:val="28"/>
          <w:lang w:val="en-GB" w:eastAsia="ro-RO"/>
        </w:rPr>
      </w:pPr>
    </w:p>
    <w:p>
      <w:pPr>
        <w:rPr>
          <w:rFonts w:hint="default" w:hAnsi="Arial" w:cs="Arial" w:asciiTheme="minorAscii"/>
          <w:b/>
          <w:sz w:val="28"/>
          <w:szCs w:val="28"/>
          <w:lang w:val="en-GB" w:eastAsia="ro-RO"/>
        </w:rPr>
      </w:pPr>
      <w:r>
        <w:rPr>
          <w:rFonts w:hint="default" w:hAnsi="Arial" w:cs="Arial" w:asciiTheme="minorAscii"/>
          <w:b/>
          <w:sz w:val="28"/>
          <w:szCs w:val="28"/>
          <w:lang w:val="en-GB" w:eastAsia="ro-RO"/>
        </w:rPr>
        <w:t xml:space="preserve">                    Due date: 03.09.2020</w:t>
      </w:r>
    </w:p>
    <w:p>
      <w:pPr>
        <w:rPr>
          <w:rFonts w:ascii="Times New Roman" w:hAnsi="Times New Roman" w:cs="Times New Roman"/>
          <w:b/>
          <w:sz w:val="28"/>
          <w:szCs w:val="28"/>
          <w:lang w:eastAsia="ro-RO"/>
        </w:rPr>
      </w:pPr>
    </w:p>
    <w:p>
      <w:pPr>
        <w:rPr>
          <w:rFonts w:ascii="Times New Roman" w:hAnsi="Times New Roman" w:cs="Times New Roman"/>
          <w:b/>
          <w:sz w:val="28"/>
          <w:szCs w:val="28"/>
          <w:lang w:eastAsia="ro-RO"/>
        </w:rPr>
      </w:pPr>
    </w:p>
    <w:p>
      <w:pPr>
        <w:rPr>
          <w:rFonts w:ascii="Times New Roman" w:hAnsi="Times New Roman" w:cs="Times New Roman"/>
          <w:b/>
          <w:sz w:val="28"/>
          <w:szCs w:val="28"/>
          <w:lang w:eastAsia="ro-RO"/>
        </w:rPr>
      </w:pPr>
    </w:p>
    <w:p>
      <w:pPr>
        <w:rPr>
          <w:rFonts w:ascii="Times New Roman" w:hAnsi="Times New Roman" w:cs="Times New Roman"/>
          <w:b/>
          <w:sz w:val="28"/>
          <w:szCs w:val="28"/>
          <w:lang w:eastAsia="ro-RO"/>
        </w:rPr>
      </w:pPr>
    </w:p>
    <w:p>
      <w:pPr>
        <w:tabs>
          <w:tab w:val="left" w:pos="2532"/>
          <w:tab w:val="center" w:pos="4536"/>
        </w:tabs>
        <w:jc w:val="both"/>
        <w:rPr>
          <w:rFonts w:hint="default"/>
          <w:b/>
          <w:sz w:val="28"/>
          <w:szCs w:val="28"/>
          <w:lang w:val="en-GB"/>
        </w:rPr>
      </w:pPr>
      <w:r>
        <w:rPr>
          <w:b/>
          <w:sz w:val="28"/>
          <w:szCs w:val="28"/>
        </w:rPr>
        <w:t>Table of content:</w:t>
      </w:r>
      <w:r>
        <w:rPr>
          <w:rFonts w:hint="default"/>
          <w:b/>
          <w:sz w:val="28"/>
          <w:szCs w:val="28"/>
          <w:lang w:val="en-GB"/>
        </w:rPr>
        <w:t xml:space="preserve">  </w:t>
      </w:r>
    </w:p>
    <w:p>
      <w:pPr>
        <w:tabs>
          <w:tab w:val="left" w:pos="2532"/>
          <w:tab w:val="center" w:pos="4536"/>
        </w:tabs>
        <w:jc w:val="both"/>
        <w:rPr>
          <w:rFonts w:hint="default"/>
          <w:b/>
          <w:sz w:val="28"/>
          <w:szCs w:val="28"/>
          <w:lang w:val="en-GB"/>
        </w:rPr>
      </w:pPr>
    </w:p>
    <w:p>
      <w:pPr>
        <w:tabs>
          <w:tab w:val="left" w:pos="2532"/>
          <w:tab w:val="center" w:pos="4536"/>
        </w:tabs>
        <w:jc w:val="both"/>
        <w:rPr>
          <w:rFonts w:hint="default"/>
          <w:b/>
          <w:sz w:val="28"/>
          <w:szCs w:val="28"/>
          <w:lang w:val="en-GB"/>
        </w:rPr>
      </w:pPr>
    </w:p>
    <w:p>
      <w:pPr>
        <w:numPr>
          <w:ilvl w:val="0"/>
          <w:numId w:val="1"/>
        </w:numPr>
        <w:tabs>
          <w:tab w:val="left" w:pos="2532"/>
          <w:tab w:val="center" w:pos="4536"/>
        </w:tabs>
        <w:jc w:val="both"/>
        <w:rPr>
          <w:rFonts w:hint="default"/>
          <w:b/>
          <w:sz w:val="28"/>
          <w:szCs w:val="28"/>
          <w:lang w:val="en-GB"/>
        </w:rPr>
      </w:pPr>
      <w:r>
        <w:rPr>
          <w:rFonts w:hint="default"/>
          <w:b/>
          <w:sz w:val="28"/>
          <w:szCs w:val="28"/>
          <w:lang w:val="en-GB"/>
        </w:rPr>
        <w:t xml:space="preserve">   Introduction                               pag 2</w:t>
      </w:r>
    </w:p>
    <w:p>
      <w:pPr>
        <w:numPr>
          <w:ilvl w:val="0"/>
          <w:numId w:val="1"/>
        </w:numPr>
        <w:tabs>
          <w:tab w:val="left" w:pos="2532"/>
          <w:tab w:val="center" w:pos="4536"/>
        </w:tabs>
        <w:jc w:val="both"/>
        <w:rPr>
          <w:rFonts w:hint="default"/>
          <w:b/>
          <w:sz w:val="28"/>
          <w:szCs w:val="28"/>
          <w:lang w:val="en-GB"/>
        </w:rPr>
      </w:pPr>
      <w:r>
        <w:rPr>
          <w:rFonts w:hint="default"/>
          <w:b/>
          <w:sz w:val="28"/>
          <w:szCs w:val="28"/>
          <w:lang w:val="en-GB"/>
        </w:rPr>
        <w:t xml:space="preserve">   Reflection                                 pag 3</w:t>
      </w:r>
    </w:p>
    <w:p>
      <w:pPr>
        <w:numPr>
          <w:ilvl w:val="0"/>
          <w:numId w:val="1"/>
        </w:numPr>
        <w:tabs>
          <w:tab w:val="left" w:pos="2532"/>
          <w:tab w:val="center" w:pos="4536"/>
        </w:tabs>
        <w:jc w:val="both"/>
        <w:rPr>
          <w:rFonts w:hint="default"/>
          <w:b/>
          <w:sz w:val="28"/>
          <w:szCs w:val="28"/>
          <w:lang w:val="en-GB"/>
        </w:rPr>
      </w:pPr>
      <w:r>
        <w:rPr>
          <w:rFonts w:hint="default"/>
          <w:b/>
          <w:sz w:val="28"/>
          <w:szCs w:val="28"/>
          <w:lang w:val="en-GB"/>
        </w:rPr>
        <w:t xml:space="preserve">   Career plans                               pag 5</w:t>
      </w:r>
    </w:p>
    <w:p>
      <w:pPr>
        <w:numPr>
          <w:ilvl w:val="0"/>
          <w:numId w:val="1"/>
        </w:numPr>
        <w:tabs>
          <w:tab w:val="left" w:pos="2532"/>
          <w:tab w:val="center" w:pos="4536"/>
        </w:tabs>
        <w:jc w:val="both"/>
        <w:rPr>
          <w:rFonts w:hint="default"/>
          <w:b/>
          <w:sz w:val="28"/>
          <w:szCs w:val="28"/>
          <w:lang w:val="en-GB"/>
        </w:rPr>
      </w:pPr>
      <w:r>
        <w:rPr>
          <w:rFonts w:hint="default"/>
          <w:b/>
          <w:sz w:val="28"/>
          <w:szCs w:val="28"/>
          <w:lang w:val="en-GB"/>
        </w:rPr>
        <w:t xml:space="preserve">   Self motivation &amp; Learning styles              pag 6</w:t>
      </w:r>
    </w:p>
    <w:p>
      <w:pPr>
        <w:numPr>
          <w:ilvl w:val="0"/>
          <w:numId w:val="1"/>
        </w:numPr>
        <w:tabs>
          <w:tab w:val="left" w:pos="2532"/>
          <w:tab w:val="center" w:pos="4536"/>
        </w:tabs>
        <w:jc w:val="both"/>
        <w:rPr>
          <w:rFonts w:hint="default"/>
          <w:b/>
          <w:sz w:val="28"/>
          <w:szCs w:val="28"/>
          <w:lang w:val="en-GB"/>
        </w:rPr>
      </w:pPr>
      <w:r>
        <w:rPr>
          <w:rFonts w:hint="default"/>
          <w:b/>
          <w:sz w:val="28"/>
          <w:szCs w:val="28"/>
          <w:lang w:val="en-GB"/>
        </w:rPr>
        <w:t xml:space="preserve">   Personal development                       pag 6</w:t>
      </w:r>
    </w:p>
    <w:p>
      <w:pPr>
        <w:numPr>
          <w:ilvl w:val="0"/>
          <w:numId w:val="1"/>
        </w:numPr>
        <w:tabs>
          <w:tab w:val="left" w:pos="2532"/>
          <w:tab w:val="center" w:pos="4536"/>
        </w:tabs>
        <w:jc w:val="both"/>
        <w:rPr>
          <w:rFonts w:hint="default"/>
          <w:b/>
          <w:sz w:val="28"/>
          <w:szCs w:val="28"/>
          <w:lang w:val="en-GB"/>
        </w:rPr>
      </w:pPr>
      <w:r>
        <w:rPr>
          <w:rFonts w:hint="default"/>
          <w:b/>
          <w:sz w:val="28"/>
          <w:szCs w:val="28"/>
          <w:lang w:val="en-GB"/>
        </w:rPr>
        <w:t xml:space="preserve">   Conclusion                                 pag 9</w:t>
      </w:r>
    </w:p>
    <w:p>
      <w:pPr>
        <w:numPr>
          <w:ilvl w:val="0"/>
          <w:numId w:val="1"/>
        </w:numPr>
        <w:tabs>
          <w:tab w:val="left" w:pos="2532"/>
          <w:tab w:val="center" w:pos="4536"/>
        </w:tabs>
        <w:jc w:val="both"/>
        <w:rPr>
          <w:rFonts w:hint="default"/>
          <w:b/>
          <w:sz w:val="28"/>
          <w:szCs w:val="28"/>
          <w:lang w:val="en-GB"/>
        </w:rPr>
      </w:pPr>
      <w:r>
        <w:rPr>
          <w:rFonts w:hint="default"/>
          <w:b/>
          <w:sz w:val="28"/>
          <w:szCs w:val="28"/>
          <w:lang w:val="en-GB"/>
        </w:rPr>
        <w:t xml:space="preserve">   References                                 pag 9</w:t>
      </w:r>
    </w:p>
    <w:p>
      <w:pPr>
        <w:numPr>
          <w:ilvl w:val="0"/>
          <w:numId w:val="0"/>
        </w:numPr>
        <w:tabs>
          <w:tab w:val="left" w:pos="2532"/>
          <w:tab w:val="center" w:pos="4536"/>
        </w:tabs>
        <w:jc w:val="both"/>
        <w:rPr>
          <w:rFonts w:hint="default"/>
          <w:b/>
          <w:sz w:val="28"/>
          <w:szCs w:val="28"/>
          <w:lang w:val="en-GB"/>
        </w:rPr>
      </w:pPr>
    </w:p>
    <w:p>
      <w:pPr>
        <w:numPr>
          <w:ilvl w:val="0"/>
          <w:numId w:val="0"/>
        </w:numPr>
        <w:tabs>
          <w:tab w:val="left" w:pos="2532"/>
          <w:tab w:val="center" w:pos="4536"/>
        </w:tabs>
        <w:jc w:val="both"/>
        <w:rPr>
          <w:rFonts w:hint="default"/>
          <w:b/>
          <w:sz w:val="28"/>
          <w:szCs w:val="28"/>
          <w:lang w:val="en-GB"/>
        </w:rPr>
      </w:pPr>
    </w:p>
    <w:p>
      <w:pPr>
        <w:numPr>
          <w:ilvl w:val="0"/>
          <w:numId w:val="0"/>
        </w:numPr>
        <w:tabs>
          <w:tab w:val="left" w:pos="2532"/>
          <w:tab w:val="center" w:pos="4536"/>
        </w:tabs>
        <w:jc w:val="both"/>
        <w:rPr>
          <w:rFonts w:hint="default"/>
          <w:b/>
          <w:sz w:val="28"/>
          <w:szCs w:val="28"/>
          <w:lang w:val="en-GB"/>
        </w:rPr>
      </w:pPr>
    </w:p>
    <w:p>
      <w:pPr>
        <w:numPr>
          <w:ilvl w:val="0"/>
          <w:numId w:val="0"/>
        </w:numPr>
        <w:tabs>
          <w:tab w:val="left" w:pos="2532"/>
          <w:tab w:val="center" w:pos="4536"/>
        </w:tabs>
        <w:jc w:val="both"/>
        <w:rPr>
          <w:rFonts w:hint="default"/>
          <w:b/>
          <w:sz w:val="28"/>
          <w:szCs w:val="28"/>
          <w:lang w:val="en-GB"/>
        </w:rPr>
      </w:pPr>
    </w:p>
    <w:p>
      <w:pPr>
        <w:numPr>
          <w:ilvl w:val="0"/>
          <w:numId w:val="0"/>
        </w:numPr>
        <w:tabs>
          <w:tab w:val="left" w:pos="2532"/>
          <w:tab w:val="center" w:pos="4536"/>
        </w:tabs>
        <w:jc w:val="both"/>
        <w:rPr>
          <w:rFonts w:hint="default"/>
          <w:b/>
          <w:sz w:val="28"/>
          <w:szCs w:val="28"/>
          <w:lang w:val="en-GB"/>
        </w:rPr>
      </w:pPr>
    </w:p>
    <w:p>
      <w:pPr>
        <w:numPr>
          <w:ilvl w:val="0"/>
          <w:numId w:val="0"/>
        </w:numPr>
        <w:tabs>
          <w:tab w:val="left" w:pos="2532"/>
          <w:tab w:val="center" w:pos="4536"/>
        </w:tabs>
        <w:jc w:val="both"/>
        <w:rPr>
          <w:rFonts w:hint="default"/>
          <w:b/>
          <w:sz w:val="28"/>
          <w:szCs w:val="28"/>
          <w:lang w:val="en-GB"/>
        </w:rPr>
      </w:pPr>
    </w:p>
    <w:p>
      <w:pPr>
        <w:numPr>
          <w:ilvl w:val="0"/>
          <w:numId w:val="0"/>
        </w:numPr>
        <w:tabs>
          <w:tab w:val="left" w:pos="2532"/>
          <w:tab w:val="center" w:pos="4536"/>
        </w:tabs>
        <w:jc w:val="both"/>
        <w:rPr>
          <w:rFonts w:hint="default"/>
          <w:b/>
          <w:sz w:val="28"/>
          <w:szCs w:val="28"/>
          <w:lang w:val="en-GB"/>
        </w:rPr>
      </w:pPr>
    </w:p>
    <w:p>
      <w:pPr>
        <w:numPr>
          <w:ilvl w:val="0"/>
          <w:numId w:val="0"/>
        </w:numPr>
        <w:tabs>
          <w:tab w:val="left" w:pos="2532"/>
          <w:tab w:val="center" w:pos="4536"/>
        </w:tabs>
        <w:jc w:val="both"/>
        <w:rPr>
          <w:rFonts w:hint="default"/>
          <w:b/>
          <w:sz w:val="28"/>
          <w:szCs w:val="28"/>
          <w:lang w:val="en-GB"/>
        </w:rPr>
      </w:pPr>
    </w:p>
    <w:p>
      <w:pPr>
        <w:numPr>
          <w:ilvl w:val="0"/>
          <w:numId w:val="2"/>
        </w:numPr>
        <w:tabs>
          <w:tab w:val="left" w:pos="2532"/>
          <w:tab w:val="center" w:pos="4536"/>
        </w:tabs>
        <w:ind w:leftChars="0"/>
        <w:jc w:val="both"/>
        <w:rPr>
          <w:rFonts w:hint="default"/>
          <w:b/>
          <w:sz w:val="32"/>
          <w:szCs w:val="32"/>
          <w:lang w:val="en-GB"/>
        </w:rPr>
      </w:pPr>
      <w:r>
        <w:rPr>
          <w:rFonts w:hint="default"/>
          <w:b/>
          <w:sz w:val="32"/>
          <w:szCs w:val="32"/>
          <w:lang w:val="en-GB"/>
        </w:rPr>
        <w:t xml:space="preserve">   Introduction</w:t>
      </w:r>
    </w:p>
    <w:p>
      <w:pPr>
        <w:numPr>
          <w:ilvl w:val="0"/>
          <w:numId w:val="0"/>
        </w:numPr>
        <w:tabs>
          <w:tab w:val="left" w:pos="2532"/>
          <w:tab w:val="center" w:pos="4536"/>
        </w:tabs>
        <w:jc w:val="both"/>
        <w:rPr>
          <w:rFonts w:hint="default"/>
          <w:b/>
          <w:sz w:val="28"/>
          <w:szCs w:val="28"/>
          <w:lang w:val="en-GB"/>
        </w:rPr>
      </w:pPr>
    </w:p>
    <w:p>
      <w:pPr>
        <w:numPr>
          <w:ilvl w:val="0"/>
          <w:numId w:val="0"/>
        </w:numPr>
        <w:tabs>
          <w:tab w:val="left" w:pos="2532"/>
          <w:tab w:val="center" w:pos="4536"/>
        </w:tabs>
        <w:jc w:val="both"/>
        <w:rPr>
          <w:rFonts w:hint="default"/>
          <w:b/>
          <w:sz w:val="28"/>
          <w:szCs w:val="28"/>
          <w:lang w:val="en-GB"/>
        </w:rPr>
      </w:pPr>
    </w:p>
    <w:p>
      <w:pPr>
        <w:numPr>
          <w:ilvl w:val="0"/>
          <w:numId w:val="0"/>
        </w:numPr>
        <w:tabs>
          <w:tab w:val="left" w:pos="2532"/>
          <w:tab w:val="center" w:pos="4536"/>
        </w:tabs>
        <w:jc w:val="both"/>
        <w:rPr>
          <w:rFonts w:hint="default"/>
          <w:b/>
          <w:sz w:val="28"/>
          <w:szCs w:val="28"/>
          <w:lang w:val="en-GB"/>
        </w:rPr>
      </w:pPr>
    </w:p>
    <w:p>
      <w:pPr>
        <w:numPr>
          <w:ilvl w:val="0"/>
          <w:numId w:val="0"/>
        </w:numPr>
        <w:tabs>
          <w:tab w:val="left" w:pos="2532"/>
          <w:tab w:val="center" w:pos="4536"/>
        </w:tabs>
        <w:jc w:val="both"/>
        <w:rPr>
          <w:rFonts w:hint="default"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My name is Corneliu Ionut Baba and in this presentation I will make a personal reflection about the role play I performed in class together with the colleague with whom I did it.</w:t>
      </w: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I will write about my reflections on the role play I had in task 1, I will do this using the model Gibbs reflective cycle.</w:t>
      </w: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I will write about the plans for my career that I have, about how I will achieve what I set out to do, about the skills that I have, and about the skills that I need to develop for these plans to come true.</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8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I was born and raised in Romania until a fairly old age, it was very difficult for Romanian citizens to go out to work in more developed countries in Europe because at that time Romania was not yet part of the European Union.</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After I finished high school, Romania being then a few years after communism, the social situation was not clearly stabilized and everybody seeks to find a way in life. In those years I remember that the way to earn my living was to go to neighboring countries and buy what was harder to find or too expensive in Romania, and sell in Romania. In this way I was accommodated in different hotels where I went, and I interacted with a lot of people of all kinds. From that times the experiences themselves enriched me especially in this side of interactions with other people and of hospitality.</w:t>
      </w: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After Romania joined the European Union, I decided to go to the West countries in Europe and I chose the Nordic countries at the beginning, but after a while I decided to move to the UK with information that here as long as you are preparing for a career you can get it if you are well prepared. </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Now, for several years I have been the manager of Astors Belgravia Hotel here in London, which is a small and cozy Hotel with 47 rooms, but which is very appreciated by the clients we have, and this can be seen very easily from the reviews they leave about us online and the fact that most of them when they return to London for various reasons choose to stay at our hotel again.  </w:t>
      </w: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2"/>
        </w:numPr>
        <w:tabs>
          <w:tab w:val="left" w:pos="2532"/>
          <w:tab w:val="center" w:pos="4536"/>
        </w:tabs>
        <w:ind w:left="0" w:leftChars="0" w:firstLine="0" w:firstLineChars="0"/>
        <w:jc w:val="both"/>
        <w:rPr>
          <w:rFonts w:hint="default" w:hAnsi="Arial Rounded MT Bold" w:cs="Arial Rounded MT Bold" w:asciiTheme="minorAscii"/>
          <w:b/>
          <w:sz w:val="32"/>
          <w:szCs w:val="32"/>
          <w:lang w:val="en-GB"/>
        </w:rPr>
      </w:pPr>
      <w:r>
        <w:rPr>
          <w:rFonts w:hint="default" w:hAnsi="Arial Rounded MT Bold" w:cs="Arial Rounded MT Bold" w:asciiTheme="minorAscii"/>
          <w:b/>
          <w:sz w:val="32"/>
          <w:szCs w:val="32"/>
          <w:lang w:val="en-GB"/>
        </w:rPr>
        <w:t xml:space="preserve">  Reflection</w:t>
      </w: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In order to highlight the way I reflect on the role play we did at the task 1 and performed on class and for the self-assessment I make in relation to the current situation I am, I will do this according to the Gibbs Reflective Cycle model.</w:t>
      </w: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drawing>
          <wp:inline distT="0" distB="0" distL="114300" distR="114300">
            <wp:extent cx="2857500" cy="3200400"/>
            <wp:effectExtent l="0" t="0" r="0" b="0"/>
            <wp:docPr id="2" name="Picture 2" descr="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eflective-Cycle"/>
                    <pic:cNvPicPr>
                      <a:picLocks noChangeAspect="1"/>
                    </pic:cNvPicPr>
                  </pic:nvPicPr>
                  <pic:blipFill>
                    <a:blip r:embed="rId5"/>
                    <a:stretch>
                      <a:fillRect/>
                    </a:stretch>
                  </pic:blipFill>
                  <pic:spPr>
                    <a:xfrm>
                      <a:off x="0" y="0"/>
                      <a:ext cx="2857500" cy="3200400"/>
                    </a:xfrm>
                    <a:prstGeom prst="rect">
                      <a:avLst/>
                    </a:prstGeom>
                  </pic:spPr>
                </pic:pic>
              </a:graphicData>
            </a:graphic>
          </wp:inline>
        </w:drawing>
      </w: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3"/>
        </w:numPr>
        <w:tabs>
          <w:tab w:val="left" w:pos="2532"/>
          <w:tab w:val="center" w:pos="4536"/>
          <w:tab w:val="clear" w:pos="420"/>
        </w:tabs>
        <w:ind w:left="420" w:leftChars="0" w:hanging="420" w:firstLineChars="0"/>
        <w:jc w:val="both"/>
        <w:rPr>
          <w:rFonts w:hint="default" w:hAnsi="Arial Rounded MT Bold" w:cs="Arial Rounded MT Bold" w:asciiTheme="minorAscii"/>
          <w:b/>
          <w:sz w:val="28"/>
          <w:szCs w:val="28"/>
          <w:lang w:val="en-GB"/>
        </w:rPr>
      </w:pPr>
      <w:r>
        <w:rPr>
          <w:rFonts w:hint="default" w:hAnsi="Arial Rounded MT Bold" w:cs="Arial Rounded MT Bold" w:asciiTheme="minorAscii"/>
          <w:b/>
          <w:sz w:val="28"/>
          <w:szCs w:val="28"/>
          <w:lang w:val="en-GB"/>
        </w:rPr>
        <w:t>Description</w:t>
      </w: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In the role play I did in task 1, I had a dialogue partner, my classmate Mihaela Harabagiu, with whom I alternatively played the role of manager and the person who in a candidate in a job interview. </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The purpose of role play was to practice skills as an employer manager, in the sense of knowing exactly what to ask and how to evaluate a candidate for employment in the company I lead. To observe her body language, her ability to communicate, her knowledge and experience about the job she is applying for, to find out if she is the right person for the job.</w:t>
      </w: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Also to practice the ability to apply for a job, in the sense of being at the job interview convincingly that I am the right person for that job. Using communication skills and at the same time explaining how I understand to put into practice the experience I have in that field in various circumstances and situations that the employer brings into discussion in the job interview. </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3"/>
        </w:numPr>
        <w:tabs>
          <w:tab w:val="left" w:pos="2532"/>
          <w:tab w:val="center" w:pos="4536"/>
          <w:tab w:val="clear" w:pos="420"/>
        </w:tabs>
        <w:ind w:left="420" w:leftChars="0" w:hanging="420" w:firstLineChars="0"/>
        <w:jc w:val="both"/>
        <w:rPr>
          <w:rFonts w:hint="default" w:hAnsi="Arial Rounded MT Bold" w:cs="Arial Rounded MT Bold" w:asciiTheme="minorAscii"/>
          <w:b/>
          <w:sz w:val="28"/>
          <w:szCs w:val="28"/>
          <w:lang w:val="en-GB"/>
        </w:rPr>
      </w:pPr>
      <w:r>
        <w:rPr>
          <w:rFonts w:hint="default" w:hAnsi="Arial Rounded MT Bold" w:cs="Arial Rounded MT Bold" w:asciiTheme="minorAscii"/>
          <w:b/>
          <w:sz w:val="28"/>
          <w:szCs w:val="28"/>
          <w:lang w:val="en-GB"/>
        </w:rPr>
        <w:t>Feelings</w:t>
      </w:r>
    </w:p>
    <w:p>
      <w:pPr>
        <w:numPr>
          <w:ilvl w:val="0"/>
          <w:numId w:val="0"/>
        </w:numPr>
        <w:tabs>
          <w:tab w:val="left" w:pos="2532"/>
          <w:tab w:val="center" w:pos="4536"/>
        </w:tabs>
        <w:ind w:leftChars="0"/>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4"/>
          <w:szCs w:val="24"/>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During the interview in which Mihaela was the one who was interviewed, at that moment, after the first question I asked her I realized that the way I talk and communicate with her must be adapted in such a way that it is at the same as a real-life interview.</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The questions I asked her I think are well chosen. However, I think that a real interview requires more questions and a longer discussion time.</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I remember that at that moment when she got confused about an answer, my tendency was to help her collegially. But in real life in an interview this can be an important element of a negative evaluation of a candidate applying for a leadership job,  not having enough self-confidence and presence of mind in a moment of tension. Even though I know that being nervous is a natural reaction when you speak in public (Jones,2000)</w:t>
      </w: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In the interview in which I was the one who applied for a job, I managed to transpose myself much better in the character's skin. I had no emotions, and I felt ready to answer any question at that moment and to be convincing.</w:t>
      </w: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leftChars="0"/>
        <w:jc w:val="both"/>
        <w:rPr>
          <w:rFonts w:hint="default" w:hAnsi="Arial Rounded MT Bold" w:cs="Arial Rounded MT Bold" w:asciiTheme="minorAscii"/>
          <w:b/>
          <w:sz w:val="28"/>
          <w:szCs w:val="28"/>
          <w:lang w:val="en-GB"/>
        </w:rPr>
      </w:pPr>
    </w:p>
    <w:p>
      <w:pPr>
        <w:numPr>
          <w:ilvl w:val="0"/>
          <w:numId w:val="3"/>
        </w:numPr>
        <w:tabs>
          <w:tab w:val="left" w:pos="2532"/>
          <w:tab w:val="center" w:pos="4536"/>
          <w:tab w:val="clear" w:pos="420"/>
        </w:tabs>
        <w:ind w:left="420" w:leftChars="0" w:hanging="420" w:firstLineChars="0"/>
        <w:jc w:val="both"/>
        <w:rPr>
          <w:rFonts w:hint="default" w:hAnsi="Arial Rounded MT Bold" w:cs="Arial Rounded MT Bold" w:asciiTheme="minorAscii"/>
          <w:b/>
          <w:sz w:val="28"/>
          <w:szCs w:val="28"/>
          <w:lang w:val="en-GB"/>
        </w:rPr>
      </w:pPr>
      <w:r>
        <w:rPr>
          <w:rFonts w:hint="default" w:hAnsi="Arial Rounded MT Bold" w:cs="Arial Rounded MT Bold" w:asciiTheme="minorAscii"/>
          <w:b/>
          <w:sz w:val="28"/>
          <w:szCs w:val="28"/>
          <w:lang w:val="en-GB"/>
        </w:rPr>
        <w:t>Evaluation</w:t>
      </w: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The role play I participated in was well structured, well done in both the role of employer and employee, and the way the roles were interpreted was good. A little too distracted at the interview as an employer but It is known that in the beginning 9 out of 10 public speakers have moments of being '' tongue tied '' (Parbold, 1998, p. 223)  </w:t>
      </w: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In the interview as a job seeker, I managed to transpose myself much better in the role I had. No emotions and very clear and eloquent. </w:t>
      </w: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3"/>
        </w:numPr>
        <w:tabs>
          <w:tab w:val="left" w:pos="2532"/>
          <w:tab w:val="center" w:pos="4536"/>
          <w:tab w:val="clear" w:pos="420"/>
        </w:tabs>
        <w:ind w:left="420" w:leftChars="0" w:hanging="420" w:firstLineChars="0"/>
        <w:jc w:val="both"/>
        <w:rPr>
          <w:rFonts w:hint="default" w:hAnsi="Arial Rounded MT Bold" w:cs="Arial Rounded MT Bold" w:asciiTheme="minorAscii"/>
          <w:b/>
          <w:sz w:val="28"/>
          <w:szCs w:val="28"/>
          <w:lang w:val="en-GB"/>
        </w:rPr>
      </w:pPr>
      <w:r>
        <w:rPr>
          <w:rFonts w:hint="default" w:hAnsi="Arial Rounded MT Bold" w:cs="Arial Rounded MT Bold" w:asciiTheme="minorAscii"/>
          <w:b/>
          <w:sz w:val="28"/>
          <w:szCs w:val="28"/>
          <w:lang w:val="en-GB"/>
        </w:rPr>
        <w:t>Analysis</w:t>
      </w: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Using this experience, the ability to be a better evaluator of a job candidate has certainly increased significantly. I understood very clearly that it is important in this situation that the mind to be clear and at the same time the capacity for empathy to be awake. Empathy especially in the sense of being able to feel and decipher the qualities or defects of that candidate, unspoken, neither by body language nor by speech. </w:t>
      </w: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At the employee interview I understood even better what I already knew, namely to apply for jobs for which I have experiences and knowledge, because this way I will be fluid and eloquent in performance and of course that the employment chances increase significantly, being on a territory that is known to me. </w:t>
      </w: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In both situations, communication skills, non-verbal communication as body language, verbal communication and knowledge and experience in the field are essential. </w:t>
      </w: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3"/>
        </w:numPr>
        <w:tabs>
          <w:tab w:val="left" w:pos="2532"/>
          <w:tab w:val="center" w:pos="4536"/>
          <w:tab w:val="clear" w:pos="420"/>
        </w:tabs>
        <w:ind w:left="420" w:leftChars="0" w:hanging="420" w:firstLineChars="0"/>
        <w:jc w:val="both"/>
        <w:rPr>
          <w:rFonts w:hint="default" w:hAnsi="Arial Rounded MT Bold" w:cs="Arial Rounded MT Bold" w:asciiTheme="minorAscii"/>
          <w:b/>
          <w:sz w:val="28"/>
          <w:szCs w:val="28"/>
          <w:lang w:val="en-GB"/>
        </w:rPr>
      </w:pPr>
      <w:r>
        <w:rPr>
          <w:rFonts w:hint="default" w:hAnsi="Arial Rounded MT Bold" w:cs="Arial Rounded MT Bold" w:asciiTheme="minorAscii"/>
          <w:b/>
          <w:sz w:val="28"/>
          <w:szCs w:val="28"/>
          <w:lang w:val="en-GB"/>
        </w:rPr>
        <w:t>Conclusion</w:t>
      </w: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In retrospect, I would have changed my approach to interviews a little. I would have opted for more questions and I would have specified that I want the answers to be short, summarized so that we can cover several aspects that I consider very important in an interview.</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But still, as the role-play interviews were structured, I think I can say that it was done well enough and at the same time a good training for a real interview. </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I think it was necessary to communicate more with the teacher before role play that being a skill that Jackson (1999) considers fundamental. </w:t>
      </w: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3"/>
        </w:numPr>
        <w:tabs>
          <w:tab w:val="left" w:pos="2532"/>
          <w:tab w:val="center" w:pos="4536"/>
          <w:tab w:val="clear" w:pos="420"/>
        </w:tabs>
        <w:ind w:left="420" w:leftChars="0" w:hanging="420" w:firstLineChars="0"/>
        <w:jc w:val="both"/>
        <w:rPr>
          <w:rFonts w:hint="default" w:hAnsi="Arial Rounded MT Bold" w:cs="Arial Rounded MT Bold" w:asciiTheme="minorAscii"/>
          <w:b/>
          <w:sz w:val="28"/>
          <w:szCs w:val="28"/>
          <w:lang w:val="en-GB"/>
        </w:rPr>
      </w:pPr>
      <w:r>
        <w:rPr>
          <w:rFonts w:hint="default" w:hAnsi="Arial Rounded MT Bold" w:cs="Arial Rounded MT Bold" w:asciiTheme="minorAscii"/>
          <w:b/>
          <w:sz w:val="28"/>
          <w:szCs w:val="28"/>
          <w:lang w:val="en-GB"/>
        </w:rPr>
        <w:t>Action Plan</w:t>
      </w: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In the future I will make sure that the current experience is well assimilated. I will use my current knowledge so that my performance during an interview can be significantly improved.</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I have to do a serious analytical introspection, to make sure that I know how in the moments when I speak publicly I will not be nervous, and I will keep my emotions under control.</w:t>
      </w:r>
    </w:p>
    <w:p>
      <w:pPr>
        <w:numPr>
          <w:ilvl w:val="0"/>
          <w:numId w:val="0"/>
        </w:numPr>
        <w:tabs>
          <w:tab w:val="left" w:pos="2532"/>
          <w:tab w:val="center" w:pos="4536"/>
        </w:tabs>
        <w:jc w:val="both"/>
        <w:rPr>
          <w:rFonts w:hint="default" w:hAnsi="Arial Rounded MT Bold" w:cs="Arial Rounded MT Bold" w:asciiTheme="minorAscii"/>
          <w:b/>
          <w:sz w:val="28"/>
          <w:szCs w:val="28"/>
          <w:lang w:val="en-GB"/>
        </w:rPr>
      </w:pPr>
      <w:r>
        <w:rPr>
          <w:rFonts w:hint="default" w:hAnsi="Arial Rounded MT Bold" w:cs="Arial Rounded MT Bold" w:asciiTheme="minorAscii"/>
          <w:b/>
          <w:sz w:val="22"/>
          <w:szCs w:val="22"/>
          <w:lang w:val="en-GB"/>
        </w:rPr>
        <w:t xml:space="preserve">   I also need to deepen and assimilate even better the communication skills, both verbal and non-verbal, in order to be able to communicate effectively with my interlocutor whoever he may be</w:t>
      </w:r>
      <w:r>
        <w:rPr>
          <w:rFonts w:hint="default" w:hAnsi="Arial Rounded MT Bold" w:cs="Arial Rounded MT Bold" w:asciiTheme="minorAscii"/>
          <w:b/>
          <w:sz w:val="28"/>
          <w:szCs w:val="28"/>
          <w:lang w:val="en-GB"/>
        </w:rPr>
        <w:t xml:space="preserve">. </w:t>
      </w: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2"/>
        </w:numPr>
        <w:tabs>
          <w:tab w:val="left" w:pos="2532"/>
          <w:tab w:val="center" w:pos="4536"/>
        </w:tabs>
        <w:ind w:left="0" w:leftChars="0" w:firstLine="0" w:firstLineChars="0"/>
        <w:jc w:val="both"/>
        <w:rPr>
          <w:rFonts w:hint="default" w:hAnsi="Arial Rounded MT Bold" w:cs="Arial Rounded MT Bold" w:asciiTheme="minorAscii"/>
          <w:b/>
          <w:sz w:val="32"/>
          <w:szCs w:val="32"/>
          <w:lang w:val="en-GB"/>
        </w:rPr>
      </w:pPr>
      <w:r>
        <w:rPr>
          <w:rFonts w:hint="default" w:hAnsi="Arial Rounded MT Bold" w:cs="Arial Rounded MT Bold" w:asciiTheme="minorAscii"/>
          <w:b/>
          <w:sz w:val="32"/>
          <w:szCs w:val="32"/>
          <w:lang w:val="en-GB"/>
        </w:rPr>
        <w:t>Career Plans</w:t>
      </w:r>
    </w:p>
    <w:p>
      <w:pPr>
        <w:numPr>
          <w:ilvl w:val="0"/>
          <w:numId w:val="0"/>
        </w:numPr>
        <w:tabs>
          <w:tab w:val="left" w:pos="2532"/>
          <w:tab w:val="center" w:pos="4536"/>
        </w:tabs>
        <w:ind w:leftChars="0"/>
        <w:jc w:val="both"/>
        <w:rPr>
          <w:rFonts w:hint="default" w:hAnsi="Arial Rounded MT Bold" w:cs="Arial Rounded MT Bold" w:asciiTheme="minorAscii"/>
          <w:b/>
          <w:sz w:val="32"/>
          <w:szCs w:val="32"/>
          <w:lang w:val="en-GB"/>
        </w:rPr>
      </w:pP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My career plan primarily involves education. I will continue this course at the University of Wales Trinity Saint David, at the BA Leadership and Management Skills for the Workplace course (level 5 &amp; 6) </w:t>
      </w: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Here I will continue to assimilate information and develop my skills to improve my performance as a manager so that in the near future I can become an entrepreneur in this field of hospitality. </w:t>
      </w: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My plan is that in parallel with the position of manager I hold at Astors Belgravia Hotel, at first I would rent a 5-room house which I would turn into an accommodation house in collaboration with Airbnb. </w:t>
      </w: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It is a start-up plan that involves a minimal investment that is a good short-term target and through which I will notice what it is like to be an entrepreneur in this kind of business, because, as an employee as a manager, I can say that I am good at what I do. </w:t>
      </w: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In the long run my plan is to have my own hotel which I hope to be high-ranking at least 4 stars. But in order to be able to find the necessary funds, I must first be successful in the short-term plan. </w:t>
      </w: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p>
    <w:p>
      <w:pPr>
        <w:numPr>
          <w:ilvl w:val="0"/>
          <w:numId w:val="2"/>
        </w:numPr>
        <w:tabs>
          <w:tab w:val="left" w:pos="2532"/>
          <w:tab w:val="center" w:pos="4536"/>
        </w:tabs>
        <w:ind w:left="0" w:leftChars="0" w:firstLine="0" w:firstLineChars="0"/>
        <w:jc w:val="both"/>
        <w:rPr>
          <w:rFonts w:hint="default" w:hAnsi="Arial Rounded MT Bold" w:cs="Arial Rounded MT Bold" w:asciiTheme="minorAscii"/>
          <w:b/>
          <w:sz w:val="32"/>
          <w:szCs w:val="32"/>
          <w:lang w:val="en-GB"/>
        </w:rPr>
      </w:pPr>
      <w:r>
        <w:rPr>
          <w:rFonts w:hint="default" w:hAnsi="Arial Rounded MT Bold" w:cs="Arial Rounded MT Bold" w:asciiTheme="minorAscii"/>
          <w:b/>
          <w:sz w:val="32"/>
          <w:szCs w:val="32"/>
          <w:lang w:val="en-GB"/>
        </w:rPr>
        <w:t xml:space="preserve"> Self Motivation &amp; Learning Styles.</w:t>
      </w:r>
    </w:p>
    <w:p>
      <w:pPr>
        <w:numPr>
          <w:ilvl w:val="0"/>
          <w:numId w:val="0"/>
        </w:numPr>
        <w:tabs>
          <w:tab w:val="left" w:pos="2532"/>
          <w:tab w:val="center" w:pos="4536"/>
        </w:tabs>
        <w:jc w:val="both"/>
        <w:rPr>
          <w:rFonts w:hint="default" w:hAnsi="Arial Rounded MT Bold" w:cs="Arial Rounded MT Bold" w:asciiTheme="minorAscii"/>
          <w:b/>
          <w:sz w:val="32"/>
          <w:szCs w:val="3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Self motivation is the inner force that always pushes us forward, that makes us overcome the inherent obstacles of life.</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When dreams seem so far from being fulfilled, or when life seems so unfair at times that the feeling of abandonment becomes overwhelming, self-motivation is that inner "something" that makes us continue and keep in mind the purpose on which we want to acquire. </w:t>
      </w: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Personally, it motivates me the most to acquire that fulfillment of the feeling that I have achieved what I set out to do. Gaining this satisfaction motivates me more than the physical object of motivation.</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For example, in this case, I know that having my own Hotel will bring me multiple accomplishments, both material and financial, as well as a high status in society. But what really motivates me to work hard in the long run from now on is the feeling I have when I manage to achieve through work and perseverance what I set out to do. That sense of accomplishment is what really motivates me. </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My predominant learning style is visual learning style. But this does not mean that in all situations I learn mainly through this style.</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There are moments and situations when the auditory learning style is the one I use, just as there are situations when the kinaesthetic learning style is the one through which I feel and learn the fastest.</w:t>
      </w:r>
    </w:p>
    <w:p>
      <w:pPr>
        <w:numPr>
          <w:ilvl w:val="0"/>
          <w:numId w:val="0"/>
        </w:numPr>
        <w:tabs>
          <w:tab w:val="left" w:pos="2532"/>
          <w:tab w:val="center" w:pos="4536"/>
        </w:tabs>
        <w:ind w:firstLine="44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But certainly the predominant one is the visual style. </w:t>
      </w:r>
    </w:p>
    <w:p>
      <w:pPr>
        <w:numPr>
          <w:ilvl w:val="0"/>
          <w:numId w:val="0"/>
        </w:numPr>
        <w:tabs>
          <w:tab w:val="left" w:pos="2532"/>
          <w:tab w:val="center" w:pos="4536"/>
        </w:tabs>
        <w:ind w:firstLine="44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44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Through the visual learning style I can observe the body language and the details of each situation and conjuncture, which is not normally observed except through good attention and focus.</w:t>
      </w:r>
    </w:p>
    <w:p>
      <w:pPr>
        <w:numPr>
          <w:ilvl w:val="0"/>
          <w:numId w:val="0"/>
        </w:numPr>
        <w:tabs>
          <w:tab w:val="left" w:pos="2532"/>
          <w:tab w:val="center" w:pos="4536"/>
        </w:tabs>
        <w:ind w:firstLine="44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The auditory learning style helps me to learn from the situations in which the verbal communication is the one that predominates and the kinaesthetic learning style when emotions are the main channel of communication in that situation.</w:t>
      </w:r>
    </w:p>
    <w:p>
      <w:pPr>
        <w:numPr>
          <w:ilvl w:val="0"/>
          <w:numId w:val="0"/>
        </w:numPr>
        <w:tabs>
          <w:tab w:val="left" w:pos="2532"/>
          <w:tab w:val="center" w:pos="4536"/>
        </w:tabs>
        <w:ind w:firstLine="44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440"/>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2"/>
        </w:numPr>
        <w:tabs>
          <w:tab w:val="left" w:pos="2532"/>
          <w:tab w:val="center" w:pos="4536"/>
        </w:tabs>
        <w:ind w:left="0" w:leftChars="0" w:firstLine="0" w:firstLineChars="0"/>
        <w:jc w:val="both"/>
        <w:rPr>
          <w:rFonts w:hint="default" w:hAnsi="Arial Rounded MT Bold" w:cs="Arial Rounded MT Bold" w:asciiTheme="minorAscii"/>
          <w:b/>
          <w:sz w:val="32"/>
          <w:szCs w:val="32"/>
          <w:lang w:val="en-GB"/>
        </w:rPr>
      </w:pPr>
      <w:r>
        <w:rPr>
          <w:rFonts w:hint="default" w:hAnsi="Arial Rounded MT Bold" w:cs="Arial Rounded MT Bold" w:asciiTheme="minorAscii"/>
          <w:b/>
          <w:sz w:val="32"/>
          <w:szCs w:val="32"/>
          <w:lang w:val="en-GB"/>
        </w:rPr>
        <w:t xml:space="preserve"> Personal Development</w:t>
      </w:r>
    </w:p>
    <w:p>
      <w:pPr>
        <w:numPr>
          <w:ilvl w:val="0"/>
          <w:numId w:val="0"/>
        </w:numPr>
        <w:tabs>
          <w:tab w:val="left" w:pos="2532"/>
          <w:tab w:val="center" w:pos="4536"/>
        </w:tabs>
        <w:jc w:val="both"/>
        <w:rPr>
          <w:rFonts w:hint="default" w:hAnsi="Arial Rounded MT Bold" w:cs="Arial Rounded MT Bold" w:asciiTheme="minorAscii"/>
          <w:b/>
          <w:sz w:val="32"/>
          <w:szCs w:val="32"/>
          <w:lang w:val="en-GB"/>
        </w:rPr>
      </w:pPr>
    </w:p>
    <w:p>
      <w:pPr>
        <w:numPr>
          <w:ilvl w:val="0"/>
          <w:numId w:val="0"/>
        </w:numPr>
        <w:tabs>
          <w:tab w:val="left" w:pos="2532"/>
          <w:tab w:val="center" w:pos="4536"/>
        </w:tabs>
        <w:jc w:val="both"/>
        <w:rPr>
          <w:rFonts w:hint="default" w:hAnsi="Arial Rounded MT Bold" w:cs="Arial Rounded MT Bold" w:asciiTheme="minorAscii"/>
          <w:b/>
          <w:sz w:val="32"/>
          <w:szCs w:val="32"/>
          <w:lang w:val="en-GB"/>
        </w:rPr>
      </w:pPr>
    </w:p>
    <w:p>
      <w:pPr>
        <w:numPr>
          <w:ilvl w:val="0"/>
          <w:numId w:val="4"/>
        </w:numPr>
        <w:tabs>
          <w:tab w:val="left" w:pos="2532"/>
          <w:tab w:val="center" w:pos="4536"/>
          <w:tab w:val="clear" w:pos="420"/>
        </w:tabs>
        <w:ind w:left="420" w:leftChars="0" w:hanging="420" w:firstLineChars="0"/>
        <w:jc w:val="both"/>
        <w:rPr>
          <w:rFonts w:hint="default" w:hAnsi="Arial Rounded MT Bold" w:cs="Arial Rounded MT Bold" w:asciiTheme="minorAscii"/>
          <w:b/>
          <w:sz w:val="28"/>
          <w:szCs w:val="28"/>
          <w:lang w:val="en-GB"/>
        </w:rPr>
      </w:pPr>
      <w:r>
        <w:rPr>
          <w:rFonts w:hint="default" w:hAnsi="Arial Rounded MT Bold" w:cs="Arial Rounded MT Bold" w:asciiTheme="minorAscii"/>
          <w:b/>
          <w:sz w:val="28"/>
          <w:szCs w:val="28"/>
          <w:lang w:val="en-GB"/>
        </w:rPr>
        <w:t xml:space="preserve">Johari window model  </w:t>
      </w:r>
      <w:r>
        <w:rPr>
          <w:rFonts w:hint="default" w:hAnsi="Arial Rounded MT Bold" w:cs="Arial Rounded MT Bold" w:asciiTheme="minorAscii"/>
          <w:b/>
          <w:sz w:val="22"/>
          <w:szCs w:val="22"/>
          <w:lang w:val="en-GB"/>
        </w:rPr>
        <w:t>- this tool is simple and very useful for improving and illustrating self-awareness, and a better understanding in a group between the members of the group.</w:t>
      </w:r>
      <w:r>
        <w:rPr>
          <w:rFonts w:hint="default" w:hAnsi="Arial Rounded MT Bold" w:cs="Arial Rounded MT Bold" w:asciiTheme="minorAscii"/>
          <w:b/>
          <w:sz w:val="28"/>
          <w:szCs w:val="28"/>
          <w:lang w:val="en-GB"/>
        </w:rPr>
        <w:t xml:space="preserve">     </w:t>
      </w: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8"/>
          <w:szCs w:val="28"/>
          <w:lang w:val="en-GB"/>
        </w:rPr>
      </w:pPr>
      <w:r>
        <w:rPr>
          <w:rFonts w:hint="default" w:hAnsi="Arial Rounded MT Bold" w:cs="Arial Rounded MT Bold" w:asciiTheme="minorAscii"/>
          <w:b/>
          <w:sz w:val="28"/>
          <w:szCs w:val="28"/>
          <w:lang w:val="en-GB"/>
        </w:rPr>
        <w:drawing>
          <wp:inline distT="0" distB="0" distL="114300" distR="114300">
            <wp:extent cx="2819400" cy="1619250"/>
            <wp:effectExtent l="0" t="0" r="0" b="6350"/>
            <wp:docPr id="3" name="Picture 3" descr="johari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johari 1"/>
                    <pic:cNvPicPr>
                      <a:picLocks noChangeAspect="1"/>
                    </pic:cNvPicPr>
                  </pic:nvPicPr>
                  <pic:blipFill>
                    <a:blip r:embed="rId6"/>
                    <a:stretch>
                      <a:fillRect/>
                    </a:stretch>
                  </pic:blipFill>
                  <pic:spPr>
                    <a:xfrm>
                      <a:off x="0" y="0"/>
                      <a:ext cx="2819400" cy="1619250"/>
                    </a:xfrm>
                    <a:prstGeom prst="rect">
                      <a:avLst/>
                    </a:prstGeom>
                  </pic:spPr>
                </pic:pic>
              </a:graphicData>
            </a:graphic>
          </wp:inline>
        </w:drawing>
      </w: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Open area - Represents the area we know about ourselves, but also the people around us, members of the group know about us.  </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Blind area - Represents the area that we do not know about ourselves but other people, colleagues know about us. In general, here are aspects of behavior that we do not know about ourselves, we do not realize. </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Hidden area - It is the area we know about ourselves but do not want other people to know, it is the discreet area that is not for everyone. </w:t>
      </w: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Unknown area - It is the area where we do not know about our own tendencies, skills, etc., and also others do not know about it. </w:t>
      </w: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In order to build trusting relationships between members of a group, it is good for the open area to increase and the blind and hidden area to decrease. </w:t>
      </w: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4"/>
        </w:numPr>
        <w:tabs>
          <w:tab w:val="left" w:pos="2532"/>
          <w:tab w:val="center" w:pos="4536"/>
          <w:tab w:val="clear" w:pos="420"/>
        </w:tabs>
        <w:ind w:left="420" w:leftChars="0" w:hanging="420" w:firstLineChars="0"/>
        <w:jc w:val="both"/>
        <w:rPr>
          <w:rFonts w:hint="default" w:hAnsi="Arial Rounded MT Bold" w:cs="Arial Rounded MT Bold" w:asciiTheme="minorAscii"/>
          <w:b/>
          <w:sz w:val="28"/>
          <w:szCs w:val="28"/>
          <w:lang w:val="en-GB"/>
        </w:rPr>
      </w:pPr>
      <w:r>
        <w:rPr>
          <w:rFonts w:hint="default" w:hAnsi="Arial Rounded MT Bold" w:cs="Arial Rounded MT Bold" w:asciiTheme="minorAscii"/>
          <w:b/>
          <w:sz w:val="28"/>
          <w:szCs w:val="28"/>
          <w:lang w:val="en-GB"/>
        </w:rPr>
        <w:t xml:space="preserve">SMART </w:t>
      </w:r>
      <w:r>
        <w:rPr>
          <w:rFonts w:hint="default" w:hAnsi="Arial Rounded MT Bold" w:cs="Arial Rounded MT Bold" w:asciiTheme="minorAscii"/>
          <w:b/>
          <w:sz w:val="22"/>
          <w:szCs w:val="22"/>
          <w:lang w:val="en-GB"/>
        </w:rPr>
        <w:t>-  is an acronym for specific, measurable, achievable, relevant and time-based.</w:t>
      </w:r>
      <w:r>
        <w:rPr>
          <w:rFonts w:hint="default" w:hAnsi="Arial Rounded MT Bold" w:cs="Arial Rounded MT Bold" w:asciiTheme="minorAscii"/>
          <w:b/>
          <w:sz w:val="28"/>
          <w:szCs w:val="28"/>
          <w:lang w:val="en-GB"/>
        </w:rPr>
        <w:t xml:space="preserve"> </w:t>
      </w:r>
      <w:r>
        <w:rPr>
          <w:rFonts w:hint="default" w:hAnsi="Arial Rounded MT Bold" w:cs="Arial Rounded MT Bold" w:asciiTheme="minorAscii"/>
          <w:b/>
          <w:sz w:val="22"/>
          <w:szCs w:val="22"/>
          <w:lang w:val="en-GB"/>
        </w:rPr>
        <w:t xml:space="preserve">These are the criteria by which we can make a plan to achieve our goals.  </w:t>
      </w:r>
      <w:r>
        <w:rPr>
          <w:rFonts w:hint="default" w:hAnsi="Arial Rounded MT Bold" w:cs="Arial Rounded MT Bold" w:asciiTheme="minorAscii"/>
          <w:b/>
          <w:sz w:val="28"/>
          <w:szCs w:val="28"/>
          <w:lang w:val="en-GB"/>
        </w:rPr>
        <w:t xml:space="preserve">          </w:t>
      </w: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8"/>
          <w:szCs w:val="28"/>
          <w:lang w:val="en-GB"/>
        </w:rPr>
      </w:pPr>
      <w:r>
        <w:rPr>
          <w:rFonts w:hint="default" w:hAnsi="Arial Rounded MT Bold" w:cs="Arial Rounded MT Bold" w:asciiTheme="minorAscii"/>
          <w:b/>
          <w:sz w:val="28"/>
          <w:szCs w:val="28"/>
          <w:lang w:val="en-GB"/>
        </w:rPr>
        <w:drawing>
          <wp:inline distT="0" distB="0" distL="114300" distR="114300">
            <wp:extent cx="5270500" cy="2526030"/>
            <wp:effectExtent l="0" t="0" r="0" b="1270"/>
            <wp:docPr id="4" name="Picture 4" descr="SMART-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MART-graphic"/>
                    <pic:cNvPicPr>
                      <a:picLocks noChangeAspect="1"/>
                    </pic:cNvPicPr>
                  </pic:nvPicPr>
                  <pic:blipFill>
                    <a:blip r:embed="rId7"/>
                    <a:stretch>
                      <a:fillRect/>
                    </a:stretch>
                  </pic:blipFill>
                  <pic:spPr>
                    <a:xfrm>
                      <a:off x="0" y="0"/>
                      <a:ext cx="5270500" cy="2526030"/>
                    </a:xfrm>
                    <a:prstGeom prst="rect">
                      <a:avLst/>
                    </a:prstGeom>
                  </pic:spPr>
                </pic:pic>
              </a:graphicData>
            </a:graphic>
          </wp:inline>
        </w:drawing>
      </w: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28"/>
          <w:szCs w:val="28"/>
          <w:lang w:val="en-GB"/>
        </w:rPr>
      </w:pPr>
    </w:p>
    <w:p>
      <w:pPr>
        <w:numPr>
          <w:ilvl w:val="0"/>
          <w:numId w:val="0"/>
        </w:numPr>
        <w:tabs>
          <w:tab w:val="left" w:pos="2532"/>
          <w:tab w:val="center" w:pos="4536"/>
        </w:tabs>
        <w:jc w:val="both"/>
        <w:rPr>
          <w:rFonts w:hint="default" w:hAnsi="Arial Rounded MT Bold" w:cs="Arial Rounded MT Bold" w:asciiTheme="minorAscii"/>
          <w:b/>
          <w:sz w:val="32"/>
          <w:szCs w:val="32"/>
          <w:lang w:val="en-GB"/>
        </w:rPr>
      </w:pPr>
    </w:p>
    <w:p>
      <w:pPr>
        <w:numPr>
          <w:ilvl w:val="0"/>
          <w:numId w:val="4"/>
        </w:numPr>
        <w:tabs>
          <w:tab w:val="left" w:pos="2532"/>
          <w:tab w:val="center" w:pos="4536"/>
          <w:tab w:val="clear" w:pos="420"/>
        </w:tabs>
        <w:ind w:left="420" w:leftChars="0" w:hanging="420" w:firstLineChars="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8"/>
          <w:szCs w:val="28"/>
          <w:lang w:val="en-GB"/>
        </w:rPr>
        <w:t>Specific</w:t>
      </w:r>
      <w:r>
        <w:rPr>
          <w:rFonts w:hint="default" w:hAnsi="Arial Rounded MT Bold" w:cs="Arial Rounded MT Bold" w:asciiTheme="minorAscii"/>
          <w:b/>
          <w:sz w:val="22"/>
          <w:szCs w:val="22"/>
          <w:lang w:val="en-GB"/>
        </w:rPr>
        <w:t xml:space="preserve"> - to make a goal in this category the 5 questions with W in front are final. They are : who, what, where, when, why.</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4"/>
        </w:numPr>
        <w:tabs>
          <w:tab w:val="left" w:pos="2532"/>
          <w:tab w:val="center" w:pos="4536"/>
          <w:tab w:val="clear" w:pos="420"/>
        </w:tabs>
        <w:ind w:left="420" w:leftChars="0" w:hanging="420" w:firstLineChars="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8"/>
          <w:szCs w:val="28"/>
          <w:lang w:val="en-GB"/>
        </w:rPr>
        <w:t>Measurable</w:t>
      </w:r>
      <w:r>
        <w:rPr>
          <w:rFonts w:hint="default" w:hAnsi="Arial Rounded MT Bold" w:cs="Arial Rounded MT Bold" w:asciiTheme="minorAscii"/>
          <w:b/>
          <w:sz w:val="22"/>
          <w:szCs w:val="22"/>
          <w:lang w:val="en-GB"/>
        </w:rPr>
        <w:t xml:space="preserve"> - to make a goal measurable we must ask ourself </w:t>
      </w: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leftChars="0"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How many/much?</w:t>
      </w:r>
    </w:p>
    <w:p>
      <w:pPr>
        <w:numPr>
          <w:ilvl w:val="0"/>
          <w:numId w:val="0"/>
        </w:numPr>
        <w:tabs>
          <w:tab w:val="left" w:pos="2532"/>
          <w:tab w:val="center" w:pos="4536"/>
        </w:tabs>
        <w:ind w:leftChars="0"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How do I have know?</w:t>
      </w:r>
    </w:p>
    <w:p>
      <w:pPr>
        <w:numPr>
          <w:ilvl w:val="0"/>
          <w:numId w:val="0"/>
        </w:numPr>
        <w:tabs>
          <w:tab w:val="left" w:pos="2532"/>
          <w:tab w:val="center" w:pos="4536"/>
        </w:tabs>
        <w:ind w:leftChars="0"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What is my indicator of progress?</w:t>
      </w:r>
    </w:p>
    <w:p>
      <w:pPr>
        <w:numPr>
          <w:ilvl w:val="0"/>
          <w:numId w:val="0"/>
        </w:numPr>
        <w:tabs>
          <w:tab w:val="left" w:pos="2532"/>
          <w:tab w:val="center" w:pos="4536"/>
        </w:tabs>
        <w:ind w:leftChars="0" w:firstLine="110" w:firstLineChars="50"/>
        <w:jc w:val="both"/>
        <w:rPr>
          <w:rFonts w:hint="default" w:hAnsi="Arial Rounded MT Bold" w:cs="Arial Rounded MT Bold" w:asciiTheme="minorAscii"/>
          <w:b/>
          <w:sz w:val="22"/>
          <w:szCs w:val="22"/>
          <w:lang w:val="en-GB"/>
        </w:rPr>
      </w:pPr>
    </w:p>
    <w:p>
      <w:pPr>
        <w:numPr>
          <w:ilvl w:val="0"/>
          <w:numId w:val="4"/>
        </w:numPr>
        <w:tabs>
          <w:tab w:val="left" w:pos="2532"/>
          <w:tab w:val="center" w:pos="4536"/>
          <w:tab w:val="clear" w:pos="420"/>
        </w:tabs>
        <w:ind w:left="420" w:leftChars="0" w:hanging="420" w:firstLineChars="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8"/>
          <w:szCs w:val="28"/>
          <w:lang w:val="en-GB"/>
        </w:rPr>
        <w:t>Achievable</w:t>
      </w:r>
      <w:r>
        <w:rPr>
          <w:rFonts w:hint="default" w:hAnsi="Arial Rounded MT Bold" w:cs="Arial Rounded MT Bold" w:asciiTheme="minorAscii"/>
          <w:b/>
          <w:sz w:val="22"/>
          <w:szCs w:val="22"/>
          <w:lang w:val="en-GB"/>
        </w:rPr>
        <w:t xml:space="preserve"> - we ask ourself</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Do I have the resources and capabilities to achieve the goal? If not, what am I missing? </w:t>
      </w: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Have others been successful before? </w:t>
      </w: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4"/>
        </w:numPr>
        <w:tabs>
          <w:tab w:val="left" w:pos="2532"/>
          <w:tab w:val="center" w:pos="4536"/>
          <w:tab w:val="clear" w:pos="420"/>
        </w:tabs>
        <w:ind w:left="420" w:leftChars="0" w:hanging="420" w:firstLineChars="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8"/>
          <w:szCs w:val="28"/>
          <w:lang w:val="en-GB"/>
        </w:rPr>
        <w:t>Realistic</w:t>
      </w:r>
      <w:r>
        <w:rPr>
          <w:rFonts w:hint="default" w:hAnsi="Arial Rounded MT Bold" w:cs="Arial Rounded MT Bold" w:asciiTheme="minorAscii"/>
          <w:b/>
          <w:sz w:val="22"/>
          <w:szCs w:val="22"/>
          <w:lang w:val="en-GB"/>
        </w:rPr>
        <w:t xml:space="preserve"> - we ask ourself</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Is the goal realistic and handy?</w:t>
      </w: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Can the goal be achieved in terms of time and resources?</w:t>
      </w: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Are you able to commit to achieving the goal? </w:t>
      </w: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4"/>
        </w:numPr>
        <w:tabs>
          <w:tab w:val="left" w:pos="2532"/>
          <w:tab w:val="center" w:pos="4536"/>
          <w:tab w:val="clear" w:pos="420"/>
        </w:tabs>
        <w:ind w:left="420" w:leftChars="0" w:hanging="420" w:firstLineChars="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8"/>
          <w:szCs w:val="28"/>
          <w:lang w:val="en-GB"/>
        </w:rPr>
        <w:t>Timely</w:t>
      </w:r>
      <w:r>
        <w:rPr>
          <w:rFonts w:hint="default" w:hAnsi="Arial Rounded MT Bold" w:cs="Arial Rounded MT Bold" w:asciiTheme="minorAscii"/>
          <w:b/>
          <w:sz w:val="22"/>
          <w:szCs w:val="22"/>
          <w:lang w:val="en-GB"/>
        </w:rPr>
        <w:t xml:space="preserve"> - we ask ourself</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There is a deadline for my goal ?</w:t>
      </w: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In how long time I want to reach my goal? </w:t>
      </w: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281" w:firstLineChars="100"/>
        <w:jc w:val="both"/>
        <w:rPr>
          <w:rFonts w:hint="default" w:hAnsi="Arial Rounded MT Bold" w:cs="Arial Rounded MT Bold" w:asciiTheme="minorAscii"/>
          <w:b/>
          <w:sz w:val="28"/>
          <w:szCs w:val="28"/>
          <w:lang w:val="en-GB"/>
        </w:rPr>
      </w:pPr>
      <w:r>
        <w:rPr>
          <w:rFonts w:hint="default" w:hAnsi="Arial Rounded MT Bold" w:cs="Arial Rounded MT Bold" w:asciiTheme="minorAscii"/>
          <w:b/>
          <w:sz w:val="28"/>
          <w:szCs w:val="28"/>
          <w:lang w:val="en-GB"/>
        </w:rPr>
        <w:t>Personal development plan</w:t>
      </w:r>
    </w:p>
    <w:p>
      <w:pPr>
        <w:numPr>
          <w:ilvl w:val="0"/>
          <w:numId w:val="0"/>
        </w:numPr>
        <w:tabs>
          <w:tab w:val="left" w:pos="2532"/>
          <w:tab w:val="center" w:pos="4536"/>
        </w:tabs>
        <w:ind w:firstLine="141" w:firstLineChars="50"/>
        <w:jc w:val="both"/>
        <w:rPr>
          <w:rFonts w:hint="default" w:hAnsi="Arial Rounded MT Bold" w:cs="Arial Rounded MT Bold" w:asciiTheme="minorAscii"/>
          <w:b/>
          <w:sz w:val="28"/>
          <w:szCs w:val="28"/>
          <w:lang w:val="en-GB"/>
        </w:rPr>
      </w:pPr>
    </w:p>
    <w:p>
      <w:pPr>
        <w:numPr>
          <w:ilvl w:val="0"/>
          <w:numId w:val="0"/>
        </w:numPr>
        <w:tabs>
          <w:tab w:val="left" w:pos="2532"/>
          <w:tab w:val="center" w:pos="4536"/>
        </w:tabs>
        <w:ind w:firstLine="141" w:firstLineChars="50"/>
        <w:jc w:val="both"/>
        <w:rPr>
          <w:rFonts w:hint="default" w:hAnsi="Arial Rounded MT Bold" w:cs="Arial Rounded MT Bold" w:asciiTheme="minorAscii"/>
          <w:b/>
          <w:sz w:val="28"/>
          <w:szCs w:val="28"/>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My goal in this developing plan is to get to own my own Hotel, and I hope to get this in a maximum of 5 years. </w:t>
      </w: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drawing>
          <wp:inline distT="0" distB="0" distL="114300" distR="114300">
            <wp:extent cx="3121025" cy="3121025"/>
            <wp:effectExtent l="0" t="0" r="3175" b="3175"/>
            <wp:docPr id="5" name="Picture 5" descr="sw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wot"/>
                    <pic:cNvPicPr>
                      <a:picLocks noChangeAspect="1"/>
                    </pic:cNvPicPr>
                  </pic:nvPicPr>
                  <pic:blipFill>
                    <a:blip r:embed="rId8"/>
                    <a:stretch>
                      <a:fillRect/>
                    </a:stretch>
                  </pic:blipFill>
                  <pic:spPr>
                    <a:xfrm>
                      <a:off x="0" y="0"/>
                      <a:ext cx="3121025" cy="3121025"/>
                    </a:xfrm>
                    <a:prstGeom prst="rect">
                      <a:avLst/>
                    </a:prstGeom>
                  </pic:spPr>
                </pic:pic>
              </a:graphicData>
            </a:graphic>
          </wp:inline>
        </w:drawing>
      </w: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110" w:firstLineChars="50"/>
        <w:jc w:val="both"/>
        <w:rPr>
          <w:rFonts w:hint="default" w:hAnsi="Arial Rounded MT Bold" w:cs="Arial Rounded MT Bold" w:asciiTheme="minorAscii"/>
          <w:b/>
          <w:sz w:val="22"/>
          <w:szCs w:val="22"/>
          <w:lang w:val="en-GB"/>
        </w:rPr>
      </w:pPr>
    </w:p>
    <w:p>
      <w:pPr>
        <w:numPr>
          <w:ilvl w:val="0"/>
          <w:numId w:val="4"/>
        </w:numPr>
        <w:tabs>
          <w:tab w:val="left" w:pos="2532"/>
          <w:tab w:val="center" w:pos="4536"/>
          <w:tab w:val="clear" w:pos="420"/>
        </w:tabs>
        <w:ind w:left="420" w:leftChars="0" w:hanging="420" w:firstLineChars="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4"/>
          <w:szCs w:val="24"/>
          <w:lang w:val="en-GB"/>
        </w:rPr>
        <w:t xml:space="preserve">Strenghts </w:t>
      </w:r>
      <w:r>
        <w:rPr>
          <w:rFonts w:hint="default" w:hAnsi="Arial Rounded MT Bold" w:cs="Arial Rounded MT Bold" w:asciiTheme="minorAscii"/>
          <w:b/>
          <w:sz w:val="22"/>
          <w:szCs w:val="22"/>
          <w:lang w:val="en-GB"/>
        </w:rPr>
        <w:t xml:space="preserve"> </w:t>
      </w: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552" w:firstLineChars="2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I am very good at interacting with people.</w:t>
      </w: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I am kind and jovial.</w:t>
      </w: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I have a developed sense of humor.</w:t>
      </w: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I am very fair and tolerant at the same time.</w:t>
      </w: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I am persevering and very motivated to achieve my goal.  </w:t>
      </w: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p>
    <w:p>
      <w:pPr>
        <w:numPr>
          <w:ilvl w:val="0"/>
          <w:numId w:val="4"/>
        </w:numPr>
        <w:tabs>
          <w:tab w:val="left" w:pos="2532"/>
          <w:tab w:val="center" w:pos="4536"/>
          <w:tab w:val="clear" w:pos="420"/>
        </w:tabs>
        <w:ind w:left="420" w:leftChars="0" w:hanging="420" w:firstLineChars="0"/>
        <w:jc w:val="both"/>
        <w:rPr>
          <w:rFonts w:hint="default" w:hAnsi="Arial Rounded MT Bold" w:cs="Arial Rounded MT Bold" w:asciiTheme="minorAscii"/>
          <w:b/>
          <w:sz w:val="24"/>
          <w:szCs w:val="24"/>
          <w:lang w:val="en-GB"/>
        </w:rPr>
      </w:pPr>
      <w:r>
        <w:rPr>
          <w:rFonts w:hint="default" w:hAnsi="Arial Rounded MT Bold" w:cs="Arial Rounded MT Bold" w:asciiTheme="minorAscii"/>
          <w:b/>
          <w:sz w:val="24"/>
          <w:szCs w:val="24"/>
          <w:lang w:val="en-GB"/>
        </w:rPr>
        <w:t>Opportunities</w:t>
      </w:r>
    </w:p>
    <w:p>
      <w:pPr>
        <w:numPr>
          <w:ilvl w:val="0"/>
          <w:numId w:val="0"/>
        </w:numPr>
        <w:tabs>
          <w:tab w:val="left" w:pos="2532"/>
          <w:tab w:val="center" w:pos="4536"/>
        </w:tabs>
        <w:ind w:firstLine="221" w:firstLineChars="10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552" w:firstLineChars="2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I have been working as a hotel manager for several years, so I have experience in this field.</w:t>
      </w:r>
    </w:p>
    <w:p>
      <w:pPr>
        <w:numPr>
          <w:ilvl w:val="0"/>
          <w:numId w:val="0"/>
        </w:numPr>
        <w:tabs>
          <w:tab w:val="left" w:pos="2532"/>
          <w:tab w:val="center" w:pos="4536"/>
        </w:tabs>
        <w:ind w:leftChars="0" w:firstLine="552" w:firstLineChars="2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I participate in this course for the development of skills at work.</w:t>
      </w:r>
    </w:p>
    <w:p>
      <w:pPr>
        <w:numPr>
          <w:ilvl w:val="0"/>
          <w:numId w:val="0"/>
        </w:numPr>
        <w:tabs>
          <w:tab w:val="left" w:pos="2532"/>
          <w:tab w:val="center" w:pos="4536"/>
        </w:tabs>
        <w:ind w:leftChars="0" w:firstLine="552" w:firstLineChars="2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There are a lot of tourists in London, and almost all hotels have a very good deal. </w:t>
      </w:r>
    </w:p>
    <w:p>
      <w:pPr>
        <w:numPr>
          <w:ilvl w:val="0"/>
          <w:numId w:val="0"/>
        </w:numPr>
        <w:tabs>
          <w:tab w:val="left" w:pos="2532"/>
          <w:tab w:val="center" w:pos="4536"/>
        </w:tabs>
        <w:ind w:leftChars="0" w:firstLine="552" w:firstLineChars="2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leftChars="0" w:firstLine="552" w:firstLineChars="250"/>
        <w:jc w:val="both"/>
        <w:rPr>
          <w:rFonts w:hint="default" w:hAnsi="Arial Rounded MT Bold" w:cs="Arial Rounded MT Bold" w:asciiTheme="minorAscii"/>
          <w:b/>
          <w:sz w:val="22"/>
          <w:szCs w:val="22"/>
          <w:lang w:val="en-GB"/>
        </w:rPr>
      </w:pPr>
    </w:p>
    <w:p>
      <w:pPr>
        <w:numPr>
          <w:ilvl w:val="0"/>
          <w:numId w:val="4"/>
        </w:numPr>
        <w:tabs>
          <w:tab w:val="left" w:pos="2532"/>
          <w:tab w:val="center" w:pos="4536"/>
          <w:tab w:val="clear" w:pos="420"/>
        </w:tabs>
        <w:ind w:left="420" w:leftChars="0" w:hanging="420" w:firstLineChars="0"/>
        <w:jc w:val="both"/>
        <w:rPr>
          <w:rFonts w:hint="default" w:hAnsi="Arial Rounded MT Bold" w:cs="Arial Rounded MT Bold" w:asciiTheme="minorAscii"/>
          <w:b/>
          <w:sz w:val="24"/>
          <w:szCs w:val="24"/>
          <w:lang w:val="en-GB"/>
        </w:rPr>
      </w:pPr>
      <w:r>
        <w:rPr>
          <w:rFonts w:hint="default" w:hAnsi="Arial Rounded MT Bold" w:cs="Arial Rounded MT Bold" w:asciiTheme="minorAscii"/>
          <w:b/>
          <w:sz w:val="24"/>
          <w:szCs w:val="24"/>
          <w:lang w:val="en-GB"/>
        </w:rPr>
        <w:t>Weaknesses</w:t>
      </w:r>
    </w:p>
    <w:p>
      <w:pPr>
        <w:numPr>
          <w:ilvl w:val="0"/>
          <w:numId w:val="0"/>
        </w:numPr>
        <w:tabs>
          <w:tab w:val="left" w:pos="2532"/>
          <w:tab w:val="center" w:pos="4536"/>
        </w:tabs>
        <w:jc w:val="both"/>
        <w:rPr>
          <w:rFonts w:hint="default" w:hAnsi="Arial Rounded MT Bold" w:cs="Arial Rounded MT Bold" w:asciiTheme="minorAscii"/>
          <w:b/>
          <w:sz w:val="24"/>
          <w:szCs w:val="24"/>
          <w:lang w:val="en-GB"/>
        </w:rPr>
      </w:pPr>
    </w:p>
    <w:p>
      <w:pPr>
        <w:numPr>
          <w:ilvl w:val="0"/>
          <w:numId w:val="0"/>
        </w:numPr>
        <w:tabs>
          <w:tab w:val="left" w:pos="2532"/>
          <w:tab w:val="center" w:pos="4536"/>
        </w:tabs>
        <w:jc w:val="both"/>
        <w:rPr>
          <w:rFonts w:hint="default" w:hAnsi="Arial Rounded MT Bold" w:cs="Arial Rounded MT Bold" w:asciiTheme="minorAscii"/>
          <w:b/>
          <w:sz w:val="24"/>
          <w:szCs w:val="24"/>
          <w:lang w:val="en-GB"/>
        </w:rPr>
      </w:pPr>
    </w:p>
    <w:p>
      <w:pPr>
        <w:numPr>
          <w:ilvl w:val="0"/>
          <w:numId w:val="0"/>
        </w:numPr>
        <w:tabs>
          <w:tab w:val="left" w:pos="2532"/>
          <w:tab w:val="center" w:pos="4536"/>
        </w:tabs>
        <w:ind w:firstLine="552" w:firstLineChars="2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I don't have the budget to start a business at the level I want. </w:t>
      </w:r>
    </w:p>
    <w:p>
      <w:pPr>
        <w:numPr>
          <w:ilvl w:val="0"/>
          <w:numId w:val="0"/>
        </w:numPr>
        <w:tabs>
          <w:tab w:val="left" w:pos="2532"/>
          <w:tab w:val="center" w:pos="4536"/>
        </w:tabs>
        <w:ind w:firstLine="552" w:firstLineChars="2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552" w:firstLineChars="2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552" w:firstLineChars="250"/>
        <w:jc w:val="both"/>
        <w:rPr>
          <w:rFonts w:hint="default" w:hAnsi="Arial Rounded MT Bold" w:cs="Arial Rounded MT Bold" w:asciiTheme="minorAscii"/>
          <w:b/>
          <w:sz w:val="22"/>
          <w:szCs w:val="22"/>
          <w:lang w:val="en-GB"/>
        </w:rPr>
      </w:pPr>
    </w:p>
    <w:p>
      <w:pPr>
        <w:numPr>
          <w:ilvl w:val="0"/>
          <w:numId w:val="4"/>
        </w:numPr>
        <w:tabs>
          <w:tab w:val="left" w:pos="2532"/>
          <w:tab w:val="center" w:pos="4536"/>
          <w:tab w:val="clear" w:pos="420"/>
        </w:tabs>
        <w:ind w:left="420" w:leftChars="0" w:hanging="420" w:firstLineChars="0"/>
        <w:jc w:val="both"/>
        <w:rPr>
          <w:rFonts w:hint="default" w:hAnsi="Arial Rounded MT Bold" w:cs="Arial Rounded MT Bold" w:asciiTheme="minorAscii"/>
          <w:b/>
          <w:sz w:val="24"/>
          <w:szCs w:val="24"/>
          <w:lang w:val="en-GB"/>
        </w:rPr>
      </w:pPr>
      <w:r>
        <w:rPr>
          <w:rFonts w:hint="default" w:hAnsi="Arial Rounded MT Bold" w:cs="Arial Rounded MT Bold" w:asciiTheme="minorAscii"/>
          <w:b/>
          <w:sz w:val="24"/>
          <w:szCs w:val="24"/>
          <w:lang w:val="en-GB"/>
        </w:rPr>
        <w:t>Threats</w:t>
      </w:r>
    </w:p>
    <w:p>
      <w:pPr>
        <w:numPr>
          <w:ilvl w:val="0"/>
          <w:numId w:val="0"/>
        </w:numPr>
        <w:tabs>
          <w:tab w:val="left" w:pos="2532"/>
          <w:tab w:val="center" w:pos="4536"/>
        </w:tabs>
        <w:jc w:val="both"/>
        <w:rPr>
          <w:rFonts w:hint="default" w:hAnsi="Arial Rounded MT Bold" w:cs="Arial Rounded MT Bold" w:asciiTheme="minorAscii"/>
          <w:b/>
          <w:sz w:val="24"/>
          <w:szCs w:val="24"/>
          <w:lang w:val="en-GB"/>
        </w:rPr>
      </w:pPr>
    </w:p>
    <w:p>
      <w:pPr>
        <w:numPr>
          <w:ilvl w:val="0"/>
          <w:numId w:val="0"/>
        </w:numPr>
        <w:tabs>
          <w:tab w:val="left" w:pos="2532"/>
          <w:tab w:val="center" w:pos="4536"/>
        </w:tabs>
        <w:jc w:val="both"/>
        <w:rPr>
          <w:rFonts w:hint="default" w:hAnsi="Arial Rounded MT Bold" w:cs="Arial Rounded MT Bold" w:asciiTheme="minorAscii"/>
          <w:b/>
          <w:sz w:val="24"/>
          <w:szCs w:val="24"/>
          <w:lang w:val="en-GB"/>
        </w:rPr>
      </w:pPr>
    </w:p>
    <w:p>
      <w:pPr>
        <w:numPr>
          <w:ilvl w:val="0"/>
          <w:numId w:val="0"/>
        </w:numPr>
        <w:tabs>
          <w:tab w:val="left" w:pos="2532"/>
          <w:tab w:val="center" w:pos="4536"/>
        </w:tabs>
        <w:ind w:firstLine="552" w:firstLineChars="2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If the covid-19 pandemic is long, this hospitality sector will suffer greatly. </w:t>
      </w:r>
    </w:p>
    <w:p>
      <w:pPr>
        <w:numPr>
          <w:ilvl w:val="0"/>
          <w:numId w:val="0"/>
        </w:numPr>
        <w:tabs>
          <w:tab w:val="left" w:pos="2532"/>
          <w:tab w:val="center" w:pos="4536"/>
        </w:tabs>
        <w:ind w:firstLine="552" w:firstLineChars="2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 xml:space="preserve">  I will continue this course at the University of Wales Trinity Saint David, at the BA Leadership and Management Skills for the Workplace course (level 5 &amp; 6) and together with the experience I have as a manager at the hotel where I work, these two aspects will help me make this plan a success. </w:t>
      </w: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leftChars="0"/>
        <w:jc w:val="both"/>
        <w:rPr>
          <w:rFonts w:hint="default" w:hAnsi="Arial Rounded MT Bold" w:cs="Arial Rounded MT Bold" w:asciiTheme="minorAscii"/>
          <w:b/>
          <w:sz w:val="22"/>
          <w:szCs w:val="22"/>
          <w:lang w:val="en-GB"/>
        </w:rPr>
      </w:pPr>
    </w:p>
    <w:p>
      <w:pPr>
        <w:numPr>
          <w:ilvl w:val="0"/>
          <w:numId w:val="2"/>
        </w:numPr>
        <w:tabs>
          <w:tab w:val="left" w:pos="2532"/>
          <w:tab w:val="center" w:pos="4536"/>
        </w:tabs>
        <w:ind w:left="0" w:leftChars="0" w:firstLine="0" w:firstLineChars="0"/>
        <w:jc w:val="both"/>
        <w:rPr>
          <w:rFonts w:hint="default" w:hAnsi="Arial Rounded MT Bold" w:cs="Arial Rounded MT Bold" w:asciiTheme="minorAscii"/>
          <w:b/>
          <w:sz w:val="32"/>
          <w:szCs w:val="32"/>
          <w:lang w:val="en-GB"/>
        </w:rPr>
      </w:pPr>
      <w:r>
        <w:rPr>
          <w:rFonts w:hint="default" w:hAnsi="Arial Rounded MT Bold" w:cs="Arial Rounded MT Bold" w:asciiTheme="minorAscii"/>
          <w:b/>
          <w:sz w:val="32"/>
          <w:szCs w:val="32"/>
          <w:lang w:val="en-GB"/>
        </w:rPr>
        <w:t xml:space="preserve"> Conclusion</w:t>
      </w:r>
    </w:p>
    <w:p>
      <w:pPr>
        <w:numPr>
          <w:ilvl w:val="0"/>
          <w:numId w:val="0"/>
        </w:numPr>
        <w:tabs>
          <w:tab w:val="left" w:pos="2532"/>
          <w:tab w:val="center" w:pos="4536"/>
        </w:tabs>
        <w:jc w:val="both"/>
        <w:rPr>
          <w:rFonts w:hint="default" w:hAnsi="Arial Rounded MT Bold" w:cs="Arial Rounded MT Bold" w:asciiTheme="minorAscii"/>
          <w:b/>
          <w:sz w:val="32"/>
          <w:szCs w:val="32"/>
          <w:lang w:val="en-GB"/>
        </w:rPr>
      </w:pPr>
    </w:p>
    <w:p>
      <w:pPr>
        <w:numPr>
          <w:ilvl w:val="0"/>
          <w:numId w:val="0"/>
        </w:numPr>
        <w:tabs>
          <w:tab w:val="left" w:pos="2532"/>
          <w:tab w:val="center" w:pos="4536"/>
        </w:tabs>
        <w:jc w:val="both"/>
        <w:rPr>
          <w:rFonts w:hint="default" w:hAnsi="Arial Rounded MT Bold" w:cs="Arial Rounded MT Bold" w:asciiTheme="minorAscii"/>
          <w:b/>
          <w:sz w:val="32"/>
          <w:szCs w:val="32"/>
          <w:lang w:val="en-GB"/>
        </w:rPr>
      </w:pP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t>I think that in this presentation I touched on the main topics that we discussed in the course with the online teacher. In the last part with developing the plan I was short of time, and I was very brief in the presentation, but I pointed out steps that must be followed in creating a good plan. Due to the fact that I have been extremely busy with work lately, I managed to write this assingment in just one day and load it 10 minutes before the deadline.   :)</w:t>
      </w: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p>
    <w:p>
      <w:pPr>
        <w:numPr>
          <w:ilvl w:val="0"/>
          <w:numId w:val="2"/>
        </w:numPr>
        <w:tabs>
          <w:tab w:val="left" w:pos="2532"/>
          <w:tab w:val="center" w:pos="4536"/>
        </w:tabs>
        <w:ind w:left="0" w:leftChars="0" w:firstLine="0" w:firstLineChars="0"/>
        <w:jc w:val="both"/>
        <w:rPr>
          <w:rFonts w:hint="default" w:hAnsi="Arial Rounded MT Bold" w:cs="Arial Rounded MT Bold" w:asciiTheme="minorAscii"/>
          <w:b/>
          <w:sz w:val="32"/>
          <w:szCs w:val="32"/>
          <w:lang w:val="en-GB"/>
        </w:rPr>
      </w:pPr>
      <w:r>
        <w:rPr>
          <w:rFonts w:hint="default" w:hAnsi="Arial Rounded MT Bold" w:cs="Arial Rounded MT Bold" w:asciiTheme="minorAscii"/>
          <w:b/>
          <w:sz w:val="32"/>
          <w:szCs w:val="32"/>
          <w:lang w:val="en-GB"/>
        </w:rPr>
        <w:t xml:space="preserve">  References</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bookmarkStart w:id="0" w:name="_GoBack"/>
      <w:bookmarkEnd w:id="0"/>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fldChar w:fldCharType="begin"/>
      </w:r>
      <w:r>
        <w:rPr>
          <w:rFonts w:hint="default" w:hAnsi="Arial Rounded MT Bold" w:cs="Arial Rounded MT Bold" w:asciiTheme="minorAscii"/>
          <w:b/>
          <w:sz w:val="22"/>
          <w:szCs w:val="22"/>
          <w:lang w:val="en-GB"/>
        </w:rPr>
        <w:instrText xml:space="preserve"> HYPERLINK "https://www.wordstream.com/blog/ws/2017/12/20/swot-analysis" </w:instrText>
      </w:r>
      <w:r>
        <w:rPr>
          <w:rFonts w:hint="default" w:hAnsi="Arial Rounded MT Bold" w:cs="Arial Rounded MT Bold" w:asciiTheme="minorAscii"/>
          <w:b/>
          <w:sz w:val="22"/>
          <w:szCs w:val="22"/>
          <w:lang w:val="en-GB"/>
        </w:rPr>
        <w:fldChar w:fldCharType="separate"/>
      </w:r>
      <w:r>
        <w:rPr>
          <w:rStyle w:val="3"/>
          <w:rFonts w:hint="default" w:hAnsi="Arial Rounded MT Bold" w:cs="Arial Rounded MT Bold" w:asciiTheme="minorAscii"/>
          <w:b/>
          <w:sz w:val="22"/>
          <w:szCs w:val="22"/>
          <w:lang w:val="en-GB"/>
        </w:rPr>
        <w:t>https://www.wordstream.com/blog/ws/2017/12/20/swot-analysis</w:t>
      </w:r>
      <w:r>
        <w:rPr>
          <w:rFonts w:hint="default" w:hAnsi="Arial Rounded MT Bold" w:cs="Arial Rounded MT Bold" w:asciiTheme="minorAscii"/>
          <w:b/>
          <w:sz w:val="22"/>
          <w:szCs w:val="22"/>
          <w:lang w:val="en-GB"/>
        </w:rPr>
        <w:fldChar w:fldCharType="end"/>
      </w:r>
      <w:r>
        <w:rPr>
          <w:rFonts w:hint="default" w:hAnsi="Arial Rounded MT Bold" w:cs="Arial Rounded MT Bold" w:asciiTheme="minorAscii"/>
          <w:b/>
          <w:sz w:val="22"/>
          <w:szCs w:val="22"/>
          <w:lang w:val="en-GB"/>
        </w:rPr>
        <w:t xml:space="preserve"> </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fldChar w:fldCharType="begin"/>
      </w:r>
      <w:r>
        <w:rPr>
          <w:rFonts w:hint="default" w:hAnsi="Arial Rounded MT Bold" w:cs="Arial Rounded MT Bold" w:asciiTheme="minorAscii"/>
          <w:b/>
          <w:sz w:val="22"/>
          <w:szCs w:val="22"/>
          <w:lang w:val="en-GB"/>
        </w:rPr>
        <w:instrText xml:space="preserve"> HYPERLINK "https://www.mindtools.com/pages/article/smart-goals.htm" </w:instrText>
      </w:r>
      <w:r>
        <w:rPr>
          <w:rFonts w:hint="default" w:hAnsi="Arial Rounded MT Bold" w:cs="Arial Rounded MT Bold" w:asciiTheme="minorAscii"/>
          <w:b/>
          <w:sz w:val="22"/>
          <w:szCs w:val="22"/>
          <w:lang w:val="en-GB"/>
        </w:rPr>
        <w:fldChar w:fldCharType="separate"/>
      </w:r>
      <w:r>
        <w:rPr>
          <w:rStyle w:val="3"/>
          <w:rFonts w:hint="default" w:hAnsi="Arial Rounded MT Bold" w:cs="Arial Rounded MT Bold" w:asciiTheme="minorAscii"/>
          <w:b/>
          <w:sz w:val="22"/>
          <w:szCs w:val="22"/>
          <w:lang w:val="en-GB"/>
        </w:rPr>
        <w:t>https://www.mindtools.com/pages/article/smart-goals.htm</w:t>
      </w:r>
      <w:r>
        <w:rPr>
          <w:rFonts w:hint="default" w:hAnsi="Arial Rounded MT Bold" w:cs="Arial Rounded MT Bold" w:asciiTheme="minorAscii"/>
          <w:b/>
          <w:sz w:val="22"/>
          <w:szCs w:val="22"/>
          <w:lang w:val="en-GB"/>
        </w:rPr>
        <w:fldChar w:fldCharType="end"/>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fldChar w:fldCharType="begin"/>
      </w:r>
      <w:r>
        <w:rPr>
          <w:rFonts w:hint="default" w:hAnsi="Arial Rounded MT Bold" w:cs="Arial Rounded MT Bold" w:asciiTheme="minorAscii"/>
          <w:b/>
          <w:sz w:val="22"/>
          <w:szCs w:val="22"/>
          <w:lang w:val="en-GB"/>
        </w:rPr>
        <w:instrText xml:space="preserve"> HYPERLINK "https://corporatefinanceinstitute.com/resources/knowledge/other/smart-goal/" </w:instrText>
      </w:r>
      <w:r>
        <w:rPr>
          <w:rFonts w:hint="default" w:hAnsi="Arial Rounded MT Bold" w:cs="Arial Rounded MT Bold" w:asciiTheme="minorAscii"/>
          <w:b/>
          <w:sz w:val="22"/>
          <w:szCs w:val="22"/>
          <w:lang w:val="en-GB"/>
        </w:rPr>
        <w:fldChar w:fldCharType="separate"/>
      </w:r>
      <w:r>
        <w:rPr>
          <w:rStyle w:val="3"/>
          <w:rFonts w:hint="default" w:hAnsi="Arial Rounded MT Bold" w:cs="Arial Rounded MT Bold" w:asciiTheme="minorAscii"/>
          <w:b/>
          <w:sz w:val="22"/>
          <w:szCs w:val="22"/>
          <w:lang w:val="en-GB"/>
        </w:rPr>
        <w:t>https://corporatefinanceinstitute.com/resources/knowledge/other/smart-goal/</w:t>
      </w:r>
      <w:r>
        <w:rPr>
          <w:rFonts w:hint="default" w:hAnsi="Arial Rounded MT Bold" w:cs="Arial Rounded MT Bold" w:asciiTheme="minorAscii"/>
          <w:b/>
          <w:sz w:val="22"/>
          <w:szCs w:val="22"/>
          <w:lang w:val="en-GB"/>
        </w:rPr>
        <w:fldChar w:fldCharType="end"/>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fldChar w:fldCharType="begin"/>
      </w:r>
      <w:r>
        <w:rPr>
          <w:rFonts w:hint="default" w:hAnsi="Arial Rounded MT Bold" w:cs="Arial Rounded MT Bold" w:asciiTheme="minorAscii"/>
          <w:b/>
          <w:sz w:val="22"/>
          <w:szCs w:val="22"/>
          <w:lang w:val="en-GB"/>
        </w:rPr>
        <w:instrText xml:space="preserve"> HYPERLINK "https://www.businessballs.com/self-awareness/johari-window-model-and-free-diagrams/" </w:instrText>
      </w:r>
      <w:r>
        <w:rPr>
          <w:rFonts w:hint="default" w:hAnsi="Arial Rounded MT Bold" w:cs="Arial Rounded MT Bold" w:asciiTheme="minorAscii"/>
          <w:b/>
          <w:sz w:val="22"/>
          <w:szCs w:val="22"/>
          <w:lang w:val="en-GB"/>
        </w:rPr>
        <w:fldChar w:fldCharType="separate"/>
      </w:r>
      <w:r>
        <w:rPr>
          <w:rStyle w:val="3"/>
          <w:rFonts w:hint="default" w:hAnsi="Arial Rounded MT Bold" w:cs="Arial Rounded MT Bold" w:asciiTheme="minorAscii"/>
          <w:b/>
          <w:sz w:val="22"/>
          <w:szCs w:val="22"/>
          <w:lang w:val="en-GB"/>
        </w:rPr>
        <w:t>https://www.businessballs.com/self-awareness/johari-window-model-and-free-diagrams/</w:t>
      </w:r>
      <w:r>
        <w:rPr>
          <w:rFonts w:hint="default" w:hAnsi="Arial Rounded MT Bold" w:cs="Arial Rounded MT Bold" w:asciiTheme="minorAscii"/>
          <w:b/>
          <w:sz w:val="22"/>
          <w:szCs w:val="22"/>
          <w:lang w:val="en-GB"/>
        </w:rPr>
        <w:fldChar w:fldCharType="end"/>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fldChar w:fldCharType="begin"/>
      </w:r>
      <w:r>
        <w:rPr>
          <w:rFonts w:hint="default" w:hAnsi="Arial Rounded MT Bold" w:cs="Arial Rounded MT Bold" w:asciiTheme="minorAscii"/>
          <w:b/>
          <w:sz w:val="22"/>
          <w:szCs w:val="22"/>
          <w:lang w:val="en-GB"/>
        </w:rPr>
        <w:instrText xml:space="preserve"> HYPERLINK "https://www.communicationtheory.org/the-johari-window-model/" </w:instrText>
      </w:r>
      <w:r>
        <w:rPr>
          <w:rFonts w:hint="default" w:hAnsi="Arial Rounded MT Bold" w:cs="Arial Rounded MT Bold" w:asciiTheme="minorAscii"/>
          <w:b/>
          <w:sz w:val="22"/>
          <w:szCs w:val="22"/>
          <w:lang w:val="en-GB"/>
        </w:rPr>
        <w:fldChar w:fldCharType="separate"/>
      </w:r>
      <w:r>
        <w:rPr>
          <w:rStyle w:val="3"/>
          <w:rFonts w:hint="default" w:hAnsi="Arial Rounded MT Bold" w:cs="Arial Rounded MT Bold" w:asciiTheme="minorAscii"/>
          <w:b/>
          <w:sz w:val="22"/>
          <w:szCs w:val="22"/>
          <w:lang w:val="en-GB"/>
        </w:rPr>
        <w:t>https://www.communicationtheory.org/the-johari-window-model/</w:t>
      </w:r>
      <w:r>
        <w:rPr>
          <w:rFonts w:hint="default" w:hAnsi="Arial Rounded MT Bold" w:cs="Arial Rounded MT Bold" w:asciiTheme="minorAscii"/>
          <w:b/>
          <w:sz w:val="22"/>
          <w:szCs w:val="22"/>
          <w:lang w:val="en-GB"/>
        </w:rPr>
        <w:fldChar w:fldCharType="end"/>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fldChar w:fldCharType="begin"/>
      </w:r>
      <w:r>
        <w:rPr>
          <w:rFonts w:hint="default" w:hAnsi="Arial Rounded MT Bold" w:cs="Arial Rounded MT Bold" w:asciiTheme="minorAscii"/>
          <w:b/>
          <w:sz w:val="22"/>
          <w:szCs w:val="22"/>
          <w:lang w:val="en-GB"/>
        </w:rPr>
        <w:instrText xml:space="preserve"> HYPERLINK "https://my.cumbria.ac.uk/media/MyCumbria/Documents/ReflectiveCycleGibbs.pdf" </w:instrText>
      </w:r>
      <w:r>
        <w:rPr>
          <w:rFonts w:hint="default" w:hAnsi="Arial Rounded MT Bold" w:cs="Arial Rounded MT Bold" w:asciiTheme="minorAscii"/>
          <w:b/>
          <w:sz w:val="22"/>
          <w:szCs w:val="22"/>
          <w:lang w:val="en-GB"/>
        </w:rPr>
        <w:fldChar w:fldCharType="separate"/>
      </w:r>
      <w:r>
        <w:rPr>
          <w:rStyle w:val="3"/>
          <w:rFonts w:hint="default" w:hAnsi="Arial Rounded MT Bold" w:cs="Arial Rounded MT Bold" w:asciiTheme="minorAscii"/>
          <w:b/>
          <w:sz w:val="22"/>
          <w:szCs w:val="22"/>
          <w:lang w:val="en-GB"/>
        </w:rPr>
        <w:t>https://my.cumbria.ac.uk/media/MyCumbria/Documents/ReflectiveCycleGibbs.pdf</w:t>
      </w:r>
      <w:r>
        <w:rPr>
          <w:rFonts w:hint="default" w:hAnsi="Arial Rounded MT Bold" w:cs="Arial Rounded MT Bold" w:asciiTheme="minorAscii"/>
          <w:b/>
          <w:sz w:val="22"/>
          <w:szCs w:val="22"/>
          <w:lang w:val="en-GB"/>
        </w:rPr>
        <w:fldChar w:fldCharType="end"/>
      </w:r>
      <w:r>
        <w:rPr>
          <w:rFonts w:hint="default" w:hAnsi="Arial Rounded MT Bold" w:cs="Arial Rounded MT Bold" w:asciiTheme="minorAscii"/>
          <w:b/>
          <w:sz w:val="22"/>
          <w:szCs w:val="22"/>
          <w:lang w:val="en-GB"/>
        </w:rPr>
        <w:t xml:space="preserve"> </w:t>
      </w: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r>
        <w:rPr>
          <w:rFonts w:hint="default" w:hAnsi="Arial Rounded MT Bold" w:cs="Arial Rounded MT Bold" w:asciiTheme="minorAscii"/>
          <w:b/>
          <w:sz w:val="22"/>
          <w:szCs w:val="22"/>
          <w:lang w:val="en-GB"/>
        </w:rPr>
        <w:fldChar w:fldCharType="begin"/>
      </w:r>
      <w:r>
        <w:rPr>
          <w:rFonts w:hint="default" w:hAnsi="Arial Rounded MT Bold" w:cs="Arial Rounded MT Bold" w:asciiTheme="minorAscii"/>
          <w:b/>
          <w:sz w:val="22"/>
          <w:szCs w:val="22"/>
          <w:lang w:val="en-GB"/>
        </w:rPr>
        <w:instrText xml:space="preserve"> HYPERLINK "https://www.eln.io/blog/gibbs-reflective-cycle-model-1988" </w:instrText>
      </w:r>
      <w:r>
        <w:rPr>
          <w:rFonts w:hint="default" w:hAnsi="Arial Rounded MT Bold" w:cs="Arial Rounded MT Bold" w:asciiTheme="minorAscii"/>
          <w:b/>
          <w:sz w:val="22"/>
          <w:szCs w:val="22"/>
          <w:lang w:val="en-GB"/>
        </w:rPr>
        <w:fldChar w:fldCharType="separate"/>
      </w:r>
      <w:r>
        <w:rPr>
          <w:rStyle w:val="3"/>
          <w:rFonts w:hint="default" w:hAnsi="Arial Rounded MT Bold" w:cs="Arial Rounded MT Bold" w:asciiTheme="minorAscii"/>
          <w:b/>
          <w:sz w:val="22"/>
          <w:szCs w:val="22"/>
          <w:lang w:val="en-GB"/>
        </w:rPr>
        <w:t>https://www.eln.io/blog/gibbs-reflective-cycle-model-1988</w:t>
      </w:r>
      <w:r>
        <w:rPr>
          <w:rFonts w:hint="default" w:hAnsi="Arial Rounded MT Bold" w:cs="Arial Rounded MT Bold" w:asciiTheme="minorAscii"/>
          <w:b/>
          <w:sz w:val="22"/>
          <w:szCs w:val="22"/>
          <w:lang w:val="en-GB"/>
        </w:rPr>
        <w:fldChar w:fldCharType="end"/>
      </w:r>
      <w:r>
        <w:rPr>
          <w:rFonts w:hint="default" w:hAnsi="Arial Rounded MT Bold" w:cs="Arial Rounded MT Bold" w:asciiTheme="minorAscii"/>
          <w:b/>
          <w:sz w:val="22"/>
          <w:szCs w:val="22"/>
          <w:lang w:val="en-GB"/>
        </w:rPr>
        <w:t xml:space="preserve"> </w:t>
      </w:r>
    </w:p>
    <w:p>
      <w:pPr>
        <w:numPr>
          <w:ilvl w:val="0"/>
          <w:numId w:val="0"/>
        </w:numPr>
        <w:tabs>
          <w:tab w:val="left" w:pos="2532"/>
          <w:tab w:val="center" w:pos="4536"/>
        </w:tabs>
        <w:ind w:firstLine="331" w:firstLineChars="150"/>
        <w:jc w:val="both"/>
        <w:rPr>
          <w:rFonts w:hint="default" w:hAnsi="Arial Rounded MT Bold" w:cs="Arial Rounded MT Bold" w:asciiTheme="minorAscii"/>
          <w:b/>
          <w:sz w:val="22"/>
          <w:szCs w:val="22"/>
          <w:lang w:val="en-GB"/>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120" w:beforeAutospacing="0"/>
        <w:ind w:left="0" w:right="200" w:firstLine="0"/>
        <w:jc w:val="left"/>
        <w:textAlignment w:val="top"/>
        <w:rPr>
          <w:rFonts w:hint="default" w:hAnsi="Arial Rounded MT Bold" w:cs="Arial Rounded MT Bold" w:asciiTheme="minorAscii"/>
          <w:b/>
          <w:sz w:val="22"/>
          <w:szCs w:val="22"/>
          <w:lang w:val="en-GB"/>
        </w:rPr>
      </w:pPr>
    </w:p>
    <w:p>
      <w:pPr>
        <w:numPr>
          <w:ilvl w:val="0"/>
          <w:numId w:val="0"/>
        </w:numPr>
        <w:tabs>
          <w:tab w:val="left" w:pos="2532"/>
          <w:tab w:val="center" w:pos="4536"/>
        </w:tabs>
        <w:jc w:val="both"/>
        <w:rPr>
          <w:rFonts w:hint="default" w:hAnsi="Arial Rounded MT Bold" w:cs="Arial Rounded MT Bold" w:asciiTheme="minorAscii"/>
          <w:b/>
          <w:sz w:val="22"/>
          <w:szCs w:val="22"/>
          <w:lang w:val="en-GB"/>
        </w:rPr>
      </w:pPr>
    </w:p>
    <w:p>
      <w:pPr>
        <w:rPr>
          <w:rFonts w:hint="default" w:ascii="Arial Rounded MT Bold" w:hAnsi="Arial Rounded MT Bold" w:cs="Arial Rounded MT Bold"/>
          <w:sz w:val="20"/>
          <w:szCs w:val="20"/>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default"/>
    <w:sig w:usb0="E0002EFF" w:usb1="C0007843"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00"/>
    <w:family w:val="swiss"/>
    <w:pitch w:val="default"/>
    <w:sig w:usb0="E00002FF" w:usb1="4000ACFF" w:usb2="00000001" w:usb3="00000000" w:csb0="2000019F" w:csb1="00000000"/>
  </w:font>
  <w:font w:name="Arial Rounded MT Bold">
    <w:panose1 w:val="020F0704030504030204"/>
    <w:charset w:val="00"/>
    <w:family w:val="auto"/>
    <w:pitch w:val="default"/>
    <w:sig w:usb0="00000003" w:usb1="00000000" w:usb2="00000000" w:usb3="00000000" w:csb0="2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9F12C21"/>
    <w:multiLevelType w:val="singleLevel"/>
    <w:tmpl w:val="A9F12C21"/>
    <w:lvl w:ilvl="0" w:tentative="0">
      <w:start w:val="1"/>
      <w:numFmt w:val="decimal"/>
      <w:suff w:val="space"/>
      <w:lvlText w:val="%1."/>
      <w:lvlJc w:val="left"/>
    </w:lvl>
  </w:abstractNum>
  <w:abstractNum w:abstractNumId="1">
    <w:nsid w:val="B2A1F74B"/>
    <w:multiLevelType w:val="singleLevel"/>
    <w:tmpl w:val="B2A1F74B"/>
    <w:lvl w:ilvl="0" w:tentative="0">
      <w:start w:val="1"/>
      <w:numFmt w:val="decimal"/>
      <w:suff w:val="space"/>
      <w:lvlText w:val="%1."/>
      <w:lvlJc w:val="left"/>
    </w:lvl>
  </w:abstractNum>
  <w:abstractNum w:abstractNumId="2">
    <w:nsid w:val="24CD257D"/>
    <w:multiLevelType w:val="singleLevel"/>
    <w:tmpl w:val="24CD257D"/>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58216B50"/>
    <w:multiLevelType w:val="singleLevel"/>
    <w:tmpl w:val="58216B50"/>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2B4F82"/>
    <w:rsid w:val="02C6099E"/>
    <w:rsid w:val="06544200"/>
    <w:rsid w:val="0D695A62"/>
    <w:rsid w:val="0F1A4A92"/>
    <w:rsid w:val="190E40D2"/>
    <w:rsid w:val="1A871648"/>
    <w:rsid w:val="23BE0682"/>
    <w:rsid w:val="36D86A04"/>
    <w:rsid w:val="3CF0125A"/>
    <w:rsid w:val="3ED0447D"/>
    <w:rsid w:val="48162494"/>
    <w:rsid w:val="4B123970"/>
    <w:rsid w:val="4E751CAB"/>
    <w:rsid w:val="506961DD"/>
    <w:rsid w:val="5DE71104"/>
    <w:rsid w:val="60E40C2E"/>
    <w:rsid w:val="615C13A5"/>
    <w:rsid w:val="61C0502F"/>
    <w:rsid w:val="672C7ADB"/>
    <w:rsid w:val="67324E40"/>
    <w:rsid w:val="7083692E"/>
    <w:rsid w:val="71C84246"/>
    <w:rsid w:val="79B03F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5">
    <w:name w:val="Normal Table"/>
    <w:semiHidden/>
    <w:qFormat/>
    <w:uiPriority w:val="0"/>
    <w:tblPr>
      <w:tblLayout w:type="fixed"/>
      <w:tblCellMar>
        <w:top w:w="0" w:type="dxa"/>
        <w:left w:w="108" w:type="dxa"/>
        <w:bottom w:w="0" w:type="dxa"/>
        <w:right w:w="108" w:type="dxa"/>
      </w:tblCellMar>
    </w:tblPr>
  </w:style>
  <w:style w:type="character" w:styleId="3">
    <w:name w:val="Hyperlink"/>
    <w:basedOn w:val="2"/>
    <w:uiPriority w:val="0"/>
    <w:rPr>
      <w:color w:val="0000FF"/>
      <w:u w:val="single"/>
    </w:rPr>
  </w:style>
  <w:style w:type="character" w:styleId="4">
    <w:name w:val="Strong"/>
    <w:basedOn w:val="2"/>
    <w:qFormat/>
    <w:uiPriority w:val="0"/>
    <w:rPr>
      <w:b/>
      <w:bC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5.jpe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Office_11.2.0.8668_F1E327BC-269C-435d-A152-05C5408002CA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2020-08-31T12:22:00Z</dcterms:created>
  <dc:creator>cornelius</dc:creator>
  <cp:lastModifiedBy>cornelius</cp:lastModifiedBy>
  <dcterms:modified xsi:type="dcterms:W3CDTF">2020-09-03T22:57:54Z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2057-11.2.0.8668</vt:lpwstr>
  </property>
</Properties>
</file>