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9676C" w14:textId="101F0A01" w:rsidR="00DE7A7B" w:rsidRDefault="00DE7A7B" w:rsidP="00DE7A7B">
      <w:pPr>
        <w:jc w:val="center"/>
        <w:rPr>
          <w:b/>
          <w:sz w:val="32"/>
          <w:szCs w:val="32"/>
        </w:rPr>
      </w:pPr>
      <w:bookmarkStart w:id="0" w:name="_heading=h.gjdgxs" w:colFirst="0" w:colLast="0"/>
      <w:bookmarkEnd w:id="0"/>
      <w:r w:rsidRPr="00DE7A7B">
        <w:rPr>
          <w:b/>
          <w:sz w:val="32"/>
          <w:szCs w:val="32"/>
        </w:rPr>
        <w:t>Module: Organisational Consultancy</w:t>
      </w:r>
    </w:p>
    <w:p w14:paraId="32AB28AC" w14:textId="77777777" w:rsidR="00DE7A7B" w:rsidRPr="00DE7A7B" w:rsidRDefault="00DE7A7B" w:rsidP="00DE7A7B">
      <w:pPr>
        <w:jc w:val="center"/>
        <w:rPr>
          <w:b/>
          <w:sz w:val="32"/>
          <w:szCs w:val="32"/>
        </w:rPr>
      </w:pPr>
    </w:p>
    <w:p w14:paraId="5F114ED5" w14:textId="2C2A006A" w:rsidR="00DE7A7B" w:rsidRDefault="00DE7A7B" w:rsidP="00DE7A7B">
      <w:pPr>
        <w:jc w:val="center"/>
        <w:rPr>
          <w:b/>
          <w:sz w:val="32"/>
          <w:szCs w:val="32"/>
        </w:rPr>
      </w:pPr>
      <w:r w:rsidRPr="002D488C">
        <w:rPr>
          <w:b/>
          <w:sz w:val="32"/>
          <w:szCs w:val="32"/>
        </w:rPr>
        <w:t>Module Code: BMIH600</w:t>
      </w:r>
      <w:r>
        <w:rPr>
          <w:b/>
          <w:sz w:val="32"/>
          <w:szCs w:val="32"/>
        </w:rPr>
        <w:t>5</w:t>
      </w:r>
    </w:p>
    <w:p w14:paraId="30AAC6D0" w14:textId="77777777" w:rsidR="00DE7A7B" w:rsidRPr="002D488C" w:rsidRDefault="00DE7A7B" w:rsidP="00DE7A7B">
      <w:pPr>
        <w:jc w:val="center"/>
        <w:rPr>
          <w:b/>
          <w:sz w:val="32"/>
          <w:szCs w:val="32"/>
        </w:rPr>
      </w:pPr>
    </w:p>
    <w:p w14:paraId="332D697D" w14:textId="7F3C7A60" w:rsidR="00DE7A7B" w:rsidRDefault="00DE7A7B" w:rsidP="00DE7A7B">
      <w:pPr>
        <w:jc w:val="center"/>
        <w:rPr>
          <w:b/>
          <w:sz w:val="32"/>
          <w:szCs w:val="32"/>
        </w:rPr>
      </w:pPr>
      <w:r w:rsidRPr="00DE7A7B">
        <w:rPr>
          <w:b/>
          <w:sz w:val="32"/>
          <w:szCs w:val="32"/>
        </w:rPr>
        <w:t xml:space="preserve">Consultancy </w:t>
      </w:r>
      <w:proofErr w:type="gramStart"/>
      <w:r w:rsidRPr="00DE7A7B">
        <w:rPr>
          <w:b/>
          <w:sz w:val="32"/>
          <w:szCs w:val="32"/>
        </w:rPr>
        <w:t>Report</w:t>
      </w:r>
      <w:r w:rsidRPr="00DE7A7B">
        <w:rPr>
          <w:b/>
          <w:sz w:val="32"/>
          <w:szCs w:val="32"/>
        </w:rPr>
        <w:t xml:space="preserve"> :</w:t>
      </w:r>
      <w:proofErr w:type="gramEnd"/>
      <w:r w:rsidRPr="00DE7A7B">
        <w:rPr>
          <w:b/>
          <w:sz w:val="32"/>
          <w:szCs w:val="32"/>
        </w:rPr>
        <w:t xml:space="preserve"> </w:t>
      </w:r>
      <w:r w:rsidRPr="00DE7A7B">
        <w:rPr>
          <w:b/>
          <w:sz w:val="32"/>
          <w:szCs w:val="32"/>
        </w:rPr>
        <w:t>Marriott Hotel Maryland</w:t>
      </w:r>
    </w:p>
    <w:p w14:paraId="07BC80DA" w14:textId="77777777" w:rsidR="00DE7A7B" w:rsidRPr="00DE7A7B" w:rsidRDefault="00DE7A7B" w:rsidP="00DE7A7B">
      <w:pPr>
        <w:jc w:val="center"/>
        <w:rPr>
          <w:b/>
          <w:sz w:val="32"/>
          <w:szCs w:val="32"/>
        </w:rPr>
      </w:pPr>
    </w:p>
    <w:p w14:paraId="3FB42322" w14:textId="449F6D35" w:rsidR="00DE7A7B" w:rsidRDefault="00DE7A7B" w:rsidP="00DE7A7B">
      <w:pPr>
        <w:jc w:val="center"/>
        <w:rPr>
          <w:b/>
          <w:sz w:val="32"/>
          <w:szCs w:val="32"/>
        </w:rPr>
      </w:pPr>
      <w:r w:rsidRPr="002D488C">
        <w:rPr>
          <w:b/>
          <w:sz w:val="32"/>
          <w:szCs w:val="32"/>
        </w:rPr>
        <w:t>Student Name: Ion Lucian Grigore Maracine</w:t>
      </w:r>
    </w:p>
    <w:p w14:paraId="73EDFFF7" w14:textId="77777777" w:rsidR="00DE7A7B" w:rsidRPr="002D488C" w:rsidRDefault="00DE7A7B" w:rsidP="00DE7A7B">
      <w:pPr>
        <w:jc w:val="center"/>
        <w:rPr>
          <w:b/>
          <w:sz w:val="32"/>
          <w:szCs w:val="32"/>
        </w:rPr>
      </w:pPr>
    </w:p>
    <w:p w14:paraId="4090F665" w14:textId="7CB4A331" w:rsidR="00DE7A7B" w:rsidRPr="00DE7A7B" w:rsidRDefault="00DE7A7B" w:rsidP="00DE7A7B">
      <w:pPr>
        <w:pStyle w:val="Title"/>
        <w:rPr>
          <w:u w:val="none"/>
        </w:rPr>
      </w:pPr>
      <w:r w:rsidRPr="00DE7A7B">
        <w:rPr>
          <w:u w:val="none"/>
        </w:rPr>
        <w:t>Student ID: 2131338</w:t>
      </w:r>
    </w:p>
    <w:p w14:paraId="40CEACF7" w14:textId="77777777" w:rsidR="00DE7A7B" w:rsidRPr="00DE7A7B" w:rsidRDefault="00DE7A7B" w:rsidP="00DE7A7B"/>
    <w:p w14:paraId="0DFEE7B4" w14:textId="77777777" w:rsidR="00980CC8" w:rsidRPr="003059C0" w:rsidRDefault="00980CC8" w:rsidP="003059C0">
      <w:pPr>
        <w:rPr>
          <w:b/>
        </w:rPr>
      </w:pPr>
      <w:bookmarkStart w:id="1" w:name="_heading=h.2et92p0" w:colFirst="0" w:colLast="0"/>
      <w:bookmarkStart w:id="2" w:name="_heading=h.tyjcwt" w:colFirst="0" w:colLast="0"/>
      <w:bookmarkEnd w:id="1"/>
      <w:bookmarkEnd w:id="2"/>
    </w:p>
    <w:p w14:paraId="070BA296" w14:textId="77777777" w:rsidR="00980CC8" w:rsidRPr="003059C0" w:rsidRDefault="00FB6F95">
      <w:pPr>
        <w:rPr>
          <w:b/>
        </w:rPr>
      </w:pPr>
      <w:bookmarkStart w:id="3" w:name="_heading=h.3dy6vkm" w:colFirst="0" w:colLast="0"/>
      <w:bookmarkEnd w:id="3"/>
      <w:r w:rsidRPr="003059C0">
        <w:br w:type="page"/>
      </w:r>
    </w:p>
    <w:bookmarkStart w:id="4" w:name="_heading=h.1t3h5sf" w:colFirst="0" w:colLast="0" w:displacedByCustomXml="next"/>
    <w:bookmarkEnd w:id="4" w:displacedByCustomXml="next"/>
    <w:sdt>
      <w:sdtPr>
        <w:rPr>
          <w:rFonts w:ascii="Times New Roman" w:eastAsia="Times New Roman" w:hAnsi="Times New Roman" w:cs="Times New Roman"/>
          <w:b w:val="0"/>
          <w:bCs w:val="0"/>
          <w:color w:val="auto"/>
          <w:sz w:val="24"/>
          <w:szCs w:val="24"/>
          <w:lang w:val="en-GB" w:eastAsia="en-US"/>
        </w:rPr>
        <w:id w:val="1994903830"/>
        <w:docPartObj>
          <w:docPartGallery w:val="Table of Contents"/>
          <w:docPartUnique/>
        </w:docPartObj>
      </w:sdtPr>
      <w:sdtEndPr>
        <w:rPr>
          <w:noProof/>
        </w:rPr>
      </w:sdtEndPr>
      <w:sdtContent>
        <w:p w14:paraId="6468FED3" w14:textId="77777777" w:rsidR="003059C0" w:rsidRPr="003059C0" w:rsidRDefault="003059C0" w:rsidP="003059C0">
          <w:pPr>
            <w:pStyle w:val="TOCHeading"/>
            <w:jc w:val="center"/>
            <w:rPr>
              <w:lang w:val="en-GB"/>
            </w:rPr>
          </w:pPr>
          <w:r w:rsidRPr="003059C0">
            <w:rPr>
              <w:rFonts w:ascii="Times New Roman" w:hAnsi="Times New Roman" w:cs="Times New Roman"/>
              <w:color w:val="auto"/>
              <w:sz w:val="24"/>
              <w:szCs w:val="24"/>
              <w:lang w:val="en-GB"/>
            </w:rPr>
            <w:t>Table of Contents</w:t>
          </w:r>
        </w:p>
        <w:p w14:paraId="2B04D68C" w14:textId="77777777" w:rsidR="003059C0" w:rsidRPr="003059C0" w:rsidRDefault="003059C0">
          <w:pPr>
            <w:pStyle w:val="TOC1"/>
            <w:tabs>
              <w:tab w:val="right" w:leader="dot" w:pos="9019"/>
            </w:tabs>
            <w:rPr>
              <w:rFonts w:asciiTheme="minorHAnsi" w:eastAsiaTheme="minorEastAsia" w:hAnsiTheme="minorHAnsi" w:cstheme="minorBidi"/>
              <w:noProof/>
              <w:sz w:val="22"/>
              <w:szCs w:val="22"/>
            </w:rPr>
          </w:pPr>
          <w:r w:rsidRPr="003059C0">
            <w:fldChar w:fldCharType="begin"/>
          </w:r>
          <w:r w:rsidRPr="003059C0">
            <w:instrText xml:space="preserve"> TOC \o "1-3" \h \z \u </w:instrText>
          </w:r>
          <w:r w:rsidRPr="003059C0">
            <w:fldChar w:fldCharType="separate"/>
          </w:r>
          <w:hyperlink w:anchor="_Toc166176889" w:history="1">
            <w:r w:rsidRPr="003059C0">
              <w:rPr>
                <w:rStyle w:val="Hyperlink"/>
                <w:noProof/>
              </w:rPr>
              <w:t>1. Executive Summary</w:t>
            </w:r>
            <w:r w:rsidRPr="003059C0">
              <w:rPr>
                <w:noProof/>
                <w:webHidden/>
              </w:rPr>
              <w:tab/>
            </w:r>
            <w:r w:rsidRPr="003059C0">
              <w:rPr>
                <w:noProof/>
                <w:webHidden/>
              </w:rPr>
              <w:fldChar w:fldCharType="begin"/>
            </w:r>
            <w:r w:rsidRPr="003059C0">
              <w:rPr>
                <w:noProof/>
                <w:webHidden/>
              </w:rPr>
              <w:instrText xml:space="preserve"> PAGEREF _Toc166176889 \h </w:instrText>
            </w:r>
            <w:r w:rsidRPr="003059C0">
              <w:rPr>
                <w:noProof/>
                <w:webHidden/>
              </w:rPr>
            </w:r>
            <w:r w:rsidRPr="003059C0">
              <w:rPr>
                <w:noProof/>
                <w:webHidden/>
              </w:rPr>
              <w:fldChar w:fldCharType="separate"/>
            </w:r>
            <w:r w:rsidRPr="003059C0">
              <w:rPr>
                <w:noProof/>
                <w:webHidden/>
              </w:rPr>
              <w:t>3</w:t>
            </w:r>
            <w:r w:rsidRPr="003059C0">
              <w:rPr>
                <w:noProof/>
                <w:webHidden/>
              </w:rPr>
              <w:fldChar w:fldCharType="end"/>
            </w:r>
          </w:hyperlink>
        </w:p>
        <w:p w14:paraId="73A76FEE" w14:textId="77777777" w:rsidR="003059C0" w:rsidRPr="003059C0" w:rsidRDefault="00000000">
          <w:pPr>
            <w:pStyle w:val="TOC2"/>
            <w:tabs>
              <w:tab w:val="right" w:leader="dot" w:pos="9019"/>
            </w:tabs>
            <w:rPr>
              <w:rFonts w:asciiTheme="minorHAnsi" w:eastAsiaTheme="minorEastAsia" w:hAnsiTheme="minorHAnsi" w:cstheme="minorBidi"/>
              <w:noProof/>
              <w:sz w:val="22"/>
              <w:szCs w:val="22"/>
            </w:rPr>
          </w:pPr>
          <w:hyperlink w:anchor="_Toc166176890" w:history="1">
            <w:r w:rsidR="003059C0" w:rsidRPr="003059C0">
              <w:rPr>
                <w:rStyle w:val="Hyperlink"/>
                <w:noProof/>
              </w:rPr>
              <w:t>The problem</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_Toc166176890 \h </w:instrText>
            </w:r>
            <w:r w:rsidR="003059C0" w:rsidRPr="003059C0">
              <w:rPr>
                <w:noProof/>
                <w:webHidden/>
              </w:rPr>
            </w:r>
            <w:r w:rsidR="003059C0" w:rsidRPr="003059C0">
              <w:rPr>
                <w:noProof/>
                <w:webHidden/>
              </w:rPr>
              <w:fldChar w:fldCharType="separate"/>
            </w:r>
            <w:r w:rsidR="003059C0" w:rsidRPr="003059C0">
              <w:rPr>
                <w:noProof/>
                <w:webHidden/>
              </w:rPr>
              <w:t>3</w:t>
            </w:r>
            <w:r w:rsidR="003059C0" w:rsidRPr="003059C0">
              <w:rPr>
                <w:noProof/>
                <w:webHidden/>
              </w:rPr>
              <w:fldChar w:fldCharType="end"/>
            </w:r>
          </w:hyperlink>
        </w:p>
        <w:p w14:paraId="797DEAB4" w14:textId="77777777" w:rsidR="003059C0" w:rsidRPr="003059C0" w:rsidRDefault="00000000">
          <w:pPr>
            <w:pStyle w:val="TOC2"/>
            <w:tabs>
              <w:tab w:val="right" w:leader="dot" w:pos="9019"/>
            </w:tabs>
            <w:rPr>
              <w:rFonts w:asciiTheme="minorHAnsi" w:eastAsiaTheme="minorEastAsia" w:hAnsiTheme="minorHAnsi" w:cstheme="minorBidi"/>
              <w:noProof/>
              <w:sz w:val="22"/>
              <w:szCs w:val="22"/>
            </w:rPr>
          </w:pPr>
          <w:hyperlink w:anchor="_Toc166176891" w:history="1">
            <w:r w:rsidR="003059C0" w:rsidRPr="003059C0">
              <w:rPr>
                <w:rStyle w:val="Hyperlink"/>
                <w:noProof/>
              </w:rPr>
              <w:t>Findings</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_Toc166176891 \h </w:instrText>
            </w:r>
            <w:r w:rsidR="003059C0" w:rsidRPr="003059C0">
              <w:rPr>
                <w:noProof/>
                <w:webHidden/>
              </w:rPr>
            </w:r>
            <w:r w:rsidR="003059C0" w:rsidRPr="003059C0">
              <w:rPr>
                <w:noProof/>
                <w:webHidden/>
              </w:rPr>
              <w:fldChar w:fldCharType="separate"/>
            </w:r>
            <w:r w:rsidR="003059C0" w:rsidRPr="003059C0">
              <w:rPr>
                <w:noProof/>
                <w:webHidden/>
              </w:rPr>
              <w:t>3</w:t>
            </w:r>
            <w:r w:rsidR="003059C0" w:rsidRPr="003059C0">
              <w:rPr>
                <w:noProof/>
                <w:webHidden/>
              </w:rPr>
              <w:fldChar w:fldCharType="end"/>
            </w:r>
          </w:hyperlink>
        </w:p>
        <w:p w14:paraId="6EA1F54C" w14:textId="77777777" w:rsidR="003059C0" w:rsidRPr="003059C0" w:rsidRDefault="00000000">
          <w:pPr>
            <w:pStyle w:val="TOC2"/>
            <w:tabs>
              <w:tab w:val="right" w:leader="dot" w:pos="9019"/>
            </w:tabs>
            <w:rPr>
              <w:rFonts w:asciiTheme="minorHAnsi" w:eastAsiaTheme="minorEastAsia" w:hAnsiTheme="minorHAnsi" w:cstheme="minorBidi"/>
              <w:noProof/>
              <w:sz w:val="22"/>
              <w:szCs w:val="22"/>
            </w:rPr>
          </w:pPr>
          <w:hyperlink w:anchor="_Toc166176892" w:history="1">
            <w:r w:rsidR="003059C0" w:rsidRPr="003059C0">
              <w:rPr>
                <w:rStyle w:val="Hyperlink"/>
                <w:noProof/>
              </w:rPr>
              <w:t>Analysis of the findings</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_Toc166176892 \h </w:instrText>
            </w:r>
            <w:r w:rsidR="003059C0" w:rsidRPr="003059C0">
              <w:rPr>
                <w:noProof/>
                <w:webHidden/>
              </w:rPr>
            </w:r>
            <w:r w:rsidR="003059C0" w:rsidRPr="003059C0">
              <w:rPr>
                <w:noProof/>
                <w:webHidden/>
              </w:rPr>
              <w:fldChar w:fldCharType="separate"/>
            </w:r>
            <w:r w:rsidR="003059C0" w:rsidRPr="003059C0">
              <w:rPr>
                <w:noProof/>
                <w:webHidden/>
              </w:rPr>
              <w:t>4</w:t>
            </w:r>
            <w:r w:rsidR="003059C0" w:rsidRPr="003059C0">
              <w:rPr>
                <w:noProof/>
                <w:webHidden/>
              </w:rPr>
              <w:fldChar w:fldCharType="end"/>
            </w:r>
          </w:hyperlink>
        </w:p>
        <w:p w14:paraId="564C52D4" w14:textId="77777777" w:rsidR="003059C0" w:rsidRPr="003059C0" w:rsidRDefault="00000000">
          <w:pPr>
            <w:pStyle w:val="TOC2"/>
            <w:tabs>
              <w:tab w:val="right" w:leader="dot" w:pos="9019"/>
            </w:tabs>
            <w:rPr>
              <w:rFonts w:asciiTheme="minorHAnsi" w:eastAsiaTheme="minorEastAsia" w:hAnsiTheme="minorHAnsi" w:cstheme="minorBidi"/>
              <w:noProof/>
              <w:sz w:val="22"/>
              <w:szCs w:val="22"/>
            </w:rPr>
          </w:pPr>
          <w:hyperlink w:anchor="_Toc166176893" w:history="1">
            <w:r w:rsidR="003059C0" w:rsidRPr="003059C0">
              <w:rPr>
                <w:rStyle w:val="Hyperlink"/>
                <w:noProof/>
              </w:rPr>
              <w:t>Recommendations to the client</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_Toc166176893 \h </w:instrText>
            </w:r>
            <w:r w:rsidR="003059C0" w:rsidRPr="003059C0">
              <w:rPr>
                <w:noProof/>
                <w:webHidden/>
              </w:rPr>
            </w:r>
            <w:r w:rsidR="003059C0" w:rsidRPr="003059C0">
              <w:rPr>
                <w:noProof/>
                <w:webHidden/>
              </w:rPr>
              <w:fldChar w:fldCharType="separate"/>
            </w:r>
            <w:r w:rsidR="003059C0" w:rsidRPr="003059C0">
              <w:rPr>
                <w:noProof/>
                <w:webHidden/>
              </w:rPr>
              <w:t>4</w:t>
            </w:r>
            <w:r w:rsidR="003059C0" w:rsidRPr="003059C0">
              <w:rPr>
                <w:noProof/>
                <w:webHidden/>
              </w:rPr>
              <w:fldChar w:fldCharType="end"/>
            </w:r>
          </w:hyperlink>
        </w:p>
        <w:p w14:paraId="49127059" w14:textId="77777777" w:rsidR="003059C0" w:rsidRPr="003059C0" w:rsidRDefault="00000000">
          <w:pPr>
            <w:pStyle w:val="TOC2"/>
            <w:tabs>
              <w:tab w:val="right" w:leader="dot" w:pos="9019"/>
            </w:tabs>
            <w:rPr>
              <w:rFonts w:asciiTheme="minorHAnsi" w:eastAsiaTheme="minorEastAsia" w:hAnsiTheme="minorHAnsi" w:cstheme="minorBidi"/>
              <w:noProof/>
              <w:sz w:val="22"/>
              <w:szCs w:val="22"/>
            </w:rPr>
          </w:pPr>
          <w:hyperlink w:anchor="_Toc166176894" w:history="1">
            <w:r w:rsidR="003059C0" w:rsidRPr="003059C0">
              <w:rPr>
                <w:rStyle w:val="Hyperlink"/>
                <w:noProof/>
              </w:rPr>
              <w:t>Conclusion</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_Toc166176894 \h </w:instrText>
            </w:r>
            <w:r w:rsidR="003059C0" w:rsidRPr="003059C0">
              <w:rPr>
                <w:noProof/>
                <w:webHidden/>
              </w:rPr>
            </w:r>
            <w:r w:rsidR="003059C0" w:rsidRPr="003059C0">
              <w:rPr>
                <w:noProof/>
                <w:webHidden/>
              </w:rPr>
              <w:fldChar w:fldCharType="separate"/>
            </w:r>
            <w:r w:rsidR="003059C0" w:rsidRPr="003059C0">
              <w:rPr>
                <w:noProof/>
                <w:webHidden/>
              </w:rPr>
              <w:t>5</w:t>
            </w:r>
            <w:r w:rsidR="003059C0" w:rsidRPr="003059C0">
              <w:rPr>
                <w:noProof/>
                <w:webHidden/>
              </w:rPr>
              <w:fldChar w:fldCharType="end"/>
            </w:r>
          </w:hyperlink>
        </w:p>
        <w:p w14:paraId="636CDE4C"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895" w:history="1">
            <w:r w:rsidR="003059C0" w:rsidRPr="003059C0">
              <w:rPr>
                <w:rStyle w:val="Hyperlink"/>
                <w:noProof/>
              </w:rPr>
              <w:t>2. Introduction</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_Toc166176895 \h </w:instrText>
            </w:r>
            <w:r w:rsidR="003059C0" w:rsidRPr="003059C0">
              <w:rPr>
                <w:noProof/>
                <w:webHidden/>
              </w:rPr>
            </w:r>
            <w:r w:rsidR="003059C0" w:rsidRPr="003059C0">
              <w:rPr>
                <w:noProof/>
                <w:webHidden/>
              </w:rPr>
              <w:fldChar w:fldCharType="separate"/>
            </w:r>
            <w:r w:rsidR="003059C0" w:rsidRPr="003059C0">
              <w:rPr>
                <w:noProof/>
                <w:webHidden/>
              </w:rPr>
              <w:t>5</w:t>
            </w:r>
            <w:r w:rsidR="003059C0" w:rsidRPr="003059C0">
              <w:rPr>
                <w:noProof/>
                <w:webHidden/>
              </w:rPr>
              <w:fldChar w:fldCharType="end"/>
            </w:r>
          </w:hyperlink>
        </w:p>
        <w:p w14:paraId="6298ECE3"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896" w:history="1">
            <w:r w:rsidR="003059C0" w:rsidRPr="003059C0">
              <w:rPr>
                <w:rStyle w:val="Hyperlink"/>
                <w:noProof/>
              </w:rPr>
              <w:t>3. Analysis</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_Toc166176896 \h </w:instrText>
            </w:r>
            <w:r w:rsidR="003059C0" w:rsidRPr="003059C0">
              <w:rPr>
                <w:noProof/>
                <w:webHidden/>
              </w:rPr>
            </w:r>
            <w:r w:rsidR="003059C0" w:rsidRPr="003059C0">
              <w:rPr>
                <w:noProof/>
                <w:webHidden/>
              </w:rPr>
              <w:fldChar w:fldCharType="separate"/>
            </w:r>
            <w:r w:rsidR="003059C0" w:rsidRPr="003059C0">
              <w:rPr>
                <w:noProof/>
                <w:webHidden/>
              </w:rPr>
              <w:t>6</w:t>
            </w:r>
            <w:r w:rsidR="003059C0" w:rsidRPr="003059C0">
              <w:rPr>
                <w:noProof/>
                <w:webHidden/>
              </w:rPr>
              <w:fldChar w:fldCharType="end"/>
            </w:r>
          </w:hyperlink>
        </w:p>
        <w:p w14:paraId="1FC4B428"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897" w:history="1">
            <w:r w:rsidR="003059C0" w:rsidRPr="003059C0">
              <w:rPr>
                <w:rStyle w:val="Hyperlink"/>
                <w:noProof/>
              </w:rPr>
              <w:t>‌4. Recommendations and Change Management</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_Toc166176897 \h </w:instrText>
            </w:r>
            <w:r w:rsidR="003059C0" w:rsidRPr="003059C0">
              <w:rPr>
                <w:noProof/>
                <w:webHidden/>
              </w:rPr>
            </w:r>
            <w:r w:rsidR="003059C0" w:rsidRPr="003059C0">
              <w:rPr>
                <w:noProof/>
                <w:webHidden/>
              </w:rPr>
              <w:fldChar w:fldCharType="separate"/>
            </w:r>
            <w:r w:rsidR="003059C0" w:rsidRPr="003059C0">
              <w:rPr>
                <w:noProof/>
                <w:webHidden/>
              </w:rPr>
              <w:t>11</w:t>
            </w:r>
            <w:r w:rsidR="003059C0" w:rsidRPr="003059C0">
              <w:rPr>
                <w:noProof/>
                <w:webHidden/>
              </w:rPr>
              <w:fldChar w:fldCharType="end"/>
            </w:r>
          </w:hyperlink>
        </w:p>
        <w:p w14:paraId="58402764"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898" w:history="1">
            <w:r w:rsidR="003059C0" w:rsidRPr="003059C0">
              <w:rPr>
                <w:rStyle w:val="Hyperlink"/>
                <w:noProof/>
              </w:rPr>
              <w:t>5. Action Plan</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_Toc166176898 \h </w:instrText>
            </w:r>
            <w:r w:rsidR="003059C0" w:rsidRPr="003059C0">
              <w:rPr>
                <w:noProof/>
                <w:webHidden/>
              </w:rPr>
            </w:r>
            <w:r w:rsidR="003059C0" w:rsidRPr="003059C0">
              <w:rPr>
                <w:noProof/>
                <w:webHidden/>
              </w:rPr>
              <w:fldChar w:fldCharType="separate"/>
            </w:r>
            <w:r w:rsidR="003059C0" w:rsidRPr="003059C0">
              <w:rPr>
                <w:noProof/>
                <w:webHidden/>
              </w:rPr>
              <w:t>16</w:t>
            </w:r>
            <w:r w:rsidR="003059C0" w:rsidRPr="003059C0">
              <w:rPr>
                <w:noProof/>
                <w:webHidden/>
              </w:rPr>
              <w:fldChar w:fldCharType="end"/>
            </w:r>
          </w:hyperlink>
        </w:p>
        <w:p w14:paraId="3033FE65"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899" w:history="1">
            <w:r w:rsidR="003059C0" w:rsidRPr="003059C0">
              <w:rPr>
                <w:rStyle w:val="Hyperlink"/>
                <w:noProof/>
              </w:rPr>
              <w:t>6. Conclusion</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_Toc166176899 \h </w:instrText>
            </w:r>
            <w:r w:rsidR="003059C0" w:rsidRPr="003059C0">
              <w:rPr>
                <w:noProof/>
                <w:webHidden/>
              </w:rPr>
            </w:r>
            <w:r w:rsidR="003059C0" w:rsidRPr="003059C0">
              <w:rPr>
                <w:noProof/>
                <w:webHidden/>
              </w:rPr>
              <w:fldChar w:fldCharType="separate"/>
            </w:r>
            <w:r w:rsidR="003059C0" w:rsidRPr="003059C0">
              <w:rPr>
                <w:noProof/>
                <w:webHidden/>
              </w:rPr>
              <w:t>20</w:t>
            </w:r>
            <w:r w:rsidR="003059C0" w:rsidRPr="003059C0">
              <w:rPr>
                <w:noProof/>
                <w:webHidden/>
              </w:rPr>
              <w:fldChar w:fldCharType="end"/>
            </w:r>
          </w:hyperlink>
        </w:p>
        <w:p w14:paraId="55B34514" w14:textId="77777777" w:rsidR="003059C0" w:rsidRPr="003059C0" w:rsidRDefault="00000000">
          <w:pPr>
            <w:pStyle w:val="TOC1"/>
            <w:tabs>
              <w:tab w:val="right" w:leader="dot" w:pos="9019"/>
            </w:tabs>
            <w:rPr>
              <w:rFonts w:asciiTheme="minorHAnsi" w:eastAsiaTheme="minorEastAsia" w:hAnsiTheme="minorHAnsi" w:cstheme="minorBidi"/>
              <w:noProof/>
              <w:sz w:val="22"/>
              <w:szCs w:val="22"/>
            </w:rPr>
          </w:pPr>
          <w:hyperlink w:anchor="_Toc166176900" w:history="1">
            <w:r w:rsidR="003059C0" w:rsidRPr="003059C0">
              <w:rPr>
                <w:rStyle w:val="Hyperlink"/>
                <w:noProof/>
              </w:rPr>
              <w:t>7. References</w:t>
            </w:r>
            <w:r w:rsidR="003059C0" w:rsidRPr="003059C0">
              <w:rPr>
                <w:noProof/>
                <w:webHidden/>
              </w:rPr>
              <w:tab/>
            </w:r>
            <w:r w:rsidR="003059C0" w:rsidRPr="003059C0">
              <w:rPr>
                <w:noProof/>
                <w:webHidden/>
              </w:rPr>
              <w:fldChar w:fldCharType="begin"/>
            </w:r>
            <w:r w:rsidR="003059C0" w:rsidRPr="003059C0">
              <w:rPr>
                <w:noProof/>
                <w:webHidden/>
              </w:rPr>
              <w:instrText xml:space="preserve"> PAGEREF _Toc166176900 \h </w:instrText>
            </w:r>
            <w:r w:rsidR="003059C0" w:rsidRPr="003059C0">
              <w:rPr>
                <w:noProof/>
                <w:webHidden/>
              </w:rPr>
            </w:r>
            <w:r w:rsidR="003059C0" w:rsidRPr="003059C0">
              <w:rPr>
                <w:noProof/>
                <w:webHidden/>
              </w:rPr>
              <w:fldChar w:fldCharType="separate"/>
            </w:r>
            <w:r w:rsidR="003059C0" w:rsidRPr="003059C0">
              <w:rPr>
                <w:noProof/>
                <w:webHidden/>
              </w:rPr>
              <w:t>22</w:t>
            </w:r>
            <w:r w:rsidR="003059C0" w:rsidRPr="003059C0">
              <w:rPr>
                <w:noProof/>
                <w:webHidden/>
              </w:rPr>
              <w:fldChar w:fldCharType="end"/>
            </w:r>
          </w:hyperlink>
        </w:p>
        <w:p w14:paraId="596DE8AE" w14:textId="77777777" w:rsidR="003059C0" w:rsidRPr="003059C0" w:rsidRDefault="003059C0">
          <w:r w:rsidRPr="003059C0">
            <w:rPr>
              <w:b/>
              <w:bCs/>
              <w:noProof/>
            </w:rPr>
            <w:fldChar w:fldCharType="end"/>
          </w:r>
        </w:p>
      </w:sdtContent>
    </w:sdt>
    <w:p w14:paraId="688441EF" w14:textId="77777777" w:rsidR="003059C0" w:rsidRPr="003059C0" w:rsidRDefault="003059C0">
      <w:pPr>
        <w:rPr>
          <w:b/>
        </w:rPr>
      </w:pPr>
      <w:r w:rsidRPr="003059C0">
        <w:br w:type="page"/>
      </w:r>
    </w:p>
    <w:p w14:paraId="34E26F27" w14:textId="77777777" w:rsidR="00980CC8" w:rsidRPr="00C35478" w:rsidRDefault="00FB6F95">
      <w:pPr>
        <w:pStyle w:val="Heading1"/>
      </w:pPr>
      <w:bookmarkStart w:id="5" w:name="_Toc166176889"/>
      <w:r w:rsidRPr="00C35478">
        <w:lastRenderedPageBreak/>
        <w:t>1. Executive Summary</w:t>
      </w:r>
      <w:bookmarkEnd w:id="5"/>
    </w:p>
    <w:p w14:paraId="6DCEF246" w14:textId="77777777" w:rsidR="00980CC8" w:rsidRPr="00C35478" w:rsidRDefault="00FB6F95">
      <w:pPr>
        <w:pStyle w:val="Heading2"/>
      </w:pPr>
      <w:bookmarkStart w:id="6" w:name="_heading=h.4d34og8" w:colFirst="0" w:colLast="0"/>
      <w:bookmarkStart w:id="7" w:name="_Toc166176890"/>
      <w:bookmarkEnd w:id="6"/>
      <w:r w:rsidRPr="00C35478">
        <w:t>The problem</w:t>
      </w:r>
      <w:bookmarkEnd w:id="7"/>
      <w:r w:rsidRPr="00C35478">
        <w:t xml:space="preserve"> </w:t>
      </w:r>
    </w:p>
    <w:p w14:paraId="37314FBB" w14:textId="77777777" w:rsidR="00980CC8" w:rsidRPr="00C35478" w:rsidRDefault="00FB6F95">
      <w:pPr>
        <w:rPr>
          <w:highlight w:val="yellow"/>
        </w:rPr>
      </w:pPr>
      <w:r w:rsidRPr="00C35478">
        <w:t xml:space="preserve">The following report has highlighted the issue of data security and cyber threat breach in Marriott Hotel Maryland that was faced in 2022. The issue focuses on creating a threat to the information of guests within their private information names, payment methods and other basic information that they have availed while visiting the hotel. Marriott Hotel Maryland faced a data breach by hackers who claimed to have stolen 20 gigabytes of private and sensitive data of the guests </w:t>
      </w:r>
      <w:r w:rsidRPr="00C35478">
        <w:rPr>
          <w:highlight w:val="white"/>
        </w:rPr>
        <w:t>(Page, 2022)</w:t>
      </w:r>
      <w:r w:rsidRPr="00C35478">
        <w:t>. This included their private information and their data regarding customer’s credit cards. This issue was caused by an unnamed hacking team that illustrated that they had used the hotel’s social engineering to create a threat to the employee and customer information by accessing the computers within the organisation. The threat that was caused by Marriott Hotel Maryland did not obtain the accessibility of the core network within the hotel (‌Staff, 2022). The security breach and private information threat resulted in the accessibility of the reservation logs of the organisation’s airline crew manners and details of customers and their information while booking and information of credit card were also accessed. The organisation indulged in notifying their employees based on the threat and security breach. The organisation also initiated implementing and notifying the regulation and the enforcement department and agency regarding the security breach.</w:t>
      </w:r>
    </w:p>
    <w:p w14:paraId="79CC8CC6" w14:textId="77777777" w:rsidR="00980CC8" w:rsidRPr="00C35478" w:rsidRDefault="00FB6F95">
      <w:pPr>
        <w:pStyle w:val="Heading2"/>
      </w:pPr>
      <w:bookmarkStart w:id="8" w:name="_heading=h.2s8eyo1" w:colFirst="0" w:colLast="0"/>
      <w:bookmarkStart w:id="9" w:name="_Toc166176891"/>
      <w:bookmarkEnd w:id="8"/>
      <w:r w:rsidRPr="00C35478">
        <w:t>Findings</w:t>
      </w:r>
      <w:bookmarkEnd w:id="9"/>
      <w:r w:rsidRPr="00C35478">
        <w:t xml:space="preserve"> </w:t>
      </w:r>
    </w:p>
    <w:p w14:paraId="374191F3" w14:textId="77777777" w:rsidR="00980CC8" w:rsidRPr="00C35478" w:rsidRDefault="00FB6F95">
      <w:r w:rsidRPr="00C35478">
        <w:t xml:space="preserve">From the findings of the report, it is understood that the impact of Cyber threats and security breaches in Marriott Hotel Maryland created a major impact on the customer's interest towards the hotel. Marriott Hotel Maryland confirmed their security breach of stealing information by the hackers which was 20 GB of sensitive data and information that also included both the information and data regarding customers and employees of the hotel. The incident </w:t>
      </w:r>
      <w:r w:rsidR="003059C0" w:rsidRPr="00C35478">
        <w:t>occurred</w:t>
      </w:r>
      <w:r w:rsidRPr="00C35478">
        <w:t xml:space="preserve"> in June 2022 by an unnamed hacking team who claimed that they particularly used the social engineering trick </w:t>
      </w:r>
      <w:r w:rsidR="003059C0" w:rsidRPr="00C35478">
        <w:t xml:space="preserve">to </w:t>
      </w:r>
      <w:r w:rsidRPr="00C35478">
        <w:t xml:space="preserve">the organisational employees within the hotel so that private information is accessed from the computer of the staff. The hotel is aware of the threat and the trick was initiated by an associate of the hotel. The threat did not obtain any accessibility to maintain the network source of Marriott Hotel Maryland </w:t>
      </w:r>
      <w:r w:rsidRPr="00C35478">
        <w:rPr>
          <w:highlight w:val="white"/>
        </w:rPr>
        <w:t>(Page, 2022)</w:t>
      </w:r>
      <w:r w:rsidRPr="00C35478">
        <w:t xml:space="preserve">. The hotel was investigating the case before the threat occurred in an attempt of extortion which the organisation did not pay. The hacking group claimed that the stolen data and information from Marriott Hotel Maryland included credit card information, payment details of guests and confidential information regarding the employees and the hotel guests. The data samples offered highlighted that the hacking created a threat to the reservation logs of the airline </w:t>
      </w:r>
      <w:r w:rsidRPr="00C35478">
        <w:lastRenderedPageBreak/>
        <w:t xml:space="preserve">members of the crew as their information was accessed. Information was also accessed from the guest details, names and other information that were initiated while engaging in the booking mode </w:t>
      </w:r>
      <w:r w:rsidRPr="00C35478">
        <w:rPr>
          <w:highlight w:val="white"/>
        </w:rPr>
        <w:t>(Staff, 2022)</w:t>
      </w:r>
      <w:r w:rsidRPr="00C35478">
        <w:t xml:space="preserve">. The hotel confirmed that the stolen files and documents included non-sensitive business files based on the internal business which are dependent on the property operations of the hotel. After the incident, the organisation notified their 300-400 employees and relevant law agencies were also informed regarding the case. </w:t>
      </w:r>
    </w:p>
    <w:p w14:paraId="6988E13B" w14:textId="77777777" w:rsidR="00980CC8" w:rsidRPr="00C35478" w:rsidRDefault="00FB6F95">
      <w:r w:rsidRPr="00C35478">
        <w:t>The findings have also been evaluated through the application of the external environment factors through PESTLE Analysis. The political factors highlighted the intervention of the government in enhancing the regulations and scrutiny regarding data security. It also included the economic factors that stated the inflation rate to be 8.3% in 2023 which saw a low rate since the year 2011 (Statista, 2024). The wider changes in the inflation rate have created an impact on the booking facilities and patterns of the guests in the hotel that shifted their buying behaviour and trust in the hotel. Social factors are also a concern as they influence the method of obtaining the personal information of the guests at Marriott Hotel Maryland.</w:t>
      </w:r>
    </w:p>
    <w:p w14:paraId="433578FD" w14:textId="77777777" w:rsidR="00980CC8" w:rsidRPr="00C35478" w:rsidRDefault="00FB6F95">
      <w:pPr>
        <w:pStyle w:val="Heading2"/>
      </w:pPr>
      <w:bookmarkStart w:id="10" w:name="_heading=h.17dp8vu" w:colFirst="0" w:colLast="0"/>
      <w:bookmarkStart w:id="11" w:name="_Toc166176892"/>
      <w:bookmarkEnd w:id="10"/>
      <w:r w:rsidRPr="00C35478">
        <w:t>Analysis of the findings</w:t>
      </w:r>
      <w:bookmarkEnd w:id="11"/>
    </w:p>
    <w:p w14:paraId="756F529B" w14:textId="77777777" w:rsidR="00980CC8" w:rsidRPr="00C35478" w:rsidRDefault="00FB6F95">
      <w:pPr>
        <w:rPr>
          <w:b/>
        </w:rPr>
      </w:pPr>
      <w:r w:rsidRPr="00C35478">
        <w:t xml:space="preserve">From the findings, it is evident that Marriott Hotel Maryland faced a negative impact on their brand image that reduced the behaviour and engagement of guests within the hotel. The analysis has been initiated by applying a SWOT analysis that included the size and overview of the organisations and the basic threats and opportunities that the organisation might face in the marketplace. From the discussion, it is also found that the TOWS analysis is also initiated to understand the future direction of Marriott Hotel Maryland. From such an aspect, it is found that the organisation can implement an effective data security process so that their issues are sustained in the organisation. </w:t>
      </w:r>
    </w:p>
    <w:p w14:paraId="4AC0F633" w14:textId="77777777" w:rsidR="00980CC8" w:rsidRPr="00C35478" w:rsidRDefault="00FB6F95">
      <w:pPr>
        <w:pStyle w:val="Heading2"/>
      </w:pPr>
      <w:bookmarkStart w:id="12" w:name="_heading=h.3rdcrjn" w:colFirst="0" w:colLast="0"/>
      <w:bookmarkStart w:id="13" w:name="_Toc166176893"/>
      <w:bookmarkEnd w:id="12"/>
      <w:r w:rsidRPr="00C35478">
        <w:t>Recommendations to the client</w:t>
      </w:r>
      <w:bookmarkEnd w:id="13"/>
    </w:p>
    <w:p w14:paraId="67B1DFF6" w14:textId="77777777" w:rsidR="00980CC8" w:rsidRPr="00C35478" w:rsidRDefault="00FB6F95">
      <w:r w:rsidRPr="00C35478">
        <w:t xml:space="preserve">The client can ensure effective enhancement within the change management process by incorporating certain change management strategies. Marriott Hotel Maryland can implement the change management strategies focusing on enriching the process of data security measured through initiating efficacy in the data security method and widely investing in encryption technologies. The change management and improvement through this aspect can also be implemented by maintaining transparency within the modes of communication with the hotel guests at Marriott Hotel Maryland. This will help in obtaining feedback from the customers which will also lead to understanding the data security issues that they are facing within the organisation. Improvement through the change management strategy can also be led through boosting regulatory level compliance and legal practices by implementing the </w:t>
      </w:r>
      <w:r w:rsidRPr="00C35478">
        <w:lastRenderedPageBreak/>
        <w:t xml:space="preserve">“Privacy Act 1974” which will help secure the rights of the guests in the hotels </w:t>
      </w:r>
      <w:r w:rsidRPr="00C35478">
        <w:rPr>
          <w:highlight w:val="white"/>
        </w:rPr>
        <w:t>(Murray, 2024</w:t>
      </w:r>
      <w:r w:rsidRPr="00C35478">
        <w:t xml:space="preserve">). Change management can also be improved through the application of “Kotter’s 8-step Change Management Model” which will help in making certain needs of changes in the organisation. </w:t>
      </w:r>
    </w:p>
    <w:p w14:paraId="2DE9CD9D" w14:textId="77777777" w:rsidR="00980CC8" w:rsidRPr="00C35478" w:rsidRDefault="00FB6F95">
      <w:pPr>
        <w:pStyle w:val="Heading2"/>
      </w:pPr>
      <w:bookmarkStart w:id="14" w:name="_heading=h.26in1rg" w:colFirst="0" w:colLast="0"/>
      <w:bookmarkStart w:id="15" w:name="_Toc166176894"/>
      <w:bookmarkEnd w:id="14"/>
      <w:r w:rsidRPr="00C35478">
        <w:t>Conclusion</w:t>
      </w:r>
      <w:bookmarkEnd w:id="15"/>
    </w:p>
    <w:p w14:paraId="7D81D36D" w14:textId="77777777" w:rsidR="00980CC8" w:rsidRPr="00C35478" w:rsidRDefault="00FB6F95">
      <w:pPr>
        <w:rPr>
          <w:b/>
        </w:rPr>
      </w:pPr>
      <w:r w:rsidRPr="00C35478">
        <w:t>The following report has discussed the understanding of the organisational consultancy by enhancing the issues that are observed within</w:t>
      </w:r>
      <w:r w:rsidRPr="00C35478">
        <w:rPr>
          <w:b/>
        </w:rPr>
        <w:t xml:space="preserve"> </w:t>
      </w:r>
      <w:r w:rsidRPr="00C35478">
        <w:t xml:space="preserve">Marriott Hotel Maryland. It has also highlighted the discussion on the analysis of the issue while focusing on internal, </w:t>
      </w:r>
      <w:proofErr w:type="gramStart"/>
      <w:r w:rsidRPr="00C35478">
        <w:t>external</w:t>
      </w:r>
      <w:proofErr w:type="gramEnd"/>
      <w:r w:rsidRPr="00C35478">
        <w:t xml:space="preserve"> and future directions within the organisation. Recommendations have focused on the change management strategies of the organisation. It has also included an action plan focusing on the improvement within the organisation. </w:t>
      </w:r>
    </w:p>
    <w:p w14:paraId="7899032A" w14:textId="77777777" w:rsidR="00980CC8" w:rsidRPr="00C35478" w:rsidRDefault="00FB6F95">
      <w:pPr>
        <w:pStyle w:val="Heading1"/>
      </w:pPr>
      <w:bookmarkStart w:id="16" w:name="_heading=h.lnxbz9" w:colFirst="0" w:colLast="0"/>
      <w:bookmarkStart w:id="17" w:name="_Toc166176895"/>
      <w:bookmarkEnd w:id="16"/>
      <w:r w:rsidRPr="00C35478">
        <w:t>2. Introduction</w:t>
      </w:r>
      <w:bookmarkEnd w:id="17"/>
      <w:r w:rsidRPr="00C35478">
        <w:t xml:space="preserve"> </w:t>
      </w:r>
    </w:p>
    <w:p w14:paraId="211B6B27" w14:textId="77777777" w:rsidR="00980CC8" w:rsidRPr="00C35478" w:rsidRDefault="00FB6F95">
      <w:pPr>
        <w:rPr>
          <w:highlight w:val="yellow"/>
        </w:rPr>
      </w:pPr>
      <w:r w:rsidRPr="00C35478">
        <w:t xml:space="preserve">The report will discuss the understanding of the approaches of organisational consultancy that aim to highlight different aspects of the organisation. The issue that will be discussed in the report focuses on the data security breach that is faced within Marriott Hotel Maryland that creates legal obligations for the business. Marriott Hotel Maryland faced a security breach in the year 2022 where an unauthorised hacker hacked the information and details from the organisation. The information and details that were hacked included the private data of the customers and employees within the hotel. As per reports, the security breach claimed that 20GB of sensitive data and insights of the organisation were stolen </w:t>
      </w:r>
      <w:r w:rsidRPr="00C35478">
        <w:rPr>
          <w:highlight w:val="white"/>
        </w:rPr>
        <w:t>(</w:t>
      </w:r>
      <w:proofErr w:type="spellStart"/>
      <w:r w:rsidRPr="00C35478">
        <w:rPr>
          <w:highlight w:val="white"/>
        </w:rPr>
        <w:t>Therecord.media</w:t>
      </w:r>
      <w:proofErr w:type="spellEnd"/>
      <w:r w:rsidRPr="00C35478">
        <w:rPr>
          <w:highlight w:val="white"/>
        </w:rPr>
        <w:t>, 2022)</w:t>
      </w:r>
      <w:r w:rsidRPr="00C35478">
        <w:t xml:space="preserve">. The sensitive data included the guest's insights which were mostly their credit card information. The hacking was part of a ransom attempt or threat to the company. The threat actor and the hacker group created contact with the organisation regarding the extortion attempt that was not paid for by the hotel. After a thorough investigation of the case, the organisation observed that the information that was accessed included non-sensitive internal files which were business-related based on the property details and their operational engagements (Gwebu and Barrows, 2020). The security breach did not obtain the accessibility of Marriott’s potential business network. The security breach included the information that was obtained by the hackers was hatred from the former employees of the organisation. The hotel stated that they would inform over 300 to 400 individuals regarding the security breach. This incident is highlighted as Marriott’s most crucial threat in recent years which was caused in their headquarters in Bethesda, Maryland. </w:t>
      </w:r>
    </w:p>
    <w:p w14:paraId="33EA8B9D" w14:textId="77777777" w:rsidR="00980CC8" w:rsidRPr="00C35478" w:rsidRDefault="00FB6F95">
      <w:r w:rsidRPr="00C35478">
        <w:t xml:space="preserve">Marriott Hotel Maryland is a franchise of Marriott International that incorporates licensing the lodging companies and brands that incorporate residential, timeshare properties and </w:t>
      </w:r>
      <w:r w:rsidRPr="00C35478">
        <w:lastRenderedPageBreak/>
        <w:t xml:space="preserve">hotels. Marriott International was established in 1927 and was developed by Hugh Colton. Marriott International incorporates 82% of the brand that creates Marriott awareness in the organisation (Statista, 2023). The hotel engages 12% in their loyalty and 32% loyalty in the marketplace with their brand response and popularity. As of 2023, Marriott International incorporates over 8,785 properties all over the globe (Statista, 2023). The wider size of the hotel leads to an incorporating and possessing employee’s aspect that highlights that the organisation offers employment to more than 148,000 individuals all over the world. Marriott International possesses operations in more than 50 hotels in different locations over the globe. The report will also include an overview and discussion of the consultancy firm Ernst &amp; Young UK. The consultancy firm engages in assessing the business clients to maintain their effective inclusive and sustainable growth and enhance the significance towards the aspect of the goal within the organisation (Shaukat </w:t>
      </w:r>
      <w:r w:rsidRPr="00C35478">
        <w:rPr>
          <w:i/>
        </w:rPr>
        <w:t>et al</w:t>
      </w:r>
      <w:r w:rsidRPr="00C35478">
        <w:t xml:space="preserve">., 2022). The core objective of the organisation is to create a great relationship with the external advisors of the business. Ernst &amp; Young UK offers assurance, consultancy services, transaction and tax services that assist in solving the issues of the customers and engaging in making better working aspects in the organisation (Ey.com, 2024). The consultancy organisation generated revenue of over 500 million GBP which saw an increase in 2023 (Statista, 2023). In the UK, Ernst &amp; Young generated revenue of 3.8 billion upon which the consultancy group of the organisation foresees a revenue growth of 18% in their business focusing on their taxation (Lander, 2023). </w:t>
      </w:r>
    </w:p>
    <w:p w14:paraId="47FAD4B6" w14:textId="77777777" w:rsidR="00980CC8" w:rsidRPr="00C35478" w:rsidRDefault="00FB6F95">
      <w:r w:rsidRPr="00C35478">
        <w:t xml:space="preserve">To analyse the problem and issue that is faced by Marriott Hotel Maryland, the understanding will be effectively analysed through the application of different internal and external forces. The analysis of the impact will be understood by initiating a PESTLE Analysis for the external environment and a SWOT Analysis for the internal environment. The application of TOWS will also be understood through the initiation of the framework in the report. The report will also evaluate the recommendation and change management aspect for the issues. An integrated action plan will also be included with effective analysis and planning for the improvement of the issue. </w:t>
      </w:r>
    </w:p>
    <w:p w14:paraId="7CBF1950" w14:textId="77777777" w:rsidR="00980CC8" w:rsidRPr="00C35478" w:rsidRDefault="00FB6F95">
      <w:pPr>
        <w:pStyle w:val="Heading1"/>
      </w:pPr>
      <w:bookmarkStart w:id="18" w:name="_heading=h.35nkun2" w:colFirst="0" w:colLast="0"/>
      <w:bookmarkStart w:id="19" w:name="_Toc166176896"/>
      <w:bookmarkEnd w:id="18"/>
      <w:r w:rsidRPr="00C35478">
        <w:t>3. Analysis</w:t>
      </w:r>
      <w:bookmarkEnd w:id="19"/>
      <w:r w:rsidRPr="00C35478">
        <w:t xml:space="preserve"> </w:t>
      </w:r>
    </w:p>
    <w:p w14:paraId="4A3B120A" w14:textId="77777777" w:rsidR="00980CC8" w:rsidRPr="00C35478" w:rsidRDefault="00FB6F95">
      <w:r w:rsidRPr="00C35478">
        <w:t xml:space="preserve">Data breaches and security threats create a potential impact on the process and development of the organisation. Data security threat is caused due to data loss that is possessed within the cloud computing system of the organisation. Such a form of issue is faced within the operations of Marriott International. Marriott International in their headquarters in Maryland faced a </w:t>
      </w:r>
      <w:r w:rsidR="003059C0" w:rsidRPr="00C35478">
        <w:t>cyber-security</w:t>
      </w:r>
      <w:r w:rsidRPr="00C35478">
        <w:t xml:space="preserve"> threat in 2022 which created an impact on the brand’s reputation. As of reports, in the year 2023, over 3,205 business cases faced the impact of disruptive cyber-</w:t>
      </w:r>
      <w:r w:rsidRPr="00C35478">
        <w:lastRenderedPageBreak/>
        <w:t xml:space="preserve">security creating issues of security breaches and attacks in the US </w:t>
      </w:r>
      <w:r w:rsidRPr="00C35478">
        <w:rPr>
          <w:highlight w:val="white"/>
        </w:rPr>
        <w:t>(Statista, 2023)</w:t>
      </w:r>
      <w:r w:rsidRPr="00C35478">
        <w:t>. The data security was created by hacking the private information of the guests of the hotel created an impact on the reputation of the organisation. The enforcement agencies in the US were informed about the security breach that was carried out by anonymous hackers. The reservation system cyber security threat influenced the perception of the brand among the customers in the marketplace. From the reports, it is evaluated that Marriott International’s security breach in Maryland in 2022 was attempted by hackers through the attempt of social engineering that tarnished the image of the organisation.</w:t>
      </w:r>
    </w:p>
    <w:p w14:paraId="572FECC3" w14:textId="77777777" w:rsidR="00980CC8" w:rsidRPr="00C35478" w:rsidRDefault="00FB6F95">
      <w:r w:rsidRPr="00C35478">
        <w:t xml:space="preserve">This has created an issue among customers and guests as they are demanding compensation for the cyber security threat. The issue of cyber threat that was faced by the organisation in 2022 impacted the private information of guests in the hotel. The information that was hacked at Marriott Hotel Maryland included details of guests’ credit card information, reservation logs of airline crew members, employee details and other information on operations and property (‌Page, 2022). This has created an impact on the individual guest’s data and private information within the organisation. In the US, the number of data breaches and cyber security threats is high with the wider advancement of AI and other integrated technologies. Such technologies also create a leak of information and data of the customers. Over 26% of businesses in the US have suffered from material cyber-attacks </w:t>
      </w:r>
      <w:r w:rsidRPr="00C35478">
        <w:rPr>
          <w:highlight w:val="white"/>
        </w:rPr>
        <w:t>(Statista, 2023)</w:t>
      </w:r>
      <w:r w:rsidRPr="00C35478">
        <w:t xml:space="preserve">. The issue within the Marriott Hotel Maryland, US also created the practices within records of guests and observed that information was accessed from the former employees of the hotel. Though Marriott remains focused on their GDPR and maintaining data privacy security, it created an impact on the brand image of the organisation. The data security and cyber threat has impacted Marriott Hotel Maryland by influencing its reputation and decline in the organisation’s revenue since the fine and breach situation. The breach has created an impact on the guest's experience as the organisation saw </w:t>
      </w:r>
      <w:proofErr w:type="gramStart"/>
      <w:r w:rsidRPr="00C35478">
        <w:t>a decreased number of</w:t>
      </w:r>
      <w:proofErr w:type="gramEnd"/>
      <w:r w:rsidRPr="00C35478">
        <w:t xml:space="preserve"> customer and guest loyalty and satisfaction. This has led to a loss of guests' trust in hotels which also created a revenue decline within the business. </w:t>
      </w:r>
    </w:p>
    <w:p w14:paraId="649ADA97" w14:textId="77777777" w:rsidR="00980CC8" w:rsidRPr="00C35478" w:rsidRDefault="00FB6F95">
      <w:r w:rsidRPr="00C35478">
        <w:t xml:space="preserve">The cyber security threat in Marriott Hotel Maryland created an influence on the projects of the organisation. The data security and cyber threat breach was primarily caused by the unauthorised accessibility of the guest database and credit card information on the reservation within Marriott Hotel Maryland. The breach was caused by high weakness in the security infrastructure within the hotel and limited protocol within the system that created a disengagement leading to a cyber-security threat (Turjeman and Feinberg, 2024). Additionally, the feedback that was received from the guest's experience highlighted their </w:t>
      </w:r>
      <w:r w:rsidRPr="00C35478">
        <w:lastRenderedPageBreak/>
        <w:t xml:space="preserve">concern as well as frustration with the security theft that leaked the personal data of individuals about the hotel. Investors, business partners as well and stakeholders were aware of the security breach and the negative impact that it created within the organisation. Focusing on this issue the repetition of the Marriott Hotel Maryland where tormented as the guests limited their engagement towards the hotel as the question regarding the safeguard procedure and secure information system within the organisation. This creates a negative impact as the revenue and market share of the hotel also decline with the major impact of security breaches and threats within them. The issue underscored the significance of maintaining transparency and communication during the crisis. </w:t>
      </w:r>
    </w:p>
    <w:p w14:paraId="23C0C652" w14:textId="77777777" w:rsidR="00980CC8" w:rsidRPr="00C35478" w:rsidRDefault="00FB6F95">
      <w:r w:rsidRPr="00C35478">
        <w:t xml:space="preserve">The data security threat at International also created a negative impact on the organisation as personal data and insights of guests were exposed highlighting their payment details and contact information. Marriott Hotel Maryland also faced a legal obligation and fine as the law enforcement agency was informed regarding this situation based on their failure to secure and protect the adequate information of customer insights and data. The security and cyber threat breach negatively influenced Marriott's brand reputation as they saw a decline in the commitment of customers and their trust leading to their engagement pattern (Gao </w:t>
      </w:r>
      <w:r w:rsidRPr="00C35478">
        <w:rPr>
          <w:i/>
        </w:rPr>
        <w:t>et al</w:t>
      </w:r>
      <w:r w:rsidRPr="00C35478">
        <w:t xml:space="preserve">., 2021). This issue created a negative impact leading to financial loss creating high legal expenses and initiating security enrichment actions within the hotel. The cyber security breach created a long-term as well as short-term impact on the income level of Marriott Hotel Maryland. Within the short-term aspect, the organisation faces a critical decline in their booking pattern and revenue deduction due to the negative image within the customer's perception. Additionally, in the long term, the reduction of Marriott's reputation creates an impact in retaining the attraction among the guests that also influences the profitability rate of the hotel. The analysis of the issue within Marriott Hotel Maryland highlights that the organisation requires robust and assured security measures. The robust security measure will allow the organisation to maintain sensitive information and data regarding customers which will also maintain securing those insights (Bandari, 2023). The issue can effectively be managed by the organisation by focusing on investment within the aspect of maintaining cyber security infrastructure. This will also help in focusing on the best practices so that future incidents regarding cyber security are reduced. This aspect will support the organisation to create great satisfaction among the guests and the stakeholders of the hotel. </w:t>
      </w:r>
    </w:p>
    <w:p w14:paraId="35850E1B" w14:textId="77777777" w:rsidR="00980CC8" w:rsidRPr="00C35478" w:rsidRDefault="00FB6F95">
      <w:pPr>
        <w:rPr>
          <w:b/>
        </w:rPr>
      </w:pPr>
      <w:r w:rsidRPr="00C35478">
        <w:rPr>
          <w:b/>
        </w:rPr>
        <w:t xml:space="preserve">PESTEL Analysis </w:t>
      </w:r>
    </w:p>
    <w:p w14:paraId="4C7B053D" w14:textId="77777777" w:rsidR="00980CC8" w:rsidRPr="00C35478" w:rsidRDefault="00FB6F95">
      <w:r w:rsidRPr="00C35478">
        <w:rPr>
          <w:b/>
          <w:i/>
        </w:rPr>
        <w:t>Political factors:</w:t>
      </w:r>
      <w:r w:rsidRPr="00C35478">
        <w:rPr>
          <w:b/>
        </w:rPr>
        <w:t xml:space="preserve"> </w:t>
      </w:r>
      <w:r w:rsidRPr="00C35478">
        <w:t xml:space="preserve">The cyber security breach leads to the involvement of the government as the government increases their level of scrutiny, policies and regulations based on the data </w:t>
      </w:r>
      <w:r w:rsidRPr="00C35478">
        <w:lastRenderedPageBreak/>
        <w:t xml:space="preserve">security that is followed within the hospitality sector. The intervention of the government also creates political instability throughout the process which also influences international relations (Raleigh </w:t>
      </w:r>
      <w:r w:rsidRPr="00C35478">
        <w:rPr>
          <w:i/>
        </w:rPr>
        <w:t>et al</w:t>
      </w:r>
      <w:r w:rsidRPr="00C35478">
        <w:t xml:space="preserve">., 2023). The breach can create a negative impact as it might strain diplomatic relations in the cross-border aspect. </w:t>
      </w:r>
    </w:p>
    <w:p w14:paraId="2684D06D" w14:textId="77777777" w:rsidR="00980CC8" w:rsidRPr="00C35478" w:rsidRDefault="00FB6F95">
      <w:r w:rsidRPr="00C35478">
        <w:rPr>
          <w:b/>
          <w:i/>
        </w:rPr>
        <w:t xml:space="preserve">Economic factors: </w:t>
      </w:r>
      <w:r w:rsidRPr="00C35478">
        <w:t xml:space="preserve">The inflation rate in the US as of February 2022 is 8.3% which saw a low rate since 2011 </w:t>
      </w:r>
      <w:r w:rsidRPr="00C35478">
        <w:rPr>
          <w:highlight w:val="white"/>
        </w:rPr>
        <w:t>(Statista, 2024)</w:t>
      </w:r>
      <w:r w:rsidRPr="00C35478">
        <w:t xml:space="preserve">. The changes in the inflation rate create an impact within the organisation to maintain the privacy safeguard and data secured due to low income and low budget. This can impact in creating changes in booking patterns and a decline in the trust of the customers. This might also create an impact on the confidence level of the market customers as risk management might be hard for Marriott Hotel Maryland. </w:t>
      </w:r>
    </w:p>
    <w:p w14:paraId="503CA237" w14:textId="77777777" w:rsidR="00980CC8" w:rsidRPr="00C35478" w:rsidRDefault="00FB6F95">
      <w:r w:rsidRPr="00C35478">
        <w:rPr>
          <w:b/>
          <w:i/>
        </w:rPr>
        <w:t>Social factors:</w:t>
      </w:r>
      <w:r w:rsidRPr="00C35478">
        <w:t xml:space="preserve"> The cyber security breach at Marriott Hotel Maryland created an impact on the trust of the guests as they failed to secure the personal information of the customers. This will create negative implications within the decline of the loyalty engagement of the customers and their aspect towards the brand. The issue also created an increased concern about data privacy matters among individuals creating a negative influence. </w:t>
      </w:r>
    </w:p>
    <w:p w14:paraId="4127EFCC" w14:textId="77777777" w:rsidR="00980CC8" w:rsidRPr="00C35478" w:rsidRDefault="00FB6F95">
      <w:r w:rsidRPr="00C35478">
        <w:rPr>
          <w:b/>
          <w:i/>
        </w:rPr>
        <w:t>Technological factors:</w:t>
      </w:r>
      <w:r w:rsidRPr="00C35478">
        <w:t xml:space="preserve"> Technological advancement has created an increase in issues including cyber-security threats and security breaches. The advancement has led to cyber-security risks due to the increase in the use of AI and other modes of integrated technologies (Naik </w:t>
      </w:r>
      <w:r w:rsidRPr="00C35478">
        <w:rPr>
          <w:i/>
        </w:rPr>
        <w:t>et al</w:t>
      </w:r>
      <w:r w:rsidRPr="00C35478">
        <w:t xml:space="preserve">., 2022). This might impact the data encryption process in the organisation while maintaining and securing the sensitive data and information of the customers in Marriott Hotel Maryland. </w:t>
      </w:r>
    </w:p>
    <w:p w14:paraId="34273A74" w14:textId="77777777" w:rsidR="00980CC8" w:rsidRPr="00C35478" w:rsidRDefault="00FB6F95">
      <w:r w:rsidRPr="00C35478">
        <w:rPr>
          <w:b/>
          <w:i/>
        </w:rPr>
        <w:t>Environmental factors:</w:t>
      </w:r>
      <w:r w:rsidRPr="00C35478">
        <w:t xml:space="preserve"> The threat of cyber-security breaches has created an impact on the environmental aspect of the hotel. This has tarnished the reputation of Marriott Hotel Maryland. The negative impact of cyber-security breaches created an influence in maintaining the organisation’s corporate social responsibility aspect (Kumar </w:t>
      </w:r>
      <w:r w:rsidRPr="00C35478">
        <w:rPr>
          <w:i/>
        </w:rPr>
        <w:t>et al</w:t>
      </w:r>
      <w:r w:rsidRPr="00C35478">
        <w:t xml:space="preserve">., 2021). This might create an impact on the image of the brand in the future leading to huge losses in maintaining the satisfaction among the customers. </w:t>
      </w:r>
    </w:p>
    <w:p w14:paraId="5FFA49B5" w14:textId="77777777" w:rsidR="00980CC8" w:rsidRPr="00C35478" w:rsidRDefault="00FB6F95">
      <w:r w:rsidRPr="00C35478">
        <w:rPr>
          <w:b/>
          <w:i/>
        </w:rPr>
        <w:t>Legal factors:</w:t>
      </w:r>
      <w:r w:rsidRPr="00C35478">
        <w:t xml:space="preserve"> The cyber-security attack created a negative impact on Marriott Hotel Maryland as it created issues of lawsuits and fines within the hotel. The organisation faced fines and lawsuits as the hotel failed to secure the information and data of the customers and guests which also reduced their engagement within the hotel. The organisation failed to follow the regulations of the GDPR which also led to facing such obligations. The limited engagement in implementing “The Privacy Act 1974” will create a negative impact on the </w:t>
      </w:r>
      <w:r w:rsidRPr="00C35478">
        <w:lastRenderedPageBreak/>
        <w:t xml:space="preserve">brand’s reputation and legal issues that are caused by failure to meet the requirements of data security </w:t>
      </w:r>
      <w:r w:rsidRPr="00C35478">
        <w:rPr>
          <w:highlight w:val="white"/>
        </w:rPr>
        <w:t>(Murray, 2024)</w:t>
      </w:r>
      <w:r w:rsidRPr="00C35478">
        <w:t xml:space="preserve">. </w:t>
      </w:r>
    </w:p>
    <w:p w14:paraId="1FEA8F3B" w14:textId="77777777" w:rsidR="00980CC8" w:rsidRPr="00C35478" w:rsidRDefault="00FB6F95">
      <w:pPr>
        <w:rPr>
          <w:b/>
        </w:rPr>
      </w:pPr>
      <w:r w:rsidRPr="00C35478">
        <w:rPr>
          <w:b/>
        </w:rPr>
        <w:t>SWOT Analysis (table)</w:t>
      </w:r>
    </w:p>
    <w:tbl>
      <w:tblPr>
        <w:tblStyle w:val="a2"/>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6570"/>
      </w:tblGrid>
      <w:tr w:rsidR="00C35478" w:rsidRPr="00C35478" w14:paraId="10DFFDF3" w14:textId="77777777">
        <w:trPr>
          <w:trHeight w:val="440"/>
        </w:trPr>
        <w:tc>
          <w:tcPr>
            <w:tcW w:w="9000" w:type="dxa"/>
            <w:gridSpan w:val="2"/>
            <w:shd w:val="clear" w:color="auto" w:fill="auto"/>
            <w:tcMar>
              <w:top w:w="100" w:type="dxa"/>
              <w:left w:w="100" w:type="dxa"/>
              <w:bottom w:w="100" w:type="dxa"/>
              <w:right w:w="100" w:type="dxa"/>
            </w:tcMar>
          </w:tcPr>
          <w:p w14:paraId="0485822F" w14:textId="77777777" w:rsidR="00980CC8" w:rsidRPr="00C35478" w:rsidRDefault="00FB6F95">
            <w:pPr>
              <w:widowControl w:val="0"/>
              <w:pBdr>
                <w:top w:val="nil"/>
                <w:left w:val="nil"/>
                <w:bottom w:val="nil"/>
                <w:right w:val="nil"/>
                <w:between w:val="nil"/>
              </w:pBdr>
              <w:jc w:val="center"/>
              <w:rPr>
                <w:b/>
              </w:rPr>
            </w:pPr>
            <w:r w:rsidRPr="00C35478">
              <w:rPr>
                <w:b/>
              </w:rPr>
              <w:t xml:space="preserve">SWOT Analysis </w:t>
            </w:r>
          </w:p>
        </w:tc>
      </w:tr>
      <w:tr w:rsidR="00C35478" w:rsidRPr="00C35478" w14:paraId="0A68CD08" w14:textId="77777777">
        <w:tc>
          <w:tcPr>
            <w:tcW w:w="2430" w:type="dxa"/>
            <w:shd w:val="clear" w:color="auto" w:fill="auto"/>
            <w:tcMar>
              <w:top w:w="100" w:type="dxa"/>
              <w:left w:w="100" w:type="dxa"/>
              <w:bottom w:w="100" w:type="dxa"/>
              <w:right w:w="100" w:type="dxa"/>
            </w:tcMar>
          </w:tcPr>
          <w:p w14:paraId="7C1E0194" w14:textId="77777777" w:rsidR="00980CC8" w:rsidRPr="00C35478" w:rsidRDefault="00FB6F95">
            <w:pPr>
              <w:widowControl w:val="0"/>
              <w:pBdr>
                <w:top w:val="nil"/>
                <w:left w:val="nil"/>
                <w:bottom w:val="nil"/>
                <w:right w:val="nil"/>
                <w:between w:val="nil"/>
              </w:pBdr>
              <w:rPr>
                <w:b/>
                <w:i/>
              </w:rPr>
            </w:pPr>
            <w:r w:rsidRPr="00C35478">
              <w:rPr>
                <w:b/>
                <w:i/>
              </w:rPr>
              <w:t xml:space="preserve">Strengths </w:t>
            </w:r>
          </w:p>
        </w:tc>
        <w:tc>
          <w:tcPr>
            <w:tcW w:w="6570" w:type="dxa"/>
            <w:shd w:val="clear" w:color="auto" w:fill="auto"/>
            <w:tcMar>
              <w:top w:w="100" w:type="dxa"/>
              <w:left w:w="100" w:type="dxa"/>
              <w:bottom w:w="100" w:type="dxa"/>
              <w:right w:w="100" w:type="dxa"/>
            </w:tcMar>
          </w:tcPr>
          <w:p w14:paraId="262F94B6" w14:textId="77777777" w:rsidR="00980CC8" w:rsidRPr="00C35478" w:rsidRDefault="00FB6F95">
            <w:pPr>
              <w:widowControl w:val="0"/>
              <w:pBdr>
                <w:top w:val="nil"/>
                <w:left w:val="nil"/>
                <w:bottom w:val="nil"/>
                <w:right w:val="nil"/>
                <w:between w:val="nil"/>
              </w:pBdr>
            </w:pPr>
            <w:r w:rsidRPr="00C35478">
              <w:t xml:space="preserve">Marriott Hotel Maryland is widely present in the global aspect as the organisation is widely present in the US marketplace. The hotel offers different potential opportunities </w:t>
            </w:r>
            <w:proofErr w:type="gramStart"/>
            <w:r w:rsidRPr="00C35478">
              <w:t>and also</w:t>
            </w:r>
            <w:proofErr w:type="gramEnd"/>
            <w:r w:rsidRPr="00C35478">
              <w:t xml:space="preserve"> targets the different segments within the marketplace. Marriott Hotel Maryland engages their brand reputation by meeting the criteria of quality, hospitality services and luxury that boosts its competitiveness within the markets (Marriott.com, 2024). The organisation also incorporates a wider portfolio as they offer premium aspects and within-budget segments for the guests. The loyalty programme of the organisation including Marriott Bonvoy is also the core strength of the organisation. </w:t>
            </w:r>
          </w:p>
        </w:tc>
      </w:tr>
      <w:tr w:rsidR="00C35478" w:rsidRPr="00C35478" w14:paraId="6A083969" w14:textId="77777777">
        <w:tc>
          <w:tcPr>
            <w:tcW w:w="2430" w:type="dxa"/>
            <w:shd w:val="clear" w:color="auto" w:fill="auto"/>
            <w:tcMar>
              <w:top w:w="100" w:type="dxa"/>
              <w:left w:w="100" w:type="dxa"/>
              <w:bottom w:w="100" w:type="dxa"/>
              <w:right w:w="100" w:type="dxa"/>
            </w:tcMar>
          </w:tcPr>
          <w:p w14:paraId="718E673F" w14:textId="77777777" w:rsidR="00980CC8" w:rsidRPr="00C35478" w:rsidRDefault="00FB6F95">
            <w:pPr>
              <w:widowControl w:val="0"/>
              <w:pBdr>
                <w:top w:val="nil"/>
                <w:left w:val="nil"/>
                <w:bottom w:val="nil"/>
                <w:right w:val="nil"/>
                <w:between w:val="nil"/>
              </w:pBdr>
              <w:rPr>
                <w:b/>
                <w:i/>
              </w:rPr>
            </w:pPr>
            <w:r w:rsidRPr="00C35478">
              <w:rPr>
                <w:b/>
                <w:i/>
              </w:rPr>
              <w:t xml:space="preserve">Weaknesses </w:t>
            </w:r>
          </w:p>
        </w:tc>
        <w:tc>
          <w:tcPr>
            <w:tcW w:w="6570" w:type="dxa"/>
            <w:shd w:val="clear" w:color="auto" w:fill="auto"/>
            <w:tcMar>
              <w:top w:w="100" w:type="dxa"/>
              <w:left w:w="100" w:type="dxa"/>
              <w:bottom w:w="100" w:type="dxa"/>
              <w:right w:w="100" w:type="dxa"/>
            </w:tcMar>
          </w:tcPr>
          <w:p w14:paraId="7F1BD6B1" w14:textId="77777777" w:rsidR="00980CC8" w:rsidRPr="00C35478" w:rsidRDefault="00FB6F95">
            <w:pPr>
              <w:widowControl w:val="0"/>
              <w:pBdr>
                <w:top w:val="nil"/>
                <w:left w:val="nil"/>
                <w:bottom w:val="nil"/>
                <w:right w:val="nil"/>
                <w:between w:val="nil"/>
              </w:pBdr>
            </w:pPr>
            <w:r w:rsidRPr="00C35478">
              <w:t xml:space="preserve">The major weakness that Marriott Hotel Maryland faced was the security breach that was caused in 2022 by unnamed hackers with the use of social engineering tricks (‌Page, 2022). This created a breach in the information and credit card details of guests while booking and reserving within the hotel. The high competitiveness in the UK market creates a major weakness for the brand. </w:t>
            </w:r>
          </w:p>
        </w:tc>
      </w:tr>
      <w:tr w:rsidR="00C35478" w:rsidRPr="00C35478" w14:paraId="66566600" w14:textId="77777777">
        <w:tc>
          <w:tcPr>
            <w:tcW w:w="2430" w:type="dxa"/>
            <w:shd w:val="clear" w:color="auto" w:fill="auto"/>
            <w:tcMar>
              <w:top w:w="100" w:type="dxa"/>
              <w:left w:w="100" w:type="dxa"/>
              <w:bottom w:w="100" w:type="dxa"/>
              <w:right w:w="100" w:type="dxa"/>
            </w:tcMar>
          </w:tcPr>
          <w:p w14:paraId="588F6DC0" w14:textId="77777777" w:rsidR="00980CC8" w:rsidRPr="00C35478" w:rsidRDefault="00FB6F95">
            <w:pPr>
              <w:widowControl w:val="0"/>
              <w:pBdr>
                <w:top w:val="nil"/>
                <w:left w:val="nil"/>
                <w:bottom w:val="nil"/>
                <w:right w:val="nil"/>
                <w:between w:val="nil"/>
              </w:pBdr>
              <w:rPr>
                <w:b/>
                <w:i/>
              </w:rPr>
            </w:pPr>
            <w:r w:rsidRPr="00C35478">
              <w:rPr>
                <w:b/>
                <w:i/>
              </w:rPr>
              <w:t>Opportunities</w:t>
            </w:r>
          </w:p>
        </w:tc>
        <w:tc>
          <w:tcPr>
            <w:tcW w:w="6570" w:type="dxa"/>
            <w:shd w:val="clear" w:color="auto" w:fill="auto"/>
            <w:tcMar>
              <w:top w:w="100" w:type="dxa"/>
              <w:left w:w="100" w:type="dxa"/>
              <w:bottom w:w="100" w:type="dxa"/>
              <w:right w:w="100" w:type="dxa"/>
            </w:tcMar>
          </w:tcPr>
          <w:p w14:paraId="11723B37" w14:textId="77777777" w:rsidR="00980CC8" w:rsidRPr="00C35478" w:rsidRDefault="00FB6F95">
            <w:pPr>
              <w:widowControl w:val="0"/>
              <w:pBdr>
                <w:top w:val="nil"/>
                <w:left w:val="nil"/>
                <w:bottom w:val="nil"/>
                <w:right w:val="nil"/>
                <w:between w:val="nil"/>
              </w:pBdr>
            </w:pPr>
            <w:r w:rsidRPr="00C35478">
              <w:t xml:space="preserve">As the issue of cyber security threat in 2022 created a reduction in the brand image of Marriott Hotel Maryland, it also might lead to opportunities within the hotel. The organisation might face the opportunity within their technological integration while using digital gadgets and technologies while booking and check-in for the guests. This will create the opportunity for sustainability within the competitive marketplace. Marriott Hotel Maryland can also face the opportunity to invest in sustainability initiatives that will help in waste reduction and focus on eco-friendly amenities. </w:t>
            </w:r>
          </w:p>
        </w:tc>
      </w:tr>
      <w:tr w:rsidR="00C35478" w:rsidRPr="00C35478" w14:paraId="41B6B4E4" w14:textId="77777777">
        <w:tc>
          <w:tcPr>
            <w:tcW w:w="2430" w:type="dxa"/>
            <w:shd w:val="clear" w:color="auto" w:fill="auto"/>
            <w:tcMar>
              <w:top w:w="100" w:type="dxa"/>
              <w:left w:w="100" w:type="dxa"/>
              <w:bottom w:w="100" w:type="dxa"/>
              <w:right w:w="100" w:type="dxa"/>
            </w:tcMar>
          </w:tcPr>
          <w:p w14:paraId="1B93F09C" w14:textId="77777777" w:rsidR="00980CC8" w:rsidRPr="00C35478" w:rsidRDefault="00FB6F95">
            <w:pPr>
              <w:widowControl w:val="0"/>
              <w:rPr>
                <w:b/>
                <w:i/>
              </w:rPr>
            </w:pPr>
            <w:r w:rsidRPr="00C35478">
              <w:rPr>
                <w:b/>
                <w:i/>
              </w:rPr>
              <w:lastRenderedPageBreak/>
              <w:t xml:space="preserve">Threats  </w:t>
            </w:r>
          </w:p>
        </w:tc>
        <w:tc>
          <w:tcPr>
            <w:tcW w:w="6570" w:type="dxa"/>
            <w:shd w:val="clear" w:color="auto" w:fill="auto"/>
            <w:tcMar>
              <w:top w:w="100" w:type="dxa"/>
              <w:left w:w="100" w:type="dxa"/>
              <w:bottom w:w="100" w:type="dxa"/>
              <w:right w:w="100" w:type="dxa"/>
            </w:tcMar>
          </w:tcPr>
          <w:p w14:paraId="158245A6" w14:textId="77777777" w:rsidR="00980CC8" w:rsidRPr="00C35478" w:rsidRDefault="00FB6F95">
            <w:pPr>
              <w:widowControl w:val="0"/>
              <w:pBdr>
                <w:top w:val="nil"/>
                <w:left w:val="nil"/>
                <w:bottom w:val="nil"/>
                <w:right w:val="nil"/>
                <w:between w:val="nil"/>
              </w:pBdr>
            </w:pPr>
            <w:r w:rsidRPr="00C35478">
              <w:t>The organisation might face economic uncertainty due to changes in the economic rate (</w:t>
            </w:r>
            <w:proofErr w:type="spellStart"/>
            <w:r w:rsidRPr="00C35478">
              <w:t>Melián</w:t>
            </w:r>
            <w:proofErr w:type="spellEnd"/>
            <w:r w:rsidRPr="00C35478">
              <w:t xml:space="preserve">-Alzola </w:t>
            </w:r>
            <w:r w:rsidRPr="00C35478">
              <w:rPr>
                <w:i/>
              </w:rPr>
              <w:t>et al</w:t>
            </w:r>
            <w:r w:rsidRPr="00C35478">
              <w:t>., 2020). Marriott Hotel Maryland might face the threat of competitive pressure from other international brands in the US.</w:t>
            </w:r>
          </w:p>
        </w:tc>
      </w:tr>
    </w:tbl>
    <w:p w14:paraId="19466287" w14:textId="77777777" w:rsidR="00980CC8" w:rsidRPr="00C35478" w:rsidRDefault="00FB6F95">
      <w:pPr>
        <w:jc w:val="center"/>
        <w:rPr>
          <w:b/>
        </w:rPr>
      </w:pPr>
      <w:r w:rsidRPr="00C35478">
        <w:rPr>
          <w:b/>
        </w:rPr>
        <w:t xml:space="preserve">Table No. 1: SWOT Analysis </w:t>
      </w:r>
    </w:p>
    <w:p w14:paraId="3C3E8466" w14:textId="77777777" w:rsidR="00980CC8" w:rsidRPr="00C35478" w:rsidRDefault="00FB6F95">
      <w:pPr>
        <w:jc w:val="center"/>
      </w:pPr>
      <w:r w:rsidRPr="00C35478">
        <w:t>(Source: Marriott.com, 2024)</w:t>
      </w:r>
    </w:p>
    <w:p w14:paraId="456A0F1A" w14:textId="77777777" w:rsidR="00980CC8" w:rsidRPr="00C35478" w:rsidRDefault="00FB6F95">
      <w:r w:rsidRPr="00C35478">
        <w:rPr>
          <w:b/>
        </w:rPr>
        <w:t xml:space="preserve">TOWS Analysis </w:t>
      </w:r>
    </w:p>
    <w:tbl>
      <w:tblPr>
        <w:tblStyle w:val="a3"/>
        <w:tblpPr w:leftFromText="180" w:rightFromText="180" w:topFromText="180" w:bottomFromText="180" w:vertAnchor="text"/>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6555"/>
      </w:tblGrid>
      <w:tr w:rsidR="00C35478" w:rsidRPr="00C35478" w14:paraId="6A47930B" w14:textId="77777777">
        <w:trPr>
          <w:trHeight w:val="440"/>
        </w:trPr>
        <w:tc>
          <w:tcPr>
            <w:tcW w:w="9000" w:type="dxa"/>
            <w:gridSpan w:val="2"/>
          </w:tcPr>
          <w:p w14:paraId="10D22E51" w14:textId="77777777" w:rsidR="00980CC8" w:rsidRPr="00C35478" w:rsidRDefault="00FB6F95">
            <w:pPr>
              <w:jc w:val="center"/>
              <w:rPr>
                <w:b/>
              </w:rPr>
            </w:pPr>
            <w:r w:rsidRPr="00C35478">
              <w:rPr>
                <w:b/>
              </w:rPr>
              <w:t>TOWS Analysis</w:t>
            </w:r>
          </w:p>
        </w:tc>
      </w:tr>
      <w:tr w:rsidR="00C35478" w:rsidRPr="00C35478" w14:paraId="547E24BD" w14:textId="77777777">
        <w:tc>
          <w:tcPr>
            <w:tcW w:w="2445" w:type="dxa"/>
          </w:tcPr>
          <w:p w14:paraId="56E100FC" w14:textId="77777777" w:rsidR="00980CC8" w:rsidRPr="00C35478" w:rsidRDefault="00FB6F95">
            <w:pPr>
              <w:widowControl w:val="0"/>
              <w:rPr>
                <w:b/>
                <w:i/>
              </w:rPr>
            </w:pPr>
            <w:r w:rsidRPr="00C35478">
              <w:rPr>
                <w:b/>
                <w:i/>
              </w:rPr>
              <w:t xml:space="preserve">Threats </w:t>
            </w:r>
          </w:p>
        </w:tc>
        <w:tc>
          <w:tcPr>
            <w:tcW w:w="6555" w:type="dxa"/>
          </w:tcPr>
          <w:p w14:paraId="10EFA448" w14:textId="77777777" w:rsidR="00980CC8" w:rsidRPr="00C35478" w:rsidRDefault="00FB6F95">
            <w:pPr>
              <w:widowControl w:val="0"/>
            </w:pPr>
            <w:r w:rsidRPr="00C35478">
              <w:t>By focusing on a risk mitigation strategy, the organisation can address the risk by diversifying the revenue streams and managing the cost structure.</w:t>
            </w:r>
          </w:p>
        </w:tc>
      </w:tr>
      <w:tr w:rsidR="00C35478" w:rsidRPr="00C35478" w14:paraId="63F40778" w14:textId="77777777">
        <w:tc>
          <w:tcPr>
            <w:tcW w:w="2445" w:type="dxa"/>
          </w:tcPr>
          <w:p w14:paraId="0654448D" w14:textId="77777777" w:rsidR="00980CC8" w:rsidRPr="00C35478" w:rsidRDefault="00FB6F95">
            <w:pPr>
              <w:widowControl w:val="0"/>
              <w:rPr>
                <w:b/>
                <w:i/>
              </w:rPr>
            </w:pPr>
            <w:r w:rsidRPr="00C35478">
              <w:rPr>
                <w:b/>
                <w:i/>
              </w:rPr>
              <w:t xml:space="preserve">Opportunities </w:t>
            </w:r>
          </w:p>
        </w:tc>
        <w:tc>
          <w:tcPr>
            <w:tcW w:w="6555" w:type="dxa"/>
          </w:tcPr>
          <w:p w14:paraId="69D67930" w14:textId="77777777" w:rsidR="00980CC8" w:rsidRPr="00C35478" w:rsidRDefault="00FB6F95">
            <w:pPr>
              <w:widowControl w:val="0"/>
            </w:pPr>
            <w:r w:rsidRPr="00C35478">
              <w:t xml:space="preserve">The brand reputation of Marriott can help create a competitive positioning in the marketplace that will lead to wider opportunities for the hotel (Kim and Tang, 2021). </w:t>
            </w:r>
          </w:p>
        </w:tc>
      </w:tr>
      <w:tr w:rsidR="00C35478" w:rsidRPr="00C35478" w14:paraId="354BC874" w14:textId="77777777">
        <w:tc>
          <w:tcPr>
            <w:tcW w:w="2445" w:type="dxa"/>
          </w:tcPr>
          <w:p w14:paraId="23CF690D" w14:textId="77777777" w:rsidR="00980CC8" w:rsidRPr="00C35478" w:rsidRDefault="00FB6F95">
            <w:pPr>
              <w:widowControl w:val="0"/>
              <w:rPr>
                <w:b/>
                <w:i/>
              </w:rPr>
            </w:pPr>
            <w:r w:rsidRPr="00C35478">
              <w:rPr>
                <w:b/>
                <w:i/>
              </w:rPr>
              <w:t xml:space="preserve">Weaknesses </w:t>
            </w:r>
          </w:p>
        </w:tc>
        <w:tc>
          <w:tcPr>
            <w:tcW w:w="6555" w:type="dxa"/>
          </w:tcPr>
          <w:p w14:paraId="66FDE51F" w14:textId="77777777" w:rsidR="00980CC8" w:rsidRPr="00C35478" w:rsidRDefault="00FB6F95">
            <w:pPr>
              <w:widowControl w:val="0"/>
            </w:pPr>
            <w:r w:rsidRPr="00C35478">
              <w:t xml:space="preserve">The weakness can be reduced by the organisation by creating a benchmarking within the competitiveness so that data security issues are sustained. </w:t>
            </w:r>
          </w:p>
        </w:tc>
      </w:tr>
      <w:tr w:rsidR="00C35478" w:rsidRPr="00C35478" w14:paraId="0F8BCE03" w14:textId="77777777">
        <w:tc>
          <w:tcPr>
            <w:tcW w:w="2445" w:type="dxa"/>
          </w:tcPr>
          <w:p w14:paraId="3755DD16" w14:textId="77777777" w:rsidR="00980CC8" w:rsidRPr="00C35478" w:rsidRDefault="00FB6F95">
            <w:pPr>
              <w:widowControl w:val="0"/>
              <w:rPr>
                <w:b/>
                <w:i/>
              </w:rPr>
            </w:pPr>
            <w:r w:rsidRPr="00C35478">
              <w:rPr>
                <w:b/>
                <w:i/>
              </w:rPr>
              <w:t xml:space="preserve">Strengths </w:t>
            </w:r>
          </w:p>
        </w:tc>
        <w:tc>
          <w:tcPr>
            <w:tcW w:w="6555" w:type="dxa"/>
          </w:tcPr>
          <w:p w14:paraId="740F71C0" w14:textId="77777777" w:rsidR="00980CC8" w:rsidRPr="00C35478" w:rsidRDefault="00FB6F95">
            <w:pPr>
              <w:widowControl w:val="0"/>
            </w:pPr>
            <w:r w:rsidRPr="00C35478">
              <w:t xml:space="preserve">The global presence of Marriott Hotel Maryland can create an increase in the global expansion of the brand in the future. This will assist the brand in entering new emerging markets in the global aspect. </w:t>
            </w:r>
          </w:p>
        </w:tc>
      </w:tr>
    </w:tbl>
    <w:p w14:paraId="016AF4ED" w14:textId="77777777" w:rsidR="00980CC8" w:rsidRPr="00C35478" w:rsidRDefault="00FB6F95">
      <w:pPr>
        <w:jc w:val="center"/>
        <w:rPr>
          <w:b/>
        </w:rPr>
      </w:pPr>
      <w:r w:rsidRPr="00C35478">
        <w:rPr>
          <w:b/>
        </w:rPr>
        <w:t>Table No. 2: TOWS Analysis</w:t>
      </w:r>
    </w:p>
    <w:p w14:paraId="7F42E589" w14:textId="77777777" w:rsidR="00980CC8" w:rsidRPr="00C35478" w:rsidRDefault="00FB6F95">
      <w:pPr>
        <w:jc w:val="center"/>
        <w:rPr>
          <w:b/>
        </w:rPr>
      </w:pPr>
      <w:r w:rsidRPr="00C35478">
        <w:t>(Source: Kim and Tang, 2021)</w:t>
      </w:r>
    </w:p>
    <w:p w14:paraId="446CB6E0" w14:textId="77777777" w:rsidR="00980CC8" w:rsidRPr="00C35478" w:rsidRDefault="00980CC8">
      <w:pPr>
        <w:rPr>
          <w:b/>
        </w:rPr>
      </w:pPr>
    </w:p>
    <w:p w14:paraId="19B0895E" w14:textId="77777777" w:rsidR="00980CC8" w:rsidRPr="00C35478" w:rsidRDefault="00FB6F95">
      <w:pPr>
        <w:pStyle w:val="Heading1"/>
      </w:pPr>
      <w:bookmarkStart w:id="20" w:name="_heading=h.1ksv4uv" w:colFirst="0" w:colLast="0"/>
      <w:bookmarkStart w:id="21" w:name="_Toc166176897"/>
      <w:bookmarkEnd w:id="20"/>
      <w:r w:rsidRPr="00C35478">
        <w:t>‌4. Recommendations and Change Management</w:t>
      </w:r>
      <w:bookmarkEnd w:id="21"/>
      <w:r w:rsidRPr="00C35478">
        <w:t xml:space="preserve"> </w:t>
      </w:r>
    </w:p>
    <w:p w14:paraId="24929465" w14:textId="77777777" w:rsidR="00980CC8" w:rsidRPr="00C35478" w:rsidRDefault="00FB6F95">
      <w:r w:rsidRPr="00C35478">
        <w:t xml:space="preserve">From the analysis, it is suggested that Marriott Hotel Maryland can initiate certain change management aspects so that the organisation enhances their process of data security and cyber threat issues within the hotel. The cyber threat issue that was caused in 2018 which created a lawsuit can be effectively managed by the organisation through initiating change management strategies within the organisation. The hotel can initiate </w:t>
      </w:r>
      <w:r w:rsidRPr="00C35478">
        <w:rPr>
          <w:b/>
          <w:i/>
        </w:rPr>
        <w:t xml:space="preserve">enhancing its data </w:t>
      </w:r>
      <w:r w:rsidRPr="00C35478">
        <w:rPr>
          <w:b/>
          <w:i/>
        </w:rPr>
        <w:lastRenderedPageBreak/>
        <w:t>security measures</w:t>
      </w:r>
      <w:r w:rsidRPr="00C35478">
        <w:t xml:space="preserve"> that will help in creating a wider reputation within the marketplace. Marriott Hotel Maryland can widely invest in different robust cyber security infrastructures that will also enhance their measures regarding maintaining efficacy in the data security process investing. Enhancing data security will also include implementing intrusion detection system encryption technology that will support protecting and regarding the data of guests from any unauthorised data accessibility within the hotel (Sahu and </w:t>
      </w:r>
      <w:proofErr w:type="spellStart"/>
      <w:r w:rsidRPr="00C35478">
        <w:t>Gutub</w:t>
      </w:r>
      <w:proofErr w:type="spellEnd"/>
      <w:r w:rsidRPr="00C35478">
        <w:t xml:space="preserve">, 2022). The change management aspect through this strategy can be implemented by collaborating with different professionals in cyber security so that the potential conduction of a comprehensive audit is necessitated. The audit will be conducted within the existing system as well as the vulnerabilities that have been identified within the procedure (Gwebu and Barrows, 2020). The announcement of the data security measure can be effectively implemented by focusing on industry-based practices and initiating data security standards by focusing on policies and legislation. </w:t>
      </w:r>
    </w:p>
    <w:p w14:paraId="2653B7D7" w14:textId="77777777" w:rsidR="00980CC8" w:rsidRPr="00C35478" w:rsidRDefault="00FB6F95">
      <w:r w:rsidRPr="00C35478">
        <w:t>Marriott Hotel Maryland can maintain data efficiency within the security system by engaging employees and motivating them towards different aspects. The process can be ensured by the offering of on-going training modes and the implementation of awareness programs regarding data security for the employees so that security protocols and adherence to the data procedure are maintained (</w:t>
      </w:r>
      <w:proofErr w:type="spellStart"/>
      <w:r w:rsidRPr="00C35478">
        <w:t>Atadoga</w:t>
      </w:r>
      <w:proofErr w:type="spellEnd"/>
      <w:r w:rsidRPr="00C35478">
        <w:t xml:space="preserve"> </w:t>
      </w:r>
      <w:r w:rsidRPr="00C35478">
        <w:rPr>
          <w:i/>
        </w:rPr>
        <w:t>et al</w:t>
      </w:r>
      <w:r w:rsidRPr="00C35478">
        <w:t xml:space="preserve">., 2024). The strategy can be measured by using the KPI for data breaches and irregular accessibility of information and data. Metrics will also be used to measure the success rate of the change management strategy through implementing the GDPR compliance level and </w:t>
      </w:r>
      <w:proofErr w:type="gramStart"/>
      <w:r w:rsidRPr="00C35478">
        <w:t>conducting an assessment of</w:t>
      </w:r>
      <w:proofErr w:type="gramEnd"/>
      <w:r w:rsidRPr="00C35478">
        <w:t xml:space="preserve"> the data protection and security aspect. The change management through monitoring the guest's experience at Marriott Hotel Maryland through analysing the Customer Satisfaction Score will also help boost the engagement of the customers in the hotel. The implementation of the Change management strategy of enhancing data security measures will help the hotel reduce its data breach risk by initiating robust security measures (Goel </w:t>
      </w:r>
      <w:r w:rsidRPr="00C35478">
        <w:rPr>
          <w:i/>
        </w:rPr>
        <w:t>et al</w:t>
      </w:r>
      <w:r w:rsidRPr="00C35478">
        <w:t xml:space="preserve">., 2024). This will assist in maintaining the reputation of Marriott Hotel Maryland and address the different financial risks that arise within the security of the organisation. The change management strategy regarding data security measures will also help the business to enhance customer loyalty by protecting their information and data within the hotel. This will also benefit the organisation through enriching and increasing the customer satisfaction rate, referrals and repeat bookings of the guests within the hotel and enriching their experience. The implementation of the strategy by Marriott Hotel Maryland will require costs in initial investment within the technologies which </w:t>
      </w:r>
      <w:r w:rsidRPr="00C35478">
        <w:lastRenderedPageBreak/>
        <w:t>can be 6,000 Dollars. The monitoring through outsourcing from third-party organisations for security might require 5,000 Dollars.</w:t>
      </w:r>
    </w:p>
    <w:p w14:paraId="74C08214" w14:textId="77777777" w:rsidR="00980CC8" w:rsidRPr="00C35478" w:rsidRDefault="00FB6F95">
      <w:r w:rsidRPr="00C35478">
        <w:t xml:space="preserve">The change management within the hotel focusing on the issue of cyber security can be enhanced by creating </w:t>
      </w:r>
      <w:r w:rsidRPr="00C35478">
        <w:rPr>
          <w:b/>
          <w:i/>
        </w:rPr>
        <w:t>transparency within the communication process</w:t>
      </w:r>
      <w:r w:rsidRPr="00C35478">
        <w:t xml:space="preserve"> that will also help boost trust-building among the customers. Marriott Hotel Maryland can create an establishment within the transparency mode of communication channels with the hotel guests so that regular updates are adopted which will help in enhancing the process of the data security system. The updates on communication with the guests will help in collecting data security measures and the customers regarding the commitment that the organisation maintains so that information and privacy of the guests in the hotel is necessitated (</w:t>
      </w:r>
      <w:proofErr w:type="spellStart"/>
      <w:r w:rsidRPr="00C35478">
        <w:t>Periasamy</w:t>
      </w:r>
      <w:proofErr w:type="spellEnd"/>
      <w:r w:rsidRPr="00C35478">
        <w:t xml:space="preserve"> and Dinesh, 2024). Additionally, the change management aspect can be particularly implemented through creating a development towards a dedicated web page focusing on Marriott Hotel Maryland's website. This will support in educating the guests and customers regarding the practices of data security and boosting privacy policies within the organisation. </w:t>
      </w:r>
    </w:p>
    <w:p w14:paraId="184B2457" w14:textId="77777777" w:rsidR="00980CC8" w:rsidRPr="00C35478" w:rsidRDefault="00FB6F95">
      <w:r w:rsidRPr="00C35478">
        <w:t xml:space="preserve">The change management within the hotel can be focused on widely incorporating communication through security improvement activities and maintaining changes within social media. This will help in understanding that the customers are aware of the different policies of data security measures the organisation is implementing. The management of the organisation can incorporate training the employees through customer-facing aspects so that the issues that the guests of the hotel are facing are ensured and mitigated (Oliveira </w:t>
      </w:r>
      <w:r w:rsidRPr="00C35478">
        <w:rPr>
          <w:i/>
        </w:rPr>
        <w:t>et al</w:t>
      </w:r>
      <w:r w:rsidRPr="00C35478">
        <w:t xml:space="preserve">., 2020). This will also support solving the enquiry of data security that the customers possess while visiting the hotel. The success rate of the change management strategy can be measured at Marriott Hotel Maryland by assessing the reach of the customers through implementing the metrics including website traffic within the pages of the data security and incorporating interaction with the guests </w:t>
      </w:r>
      <w:proofErr w:type="gramStart"/>
      <w:r w:rsidRPr="00C35478">
        <w:t>through the use of</w:t>
      </w:r>
      <w:proofErr w:type="gramEnd"/>
      <w:r w:rsidRPr="00C35478">
        <w:t xml:space="preserve"> social media platforms. Online feedback can also assist the hotel to maintain in measuring the success rate of the organisation (Rahimian </w:t>
      </w:r>
      <w:r w:rsidRPr="00C35478">
        <w:rPr>
          <w:i/>
        </w:rPr>
        <w:t>et al</w:t>
      </w:r>
      <w:r w:rsidRPr="00C35478">
        <w:t xml:space="preserve">., 2021). The organisation can also measure the success through implementing Customer Lifetime Value which will also help the business to track their loyalty engagement in the organisation. </w:t>
      </w:r>
    </w:p>
    <w:p w14:paraId="15BDE6D0" w14:textId="77777777" w:rsidR="00980CC8" w:rsidRPr="00C35478" w:rsidRDefault="00FB6F95">
      <w:r w:rsidRPr="00C35478">
        <w:t xml:space="preserve">The hotel will also benefit from the change management strategy of transparent communication as the brand reputation will be enriched due to being a responsible provider within the hospitality sector.  A change management strategy will help the hotel attract existing and new customers and help create wider retention among the existing guests of the hotel (Shi </w:t>
      </w:r>
      <w:r w:rsidRPr="00C35478">
        <w:rPr>
          <w:i/>
        </w:rPr>
        <w:t>et al</w:t>
      </w:r>
      <w:r w:rsidRPr="00C35478">
        <w:t xml:space="preserve">., 2021). The change management strategy will also assist Marriott Hotel </w:t>
      </w:r>
      <w:r w:rsidRPr="00C35478">
        <w:lastRenderedPageBreak/>
        <w:t xml:space="preserve">Maryland through differentiating their brand as they will be able to incorporate effective data security processes which will help in obtaining customer trust towards the brand in the marketplace. This will assist and help the hotel to create the benefit of positioning itself in the hospitality sector for the aspect of maintaining privacy among the guests. For this strategy, Marriott Hotel Maryland requires a cost structure of 3,000 Dollars for maintaining effective communication channels through different social media and digital marketing channels. The allocation from different software platforms might also require a cost structure of 4,000 Dollars within the hotel. </w:t>
      </w:r>
    </w:p>
    <w:p w14:paraId="314C7ECC" w14:textId="77777777" w:rsidR="00980CC8" w:rsidRPr="00C35478" w:rsidRDefault="00FB6F95">
      <w:r w:rsidRPr="00C35478">
        <w:t xml:space="preserve">The other recommendation and improvement </w:t>
      </w:r>
      <w:proofErr w:type="gramStart"/>
      <w:r w:rsidRPr="00C35478">
        <w:t>is</w:t>
      </w:r>
      <w:proofErr w:type="gramEnd"/>
      <w:r w:rsidRPr="00C35478">
        <w:t xml:space="preserve"> that Marriott International can focus on the organisation by </w:t>
      </w:r>
      <w:r w:rsidRPr="00C35478">
        <w:rPr>
          <w:b/>
          <w:i/>
        </w:rPr>
        <w:t>enhancing the regulatory level of compliance and legal practices</w:t>
      </w:r>
      <w:r w:rsidRPr="00C35478">
        <w:t xml:space="preserve"> that are incorporated within the hospitality industry in the US. The organisation can ensure the implementation of effective data protection regulations that are initiated by the US government so that it helps maintain legal support within the business. The organisation can implement the policies of data protection within the UK </w:t>
      </w:r>
      <w:proofErr w:type="gramStart"/>
      <w:r w:rsidRPr="00C35478">
        <w:t>and also</w:t>
      </w:r>
      <w:proofErr w:type="gramEnd"/>
      <w:r w:rsidRPr="00C35478">
        <w:t xml:space="preserve"> the “Privacy Act 1974” so that legal obligations and requirements to maintain the protection and security of guests in the hotel are preserved and maintained </w:t>
      </w:r>
      <w:r w:rsidRPr="00C35478">
        <w:rPr>
          <w:highlight w:val="white"/>
        </w:rPr>
        <w:t>(Murray, 2024)</w:t>
      </w:r>
      <w:r w:rsidRPr="00C35478">
        <w:t xml:space="preserve">. Initiating potential data management processes and managing effective documentation of the activities that are necessitated by the guests in the hotel will help in maintaining security and cyber protection within the customers. The improvement through the change can be effectively implemented by collaborating with other legal professionals so that a review of protection of the data policies is maintained. The initiation will also be implemented by ensuring that the link and alignment with the needs of regulation is initiated potential. </w:t>
      </w:r>
    </w:p>
    <w:p w14:paraId="5EA92BA7" w14:textId="77777777" w:rsidR="00980CC8" w:rsidRPr="00C35478" w:rsidRDefault="00FB6F95">
      <w:r w:rsidRPr="00C35478">
        <w:t xml:space="preserve">The regulatory compliance level in Marriott Hotel Maryland can be implemented widely by establishing a compliance team that will follow the legal criteria of maintaining data security processes in the organisation which will also help in monitoring the changes within the regulatory patterns in the hotel. The implementation will also be effectively focused on initiating updates that are important for the organisation. The enhancement and improvement regarding the issues that the organisation faces can further be developed through conducting an analysis of the regular audits and evaluating so that the level of regulatory standards and practices meet the needs of data protection criteria (Gwebu and Barrows, 2020). The measuring of the success rate of the change management strategy of regulatory compliance to manage the issue of the data security breach at Marriott Hotel Maryland can be necessitated by initiating compliance audits. This can be implemented through maintaining data protection protocols including regulations and highlighting the areas that require proper improvement. </w:t>
      </w:r>
      <w:r w:rsidRPr="00C35478">
        <w:lastRenderedPageBreak/>
        <w:t xml:space="preserve">The hotel can also indulge in monitoring the legal process and incorporate regulatory issues through inquiries that help maintain efficiency in sustaining the legal risks that arise in the organisation. </w:t>
      </w:r>
    </w:p>
    <w:p w14:paraId="1AFC93D1" w14:textId="77777777" w:rsidR="00980CC8" w:rsidRPr="00C35478" w:rsidRDefault="00FB6F95">
      <w:r w:rsidRPr="00C35478">
        <w:t xml:space="preserve">The change management strategy of regulatory compliance level will benefit Marriott Hotel Maryland as it will assist the organisation in reducing their crucial legal risk and the security threat that was obtained through social engineering tricks due to data security and cyber threat risk.  The organisation can ensure effective data protection protocols that will help in sustaining the legal obligations and finds that are linked with non-compliance levels within the organisation. This will also assist the brand in damaging its reputation within the marketplace among the guests within the hospitality sector. This strategy will also allow the organisation to create the benefit of boosting regulatory relationships. The organisation can work towards posting a positive aspect with the regulatory professionals that will help in reducing their data scrutiny in the future of the organisation. Marriott Hotel Maryland can seek consultation from Ernst and Young and from other legal firms that might require the cost of 2,000 GBP. </w:t>
      </w:r>
    </w:p>
    <w:p w14:paraId="66BF6CD9" w14:textId="77777777" w:rsidR="00980CC8" w:rsidRPr="00C35478" w:rsidRDefault="00FB6F95">
      <w:r w:rsidRPr="00C35478">
        <w:t xml:space="preserve">The change management strategy can be enhanced through the application of </w:t>
      </w:r>
      <w:r w:rsidRPr="00C35478">
        <w:rPr>
          <w:b/>
          <w:i/>
        </w:rPr>
        <w:t xml:space="preserve">“Kotter’s 8-Step Change Management Model” </w:t>
      </w:r>
      <w:r w:rsidRPr="00C35478">
        <w:t xml:space="preserve">(‌Harrison </w:t>
      </w:r>
      <w:r w:rsidRPr="00C35478">
        <w:rPr>
          <w:i/>
        </w:rPr>
        <w:t>et al</w:t>
      </w:r>
      <w:r w:rsidRPr="00C35478">
        <w:t xml:space="preserve">., 2021). The model signifies the required changes through the stages of transformations. The change within Marriott International can be incorporated through initiating different practices including </w:t>
      </w:r>
      <w:r w:rsidRPr="00C35478">
        <w:rPr>
          <w:b/>
          <w:i/>
        </w:rPr>
        <w:t>employee training and engagement</w:t>
      </w:r>
      <w:r w:rsidRPr="00C35478">
        <w:t xml:space="preserve">. the organisation can focus on implementing different training programs so that employees are educated regarding the significance of the data security process. Training will also assist them in understanding the roles and responsibilities regarding safeguarding and securing the information of customers in the hotel. The organisation can also implement effective change management practices so that they are ready to maintain security and engage in participating in different awareness programs that have been organised by the business (Uchendu </w:t>
      </w:r>
      <w:r w:rsidRPr="00C35478">
        <w:rPr>
          <w:i/>
        </w:rPr>
        <w:t>et al</w:t>
      </w:r>
      <w:r w:rsidRPr="00C35478">
        <w:t xml:space="preserve">., 2021). Marriott Hotel Maryland can also implement the strategy of change management by focusing on the </w:t>
      </w:r>
      <w:r w:rsidRPr="00C35478">
        <w:rPr>
          <w:b/>
          <w:i/>
        </w:rPr>
        <w:t>staff transition</w:t>
      </w:r>
      <w:r w:rsidRPr="00C35478">
        <w:t xml:space="preserve"> aspect. The management of the organisation can work towards offering a clear mode of communication and incorporate training with the employees based on the different changing aspects of the workplace culture. This will help them in understanding the responsibilities and duties which will also work towards enhancement in the security programs. The organisation can work in offering resources as well as support including training and counselling to the employees so that they can adapt to the new rules and responsibilities in the organisation. The other change management strategy that can be incorporated by Marriott Hotel Maryland to mitigate the issue of data security </w:t>
      </w:r>
      <w:r w:rsidRPr="00C35478">
        <w:lastRenderedPageBreak/>
        <w:t xml:space="preserve">within the work notes of employees is by offering them </w:t>
      </w:r>
      <w:r w:rsidRPr="00C35478">
        <w:rPr>
          <w:b/>
          <w:i/>
        </w:rPr>
        <w:t>feedback and working towards continuous improvement</w:t>
      </w:r>
      <w:r w:rsidRPr="00C35478">
        <w:t xml:space="preserve">. The management can play their role in obtaining feedback from staff by incorporating the change process by identifying different problems and issues and improvement areas (Edwards </w:t>
      </w:r>
      <w:r w:rsidRPr="00C35478">
        <w:rPr>
          <w:i/>
        </w:rPr>
        <w:t>et al</w:t>
      </w:r>
      <w:r w:rsidRPr="00C35478">
        <w:t xml:space="preserve">., 2024). The organisation can also implement effective mechanisms through feedback that will have them gather information from the employees and work regarding mitigating the issues at Marriott Hotel Maryland. </w:t>
      </w:r>
    </w:p>
    <w:p w14:paraId="1544C165" w14:textId="77777777" w:rsidR="00C35478" w:rsidRDefault="00FB6F95">
      <w:r w:rsidRPr="00C35478">
        <w:t xml:space="preserve">A change management strategy will also benefit the hotel by enriching engagement and morale among the employees. Change management practice will have the employees crucial in dealing with the decision-making aspect as well as create empowerment which will help in decreasing the change resistance within the organisation (Harrison </w:t>
      </w:r>
      <w:r w:rsidRPr="00C35478">
        <w:rPr>
          <w:i/>
        </w:rPr>
        <w:t>et al</w:t>
      </w:r>
      <w:r w:rsidRPr="00C35478">
        <w:t xml:space="preserve">., 2021). Marriott Hotel Maryland will benefit through the change management strategy as it will enhance the productivity and performance rate by motivating the employees through training sessions and continuous improvement. This strategy will also experience financial results within the operations. Employee training within the hotel might require the cost and investment of 3,000 Dollars which will also include allocating resources. This cost will also include offering the employees of the organisation effective time and scope through the training </w:t>
      </w:r>
      <w:proofErr w:type="gramStart"/>
      <w:r w:rsidRPr="00C35478">
        <w:t>methods</w:t>
      </w:r>
      <w:proofErr w:type="gramEnd"/>
    </w:p>
    <w:p w14:paraId="58BFBC50" w14:textId="45C442D5" w:rsidR="00980CC8" w:rsidRDefault="00FB6F95">
      <w:r w:rsidRPr="00C35478">
        <w:t xml:space="preserve">. </w:t>
      </w:r>
    </w:p>
    <w:p w14:paraId="0ABD06AD" w14:textId="77777777" w:rsidR="00C35478" w:rsidRDefault="00C35478"/>
    <w:p w14:paraId="299C591E" w14:textId="77777777" w:rsidR="00C35478" w:rsidRDefault="00C35478"/>
    <w:p w14:paraId="6813F096" w14:textId="77777777" w:rsidR="00C35478" w:rsidRDefault="00C35478"/>
    <w:p w14:paraId="085A4B06" w14:textId="77777777" w:rsidR="00C35478" w:rsidRDefault="00C35478"/>
    <w:p w14:paraId="13C0E8C2" w14:textId="77777777" w:rsidR="00C35478" w:rsidRDefault="00C35478"/>
    <w:p w14:paraId="634BBE3F" w14:textId="77777777" w:rsidR="00C35478" w:rsidRDefault="00C35478"/>
    <w:p w14:paraId="531B773A" w14:textId="77777777" w:rsidR="00C35478" w:rsidRDefault="00C35478"/>
    <w:p w14:paraId="724133CB" w14:textId="77777777" w:rsidR="00C35478" w:rsidRDefault="00C35478"/>
    <w:p w14:paraId="7DA3C783" w14:textId="77777777" w:rsidR="00C35478" w:rsidRDefault="00C35478"/>
    <w:p w14:paraId="1DB4F661" w14:textId="77777777" w:rsidR="00C35478" w:rsidRDefault="00C35478"/>
    <w:p w14:paraId="4A01AA8C" w14:textId="77777777" w:rsidR="00C35478" w:rsidRDefault="00C35478"/>
    <w:p w14:paraId="2F336C49" w14:textId="77777777" w:rsidR="00C35478" w:rsidRDefault="00C35478"/>
    <w:p w14:paraId="6F79F937" w14:textId="77777777" w:rsidR="00C35478" w:rsidRDefault="00C35478"/>
    <w:p w14:paraId="5F05F30B" w14:textId="77777777" w:rsidR="00C35478" w:rsidRDefault="00C35478"/>
    <w:p w14:paraId="14E57B53" w14:textId="77777777" w:rsidR="00C35478" w:rsidRPr="00C35478" w:rsidRDefault="00C35478"/>
    <w:p w14:paraId="4EA83017" w14:textId="77777777" w:rsidR="00980CC8" w:rsidRPr="00C35478" w:rsidRDefault="00FB6F95">
      <w:pPr>
        <w:pStyle w:val="Heading1"/>
      </w:pPr>
      <w:bookmarkStart w:id="22" w:name="_heading=h.44sinio" w:colFirst="0" w:colLast="0"/>
      <w:bookmarkStart w:id="23" w:name="_Toc166176898"/>
      <w:bookmarkEnd w:id="22"/>
      <w:r w:rsidRPr="00C35478">
        <w:lastRenderedPageBreak/>
        <w:t>5. Action Plan</w:t>
      </w:r>
      <w:bookmarkEnd w:id="23"/>
      <w:r w:rsidRPr="00C35478">
        <w:t xml:space="preserve"> </w:t>
      </w:r>
    </w:p>
    <w:tbl>
      <w:tblPr>
        <w:tblStyle w:val="a4"/>
        <w:tblW w:w="89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575"/>
        <w:gridCol w:w="1590"/>
        <w:gridCol w:w="1980"/>
        <w:gridCol w:w="810"/>
        <w:gridCol w:w="1230"/>
        <w:gridCol w:w="1080"/>
      </w:tblGrid>
      <w:tr w:rsidR="00C35478" w:rsidRPr="00C35478" w14:paraId="1E689C1F" w14:textId="77777777">
        <w:tc>
          <w:tcPr>
            <w:tcW w:w="660" w:type="dxa"/>
            <w:shd w:val="clear" w:color="auto" w:fill="auto"/>
            <w:tcMar>
              <w:top w:w="100" w:type="dxa"/>
              <w:left w:w="100" w:type="dxa"/>
              <w:bottom w:w="100" w:type="dxa"/>
              <w:right w:w="100" w:type="dxa"/>
            </w:tcMar>
          </w:tcPr>
          <w:p w14:paraId="2549B2D5" w14:textId="77777777" w:rsidR="00980CC8" w:rsidRPr="00C35478" w:rsidRDefault="00FB6F95">
            <w:pPr>
              <w:widowControl w:val="0"/>
              <w:pBdr>
                <w:top w:val="nil"/>
                <w:left w:val="nil"/>
                <w:bottom w:val="nil"/>
                <w:right w:val="nil"/>
                <w:between w:val="nil"/>
              </w:pBdr>
              <w:jc w:val="center"/>
              <w:rPr>
                <w:b/>
              </w:rPr>
            </w:pPr>
            <w:r w:rsidRPr="00C35478">
              <w:rPr>
                <w:b/>
              </w:rPr>
              <w:t>No.</w:t>
            </w:r>
          </w:p>
        </w:tc>
        <w:tc>
          <w:tcPr>
            <w:tcW w:w="1575" w:type="dxa"/>
            <w:shd w:val="clear" w:color="auto" w:fill="auto"/>
            <w:tcMar>
              <w:top w:w="100" w:type="dxa"/>
              <w:left w:w="100" w:type="dxa"/>
              <w:bottom w:w="100" w:type="dxa"/>
              <w:right w:w="100" w:type="dxa"/>
            </w:tcMar>
          </w:tcPr>
          <w:p w14:paraId="175E4C01" w14:textId="77777777" w:rsidR="00980CC8" w:rsidRPr="00C35478" w:rsidRDefault="00FB6F95">
            <w:pPr>
              <w:widowControl w:val="0"/>
              <w:pBdr>
                <w:top w:val="nil"/>
                <w:left w:val="nil"/>
                <w:bottom w:val="nil"/>
                <w:right w:val="nil"/>
                <w:between w:val="nil"/>
              </w:pBdr>
              <w:jc w:val="center"/>
              <w:rPr>
                <w:b/>
              </w:rPr>
            </w:pPr>
            <w:r w:rsidRPr="00C35478">
              <w:rPr>
                <w:b/>
              </w:rPr>
              <w:t xml:space="preserve">Problem </w:t>
            </w:r>
          </w:p>
        </w:tc>
        <w:tc>
          <w:tcPr>
            <w:tcW w:w="1590" w:type="dxa"/>
            <w:shd w:val="clear" w:color="auto" w:fill="auto"/>
            <w:tcMar>
              <w:top w:w="100" w:type="dxa"/>
              <w:left w:w="100" w:type="dxa"/>
              <w:bottom w:w="100" w:type="dxa"/>
              <w:right w:w="100" w:type="dxa"/>
            </w:tcMar>
          </w:tcPr>
          <w:p w14:paraId="179685CD" w14:textId="77777777" w:rsidR="00980CC8" w:rsidRPr="00C35478" w:rsidRDefault="00FB6F95">
            <w:pPr>
              <w:widowControl w:val="0"/>
              <w:pBdr>
                <w:top w:val="nil"/>
                <w:left w:val="nil"/>
                <w:bottom w:val="nil"/>
                <w:right w:val="nil"/>
                <w:between w:val="nil"/>
              </w:pBdr>
              <w:jc w:val="center"/>
              <w:rPr>
                <w:b/>
              </w:rPr>
            </w:pPr>
            <w:r w:rsidRPr="00C35478">
              <w:rPr>
                <w:b/>
              </w:rPr>
              <w:t xml:space="preserve">Solution </w:t>
            </w:r>
          </w:p>
        </w:tc>
        <w:tc>
          <w:tcPr>
            <w:tcW w:w="1980" w:type="dxa"/>
            <w:shd w:val="clear" w:color="auto" w:fill="auto"/>
            <w:tcMar>
              <w:top w:w="100" w:type="dxa"/>
              <w:left w:w="100" w:type="dxa"/>
              <w:bottom w:w="100" w:type="dxa"/>
              <w:right w:w="100" w:type="dxa"/>
            </w:tcMar>
          </w:tcPr>
          <w:p w14:paraId="0497CF3C" w14:textId="77777777" w:rsidR="00980CC8" w:rsidRPr="00C35478" w:rsidRDefault="00FB6F95">
            <w:pPr>
              <w:widowControl w:val="0"/>
              <w:pBdr>
                <w:top w:val="nil"/>
                <w:left w:val="nil"/>
                <w:bottom w:val="nil"/>
                <w:right w:val="nil"/>
                <w:between w:val="nil"/>
              </w:pBdr>
              <w:jc w:val="center"/>
              <w:rPr>
                <w:b/>
              </w:rPr>
            </w:pPr>
            <w:r w:rsidRPr="00C35478">
              <w:rPr>
                <w:b/>
              </w:rPr>
              <w:t xml:space="preserve">Desired outcome </w:t>
            </w:r>
          </w:p>
        </w:tc>
        <w:tc>
          <w:tcPr>
            <w:tcW w:w="810" w:type="dxa"/>
            <w:shd w:val="clear" w:color="auto" w:fill="auto"/>
            <w:tcMar>
              <w:top w:w="100" w:type="dxa"/>
              <w:left w:w="100" w:type="dxa"/>
              <w:bottom w:w="100" w:type="dxa"/>
              <w:right w:w="100" w:type="dxa"/>
            </w:tcMar>
          </w:tcPr>
          <w:p w14:paraId="4EF5E865" w14:textId="77777777" w:rsidR="00980CC8" w:rsidRPr="00C35478" w:rsidRDefault="00FB6F95">
            <w:pPr>
              <w:widowControl w:val="0"/>
              <w:pBdr>
                <w:top w:val="nil"/>
                <w:left w:val="nil"/>
                <w:bottom w:val="nil"/>
                <w:right w:val="nil"/>
                <w:between w:val="nil"/>
              </w:pBdr>
              <w:jc w:val="center"/>
              <w:rPr>
                <w:b/>
              </w:rPr>
            </w:pPr>
            <w:r w:rsidRPr="00C35478">
              <w:rPr>
                <w:b/>
              </w:rPr>
              <w:t xml:space="preserve">Time scale </w:t>
            </w:r>
          </w:p>
        </w:tc>
        <w:tc>
          <w:tcPr>
            <w:tcW w:w="1230" w:type="dxa"/>
            <w:shd w:val="clear" w:color="auto" w:fill="auto"/>
            <w:tcMar>
              <w:top w:w="100" w:type="dxa"/>
              <w:left w:w="100" w:type="dxa"/>
              <w:bottom w:w="100" w:type="dxa"/>
              <w:right w:w="100" w:type="dxa"/>
            </w:tcMar>
          </w:tcPr>
          <w:p w14:paraId="4AE13BFD" w14:textId="77777777" w:rsidR="00980CC8" w:rsidRPr="00C35478" w:rsidRDefault="00FB6F95">
            <w:pPr>
              <w:widowControl w:val="0"/>
              <w:pBdr>
                <w:top w:val="nil"/>
                <w:left w:val="nil"/>
                <w:bottom w:val="nil"/>
                <w:right w:val="nil"/>
                <w:between w:val="nil"/>
              </w:pBdr>
              <w:jc w:val="center"/>
              <w:rPr>
                <w:b/>
              </w:rPr>
            </w:pPr>
            <w:r w:rsidRPr="00C35478">
              <w:rPr>
                <w:b/>
              </w:rPr>
              <w:t xml:space="preserve">Completion Date </w:t>
            </w:r>
          </w:p>
        </w:tc>
        <w:tc>
          <w:tcPr>
            <w:tcW w:w="1080" w:type="dxa"/>
            <w:shd w:val="clear" w:color="auto" w:fill="auto"/>
            <w:tcMar>
              <w:top w:w="100" w:type="dxa"/>
              <w:left w:w="100" w:type="dxa"/>
              <w:bottom w:w="100" w:type="dxa"/>
              <w:right w:w="100" w:type="dxa"/>
            </w:tcMar>
          </w:tcPr>
          <w:p w14:paraId="3DC735D2" w14:textId="77777777" w:rsidR="00980CC8" w:rsidRPr="00C35478" w:rsidRDefault="00FB6F95">
            <w:pPr>
              <w:widowControl w:val="0"/>
              <w:pBdr>
                <w:top w:val="nil"/>
                <w:left w:val="nil"/>
                <w:bottom w:val="nil"/>
                <w:right w:val="nil"/>
                <w:between w:val="nil"/>
              </w:pBdr>
              <w:jc w:val="center"/>
              <w:rPr>
                <w:b/>
              </w:rPr>
            </w:pPr>
            <w:r w:rsidRPr="00C35478">
              <w:rPr>
                <w:b/>
              </w:rPr>
              <w:t xml:space="preserve">Budget required </w:t>
            </w:r>
          </w:p>
        </w:tc>
      </w:tr>
      <w:tr w:rsidR="00C35478" w:rsidRPr="00C35478" w14:paraId="5E442C1E" w14:textId="77777777">
        <w:tc>
          <w:tcPr>
            <w:tcW w:w="660" w:type="dxa"/>
            <w:shd w:val="clear" w:color="auto" w:fill="auto"/>
            <w:tcMar>
              <w:top w:w="100" w:type="dxa"/>
              <w:left w:w="100" w:type="dxa"/>
              <w:bottom w:w="100" w:type="dxa"/>
              <w:right w:w="100" w:type="dxa"/>
            </w:tcMar>
          </w:tcPr>
          <w:p w14:paraId="2E3A1B24" w14:textId="77777777" w:rsidR="00980CC8" w:rsidRPr="00C35478" w:rsidRDefault="00FB6F95">
            <w:pPr>
              <w:widowControl w:val="0"/>
              <w:pBdr>
                <w:top w:val="nil"/>
                <w:left w:val="nil"/>
                <w:bottom w:val="nil"/>
                <w:right w:val="nil"/>
                <w:between w:val="nil"/>
              </w:pBdr>
              <w:rPr>
                <w:b/>
                <w:i/>
              </w:rPr>
            </w:pPr>
            <w:r w:rsidRPr="00C35478">
              <w:rPr>
                <w:b/>
                <w:i/>
              </w:rPr>
              <w:t>1.</w:t>
            </w:r>
          </w:p>
        </w:tc>
        <w:tc>
          <w:tcPr>
            <w:tcW w:w="1575" w:type="dxa"/>
            <w:shd w:val="clear" w:color="auto" w:fill="auto"/>
            <w:tcMar>
              <w:top w:w="100" w:type="dxa"/>
              <w:left w:w="100" w:type="dxa"/>
              <w:bottom w:w="100" w:type="dxa"/>
              <w:right w:w="100" w:type="dxa"/>
            </w:tcMar>
          </w:tcPr>
          <w:p w14:paraId="063011AB" w14:textId="77777777" w:rsidR="00980CC8" w:rsidRPr="00C35478" w:rsidRDefault="00FB6F95">
            <w:pPr>
              <w:widowControl w:val="0"/>
              <w:pBdr>
                <w:top w:val="nil"/>
                <w:left w:val="nil"/>
                <w:bottom w:val="nil"/>
                <w:right w:val="nil"/>
                <w:between w:val="nil"/>
              </w:pBdr>
              <w:rPr>
                <w:b/>
                <w:i/>
              </w:rPr>
            </w:pPr>
            <w:r w:rsidRPr="00C35478">
              <w:rPr>
                <w:b/>
                <w:i/>
              </w:rPr>
              <w:t xml:space="preserve">The issue of data security breaches and cyber security threats within the brand. </w:t>
            </w:r>
          </w:p>
        </w:tc>
        <w:tc>
          <w:tcPr>
            <w:tcW w:w="1590" w:type="dxa"/>
            <w:shd w:val="clear" w:color="auto" w:fill="auto"/>
            <w:tcMar>
              <w:top w:w="100" w:type="dxa"/>
              <w:left w:w="100" w:type="dxa"/>
              <w:bottom w:w="100" w:type="dxa"/>
              <w:right w:w="100" w:type="dxa"/>
            </w:tcMar>
          </w:tcPr>
          <w:p w14:paraId="7D227B93" w14:textId="77777777" w:rsidR="00980CC8" w:rsidRPr="00C35478" w:rsidRDefault="00FB6F95">
            <w:pPr>
              <w:widowControl w:val="0"/>
              <w:pBdr>
                <w:top w:val="nil"/>
                <w:left w:val="nil"/>
                <w:bottom w:val="nil"/>
                <w:right w:val="nil"/>
                <w:between w:val="nil"/>
              </w:pBdr>
            </w:pPr>
            <w:r w:rsidRPr="00C35478">
              <w:t xml:space="preserve">The issue can be effectively sustained and mitigated by Marriott Hotel Maryland by initiating robustness within the aspect of cyber-security and efficient data measures so that the issue is effectively mitigated. </w:t>
            </w:r>
          </w:p>
        </w:tc>
        <w:tc>
          <w:tcPr>
            <w:tcW w:w="1980" w:type="dxa"/>
            <w:shd w:val="clear" w:color="auto" w:fill="auto"/>
            <w:tcMar>
              <w:top w:w="100" w:type="dxa"/>
              <w:left w:w="100" w:type="dxa"/>
              <w:bottom w:w="100" w:type="dxa"/>
              <w:right w:w="100" w:type="dxa"/>
            </w:tcMar>
          </w:tcPr>
          <w:p w14:paraId="2EEBA7EC" w14:textId="77777777" w:rsidR="00980CC8" w:rsidRPr="00C35478" w:rsidRDefault="00FB6F95">
            <w:pPr>
              <w:widowControl w:val="0"/>
              <w:pBdr>
                <w:top w:val="nil"/>
                <w:left w:val="nil"/>
                <w:bottom w:val="nil"/>
                <w:right w:val="nil"/>
                <w:between w:val="nil"/>
              </w:pBdr>
            </w:pPr>
            <w:r w:rsidRPr="00C35478">
              <w:t xml:space="preserve">The outcome of the implementation of the solution will be a reduction in the data breach risks. The security will also help in supporting and securing the insights, </w:t>
            </w:r>
            <w:proofErr w:type="gramStart"/>
            <w:r w:rsidRPr="00C35478">
              <w:t>data</w:t>
            </w:r>
            <w:proofErr w:type="gramEnd"/>
            <w:r w:rsidRPr="00C35478">
              <w:t xml:space="preserve"> and information of the customers in the hotel (</w:t>
            </w:r>
            <w:proofErr w:type="spellStart"/>
            <w:r w:rsidRPr="00C35478">
              <w:t>Periasamy</w:t>
            </w:r>
            <w:proofErr w:type="spellEnd"/>
            <w:r w:rsidRPr="00C35478">
              <w:t xml:space="preserve"> and Dinesh, 2024). The desired outcome will also be focused on enriching the loyalty and trust of the customers within the organisation. </w:t>
            </w:r>
          </w:p>
        </w:tc>
        <w:tc>
          <w:tcPr>
            <w:tcW w:w="810" w:type="dxa"/>
            <w:shd w:val="clear" w:color="auto" w:fill="auto"/>
            <w:tcMar>
              <w:top w:w="100" w:type="dxa"/>
              <w:left w:w="100" w:type="dxa"/>
              <w:bottom w:w="100" w:type="dxa"/>
              <w:right w:w="100" w:type="dxa"/>
            </w:tcMar>
          </w:tcPr>
          <w:p w14:paraId="2195C368" w14:textId="77777777" w:rsidR="00980CC8" w:rsidRPr="00C35478" w:rsidRDefault="00FB6F95">
            <w:pPr>
              <w:widowControl w:val="0"/>
              <w:pBdr>
                <w:top w:val="nil"/>
                <w:left w:val="nil"/>
                <w:bottom w:val="nil"/>
                <w:right w:val="nil"/>
                <w:between w:val="nil"/>
              </w:pBdr>
            </w:pPr>
            <w:r w:rsidRPr="00C35478">
              <w:t xml:space="preserve">3 months </w:t>
            </w:r>
          </w:p>
        </w:tc>
        <w:tc>
          <w:tcPr>
            <w:tcW w:w="1230" w:type="dxa"/>
            <w:shd w:val="clear" w:color="auto" w:fill="auto"/>
            <w:tcMar>
              <w:top w:w="100" w:type="dxa"/>
              <w:left w:w="100" w:type="dxa"/>
              <w:bottom w:w="100" w:type="dxa"/>
              <w:right w:w="100" w:type="dxa"/>
            </w:tcMar>
          </w:tcPr>
          <w:p w14:paraId="097628E1" w14:textId="77777777" w:rsidR="00980CC8" w:rsidRPr="00C35478" w:rsidRDefault="00FB6F95">
            <w:pPr>
              <w:widowControl w:val="0"/>
              <w:pBdr>
                <w:top w:val="nil"/>
                <w:left w:val="nil"/>
                <w:bottom w:val="nil"/>
                <w:right w:val="nil"/>
                <w:between w:val="nil"/>
              </w:pBdr>
            </w:pPr>
            <w:r w:rsidRPr="00C35478">
              <w:t>01/7/2024</w:t>
            </w:r>
          </w:p>
        </w:tc>
        <w:tc>
          <w:tcPr>
            <w:tcW w:w="1080" w:type="dxa"/>
            <w:shd w:val="clear" w:color="auto" w:fill="auto"/>
            <w:tcMar>
              <w:top w:w="100" w:type="dxa"/>
              <w:left w:w="100" w:type="dxa"/>
              <w:bottom w:w="100" w:type="dxa"/>
              <w:right w:w="100" w:type="dxa"/>
            </w:tcMar>
          </w:tcPr>
          <w:p w14:paraId="150AE6C7" w14:textId="77777777" w:rsidR="00980CC8" w:rsidRPr="00C35478" w:rsidRDefault="00FB6F95">
            <w:pPr>
              <w:widowControl w:val="0"/>
              <w:pBdr>
                <w:top w:val="nil"/>
                <w:left w:val="nil"/>
                <w:bottom w:val="nil"/>
                <w:right w:val="nil"/>
                <w:between w:val="nil"/>
              </w:pBdr>
            </w:pPr>
            <w:r w:rsidRPr="00C35478">
              <w:t>10,000 Dollar</w:t>
            </w:r>
          </w:p>
        </w:tc>
      </w:tr>
      <w:tr w:rsidR="00C35478" w:rsidRPr="00C35478" w14:paraId="60C2AD6D" w14:textId="77777777">
        <w:tc>
          <w:tcPr>
            <w:tcW w:w="660" w:type="dxa"/>
            <w:shd w:val="clear" w:color="auto" w:fill="auto"/>
            <w:tcMar>
              <w:top w:w="100" w:type="dxa"/>
              <w:left w:w="100" w:type="dxa"/>
              <w:bottom w:w="100" w:type="dxa"/>
              <w:right w:w="100" w:type="dxa"/>
            </w:tcMar>
          </w:tcPr>
          <w:p w14:paraId="785D7434" w14:textId="77777777" w:rsidR="00980CC8" w:rsidRPr="00C35478" w:rsidRDefault="00FB6F95">
            <w:pPr>
              <w:widowControl w:val="0"/>
              <w:pBdr>
                <w:top w:val="nil"/>
                <w:left w:val="nil"/>
                <w:bottom w:val="nil"/>
                <w:right w:val="nil"/>
                <w:between w:val="nil"/>
              </w:pBdr>
              <w:rPr>
                <w:b/>
                <w:i/>
              </w:rPr>
            </w:pPr>
            <w:r w:rsidRPr="00C35478">
              <w:rPr>
                <w:b/>
                <w:i/>
              </w:rPr>
              <w:t>2.</w:t>
            </w:r>
          </w:p>
        </w:tc>
        <w:tc>
          <w:tcPr>
            <w:tcW w:w="1575" w:type="dxa"/>
            <w:shd w:val="clear" w:color="auto" w:fill="auto"/>
            <w:tcMar>
              <w:top w:w="100" w:type="dxa"/>
              <w:left w:w="100" w:type="dxa"/>
              <w:bottom w:w="100" w:type="dxa"/>
              <w:right w:w="100" w:type="dxa"/>
            </w:tcMar>
          </w:tcPr>
          <w:p w14:paraId="343FF204" w14:textId="77777777" w:rsidR="00980CC8" w:rsidRPr="00C35478" w:rsidRDefault="00FB6F95">
            <w:pPr>
              <w:widowControl w:val="0"/>
              <w:pBdr>
                <w:top w:val="nil"/>
                <w:left w:val="nil"/>
                <w:bottom w:val="nil"/>
                <w:right w:val="nil"/>
                <w:between w:val="nil"/>
              </w:pBdr>
              <w:rPr>
                <w:b/>
                <w:i/>
              </w:rPr>
            </w:pPr>
            <w:r w:rsidRPr="00C35478">
              <w:rPr>
                <w:b/>
                <w:i/>
              </w:rPr>
              <w:t xml:space="preserve">Concerns about customer trust, </w:t>
            </w:r>
            <w:proofErr w:type="gramStart"/>
            <w:r w:rsidRPr="00C35478">
              <w:rPr>
                <w:b/>
                <w:i/>
              </w:rPr>
              <w:lastRenderedPageBreak/>
              <w:t>transparency</w:t>
            </w:r>
            <w:proofErr w:type="gramEnd"/>
            <w:r w:rsidRPr="00C35478">
              <w:rPr>
                <w:b/>
                <w:i/>
              </w:rPr>
              <w:t xml:space="preserve"> and communication</w:t>
            </w:r>
          </w:p>
        </w:tc>
        <w:tc>
          <w:tcPr>
            <w:tcW w:w="1590" w:type="dxa"/>
            <w:shd w:val="clear" w:color="auto" w:fill="auto"/>
            <w:tcMar>
              <w:top w:w="100" w:type="dxa"/>
              <w:left w:w="100" w:type="dxa"/>
              <w:bottom w:w="100" w:type="dxa"/>
              <w:right w:w="100" w:type="dxa"/>
            </w:tcMar>
          </w:tcPr>
          <w:p w14:paraId="14345880" w14:textId="77777777" w:rsidR="00980CC8" w:rsidRPr="00C35478" w:rsidRDefault="00FB6F95">
            <w:pPr>
              <w:widowControl w:val="0"/>
              <w:pBdr>
                <w:top w:val="nil"/>
                <w:left w:val="nil"/>
                <w:bottom w:val="nil"/>
                <w:right w:val="nil"/>
                <w:between w:val="nil"/>
              </w:pBdr>
            </w:pPr>
            <w:r w:rsidRPr="00C35478">
              <w:lastRenderedPageBreak/>
              <w:t xml:space="preserve">An effective solution for the issue is </w:t>
            </w:r>
            <w:proofErr w:type="gramStart"/>
            <w:r w:rsidRPr="00C35478">
              <w:t>to</w:t>
            </w:r>
            <w:proofErr w:type="gramEnd"/>
            <w:r w:rsidRPr="00C35478">
              <w:t xml:space="preserve"> incorporate </w:t>
            </w:r>
            <w:r w:rsidRPr="00C35478">
              <w:lastRenderedPageBreak/>
              <w:t>establishing the criteria of transparency within the modes of communication levels.</w:t>
            </w:r>
          </w:p>
        </w:tc>
        <w:tc>
          <w:tcPr>
            <w:tcW w:w="1980" w:type="dxa"/>
            <w:shd w:val="clear" w:color="auto" w:fill="auto"/>
            <w:tcMar>
              <w:top w:w="100" w:type="dxa"/>
              <w:left w:w="100" w:type="dxa"/>
              <w:bottom w:w="100" w:type="dxa"/>
              <w:right w:w="100" w:type="dxa"/>
            </w:tcMar>
          </w:tcPr>
          <w:p w14:paraId="3733E032" w14:textId="77777777" w:rsidR="00980CC8" w:rsidRPr="00C35478" w:rsidRDefault="00FB6F95">
            <w:pPr>
              <w:widowControl w:val="0"/>
              <w:pBdr>
                <w:top w:val="nil"/>
                <w:left w:val="nil"/>
                <w:bottom w:val="nil"/>
                <w:right w:val="nil"/>
                <w:between w:val="nil"/>
              </w:pBdr>
            </w:pPr>
            <w:r w:rsidRPr="00C35478">
              <w:lastRenderedPageBreak/>
              <w:t xml:space="preserve">The outcome of the solution will result in enhancing the </w:t>
            </w:r>
            <w:r w:rsidRPr="00C35478">
              <w:lastRenderedPageBreak/>
              <w:t xml:space="preserve">reputation of the brand and its image among the guests in the hospitality sector (Edwards </w:t>
            </w:r>
            <w:r w:rsidRPr="00C35478">
              <w:rPr>
                <w:i/>
              </w:rPr>
              <w:t>et al</w:t>
            </w:r>
            <w:r w:rsidRPr="00C35478">
              <w:t xml:space="preserve">., 2024). This will also lead to the result of enhancing the loyalty and trust of the customers while engaging with Marriott Hotel Maryland. </w:t>
            </w:r>
          </w:p>
        </w:tc>
        <w:tc>
          <w:tcPr>
            <w:tcW w:w="810" w:type="dxa"/>
            <w:shd w:val="clear" w:color="auto" w:fill="auto"/>
            <w:tcMar>
              <w:top w:w="100" w:type="dxa"/>
              <w:left w:w="100" w:type="dxa"/>
              <w:bottom w:w="100" w:type="dxa"/>
              <w:right w:w="100" w:type="dxa"/>
            </w:tcMar>
          </w:tcPr>
          <w:p w14:paraId="5C2CB2C2" w14:textId="77777777" w:rsidR="00980CC8" w:rsidRPr="00C35478" w:rsidRDefault="00FB6F95">
            <w:pPr>
              <w:widowControl w:val="0"/>
              <w:pBdr>
                <w:top w:val="nil"/>
                <w:left w:val="nil"/>
                <w:bottom w:val="nil"/>
                <w:right w:val="nil"/>
                <w:between w:val="nil"/>
              </w:pBdr>
            </w:pPr>
            <w:r w:rsidRPr="00C35478">
              <w:lastRenderedPageBreak/>
              <w:t xml:space="preserve">2 months </w:t>
            </w:r>
          </w:p>
        </w:tc>
        <w:tc>
          <w:tcPr>
            <w:tcW w:w="1230" w:type="dxa"/>
            <w:shd w:val="clear" w:color="auto" w:fill="auto"/>
            <w:tcMar>
              <w:top w:w="100" w:type="dxa"/>
              <w:left w:w="100" w:type="dxa"/>
              <w:bottom w:w="100" w:type="dxa"/>
              <w:right w:w="100" w:type="dxa"/>
            </w:tcMar>
          </w:tcPr>
          <w:p w14:paraId="39D29917" w14:textId="77777777" w:rsidR="00980CC8" w:rsidRPr="00C35478" w:rsidRDefault="00FB6F95">
            <w:pPr>
              <w:widowControl w:val="0"/>
              <w:pBdr>
                <w:top w:val="nil"/>
                <w:left w:val="nil"/>
                <w:bottom w:val="nil"/>
                <w:right w:val="nil"/>
                <w:between w:val="nil"/>
              </w:pBdr>
            </w:pPr>
            <w:r w:rsidRPr="00C35478">
              <w:t>01/09/2024</w:t>
            </w:r>
          </w:p>
        </w:tc>
        <w:tc>
          <w:tcPr>
            <w:tcW w:w="1080" w:type="dxa"/>
            <w:shd w:val="clear" w:color="auto" w:fill="auto"/>
            <w:tcMar>
              <w:top w:w="100" w:type="dxa"/>
              <w:left w:w="100" w:type="dxa"/>
              <w:bottom w:w="100" w:type="dxa"/>
              <w:right w:w="100" w:type="dxa"/>
            </w:tcMar>
          </w:tcPr>
          <w:p w14:paraId="5F47CE50" w14:textId="77777777" w:rsidR="00980CC8" w:rsidRPr="00C35478" w:rsidRDefault="00FB6F95">
            <w:pPr>
              <w:widowControl w:val="0"/>
              <w:pBdr>
                <w:top w:val="nil"/>
                <w:left w:val="nil"/>
                <w:bottom w:val="nil"/>
                <w:right w:val="nil"/>
                <w:between w:val="nil"/>
              </w:pBdr>
            </w:pPr>
            <w:r w:rsidRPr="00C35478">
              <w:t>45,000 Dollar</w:t>
            </w:r>
          </w:p>
        </w:tc>
      </w:tr>
      <w:tr w:rsidR="00C35478" w:rsidRPr="00C35478" w14:paraId="4A35B249" w14:textId="77777777">
        <w:tc>
          <w:tcPr>
            <w:tcW w:w="660" w:type="dxa"/>
            <w:shd w:val="clear" w:color="auto" w:fill="auto"/>
            <w:tcMar>
              <w:top w:w="100" w:type="dxa"/>
              <w:left w:w="100" w:type="dxa"/>
              <w:bottom w:w="100" w:type="dxa"/>
              <w:right w:w="100" w:type="dxa"/>
            </w:tcMar>
          </w:tcPr>
          <w:p w14:paraId="27840AB0" w14:textId="77777777" w:rsidR="00980CC8" w:rsidRPr="00C35478" w:rsidRDefault="00FB6F95">
            <w:pPr>
              <w:widowControl w:val="0"/>
              <w:pBdr>
                <w:top w:val="nil"/>
                <w:left w:val="nil"/>
                <w:bottom w:val="nil"/>
                <w:right w:val="nil"/>
                <w:between w:val="nil"/>
              </w:pBdr>
              <w:rPr>
                <w:b/>
                <w:i/>
              </w:rPr>
            </w:pPr>
            <w:r w:rsidRPr="00C35478">
              <w:rPr>
                <w:b/>
                <w:i/>
              </w:rPr>
              <w:t>3.</w:t>
            </w:r>
          </w:p>
        </w:tc>
        <w:tc>
          <w:tcPr>
            <w:tcW w:w="1575" w:type="dxa"/>
            <w:shd w:val="clear" w:color="auto" w:fill="auto"/>
            <w:tcMar>
              <w:top w:w="100" w:type="dxa"/>
              <w:left w:w="100" w:type="dxa"/>
              <w:bottom w:w="100" w:type="dxa"/>
              <w:right w:w="100" w:type="dxa"/>
            </w:tcMar>
          </w:tcPr>
          <w:p w14:paraId="0F9ABE7C" w14:textId="77777777" w:rsidR="00980CC8" w:rsidRPr="00C35478" w:rsidRDefault="00FB6F95">
            <w:pPr>
              <w:widowControl w:val="0"/>
              <w:pBdr>
                <w:top w:val="nil"/>
                <w:left w:val="nil"/>
                <w:bottom w:val="nil"/>
                <w:right w:val="nil"/>
                <w:between w:val="nil"/>
              </w:pBdr>
              <w:rPr>
                <w:b/>
                <w:i/>
              </w:rPr>
            </w:pPr>
            <w:r w:rsidRPr="00C35478">
              <w:rPr>
                <w:b/>
                <w:i/>
              </w:rPr>
              <w:t xml:space="preserve">Issues in maintaining regulatory standards and legal aspects within the data security process </w:t>
            </w:r>
          </w:p>
        </w:tc>
        <w:tc>
          <w:tcPr>
            <w:tcW w:w="1590" w:type="dxa"/>
            <w:shd w:val="clear" w:color="auto" w:fill="auto"/>
            <w:tcMar>
              <w:top w:w="100" w:type="dxa"/>
              <w:left w:w="100" w:type="dxa"/>
              <w:bottom w:w="100" w:type="dxa"/>
              <w:right w:w="100" w:type="dxa"/>
            </w:tcMar>
          </w:tcPr>
          <w:p w14:paraId="3E8A4588" w14:textId="77777777" w:rsidR="00980CC8" w:rsidRPr="00C35478" w:rsidRDefault="00FB6F95">
            <w:pPr>
              <w:widowControl w:val="0"/>
              <w:pBdr>
                <w:top w:val="nil"/>
                <w:left w:val="nil"/>
                <w:bottom w:val="nil"/>
                <w:right w:val="nil"/>
                <w:between w:val="nil"/>
              </w:pBdr>
            </w:pPr>
            <w:r w:rsidRPr="00C35478">
              <w:t xml:space="preserve">The solution for the problem will focus on the ensuring level of regulatory compliance focusing on the data security and protection system. </w:t>
            </w:r>
          </w:p>
        </w:tc>
        <w:tc>
          <w:tcPr>
            <w:tcW w:w="1980" w:type="dxa"/>
            <w:shd w:val="clear" w:color="auto" w:fill="auto"/>
            <w:tcMar>
              <w:top w:w="100" w:type="dxa"/>
              <w:left w:w="100" w:type="dxa"/>
              <w:bottom w:w="100" w:type="dxa"/>
              <w:right w:w="100" w:type="dxa"/>
            </w:tcMar>
          </w:tcPr>
          <w:p w14:paraId="599A4BDF" w14:textId="77777777" w:rsidR="00980CC8" w:rsidRPr="00C35478" w:rsidRDefault="00FB6F95">
            <w:pPr>
              <w:widowControl w:val="0"/>
              <w:pBdr>
                <w:top w:val="nil"/>
                <w:left w:val="nil"/>
                <w:bottom w:val="nil"/>
                <w:right w:val="nil"/>
                <w:between w:val="nil"/>
              </w:pBdr>
            </w:pPr>
            <w:r w:rsidRPr="00C35478">
              <w:t xml:space="preserve">The desired outcome for the effective solution will focus on Marriott’s aspect in reducing the risks within the legal aspects and fines due to data security breaches from the enforcement agencies. This will also aid the organisation in maintaining the effectiveness of </w:t>
            </w:r>
            <w:r w:rsidRPr="00C35478">
              <w:lastRenderedPageBreak/>
              <w:t xml:space="preserve">boosting regulatory relationships with the government. </w:t>
            </w:r>
          </w:p>
        </w:tc>
        <w:tc>
          <w:tcPr>
            <w:tcW w:w="810" w:type="dxa"/>
            <w:shd w:val="clear" w:color="auto" w:fill="auto"/>
            <w:tcMar>
              <w:top w:w="100" w:type="dxa"/>
              <w:left w:w="100" w:type="dxa"/>
              <w:bottom w:w="100" w:type="dxa"/>
              <w:right w:w="100" w:type="dxa"/>
            </w:tcMar>
          </w:tcPr>
          <w:p w14:paraId="0F5D7F35" w14:textId="77777777" w:rsidR="00980CC8" w:rsidRPr="00C35478" w:rsidRDefault="00FB6F95">
            <w:pPr>
              <w:widowControl w:val="0"/>
              <w:pBdr>
                <w:top w:val="nil"/>
                <w:left w:val="nil"/>
                <w:bottom w:val="nil"/>
                <w:right w:val="nil"/>
                <w:between w:val="nil"/>
              </w:pBdr>
            </w:pPr>
            <w:r w:rsidRPr="00C35478">
              <w:lastRenderedPageBreak/>
              <w:t xml:space="preserve">6 months </w:t>
            </w:r>
          </w:p>
        </w:tc>
        <w:tc>
          <w:tcPr>
            <w:tcW w:w="1230" w:type="dxa"/>
            <w:shd w:val="clear" w:color="auto" w:fill="auto"/>
            <w:tcMar>
              <w:top w:w="100" w:type="dxa"/>
              <w:left w:w="100" w:type="dxa"/>
              <w:bottom w:w="100" w:type="dxa"/>
              <w:right w:w="100" w:type="dxa"/>
            </w:tcMar>
          </w:tcPr>
          <w:p w14:paraId="10E5DBE3" w14:textId="77777777" w:rsidR="00980CC8" w:rsidRPr="00C35478" w:rsidRDefault="00FB6F95">
            <w:pPr>
              <w:widowControl w:val="0"/>
              <w:pBdr>
                <w:top w:val="nil"/>
                <w:left w:val="nil"/>
                <w:bottom w:val="nil"/>
                <w:right w:val="nil"/>
                <w:between w:val="nil"/>
              </w:pBdr>
            </w:pPr>
            <w:r w:rsidRPr="00C35478">
              <w:t>01/02/2025</w:t>
            </w:r>
          </w:p>
        </w:tc>
        <w:tc>
          <w:tcPr>
            <w:tcW w:w="1080" w:type="dxa"/>
            <w:shd w:val="clear" w:color="auto" w:fill="auto"/>
            <w:tcMar>
              <w:top w:w="100" w:type="dxa"/>
              <w:left w:w="100" w:type="dxa"/>
              <w:bottom w:w="100" w:type="dxa"/>
              <w:right w:w="100" w:type="dxa"/>
            </w:tcMar>
          </w:tcPr>
          <w:p w14:paraId="5D315FD1" w14:textId="77777777" w:rsidR="00980CC8" w:rsidRPr="00C35478" w:rsidRDefault="00FB6F95">
            <w:pPr>
              <w:widowControl w:val="0"/>
              <w:pBdr>
                <w:top w:val="nil"/>
                <w:left w:val="nil"/>
                <w:bottom w:val="nil"/>
                <w:right w:val="nil"/>
                <w:between w:val="nil"/>
              </w:pBdr>
            </w:pPr>
            <w:r w:rsidRPr="00C35478">
              <w:t>70,000 Dollar</w:t>
            </w:r>
          </w:p>
        </w:tc>
      </w:tr>
      <w:tr w:rsidR="00C35478" w:rsidRPr="00C35478" w14:paraId="5C753E30" w14:textId="77777777">
        <w:tc>
          <w:tcPr>
            <w:tcW w:w="660" w:type="dxa"/>
            <w:shd w:val="clear" w:color="auto" w:fill="auto"/>
            <w:tcMar>
              <w:top w:w="100" w:type="dxa"/>
              <w:left w:w="100" w:type="dxa"/>
              <w:bottom w:w="100" w:type="dxa"/>
              <w:right w:w="100" w:type="dxa"/>
            </w:tcMar>
          </w:tcPr>
          <w:p w14:paraId="090580CD" w14:textId="77777777" w:rsidR="00980CC8" w:rsidRPr="00C35478" w:rsidRDefault="00FB6F95">
            <w:pPr>
              <w:widowControl w:val="0"/>
              <w:pBdr>
                <w:top w:val="nil"/>
                <w:left w:val="nil"/>
                <w:bottom w:val="nil"/>
                <w:right w:val="nil"/>
                <w:between w:val="nil"/>
              </w:pBdr>
              <w:rPr>
                <w:b/>
                <w:i/>
              </w:rPr>
            </w:pPr>
            <w:r w:rsidRPr="00C35478">
              <w:rPr>
                <w:b/>
                <w:i/>
              </w:rPr>
              <w:t xml:space="preserve">4. </w:t>
            </w:r>
          </w:p>
        </w:tc>
        <w:tc>
          <w:tcPr>
            <w:tcW w:w="1575" w:type="dxa"/>
            <w:shd w:val="clear" w:color="auto" w:fill="auto"/>
            <w:tcMar>
              <w:top w:w="100" w:type="dxa"/>
              <w:left w:w="100" w:type="dxa"/>
              <w:bottom w:w="100" w:type="dxa"/>
              <w:right w:w="100" w:type="dxa"/>
            </w:tcMar>
          </w:tcPr>
          <w:p w14:paraId="332AE9A0" w14:textId="77777777" w:rsidR="00980CC8" w:rsidRPr="00C35478" w:rsidRDefault="00FB6F95">
            <w:pPr>
              <w:widowControl w:val="0"/>
              <w:pBdr>
                <w:top w:val="nil"/>
                <w:left w:val="nil"/>
                <w:bottom w:val="nil"/>
                <w:right w:val="nil"/>
                <w:between w:val="nil"/>
              </w:pBdr>
              <w:rPr>
                <w:b/>
                <w:i/>
              </w:rPr>
            </w:pPr>
            <w:r w:rsidRPr="00C35478">
              <w:rPr>
                <w:b/>
                <w:i/>
              </w:rPr>
              <w:t xml:space="preserve">Issues and challenges focusing on the change management practices </w:t>
            </w:r>
          </w:p>
        </w:tc>
        <w:tc>
          <w:tcPr>
            <w:tcW w:w="1590" w:type="dxa"/>
            <w:shd w:val="clear" w:color="auto" w:fill="auto"/>
            <w:tcMar>
              <w:top w:w="100" w:type="dxa"/>
              <w:left w:w="100" w:type="dxa"/>
              <w:bottom w:w="100" w:type="dxa"/>
              <w:right w:w="100" w:type="dxa"/>
            </w:tcMar>
          </w:tcPr>
          <w:p w14:paraId="10517EF6" w14:textId="77777777" w:rsidR="00980CC8" w:rsidRPr="00C35478" w:rsidRDefault="00FB6F95">
            <w:pPr>
              <w:widowControl w:val="0"/>
              <w:pBdr>
                <w:top w:val="nil"/>
                <w:left w:val="nil"/>
                <w:bottom w:val="nil"/>
                <w:right w:val="nil"/>
                <w:between w:val="nil"/>
              </w:pBdr>
            </w:pPr>
            <w:r w:rsidRPr="00C35478">
              <w:t xml:space="preserve">The solution for the issue at Marriott Hotel Maryland will revolve around effectively implementing change management criteria by training employees and fostering continuous improvement so that the issue of security breaches is tackled in the organisation. </w:t>
            </w:r>
          </w:p>
        </w:tc>
        <w:tc>
          <w:tcPr>
            <w:tcW w:w="1980" w:type="dxa"/>
            <w:shd w:val="clear" w:color="auto" w:fill="auto"/>
            <w:tcMar>
              <w:top w:w="100" w:type="dxa"/>
              <w:left w:w="100" w:type="dxa"/>
              <w:bottom w:w="100" w:type="dxa"/>
              <w:right w:w="100" w:type="dxa"/>
            </w:tcMar>
          </w:tcPr>
          <w:p w14:paraId="2180630F" w14:textId="77777777" w:rsidR="00980CC8" w:rsidRPr="00C35478" w:rsidRDefault="00FB6F95">
            <w:pPr>
              <w:widowControl w:val="0"/>
              <w:pBdr>
                <w:top w:val="nil"/>
                <w:left w:val="nil"/>
                <w:bottom w:val="nil"/>
                <w:right w:val="nil"/>
                <w:between w:val="nil"/>
              </w:pBdr>
            </w:pPr>
            <w:r w:rsidRPr="00C35478">
              <w:t xml:space="preserve">The solution will positively lead to the desired outcome of enhancing employee engagement and morale. The training of the employees will also help in enriching the level of productivity and the staff performance rate within the hotel. </w:t>
            </w:r>
          </w:p>
        </w:tc>
        <w:tc>
          <w:tcPr>
            <w:tcW w:w="810" w:type="dxa"/>
            <w:shd w:val="clear" w:color="auto" w:fill="auto"/>
            <w:tcMar>
              <w:top w:w="100" w:type="dxa"/>
              <w:left w:w="100" w:type="dxa"/>
              <w:bottom w:w="100" w:type="dxa"/>
              <w:right w:w="100" w:type="dxa"/>
            </w:tcMar>
          </w:tcPr>
          <w:p w14:paraId="5564F90F" w14:textId="77777777" w:rsidR="00980CC8" w:rsidRPr="00C35478" w:rsidRDefault="00FB6F95">
            <w:pPr>
              <w:widowControl w:val="0"/>
              <w:pBdr>
                <w:top w:val="nil"/>
                <w:left w:val="nil"/>
                <w:bottom w:val="nil"/>
                <w:right w:val="nil"/>
                <w:between w:val="nil"/>
              </w:pBdr>
            </w:pPr>
            <w:r w:rsidRPr="00C35478">
              <w:t xml:space="preserve">12 months </w:t>
            </w:r>
          </w:p>
        </w:tc>
        <w:tc>
          <w:tcPr>
            <w:tcW w:w="1230" w:type="dxa"/>
            <w:shd w:val="clear" w:color="auto" w:fill="auto"/>
            <w:tcMar>
              <w:top w:w="100" w:type="dxa"/>
              <w:left w:w="100" w:type="dxa"/>
              <w:bottom w:w="100" w:type="dxa"/>
              <w:right w:w="100" w:type="dxa"/>
            </w:tcMar>
          </w:tcPr>
          <w:p w14:paraId="1DB3A0A6" w14:textId="77777777" w:rsidR="00980CC8" w:rsidRPr="00C35478" w:rsidRDefault="00FB6F95">
            <w:pPr>
              <w:widowControl w:val="0"/>
              <w:pBdr>
                <w:top w:val="nil"/>
                <w:left w:val="nil"/>
                <w:bottom w:val="nil"/>
                <w:right w:val="nil"/>
                <w:between w:val="nil"/>
              </w:pBdr>
            </w:pPr>
            <w:r w:rsidRPr="00C35478">
              <w:t>01/02/2026</w:t>
            </w:r>
          </w:p>
        </w:tc>
        <w:tc>
          <w:tcPr>
            <w:tcW w:w="1080" w:type="dxa"/>
            <w:shd w:val="clear" w:color="auto" w:fill="auto"/>
            <w:tcMar>
              <w:top w:w="100" w:type="dxa"/>
              <w:left w:w="100" w:type="dxa"/>
              <w:bottom w:w="100" w:type="dxa"/>
              <w:right w:w="100" w:type="dxa"/>
            </w:tcMar>
          </w:tcPr>
          <w:p w14:paraId="0F26BEE0" w14:textId="77777777" w:rsidR="00980CC8" w:rsidRPr="00C35478" w:rsidRDefault="00FB6F95">
            <w:pPr>
              <w:widowControl w:val="0"/>
              <w:pBdr>
                <w:top w:val="nil"/>
                <w:left w:val="nil"/>
                <w:bottom w:val="nil"/>
                <w:right w:val="nil"/>
                <w:between w:val="nil"/>
              </w:pBdr>
            </w:pPr>
            <w:r w:rsidRPr="00C35478">
              <w:t>95,000 Dollar</w:t>
            </w:r>
          </w:p>
        </w:tc>
      </w:tr>
    </w:tbl>
    <w:p w14:paraId="18DF94BA" w14:textId="77777777" w:rsidR="00980CC8" w:rsidRPr="00C35478" w:rsidRDefault="00FB6F95">
      <w:pPr>
        <w:jc w:val="center"/>
        <w:rPr>
          <w:b/>
        </w:rPr>
      </w:pPr>
      <w:r w:rsidRPr="00C35478">
        <w:rPr>
          <w:b/>
        </w:rPr>
        <w:t xml:space="preserve">Table No. 3: Action Plan </w:t>
      </w:r>
    </w:p>
    <w:p w14:paraId="54595C84" w14:textId="77777777" w:rsidR="00980CC8" w:rsidRPr="00C35478" w:rsidRDefault="00FB6F95">
      <w:pPr>
        <w:jc w:val="center"/>
      </w:pPr>
      <w:r w:rsidRPr="00C35478">
        <w:t>(Source: Self-created)</w:t>
      </w:r>
    </w:p>
    <w:p w14:paraId="033F0F98" w14:textId="77777777" w:rsidR="00980CC8" w:rsidRPr="00C35478" w:rsidRDefault="00FB6F95">
      <w:pPr>
        <w:pStyle w:val="Heading1"/>
      </w:pPr>
      <w:bookmarkStart w:id="24" w:name="_heading=h.1cuhnaiynjb2" w:colFirst="0" w:colLast="0"/>
      <w:bookmarkEnd w:id="24"/>
      <w:r w:rsidRPr="00C35478">
        <w:br w:type="page"/>
      </w:r>
    </w:p>
    <w:p w14:paraId="2545F351" w14:textId="77777777" w:rsidR="00980CC8" w:rsidRPr="00C35478" w:rsidRDefault="00FB6F95">
      <w:pPr>
        <w:pStyle w:val="Heading1"/>
      </w:pPr>
      <w:bookmarkStart w:id="25" w:name="_heading=h.2jxsxqh" w:colFirst="0" w:colLast="0"/>
      <w:bookmarkStart w:id="26" w:name="_Toc166176899"/>
      <w:bookmarkEnd w:id="25"/>
      <w:r w:rsidRPr="00C35478">
        <w:lastRenderedPageBreak/>
        <w:t>6. Conclusion</w:t>
      </w:r>
      <w:bookmarkEnd w:id="26"/>
      <w:r w:rsidRPr="00C35478">
        <w:t xml:space="preserve"> </w:t>
      </w:r>
    </w:p>
    <w:p w14:paraId="07942DA4" w14:textId="77777777" w:rsidR="00980CC8" w:rsidRPr="00C35478" w:rsidRDefault="00FB6F95">
      <w:r w:rsidRPr="00C35478">
        <w:t xml:space="preserve">The following report has highlighted the understanding of organisational consultancy and the improvement within the organisation regarding the issues that they are facing within their operations. The report will highlight the problem that is faced within Marriott Hotel Maryland regarding the data security breach and the cyber threat that the organisation faced in 2022. The discussion on the security breach within Marriott Hotel Maryland focused on the threat that was caused due to anonymous hackers within the hotel. The hacking led to a breach of the private information of guests and their credit card details that created an influence within the customer’s engagement. From the findings, it is evident that the Marriott Hotel Maryland security breach included the details of the property and their operations in the hotel. This was gathered from former employees of the organisation. After the incident, the hotel informed the law enforcement agency to observe and maintain the situation. Over 300 to 400 employees were notified regarding the security breach within the hotel in their headquarters location. This created the risk of the private information of the guests, names, loyalty programmes and payment information in the organisation. This resulted in creating an impact on the reputation of the organisation leading to a decline in the loyalty and trust among the customers of the hotels. The impact has created an impact within the trust in the hotel that created a decline in the revenue of the hotel. From the cyber security threat, the organisation faced the impact of obtaining feedback from the guests that highlighted their decline and frustration towards the hotel. The security breach in the hotel also created a decline in the existing and repeating guests in the hotel. This has resulted in decreasing the market share of the organisation </w:t>
      </w:r>
      <w:proofErr w:type="gramStart"/>
      <w:r w:rsidRPr="00C35478">
        <w:t>and also</w:t>
      </w:r>
      <w:proofErr w:type="gramEnd"/>
      <w:r w:rsidRPr="00C35478">
        <w:t xml:space="preserve"> led to maintaining a limited mode of interaction within the brand. </w:t>
      </w:r>
    </w:p>
    <w:p w14:paraId="5AA7B46F" w14:textId="77777777" w:rsidR="00980CC8" w:rsidRPr="00C35478" w:rsidRDefault="00FB6F95">
      <w:r w:rsidRPr="00C35478">
        <w:t xml:space="preserve">The discussion in the report has also included an evaluation of the external environment of Marriott Hotel Maryland through PESTEL Analysis. The different factors have been focused on in the report based on the influence that is caused within the external environment of the organisation. Additionally, the SWOT Analysis has highlighted the overview of Marriott Hotel Maryland and its size and reputation in the marketplace. The discussion in the report has also included a TOWS analysis that signified the future direction of Marriott Hotel Maryland. The report has also included recommendations on change management within the organisation so that the issue of cyber-security threats is sustained. The change management strategies focused on enhancing the data security measures, transparency in the communication method and enhancing the regulatory level of legal compliance. The organisation can manage changes in the organisation through the implementation of “Kotter’s </w:t>
      </w:r>
      <w:r w:rsidRPr="00C35478">
        <w:lastRenderedPageBreak/>
        <w:t>8-step Change Management Model”. This will help the organisation to apply the chain effectively within the aspect of the organisation. The report has also included an action plan focusing on the problem, solution, desired outcome, time frame, completion date and the budget required for the process. Marriott Hotel Maryland can incorporate partnering with the consultancy manager of Ernst and Young which will help in creating a better collaboration. This will also assist in maintaining effective business growth opportunities to mitigate the issue within Marriott Hotel Maryland.</w:t>
      </w:r>
    </w:p>
    <w:p w14:paraId="6EC1E794" w14:textId="77777777" w:rsidR="00980CC8" w:rsidRPr="00C35478" w:rsidRDefault="00FB6F95">
      <w:r w:rsidRPr="00C35478">
        <w:br w:type="page"/>
      </w:r>
    </w:p>
    <w:p w14:paraId="1FDE1021" w14:textId="77777777" w:rsidR="00980CC8" w:rsidRPr="00C35478" w:rsidRDefault="00FB6F95">
      <w:pPr>
        <w:pStyle w:val="Heading1"/>
      </w:pPr>
      <w:bookmarkStart w:id="27" w:name="_heading=h.z337ya" w:colFirst="0" w:colLast="0"/>
      <w:bookmarkStart w:id="28" w:name="_Toc166176900"/>
      <w:bookmarkEnd w:id="27"/>
      <w:r w:rsidRPr="003059C0">
        <w:lastRenderedPageBreak/>
        <w:t>7</w:t>
      </w:r>
      <w:r w:rsidRPr="00C35478">
        <w:t>. References</w:t>
      </w:r>
      <w:bookmarkEnd w:id="28"/>
      <w:r w:rsidRPr="00C35478">
        <w:t xml:space="preserve"> </w:t>
      </w:r>
    </w:p>
    <w:p w14:paraId="251D831A" w14:textId="77777777" w:rsidR="003059C0" w:rsidRPr="00C35478" w:rsidRDefault="003059C0">
      <w:proofErr w:type="spellStart"/>
      <w:r w:rsidRPr="00C35478">
        <w:t>Atadoga</w:t>
      </w:r>
      <w:proofErr w:type="spellEnd"/>
      <w:r w:rsidRPr="00C35478">
        <w:t xml:space="preserve">, A., </w:t>
      </w:r>
      <w:proofErr w:type="spellStart"/>
      <w:r w:rsidRPr="00C35478">
        <w:t>Umoga</w:t>
      </w:r>
      <w:proofErr w:type="spellEnd"/>
      <w:r w:rsidRPr="00C35478">
        <w:t xml:space="preserve">, U.J., </w:t>
      </w:r>
      <w:proofErr w:type="spellStart"/>
      <w:r w:rsidRPr="00C35478">
        <w:t>Lottu</w:t>
      </w:r>
      <w:proofErr w:type="spellEnd"/>
      <w:r w:rsidRPr="00C35478">
        <w:t xml:space="preserve">, O.A. and </w:t>
      </w:r>
      <w:proofErr w:type="spellStart"/>
      <w:r w:rsidRPr="00C35478">
        <w:t>Sodiya</w:t>
      </w:r>
      <w:proofErr w:type="spellEnd"/>
      <w:r w:rsidRPr="00C35478">
        <w:t xml:space="preserve">, E.O., (2024). Evaluating the impact of cloud computing on accounting firms: A review of efficiency, scalability, and data security. </w:t>
      </w:r>
      <w:r w:rsidRPr="00C35478">
        <w:rPr>
          <w:i/>
        </w:rPr>
        <w:t>Global Journal of Engineering and Technology Advances</w:t>
      </w:r>
      <w:r w:rsidRPr="00C35478">
        <w:t xml:space="preserve">, </w:t>
      </w:r>
      <w:r w:rsidRPr="00C35478">
        <w:rPr>
          <w:i/>
        </w:rPr>
        <w:t>18</w:t>
      </w:r>
      <w:r w:rsidRPr="00C35478">
        <w:t>(2), pp.065-074.</w:t>
      </w:r>
    </w:p>
    <w:p w14:paraId="783B505D" w14:textId="77777777" w:rsidR="003059C0" w:rsidRPr="00C35478" w:rsidRDefault="003059C0">
      <w:r w:rsidRPr="00C35478">
        <w:t xml:space="preserve">Bandari, V., (2023). Enterprise data security measures: a comparative review of effectiveness and risks across different industries and organization types. </w:t>
      </w:r>
      <w:r w:rsidRPr="00C35478">
        <w:rPr>
          <w:i/>
        </w:rPr>
        <w:t>International Journal of Business Intelligence and Big Data Analytics</w:t>
      </w:r>
      <w:r w:rsidRPr="00C35478">
        <w:t xml:space="preserve">, </w:t>
      </w:r>
      <w:r w:rsidRPr="00C35478">
        <w:rPr>
          <w:i/>
        </w:rPr>
        <w:t>6</w:t>
      </w:r>
      <w:r w:rsidRPr="00C35478">
        <w:t>(1), pp.1-11.</w:t>
      </w:r>
    </w:p>
    <w:p w14:paraId="1686EA69" w14:textId="77777777" w:rsidR="003059C0" w:rsidRPr="00C35478" w:rsidRDefault="003059C0">
      <w:r w:rsidRPr="00C35478">
        <w:t xml:space="preserve">Edwards, M.R., </w:t>
      </w:r>
      <w:proofErr w:type="spellStart"/>
      <w:r w:rsidRPr="00C35478">
        <w:t>Zubielevitch</w:t>
      </w:r>
      <w:proofErr w:type="spellEnd"/>
      <w:r w:rsidRPr="00C35478">
        <w:t xml:space="preserve">, E., Okimoto, T., Parker, S. and </w:t>
      </w:r>
      <w:proofErr w:type="spellStart"/>
      <w:r w:rsidRPr="00C35478">
        <w:t>Anseel</w:t>
      </w:r>
      <w:proofErr w:type="spellEnd"/>
      <w:r w:rsidRPr="00C35478">
        <w:t xml:space="preserve">, F., (2024). Managerial control or feedback provision: How perceptions of algorithmic HR systems shape employee motivation, </w:t>
      </w:r>
      <w:proofErr w:type="spellStart"/>
      <w:r w:rsidRPr="00C35478">
        <w:t>behavior</w:t>
      </w:r>
      <w:proofErr w:type="spellEnd"/>
      <w:r w:rsidRPr="00C35478">
        <w:t xml:space="preserve">, and well‐being. </w:t>
      </w:r>
      <w:r w:rsidRPr="00C35478">
        <w:rPr>
          <w:i/>
        </w:rPr>
        <w:t>Human Resource Management</w:t>
      </w:r>
      <w:r w:rsidRPr="00C35478">
        <w:t>.</w:t>
      </w:r>
    </w:p>
    <w:p w14:paraId="50DB83E7" w14:textId="77777777" w:rsidR="003059C0" w:rsidRPr="00C35478" w:rsidRDefault="003059C0">
      <w:r w:rsidRPr="00C35478">
        <w:t xml:space="preserve">Ey.com., (2024). </w:t>
      </w:r>
      <w:r w:rsidRPr="00C35478">
        <w:rPr>
          <w:i/>
        </w:rPr>
        <w:t>Home | Building a better working world | EY – UK</w:t>
      </w:r>
      <w:r w:rsidRPr="00C35478">
        <w:t>. [online] Available at: https://www.ey.com/en_uk [Accessed 26 Apr. 2024].</w:t>
      </w:r>
    </w:p>
    <w:p w14:paraId="106012E2" w14:textId="77777777" w:rsidR="003059C0" w:rsidRPr="00C35478" w:rsidRDefault="003059C0">
      <w:r w:rsidRPr="00C35478">
        <w:t xml:space="preserve">Gao, Y.L., Zhang, L. and Wei, W., (2021). The effect of perceived error stability, brand perception, and relationship norms on consumer reaction to data breaches. </w:t>
      </w:r>
      <w:r w:rsidRPr="00C35478">
        <w:rPr>
          <w:i/>
        </w:rPr>
        <w:t>International Journal of Hospitality Management</w:t>
      </w:r>
      <w:r w:rsidRPr="00C35478">
        <w:t xml:space="preserve">, </w:t>
      </w:r>
      <w:r w:rsidRPr="00C35478">
        <w:rPr>
          <w:i/>
        </w:rPr>
        <w:t>94</w:t>
      </w:r>
      <w:r w:rsidRPr="00C35478">
        <w:t>, p.102802.</w:t>
      </w:r>
    </w:p>
    <w:p w14:paraId="50C11309" w14:textId="77777777" w:rsidR="003059C0" w:rsidRPr="00C35478" w:rsidRDefault="003059C0">
      <w:r w:rsidRPr="00C35478">
        <w:t xml:space="preserve">Goel, P.K., Pandey, H.M., Singhal, A. and Agarwal, S. eds., (2024). </w:t>
      </w:r>
      <w:proofErr w:type="spellStart"/>
      <w:r w:rsidRPr="00C35478">
        <w:rPr>
          <w:i/>
        </w:rPr>
        <w:t>Analyzing</w:t>
      </w:r>
      <w:proofErr w:type="spellEnd"/>
      <w:r w:rsidRPr="00C35478">
        <w:rPr>
          <w:i/>
        </w:rPr>
        <w:t xml:space="preserve"> and Mitigating Security Risks in Cloud Computing</w:t>
      </w:r>
      <w:r w:rsidRPr="00C35478">
        <w:t>. IGI Global.</w:t>
      </w:r>
    </w:p>
    <w:p w14:paraId="1A041D2F" w14:textId="77777777" w:rsidR="003059C0" w:rsidRPr="00C35478" w:rsidRDefault="003059C0">
      <w:r w:rsidRPr="00C35478">
        <w:t xml:space="preserve">Gwebu, K. and Barrows, C.W., (2020. Data breaches in hospitality: is the industry </w:t>
      </w:r>
      <w:proofErr w:type="gramStart"/>
      <w:r w:rsidRPr="00C35478">
        <w:t>different?.</w:t>
      </w:r>
      <w:proofErr w:type="gramEnd"/>
      <w:r w:rsidRPr="00C35478">
        <w:t xml:space="preserve"> </w:t>
      </w:r>
      <w:r w:rsidRPr="00C35478">
        <w:rPr>
          <w:i/>
        </w:rPr>
        <w:t>Journal of Hospitality and Tourism Technology</w:t>
      </w:r>
      <w:r w:rsidRPr="00C35478">
        <w:t xml:space="preserve">, </w:t>
      </w:r>
      <w:r w:rsidRPr="00C35478">
        <w:rPr>
          <w:i/>
        </w:rPr>
        <w:t>11</w:t>
      </w:r>
      <w:r w:rsidRPr="00C35478">
        <w:t>(3), pp.511-527.</w:t>
      </w:r>
    </w:p>
    <w:p w14:paraId="2AE0508B" w14:textId="77777777" w:rsidR="003059C0" w:rsidRPr="00C35478" w:rsidRDefault="003059C0">
      <w:r w:rsidRPr="00C35478">
        <w:t xml:space="preserve">‌Harrison, R., Fischer, S., </w:t>
      </w:r>
      <w:proofErr w:type="spellStart"/>
      <w:r w:rsidRPr="00C35478">
        <w:t>Walpola</w:t>
      </w:r>
      <w:proofErr w:type="spellEnd"/>
      <w:r w:rsidRPr="00C35478">
        <w:t xml:space="preserve">, R.L., Chauhan, A., Babalola, T., Mears, S. and Le-Dao, H., (2021). Where do models for change management, improvement and implementation meet? A systematic review of the applications of change management models in healthcare. </w:t>
      </w:r>
      <w:r w:rsidRPr="00C35478">
        <w:rPr>
          <w:i/>
        </w:rPr>
        <w:t>Journal of healthcare leadership</w:t>
      </w:r>
      <w:r w:rsidRPr="00C35478">
        <w:t>, pp.85-108.</w:t>
      </w:r>
    </w:p>
    <w:p w14:paraId="7A7EAE5F" w14:textId="77777777" w:rsidR="003059C0" w:rsidRPr="00C35478" w:rsidRDefault="003059C0">
      <w:r w:rsidRPr="00C35478">
        <w:t xml:space="preserve">Kim, </w:t>
      </w:r>
      <w:proofErr w:type="gramStart"/>
      <w:r w:rsidRPr="00C35478">
        <w:t>M.</w:t>
      </w:r>
      <w:proofErr w:type="gramEnd"/>
      <w:r w:rsidRPr="00C35478">
        <w:t xml:space="preserve"> and Tang, C.H.H., (2021). Operating synergy and marketplace performance of dual-branded hotels. </w:t>
      </w:r>
      <w:r w:rsidRPr="00C35478">
        <w:rPr>
          <w:i/>
        </w:rPr>
        <w:t>International Journal of Hospitality Management</w:t>
      </w:r>
      <w:r w:rsidRPr="00C35478">
        <w:t xml:space="preserve">, </w:t>
      </w:r>
      <w:r w:rsidRPr="00C35478">
        <w:rPr>
          <w:i/>
        </w:rPr>
        <w:t>98</w:t>
      </w:r>
      <w:r w:rsidRPr="00C35478">
        <w:t>, p.103039.</w:t>
      </w:r>
    </w:p>
    <w:p w14:paraId="68F47675" w14:textId="77777777" w:rsidR="003059C0" w:rsidRPr="00C35478" w:rsidRDefault="003059C0">
      <w:r w:rsidRPr="00C35478">
        <w:t xml:space="preserve">Kumar, S., Biswas, B., Bhatia, M.S. and Dora, M., (2021). Antecedents for enhanced level of cyber-security in organisations. </w:t>
      </w:r>
      <w:r w:rsidRPr="00C35478">
        <w:rPr>
          <w:i/>
        </w:rPr>
        <w:t>Journal of Enterprise Information Management</w:t>
      </w:r>
      <w:r w:rsidRPr="00C35478">
        <w:t xml:space="preserve">, </w:t>
      </w:r>
      <w:r w:rsidRPr="00C35478">
        <w:rPr>
          <w:i/>
        </w:rPr>
        <w:t>34</w:t>
      </w:r>
      <w:r w:rsidRPr="00C35478">
        <w:t>(6), pp.1597-1629.</w:t>
      </w:r>
    </w:p>
    <w:p w14:paraId="057161C4" w14:textId="77777777" w:rsidR="003059C0" w:rsidRPr="00C35478" w:rsidRDefault="003059C0">
      <w:r w:rsidRPr="00C35478">
        <w:t xml:space="preserve">‌Lander, R., (2023). </w:t>
      </w:r>
      <w:r w:rsidRPr="00C35478">
        <w:rPr>
          <w:i/>
        </w:rPr>
        <w:t>EY reports record UK revenues of £3.8bn, following third year of market leading growth</w:t>
      </w:r>
      <w:r w:rsidRPr="00C35478">
        <w:t>. [online] Ey.com. Available at: https://www.ey.com/en_uk/news/2023/10/ey-reports-record-uk-revenues-third-year-of-market-leading-growth [Accessed 26 Apr. 2024].</w:t>
      </w:r>
    </w:p>
    <w:p w14:paraId="69C047F6" w14:textId="77777777" w:rsidR="003059C0" w:rsidRPr="00C35478" w:rsidRDefault="003059C0">
      <w:r w:rsidRPr="00C35478">
        <w:t xml:space="preserve">Marriott.com., (2024). </w:t>
      </w:r>
      <w:r w:rsidRPr="00C35478">
        <w:rPr>
          <w:i/>
        </w:rPr>
        <w:t>About Marriott International | Corporate Information</w:t>
      </w:r>
      <w:r w:rsidRPr="00C35478">
        <w:t>. [online] Available at: https://www.marriott.com/marriott/aboutmarriott.mi [Accessed 27 Apr. 2024].</w:t>
      </w:r>
    </w:p>
    <w:p w14:paraId="10958535" w14:textId="77777777" w:rsidR="003059C0" w:rsidRPr="00C35478" w:rsidRDefault="003059C0">
      <w:proofErr w:type="spellStart"/>
      <w:r w:rsidRPr="00C35478">
        <w:lastRenderedPageBreak/>
        <w:t>Melián</w:t>
      </w:r>
      <w:proofErr w:type="spellEnd"/>
      <w:r w:rsidRPr="00C35478">
        <w:t xml:space="preserve">-Alzola, L., Fernández-Monroy, M. and Hidalgo-Peñate, M., (2020). Hotels in contexts of uncertainty: Measuring organisational resilience. </w:t>
      </w:r>
      <w:r w:rsidRPr="00C35478">
        <w:rPr>
          <w:i/>
        </w:rPr>
        <w:t>Tourism management perspectives</w:t>
      </w:r>
      <w:r w:rsidRPr="00C35478">
        <w:t xml:space="preserve">, </w:t>
      </w:r>
      <w:r w:rsidRPr="00C35478">
        <w:rPr>
          <w:i/>
        </w:rPr>
        <w:t>36</w:t>
      </w:r>
      <w:r w:rsidRPr="00C35478">
        <w:t>, p.100747.</w:t>
      </w:r>
    </w:p>
    <w:p w14:paraId="5323F7C0" w14:textId="77777777" w:rsidR="003059C0" w:rsidRPr="00C35478" w:rsidRDefault="003059C0">
      <w:r w:rsidRPr="00C35478">
        <w:t xml:space="preserve">Murray, C., (2024). U.S. Data Privacy Protection Laws: A Comprehensive Guide. </w:t>
      </w:r>
      <w:r w:rsidRPr="00C35478">
        <w:rPr>
          <w:i/>
        </w:rPr>
        <w:t>Forbes</w:t>
      </w:r>
      <w:r w:rsidRPr="00C35478">
        <w:t>. [online] 20 Feb. Available at: https://www.forbes.com/sites/conormurray/2023/04/21/us-data-privacy-protection-laws-a-comprehensive-guide/?sh=124d85db5f92 [Accessed 9 May 2024].</w:t>
      </w:r>
    </w:p>
    <w:p w14:paraId="25E4751E" w14:textId="77777777" w:rsidR="003059C0" w:rsidRPr="00C35478" w:rsidRDefault="003059C0">
      <w:r w:rsidRPr="00C35478">
        <w:t xml:space="preserve">Naik, B., Mehta, A., Yagnik, H. and Shah, M., (2022). The impacts of artificial intelligence techniques in augmentation of cybersecurity: a comprehensive review. </w:t>
      </w:r>
      <w:r w:rsidRPr="00C35478">
        <w:rPr>
          <w:i/>
        </w:rPr>
        <w:t>Complex &amp; Intelligent Systems</w:t>
      </w:r>
      <w:r w:rsidRPr="00C35478">
        <w:t xml:space="preserve">, </w:t>
      </w:r>
      <w:r w:rsidRPr="00C35478">
        <w:rPr>
          <w:i/>
        </w:rPr>
        <w:t>8</w:t>
      </w:r>
      <w:r w:rsidRPr="00C35478">
        <w:t>(2), pp.1763-1780.</w:t>
      </w:r>
    </w:p>
    <w:p w14:paraId="486DB6BF" w14:textId="77777777" w:rsidR="003059C0" w:rsidRPr="00C35478" w:rsidRDefault="003059C0">
      <w:r w:rsidRPr="00C35478">
        <w:t xml:space="preserve">‌Oliveira, L., Birrell, S. and Cain, R., (2020). How technology can impact customer-facing train crew experiences. </w:t>
      </w:r>
      <w:r w:rsidRPr="00C35478">
        <w:rPr>
          <w:i/>
        </w:rPr>
        <w:t>Ergonomics</w:t>
      </w:r>
      <w:r w:rsidRPr="00C35478">
        <w:t xml:space="preserve">, </w:t>
      </w:r>
      <w:r w:rsidRPr="00C35478">
        <w:rPr>
          <w:i/>
        </w:rPr>
        <w:t>63</w:t>
      </w:r>
      <w:r w:rsidRPr="00C35478">
        <w:t>(9), pp.1101-1115.</w:t>
      </w:r>
    </w:p>
    <w:p w14:paraId="340895BA" w14:textId="77777777" w:rsidR="003059C0" w:rsidRPr="00C35478" w:rsidRDefault="003059C0">
      <w:r w:rsidRPr="00C35478">
        <w:t xml:space="preserve">‌Page, C., (2022). </w:t>
      </w:r>
      <w:r w:rsidRPr="00C35478">
        <w:rPr>
          <w:i/>
        </w:rPr>
        <w:t>Hotel giant Marriott confirms another data breach</w:t>
      </w:r>
      <w:r w:rsidRPr="00C35478">
        <w:t>. [online] TechCrunch. Available at: https://techcrunch.com/2022/07/06/marriott-breach-again/ [Accessed 9 May 2024].</w:t>
      </w:r>
    </w:p>
    <w:p w14:paraId="4864E054" w14:textId="77777777" w:rsidR="003059C0" w:rsidRPr="00C35478" w:rsidRDefault="003059C0">
      <w:proofErr w:type="spellStart"/>
      <w:r w:rsidRPr="00C35478">
        <w:t>Periasamy</w:t>
      </w:r>
      <w:proofErr w:type="spellEnd"/>
      <w:r w:rsidRPr="00C35478">
        <w:t xml:space="preserve">, P. and Dinesh, N., (2024). Leveraging Digital Transformation Technologies in the Hospitality Industry. In </w:t>
      </w:r>
      <w:r w:rsidRPr="00C35478">
        <w:rPr>
          <w:i/>
        </w:rPr>
        <w:t>Revolutionizing the AI-Digital Landscape</w:t>
      </w:r>
      <w:r w:rsidRPr="00C35478">
        <w:t xml:space="preserve"> (pp. 151-165). Productivity Press.</w:t>
      </w:r>
    </w:p>
    <w:p w14:paraId="60FED599" w14:textId="77777777" w:rsidR="003059C0" w:rsidRPr="00C35478" w:rsidRDefault="003059C0">
      <w:r w:rsidRPr="00C35478">
        <w:t xml:space="preserve">Rahimian, S., </w:t>
      </w:r>
      <w:proofErr w:type="spellStart"/>
      <w:r w:rsidRPr="00C35478">
        <w:t>ShamiZanjani</w:t>
      </w:r>
      <w:proofErr w:type="spellEnd"/>
      <w:r w:rsidRPr="00C35478">
        <w:t xml:space="preserve">, M., Manian, A. and </w:t>
      </w:r>
      <w:proofErr w:type="spellStart"/>
      <w:r w:rsidRPr="00C35478">
        <w:t>Esfidani</w:t>
      </w:r>
      <w:proofErr w:type="spellEnd"/>
      <w:r w:rsidRPr="00C35478">
        <w:t xml:space="preserve">, M.R., (2021). A framework of customer experience management for hotel industry. </w:t>
      </w:r>
      <w:r w:rsidRPr="00C35478">
        <w:rPr>
          <w:i/>
        </w:rPr>
        <w:t>International Journal of Contemporary Hospitality Management</w:t>
      </w:r>
      <w:r w:rsidRPr="00C35478">
        <w:t xml:space="preserve">, </w:t>
      </w:r>
      <w:r w:rsidRPr="00C35478">
        <w:rPr>
          <w:i/>
        </w:rPr>
        <w:t>33</w:t>
      </w:r>
      <w:r w:rsidRPr="00C35478">
        <w:t>(5), pp.1413-1436.</w:t>
      </w:r>
    </w:p>
    <w:p w14:paraId="2B553BAE" w14:textId="77777777" w:rsidR="003059C0" w:rsidRPr="00C35478" w:rsidRDefault="003059C0">
      <w:r w:rsidRPr="00C35478">
        <w:t xml:space="preserve">Raleigh, C., Kishi, R. and Linke, A., (2023). Political instability patterns are obscured by conflict dataset scope conditions, sources, and coding choices. </w:t>
      </w:r>
      <w:r w:rsidRPr="00C35478">
        <w:rPr>
          <w:i/>
        </w:rPr>
        <w:t>Humanities and Social Sciences Communications</w:t>
      </w:r>
      <w:r w:rsidRPr="00C35478">
        <w:t xml:space="preserve">, </w:t>
      </w:r>
      <w:r w:rsidRPr="00C35478">
        <w:rPr>
          <w:i/>
        </w:rPr>
        <w:t>10</w:t>
      </w:r>
      <w:r w:rsidRPr="00C35478">
        <w:t>(1), pp.1-17.</w:t>
      </w:r>
    </w:p>
    <w:p w14:paraId="7FDF47AA" w14:textId="77777777" w:rsidR="003059C0" w:rsidRPr="00C35478" w:rsidRDefault="003059C0">
      <w:r w:rsidRPr="00C35478">
        <w:t xml:space="preserve">‌Sahu, A.K. and </w:t>
      </w:r>
      <w:proofErr w:type="spellStart"/>
      <w:r w:rsidRPr="00C35478">
        <w:t>Gutub</w:t>
      </w:r>
      <w:proofErr w:type="spellEnd"/>
      <w:r w:rsidRPr="00C35478">
        <w:t xml:space="preserve">, A., (2022). Improving grayscale steganography to protect personal information disclosure within hotel services. </w:t>
      </w:r>
      <w:r w:rsidRPr="00C35478">
        <w:rPr>
          <w:i/>
        </w:rPr>
        <w:t>Multimedia Tools and Applications</w:t>
      </w:r>
      <w:r w:rsidRPr="00C35478">
        <w:t xml:space="preserve">, </w:t>
      </w:r>
      <w:r w:rsidRPr="00C35478">
        <w:rPr>
          <w:i/>
        </w:rPr>
        <w:t>81</w:t>
      </w:r>
      <w:r w:rsidRPr="00C35478">
        <w:t>(21), pp.30663-30683.</w:t>
      </w:r>
    </w:p>
    <w:p w14:paraId="33CD5392" w14:textId="77777777" w:rsidR="003059C0" w:rsidRPr="00C35478" w:rsidRDefault="003059C0">
      <w:r w:rsidRPr="00C35478">
        <w:t xml:space="preserve">Shaukat, M.B., Latif, K.F., Sajjad, A. and </w:t>
      </w:r>
      <w:proofErr w:type="spellStart"/>
      <w:r w:rsidRPr="00C35478">
        <w:t>Eweje</w:t>
      </w:r>
      <w:proofErr w:type="spellEnd"/>
      <w:r w:rsidRPr="00C35478">
        <w:t xml:space="preserve">, G., (2022. Revisiting the relationship between sustainable project management and project success: The moderating role of stakeholder engagement and team building. </w:t>
      </w:r>
      <w:r w:rsidRPr="00C35478">
        <w:rPr>
          <w:i/>
        </w:rPr>
        <w:t>Sustainable Development</w:t>
      </w:r>
      <w:r w:rsidRPr="00C35478">
        <w:t xml:space="preserve">, </w:t>
      </w:r>
      <w:r w:rsidRPr="00C35478">
        <w:rPr>
          <w:i/>
        </w:rPr>
        <w:t>30</w:t>
      </w:r>
      <w:r w:rsidRPr="00C35478">
        <w:t>(1), pp.58-75.</w:t>
      </w:r>
    </w:p>
    <w:p w14:paraId="670BE9F8" w14:textId="77777777" w:rsidR="003059C0" w:rsidRPr="00C35478" w:rsidRDefault="003059C0">
      <w:r w:rsidRPr="00C35478">
        <w:t xml:space="preserve">Shi, F., Shi, D., Weaver, D. and Samaniego Chavez, C.E., (2021). Adapt to not just survive but </w:t>
      </w:r>
      <w:proofErr w:type="gramStart"/>
      <w:r w:rsidRPr="00C35478">
        <w:t>thrive:</w:t>
      </w:r>
      <w:proofErr w:type="gramEnd"/>
      <w:r w:rsidRPr="00C35478">
        <w:t xml:space="preserve"> resilience strategies of five-star hotels at difficult times. </w:t>
      </w:r>
      <w:r w:rsidRPr="00C35478">
        <w:rPr>
          <w:i/>
        </w:rPr>
        <w:t>International Journal of Contemporary Hospitality Management</w:t>
      </w:r>
      <w:r w:rsidRPr="00C35478">
        <w:t xml:space="preserve">, </w:t>
      </w:r>
      <w:r w:rsidRPr="00C35478">
        <w:rPr>
          <w:i/>
        </w:rPr>
        <w:t>33</w:t>
      </w:r>
      <w:r w:rsidRPr="00C35478">
        <w:t>(9), pp.2886-2906.</w:t>
      </w:r>
    </w:p>
    <w:p w14:paraId="4F1BB871" w14:textId="77777777" w:rsidR="003059C0" w:rsidRPr="00C35478" w:rsidRDefault="003059C0">
      <w:r w:rsidRPr="00C35478">
        <w:t xml:space="preserve">‌Staff, S., (2022). </w:t>
      </w:r>
      <w:r w:rsidRPr="00C35478">
        <w:rPr>
          <w:i/>
        </w:rPr>
        <w:t>Marriott suffers data breach due to social engineering attack</w:t>
      </w:r>
      <w:r w:rsidRPr="00C35478">
        <w:t>. [online] Securitymagazine.com. Available at: https://www.securitymagazine.com/articles/97955-</w:t>
      </w:r>
      <w:r w:rsidRPr="00C35478">
        <w:lastRenderedPageBreak/>
        <w:t>marriott-suffers-data-breach-due-to-social-engineering-attack#:~:text=According%20to%20the%20hackers%2C%20more,a%20Marriott%20hotel%20in%20Maryland. [Accessed 9 May 2024].</w:t>
      </w:r>
    </w:p>
    <w:p w14:paraId="757FAFB9" w14:textId="77777777" w:rsidR="003059C0" w:rsidRPr="00C35478" w:rsidRDefault="003059C0">
      <w:r w:rsidRPr="00C35478">
        <w:t xml:space="preserve">‌Statista., (2023). </w:t>
      </w:r>
      <w:r w:rsidRPr="00C35478">
        <w:rPr>
          <w:i/>
        </w:rPr>
        <w:t>EY: UK revenue 2023 | Statista</w:t>
      </w:r>
      <w:r w:rsidRPr="00C35478">
        <w:t>. [online] Available at: https://www.statista.com/statistics/1419647/uk-revenue-of-ernst-and-young/#:~:text=This%20was%20an%20increase%20of,of%2049.4%20billion%20U.S.%20dollars. [Accessed 26 Apr. 2024].</w:t>
      </w:r>
    </w:p>
    <w:p w14:paraId="3E8542E5" w14:textId="77777777" w:rsidR="003059C0" w:rsidRPr="00C35478" w:rsidRDefault="003059C0">
      <w:bookmarkStart w:id="29" w:name="_heading=h.3j2qqm3" w:colFirst="0" w:colLast="0"/>
      <w:bookmarkEnd w:id="29"/>
      <w:r w:rsidRPr="00C35478">
        <w:t xml:space="preserve">Statista., (2023). </w:t>
      </w:r>
      <w:r w:rsidRPr="00C35478">
        <w:rPr>
          <w:i/>
        </w:rPr>
        <w:t>Marriott brand profile UK 2023 | Statista</w:t>
      </w:r>
      <w:r w:rsidRPr="00C35478">
        <w:t>. [online] Available at: https://www.statista.com/forecasts/1335619/marriott-hotels-brand-profile-in-the-uk [Accessed 26 Apr. 2024].</w:t>
      </w:r>
    </w:p>
    <w:p w14:paraId="19641A3E" w14:textId="77777777" w:rsidR="003059C0" w:rsidRPr="00C35478" w:rsidRDefault="003059C0">
      <w:r w:rsidRPr="00C35478">
        <w:t xml:space="preserve">Statista., (2023). </w:t>
      </w:r>
      <w:r w:rsidRPr="00C35478">
        <w:rPr>
          <w:i/>
        </w:rPr>
        <w:t>Marriott hotels worldwide 2023 | Statista</w:t>
      </w:r>
      <w:r w:rsidRPr="00C35478">
        <w:t>. [online] Available at: https://www.statista.com/statistics/247285/number-of-marriott-international-hotels-worldwide/ [Accessed 26 Apr. 2024].</w:t>
      </w:r>
    </w:p>
    <w:p w14:paraId="304F8834" w14:textId="77777777" w:rsidR="003059C0" w:rsidRPr="00C35478" w:rsidRDefault="003059C0">
      <w:r w:rsidRPr="00C35478">
        <w:t xml:space="preserve">Statista., (2023). </w:t>
      </w:r>
      <w:r w:rsidRPr="00C35478">
        <w:rPr>
          <w:i/>
        </w:rPr>
        <w:t>Number of data breaches and victims U.S. 2023 | Statista</w:t>
      </w:r>
      <w:r w:rsidRPr="00C35478">
        <w:t>. [online] Available at: https://www.statista.com/statistics/273550/data-breaches-recorded-in-the-united-states-by-number-of-breaches-and-records-exposed/ [Accessed 9 May 2024].</w:t>
      </w:r>
    </w:p>
    <w:p w14:paraId="7628F7E6" w14:textId="77777777" w:rsidR="003059C0" w:rsidRPr="00C35478" w:rsidRDefault="003059C0">
      <w:r w:rsidRPr="00C35478">
        <w:t xml:space="preserve">‌Statista., (2024). </w:t>
      </w:r>
      <w:r w:rsidRPr="00C35478">
        <w:rPr>
          <w:i/>
        </w:rPr>
        <w:t>Monthly inflation rate U.S. 2024 | Statista</w:t>
      </w:r>
      <w:r w:rsidRPr="00C35478">
        <w:t>. [online] Available at: https://www.statista.com/statistics/273418/unadjusted-monthly-inflation-rate-in-the-us/#:~:text=The%20annual%20inflation%20rate%20in,has%20weakened%20in%20recent%20years. [Accessed 9 May 2024].</w:t>
      </w:r>
    </w:p>
    <w:p w14:paraId="1CBB178F" w14:textId="77777777" w:rsidR="003059C0" w:rsidRPr="00C35478" w:rsidRDefault="003059C0">
      <w:r w:rsidRPr="00C35478">
        <w:t>‌</w:t>
      </w:r>
      <w:proofErr w:type="spellStart"/>
      <w:r w:rsidRPr="00C35478">
        <w:t>Therecord.media</w:t>
      </w:r>
      <w:proofErr w:type="spellEnd"/>
      <w:r w:rsidRPr="00C35478">
        <w:t xml:space="preserve">., (2022). </w:t>
      </w:r>
      <w:r w:rsidRPr="00C35478">
        <w:rPr>
          <w:i/>
        </w:rPr>
        <w:t>Marriott says hackers attempted to extort company with Baltimore hotel data theft</w:t>
      </w:r>
      <w:r w:rsidRPr="00C35478">
        <w:t>. [online] Available at: https://therecord.media/marriott-says-hackers-attempted-to-extort-company-with-baltimore-hotel-data-theft [Accessed 9 May 2024].</w:t>
      </w:r>
    </w:p>
    <w:p w14:paraId="50839D18" w14:textId="77777777" w:rsidR="003059C0" w:rsidRPr="00C35478" w:rsidRDefault="003059C0">
      <w:r w:rsidRPr="00C35478">
        <w:t xml:space="preserve">‌Turjeman, D. and Feinberg, F.M., (2024). When the data are out: Measuring </w:t>
      </w:r>
      <w:proofErr w:type="spellStart"/>
      <w:r w:rsidRPr="00C35478">
        <w:t>behavioral</w:t>
      </w:r>
      <w:proofErr w:type="spellEnd"/>
      <w:r w:rsidRPr="00C35478">
        <w:t xml:space="preserve"> changes following a data breach. </w:t>
      </w:r>
      <w:r w:rsidRPr="00C35478">
        <w:rPr>
          <w:i/>
        </w:rPr>
        <w:t>Marketing Science</w:t>
      </w:r>
      <w:r w:rsidRPr="00C35478">
        <w:t xml:space="preserve">, </w:t>
      </w:r>
      <w:r w:rsidRPr="00C35478">
        <w:rPr>
          <w:i/>
        </w:rPr>
        <w:t>43</w:t>
      </w:r>
      <w:r w:rsidRPr="00C35478">
        <w:t>(2), pp</w:t>
      </w:r>
    </w:p>
    <w:p w14:paraId="642E7AE2" w14:textId="77777777" w:rsidR="003059C0" w:rsidRPr="00C35478" w:rsidRDefault="003059C0">
      <w:bookmarkStart w:id="30" w:name="_heading=h.vuckff7s96w5" w:colFirst="0" w:colLast="0"/>
      <w:bookmarkEnd w:id="30"/>
      <w:r w:rsidRPr="00C35478">
        <w:t xml:space="preserve">Uchendu, B., Nurse, J.R., Bada, M. and Furnell, S., (2021). Developing a cyber security culture: Current practices and future needs. </w:t>
      </w:r>
      <w:r w:rsidRPr="00C35478">
        <w:rPr>
          <w:i/>
        </w:rPr>
        <w:t>Computers &amp; Security</w:t>
      </w:r>
      <w:r w:rsidRPr="00C35478">
        <w:t xml:space="preserve">, </w:t>
      </w:r>
      <w:r w:rsidRPr="00C35478">
        <w:rPr>
          <w:i/>
        </w:rPr>
        <w:t>109</w:t>
      </w:r>
      <w:r w:rsidRPr="00C35478">
        <w:t>, p.102387.</w:t>
      </w:r>
    </w:p>
    <w:sectPr w:rsidR="003059C0" w:rsidRPr="00C3547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FA3B8" w14:textId="77777777" w:rsidR="00C34296" w:rsidRDefault="00C34296">
      <w:pPr>
        <w:spacing w:line="240" w:lineRule="auto"/>
      </w:pPr>
      <w:r>
        <w:separator/>
      </w:r>
    </w:p>
  </w:endnote>
  <w:endnote w:type="continuationSeparator" w:id="0">
    <w:p w14:paraId="66974999" w14:textId="77777777" w:rsidR="00C34296" w:rsidRDefault="00C34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C542D" w14:textId="77777777" w:rsidR="00980CC8" w:rsidRDefault="00FB6F95">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059C0">
      <w:rPr>
        <w:noProof/>
        <w:color w:val="000000"/>
      </w:rPr>
      <w:t>1</w:t>
    </w:r>
    <w:r>
      <w:rPr>
        <w:color w:val="000000"/>
      </w:rPr>
      <w:fldChar w:fldCharType="end"/>
    </w:r>
  </w:p>
  <w:p w14:paraId="01D613F3" w14:textId="77777777" w:rsidR="00980CC8" w:rsidRDefault="00980C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C6440" w14:textId="77777777" w:rsidR="00C34296" w:rsidRDefault="00C34296">
      <w:pPr>
        <w:spacing w:line="240" w:lineRule="auto"/>
      </w:pPr>
      <w:r>
        <w:separator/>
      </w:r>
    </w:p>
  </w:footnote>
  <w:footnote w:type="continuationSeparator" w:id="0">
    <w:p w14:paraId="54B79AFA" w14:textId="77777777" w:rsidR="00C34296" w:rsidRDefault="00C342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80CC8"/>
    <w:rsid w:val="003059C0"/>
    <w:rsid w:val="008C1C75"/>
    <w:rsid w:val="00980CC8"/>
    <w:rsid w:val="00C34296"/>
    <w:rsid w:val="00C35478"/>
    <w:rsid w:val="00DE7A7B"/>
    <w:rsid w:val="00FB6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33A9"/>
  <w15:docId w15:val="{4CD0242A-F769-422D-8081-79854728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rsid w:val="00B10B37"/>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10B37"/>
    <w:pPr>
      <w:tabs>
        <w:tab w:val="center" w:pos="4680"/>
        <w:tab w:val="right" w:pos="9360"/>
      </w:tabs>
      <w:spacing w:line="240" w:lineRule="auto"/>
    </w:pPr>
  </w:style>
  <w:style w:type="character" w:customStyle="1" w:styleId="HeaderChar">
    <w:name w:val="Header Char"/>
    <w:basedOn w:val="DefaultParagraphFont"/>
    <w:link w:val="Header"/>
    <w:uiPriority w:val="99"/>
    <w:rsid w:val="00B10B37"/>
  </w:style>
  <w:style w:type="paragraph" w:styleId="Footer">
    <w:name w:val="footer"/>
    <w:basedOn w:val="Normal"/>
    <w:link w:val="FooterChar"/>
    <w:uiPriority w:val="99"/>
    <w:unhideWhenUsed/>
    <w:rsid w:val="00B10B37"/>
    <w:pPr>
      <w:tabs>
        <w:tab w:val="center" w:pos="4680"/>
        <w:tab w:val="right" w:pos="9360"/>
      </w:tabs>
      <w:spacing w:line="240" w:lineRule="auto"/>
    </w:pPr>
  </w:style>
  <w:style w:type="character" w:customStyle="1" w:styleId="FooterChar">
    <w:name w:val="Footer Char"/>
    <w:basedOn w:val="DefaultParagraphFont"/>
    <w:link w:val="Footer"/>
    <w:uiPriority w:val="99"/>
    <w:rsid w:val="00B10B37"/>
  </w:style>
  <w:style w:type="paragraph" w:styleId="BalloonText">
    <w:name w:val="Balloon Text"/>
    <w:basedOn w:val="Normal"/>
    <w:link w:val="BalloonTextChar"/>
    <w:uiPriority w:val="99"/>
    <w:semiHidden/>
    <w:unhideWhenUsed/>
    <w:rsid w:val="00B10B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B37"/>
    <w:rPr>
      <w:rFonts w:ascii="Tahoma" w:hAnsi="Tahoma" w:cs="Tahoma"/>
      <w:sz w:val="16"/>
      <w:szCs w:val="16"/>
    </w:rPr>
  </w:style>
  <w:style w:type="paragraph" w:styleId="ListParagraph">
    <w:name w:val="List Paragraph"/>
    <w:basedOn w:val="Normal"/>
    <w:uiPriority w:val="34"/>
    <w:qFormat/>
    <w:rsid w:val="00B10B37"/>
    <w:pPr>
      <w:ind w:left="720"/>
      <w:contextualSpacing/>
    </w:pPr>
  </w:style>
  <w:style w:type="paragraph" w:styleId="TOCHeading">
    <w:name w:val="TOC Heading"/>
    <w:basedOn w:val="Heading1"/>
    <w:next w:val="Normal"/>
    <w:uiPriority w:val="39"/>
    <w:semiHidden/>
    <w:unhideWhenUsed/>
    <w:qFormat/>
    <w:rsid w:val="00B10B37"/>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10B37"/>
    <w:pPr>
      <w:spacing w:after="100"/>
    </w:pPr>
  </w:style>
  <w:style w:type="character" w:styleId="Hyperlink">
    <w:name w:val="Hyperlink"/>
    <w:basedOn w:val="DefaultParagraphFont"/>
    <w:uiPriority w:val="99"/>
    <w:unhideWhenUsed/>
    <w:rsid w:val="00B10B37"/>
    <w:rPr>
      <w:color w:val="0000FF" w:themeColor="hyperlink"/>
      <w:u w:val="single"/>
    </w:rPr>
  </w:style>
  <w:style w:type="paragraph" w:styleId="TOC2">
    <w:name w:val="toc 2"/>
    <w:basedOn w:val="Normal"/>
    <w:next w:val="Normal"/>
    <w:autoRedefine/>
    <w:uiPriority w:val="39"/>
    <w:unhideWhenUsed/>
    <w:rsid w:val="009D24EE"/>
    <w:pPr>
      <w:spacing w:after="100"/>
      <w:ind w:left="240"/>
    </w:p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rcCVd/r39nnuyAGq+Lav+Uvcvg==">CgMxLjAyCGguZ2pkZ3hzMgloLjMwajB6bGwyCWguMWZvYjl0ZTIJaC4zem55c2g3MgloLjJldDkycDAyCGgudHlqY3d0MgloLjNkeTZ2a20yCWguMXQzaDVzZjIJaC40ZDM0b2c4MgloLjJzOGV5bzEyCWguMTdkcDh2dTIJaC4zcmRjcmpuMgloLjI2aW4xcmcyCGgubG54Yno5MgloLjM1bmt1bjIyCWguMWtzdjR1djIJaC40NHNpbmlvMg5oLjFjdWhuYWl5bmpiMjIJaC4yanhzeHFoMghoLnozMzd5YTIJaC4zajJxcW0zMg5oLnZ1Y2tmZjdzOTZ3NTIOaC52dWNrZmY3czk2dzUyDmgudnVja2ZmN3M5Nnc1Mg5oLnZ1Y2tmZjdzOTZ3NTIOaC52dWNrZmY3czk2dzUyDmgudnVja2ZmN3M5Nnc1OAByITFOQUV2OEJZZktJc3prQmNlZkFfZERjZXVOX0N5bWM0Mg==</go:docsCustomData>
</go:gDocsCustomXmlDataStorage>
</file>

<file path=customXml/itemProps1.xml><?xml version="1.0" encoding="utf-8"?>
<ds:datastoreItem xmlns:ds="http://schemas.openxmlformats.org/officeDocument/2006/customXml" ds:itemID="{02C855C2-AB13-4F50-917A-C8B07B631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7642</Words>
  <Characters>43560</Characters>
  <Application>Microsoft Office Word</Application>
  <DocSecurity>0</DocSecurity>
  <Lines>363</Lines>
  <Paragraphs>102</Paragraphs>
  <ScaleCrop>false</ScaleCrop>
  <Company/>
  <LinksUpToDate>false</LinksUpToDate>
  <CharactersWithSpaces>51100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Ion-Lucian-Grigore Maracine (2131338)</cp:lastModifiedBy>
  <cp:revision>3</cp:revision>
  <dcterms:created xsi:type="dcterms:W3CDTF">2024-04-27T14:04:00Z</dcterms:created>
  <dcterms:modified xsi:type="dcterms:W3CDTF">2024-05-16T09:05:00Z</dcterms:modified>
</cp:coreProperties>
</file>