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E9298AF" w14:textId="77777777" w:rsidR="008C3BB5" w:rsidRDefault="008C3BB5" w:rsidP="008C3BB5">
      <w:pPr>
        <w:spacing w:after="0"/>
        <w:ind w:firstLine="0"/>
        <w:jc w:val="center"/>
        <w:rPr>
          <w:sz w:val="28"/>
          <w:szCs w:val="28"/>
          <w:lang w:val="en-GB"/>
        </w:rPr>
      </w:pPr>
    </w:p>
    <w:p w14:paraId="68F85899" w14:textId="77777777" w:rsidR="008C3BB5" w:rsidRDefault="008C3BB5" w:rsidP="008C3BB5">
      <w:pPr>
        <w:spacing w:after="0"/>
        <w:ind w:firstLine="0"/>
        <w:jc w:val="center"/>
        <w:rPr>
          <w:sz w:val="28"/>
          <w:szCs w:val="28"/>
          <w:lang w:val="en-GB"/>
        </w:rPr>
      </w:pPr>
    </w:p>
    <w:p w14:paraId="1A6BDC6C" w14:textId="77777777" w:rsidR="008C3BB5" w:rsidRDefault="008C3BB5" w:rsidP="008C3BB5">
      <w:pPr>
        <w:spacing w:after="0"/>
        <w:ind w:firstLine="0"/>
        <w:jc w:val="center"/>
        <w:rPr>
          <w:sz w:val="28"/>
          <w:szCs w:val="28"/>
          <w:lang w:val="en-GB"/>
        </w:rPr>
      </w:pPr>
    </w:p>
    <w:p w14:paraId="36F3D1DC" w14:textId="77777777" w:rsidR="008C3BB5" w:rsidRDefault="008C3BB5" w:rsidP="008C3BB5">
      <w:pPr>
        <w:spacing w:after="0"/>
        <w:ind w:firstLine="0"/>
        <w:jc w:val="center"/>
        <w:rPr>
          <w:sz w:val="28"/>
          <w:szCs w:val="28"/>
          <w:lang w:val="en-GB"/>
        </w:rPr>
      </w:pPr>
    </w:p>
    <w:p w14:paraId="42C6A85C" w14:textId="77777777" w:rsidR="008C3BB5" w:rsidRDefault="008C3BB5" w:rsidP="008C3BB5">
      <w:pPr>
        <w:spacing w:after="0"/>
        <w:ind w:firstLine="0"/>
        <w:jc w:val="center"/>
        <w:rPr>
          <w:sz w:val="28"/>
          <w:szCs w:val="28"/>
          <w:lang w:val="en-GB"/>
        </w:rPr>
      </w:pPr>
    </w:p>
    <w:p w14:paraId="5A35972E" w14:textId="77777777" w:rsidR="008C3BB5" w:rsidRDefault="008C3BB5" w:rsidP="008C3BB5">
      <w:pPr>
        <w:spacing w:after="0"/>
        <w:ind w:firstLine="0"/>
        <w:jc w:val="center"/>
        <w:rPr>
          <w:sz w:val="28"/>
          <w:szCs w:val="28"/>
          <w:lang w:val="en-GB"/>
        </w:rPr>
      </w:pPr>
    </w:p>
    <w:p w14:paraId="54F59DAC" w14:textId="77777777" w:rsidR="008C3BB5" w:rsidRDefault="008C3BB5" w:rsidP="008C3BB5">
      <w:pPr>
        <w:spacing w:after="0"/>
        <w:ind w:firstLine="0"/>
        <w:jc w:val="center"/>
        <w:rPr>
          <w:sz w:val="28"/>
          <w:szCs w:val="28"/>
          <w:lang w:val="en-GB"/>
        </w:rPr>
      </w:pPr>
    </w:p>
    <w:p w14:paraId="6DAEA0C7" w14:textId="77777777" w:rsidR="008C3BB5" w:rsidRDefault="001536A5" w:rsidP="008C3BB5">
      <w:pPr>
        <w:spacing w:after="0"/>
        <w:ind w:firstLine="0"/>
        <w:jc w:val="center"/>
        <w:rPr>
          <w:sz w:val="28"/>
          <w:szCs w:val="28"/>
          <w:lang w:val="en-GB"/>
        </w:rPr>
      </w:pPr>
      <w:r>
        <w:rPr>
          <w:sz w:val="28"/>
          <w:szCs w:val="28"/>
          <w:lang w:val="en-GB"/>
        </w:rPr>
        <w:t xml:space="preserve">Applying the Seven Principles of Harmony to Agriculture </w:t>
      </w:r>
    </w:p>
    <w:p w14:paraId="5F5AF591" w14:textId="77777777" w:rsidR="008C3BB5" w:rsidRDefault="001536A5" w:rsidP="008C3BB5">
      <w:pPr>
        <w:spacing w:after="0"/>
        <w:ind w:firstLine="0"/>
        <w:jc w:val="center"/>
        <w:rPr>
          <w:sz w:val="28"/>
          <w:szCs w:val="28"/>
          <w:lang w:val="en-GB"/>
        </w:rPr>
      </w:pPr>
      <w:r>
        <w:rPr>
          <w:sz w:val="28"/>
          <w:szCs w:val="28"/>
          <w:lang w:val="en-GB"/>
        </w:rPr>
        <w:t>Global Responsible Business</w:t>
      </w:r>
    </w:p>
    <w:p w14:paraId="3F8B9E82" w14:textId="77777777" w:rsidR="008C3BB5" w:rsidRPr="004A05BD" w:rsidRDefault="001536A5" w:rsidP="008C3BB5">
      <w:pPr>
        <w:spacing w:after="0"/>
        <w:ind w:firstLine="0"/>
        <w:jc w:val="center"/>
        <w:rPr>
          <w:sz w:val="28"/>
          <w:szCs w:val="28"/>
          <w:lang w:val="en-GB"/>
        </w:rPr>
      </w:pPr>
      <w:r w:rsidRPr="004A05BD">
        <w:rPr>
          <w:sz w:val="28"/>
          <w:szCs w:val="28"/>
          <w:lang w:val="en-GB"/>
        </w:rPr>
        <w:t xml:space="preserve"> (BMSP6006)</w:t>
      </w:r>
    </w:p>
    <w:p w14:paraId="6A4CAB1B" w14:textId="77777777" w:rsidR="008C3BB5" w:rsidRPr="004A05BD" w:rsidRDefault="001536A5" w:rsidP="008C3BB5">
      <w:pPr>
        <w:spacing w:after="0"/>
        <w:ind w:firstLine="0"/>
        <w:jc w:val="center"/>
        <w:rPr>
          <w:sz w:val="28"/>
          <w:szCs w:val="28"/>
          <w:lang w:val="en-GB"/>
        </w:rPr>
      </w:pPr>
      <w:r w:rsidRPr="004A05BD">
        <w:rPr>
          <w:sz w:val="28"/>
          <w:szCs w:val="28"/>
          <w:lang w:val="en-GB"/>
        </w:rPr>
        <w:t>BA in Business Management</w:t>
      </w:r>
    </w:p>
    <w:p w14:paraId="1A4D0866" w14:textId="77777777" w:rsidR="008C3BB5" w:rsidRDefault="001536A5" w:rsidP="008C3BB5">
      <w:pPr>
        <w:spacing w:after="0"/>
        <w:ind w:firstLine="0"/>
        <w:jc w:val="center"/>
        <w:rPr>
          <w:sz w:val="28"/>
          <w:szCs w:val="28"/>
          <w:lang w:val="en-GB"/>
        </w:rPr>
      </w:pPr>
      <w:r w:rsidRPr="004A05BD">
        <w:rPr>
          <w:sz w:val="28"/>
          <w:szCs w:val="28"/>
          <w:lang w:val="en-GB"/>
        </w:rPr>
        <w:t>Eleri Jones</w:t>
      </w:r>
    </w:p>
    <w:p w14:paraId="1847DF83" w14:textId="77777777" w:rsidR="008C3BB5" w:rsidRPr="004A05BD" w:rsidRDefault="001536A5" w:rsidP="008C3BB5">
      <w:pPr>
        <w:spacing w:after="0"/>
        <w:ind w:firstLine="0"/>
        <w:jc w:val="center"/>
        <w:rPr>
          <w:sz w:val="28"/>
          <w:szCs w:val="28"/>
          <w:lang w:val="en-GB"/>
        </w:rPr>
      </w:pPr>
      <w:r>
        <w:rPr>
          <w:sz w:val="28"/>
          <w:szCs w:val="28"/>
          <w:lang w:val="en-GB"/>
        </w:rPr>
        <w:t>1701278</w:t>
      </w:r>
    </w:p>
    <w:p w14:paraId="18566FBF" w14:textId="77777777" w:rsidR="008C3BB5" w:rsidRPr="004A05BD" w:rsidRDefault="001536A5" w:rsidP="008C3BB5">
      <w:pPr>
        <w:spacing w:after="0"/>
        <w:ind w:firstLine="0"/>
        <w:jc w:val="center"/>
        <w:rPr>
          <w:sz w:val="28"/>
          <w:szCs w:val="28"/>
          <w:lang w:val="en-GB"/>
        </w:rPr>
      </w:pPr>
      <w:r>
        <w:rPr>
          <w:sz w:val="28"/>
          <w:szCs w:val="28"/>
          <w:lang w:val="en-GB"/>
        </w:rPr>
        <w:t>Dr Louise Emanuel</w:t>
      </w:r>
    </w:p>
    <w:p w14:paraId="4709ACFB" w14:textId="77777777" w:rsidR="008C3BB5" w:rsidRPr="004A05BD" w:rsidRDefault="001536A5" w:rsidP="008C3BB5">
      <w:pPr>
        <w:spacing w:after="0"/>
        <w:ind w:firstLine="0"/>
        <w:jc w:val="center"/>
        <w:rPr>
          <w:sz w:val="28"/>
          <w:szCs w:val="28"/>
          <w:lang w:val="en-GB"/>
        </w:rPr>
      </w:pPr>
      <w:r w:rsidRPr="004A05BD">
        <w:rPr>
          <w:sz w:val="28"/>
          <w:szCs w:val="28"/>
          <w:lang w:val="en-GB"/>
        </w:rPr>
        <w:t xml:space="preserve">Assignment </w:t>
      </w:r>
      <w:r>
        <w:rPr>
          <w:sz w:val="28"/>
          <w:szCs w:val="28"/>
          <w:lang w:val="en-GB"/>
        </w:rPr>
        <w:t>2</w:t>
      </w:r>
    </w:p>
    <w:p w14:paraId="593DF4AB" w14:textId="77777777" w:rsidR="008C3BB5" w:rsidRPr="004A05BD" w:rsidRDefault="001536A5" w:rsidP="008C3BB5">
      <w:pPr>
        <w:spacing w:after="0"/>
        <w:ind w:firstLine="0"/>
        <w:jc w:val="center"/>
        <w:rPr>
          <w:sz w:val="28"/>
          <w:szCs w:val="28"/>
          <w:lang w:val="en-GB"/>
        </w:rPr>
      </w:pPr>
      <w:r>
        <w:rPr>
          <w:sz w:val="28"/>
          <w:szCs w:val="28"/>
          <w:lang w:val="en-GB"/>
        </w:rPr>
        <w:t>Report</w:t>
      </w:r>
    </w:p>
    <w:p w14:paraId="38E03C02" w14:textId="77777777" w:rsidR="008C3BB5" w:rsidRPr="004A05BD" w:rsidRDefault="001536A5" w:rsidP="008C3BB5">
      <w:pPr>
        <w:spacing w:after="0"/>
        <w:ind w:firstLine="0"/>
        <w:jc w:val="center"/>
        <w:rPr>
          <w:sz w:val="28"/>
          <w:szCs w:val="28"/>
          <w:lang w:val="en-GB"/>
        </w:rPr>
      </w:pPr>
      <w:r>
        <w:rPr>
          <w:sz w:val="28"/>
          <w:szCs w:val="28"/>
          <w:lang w:val="en-GB"/>
        </w:rPr>
        <w:t>20</w:t>
      </w:r>
      <w:r w:rsidRPr="004A05BD">
        <w:rPr>
          <w:sz w:val="28"/>
          <w:szCs w:val="28"/>
          <w:lang w:val="en-GB"/>
        </w:rPr>
        <w:t>/</w:t>
      </w:r>
      <w:r>
        <w:rPr>
          <w:sz w:val="28"/>
          <w:szCs w:val="28"/>
          <w:lang w:val="en-GB"/>
        </w:rPr>
        <w:t>01/</w:t>
      </w:r>
      <w:r w:rsidRPr="004A05BD">
        <w:rPr>
          <w:sz w:val="28"/>
          <w:szCs w:val="28"/>
          <w:lang w:val="en-GB"/>
        </w:rPr>
        <w:t>20</w:t>
      </w:r>
      <w:r>
        <w:rPr>
          <w:sz w:val="28"/>
          <w:szCs w:val="28"/>
          <w:lang w:val="en-GB"/>
        </w:rPr>
        <w:t>20</w:t>
      </w:r>
    </w:p>
    <w:p w14:paraId="0D6AE42F" w14:textId="77777777" w:rsidR="0000619B" w:rsidRDefault="001536A5">
      <w:pPr>
        <w:spacing w:after="0" w:line="240" w:lineRule="auto"/>
        <w:ind w:firstLine="0"/>
        <w:jc w:val="left"/>
      </w:pPr>
      <w:r>
        <w:br w:type="page"/>
      </w:r>
    </w:p>
    <w:sdt>
      <w:sdtPr>
        <w:rPr>
          <w:b/>
          <w:bCs/>
          <w:color w:val="auto"/>
          <w:lang w:val="en-US" w:eastAsia="en-US"/>
        </w:rPr>
        <w:id w:val="-1986856673"/>
        <w:docPartObj>
          <w:docPartGallery w:val="Table of Contents"/>
          <w:docPartUnique/>
        </w:docPartObj>
      </w:sdtPr>
      <w:sdtEndPr>
        <w:rPr>
          <w:b w:val="0"/>
          <w:bCs w:val="0"/>
          <w:noProof/>
        </w:rPr>
      </w:sdtEndPr>
      <w:sdtContent>
        <w:p w14:paraId="58C08F2D" w14:textId="77777777" w:rsidR="0000619B" w:rsidRPr="00706EFB" w:rsidRDefault="001536A5" w:rsidP="00706EFB">
          <w:pPr>
            <w:pStyle w:val="TOCHeading"/>
            <w:jc w:val="center"/>
            <w:rPr>
              <w:b/>
              <w:bCs/>
              <w:sz w:val="32"/>
              <w:szCs w:val="32"/>
              <w:u w:val="single"/>
            </w:rPr>
          </w:pPr>
          <w:r w:rsidRPr="00706EFB">
            <w:rPr>
              <w:b/>
              <w:bCs/>
              <w:sz w:val="32"/>
              <w:szCs w:val="32"/>
              <w:u w:val="single"/>
            </w:rPr>
            <w:t>Table of Contents</w:t>
          </w:r>
        </w:p>
        <w:p w14:paraId="1F35DC0F" w14:textId="59ACF479" w:rsidR="00D2261A" w:rsidRDefault="001536A5">
          <w:pPr>
            <w:pStyle w:val="TOC1"/>
            <w:tabs>
              <w:tab w:val="right" w:leader="dot" w:pos="9010"/>
            </w:tabs>
            <w:rPr>
              <w:rFonts w:eastAsiaTheme="minorEastAsia" w:cstheme="minorBidi"/>
              <w:b w:val="0"/>
              <w:bCs w:val="0"/>
              <w:i w:val="0"/>
              <w:iCs w:val="0"/>
              <w:noProof/>
              <w:lang w:val="en-GB" w:eastAsia="en-GB"/>
            </w:rPr>
          </w:pPr>
          <w:r w:rsidRPr="00706EFB">
            <w:rPr>
              <w:rFonts w:ascii="Times New Roman" w:hAnsi="Times New Roman"/>
              <w:b w:val="0"/>
              <w:bCs w:val="0"/>
            </w:rPr>
            <w:fldChar w:fldCharType="begin"/>
          </w:r>
          <w:r w:rsidRPr="00706EFB">
            <w:rPr>
              <w:rFonts w:ascii="Times New Roman" w:hAnsi="Times New Roman"/>
            </w:rPr>
            <w:instrText xml:space="preserve"> TOC \o "1-3" \h \z \u </w:instrText>
          </w:r>
          <w:r w:rsidRPr="00706EFB">
            <w:rPr>
              <w:rFonts w:ascii="Times New Roman" w:hAnsi="Times New Roman"/>
              <w:b w:val="0"/>
              <w:bCs w:val="0"/>
            </w:rPr>
            <w:fldChar w:fldCharType="separate"/>
          </w:r>
          <w:hyperlink w:anchor="_Toc30954736" w:history="1">
            <w:r w:rsidR="00D2261A" w:rsidRPr="008A143B">
              <w:rPr>
                <w:rStyle w:val="Hyperlink"/>
                <w:noProof/>
              </w:rPr>
              <w:t>1.0 Introduction</w:t>
            </w:r>
            <w:r w:rsidR="00D2261A">
              <w:rPr>
                <w:noProof/>
                <w:webHidden/>
              </w:rPr>
              <w:tab/>
            </w:r>
            <w:r w:rsidR="00D2261A">
              <w:rPr>
                <w:noProof/>
                <w:webHidden/>
              </w:rPr>
              <w:fldChar w:fldCharType="begin"/>
            </w:r>
            <w:r w:rsidR="00D2261A">
              <w:rPr>
                <w:noProof/>
                <w:webHidden/>
              </w:rPr>
              <w:instrText xml:space="preserve"> PAGEREF _Toc30954736 \h </w:instrText>
            </w:r>
            <w:r w:rsidR="00D2261A">
              <w:rPr>
                <w:noProof/>
                <w:webHidden/>
              </w:rPr>
            </w:r>
            <w:r w:rsidR="00D2261A">
              <w:rPr>
                <w:noProof/>
                <w:webHidden/>
              </w:rPr>
              <w:fldChar w:fldCharType="separate"/>
            </w:r>
            <w:r w:rsidR="00D2261A">
              <w:rPr>
                <w:noProof/>
                <w:webHidden/>
              </w:rPr>
              <w:t>3</w:t>
            </w:r>
            <w:r w:rsidR="00D2261A">
              <w:rPr>
                <w:noProof/>
                <w:webHidden/>
              </w:rPr>
              <w:fldChar w:fldCharType="end"/>
            </w:r>
          </w:hyperlink>
        </w:p>
        <w:p w14:paraId="7047FBD8" w14:textId="347ACB27" w:rsidR="00D2261A" w:rsidRDefault="00D2261A">
          <w:pPr>
            <w:pStyle w:val="TOC1"/>
            <w:tabs>
              <w:tab w:val="right" w:leader="dot" w:pos="9010"/>
            </w:tabs>
            <w:rPr>
              <w:rFonts w:eastAsiaTheme="minorEastAsia" w:cstheme="minorBidi"/>
              <w:b w:val="0"/>
              <w:bCs w:val="0"/>
              <w:i w:val="0"/>
              <w:iCs w:val="0"/>
              <w:noProof/>
              <w:lang w:val="en-GB" w:eastAsia="en-GB"/>
            </w:rPr>
          </w:pPr>
          <w:hyperlink w:anchor="_Toc30954737" w:history="1">
            <w:r w:rsidRPr="008A143B">
              <w:rPr>
                <w:rStyle w:val="Hyperlink"/>
                <w:noProof/>
              </w:rPr>
              <w:t>2.0 Seven Principles of Harmony</w:t>
            </w:r>
            <w:r>
              <w:rPr>
                <w:noProof/>
                <w:webHidden/>
              </w:rPr>
              <w:tab/>
            </w:r>
            <w:r>
              <w:rPr>
                <w:noProof/>
                <w:webHidden/>
              </w:rPr>
              <w:fldChar w:fldCharType="begin"/>
            </w:r>
            <w:r>
              <w:rPr>
                <w:noProof/>
                <w:webHidden/>
              </w:rPr>
              <w:instrText xml:space="preserve"> PAGEREF _Toc30954737 \h </w:instrText>
            </w:r>
            <w:r>
              <w:rPr>
                <w:noProof/>
                <w:webHidden/>
              </w:rPr>
            </w:r>
            <w:r>
              <w:rPr>
                <w:noProof/>
                <w:webHidden/>
              </w:rPr>
              <w:fldChar w:fldCharType="separate"/>
            </w:r>
            <w:r>
              <w:rPr>
                <w:noProof/>
                <w:webHidden/>
              </w:rPr>
              <w:t>3</w:t>
            </w:r>
            <w:r>
              <w:rPr>
                <w:noProof/>
                <w:webHidden/>
              </w:rPr>
              <w:fldChar w:fldCharType="end"/>
            </w:r>
          </w:hyperlink>
        </w:p>
        <w:p w14:paraId="149589DA" w14:textId="79DD84DC" w:rsidR="00D2261A" w:rsidRDefault="00D2261A">
          <w:pPr>
            <w:pStyle w:val="TOC1"/>
            <w:tabs>
              <w:tab w:val="right" w:leader="dot" w:pos="9010"/>
            </w:tabs>
            <w:rPr>
              <w:rFonts w:eastAsiaTheme="minorEastAsia" w:cstheme="minorBidi"/>
              <w:b w:val="0"/>
              <w:bCs w:val="0"/>
              <w:i w:val="0"/>
              <w:iCs w:val="0"/>
              <w:noProof/>
              <w:lang w:val="en-GB" w:eastAsia="en-GB"/>
            </w:rPr>
          </w:pPr>
          <w:hyperlink w:anchor="_Toc30954738" w:history="1">
            <w:r w:rsidRPr="008A143B">
              <w:rPr>
                <w:rStyle w:val="Hyperlink"/>
                <w:noProof/>
              </w:rPr>
              <w:t>3.0 Seven Principles of Harmony Underpinned by a Responsible Business.</w:t>
            </w:r>
            <w:r>
              <w:rPr>
                <w:noProof/>
                <w:webHidden/>
              </w:rPr>
              <w:tab/>
            </w:r>
            <w:r>
              <w:rPr>
                <w:noProof/>
                <w:webHidden/>
              </w:rPr>
              <w:fldChar w:fldCharType="begin"/>
            </w:r>
            <w:r>
              <w:rPr>
                <w:noProof/>
                <w:webHidden/>
              </w:rPr>
              <w:instrText xml:space="preserve"> PAGEREF _Toc30954738 \h </w:instrText>
            </w:r>
            <w:r>
              <w:rPr>
                <w:noProof/>
                <w:webHidden/>
              </w:rPr>
            </w:r>
            <w:r>
              <w:rPr>
                <w:noProof/>
                <w:webHidden/>
              </w:rPr>
              <w:fldChar w:fldCharType="separate"/>
            </w:r>
            <w:r>
              <w:rPr>
                <w:noProof/>
                <w:webHidden/>
              </w:rPr>
              <w:t>4</w:t>
            </w:r>
            <w:r>
              <w:rPr>
                <w:noProof/>
                <w:webHidden/>
              </w:rPr>
              <w:fldChar w:fldCharType="end"/>
            </w:r>
          </w:hyperlink>
        </w:p>
        <w:p w14:paraId="47D637C0" w14:textId="4DEF56B5" w:rsidR="00D2261A" w:rsidRDefault="00D2261A">
          <w:pPr>
            <w:pStyle w:val="TOC1"/>
            <w:tabs>
              <w:tab w:val="right" w:leader="dot" w:pos="9010"/>
            </w:tabs>
            <w:rPr>
              <w:rFonts w:eastAsiaTheme="minorEastAsia" w:cstheme="minorBidi"/>
              <w:b w:val="0"/>
              <w:bCs w:val="0"/>
              <w:i w:val="0"/>
              <w:iCs w:val="0"/>
              <w:noProof/>
              <w:lang w:val="en-GB" w:eastAsia="en-GB"/>
            </w:rPr>
          </w:pPr>
          <w:hyperlink w:anchor="_Toc30954739" w:history="1">
            <w:r w:rsidRPr="008A143B">
              <w:rPr>
                <w:rStyle w:val="Hyperlink"/>
                <w:noProof/>
              </w:rPr>
              <w:t>4.0 Seven Principles of Harmony Underpinned by Agriculture</w:t>
            </w:r>
            <w:r>
              <w:rPr>
                <w:noProof/>
                <w:webHidden/>
              </w:rPr>
              <w:tab/>
            </w:r>
            <w:r>
              <w:rPr>
                <w:noProof/>
                <w:webHidden/>
              </w:rPr>
              <w:fldChar w:fldCharType="begin"/>
            </w:r>
            <w:r>
              <w:rPr>
                <w:noProof/>
                <w:webHidden/>
              </w:rPr>
              <w:instrText xml:space="preserve"> PAGEREF _Toc30954739 \h </w:instrText>
            </w:r>
            <w:r>
              <w:rPr>
                <w:noProof/>
                <w:webHidden/>
              </w:rPr>
            </w:r>
            <w:r>
              <w:rPr>
                <w:noProof/>
                <w:webHidden/>
              </w:rPr>
              <w:fldChar w:fldCharType="separate"/>
            </w:r>
            <w:r>
              <w:rPr>
                <w:noProof/>
                <w:webHidden/>
              </w:rPr>
              <w:t>6</w:t>
            </w:r>
            <w:r>
              <w:rPr>
                <w:noProof/>
                <w:webHidden/>
              </w:rPr>
              <w:fldChar w:fldCharType="end"/>
            </w:r>
          </w:hyperlink>
        </w:p>
        <w:p w14:paraId="0025AC80" w14:textId="413FB125" w:rsidR="00D2261A" w:rsidRDefault="00D2261A">
          <w:pPr>
            <w:pStyle w:val="TOC1"/>
            <w:tabs>
              <w:tab w:val="right" w:leader="dot" w:pos="9010"/>
            </w:tabs>
            <w:rPr>
              <w:rFonts w:eastAsiaTheme="minorEastAsia" w:cstheme="minorBidi"/>
              <w:b w:val="0"/>
              <w:bCs w:val="0"/>
              <w:i w:val="0"/>
              <w:iCs w:val="0"/>
              <w:noProof/>
              <w:lang w:val="en-GB" w:eastAsia="en-GB"/>
            </w:rPr>
          </w:pPr>
          <w:hyperlink w:anchor="_Toc30954740" w:history="1">
            <w:r w:rsidRPr="008A143B">
              <w:rPr>
                <w:rStyle w:val="Hyperlink"/>
                <w:noProof/>
              </w:rPr>
              <w:t>5.0 How does Agriculture Support the Social-Culture, Environment and Economy?</w:t>
            </w:r>
            <w:r>
              <w:rPr>
                <w:noProof/>
                <w:webHidden/>
              </w:rPr>
              <w:tab/>
            </w:r>
            <w:r>
              <w:rPr>
                <w:noProof/>
                <w:webHidden/>
              </w:rPr>
              <w:fldChar w:fldCharType="begin"/>
            </w:r>
            <w:r>
              <w:rPr>
                <w:noProof/>
                <w:webHidden/>
              </w:rPr>
              <w:instrText xml:space="preserve"> PAGEREF _Toc30954740 \h </w:instrText>
            </w:r>
            <w:r>
              <w:rPr>
                <w:noProof/>
                <w:webHidden/>
              </w:rPr>
            </w:r>
            <w:r>
              <w:rPr>
                <w:noProof/>
                <w:webHidden/>
              </w:rPr>
              <w:fldChar w:fldCharType="separate"/>
            </w:r>
            <w:r>
              <w:rPr>
                <w:noProof/>
                <w:webHidden/>
              </w:rPr>
              <w:t>7</w:t>
            </w:r>
            <w:r>
              <w:rPr>
                <w:noProof/>
                <w:webHidden/>
              </w:rPr>
              <w:fldChar w:fldCharType="end"/>
            </w:r>
          </w:hyperlink>
        </w:p>
        <w:p w14:paraId="4057659E" w14:textId="5F156E4D" w:rsidR="00D2261A" w:rsidRDefault="00D2261A">
          <w:pPr>
            <w:pStyle w:val="TOC1"/>
            <w:tabs>
              <w:tab w:val="right" w:leader="dot" w:pos="9010"/>
            </w:tabs>
            <w:rPr>
              <w:rFonts w:eastAsiaTheme="minorEastAsia" w:cstheme="minorBidi"/>
              <w:b w:val="0"/>
              <w:bCs w:val="0"/>
              <w:i w:val="0"/>
              <w:iCs w:val="0"/>
              <w:noProof/>
              <w:lang w:val="en-GB" w:eastAsia="en-GB"/>
            </w:rPr>
          </w:pPr>
          <w:hyperlink w:anchor="_Toc30954741" w:history="1">
            <w:r w:rsidRPr="008A143B">
              <w:rPr>
                <w:rStyle w:val="Hyperlink"/>
                <w:noProof/>
              </w:rPr>
              <w:t>6.0 Conclusion</w:t>
            </w:r>
            <w:r>
              <w:rPr>
                <w:noProof/>
                <w:webHidden/>
              </w:rPr>
              <w:tab/>
            </w:r>
            <w:r>
              <w:rPr>
                <w:noProof/>
                <w:webHidden/>
              </w:rPr>
              <w:fldChar w:fldCharType="begin"/>
            </w:r>
            <w:r>
              <w:rPr>
                <w:noProof/>
                <w:webHidden/>
              </w:rPr>
              <w:instrText xml:space="preserve"> PAGEREF _Toc30954741 \h </w:instrText>
            </w:r>
            <w:r>
              <w:rPr>
                <w:noProof/>
                <w:webHidden/>
              </w:rPr>
            </w:r>
            <w:r>
              <w:rPr>
                <w:noProof/>
                <w:webHidden/>
              </w:rPr>
              <w:fldChar w:fldCharType="separate"/>
            </w:r>
            <w:r>
              <w:rPr>
                <w:noProof/>
                <w:webHidden/>
              </w:rPr>
              <w:t>9</w:t>
            </w:r>
            <w:r>
              <w:rPr>
                <w:noProof/>
                <w:webHidden/>
              </w:rPr>
              <w:fldChar w:fldCharType="end"/>
            </w:r>
          </w:hyperlink>
        </w:p>
        <w:p w14:paraId="73E2444D" w14:textId="074C8C13" w:rsidR="00D2261A" w:rsidRDefault="00D2261A">
          <w:pPr>
            <w:pStyle w:val="TOC1"/>
            <w:tabs>
              <w:tab w:val="right" w:leader="dot" w:pos="9010"/>
            </w:tabs>
            <w:rPr>
              <w:rFonts w:eastAsiaTheme="minorEastAsia" w:cstheme="minorBidi"/>
              <w:b w:val="0"/>
              <w:bCs w:val="0"/>
              <w:i w:val="0"/>
              <w:iCs w:val="0"/>
              <w:noProof/>
              <w:lang w:val="en-GB" w:eastAsia="en-GB"/>
            </w:rPr>
          </w:pPr>
          <w:hyperlink w:anchor="_Toc30954742" w:history="1">
            <w:r w:rsidRPr="008A143B">
              <w:rPr>
                <w:rStyle w:val="Hyperlink"/>
                <w:noProof/>
              </w:rPr>
              <w:t>7.0 Reference</w:t>
            </w:r>
            <w:r>
              <w:rPr>
                <w:noProof/>
                <w:webHidden/>
              </w:rPr>
              <w:tab/>
            </w:r>
            <w:r>
              <w:rPr>
                <w:noProof/>
                <w:webHidden/>
              </w:rPr>
              <w:fldChar w:fldCharType="begin"/>
            </w:r>
            <w:r>
              <w:rPr>
                <w:noProof/>
                <w:webHidden/>
              </w:rPr>
              <w:instrText xml:space="preserve"> PAGEREF _Toc30954742 \h </w:instrText>
            </w:r>
            <w:r>
              <w:rPr>
                <w:noProof/>
                <w:webHidden/>
              </w:rPr>
            </w:r>
            <w:r>
              <w:rPr>
                <w:noProof/>
                <w:webHidden/>
              </w:rPr>
              <w:fldChar w:fldCharType="separate"/>
            </w:r>
            <w:r>
              <w:rPr>
                <w:noProof/>
                <w:webHidden/>
              </w:rPr>
              <w:t>10</w:t>
            </w:r>
            <w:r>
              <w:rPr>
                <w:noProof/>
                <w:webHidden/>
              </w:rPr>
              <w:fldChar w:fldCharType="end"/>
            </w:r>
          </w:hyperlink>
        </w:p>
        <w:p w14:paraId="787E8232" w14:textId="4A632765" w:rsidR="0000619B" w:rsidRDefault="001536A5">
          <w:r w:rsidRPr="00706EFB">
            <w:rPr>
              <w:b/>
              <w:bCs/>
              <w:noProof/>
            </w:rPr>
            <w:fldChar w:fldCharType="end"/>
          </w:r>
        </w:p>
      </w:sdtContent>
    </w:sdt>
    <w:p w14:paraId="2855AA22" w14:textId="77777777" w:rsidR="00FC6B10" w:rsidRDefault="00FC6B10">
      <w:pPr>
        <w:spacing w:after="0" w:line="240" w:lineRule="auto"/>
        <w:ind w:firstLine="0"/>
        <w:jc w:val="left"/>
      </w:pPr>
    </w:p>
    <w:p w14:paraId="796C9877" w14:textId="77777777" w:rsidR="00D10272" w:rsidRDefault="001536A5">
      <w:pPr>
        <w:spacing w:after="0" w:line="240" w:lineRule="auto"/>
        <w:ind w:firstLine="0"/>
        <w:jc w:val="left"/>
      </w:pPr>
      <w:r>
        <w:br w:type="page"/>
      </w:r>
    </w:p>
    <w:p w14:paraId="5621FD52" w14:textId="77777777" w:rsidR="00FD061B" w:rsidRDefault="00FD061B" w:rsidP="00FD061B">
      <w:pPr>
        <w:spacing w:after="0" w:line="240" w:lineRule="auto"/>
        <w:ind w:firstLine="0"/>
        <w:jc w:val="left"/>
      </w:pPr>
    </w:p>
    <w:p w14:paraId="710028CC" w14:textId="77777777" w:rsidR="00407A9C" w:rsidRPr="00FD061B" w:rsidRDefault="001536A5" w:rsidP="00A74D09">
      <w:pPr>
        <w:pStyle w:val="Heading1"/>
      </w:pPr>
      <w:bookmarkStart w:id="0" w:name="_Toc30954736"/>
      <w:r>
        <w:t xml:space="preserve">1.0 </w:t>
      </w:r>
      <w:r w:rsidR="008C3BB5" w:rsidRPr="00FD061B">
        <w:t>Introduction</w:t>
      </w:r>
      <w:bookmarkEnd w:id="0"/>
      <w:r w:rsidR="008C3BB5" w:rsidRPr="00FD061B">
        <w:t xml:space="preserve"> </w:t>
      </w:r>
    </w:p>
    <w:p w14:paraId="2E2A1D89" w14:textId="4B8BA781" w:rsidR="00FD061B" w:rsidRDefault="001536A5" w:rsidP="00330A33">
      <w:r>
        <w:t xml:space="preserve">When a public figure shares his thoughts, it often captures our attention and makes us think in new ways. Over the past few years, the Prince of Wales has </w:t>
      </w:r>
      <w:r>
        <w:t>shared his thoughts about the world, and the relationships within.  H</w:t>
      </w:r>
      <w:r w:rsidR="004B3637">
        <w:t xml:space="preserve">e </w:t>
      </w:r>
      <w:r>
        <w:t>believes that everything is connected; he explains this through the principles of Harmony. The principles include geometry,</w:t>
      </w:r>
      <w:r w:rsidR="00AC2AE8">
        <w:t xml:space="preserve"> interdependence </w:t>
      </w:r>
      <w:r>
        <w:t>diversity, cycles,</w:t>
      </w:r>
      <w:r w:rsidR="008D4EDC">
        <w:t xml:space="preserve"> health and well-being, </w:t>
      </w:r>
      <w:r w:rsidR="003C1CBF">
        <w:t>a</w:t>
      </w:r>
      <w:r w:rsidR="00135CA9">
        <w:t>daptation and</w:t>
      </w:r>
      <w:r>
        <w:t xml:space="preserve"> oneness</w:t>
      </w:r>
      <w:r w:rsidR="00135CA9">
        <w:t xml:space="preserve">. </w:t>
      </w:r>
      <w:r>
        <w:t>He believes that these principles will give us a different perspective of the world around us.  In his new book: A New Way of Looking at the world (2010) he explains the philosophy behind the principles, which is the bases on the premi</w:t>
      </w:r>
      <w:r>
        <w:t>se that nature is our most excellent teacher</w:t>
      </w:r>
      <w:r w:rsidR="00CA121C" w:rsidRPr="00CA121C">
        <w:t xml:space="preserve"> </w:t>
      </w:r>
      <w:r w:rsidR="00D2261A">
        <w:t>(</w:t>
      </w:r>
      <w:r w:rsidR="00D2261A" w:rsidRPr="00D2261A">
        <w:t>Jones, 2015)</w:t>
      </w:r>
      <w:r w:rsidR="00D2261A">
        <w:t xml:space="preserve">. </w:t>
      </w:r>
      <w:r w:rsidR="00FB4DC1">
        <w:t xml:space="preserve">In this report there will be an explanation of the principles of Harmony </w:t>
      </w:r>
      <w:r w:rsidR="00FB4DC1">
        <w:rPr>
          <w:lang w:val="en-GB"/>
        </w:rPr>
        <w:t xml:space="preserve">with an analysis of how a Responsible Business underpins each principle </w:t>
      </w:r>
      <w:r w:rsidR="00FB4DC1" w:rsidRPr="00A0681A">
        <w:rPr>
          <w:lang w:val="en-GB"/>
        </w:rPr>
        <w:t>(Cadman, 2019)</w:t>
      </w:r>
      <w:r w:rsidR="00FB4DC1">
        <w:rPr>
          <w:lang w:val="en-GB"/>
        </w:rPr>
        <w:t>.</w:t>
      </w:r>
    </w:p>
    <w:p w14:paraId="20BBDB53" w14:textId="77777777" w:rsidR="00330A33" w:rsidRPr="00FD061B" w:rsidRDefault="00330A33" w:rsidP="00FD061B">
      <w:pPr>
        <w:spacing w:after="0" w:line="240" w:lineRule="auto"/>
        <w:ind w:firstLine="0"/>
        <w:jc w:val="left"/>
      </w:pPr>
    </w:p>
    <w:p w14:paraId="61D9CEB9" w14:textId="77777777" w:rsidR="001961F5" w:rsidRPr="009A1107" w:rsidRDefault="001536A5" w:rsidP="00FB4DC1">
      <w:pPr>
        <w:pStyle w:val="Heading1"/>
      </w:pPr>
      <w:bookmarkStart w:id="1" w:name="_Toc30954737"/>
      <w:r>
        <w:t>2.0</w:t>
      </w:r>
      <w:r w:rsidR="00CB2D0E">
        <w:t xml:space="preserve"> </w:t>
      </w:r>
      <w:r w:rsidR="009A1107">
        <w:t xml:space="preserve">Seven </w:t>
      </w:r>
      <w:r w:rsidRPr="00FD061B">
        <w:t>Principles of Harmony</w:t>
      </w:r>
      <w:bookmarkEnd w:id="1"/>
      <w:r w:rsidRPr="00FD061B">
        <w:t xml:space="preserve"> </w:t>
      </w:r>
    </w:p>
    <w:p w14:paraId="7BDC8BA9" w14:textId="191CD86C" w:rsidR="007E5F79" w:rsidRDefault="001536A5" w:rsidP="00933943">
      <w:r>
        <w:rPr>
          <w:lang w:val="en-GB"/>
        </w:rPr>
        <w:t xml:space="preserve">On a macro and micro scale, nature has a </w:t>
      </w:r>
      <w:r w:rsidRPr="009A1107">
        <w:rPr>
          <w:b/>
          <w:bCs/>
          <w:lang w:val="en-GB"/>
        </w:rPr>
        <w:t>geometry.</w:t>
      </w:r>
      <w:r>
        <w:rPr>
          <w:lang w:val="en-GB"/>
        </w:rPr>
        <w:t xml:space="preserve"> </w:t>
      </w:r>
      <w:r w:rsidR="0032171B">
        <w:rPr>
          <w:lang w:val="en-GB"/>
        </w:rPr>
        <w:t xml:space="preserve"> </w:t>
      </w:r>
      <w:r w:rsidR="00306A87">
        <w:rPr>
          <w:lang w:val="en-GB"/>
        </w:rPr>
        <w:t xml:space="preserve">Forms of </w:t>
      </w:r>
      <w:r w:rsidR="0032171B">
        <w:rPr>
          <w:lang w:val="en-GB"/>
        </w:rPr>
        <w:t xml:space="preserve">Nature geometric patterns </w:t>
      </w:r>
      <w:r w:rsidR="00306A87">
        <w:rPr>
          <w:lang w:val="en-GB"/>
        </w:rPr>
        <w:t xml:space="preserve">are all around us, </w:t>
      </w:r>
      <w:r w:rsidR="0035796A">
        <w:rPr>
          <w:lang w:val="en-GB"/>
        </w:rPr>
        <w:t>emphasising that</w:t>
      </w:r>
      <w:r w:rsidR="00306A87">
        <w:rPr>
          <w:lang w:val="en-GB"/>
        </w:rPr>
        <w:t xml:space="preserve"> </w:t>
      </w:r>
      <w:r w:rsidR="00CE77DD">
        <w:rPr>
          <w:lang w:val="en-GB"/>
        </w:rPr>
        <w:t xml:space="preserve">the world of life has an order, rhythm and asymmetry </w:t>
      </w:r>
      <w:r w:rsidR="005F3CEC">
        <w:rPr>
          <w:lang w:val="en-GB"/>
        </w:rPr>
        <w:t>to it</w:t>
      </w:r>
      <w:r w:rsidR="003C1CBF">
        <w:rPr>
          <w:lang w:val="en-GB"/>
        </w:rPr>
        <w:t>,</w:t>
      </w:r>
      <w:r w:rsidR="005F3CEC">
        <w:rPr>
          <w:lang w:val="en-GB"/>
        </w:rPr>
        <w:t xml:space="preserve"> </w:t>
      </w:r>
      <w:r w:rsidR="00271170">
        <w:rPr>
          <w:lang w:val="en-GB"/>
        </w:rPr>
        <w:t>establishing</w:t>
      </w:r>
      <w:r w:rsidR="005F3CEC">
        <w:rPr>
          <w:lang w:val="en-GB"/>
        </w:rPr>
        <w:t xml:space="preserve"> a balance in Harmony. </w:t>
      </w:r>
      <w:r w:rsidR="00303709">
        <w:rPr>
          <w:lang w:val="en-GB"/>
        </w:rPr>
        <w:t>Geometry is the starting point of a cycle</w:t>
      </w:r>
      <w:r w:rsidR="003C1CBF">
        <w:rPr>
          <w:lang w:val="en-GB"/>
        </w:rPr>
        <w:t xml:space="preserve">, </w:t>
      </w:r>
      <w:r w:rsidR="00E86F7B">
        <w:rPr>
          <w:lang w:val="en-GB"/>
        </w:rPr>
        <w:t xml:space="preserve">when </w:t>
      </w:r>
      <w:r w:rsidR="00FF722E">
        <w:rPr>
          <w:lang w:val="en-GB"/>
        </w:rPr>
        <w:t xml:space="preserve">we see geometry in </w:t>
      </w:r>
      <w:r w:rsidR="003C1CBF">
        <w:rPr>
          <w:lang w:val="en-GB"/>
        </w:rPr>
        <w:t>nature,</w:t>
      </w:r>
      <w:r>
        <w:rPr>
          <w:lang w:val="en-GB"/>
        </w:rPr>
        <w:t xml:space="preserve"> </w:t>
      </w:r>
      <w:r w:rsidR="003C1CBF">
        <w:rPr>
          <w:lang w:val="en-GB"/>
        </w:rPr>
        <w:t xml:space="preserve">we </w:t>
      </w:r>
      <w:r w:rsidR="00E86F7B">
        <w:rPr>
          <w:lang w:val="en-GB"/>
        </w:rPr>
        <w:t xml:space="preserve">start viewing </w:t>
      </w:r>
      <w:r w:rsidR="00836C5C">
        <w:rPr>
          <w:lang w:val="en-GB"/>
        </w:rPr>
        <w:t>everything from a different perspective</w:t>
      </w:r>
      <w:r w:rsidR="0036419E">
        <w:rPr>
          <w:lang w:val="en-GB"/>
        </w:rPr>
        <w:t xml:space="preserve"> </w:t>
      </w:r>
      <w:r w:rsidR="0036419E" w:rsidRPr="00CA121C">
        <w:t>(Dunne, 2015)</w:t>
      </w:r>
      <w:r w:rsidR="0036419E">
        <w:t>.</w:t>
      </w:r>
    </w:p>
    <w:p w14:paraId="56E6C748" w14:textId="77777777" w:rsidR="009F623B" w:rsidRDefault="001536A5" w:rsidP="00933943">
      <w:pPr>
        <w:rPr>
          <w:lang w:val="en-GB"/>
        </w:rPr>
      </w:pPr>
      <w:r>
        <w:rPr>
          <w:lang w:val="en-GB"/>
        </w:rPr>
        <w:t xml:space="preserve">The Second principle is </w:t>
      </w:r>
      <w:r w:rsidR="00886E70" w:rsidRPr="00886E70">
        <w:rPr>
          <w:b/>
          <w:bCs/>
          <w:lang w:val="en-GB"/>
        </w:rPr>
        <w:t>interdependence</w:t>
      </w:r>
      <w:r>
        <w:rPr>
          <w:lang w:val="en-GB"/>
        </w:rPr>
        <w:t xml:space="preserve">. Nothing is separate within the Nature system; it is </w:t>
      </w:r>
      <w:r w:rsidRPr="003C1CBF">
        <w:rPr>
          <w:lang w:val="en-GB"/>
        </w:rPr>
        <w:t>independent</w:t>
      </w:r>
      <w:r>
        <w:rPr>
          <w:lang w:val="en-GB"/>
        </w:rPr>
        <w:t xml:space="preserve"> and interconnected. Every element with</w:t>
      </w:r>
      <w:r>
        <w:rPr>
          <w:lang w:val="en-GB"/>
        </w:rPr>
        <w:t>in an ecosystem has a value and role to play.  Every component within the system needs to be working efficiently, to create an active and inferior business. Everything in nature connects in one way or another. The connections may be physical, such as how o</w:t>
      </w:r>
      <w:r>
        <w:rPr>
          <w:lang w:val="en-GB"/>
        </w:rPr>
        <w:t xml:space="preserve">ur arm connects to our shoulder. Nature may also be connected functionally, such as a sheep communicating with its lamb through the pattern of their sounds. The environment </w:t>
      </w:r>
      <w:r w:rsidR="008F6463">
        <w:rPr>
          <w:lang w:val="en-GB"/>
        </w:rPr>
        <w:t xml:space="preserve">can connect </w:t>
      </w:r>
      <w:r>
        <w:rPr>
          <w:lang w:val="en-GB"/>
        </w:rPr>
        <w:t>a cow and a horse if they graze on the same patch of land</w:t>
      </w:r>
      <w:r w:rsidR="00FB4DC1">
        <w:rPr>
          <w:lang w:val="en-GB"/>
        </w:rPr>
        <w:t xml:space="preserve"> </w:t>
      </w:r>
      <w:r w:rsidR="00FB4DC1" w:rsidRPr="00CA121C">
        <w:t>(Dunne, 2015)</w:t>
      </w:r>
      <w:r w:rsidR="00FB4DC1">
        <w:t>.</w:t>
      </w:r>
    </w:p>
    <w:p w14:paraId="6E77FCC8" w14:textId="77777777" w:rsidR="00886E70" w:rsidRDefault="001536A5" w:rsidP="00933943">
      <w:pPr>
        <w:rPr>
          <w:lang w:val="en-GB"/>
        </w:rPr>
      </w:pPr>
      <w:r>
        <w:rPr>
          <w:lang w:val="en-GB"/>
        </w:rPr>
        <w:t xml:space="preserve">Nature works in circles and </w:t>
      </w:r>
      <w:r w:rsidRPr="000F02B3">
        <w:rPr>
          <w:b/>
          <w:bCs/>
          <w:lang w:val="en-GB"/>
        </w:rPr>
        <w:t>cycles,</w:t>
      </w:r>
      <w:r>
        <w:rPr>
          <w:lang w:val="en-GB"/>
        </w:rPr>
        <w:t xml:space="preserve"> such as seasonal cycles, carbon cycles, water cycles and life cycles. Everything feeds back into the cycle; nothing is </w:t>
      </w:r>
      <w:r w:rsidR="008F6463">
        <w:rPr>
          <w:lang w:val="en-GB"/>
        </w:rPr>
        <w:t>a waste</w:t>
      </w:r>
      <w:r>
        <w:rPr>
          <w:lang w:val="en-GB"/>
        </w:rPr>
        <w:t>, cycles in nature regenerate and renews.  Just as importantly, while there is a time of fru</w:t>
      </w:r>
      <w:r>
        <w:rPr>
          <w:lang w:val="en-GB"/>
        </w:rPr>
        <w:t xml:space="preserve">itful abundance in life, there are also times when things die back and decay, creating a limit to what we produce and consume. Growth is </w:t>
      </w:r>
      <w:r w:rsidR="008F6463">
        <w:rPr>
          <w:lang w:val="en-GB"/>
        </w:rPr>
        <w:t xml:space="preserve">never </w:t>
      </w:r>
      <w:r>
        <w:rPr>
          <w:lang w:val="en-GB"/>
        </w:rPr>
        <w:t>endless</w:t>
      </w:r>
      <w:r w:rsidR="00FB4DC1">
        <w:rPr>
          <w:lang w:val="en-GB"/>
        </w:rPr>
        <w:t xml:space="preserve"> </w:t>
      </w:r>
      <w:r w:rsidR="00FB4DC1" w:rsidRPr="00CA121C">
        <w:t>(Dunne, 2015)</w:t>
      </w:r>
      <w:r w:rsidR="00FB4DC1">
        <w:t>.</w:t>
      </w:r>
    </w:p>
    <w:p w14:paraId="0C296684" w14:textId="77777777" w:rsidR="000F02B3" w:rsidRDefault="001536A5" w:rsidP="00933943">
      <w:pPr>
        <w:rPr>
          <w:lang w:val="en-GB"/>
        </w:rPr>
      </w:pPr>
      <w:r>
        <w:rPr>
          <w:lang w:val="en-GB"/>
        </w:rPr>
        <w:t xml:space="preserve">Natures greatest strength is in its </w:t>
      </w:r>
      <w:r w:rsidRPr="000F02B3">
        <w:rPr>
          <w:b/>
          <w:bCs/>
          <w:lang w:val="en-GB"/>
        </w:rPr>
        <w:t>diversity.</w:t>
      </w:r>
      <w:r>
        <w:rPr>
          <w:lang w:val="en-GB"/>
        </w:rPr>
        <w:t xml:space="preserve"> We see this diversity in the wide variety o</w:t>
      </w:r>
      <w:r>
        <w:rPr>
          <w:lang w:val="en-GB"/>
        </w:rPr>
        <w:t>f plant and animal species, in the myriad forms of leaf or wildflower or fruit. We see it in our uniqueness and difference. This rich diversity ensures that nature is resilient, too. Biodiversity in the natural world is something to treasure and preserve</w:t>
      </w:r>
      <w:r w:rsidR="00FB4DC1">
        <w:rPr>
          <w:lang w:val="en-GB"/>
        </w:rPr>
        <w:t xml:space="preserve"> </w:t>
      </w:r>
      <w:r w:rsidR="00FB4DC1" w:rsidRPr="00CA121C">
        <w:t>(Dunne, 2015)</w:t>
      </w:r>
      <w:r w:rsidR="00FB4DC1">
        <w:t>.</w:t>
      </w:r>
    </w:p>
    <w:p w14:paraId="2B4E921F" w14:textId="0471D059" w:rsidR="00933943" w:rsidRPr="00933943" w:rsidRDefault="001536A5" w:rsidP="00933943">
      <w:r>
        <w:rPr>
          <w:lang w:val="en-GB"/>
        </w:rPr>
        <w:t xml:space="preserve">The essence of nature is </w:t>
      </w:r>
      <w:r w:rsidRPr="00933943">
        <w:rPr>
          <w:b/>
          <w:bCs/>
          <w:lang w:val="en-GB"/>
        </w:rPr>
        <w:t>health and well-being</w:t>
      </w:r>
      <w:r>
        <w:rPr>
          <w:lang w:val="en-GB"/>
        </w:rPr>
        <w:t xml:space="preserve">. Consequently, spending time surrounded </w:t>
      </w:r>
      <w:r w:rsidR="008F6463">
        <w:rPr>
          <w:lang w:val="en-GB"/>
        </w:rPr>
        <w:t>by nature</w:t>
      </w:r>
      <w:r>
        <w:rPr>
          <w:lang w:val="en-GB"/>
        </w:rPr>
        <w:t xml:space="preserve"> makes us feel well; it rejuvenates us</w:t>
      </w:r>
      <w:r w:rsidR="00FB4DC1">
        <w:rPr>
          <w:lang w:val="en-GB"/>
        </w:rPr>
        <w:t xml:space="preserve"> </w:t>
      </w:r>
      <w:r w:rsidR="00FB4DC1" w:rsidRPr="00CA121C">
        <w:t>(Dunne, 2015)</w:t>
      </w:r>
      <w:r w:rsidR="00FB4DC1">
        <w:t>.</w:t>
      </w:r>
      <w:r w:rsidR="004B69FE">
        <w:t xml:space="preserve">  The Wildlife Trust conducted a </w:t>
      </w:r>
      <w:r>
        <w:t>study on</w:t>
      </w:r>
      <w:r w:rsidR="004B69FE">
        <w:t xml:space="preserve"> </w:t>
      </w:r>
      <w:r>
        <w:t>their “</w:t>
      </w:r>
      <w:r w:rsidR="004B69FE">
        <w:t xml:space="preserve">volunteers that showed that 95% of participants with low mental well-being at the start of volunteering reported an </w:t>
      </w:r>
      <w:r w:rsidR="003C1CBF">
        <w:t>improvement</w:t>
      </w:r>
      <w:r w:rsidR="004B69FE">
        <w:t xml:space="preserve"> in 6 weeks"</w:t>
      </w:r>
      <w:r>
        <w:t xml:space="preserve"> </w:t>
      </w:r>
      <w:r w:rsidRPr="00933943">
        <w:rPr>
          <w:color w:val="000000"/>
          <w:shd w:val="clear" w:color="auto" w:fill="FFFFFF"/>
          <w:lang w:val="en-GB" w:eastAsia="en-GB"/>
        </w:rPr>
        <w:t>("Nature for health and well-being | The Wildlife Trusts", 2020)</w:t>
      </w:r>
      <w:r w:rsidR="004B69FE">
        <w:t xml:space="preserve">. The Wildlife Trust Report tells </w:t>
      </w:r>
      <w:r w:rsidR="003C1CBF">
        <w:t>us that</w:t>
      </w:r>
      <w:r w:rsidR="004B69FE">
        <w:t xml:space="preserve"> nature i</w:t>
      </w:r>
      <w:r>
        <w:t>s one method of securing a person's</w:t>
      </w:r>
      <w:r>
        <w:t xml:space="preserve"> health and well-being.</w:t>
      </w:r>
    </w:p>
    <w:p w14:paraId="004883A3" w14:textId="75F26C9D" w:rsidR="000F02B3" w:rsidRDefault="001536A5" w:rsidP="00087193">
      <w:pPr>
        <w:rPr>
          <w:lang w:val="en-GB"/>
        </w:rPr>
      </w:pPr>
      <w:r>
        <w:rPr>
          <w:lang w:val="en-GB"/>
        </w:rPr>
        <w:t xml:space="preserve">There are </w:t>
      </w:r>
      <w:r w:rsidR="00087193">
        <w:rPr>
          <w:lang w:val="en-GB"/>
        </w:rPr>
        <w:t xml:space="preserve">numerous </w:t>
      </w:r>
      <w:r>
        <w:rPr>
          <w:lang w:val="en-GB"/>
        </w:rPr>
        <w:t xml:space="preserve">examples in nature of how living things </w:t>
      </w:r>
      <w:r w:rsidRPr="00AC2AE8">
        <w:rPr>
          <w:b/>
          <w:bCs/>
          <w:lang w:val="en-GB"/>
        </w:rPr>
        <w:t>adapt</w:t>
      </w:r>
      <w:r>
        <w:rPr>
          <w:lang w:val="en-GB"/>
        </w:rPr>
        <w:t xml:space="preserve"> to their environment. </w:t>
      </w:r>
      <w:r w:rsidR="00FB4DC1" w:rsidRPr="00CA121C">
        <w:t>(Dunne, 2015)</w:t>
      </w:r>
      <w:r w:rsidR="00FB4DC1">
        <w:t>.</w:t>
      </w:r>
      <w:r>
        <w:rPr>
          <w:lang w:val="en-GB"/>
        </w:rPr>
        <w:t xml:space="preserve"> For example,</w:t>
      </w:r>
      <w:r w:rsidR="00087193">
        <w:rPr>
          <w:lang w:val="en-GB"/>
        </w:rPr>
        <w:t xml:space="preserve"> giraffes’ long necks allow them to eat tall vegetations among the treetops that other predators cannot reach. Cats have slits in their eyes so they can adjust to both bright lights, when the slits are narrow, and to very dim light when the slits are wide open</w:t>
      </w:r>
      <w:r>
        <w:rPr>
          <w:lang w:val="en-GB"/>
        </w:rPr>
        <w:t xml:space="preserve"> </w:t>
      </w:r>
      <w:r w:rsidRPr="006D767D">
        <w:rPr>
          <w:lang w:val="en-GB"/>
        </w:rPr>
        <w:t>("How are living things ad</w:t>
      </w:r>
      <w:r w:rsidRPr="006D767D">
        <w:rPr>
          <w:lang w:val="en-GB"/>
        </w:rPr>
        <w:t>apted to their environments?", 2020)</w:t>
      </w:r>
      <w:r>
        <w:rPr>
          <w:lang w:val="en-GB"/>
        </w:rPr>
        <w:t xml:space="preserve">. </w:t>
      </w:r>
    </w:p>
    <w:p w14:paraId="78EEA58E" w14:textId="77777777" w:rsidR="000F02B3" w:rsidRDefault="001536A5" w:rsidP="00933943">
      <w:pPr>
        <w:rPr>
          <w:lang w:val="en-GB"/>
        </w:rPr>
      </w:pPr>
      <w:r>
        <w:rPr>
          <w:lang w:val="en-GB"/>
        </w:rPr>
        <w:t xml:space="preserve">The final principle of nature is the principle of </w:t>
      </w:r>
      <w:r w:rsidRPr="00AC2AE8">
        <w:rPr>
          <w:b/>
          <w:bCs/>
          <w:lang w:val="en-GB"/>
        </w:rPr>
        <w:t>oneness.</w:t>
      </w:r>
      <w:r>
        <w:rPr>
          <w:lang w:val="en-GB"/>
        </w:rPr>
        <w:t xml:space="preserve"> Life teaches us that we are all one. The patterns we see around us exists in us too. We are Nature. When we notice that the Fibonacci Spiral of our curled ind</w:t>
      </w:r>
      <w:r>
        <w:rPr>
          <w:lang w:val="en-GB"/>
        </w:rPr>
        <w:t xml:space="preserve">ex finger is the same shape as the of a snail shell or an unfurled fern or the galaxy's swirling spiral across the night sky, we understand this.  With this understanding, we also realise that we damage, degrade or pollute nature, we do it to ourselves as </w:t>
      </w:r>
      <w:r>
        <w:rPr>
          <w:lang w:val="en-GB"/>
        </w:rPr>
        <w:t>well because we are wholly dependent on the health and well-being of the world around us. Our starting point, therefore, is to value the natural world and to treat it with the highest respect because it sustains us</w:t>
      </w:r>
      <w:r w:rsidR="00FB4DC1">
        <w:rPr>
          <w:lang w:val="en-GB"/>
        </w:rPr>
        <w:t xml:space="preserve"> </w:t>
      </w:r>
      <w:r w:rsidR="00FB4DC1" w:rsidRPr="00CA121C">
        <w:t>(Dunne, 2015)</w:t>
      </w:r>
      <w:r w:rsidR="00FB4DC1">
        <w:t>.</w:t>
      </w:r>
    </w:p>
    <w:p w14:paraId="76523245" w14:textId="77777777" w:rsidR="00AC2AE8" w:rsidRDefault="001536A5" w:rsidP="00AC2AE8">
      <w:pPr>
        <w:pStyle w:val="Heading1"/>
      </w:pPr>
      <w:bookmarkStart w:id="2" w:name="_Toc30954738"/>
      <w:r>
        <w:t>3.0 Seven Principles of Ha</w:t>
      </w:r>
      <w:r>
        <w:t xml:space="preserve">rmony </w:t>
      </w:r>
      <w:r w:rsidR="004375B4">
        <w:t>U</w:t>
      </w:r>
      <w:r>
        <w:t>nderpinned by a Responsible Business.</w:t>
      </w:r>
      <w:bookmarkEnd w:id="2"/>
      <w:r>
        <w:t xml:space="preserve"> </w:t>
      </w:r>
    </w:p>
    <w:p w14:paraId="4A5F68B1" w14:textId="77777777" w:rsidR="00BF6BB2" w:rsidRDefault="001536A5" w:rsidP="00933943">
      <w:pPr>
        <w:rPr>
          <w:lang w:val="en-GB"/>
        </w:rPr>
      </w:pPr>
      <w:r>
        <w:rPr>
          <w:lang w:val="en-GB"/>
        </w:rPr>
        <w:t>In Business,</w:t>
      </w:r>
      <w:r w:rsidRPr="00AC2AE8">
        <w:rPr>
          <w:b/>
          <w:bCs/>
          <w:lang w:val="en-GB"/>
        </w:rPr>
        <w:t xml:space="preserve"> geometry</w:t>
      </w:r>
      <w:r>
        <w:rPr>
          <w:lang w:val="en-GB"/>
        </w:rPr>
        <w:t xml:space="preserve"> has a lot of practical uses, from</w:t>
      </w:r>
      <w:r w:rsidR="008238FB">
        <w:rPr>
          <w:lang w:val="en-GB"/>
        </w:rPr>
        <w:t xml:space="preserve"> the most basic to the most advanced phenomena in life.</w:t>
      </w:r>
      <w:r w:rsidR="00D206AF">
        <w:rPr>
          <w:lang w:val="en-GB"/>
        </w:rPr>
        <w:t xml:space="preserve"> Everything has a </w:t>
      </w:r>
      <w:r w:rsidR="00F7125F">
        <w:rPr>
          <w:lang w:val="en-GB"/>
        </w:rPr>
        <w:t>shape;</w:t>
      </w:r>
      <w:r w:rsidR="00D206AF">
        <w:rPr>
          <w:lang w:val="en-GB"/>
        </w:rPr>
        <w:t xml:space="preserve"> </w:t>
      </w:r>
      <w:r w:rsidR="00A67729">
        <w:rPr>
          <w:lang w:val="en-GB"/>
        </w:rPr>
        <w:t>from the space, you use to conduct your Business and the objects you use to make your products</w:t>
      </w:r>
      <w:r w:rsidR="00F7125F">
        <w:rPr>
          <w:lang w:val="en-GB"/>
        </w:rPr>
        <w:t xml:space="preserve">. The area you do your Business and the way you use it will determine the success of your Business. </w:t>
      </w:r>
      <w:r w:rsidR="006D42D8">
        <w:rPr>
          <w:lang w:val="en-GB"/>
        </w:rPr>
        <w:t xml:space="preserve">The space used to conduct a Business needs to be used in the most </w:t>
      </w:r>
      <w:r w:rsidR="00E619AA">
        <w:rPr>
          <w:lang w:val="en-GB"/>
        </w:rPr>
        <w:t>efficient</w:t>
      </w:r>
      <w:r w:rsidR="006D42D8">
        <w:rPr>
          <w:lang w:val="en-GB"/>
        </w:rPr>
        <w:t xml:space="preserve"> </w:t>
      </w:r>
      <w:r w:rsidR="00E619AA">
        <w:rPr>
          <w:lang w:val="en-GB"/>
        </w:rPr>
        <w:t>way as possible</w:t>
      </w:r>
      <w:r w:rsidR="00684DEB">
        <w:rPr>
          <w:lang w:val="en-GB"/>
        </w:rPr>
        <w:t xml:space="preserve"> to boost productiv</w:t>
      </w:r>
      <w:r w:rsidR="00D22A1E">
        <w:rPr>
          <w:lang w:val="en-GB"/>
        </w:rPr>
        <w:t xml:space="preserve">ity </w:t>
      </w:r>
      <w:r w:rsidR="00D22A1E" w:rsidRPr="00D22A1E">
        <w:rPr>
          <w:lang w:val="en-GB"/>
        </w:rPr>
        <w:t>(Heitzman, 2018)</w:t>
      </w:r>
      <w:r w:rsidR="00D22A1E">
        <w:rPr>
          <w:lang w:val="en-GB"/>
        </w:rPr>
        <w:t>.</w:t>
      </w:r>
    </w:p>
    <w:p w14:paraId="4940303B" w14:textId="77777777" w:rsidR="00AC2AE8" w:rsidRDefault="001536A5" w:rsidP="00933943">
      <w:pPr>
        <w:rPr>
          <w:lang w:val="en-GB"/>
        </w:rPr>
      </w:pPr>
      <w:r>
        <w:rPr>
          <w:lang w:val="en-GB"/>
        </w:rPr>
        <w:t>Within a Business Relationships and Connections need to be built</w:t>
      </w:r>
      <w:r w:rsidR="00015ABC">
        <w:rPr>
          <w:lang w:val="en-GB"/>
        </w:rPr>
        <w:t xml:space="preserve"> to create an </w:t>
      </w:r>
      <w:r w:rsidR="00015ABC" w:rsidRPr="004A39D8">
        <w:rPr>
          <w:b/>
          <w:bCs/>
          <w:lang w:val="en-GB"/>
        </w:rPr>
        <w:t>interdependent</w:t>
      </w:r>
      <w:r w:rsidR="004A39D8">
        <w:rPr>
          <w:lang w:val="en-GB"/>
        </w:rPr>
        <w:t xml:space="preserve"> culture within a working environment</w:t>
      </w:r>
      <w:r>
        <w:rPr>
          <w:lang w:val="en-GB"/>
        </w:rPr>
        <w:t>, a successful business will not succeed on its own. Relationships and Connections built with suppliers, employees and customer</w:t>
      </w:r>
      <w:r>
        <w:rPr>
          <w:lang w:val="en-GB"/>
        </w:rPr>
        <w:t>s lead to a striving business as every element within the system is working together.  A week link within a business structure will affect its operation, creating cracks within the Business (</w:t>
      </w:r>
      <w:r w:rsidRPr="00EB05A1">
        <w:rPr>
          <w:lang w:val="en-GB"/>
        </w:rPr>
        <w:t>McGrath</w:t>
      </w:r>
      <w:r>
        <w:rPr>
          <w:lang w:val="en-GB"/>
        </w:rPr>
        <w:t xml:space="preserve"> </w:t>
      </w:r>
      <w:r w:rsidRPr="00EB05A1">
        <w:rPr>
          <w:lang w:val="en-GB"/>
        </w:rPr>
        <w:t>&amp; Sparks</w:t>
      </w:r>
      <w:r>
        <w:rPr>
          <w:lang w:val="en-GB"/>
        </w:rPr>
        <w:t xml:space="preserve">, </w:t>
      </w:r>
      <w:r w:rsidRPr="00EB05A1">
        <w:rPr>
          <w:lang w:val="en-GB"/>
        </w:rPr>
        <w:t>2005)</w:t>
      </w:r>
      <w:r>
        <w:rPr>
          <w:lang w:val="en-GB"/>
        </w:rPr>
        <w:t>.</w:t>
      </w:r>
    </w:p>
    <w:p w14:paraId="3E8730C8" w14:textId="2DCC2942" w:rsidR="00CB4DE0" w:rsidRDefault="001536A5" w:rsidP="00933943">
      <w:pPr>
        <w:rPr>
          <w:lang w:val="en-GB" w:eastAsia="en-GB"/>
        </w:rPr>
      </w:pPr>
      <w:r w:rsidRPr="004A39D8">
        <w:rPr>
          <w:b/>
          <w:bCs/>
          <w:lang w:val="en-GB"/>
        </w:rPr>
        <w:t xml:space="preserve">Cycles </w:t>
      </w:r>
      <w:r>
        <w:rPr>
          <w:lang w:val="en-GB"/>
        </w:rPr>
        <w:t>come into all kind of businesses,</w:t>
      </w:r>
      <w:r>
        <w:rPr>
          <w:lang w:val="en-GB"/>
        </w:rPr>
        <w:t xml:space="preserve"> setting out steps a Business must conduct to achieve their overall goals. A Cycle is repetitive and ongoing; once one goal is complete, they are on to the next </w:t>
      </w:r>
      <w:r w:rsidRPr="00383B17">
        <w:rPr>
          <w:lang w:val="en-GB"/>
        </w:rPr>
        <w:t>(</w:t>
      </w:r>
      <w:r w:rsidRPr="00383B17">
        <w:rPr>
          <w:color w:val="222222"/>
          <w:shd w:val="clear" w:color="auto" w:fill="FFFFFF"/>
          <w:lang w:val="en-GB" w:eastAsia="en-GB"/>
        </w:rPr>
        <w:t>McCraw,</w:t>
      </w:r>
      <w:r>
        <w:rPr>
          <w:color w:val="222222"/>
          <w:shd w:val="clear" w:color="auto" w:fill="FFFFFF"/>
          <w:lang w:val="en-GB" w:eastAsia="en-GB"/>
        </w:rPr>
        <w:t xml:space="preserve"> </w:t>
      </w:r>
      <w:r w:rsidRPr="00383B17">
        <w:rPr>
          <w:color w:val="222222"/>
          <w:shd w:val="clear" w:color="auto" w:fill="FFFFFF"/>
          <w:lang w:val="en-GB" w:eastAsia="en-GB"/>
        </w:rPr>
        <w:t xml:space="preserve">2006). </w:t>
      </w:r>
      <w:r w:rsidR="00663C8A">
        <w:rPr>
          <w:color w:val="222222"/>
          <w:shd w:val="clear" w:color="auto" w:fill="FFFFFF"/>
          <w:lang w:val="en-GB" w:eastAsia="en-GB"/>
        </w:rPr>
        <w:t xml:space="preserve"> A responsible Business would understand the importance of reusing what they have and putting it back into the cycl</w:t>
      </w:r>
      <w:r w:rsidR="003C1CBF">
        <w:rPr>
          <w:color w:val="222222"/>
          <w:shd w:val="clear" w:color="auto" w:fill="FFFFFF"/>
          <w:lang w:val="en-GB" w:eastAsia="en-GB"/>
        </w:rPr>
        <w:t>e</w:t>
      </w:r>
      <w:r w:rsidR="00663C8A">
        <w:rPr>
          <w:color w:val="222222"/>
          <w:shd w:val="clear" w:color="auto" w:fill="FFFFFF"/>
          <w:lang w:val="en-GB" w:eastAsia="en-GB"/>
        </w:rPr>
        <w:t>. For example, the Co-operative cycles its profits by giving it back to the local community; Co-operative is an excellent example of a Responsible Business</w:t>
      </w:r>
      <w:r w:rsidR="004F3348">
        <w:rPr>
          <w:color w:val="222222"/>
          <w:shd w:val="clear" w:color="auto" w:fill="FFFFFF"/>
          <w:lang w:val="en-GB" w:eastAsia="en-GB"/>
        </w:rPr>
        <w:t xml:space="preserve"> </w:t>
      </w:r>
      <w:r w:rsidR="004F3348" w:rsidRPr="004F3348">
        <w:rPr>
          <w:color w:val="222222"/>
          <w:shd w:val="clear" w:color="auto" w:fill="FFFFFF"/>
          <w:lang w:val="en-GB" w:eastAsia="en-GB"/>
        </w:rPr>
        <w:t>("Sustainable development policy", 2020)</w:t>
      </w:r>
      <w:r w:rsidR="004F3348">
        <w:rPr>
          <w:color w:val="222222"/>
          <w:shd w:val="clear" w:color="auto" w:fill="FFFFFF"/>
          <w:lang w:val="en-GB" w:eastAsia="en-GB"/>
        </w:rPr>
        <w:t>.</w:t>
      </w:r>
    </w:p>
    <w:p w14:paraId="63675154" w14:textId="3E50E8C9" w:rsidR="004A39D8" w:rsidRPr="00AB62BF" w:rsidRDefault="001536A5" w:rsidP="00933943">
      <w:pPr>
        <w:rPr>
          <w:lang w:val="en-GB" w:eastAsia="en-GB"/>
        </w:rPr>
      </w:pPr>
      <w:r w:rsidRPr="004A39D8">
        <w:rPr>
          <w:b/>
          <w:bCs/>
          <w:lang w:val="en-GB"/>
        </w:rPr>
        <w:t>Diversity</w:t>
      </w:r>
      <w:r>
        <w:rPr>
          <w:lang w:val="en-GB"/>
        </w:rPr>
        <w:t xml:space="preserve"> helps the triple Bottom Line, a well-diversified </w:t>
      </w:r>
      <w:r w:rsidR="009B6D58">
        <w:rPr>
          <w:lang w:val="en-GB"/>
        </w:rPr>
        <w:t>Business</w:t>
      </w:r>
      <w:r>
        <w:rPr>
          <w:lang w:val="en-GB"/>
        </w:rPr>
        <w:t xml:space="preserve"> </w:t>
      </w:r>
      <w:r w:rsidR="009B6D58">
        <w:rPr>
          <w:lang w:val="en-GB"/>
        </w:rPr>
        <w:t>are</w:t>
      </w:r>
      <w:r>
        <w:rPr>
          <w:lang w:val="en-GB"/>
        </w:rPr>
        <w:t xml:space="preserve"> better at attracting and retaining their top talent, improving their customer orientation, and have higher employee satisfaction rates tha</w:t>
      </w:r>
      <w:r w:rsidR="008F6463">
        <w:rPr>
          <w:lang w:val="en-GB"/>
        </w:rPr>
        <w:t>n</w:t>
      </w:r>
      <w:r>
        <w:rPr>
          <w:lang w:val="en-GB"/>
        </w:rPr>
        <w:t xml:space="preserve"> businesses that are lacking diversity (</w:t>
      </w:r>
      <w:r w:rsidRPr="00DE4070">
        <w:rPr>
          <w:lang w:val="en-GB"/>
        </w:rPr>
        <w:t>Elkin</w:t>
      </w:r>
      <w:r w:rsidRPr="00DE4070">
        <w:rPr>
          <w:lang w:val="en-GB"/>
        </w:rPr>
        <w:t>gton,</w:t>
      </w:r>
      <w:r>
        <w:rPr>
          <w:lang w:val="en-GB"/>
        </w:rPr>
        <w:t xml:space="preserve"> </w:t>
      </w:r>
      <w:r w:rsidRPr="00DE4070">
        <w:rPr>
          <w:lang w:val="en-GB"/>
        </w:rPr>
        <w:t>2013).</w:t>
      </w:r>
      <w:r>
        <w:rPr>
          <w:lang w:val="en-GB"/>
        </w:rPr>
        <w:t xml:space="preserve">  Pat Wadors, Head of HR at LinkedIn, believes that "when we listen and celebrate what is both common and different, we become a wiser, more inclusive, and better organisation."</w:t>
      </w:r>
      <w:r>
        <w:rPr>
          <w:lang w:val="en-GB" w:eastAsia="en-GB"/>
        </w:rPr>
        <w:t xml:space="preserve">  Pat Wadors suggests that</w:t>
      </w:r>
      <w:r w:rsidRPr="00DE4070">
        <w:rPr>
          <w:lang w:val="en-GB"/>
        </w:rPr>
        <w:t xml:space="preserve"> </w:t>
      </w:r>
      <w:r>
        <w:rPr>
          <w:lang w:val="en-GB"/>
        </w:rPr>
        <w:t>a diverse workforce with individuals fro</w:t>
      </w:r>
      <w:r>
        <w:rPr>
          <w:lang w:val="en-GB"/>
        </w:rPr>
        <w:t>m different backgrounds enables us to collaborate</w:t>
      </w:r>
      <w:r w:rsidR="008F6463">
        <w:rPr>
          <w:lang w:val="en-GB"/>
        </w:rPr>
        <w:t xml:space="preserve"> the </w:t>
      </w:r>
      <w:r>
        <w:rPr>
          <w:lang w:val="en-GB"/>
        </w:rPr>
        <w:t>strength of individuals into the common company culture</w:t>
      </w:r>
      <w:r w:rsidR="008F6463">
        <w:rPr>
          <w:lang w:val="en-GB"/>
        </w:rPr>
        <w:t xml:space="preserve"> </w:t>
      </w:r>
      <w:r>
        <w:rPr>
          <w:lang w:val="en-GB"/>
        </w:rPr>
        <w:t>(</w:t>
      </w:r>
      <w:r w:rsidRPr="0094671D">
        <w:rPr>
          <w:lang w:val="en-GB"/>
        </w:rPr>
        <w:t>Davidson &amp; Fielden, 2003).</w:t>
      </w:r>
    </w:p>
    <w:p w14:paraId="0DA7FA35" w14:textId="560578FE" w:rsidR="004A39D8" w:rsidRPr="00064929" w:rsidRDefault="001536A5" w:rsidP="00064929">
      <w:r>
        <w:rPr>
          <w:lang w:val="en-GB"/>
        </w:rPr>
        <w:t xml:space="preserve">For a business, it is always important </w:t>
      </w:r>
      <w:r w:rsidR="009B6D58">
        <w:rPr>
          <w:lang w:val="en-GB"/>
        </w:rPr>
        <w:t xml:space="preserve">to care </w:t>
      </w:r>
      <w:r>
        <w:rPr>
          <w:lang w:val="en-GB"/>
        </w:rPr>
        <w:t xml:space="preserve">for an </w:t>
      </w:r>
      <w:r w:rsidR="00933943">
        <w:rPr>
          <w:lang w:val="en-GB"/>
        </w:rPr>
        <w:t>employee’s</w:t>
      </w:r>
      <w:r>
        <w:rPr>
          <w:lang w:val="en-GB"/>
        </w:rPr>
        <w:t xml:space="preserve"> </w:t>
      </w:r>
      <w:r w:rsidR="003C1CBF">
        <w:rPr>
          <w:b/>
          <w:bCs/>
          <w:lang w:val="en-GB"/>
        </w:rPr>
        <w:t>h</w:t>
      </w:r>
      <w:r w:rsidRPr="009B6D58">
        <w:rPr>
          <w:b/>
          <w:bCs/>
          <w:lang w:val="en-GB"/>
        </w:rPr>
        <w:t xml:space="preserve">ealth and </w:t>
      </w:r>
      <w:r w:rsidR="003C1CBF">
        <w:rPr>
          <w:b/>
          <w:bCs/>
          <w:lang w:val="en-GB"/>
        </w:rPr>
        <w:t>w</w:t>
      </w:r>
      <w:r w:rsidRPr="009B6D58">
        <w:rPr>
          <w:b/>
          <w:bCs/>
          <w:lang w:val="en-GB"/>
        </w:rPr>
        <w:t>ell-being</w:t>
      </w:r>
      <w:r w:rsidR="00933943">
        <w:rPr>
          <w:lang w:val="en-GB"/>
        </w:rPr>
        <w:t>. The NHS believes that “Looking</w:t>
      </w:r>
      <w:r w:rsidR="00933943" w:rsidRPr="00933943">
        <w:rPr>
          <w:lang w:val="en-GB"/>
        </w:rPr>
        <w:t xml:space="preserve"> after the health and well-being of your staff is paramount. Investing in staff health and well-being not only delivers benefits for your organisation, but ultimately for the patients in your care</w:t>
      </w:r>
      <w:r w:rsidR="00933943" w:rsidRPr="00933943">
        <w:t>.” (Framework, 2019)</w:t>
      </w:r>
      <w:r>
        <w:t>. The NHS believes that they nee</w:t>
      </w:r>
      <w:r>
        <w:t xml:space="preserve">d to ensure their employee's health and </w:t>
      </w:r>
      <w:r w:rsidR="003C1CBF">
        <w:t>w</w:t>
      </w:r>
      <w:r>
        <w:t xml:space="preserve">ell-being </w:t>
      </w:r>
      <w:r w:rsidR="009B6D58">
        <w:rPr>
          <w:lang w:val="en-GB"/>
        </w:rPr>
        <w:t xml:space="preserve">to </w:t>
      </w:r>
      <w:r>
        <w:rPr>
          <w:lang w:val="en-GB"/>
        </w:rPr>
        <w:t>enable their staff to work to the best of their ability, so they can make the right judgments and give the best care to their patients (</w:t>
      </w:r>
      <w:proofErr w:type="spellStart"/>
      <w:r w:rsidRPr="00A4063B">
        <w:rPr>
          <w:lang w:val="en-GB"/>
        </w:rPr>
        <w:t>Avey</w:t>
      </w:r>
      <w:proofErr w:type="spellEnd"/>
      <w:r w:rsidRPr="00A4063B">
        <w:rPr>
          <w:lang w:val="en-GB"/>
        </w:rPr>
        <w:t>, Luthans, Smith</w:t>
      </w:r>
      <w:r>
        <w:rPr>
          <w:lang w:val="en-GB"/>
        </w:rPr>
        <w:t xml:space="preserve"> </w:t>
      </w:r>
      <w:r w:rsidRPr="00A4063B">
        <w:rPr>
          <w:lang w:val="en-GB"/>
        </w:rPr>
        <w:t>&amp; Palme</w:t>
      </w:r>
      <w:r>
        <w:rPr>
          <w:lang w:val="en-GB"/>
        </w:rPr>
        <w:t xml:space="preserve">r, </w:t>
      </w:r>
      <w:r w:rsidRPr="00A4063B">
        <w:rPr>
          <w:lang w:val="en-GB"/>
        </w:rPr>
        <w:t>2010).</w:t>
      </w:r>
      <w:r w:rsidR="00C13A35">
        <w:rPr>
          <w:lang w:val="en-GB"/>
        </w:rPr>
        <w:t xml:space="preserve"> </w:t>
      </w:r>
    </w:p>
    <w:p w14:paraId="00366BF2" w14:textId="47A5E71D" w:rsidR="00DD4480" w:rsidRPr="00153BAF" w:rsidRDefault="001536A5" w:rsidP="00933943">
      <w:pPr>
        <w:rPr>
          <w:lang w:val="en-GB"/>
        </w:rPr>
      </w:pPr>
      <w:r>
        <w:rPr>
          <w:lang w:val="en-GB"/>
        </w:rPr>
        <w:t xml:space="preserve">Changes in the </w:t>
      </w:r>
      <w:r w:rsidR="009B6D58">
        <w:rPr>
          <w:lang w:val="en-GB"/>
        </w:rPr>
        <w:t>B</w:t>
      </w:r>
      <w:r>
        <w:rPr>
          <w:lang w:val="en-GB"/>
        </w:rPr>
        <w:t xml:space="preserve">usiness environment are happening all the time and organisations must </w:t>
      </w:r>
      <w:r w:rsidRPr="00DD4480">
        <w:rPr>
          <w:b/>
          <w:bCs/>
          <w:lang w:val="en-GB"/>
        </w:rPr>
        <w:t xml:space="preserve">adapt </w:t>
      </w:r>
      <w:r>
        <w:rPr>
          <w:lang w:val="en-GB"/>
        </w:rPr>
        <w:t>the way they operate to compete effectively in their market. To change organisations must adopt change theories and approaches; however, with so many different methods available an</w:t>
      </w:r>
      <w:r>
        <w:rPr>
          <w:lang w:val="en-GB"/>
        </w:rPr>
        <w:t xml:space="preserve"> organisation must choose and approach that best suits its needs. Different managers will have different ways as to how change should be implemented and executed (</w:t>
      </w:r>
      <w:r w:rsidRPr="00885D85">
        <w:rPr>
          <w:lang w:val="en-GB" w:eastAsia="en-GB"/>
        </w:rPr>
        <w:t>Baron</w:t>
      </w:r>
      <w:r w:rsidRPr="00885D85">
        <w:rPr>
          <w:lang w:val="en-GB" w:eastAsia="en-GB"/>
        </w:rPr>
        <w:t xml:space="preserve"> &amp; Baron, 2003).</w:t>
      </w:r>
    </w:p>
    <w:p w14:paraId="42D7C83A" w14:textId="77777777" w:rsidR="00DD4480" w:rsidRPr="00F65444" w:rsidRDefault="001536A5" w:rsidP="00933943">
      <w:pPr>
        <w:rPr>
          <w:lang w:val="en-GB"/>
        </w:rPr>
      </w:pPr>
      <w:r>
        <w:rPr>
          <w:lang w:val="en-GB"/>
        </w:rPr>
        <w:t>The feeling of</w:t>
      </w:r>
      <w:r w:rsidRPr="00DD4480">
        <w:rPr>
          <w:b/>
          <w:bCs/>
          <w:lang w:val="en-GB"/>
        </w:rPr>
        <w:t xml:space="preserve"> oneness</w:t>
      </w:r>
      <w:r>
        <w:rPr>
          <w:lang w:val="en-GB"/>
        </w:rPr>
        <w:t xml:space="preserve"> is one reason for creating a company culture is</w:t>
      </w:r>
      <w:r>
        <w:rPr>
          <w:lang w:val="en-GB"/>
        </w:rPr>
        <w:t xml:space="preserve"> an essential aspect of your Business. Oneness positively impacts the company by solidifying values and goals among employees, and also increase company morale. It embodies the core value of your company that each member emulates </w:t>
      </w:r>
      <w:r w:rsidRPr="007E0BA9">
        <w:rPr>
          <w:lang w:val="en-GB"/>
        </w:rPr>
        <w:t>(Pentecost, 2016)</w:t>
      </w:r>
      <w:r>
        <w:rPr>
          <w:lang w:val="en-GB"/>
        </w:rPr>
        <w:t xml:space="preserve">. </w:t>
      </w:r>
    </w:p>
    <w:p w14:paraId="6B294471" w14:textId="77777777" w:rsidR="00DD4480" w:rsidRDefault="00DD4480" w:rsidP="00F417D7">
      <w:pPr>
        <w:pStyle w:val="Heading1"/>
      </w:pPr>
    </w:p>
    <w:p w14:paraId="29339671" w14:textId="77777777" w:rsidR="00DD4480" w:rsidRDefault="001536A5" w:rsidP="00F417D7">
      <w:pPr>
        <w:pStyle w:val="Heading1"/>
      </w:pPr>
      <w:bookmarkStart w:id="3" w:name="_Toc30954739"/>
      <w:r>
        <w:t>4.0 S</w:t>
      </w:r>
      <w:r>
        <w:t>even Principles of Harmony Underpinned by Agriculture</w:t>
      </w:r>
      <w:bookmarkEnd w:id="3"/>
      <w:r>
        <w:t xml:space="preserve"> </w:t>
      </w:r>
    </w:p>
    <w:p w14:paraId="3B1F3C67" w14:textId="77777777" w:rsidR="00FB4DC1" w:rsidRPr="00FB4DC1" w:rsidRDefault="001536A5" w:rsidP="00933943">
      <w:pPr>
        <w:rPr>
          <w:lang w:val="en-GB"/>
        </w:rPr>
      </w:pPr>
      <w:r>
        <w:rPr>
          <w:lang w:val="en-GB"/>
        </w:rPr>
        <w:t>A Farmer from Mid Wales explains how his farming business follows the Seven Principles of Harmony;</w:t>
      </w:r>
    </w:p>
    <w:p w14:paraId="385CFC9B" w14:textId="77777777" w:rsidR="00C13A35" w:rsidRDefault="001536A5" w:rsidP="00933943">
      <w:pPr>
        <w:rPr>
          <w:lang w:val="en-GB"/>
        </w:rPr>
      </w:pPr>
      <w:r>
        <w:rPr>
          <w:lang w:val="en-GB"/>
        </w:rPr>
        <w:t>“</w:t>
      </w:r>
      <w:r w:rsidRPr="00706EFB">
        <w:rPr>
          <w:b/>
          <w:bCs/>
          <w:i/>
          <w:iCs/>
          <w:lang w:val="en-GB"/>
        </w:rPr>
        <w:t xml:space="preserve">Geometry </w:t>
      </w:r>
      <w:r w:rsidRPr="00706EFB">
        <w:rPr>
          <w:i/>
          <w:iCs/>
          <w:lang w:val="en-GB"/>
        </w:rPr>
        <w:t xml:space="preserve">comes into Farming in several ways. Our fields are laid out in perfectly straight lines and </w:t>
      </w:r>
      <w:r w:rsidRPr="00706EFB">
        <w:rPr>
          <w:i/>
          <w:iCs/>
          <w:lang w:val="en-GB"/>
        </w:rPr>
        <w:t>ninety-degree angles. A perfectly shaped area of land brings efficiency and production to Farming, as it allows us to grow crops in neat rows, getting the most out of the earth. As a farm, we grow silage once a year to feed our livestock over the winter. T</w:t>
      </w:r>
      <w:r w:rsidRPr="00706EFB">
        <w:rPr>
          <w:i/>
          <w:iCs/>
          <w:lang w:val="en-GB"/>
        </w:rPr>
        <w:t>o make silage, we use our machinery to cut the grass into patterns of lines, and then collect the lines of swaths with a bailor</w:t>
      </w:r>
      <w:r w:rsidR="002E7212" w:rsidRPr="00706EFB">
        <w:rPr>
          <w:i/>
          <w:iCs/>
          <w:lang w:val="en-GB"/>
        </w:rPr>
        <w:t>, creating circular bundles</w:t>
      </w:r>
      <w:r w:rsidRPr="00706EFB">
        <w:rPr>
          <w:i/>
          <w:iCs/>
          <w:lang w:val="en-GB"/>
        </w:rPr>
        <w:t>.”</w:t>
      </w:r>
      <w:r w:rsidR="002E7212">
        <w:rPr>
          <w:lang w:val="en-GB"/>
        </w:rPr>
        <w:t xml:space="preserve"> </w:t>
      </w:r>
      <w:r w:rsidR="00064929">
        <w:rPr>
          <w:lang w:val="en-GB"/>
        </w:rPr>
        <w:t>(</w:t>
      </w:r>
      <w:r w:rsidR="00064929">
        <w:rPr>
          <w:lang w:val="en-GB" w:eastAsia="en-GB"/>
        </w:rPr>
        <w:t>Participant A, 2020).</w:t>
      </w:r>
    </w:p>
    <w:p w14:paraId="6253A132" w14:textId="04EB6548" w:rsidR="00AF226A" w:rsidRPr="003C1CBF" w:rsidRDefault="001536A5" w:rsidP="003C1CBF">
      <w:pPr>
        <w:rPr>
          <w:i/>
          <w:iCs/>
          <w:lang w:val="en-GB"/>
        </w:rPr>
      </w:pPr>
      <w:r w:rsidRPr="00706EFB">
        <w:rPr>
          <w:i/>
          <w:iCs/>
          <w:lang w:val="en-GB"/>
        </w:rPr>
        <w:t xml:space="preserve">“We have a flock of around 350 sheep. </w:t>
      </w:r>
      <w:r w:rsidRPr="00706EFB">
        <w:rPr>
          <w:b/>
          <w:bCs/>
          <w:i/>
          <w:iCs/>
          <w:lang w:val="en-GB"/>
        </w:rPr>
        <w:t>I</w:t>
      </w:r>
      <w:r w:rsidR="002E7212" w:rsidRPr="00706EFB">
        <w:rPr>
          <w:b/>
          <w:bCs/>
          <w:i/>
          <w:iCs/>
          <w:lang w:val="en-GB"/>
        </w:rPr>
        <w:t>nterdependence</w:t>
      </w:r>
      <w:r w:rsidR="002E7212" w:rsidRPr="00706EFB">
        <w:rPr>
          <w:i/>
          <w:iCs/>
          <w:lang w:val="en-GB"/>
        </w:rPr>
        <w:t xml:space="preserve"> and interconnection </w:t>
      </w:r>
      <w:r w:rsidRPr="00706EFB">
        <w:rPr>
          <w:i/>
          <w:iCs/>
          <w:lang w:val="en-GB"/>
        </w:rPr>
        <w:t>ar</w:t>
      </w:r>
      <w:r w:rsidRPr="00706EFB">
        <w:rPr>
          <w:i/>
          <w:iCs/>
          <w:lang w:val="en-GB"/>
        </w:rPr>
        <w:t xml:space="preserve">e </w:t>
      </w:r>
      <w:r w:rsidR="002E7212" w:rsidRPr="00706EFB">
        <w:rPr>
          <w:i/>
          <w:iCs/>
          <w:lang w:val="en-GB"/>
        </w:rPr>
        <w:t xml:space="preserve">essential for agriculture. </w:t>
      </w:r>
      <w:r w:rsidRPr="00706EFB">
        <w:rPr>
          <w:i/>
          <w:iCs/>
          <w:lang w:val="en-GB"/>
        </w:rPr>
        <w:t>It</w:t>
      </w:r>
      <w:r w:rsidR="003C1CBF">
        <w:rPr>
          <w:i/>
          <w:iCs/>
          <w:lang w:val="en-GB"/>
        </w:rPr>
        <w:t xml:space="preserve"> is </w:t>
      </w:r>
      <w:r w:rsidRPr="00706EFB">
        <w:rPr>
          <w:i/>
          <w:iCs/>
          <w:lang w:val="en-GB"/>
        </w:rPr>
        <w:t>imp</w:t>
      </w:r>
      <w:r w:rsidR="003C1CBF">
        <w:rPr>
          <w:i/>
          <w:iCs/>
          <w:lang w:val="en-GB"/>
        </w:rPr>
        <w:t xml:space="preserve">ortant for us to </w:t>
      </w:r>
      <w:r w:rsidRPr="00706EFB">
        <w:rPr>
          <w:i/>
          <w:iCs/>
          <w:lang w:val="en-GB"/>
        </w:rPr>
        <w:t xml:space="preserve">make </w:t>
      </w:r>
      <w:r w:rsidR="003C1CBF">
        <w:rPr>
          <w:i/>
          <w:iCs/>
          <w:lang w:val="en-GB"/>
        </w:rPr>
        <w:t>connections</w:t>
      </w:r>
      <w:r w:rsidRPr="00706EFB">
        <w:rPr>
          <w:i/>
          <w:iCs/>
          <w:lang w:val="en-GB"/>
        </w:rPr>
        <w:t xml:space="preserve"> with our flock of sheep. I know all my sheep individually, and I could tell you exactly how many lambs each sheep had last year and recognise their offspring's. It is important for us to</w:t>
      </w:r>
      <w:r w:rsidRPr="00706EFB">
        <w:rPr>
          <w:i/>
          <w:iCs/>
          <w:lang w:val="en-GB"/>
        </w:rPr>
        <w:t xml:space="preserve"> make connections and know all our animals individually so I can care for </w:t>
      </w:r>
      <w:r w:rsidR="004F3348" w:rsidRPr="00706EFB">
        <w:rPr>
          <w:i/>
          <w:iCs/>
          <w:lang w:val="en-GB"/>
        </w:rPr>
        <w:t>them and</w:t>
      </w:r>
      <w:r w:rsidRPr="00706EFB">
        <w:rPr>
          <w:i/>
          <w:iCs/>
          <w:lang w:val="en-GB"/>
        </w:rPr>
        <w:t xml:space="preserve"> make decisions such as </w:t>
      </w:r>
      <w:r w:rsidR="001F6DE0" w:rsidRPr="00706EFB">
        <w:rPr>
          <w:i/>
          <w:iCs/>
          <w:lang w:val="en-GB"/>
        </w:rPr>
        <w:t xml:space="preserve">whether </w:t>
      </w:r>
      <w:r w:rsidRPr="00706EFB">
        <w:rPr>
          <w:i/>
          <w:iCs/>
          <w:lang w:val="en-GB"/>
        </w:rPr>
        <w:t>we send them to market or keep them as replacement ewes.”</w:t>
      </w:r>
      <w:r>
        <w:rPr>
          <w:lang w:val="en-GB"/>
        </w:rPr>
        <w:t xml:space="preserve"> </w:t>
      </w:r>
      <w:r w:rsidR="00064929">
        <w:rPr>
          <w:lang w:val="en-GB"/>
        </w:rPr>
        <w:t>(</w:t>
      </w:r>
      <w:r w:rsidR="00064929">
        <w:rPr>
          <w:lang w:val="en-GB" w:eastAsia="en-GB"/>
        </w:rPr>
        <w:t>Participant A, 2020).</w:t>
      </w:r>
    </w:p>
    <w:p w14:paraId="3D5BE1AB" w14:textId="70792922" w:rsidR="00AF226A" w:rsidRPr="00452309" w:rsidRDefault="001536A5" w:rsidP="00452309">
      <w:pPr>
        <w:rPr>
          <w:i/>
          <w:iCs/>
          <w:lang w:val="en-GB"/>
        </w:rPr>
      </w:pPr>
      <w:r w:rsidRPr="00706EFB">
        <w:rPr>
          <w:i/>
          <w:iCs/>
          <w:lang w:val="en-GB"/>
        </w:rPr>
        <w:t>“</w:t>
      </w:r>
      <w:r w:rsidR="00064929" w:rsidRPr="00706EFB">
        <w:rPr>
          <w:i/>
          <w:iCs/>
          <w:lang w:val="en-GB"/>
        </w:rPr>
        <w:t xml:space="preserve">The structure and how </w:t>
      </w:r>
      <w:r w:rsidRPr="00706EFB">
        <w:rPr>
          <w:i/>
          <w:iCs/>
          <w:lang w:val="en-GB"/>
        </w:rPr>
        <w:t>a</w:t>
      </w:r>
      <w:r w:rsidR="00064929" w:rsidRPr="00706EFB">
        <w:rPr>
          <w:i/>
          <w:iCs/>
          <w:lang w:val="en-GB"/>
        </w:rPr>
        <w:t xml:space="preserve">gricultural functions are all arranged around the </w:t>
      </w:r>
      <w:r w:rsidR="00064929" w:rsidRPr="00706EFB">
        <w:rPr>
          <w:b/>
          <w:bCs/>
          <w:i/>
          <w:iCs/>
          <w:lang w:val="en-GB"/>
        </w:rPr>
        <w:t>cycle</w:t>
      </w:r>
      <w:r w:rsidR="00064929" w:rsidRPr="00706EFB">
        <w:rPr>
          <w:i/>
          <w:iCs/>
          <w:lang w:val="en-GB"/>
        </w:rPr>
        <w:t xml:space="preserve"> of nature.</w:t>
      </w:r>
      <w:r w:rsidR="00385E96" w:rsidRPr="00706EFB">
        <w:rPr>
          <w:i/>
          <w:iCs/>
          <w:lang w:val="en-GB"/>
        </w:rPr>
        <w:t xml:space="preserve"> </w:t>
      </w:r>
      <w:r w:rsidR="00064929" w:rsidRPr="00706EFB">
        <w:rPr>
          <w:i/>
          <w:iCs/>
          <w:lang w:val="en-GB"/>
        </w:rPr>
        <w:t xml:space="preserve">  </w:t>
      </w:r>
      <w:r w:rsidRPr="00706EFB">
        <w:rPr>
          <w:i/>
          <w:iCs/>
          <w:lang w:val="en-GB"/>
        </w:rPr>
        <w:t xml:space="preserve">We have </w:t>
      </w:r>
      <w:r w:rsidR="00064929" w:rsidRPr="00706EFB">
        <w:rPr>
          <w:i/>
          <w:iCs/>
          <w:lang w:val="en-GB"/>
        </w:rPr>
        <w:t xml:space="preserve">many different cycles within Farming, including the </w:t>
      </w:r>
      <w:r w:rsidR="00785B37" w:rsidRPr="00706EFB">
        <w:rPr>
          <w:i/>
          <w:iCs/>
          <w:lang w:val="en-GB"/>
        </w:rPr>
        <w:t xml:space="preserve">food production </w:t>
      </w:r>
      <w:r w:rsidR="00064929" w:rsidRPr="00706EFB">
        <w:rPr>
          <w:i/>
          <w:iCs/>
          <w:lang w:val="en-GB"/>
        </w:rPr>
        <w:t xml:space="preserve">cycle, </w:t>
      </w:r>
      <w:r w:rsidR="00385E96" w:rsidRPr="00706EFB">
        <w:rPr>
          <w:i/>
          <w:iCs/>
          <w:lang w:val="en-GB"/>
        </w:rPr>
        <w:t>lambing</w:t>
      </w:r>
      <w:r w:rsidR="00AC476E" w:rsidRPr="00706EFB">
        <w:rPr>
          <w:i/>
          <w:iCs/>
          <w:lang w:val="en-GB"/>
        </w:rPr>
        <w:t xml:space="preserve"> cycle</w:t>
      </w:r>
      <w:r w:rsidR="00350B8F" w:rsidRPr="00706EFB">
        <w:rPr>
          <w:i/>
          <w:iCs/>
          <w:lang w:val="en-GB"/>
        </w:rPr>
        <w:t xml:space="preserve">, </w:t>
      </w:r>
      <w:r w:rsidR="00DE097E" w:rsidRPr="00706EFB">
        <w:rPr>
          <w:i/>
          <w:iCs/>
          <w:lang w:val="en-GB"/>
        </w:rPr>
        <w:t>shearing cycle</w:t>
      </w:r>
      <w:r w:rsidR="00385E96" w:rsidRPr="00706EFB">
        <w:rPr>
          <w:i/>
          <w:iCs/>
          <w:lang w:val="en-GB"/>
        </w:rPr>
        <w:t xml:space="preserve">, </w:t>
      </w:r>
      <w:r w:rsidRPr="00706EFB">
        <w:rPr>
          <w:i/>
          <w:iCs/>
          <w:lang w:val="en-GB"/>
        </w:rPr>
        <w:t>and so on.</w:t>
      </w:r>
      <w:r w:rsidR="00107B5B">
        <w:rPr>
          <w:i/>
          <w:iCs/>
          <w:lang w:val="en-GB"/>
        </w:rPr>
        <w:t xml:space="preserve"> We</w:t>
      </w:r>
      <w:r w:rsidR="00452309">
        <w:rPr>
          <w:i/>
          <w:iCs/>
          <w:lang w:val="en-GB"/>
        </w:rPr>
        <w:t xml:space="preserve"> reuse the manure from are cows by spreading it on our land which then acts like a fertiliser to grow grass and create silage. We then use plastic silage wrap to collect the grass in circular bundles. The plastic silage wrapped is then reused to make garden furniture. The wool we shear off our sheep is also re-used to make carpets”</w:t>
      </w:r>
      <w:r>
        <w:rPr>
          <w:lang w:val="en-GB"/>
        </w:rPr>
        <w:t xml:space="preserve"> </w:t>
      </w:r>
      <w:r w:rsidR="00064929">
        <w:rPr>
          <w:lang w:val="en-GB"/>
        </w:rPr>
        <w:t>(</w:t>
      </w:r>
      <w:r w:rsidR="00064929">
        <w:rPr>
          <w:lang w:val="en-GB" w:eastAsia="en-GB"/>
        </w:rPr>
        <w:t>Participant A, 2020).</w:t>
      </w:r>
    </w:p>
    <w:p w14:paraId="08ED232F" w14:textId="0F279849" w:rsidR="001873D7" w:rsidRDefault="001536A5" w:rsidP="00933943">
      <w:pPr>
        <w:rPr>
          <w:lang w:val="en-GB"/>
        </w:rPr>
      </w:pPr>
      <w:r w:rsidRPr="00706EFB">
        <w:rPr>
          <w:i/>
          <w:iCs/>
          <w:lang w:val="en-GB"/>
        </w:rPr>
        <w:t>“</w:t>
      </w:r>
      <w:r w:rsidR="00AF226A" w:rsidRPr="00706EFB">
        <w:rPr>
          <w:i/>
          <w:iCs/>
          <w:lang w:val="en-GB"/>
        </w:rPr>
        <w:t xml:space="preserve">I believe </w:t>
      </w:r>
      <w:r w:rsidR="00064929" w:rsidRPr="00706EFB">
        <w:rPr>
          <w:b/>
          <w:bCs/>
          <w:i/>
          <w:iCs/>
          <w:lang w:val="en-GB"/>
        </w:rPr>
        <w:t>diversifying</w:t>
      </w:r>
      <w:r w:rsidR="00064929" w:rsidRPr="00706EFB">
        <w:rPr>
          <w:i/>
          <w:iCs/>
          <w:lang w:val="en-GB"/>
        </w:rPr>
        <w:t xml:space="preserve"> </w:t>
      </w:r>
      <w:r w:rsidR="00AF226A" w:rsidRPr="00706EFB">
        <w:rPr>
          <w:i/>
          <w:iCs/>
          <w:lang w:val="en-GB"/>
        </w:rPr>
        <w:t xml:space="preserve">our </w:t>
      </w:r>
      <w:r w:rsidR="00064929" w:rsidRPr="00706EFB">
        <w:rPr>
          <w:i/>
          <w:iCs/>
          <w:lang w:val="en-GB"/>
        </w:rPr>
        <w:t>livestock</w:t>
      </w:r>
      <w:r w:rsidR="00AF226A" w:rsidRPr="00706EFB">
        <w:rPr>
          <w:i/>
          <w:iCs/>
          <w:lang w:val="en-GB"/>
        </w:rPr>
        <w:t xml:space="preserve"> is very important </w:t>
      </w:r>
      <w:r w:rsidRPr="00706EFB">
        <w:rPr>
          <w:i/>
          <w:iCs/>
          <w:lang w:val="en-GB"/>
        </w:rPr>
        <w:t xml:space="preserve">so we can </w:t>
      </w:r>
      <w:r w:rsidR="00064929" w:rsidRPr="00706EFB">
        <w:rPr>
          <w:i/>
          <w:iCs/>
          <w:lang w:val="en-GB"/>
        </w:rPr>
        <w:t xml:space="preserve">offer the best quality and variety of food to </w:t>
      </w:r>
      <w:r w:rsidRPr="00706EFB">
        <w:rPr>
          <w:i/>
          <w:iCs/>
          <w:lang w:val="en-GB"/>
        </w:rPr>
        <w:t xml:space="preserve">our </w:t>
      </w:r>
      <w:r w:rsidR="00064929" w:rsidRPr="00706EFB">
        <w:rPr>
          <w:i/>
          <w:iCs/>
          <w:lang w:val="en-GB"/>
        </w:rPr>
        <w:t>consumers</w:t>
      </w:r>
      <w:r w:rsidRPr="00706EFB">
        <w:rPr>
          <w:i/>
          <w:iCs/>
          <w:lang w:val="en-GB"/>
        </w:rPr>
        <w:t xml:space="preserve">. </w:t>
      </w:r>
      <w:r w:rsidR="00064929" w:rsidRPr="00706EFB">
        <w:rPr>
          <w:i/>
          <w:iCs/>
          <w:lang w:val="en-GB"/>
        </w:rPr>
        <w:t xml:space="preserve">We </w:t>
      </w:r>
      <w:r w:rsidRPr="00706EFB">
        <w:rPr>
          <w:i/>
          <w:iCs/>
          <w:lang w:val="en-GB"/>
        </w:rPr>
        <w:t xml:space="preserve">currently have </w:t>
      </w:r>
      <w:r w:rsidR="00064929" w:rsidRPr="00706EFB">
        <w:rPr>
          <w:i/>
          <w:iCs/>
          <w:lang w:val="en-GB"/>
        </w:rPr>
        <w:t xml:space="preserve">Welsh and New </w:t>
      </w:r>
      <w:r w:rsidR="009975E6" w:rsidRPr="00706EFB">
        <w:rPr>
          <w:i/>
          <w:iCs/>
          <w:lang w:val="en-GB"/>
        </w:rPr>
        <w:t>Zealand</w:t>
      </w:r>
      <w:r w:rsidR="00064929" w:rsidRPr="00706EFB">
        <w:rPr>
          <w:i/>
          <w:iCs/>
          <w:lang w:val="en-GB"/>
        </w:rPr>
        <w:t xml:space="preserve"> </w:t>
      </w:r>
      <w:r w:rsidR="009975E6" w:rsidRPr="00706EFB">
        <w:rPr>
          <w:i/>
          <w:iCs/>
          <w:lang w:val="en-GB"/>
        </w:rPr>
        <w:t xml:space="preserve">Suffolk </w:t>
      </w:r>
      <w:r w:rsidR="00064929" w:rsidRPr="00706EFB">
        <w:rPr>
          <w:i/>
          <w:iCs/>
          <w:lang w:val="en-GB"/>
        </w:rPr>
        <w:t xml:space="preserve">as replacements </w:t>
      </w:r>
      <w:r w:rsidR="009975E6" w:rsidRPr="00706EFB">
        <w:rPr>
          <w:i/>
          <w:iCs/>
          <w:lang w:val="en-GB"/>
        </w:rPr>
        <w:t>ewes</w:t>
      </w:r>
      <w:r w:rsidR="001A1A15" w:rsidRPr="00706EFB">
        <w:rPr>
          <w:i/>
          <w:iCs/>
          <w:lang w:val="en-GB"/>
        </w:rPr>
        <w:t xml:space="preserve"> to</w:t>
      </w:r>
      <w:r w:rsidR="00864F9D" w:rsidRPr="00706EFB">
        <w:rPr>
          <w:i/>
          <w:iCs/>
          <w:lang w:val="en-GB"/>
        </w:rPr>
        <w:t xml:space="preserve"> lower the risk </w:t>
      </w:r>
      <w:r w:rsidR="00154853" w:rsidRPr="00706EFB">
        <w:rPr>
          <w:i/>
          <w:iCs/>
          <w:lang w:val="en-GB"/>
        </w:rPr>
        <w:t>of diseases</w:t>
      </w:r>
      <w:r w:rsidR="005A4E85" w:rsidRPr="00706EFB">
        <w:rPr>
          <w:i/>
          <w:iCs/>
          <w:lang w:val="en-GB"/>
        </w:rPr>
        <w:t>, as animals brought in</w:t>
      </w:r>
      <w:r w:rsidR="00FD570C" w:rsidRPr="00706EFB">
        <w:rPr>
          <w:i/>
          <w:iCs/>
          <w:lang w:val="en-GB"/>
        </w:rPr>
        <w:t xml:space="preserve"> causes a higher risk of </w:t>
      </w:r>
      <w:r w:rsidR="00154853" w:rsidRPr="00706EFB">
        <w:rPr>
          <w:i/>
          <w:iCs/>
          <w:lang w:val="en-GB"/>
        </w:rPr>
        <w:t xml:space="preserve">infections. </w:t>
      </w:r>
      <w:r w:rsidR="009E1C14" w:rsidRPr="00706EFB">
        <w:rPr>
          <w:i/>
          <w:iCs/>
          <w:lang w:val="en-GB"/>
        </w:rPr>
        <w:t xml:space="preserve">Cross Welsh New Zealand Suffolk are then </w:t>
      </w:r>
      <w:r w:rsidR="00616C07" w:rsidRPr="00706EFB">
        <w:rPr>
          <w:i/>
          <w:iCs/>
          <w:lang w:val="en-GB"/>
        </w:rPr>
        <w:t>crossed</w:t>
      </w:r>
      <w:r w:rsidR="00064929" w:rsidRPr="00706EFB">
        <w:rPr>
          <w:i/>
          <w:iCs/>
          <w:lang w:val="en-GB"/>
        </w:rPr>
        <w:t xml:space="preserve"> </w:t>
      </w:r>
      <w:r w:rsidR="00A60B96" w:rsidRPr="00706EFB">
        <w:rPr>
          <w:i/>
          <w:iCs/>
          <w:lang w:val="en-GB"/>
        </w:rPr>
        <w:t>with</w:t>
      </w:r>
      <w:r w:rsidR="00B52528" w:rsidRPr="00706EFB">
        <w:rPr>
          <w:i/>
          <w:iCs/>
          <w:lang w:val="en-GB"/>
        </w:rPr>
        <w:t xml:space="preserve"> </w:t>
      </w:r>
      <w:r w:rsidR="00A60B96" w:rsidRPr="00706EFB">
        <w:rPr>
          <w:i/>
          <w:iCs/>
          <w:lang w:val="en-GB"/>
        </w:rPr>
        <w:t>B</w:t>
      </w:r>
      <w:r w:rsidR="00B52528" w:rsidRPr="00706EFB">
        <w:rPr>
          <w:i/>
          <w:iCs/>
          <w:lang w:val="en-GB"/>
        </w:rPr>
        <w:t>eltex to produce good quality lam</w:t>
      </w:r>
      <w:r w:rsidR="00616C07" w:rsidRPr="00706EFB">
        <w:rPr>
          <w:i/>
          <w:iCs/>
          <w:lang w:val="en-GB"/>
        </w:rPr>
        <w:t>b</w:t>
      </w:r>
      <w:r w:rsidR="00B52528" w:rsidRPr="00706EFB">
        <w:rPr>
          <w:i/>
          <w:iCs/>
          <w:lang w:val="en-GB"/>
        </w:rPr>
        <w:t>s for the meat market</w:t>
      </w:r>
      <w:r w:rsidRPr="00706EFB">
        <w:rPr>
          <w:i/>
          <w:iCs/>
          <w:lang w:val="en-GB"/>
        </w:rPr>
        <w:t xml:space="preserve">, having a diverse range of sheep allows us to </w:t>
      </w:r>
      <w:r w:rsidR="00136E9A" w:rsidRPr="00706EFB">
        <w:rPr>
          <w:i/>
          <w:iCs/>
          <w:lang w:val="en-GB"/>
        </w:rPr>
        <w:t>crossbreed</w:t>
      </w:r>
      <w:r w:rsidRPr="00706EFB">
        <w:rPr>
          <w:i/>
          <w:iCs/>
          <w:lang w:val="en-GB"/>
        </w:rPr>
        <w:t xml:space="preserve"> to produce the best quality of meat</w:t>
      </w:r>
      <w:r w:rsidR="00706EFB" w:rsidRPr="00706EFB">
        <w:rPr>
          <w:i/>
          <w:iCs/>
          <w:lang w:val="en-GB"/>
        </w:rPr>
        <w:t>.</w:t>
      </w:r>
      <w:r w:rsidRPr="00706EFB">
        <w:rPr>
          <w:i/>
          <w:iCs/>
          <w:lang w:val="en-GB"/>
        </w:rPr>
        <w:t>”</w:t>
      </w:r>
      <w:r w:rsidR="00064929" w:rsidRPr="00064929">
        <w:rPr>
          <w:lang w:val="en-GB"/>
        </w:rPr>
        <w:t xml:space="preserve"> </w:t>
      </w:r>
      <w:r w:rsidR="00064929">
        <w:rPr>
          <w:lang w:val="en-GB"/>
        </w:rPr>
        <w:t>(</w:t>
      </w:r>
      <w:r w:rsidR="00064929">
        <w:rPr>
          <w:lang w:val="en-GB" w:eastAsia="en-GB"/>
        </w:rPr>
        <w:t>Participant A, 2020).</w:t>
      </w:r>
    </w:p>
    <w:p w14:paraId="0C6B6F2F" w14:textId="554A7AFB" w:rsidR="00D80497" w:rsidRPr="00AC476E" w:rsidRDefault="001536A5" w:rsidP="00933943">
      <w:pPr>
        <w:rPr>
          <w:lang w:val="en-GB"/>
        </w:rPr>
      </w:pPr>
      <w:r w:rsidRPr="00706EFB">
        <w:rPr>
          <w:i/>
          <w:iCs/>
          <w:lang w:val="en-GB"/>
        </w:rPr>
        <w:t xml:space="preserve">“The </w:t>
      </w:r>
      <w:r w:rsidRPr="00706EFB">
        <w:rPr>
          <w:b/>
          <w:bCs/>
          <w:i/>
          <w:iCs/>
          <w:lang w:val="en-GB"/>
        </w:rPr>
        <w:t>Health and Well-being</w:t>
      </w:r>
      <w:r w:rsidRPr="00706EFB">
        <w:rPr>
          <w:i/>
          <w:iCs/>
          <w:lang w:val="en-GB"/>
        </w:rPr>
        <w:t xml:space="preserve"> of farmers is a rising concern as </w:t>
      </w:r>
      <w:r w:rsidR="004B4396" w:rsidRPr="00706EFB">
        <w:rPr>
          <w:i/>
          <w:iCs/>
          <w:lang w:val="en-GB"/>
        </w:rPr>
        <w:t xml:space="preserve">its </w:t>
      </w:r>
      <w:r w:rsidRPr="00706EFB">
        <w:rPr>
          <w:i/>
          <w:iCs/>
          <w:lang w:val="en-GB"/>
        </w:rPr>
        <w:t xml:space="preserve">currently the highest occupation for male suicide. Farming tends to be a lonely job, working typically from 6 am to 8 pm seven days a week. </w:t>
      </w:r>
      <w:r w:rsidR="004B4396" w:rsidRPr="00706EFB">
        <w:rPr>
          <w:i/>
          <w:iCs/>
          <w:lang w:val="en-GB"/>
        </w:rPr>
        <w:t xml:space="preserve">However, </w:t>
      </w:r>
      <w:r w:rsidRPr="00706EFB">
        <w:rPr>
          <w:i/>
          <w:iCs/>
          <w:lang w:val="en-GB"/>
        </w:rPr>
        <w:t xml:space="preserve">Farming is a job I </w:t>
      </w:r>
      <w:r w:rsidR="00136E9A" w:rsidRPr="00706EFB">
        <w:rPr>
          <w:i/>
          <w:iCs/>
          <w:lang w:val="en-GB"/>
        </w:rPr>
        <w:t>enjoy</w:t>
      </w:r>
      <w:r w:rsidR="00136E9A">
        <w:rPr>
          <w:i/>
          <w:iCs/>
          <w:lang w:val="en-GB"/>
        </w:rPr>
        <w:t>.</w:t>
      </w:r>
      <w:r w:rsidR="004B4396" w:rsidRPr="00706EFB">
        <w:rPr>
          <w:i/>
          <w:iCs/>
          <w:lang w:val="en-GB"/>
        </w:rPr>
        <w:t xml:space="preserve"> </w:t>
      </w:r>
      <w:r w:rsidRPr="00706EFB">
        <w:rPr>
          <w:i/>
          <w:iCs/>
          <w:lang w:val="en-GB"/>
        </w:rPr>
        <w:t xml:space="preserve">I </w:t>
      </w:r>
      <w:r w:rsidR="00136E9A">
        <w:rPr>
          <w:i/>
          <w:iCs/>
          <w:lang w:val="en-GB"/>
        </w:rPr>
        <w:t xml:space="preserve">believe it is important that I </w:t>
      </w:r>
      <w:r w:rsidR="00136E9A" w:rsidRPr="00706EFB">
        <w:rPr>
          <w:i/>
          <w:iCs/>
          <w:lang w:val="en-GB"/>
        </w:rPr>
        <w:t>make</w:t>
      </w:r>
      <w:r w:rsidRPr="00706EFB">
        <w:rPr>
          <w:i/>
          <w:iCs/>
          <w:lang w:val="en-GB"/>
        </w:rPr>
        <w:t xml:space="preserve"> time for myself and try and socialise with o</w:t>
      </w:r>
      <w:r w:rsidRPr="00706EFB">
        <w:rPr>
          <w:i/>
          <w:iCs/>
          <w:lang w:val="en-GB"/>
        </w:rPr>
        <w:t>thers as much as I can away from the job</w:t>
      </w:r>
      <w:r w:rsidR="004B4396" w:rsidRPr="00706EFB">
        <w:rPr>
          <w:i/>
          <w:iCs/>
          <w:lang w:val="en-GB"/>
        </w:rPr>
        <w:t xml:space="preserve">. I think that the rising concern of male suicide is </w:t>
      </w:r>
      <w:r w:rsidR="00136E9A">
        <w:rPr>
          <w:i/>
          <w:iCs/>
          <w:lang w:val="en-GB"/>
        </w:rPr>
        <w:t>due to</w:t>
      </w:r>
      <w:r w:rsidR="004B4396" w:rsidRPr="00706EFB">
        <w:rPr>
          <w:i/>
          <w:iCs/>
          <w:lang w:val="en-GB"/>
        </w:rPr>
        <w:t xml:space="preserve"> some farmers fee</w:t>
      </w:r>
      <w:r w:rsidR="00136E9A">
        <w:rPr>
          <w:i/>
          <w:iCs/>
          <w:lang w:val="en-GB"/>
        </w:rPr>
        <w:t>ling</w:t>
      </w:r>
      <w:r w:rsidR="004B4396" w:rsidRPr="00706EFB">
        <w:rPr>
          <w:i/>
          <w:iCs/>
          <w:lang w:val="en-GB"/>
        </w:rPr>
        <w:t xml:space="preserve"> that they have an obligation to farm as it's an occupation-based through generations of their families, rather than doing the job because they enjoy it. Farming is also financially stressful</w:t>
      </w:r>
      <w:r w:rsidR="00706EFB" w:rsidRPr="00706EFB">
        <w:rPr>
          <w:i/>
          <w:iCs/>
          <w:lang w:val="en-GB"/>
        </w:rPr>
        <w:t>.</w:t>
      </w:r>
      <w:r w:rsidR="004B4396" w:rsidRPr="00706EFB">
        <w:rPr>
          <w:i/>
          <w:iCs/>
          <w:lang w:val="en-GB"/>
        </w:rPr>
        <w:t>”</w:t>
      </w:r>
      <w:r w:rsidR="00064929" w:rsidRPr="00064929">
        <w:rPr>
          <w:lang w:val="en-GB"/>
        </w:rPr>
        <w:t xml:space="preserve"> </w:t>
      </w:r>
      <w:r w:rsidR="00064929">
        <w:rPr>
          <w:lang w:val="en-GB"/>
        </w:rPr>
        <w:t>(</w:t>
      </w:r>
      <w:r w:rsidR="00064929">
        <w:rPr>
          <w:lang w:val="en-GB" w:eastAsia="en-GB"/>
        </w:rPr>
        <w:t>Participant A, 2020).</w:t>
      </w:r>
    </w:p>
    <w:p w14:paraId="10951EE4" w14:textId="21DBF694" w:rsidR="0058240A" w:rsidRDefault="001536A5" w:rsidP="00933943">
      <w:pPr>
        <w:rPr>
          <w:lang w:val="en-GB"/>
        </w:rPr>
      </w:pPr>
      <w:r w:rsidRPr="00706EFB">
        <w:rPr>
          <w:i/>
          <w:iCs/>
          <w:lang w:val="en-GB"/>
        </w:rPr>
        <w:t xml:space="preserve">“On the rare occasion when we buy in sheep, we would </w:t>
      </w:r>
      <w:r w:rsidRPr="00706EFB">
        <w:rPr>
          <w:b/>
          <w:bCs/>
          <w:i/>
          <w:iCs/>
          <w:lang w:val="en-GB"/>
        </w:rPr>
        <w:t>adopt</w:t>
      </w:r>
      <w:r w:rsidRPr="00706EFB">
        <w:rPr>
          <w:i/>
          <w:iCs/>
          <w:lang w:val="en-GB"/>
        </w:rPr>
        <w:t xml:space="preserve"> </w:t>
      </w:r>
      <w:r w:rsidR="00136E9A">
        <w:rPr>
          <w:i/>
          <w:iCs/>
          <w:lang w:val="en-GB"/>
        </w:rPr>
        <w:t>them</w:t>
      </w:r>
      <w:r w:rsidRPr="00706EFB">
        <w:rPr>
          <w:i/>
          <w:iCs/>
          <w:lang w:val="en-GB"/>
        </w:rPr>
        <w:t xml:space="preserve"> to the environment by putting </w:t>
      </w:r>
      <w:r w:rsidR="00136E9A">
        <w:rPr>
          <w:i/>
          <w:iCs/>
          <w:lang w:val="en-GB"/>
        </w:rPr>
        <w:t>them</w:t>
      </w:r>
      <w:r w:rsidR="002E1981" w:rsidRPr="00706EFB">
        <w:rPr>
          <w:i/>
          <w:iCs/>
          <w:lang w:val="en-GB"/>
        </w:rPr>
        <w:t xml:space="preserve"> in isolation for a few days to check that </w:t>
      </w:r>
      <w:r w:rsidR="00136E9A">
        <w:rPr>
          <w:i/>
          <w:iCs/>
          <w:lang w:val="en-GB"/>
        </w:rPr>
        <w:t>they</w:t>
      </w:r>
      <w:r w:rsidR="002E1981" w:rsidRPr="00706EFB">
        <w:rPr>
          <w:i/>
          <w:iCs/>
          <w:lang w:val="en-GB"/>
        </w:rPr>
        <w:t xml:space="preserve"> </w:t>
      </w:r>
      <w:r w:rsidR="00136E9A">
        <w:rPr>
          <w:i/>
          <w:iCs/>
          <w:lang w:val="en-GB"/>
        </w:rPr>
        <w:t>aren’t</w:t>
      </w:r>
      <w:r w:rsidR="002E1981" w:rsidRPr="00706EFB">
        <w:rPr>
          <w:i/>
          <w:iCs/>
          <w:lang w:val="en-GB"/>
        </w:rPr>
        <w:t xml:space="preserve"> carrying any ill</w:t>
      </w:r>
      <w:r w:rsidR="00577B66" w:rsidRPr="00706EFB">
        <w:rPr>
          <w:i/>
          <w:iCs/>
          <w:lang w:val="en-GB"/>
        </w:rPr>
        <w:t xml:space="preserve">ness, </w:t>
      </w:r>
      <w:r w:rsidR="00136E9A">
        <w:rPr>
          <w:i/>
          <w:iCs/>
          <w:lang w:val="en-GB"/>
        </w:rPr>
        <w:t xml:space="preserve">we </w:t>
      </w:r>
      <w:r w:rsidR="00577B66" w:rsidRPr="00706EFB">
        <w:rPr>
          <w:i/>
          <w:iCs/>
          <w:lang w:val="en-GB"/>
        </w:rPr>
        <w:t xml:space="preserve">would then introduce </w:t>
      </w:r>
      <w:r w:rsidR="00136E9A">
        <w:rPr>
          <w:i/>
          <w:iCs/>
          <w:lang w:val="en-GB"/>
        </w:rPr>
        <w:t>them</w:t>
      </w:r>
      <w:r w:rsidR="00577B66" w:rsidRPr="00706EFB">
        <w:rPr>
          <w:i/>
          <w:iCs/>
          <w:lang w:val="en-GB"/>
        </w:rPr>
        <w:t xml:space="preserve"> to a small number of </w:t>
      </w:r>
      <w:r w:rsidR="00136E9A">
        <w:rPr>
          <w:i/>
          <w:iCs/>
          <w:lang w:val="en-GB"/>
        </w:rPr>
        <w:t>our livestock.</w:t>
      </w:r>
      <w:r w:rsidR="00064929" w:rsidRPr="00706EFB">
        <w:rPr>
          <w:i/>
          <w:iCs/>
          <w:lang w:val="en-GB"/>
        </w:rPr>
        <w:t xml:space="preserve"> </w:t>
      </w:r>
      <w:r w:rsidR="00027008" w:rsidRPr="00706EFB">
        <w:rPr>
          <w:i/>
          <w:iCs/>
          <w:lang w:val="en-GB"/>
        </w:rPr>
        <w:t xml:space="preserve">Once we are sure, </w:t>
      </w:r>
      <w:r w:rsidR="00136E9A">
        <w:rPr>
          <w:i/>
          <w:iCs/>
          <w:lang w:val="en-GB"/>
        </w:rPr>
        <w:t>they arn’t</w:t>
      </w:r>
      <w:r w:rsidR="00027008" w:rsidRPr="00706EFB">
        <w:rPr>
          <w:i/>
          <w:iCs/>
          <w:lang w:val="en-GB"/>
        </w:rPr>
        <w:t xml:space="preserve"> carrying any </w:t>
      </w:r>
      <w:r w:rsidR="00B01190" w:rsidRPr="00706EFB">
        <w:rPr>
          <w:i/>
          <w:iCs/>
          <w:lang w:val="en-GB"/>
        </w:rPr>
        <w:t xml:space="preserve">illnesses </w:t>
      </w:r>
      <w:r w:rsidR="00136E9A">
        <w:rPr>
          <w:i/>
          <w:iCs/>
          <w:lang w:val="en-GB"/>
        </w:rPr>
        <w:t xml:space="preserve">they are </w:t>
      </w:r>
      <w:r w:rsidR="00B2731A" w:rsidRPr="00706EFB">
        <w:rPr>
          <w:i/>
          <w:iCs/>
          <w:lang w:val="en-GB"/>
        </w:rPr>
        <w:t xml:space="preserve">free to </w:t>
      </w:r>
      <w:r w:rsidR="00853EB7" w:rsidRPr="00706EFB">
        <w:rPr>
          <w:i/>
          <w:iCs/>
          <w:lang w:val="en-GB"/>
        </w:rPr>
        <w:t>graze with all the other animals</w:t>
      </w:r>
      <w:r w:rsidRPr="00706EFB">
        <w:rPr>
          <w:i/>
          <w:iCs/>
          <w:lang w:val="en-GB"/>
        </w:rPr>
        <w:t xml:space="preserve">. It is important to make sure </w:t>
      </w:r>
      <w:r w:rsidR="00E473FB" w:rsidRPr="00706EFB">
        <w:rPr>
          <w:i/>
          <w:iCs/>
          <w:lang w:val="en-GB"/>
        </w:rPr>
        <w:t>that the animals brought into</w:t>
      </w:r>
      <w:r w:rsidRPr="00706EFB">
        <w:rPr>
          <w:i/>
          <w:iCs/>
          <w:lang w:val="en-GB"/>
        </w:rPr>
        <w:t xml:space="preserve"> a new environment </w:t>
      </w:r>
      <w:r w:rsidR="00E473FB" w:rsidRPr="00706EFB">
        <w:rPr>
          <w:i/>
          <w:iCs/>
          <w:lang w:val="en-GB"/>
        </w:rPr>
        <w:t>are safe and won't cause them any harm</w:t>
      </w:r>
      <w:r w:rsidRPr="00706EFB">
        <w:rPr>
          <w:i/>
          <w:iCs/>
          <w:lang w:val="en-GB"/>
        </w:rPr>
        <w:t xml:space="preserve"> to the animals already in it</w:t>
      </w:r>
      <w:r w:rsidR="00064929" w:rsidRPr="00706EFB">
        <w:rPr>
          <w:i/>
          <w:iCs/>
          <w:lang w:val="en-GB"/>
        </w:rPr>
        <w:t>.”</w:t>
      </w:r>
      <w:r w:rsidR="00064929" w:rsidRPr="00064929">
        <w:rPr>
          <w:lang w:val="en-GB"/>
        </w:rPr>
        <w:t xml:space="preserve"> </w:t>
      </w:r>
      <w:r w:rsidR="00064929">
        <w:rPr>
          <w:lang w:val="en-GB"/>
        </w:rPr>
        <w:t>(</w:t>
      </w:r>
      <w:r w:rsidR="00064929">
        <w:rPr>
          <w:lang w:val="en-GB" w:eastAsia="en-GB"/>
        </w:rPr>
        <w:t>Participant A, 2020).</w:t>
      </w:r>
    </w:p>
    <w:p w14:paraId="43CEC8E0" w14:textId="34F12CFD" w:rsidR="001E07F3" w:rsidRDefault="001536A5" w:rsidP="00933943">
      <w:pPr>
        <w:rPr>
          <w:lang w:val="en-GB"/>
        </w:rPr>
      </w:pPr>
      <w:r w:rsidRPr="00706EFB">
        <w:rPr>
          <w:i/>
          <w:iCs/>
          <w:lang w:val="en-GB"/>
        </w:rPr>
        <w:t>“</w:t>
      </w:r>
      <w:r w:rsidR="002F76C6" w:rsidRPr="00706EFB">
        <w:rPr>
          <w:i/>
          <w:iCs/>
          <w:lang w:val="en-GB"/>
        </w:rPr>
        <w:t xml:space="preserve">The sense of </w:t>
      </w:r>
      <w:r w:rsidR="002F76C6" w:rsidRPr="00706EFB">
        <w:rPr>
          <w:b/>
          <w:bCs/>
          <w:i/>
          <w:iCs/>
          <w:lang w:val="en-GB"/>
        </w:rPr>
        <w:t xml:space="preserve">oneness </w:t>
      </w:r>
      <w:r w:rsidR="002F76C6" w:rsidRPr="00706EFB">
        <w:rPr>
          <w:i/>
          <w:iCs/>
          <w:lang w:val="en-GB"/>
        </w:rPr>
        <w:t xml:space="preserve">is essential to us as farmers. The farmers in the area </w:t>
      </w:r>
      <w:r w:rsidR="00136E9A">
        <w:rPr>
          <w:i/>
          <w:iCs/>
          <w:lang w:val="en-GB"/>
        </w:rPr>
        <w:t xml:space="preserve">come together as one to hold events </w:t>
      </w:r>
      <w:r w:rsidR="002F76C6" w:rsidRPr="00706EFB">
        <w:rPr>
          <w:i/>
          <w:iCs/>
          <w:lang w:val="en-GB"/>
        </w:rPr>
        <w:t>and give back to our local community. We hold</w:t>
      </w:r>
      <w:r w:rsidR="00CB4DE0" w:rsidRPr="00706EFB">
        <w:rPr>
          <w:i/>
          <w:iCs/>
          <w:lang w:val="en-GB"/>
        </w:rPr>
        <w:t xml:space="preserve"> many</w:t>
      </w:r>
      <w:r w:rsidR="002F76C6" w:rsidRPr="00706EFB">
        <w:rPr>
          <w:i/>
          <w:iCs/>
          <w:lang w:val="en-GB"/>
        </w:rPr>
        <w:t xml:space="preserve"> events </w:t>
      </w:r>
      <w:r w:rsidR="00CB4DE0" w:rsidRPr="00706EFB">
        <w:rPr>
          <w:i/>
          <w:iCs/>
          <w:lang w:val="en-GB"/>
        </w:rPr>
        <w:t>in the</w:t>
      </w:r>
      <w:r w:rsidR="00136E9A">
        <w:rPr>
          <w:i/>
          <w:iCs/>
          <w:lang w:val="en-GB"/>
        </w:rPr>
        <w:t xml:space="preserve"> during the year</w:t>
      </w:r>
      <w:r w:rsidR="00CB4DE0" w:rsidRPr="00706EFB">
        <w:rPr>
          <w:i/>
          <w:iCs/>
          <w:lang w:val="en-GB"/>
        </w:rPr>
        <w:t xml:space="preserve">, one being a yearly </w:t>
      </w:r>
      <w:r w:rsidR="002F76C6" w:rsidRPr="00706EFB">
        <w:rPr>
          <w:i/>
          <w:iCs/>
          <w:lang w:val="en-GB"/>
        </w:rPr>
        <w:t xml:space="preserve">speed </w:t>
      </w:r>
      <w:r w:rsidR="00CB4DE0" w:rsidRPr="00706EFB">
        <w:rPr>
          <w:i/>
          <w:iCs/>
          <w:lang w:val="en-GB"/>
        </w:rPr>
        <w:t xml:space="preserve">sheering event we hold </w:t>
      </w:r>
      <w:r w:rsidR="002F76C6" w:rsidRPr="00706EFB">
        <w:rPr>
          <w:i/>
          <w:iCs/>
          <w:lang w:val="en-GB"/>
        </w:rPr>
        <w:t xml:space="preserve">in the local pub where we bring the community together to raise money for a local </w:t>
      </w:r>
      <w:r w:rsidR="00CB4DE0" w:rsidRPr="00706EFB">
        <w:rPr>
          <w:i/>
          <w:iCs/>
          <w:lang w:val="en-GB"/>
        </w:rPr>
        <w:t>cause, such as the welsh air ambulance</w:t>
      </w:r>
      <w:r w:rsidR="00136E9A">
        <w:rPr>
          <w:i/>
          <w:iCs/>
          <w:lang w:val="en-GB"/>
        </w:rPr>
        <w:t xml:space="preserve"> or</w:t>
      </w:r>
      <w:r w:rsidR="00CB4DE0" w:rsidRPr="00706EFB">
        <w:rPr>
          <w:i/>
          <w:iCs/>
          <w:lang w:val="en-GB"/>
        </w:rPr>
        <w:t xml:space="preserve"> a charity that </w:t>
      </w:r>
      <w:r w:rsidR="002F76C6" w:rsidRPr="00706EFB">
        <w:rPr>
          <w:i/>
          <w:iCs/>
          <w:lang w:val="en-GB"/>
        </w:rPr>
        <w:t>support</w:t>
      </w:r>
      <w:r w:rsidR="00CB4DE0" w:rsidRPr="00706EFB">
        <w:rPr>
          <w:i/>
          <w:iCs/>
          <w:lang w:val="en-GB"/>
        </w:rPr>
        <w:t>s</w:t>
      </w:r>
      <w:r w:rsidR="002F76C6" w:rsidRPr="00706EFB">
        <w:rPr>
          <w:i/>
          <w:iCs/>
          <w:lang w:val="en-GB"/>
        </w:rPr>
        <w:t xml:space="preserve"> mental health in Agriculture.</w:t>
      </w:r>
      <w:r w:rsidR="00CB4DE0" w:rsidRPr="00706EFB">
        <w:rPr>
          <w:i/>
          <w:iCs/>
          <w:lang w:val="en-GB"/>
        </w:rPr>
        <w:t xml:space="preserve">” </w:t>
      </w:r>
      <w:r w:rsidR="00064929">
        <w:rPr>
          <w:lang w:val="en-GB"/>
        </w:rPr>
        <w:t>(</w:t>
      </w:r>
      <w:r w:rsidR="00064929">
        <w:rPr>
          <w:lang w:val="en-GB" w:eastAsia="en-GB"/>
        </w:rPr>
        <w:t>Participant A, 2020).</w:t>
      </w:r>
    </w:p>
    <w:p w14:paraId="6EFD0E1E" w14:textId="77777777" w:rsidR="004375B4" w:rsidRPr="004375B4" w:rsidRDefault="001536A5" w:rsidP="00706EFB">
      <w:pPr>
        <w:pStyle w:val="Heading1"/>
      </w:pPr>
      <w:bookmarkStart w:id="4" w:name="_Toc30954740"/>
      <w:r>
        <w:t xml:space="preserve">5.0 </w:t>
      </w:r>
      <w:r w:rsidRPr="004375B4">
        <w:t>How does A</w:t>
      </w:r>
      <w:r w:rsidRPr="004375B4">
        <w:t>griculture</w:t>
      </w:r>
      <w:r>
        <w:t xml:space="preserve"> Support the Social-Culture, Environment and Economy</w:t>
      </w:r>
      <w:r w:rsidRPr="004375B4">
        <w:t>?</w:t>
      </w:r>
      <w:bookmarkEnd w:id="4"/>
    </w:p>
    <w:p w14:paraId="7D137F71" w14:textId="77777777" w:rsidR="001E07F3" w:rsidRDefault="001536A5" w:rsidP="00933943">
      <w:pPr>
        <w:rPr>
          <w:lang w:val="en-GB"/>
        </w:rPr>
      </w:pPr>
      <w:r>
        <w:rPr>
          <w:lang w:val="en-GB"/>
        </w:rPr>
        <w:lastRenderedPageBreak/>
        <w:t>The</w:t>
      </w:r>
      <w:r w:rsidR="00990B0B">
        <w:rPr>
          <w:lang w:val="en-GB"/>
        </w:rPr>
        <w:t xml:space="preserve"> principles of Harmony have been underpinned by agriculture for generations</w:t>
      </w:r>
      <w:r>
        <w:rPr>
          <w:lang w:val="en-GB"/>
        </w:rPr>
        <w:t>; the way they conduct their Business is believed by farmers to be a responsible way of doing Business from a soci</w:t>
      </w:r>
      <w:r>
        <w:rPr>
          <w:lang w:val="en-GB"/>
        </w:rPr>
        <w:t xml:space="preserve">al-culture, environmental and economic perspective. However, farmers have recently been under the microscope and being scrutinised for conducting unethical practice that is bad for the social-culture, environment and economy. This has resulted in a social </w:t>
      </w:r>
      <w:r>
        <w:rPr>
          <w:lang w:val="en-GB"/>
        </w:rPr>
        <w:t xml:space="preserve">change, with an increase </w:t>
      </w:r>
      <w:r w:rsidR="00355990">
        <w:rPr>
          <w:lang w:val="en-GB"/>
        </w:rPr>
        <w:t>of vegans within society, who believe that they are improving the social- culture, environment and economy through boycotting their local producers for imported produce from forging countries</w:t>
      </w:r>
      <w:r w:rsidR="004F3348">
        <w:rPr>
          <w:lang w:val="en-GB"/>
        </w:rPr>
        <w:t xml:space="preserve"> (</w:t>
      </w:r>
      <w:r w:rsidR="004F3348" w:rsidRPr="003B1429">
        <w:rPr>
          <w:lang w:val="en-GB" w:eastAsia="en-GB"/>
        </w:rPr>
        <w:t>Agriculture in Wales</w:t>
      </w:r>
      <w:r w:rsidR="004F3348">
        <w:rPr>
          <w:lang w:val="en-GB" w:eastAsia="en-GB"/>
        </w:rPr>
        <w:t xml:space="preserve">, </w:t>
      </w:r>
      <w:r w:rsidR="004F3348" w:rsidRPr="003B1429">
        <w:rPr>
          <w:lang w:val="en-GB" w:eastAsia="en-GB"/>
        </w:rPr>
        <w:t>2019).</w:t>
      </w:r>
    </w:p>
    <w:p w14:paraId="700D1DA4" w14:textId="0C50AFFA" w:rsidR="001B23D6" w:rsidRPr="006814B9" w:rsidRDefault="001536A5" w:rsidP="00933943">
      <w:pPr>
        <w:rPr>
          <w:lang w:val="en-GB"/>
        </w:rPr>
      </w:pPr>
      <w:r>
        <w:rPr>
          <w:lang w:val="en-GB"/>
        </w:rPr>
        <w:t>The Circular economy encourages Businesses to keep resources circulating in the economy at their maximum value</w:t>
      </w:r>
      <w:r w:rsidR="00D2261A">
        <w:rPr>
          <w:lang w:val="en-GB"/>
        </w:rPr>
        <w:t xml:space="preserve"> (</w:t>
      </w:r>
      <w:proofErr w:type="spellStart"/>
      <w:r w:rsidR="00D2261A" w:rsidRPr="00221A16">
        <w:t>Antikainen</w:t>
      </w:r>
      <w:proofErr w:type="spellEnd"/>
      <w:r w:rsidR="00D2261A">
        <w:t xml:space="preserve"> </w:t>
      </w:r>
      <w:r w:rsidR="00D2261A" w:rsidRPr="00221A16">
        <w:t>&amp;</w:t>
      </w:r>
      <w:r w:rsidR="00D2261A">
        <w:t xml:space="preserve"> </w:t>
      </w:r>
      <w:proofErr w:type="spellStart"/>
      <w:r w:rsidR="00D2261A" w:rsidRPr="00221A16">
        <w:t>Valkokari</w:t>
      </w:r>
      <w:proofErr w:type="spellEnd"/>
      <w:r w:rsidR="00D2261A" w:rsidRPr="00221A16">
        <w:t>,</w:t>
      </w:r>
      <w:r w:rsidR="00D2261A">
        <w:t xml:space="preserve"> </w:t>
      </w:r>
      <w:r w:rsidR="00D2261A" w:rsidRPr="00221A16">
        <w:t xml:space="preserve">2016). </w:t>
      </w:r>
      <w:r>
        <w:rPr>
          <w:lang w:val="en-GB"/>
        </w:rPr>
        <w:t>The Agriculture Technology sector uses this approach by keeping their resources at their maximum value, such as repair, remanufacture, reuse, re</w:t>
      </w:r>
      <w:r>
        <w:rPr>
          <w:lang w:val="en-GB"/>
        </w:rPr>
        <w:t>cycling and valorisation of waste; however, this method is nothing particularly new.   For centuries farmers have been using natural resources such as soil, water, plants, fertilisers, wildlife, and so on. The improvements in agricultural productivity</w:t>
      </w:r>
      <w:r>
        <w:rPr>
          <w:lang w:val="en-GB"/>
        </w:rPr>
        <w:t xml:space="preserve"> have been impressive, and perhaps the agricultural sector has already tackled and is ahead of the game in terms of the circular economy movement. </w:t>
      </w:r>
      <w:r w:rsidR="001F6DE0">
        <w:rPr>
          <w:lang w:val="en-GB"/>
        </w:rPr>
        <w:t xml:space="preserve">Perhaps more </w:t>
      </w:r>
      <w:r>
        <w:rPr>
          <w:lang w:val="en-GB"/>
        </w:rPr>
        <w:t>should be</w:t>
      </w:r>
      <w:r w:rsidR="006814B9">
        <w:rPr>
          <w:lang w:val="en-GB"/>
        </w:rPr>
        <w:t xml:space="preserve"> done to address more wasteful industries such as fast-moving consumer goods, fast fashion, electronics and packaging (</w:t>
      </w:r>
      <w:r w:rsidR="00992DF8" w:rsidRPr="00992DF8">
        <w:rPr>
          <w:color w:val="000000" w:themeColor="text1"/>
          <w:lang w:val="en-GB" w:eastAsia="en-GB"/>
        </w:rPr>
        <w:t>Joce, 2017).</w:t>
      </w:r>
    </w:p>
    <w:p w14:paraId="423705B4" w14:textId="77777777" w:rsidR="00B17DF3" w:rsidRDefault="001536A5" w:rsidP="00933943">
      <w:pPr>
        <w:rPr>
          <w:color w:val="000000" w:themeColor="text1"/>
          <w:lang w:val="en-GB" w:eastAsia="en-GB"/>
        </w:rPr>
      </w:pPr>
      <w:r>
        <w:rPr>
          <w:color w:val="000000" w:themeColor="text1"/>
          <w:lang w:val="en-GB" w:eastAsia="en-GB"/>
        </w:rPr>
        <w:t xml:space="preserve">Farmers in Wales tend to be isolated; therefore, the only internal connections they make is with their livestock as farmers tend to work alone as they don't have the money to employee help on the farm.  </w:t>
      </w:r>
      <w:r>
        <w:rPr>
          <w:color w:val="000000" w:themeColor="text1"/>
          <w:lang w:val="en-GB" w:eastAsia="en-GB"/>
        </w:rPr>
        <w:t xml:space="preserve">However, farmers make key external relationships as it is often farmers and their family members that support and facilitate many aspects of community life. </w:t>
      </w:r>
      <w:r w:rsidR="00F77D73">
        <w:rPr>
          <w:color w:val="000000" w:themeColor="text1"/>
          <w:lang w:val="en-GB" w:eastAsia="en-GB"/>
        </w:rPr>
        <w:t xml:space="preserve"> Many farmers or individuals involved with the agricultural industry undertake leadership and voluntary roles in rural communities which contribute to community cohesion. There will often be a member of the agricultural sector sitting on Community Councils, PTAs or the board of school governors. They also often assist with the smooth running on the community, from clearing roads when it has snowed to arranging local shows. Local Young Farmers' Clubs bring young people in rural communities together, providing essential life skills and social opportunities for young people's reducing any sense of rural isolation</w:t>
      </w:r>
      <w:r w:rsidR="001F6DE0">
        <w:rPr>
          <w:color w:val="000000" w:themeColor="text1"/>
          <w:lang w:val="en-GB" w:eastAsia="en-GB"/>
        </w:rPr>
        <w:t>. The key roles farmers take in their communities solve many social problems in the community, putting on regular social events to reduce the risk of isolation</w:t>
      </w:r>
      <w:r w:rsidR="004F3348">
        <w:rPr>
          <w:color w:val="000000" w:themeColor="text1"/>
          <w:lang w:val="en-GB" w:eastAsia="en-GB"/>
        </w:rPr>
        <w:t xml:space="preserve"> </w:t>
      </w:r>
      <w:r w:rsidR="004F3348">
        <w:rPr>
          <w:lang w:val="en-GB" w:eastAsia="en-GB"/>
        </w:rPr>
        <w:t>(</w:t>
      </w:r>
      <w:r w:rsidR="004F3348" w:rsidRPr="00CE77D6">
        <w:rPr>
          <w:lang w:val="en-GB" w:eastAsia="en-GB"/>
        </w:rPr>
        <w:t>James, 2020).</w:t>
      </w:r>
    </w:p>
    <w:p w14:paraId="53E29E3C" w14:textId="77777777" w:rsidR="00410CA3" w:rsidRPr="001F6DE0" w:rsidRDefault="001536A5" w:rsidP="00933943">
      <w:pPr>
        <w:rPr>
          <w:lang w:val="en-GB" w:eastAsia="en-GB"/>
        </w:rPr>
      </w:pPr>
      <w:r>
        <w:rPr>
          <w:lang w:val="en-GB" w:eastAsia="en-GB"/>
        </w:rPr>
        <w:t xml:space="preserve">Welsh Agriculture takes a vital role in the </w:t>
      </w:r>
      <w:r w:rsidR="0049601C">
        <w:rPr>
          <w:lang w:val="en-GB" w:eastAsia="en-GB"/>
        </w:rPr>
        <w:t>facilitating</w:t>
      </w:r>
      <w:r>
        <w:rPr>
          <w:lang w:val="en-GB" w:eastAsia="en-GB"/>
        </w:rPr>
        <w:t xml:space="preserve"> the Welsh Economy </w:t>
      </w:r>
      <w:r>
        <w:rPr>
          <w:lang w:val="en-GB" w:eastAsia="en-GB"/>
        </w:rPr>
        <w:t>with 58,</w:t>
      </w:r>
      <w:r w:rsidR="0049601C">
        <w:rPr>
          <w:lang w:val="en-GB" w:eastAsia="en-GB"/>
        </w:rPr>
        <w:t xml:space="preserve">300 employed full or part-time in Farming in Wales and over 223,000 people in Wales are </w:t>
      </w:r>
      <w:r w:rsidR="0049601C">
        <w:rPr>
          <w:lang w:val="en-GB" w:eastAsia="en-GB"/>
        </w:rPr>
        <w:lastRenderedPageBreak/>
        <w:t>employed in the agri-food-sectors, the biggest employer in Wales. Farming underpins a food Supply chain in Wales is worth over £6bn. The Welsh countryside managed by farmers also provides the backdrop for the tourism industry that’s worth over £2.8bn</w:t>
      </w:r>
      <w:r w:rsidR="004F3348">
        <w:rPr>
          <w:lang w:val="en-GB" w:eastAsia="en-GB"/>
        </w:rPr>
        <w:t xml:space="preserve"> (</w:t>
      </w:r>
      <w:r w:rsidR="004F3348" w:rsidRPr="00CE77D6">
        <w:rPr>
          <w:lang w:val="en-GB" w:eastAsia="en-GB"/>
        </w:rPr>
        <w:t>James, 2020).</w:t>
      </w:r>
    </w:p>
    <w:p w14:paraId="37DD4774" w14:textId="22342B37" w:rsidR="00990B0B" w:rsidRPr="001F6DE0" w:rsidRDefault="001536A5" w:rsidP="00933943">
      <w:pPr>
        <w:rPr>
          <w:color w:val="000000" w:themeColor="text1"/>
          <w:lang w:val="en-GB" w:eastAsia="en-GB"/>
        </w:rPr>
      </w:pPr>
      <w:r>
        <w:rPr>
          <w:color w:val="000000" w:themeColor="text1"/>
          <w:lang w:val="en-GB" w:eastAsia="en-GB"/>
        </w:rPr>
        <w:t xml:space="preserve">Agriculture in Wales </w:t>
      </w:r>
      <w:r w:rsidR="001F6DE0">
        <w:rPr>
          <w:color w:val="000000" w:themeColor="text1"/>
          <w:lang w:val="en-GB" w:eastAsia="en-GB"/>
        </w:rPr>
        <w:t xml:space="preserve">solves many </w:t>
      </w:r>
      <w:r>
        <w:rPr>
          <w:color w:val="000000" w:themeColor="text1"/>
          <w:lang w:val="en-GB" w:eastAsia="en-GB"/>
        </w:rPr>
        <w:t xml:space="preserve">environmental problems </w:t>
      </w:r>
      <w:r w:rsidR="0049601C">
        <w:rPr>
          <w:color w:val="000000" w:themeColor="text1"/>
          <w:lang w:val="en-GB" w:eastAsia="en-GB"/>
        </w:rPr>
        <w:t xml:space="preserve">as </w:t>
      </w:r>
      <w:r w:rsidRPr="0049601C">
        <w:rPr>
          <w:lang w:val="en-GB" w:eastAsia="en-GB"/>
        </w:rPr>
        <w:t>Farmers care for over 80% of the land area of Wales</w:t>
      </w:r>
      <w:r w:rsidR="001F6DE0">
        <w:rPr>
          <w:lang w:val="en-GB" w:eastAsia="en-GB"/>
        </w:rPr>
        <w:t xml:space="preserve"> - </w:t>
      </w:r>
      <w:r w:rsidRPr="0049601C">
        <w:rPr>
          <w:lang w:val="en-GB" w:eastAsia="en-GB"/>
        </w:rPr>
        <w:t>that’s over 1.84m hectares 676,000 hectares managed under Glastir Entry Sustainable Land Management Scheme designed to combat climate change, improve water management and maintain and enhance biodiversity</w:t>
      </w:r>
      <w:r w:rsidR="0049601C">
        <w:rPr>
          <w:lang w:val="en-GB" w:eastAsia="en-GB"/>
        </w:rPr>
        <w:t xml:space="preserve">. </w:t>
      </w:r>
      <w:r w:rsidRPr="0049601C">
        <w:rPr>
          <w:lang w:val="en-GB" w:eastAsia="en-GB"/>
        </w:rPr>
        <w:t>Farming supports a diverse range of species, habit</w:t>
      </w:r>
      <w:r w:rsidRPr="0049601C">
        <w:rPr>
          <w:lang w:val="en-GB" w:eastAsia="en-GB"/>
        </w:rPr>
        <w:t>ats and ecosystems</w:t>
      </w:r>
      <w:r w:rsidR="00136E9A">
        <w:rPr>
          <w:lang w:val="en-GB" w:eastAsia="en-GB"/>
        </w:rPr>
        <w:t xml:space="preserve">, they also </w:t>
      </w:r>
      <w:r w:rsidRPr="001F6DE0">
        <w:rPr>
          <w:lang w:val="en-GB" w:eastAsia="en-GB"/>
        </w:rPr>
        <w:t>provide a variety of ecosystem services including carbon storage, water quality and flood alleviation</w:t>
      </w:r>
      <w:r w:rsidR="001F6DE0">
        <w:rPr>
          <w:lang w:val="en-GB" w:eastAsia="en-GB"/>
        </w:rPr>
        <w:t xml:space="preserve">. </w:t>
      </w:r>
      <w:r w:rsidRPr="001F6DE0">
        <w:rPr>
          <w:lang w:val="en-GB" w:eastAsia="en-GB"/>
        </w:rPr>
        <w:t>Low carbon, local energy installations have the potential to meet 57% of Wales’ electricity consumption, a large proportion o</w:t>
      </w:r>
      <w:r w:rsidRPr="001F6DE0">
        <w:rPr>
          <w:lang w:val="en-GB" w:eastAsia="en-GB"/>
        </w:rPr>
        <w:t>f projects are locate</w:t>
      </w:r>
      <w:r w:rsidR="001F6DE0">
        <w:rPr>
          <w:lang w:val="en-GB" w:eastAsia="en-GB"/>
        </w:rPr>
        <w:t>d</w:t>
      </w:r>
      <w:r w:rsidRPr="001F6DE0">
        <w:rPr>
          <w:lang w:val="en-GB" w:eastAsia="en-GB"/>
        </w:rPr>
        <w:t xml:space="preserve"> within Wales’ rural local </w:t>
      </w:r>
      <w:r w:rsidR="001F6DE0" w:rsidRPr="001F6DE0">
        <w:rPr>
          <w:lang w:val="en-GB" w:eastAsia="en-GB"/>
        </w:rPr>
        <w:t>authorities.</w:t>
      </w:r>
      <w:r w:rsidR="001F6DE0">
        <w:rPr>
          <w:color w:val="000000" w:themeColor="text1"/>
          <w:lang w:val="en-GB" w:eastAsia="en-GB"/>
        </w:rPr>
        <w:t xml:space="preserve"> </w:t>
      </w:r>
      <w:r w:rsidRPr="001F6DE0">
        <w:rPr>
          <w:lang w:val="en-GB" w:eastAsia="en-GB"/>
        </w:rPr>
        <w:t>GHG emissions from agriculture have declined by 20% since 1990, and further decreases are being achieved through production efficiency measures</w:t>
      </w:r>
      <w:r w:rsidR="001F6DE0">
        <w:rPr>
          <w:lang w:val="en-GB" w:eastAsia="en-GB"/>
        </w:rPr>
        <w:t xml:space="preserve">.  Agriculture has been taking significant steps </w:t>
      </w:r>
      <w:r w:rsidR="00136E9A">
        <w:rPr>
          <w:lang w:val="en-GB" w:eastAsia="en-GB"/>
        </w:rPr>
        <w:t xml:space="preserve">in </w:t>
      </w:r>
      <w:r w:rsidR="001F6DE0">
        <w:rPr>
          <w:lang w:val="en-GB" w:eastAsia="en-GB"/>
        </w:rPr>
        <w:t>impr</w:t>
      </w:r>
      <w:r w:rsidR="00136E9A">
        <w:rPr>
          <w:lang w:val="en-GB" w:eastAsia="en-GB"/>
        </w:rPr>
        <w:t>oving</w:t>
      </w:r>
      <w:r w:rsidR="001F6DE0">
        <w:rPr>
          <w:lang w:val="en-GB" w:eastAsia="en-GB"/>
        </w:rPr>
        <w:t xml:space="preserve"> their impacts on the environment, maybe it </w:t>
      </w:r>
      <w:r w:rsidR="00136E9A">
        <w:rPr>
          <w:lang w:val="en-GB" w:eastAsia="en-GB"/>
        </w:rPr>
        <w:t xml:space="preserve">is </w:t>
      </w:r>
      <w:r w:rsidR="001F6DE0">
        <w:rPr>
          <w:lang w:val="en-GB" w:eastAsia="en-GB"/>
        </w:rPr>
        <w:t>about time that other industries should do more to improve their operations and their impact on the environment</w:t>
      </w:r>
      <w:r w:rsidR="004F3348">
        <w:rPr>
          <w:lang w:val="en-GB" w:eastAsia="en-GB"/>
        </w:rPr>
        <w:t xml:space="preserve"> (</w:t>
      </w:r>
      <w:r w:rsidR="004F3348" w:rsidRPr="00CE77D6">
        <w:rPr>
          <w:lang w:val="en-GB" w:eastAsia="en-GB"/>
        </w:rPr>
        <w:t>James, 2020).</w:t>
      </w:r>
    </w:p>
    <w:p w14:paraId="3F0AF6F2" w14:textId="77777777" w:rsidR="003474CA" w:rsidRDefault="001536A5" w:rsidP="00B55C3A">
      <w:pPr>
        <w:pStyle w:val="Heading1"/>
        <w:jc w:val="left"/>
      </w:pPr>
      <w:bookmarkStart w:id="5" w:name="_Toc30954741"/>
      <w:r>
        <w:t>6</w:t>
      </w:r>
      <w:r w:rsidR="00591857">
        <w:t xml:space="preserve">.0 </w:t>
      </w:r>
      <w:r w:rsidR="00064929">
        <w:t>Conclusion</w:t>
      </w:r>
      <w:bookmarkEnd w:id="5"/>
    </w:p>
    <w:p w14:paraId="22B07889" w14:textId="52344231" w:rsidR="002022AF" w:rsidRDefault="001536A5" w:rsidP="004375B4">
      <w:pPr>
        <w:rPr>
          <w:lang w:val="en-GB"/>
        </w:rPr>
      </w:pPr>
      <w:r>
        <w:rPr>
          <w:lang w:val="en-GB"/>
        </w:rPr>
        <w:t xml:space="preserve">In conclusion, the seven principles of Harmony </w:t>
      </w:r>
      <w:r w:rsidR="00B47A4E">
        <w:rPr>
          <w:lang w:val="en-GB"/>
        </w:rPr>
        <w:t>are</w:t>
      </w:r>
      <w:r>
        <w:rPr>
          <w:lang w:val="en-GB"/>
        </w:rPr>
        <w:t xml:space="preserve"> a </w:t>
      </w:r>
      <w:r w:rsidR="00582384">
        <w:rPr>
          <w:lang w:val="en-GB"/>
        </w:rPr>
        <w:t>unique</w:t>
      </w:r>
      <w:r>
        <w:rPr>
          <w:lang w:val="en-GB"/>
        </w:rPr>
        <w:t xml:space="preserve"> wa</w:t>
      </w:r>
      <w:r>
        <w:rPr>
          <w:lang w:val="en-GB"/>
        </w:rPr>
        <w:t xml:space="preserve">y to </w:t>
      </w:r>
      <w:r w:rsidR="00582384">
        <w:rPr>
          <w:lang w:val="en-GB"/>
        </w:rPr>
        <w:t xml:space="preserve">approach a Business strategy as each principle is in use in all business methods in one way or another. </w:t>
      </w:r>
      <w:r w:rsidR="00857EB8">
        <w:rPr>
          <w:lang w:val="en-GB"/>
        </w:rPr>
        <w:t xml:space="preserve">Through working in </w:t>
      </w:r>
      <w:r w:rsidR="00A03A4C">
        <w:rPr>
          <w:lang w:val="en-GB"/>
        </w:rPr>
        <w:t>Harmony,</w:t>
      </w:r>
      <w:r w:rsidR="00857EB8">
        <w:rPr>
          <w:lang w:val="en-GB"/>
        </w:rPr>
        <w:t xml:space="preserve"> it could help solve many </w:t>
      </w:r>
      <w:r w:rsidR="00A03A4C">
        <w:rPr>
          <w:lang w:val="en-GB"/>
        </w:rPr>
        <w:t>applications facing the economy, society and the environment.</w:t>
      </w:r>
      <w:r w:rsidR="004B69FE">
        <w:rPr>
          <w:lang w:val="en-GB"/>
        </w:rPr>
        <w:t xml:space="preserve"> The Agricultural sector has underpinned the seven principles of Harmony for generations, and through doing so, they have supported the economy, social-cultural and environment in</w:t>
      </w:r>
      <w:r>
        <w:rPr>
          <w:lang w:val="en-GB"/>
        </w:rPr>
        <w:t xml:space="preserve"> many ways. </w:t>
      </w:r>
    </w:p>
    <w:p w14:paraId="670CD258" w14:textId="77777777" w:rsidR="00857EB8" w:rsidRDefault="001536A5" w:rsidP="00B47A4E">
      <w:pPr>
        <w:rPr>
          <w:lang w:val="en-GB"/>
        </w:rPr>
      </w:pPr>
      <w:r>
        <w:rPr>
          <w:lang w:val="en-GB"/>
        </w:rPr>
        <w:br w:type="page"/>
      </w:r>
    </w:p>
    <w:p w14:paraId="71EE6B1C" w14:textId="77777777" w:rsidR="002022AF" w:rsidRPr="002022AF" w:rsidRDefault="002022AF" w:rsidP="002022AF">
      <w:pPr>
        <w:rPr>
          <w:lang w:val="en-GB"/>
        </w:rPr>
      </w:pPr>
    </w:p>
    <w:p w14:paraId="628FF5A6" w14:textId="77777777" w:rsidR="005F5561" w:rsidRPr="005F5561" w:rsidRDefault="001536A5" w:rsidP="005F5561">
      <w:pPr>
        <w:pStyle w:val="Heading1"/>
      </w:pPr>
      <w:bookmarkStart w:id="6" w:name="_Toc30954742"/>
      <w:r>
        <w:t>7</w:t>
      </w:r>
      <w:r w:rsidR="00EE5B64">
        <w:t>.0 Reference</w:t>
      </w:r>
      <w:bookmarkEnd w:id="6"/>
    </w:p>
    <w:p w14:paraId="5A62DFE2" w14:textId="77777777" w:rsidR="00D2261A" w:rsidRDefault="00D2261A" w:rsidP="00D2261A">
      <w:pPr>
        <w:spacing w:line="240" w:lineRule="auto"/>
        <w:ind w:hanging="720"/>
        <w:rPr>
          <w:rStyle w:val="Hyperlink"/>
          <w:lang w:val="en-GB" w:eastAsia="en-GB"/>
        </w:rPr>
      </w:pPr>
      <w:r w:rsidRPr="003B1429">
        <w:rPr>
          <w:lang w:val="en-GB" w:eastAsia="en-GB"/>
        </w:rPr>
        <w:t xml:space="preserve">Agriculture in Wales. (2019). Retrieved 19 January 2020, from </w:t>
      </w:r>
      <w:hyperlink r:id="rId8" w:history="1">
        <w:r w:rsidRPr="00456A7C">
          <w:rPr>
            <w:rStyle w:val="Hyperlink"/>
            <w:lang w:val="en-GB" w:eastAsia="en-GB"/>
          </w:rPr>
          <w:t>https://gov.wales/sites/default/files/publications/2019-06/agriculture-in-wales-evidence.pdf</w:t>
        </w:r>
      </w:hyperlink>
    </w:p>
    <w:p w14:paraId="75E6D285" w14:textId="77777777" w:rsidR="00D2261A" w:rsidRDefault="00D2261A" w:rsidP="00D2261A">
      <w:pPr>
        <w:spacing w:line="240" w:lineRule="auto"/>
        <w:ind w:hanging="720"/>
      </w:pPr>
      <w:proofErr w:type="spellStart"/>
      <w:r w:rsidRPr="00221A16">
        <w:t>Antikainen</w:t>
      </w:r>
      <w:proofErr w:type="spellEnd"/>
      <w:r w:rsidRPr="00221A16">
        <w:t>, M., &amp; Valkokari, K. (2016). A framework for sustainable circular business model innovation. Technology Innovation Management Review, 6(7).</w:t>
      </w:r>
    </w:p>
    <w:p w14:paraId="0DD65027" w14:textId="77777777" w:rsidR="00D2261A" w:rsidRDefault="00D2261A" w:rsidP="00D2261A">
      <w:pPr>
        <w:spacing w:line="240" w:lineRule="auto"/>
        <w:ind w:hanging="720"/>
      </w:pPr>
      <w:proofErr w:type="spellStart"/>
      <w:r w:rsidRPr="00A4063B">
        <w:t>Avey</w:t>
      </w:r>
      <w:proofErr w:type="spellEnd"/>
      <w:r w:rsidRPr="00A4063B">
        <w:t>, J. B., Luthans, F., Smith, R. M., &amp; Palmer, N. F. (2010). Impact of positive psychological capital on employee well-being over time. Journal of occupational health psychology, 15(1), 17.</w:t>
      </w:r>
    </w:p>
    <w:p w14:paraId="13FAA086" w14:textId="392CFC42" w:rsidR="00D2261A" w:rsidRPr="00D2261A" w:rsidRDefault="00D2261A" w:rsidP="00D2261A">
      <w:pPr>
        <w:spacing w:line="240" w:lineRule="auto"/>
        <w:ind w:hanging="720"/>
        <w:rPr>
          <w:lang w:val="en-GB" w:eastAsia="en-GB"/>
        </w:rPr>
      </w:pPr>
      <w:r w:rsidRPr="00885D85">
        <w:t>Baron, D. P., &amp; Baron, D. P. (2003). Business and its environment (p. 2). Upper Saddle River, NJ: Prentice-Hall.</w:t>
      </w:r>
    </w:p>
    <w:p w14:paraId="47D838F2" w14:textId="77777777" w:rsidR="00D2261A" w:rsidRDefault="00D2261A" w:rsidP="00D2261A">
      <w:pPr>
        <w:spacing w:line="240" w:lineRule="auto"/>
        <w:ind w:hanging="720"/>
        <w:rPr>
          <w:rStyle w:val="Hyperlink"/>
          <w:lang w:val="en-GB" w:eastAsia="en-GB"/>
        </w:rPr>
      </w:pPr>
      <w:r w:rsidRPr="0093778F">
        <w:rPr>
          <w:lang w:val="en-GB" w:eastAsia="en-GB"/>
        </w:rPr>
        <w:t xml:space="preserve">Cadman, D. (2019). Principles of Harmony - The Harmony Project. Retrieved 19 January 2020, from </w:t>
      </w:r>
      <w:hyperlink r:id="rId9" w:history="1">
        <w:r w:rsidRPr="00456A7C">
          <w:rPr>
            <w:rStyle w:val="Hyperlink"/>
            <w:lang w:val="en-GB" w:eastAsia="en-GB"/>
          </w:rPr>
          <w:t>https://www.theharmonyproject.org.uk/principles-of-harmony/</w:t>
        </w:r>
      </w:hyperlink>
    </w:p>
    <w:p w14:paraId="75081358" w14:textId="77777777" w:rsidR="00D2261A" w:rsidRDefault="00D2261A" w:rsidP="00D2261A">
      <w:pPr>
        <w:spacing w:line="240" w:lineRule="auto"/>
        <w:ind w:hanging="720"/>
      </w:pPr>
      <w:r w:rsidRPr="00CE7CD3">
        <w:t xml:space="preserve">Charles (Prince of Wales). (2010). Harmony: A New Way of Looking at Our World. </w:t>
      </w:r>
      <w:proofErr w:type="spellStart"/>
      <w:r w:rsidRPr="00CE7CD3">
        <w:t>Harpercollins</w:t>
      </w:r>
      <w:proofErr w:type="spellEnd"/>
      <w:r w:rsidRPr="00CE7CD3">
        <w:t>.</w:t>
      </w:r>
    </w:p>
    <w:p w14:paraId="0AA90610" w14:textId="77777777" w:rsidR="00D2261A" w:rsidRDefault="00D2261A" w:rsidP="00D2261A">
      <w:pPr>
        <w:spacing w:line="240" w:lineRule="auto"/>
        <w:ind w:hanging="720"/>
      </w:pPr>
      <w:r w:rsidRPr="0094671D">
        <w:t xml:space="preserve">Davidson, M., &amp; </w:t>
      </w:r>
      <w:proofErr w:type="spellStart"/>
      <w:r w:rsidRPr="0094671D">
        <w:t>Fielden</w:t>
      </w:r>
      <w:proofErr w:type="spellEnd"/>
      <w:r w:rsidRPr="0094671D">
        <w:t>, S. L. (2003). Individual, diversity and psychology in organisations. John Wiley and Sons.</w:t>
      </w:r>
    </w:p>
    <w:p w14:paraId="3A4FD7DE" w14:textId="5CE9A698" w:rsidR="00D2261A" w:rsidRPr="00D2261A" w:rsidRDefault="00D2261A" w:rsidP="00D2261A">
      <w:pPr>
        <w:spacing w:line="240" w:lineRule="auto"/>
        <w:ind w:hanging="720"/>
        <w:rPr>
          <w:lang w:val="en-GB" w:eastAsia="en-GB"/>
        </w:rPr>
      </w:pPr>
      <w:r w:rsidRPr="00C440DE">
        <w:t>Dunne, R. (2015). Applying the Principles of Harmony to Learning. Retrieved 19 January 2020, from https://sustainablefoodtrust.org/articles/applying-the-harmony-principles-to-learning/</w:t>
      </w:r>
    </w:p>
    <w:p w14:paraId="381ECD25" w14:textId="77777777" w:rsidR="00D2261A" w:rsidRDefault="00D2261A" w:rsidP="00D2261A">
      <w:pPr>
        <w:spacing w:line="240" w:lineRule="auto"/>
        <w:ind w:hanging="720"/>
        <w:rPr>
          <w:lang w:val="en-GB" w:eastAsia="en-GB"/>
        </w:rPr>
      </w:pPr>
      <w:r w:rsidRPr="00DE4070">
        <w:rPr>
          <w:lang w:val="en-GB" w:eastAsia="en-GB"/>
        </w:rPr>
        <w:t>Elkington, J. (2013). Enter the triple bottom line. In the triple bottom line (pp. 23-38). Routledge.</w:t>
      </w:r>
    </w:p>
    <w:p w14:paraId="393C0021" w14:textId="568F2560" w:rsidR="00D2261A" w:rsidRDefault="00D2261A" w:rsidP="00D2261A">
      <w:pPr>
        <w:spacing w:line="240" w:lineRule="auto"/>
        <w:ind w:hanging="720"/>
      </w:pPr>
      <w:r w:rsidRPr="00064929">
        <w:t>Framework, N. (20</w:t>
      </w:r>
      <w:r>
        <w:t>19</w:t>
      </w:r>
      <w:r w:rsidRPr="00064929">
        <w:t xml:space="preserve">). Health and well-being framework. Retrieved 26 January 2020, from </w:t>
      </w:r>
      <w:hyperlink r:id="rId10" w:history="1">
        <w:r w:rsidRPr="00836298">
          <w:rPr>
            <w:rStyle w:val="Hyperlink"/>
          </w:rPr>
          <w:t>https://www.nhsemployers.org/retention-and-staff-experience/health-and-wellbeing/developing-your-health-and-wellbeing-strategy/health-and-wellbeing-framework</w:t>
        </w:r>
      </w:hyperlink>
    </w:p>
    <w:p w14:paraId="3963F9E1" w14:textId="77777777" w:rsidR="00D2261A" w:rsidRDefault="00D2261A" w:rsidP="00D2261A">
      <w:pPr>
        <w:spacing w:line="240" w:lineRule="auto"/>
        <w:ind w:hanging="720"/>
        <w:rPr>
          <w:rStyle w:val="Hyperlink"/>
        </w:rPr>
      </w:pPr>
      <w:proofErr w:type="spellStart"/>
      <w:r w:rsidRPr="00C9664B">
        <w:t>Heitzman</w:t>
      </w:r>
      <w:proofErr w:type="spellEnd"/>
      <w:r w:rsidRPr="00C9664B">
        <w:t xml:space="preserve">, A. (2018). Why Workspace is So Critical to Employee's Success. Retrieved 19 January 2020, from </w:t>
      </w:r>
      <w:hyperlink r:id="rId11" w:history="1">
        <w:r w:rsidRPr="00456A7C">
          <w:rPr>
            <w:rStyle w:val="Hyperlink"/>
          </w:rPr>
          <w:t>https://www.inc.com/adam-heitzman/why-workspace-is-so-critical-to-employees-success.html</w:t>
        </w:r>
      </w:hyperlink>
    </w:p>
    <w:p w14:paraId="24BAC63B" w14:textId="41677799" w:rsidR="00D2261A" w:rsidRPr="00D2261A" w:rsidRDefault="00D2261A" w:rsidP="00D2261A">
      <w:pPr>
        <w:spacing w:line="240" w:lineRule="auto"/>
        <w:ind w:hanging="720"/>
        <w:rPr>
          <w:lang w:val="en-GB" w:eastAsia="en-GB"/>
        </w:rPr>
      </w:pPr>
      <w:r w:rsidRPr="00C440DE">
        <w:t xml:space="preserve">How are living things adapted to their environments? (2020). Retrieved 19 January 2020, from </w:t>
      </w:r>
      <w:hyperlink r:id="rId12" w:history="1">
        <w:r w:rsidRPr="00456A7C">
          <w:rPr>
            <w:rStyle w:val="Hyperlink"/>
          </w:rPr>
          <w:t>https://www.americangeosciences.org/education/k5geosource/content/fossils/how-are-living-things-adapted-to-their-environments</w:t>
        </w:r>
      </w:hyperlink>
    </w:p>
    <w:p w14:paraId="2E0DF098" w14:textId="77777777" w:rsidR="00D2261A" w:rsidRDefault="00D2261A" w:rsidP="00D2261A">
      <w:pPr>
        <w:spacing w:line="240" w:lineRule="auto"/>
        <w:ind w:hanging="720"/>
        <w:rPr>
          <w:rStyle w:val="Hyperlink"/>
          <w:lang w:val="en-GB" w:eastAsia="en-GB"/>
        </w:rPr>
      </w:pPr>
      <w:r w:rsidRPr="00CE77D6">
        <w:rPr>
          <w:lang w:val="en-GB" w:eastAsia="en-GB"/>
        </w:rPr>
        <w:t xml:space="preserve">James, S. (2020). Retrieved 19 January 2020, from </w:t>
      </w:r>
      <w:hyperlink r:id="rId13" w:history="1">
        <w:r w:rsidRPr="00456A7C">
          <w:rPr>
            <w:rStyle w:val="Hyperlink"/>
            <w:lang w:val="en-GB" w:eastAsia="en-GB"/>
          </w:rPr>
          <w:t>https://www.nfu-cymru.org.uk/nfu-cymru/documents/farming-bringing-wales-together/</w:t>
        </w:r>
      </w:hyperlink>
    </w:p>
    <w:p w14:paraId="0B6D7330" w14:textId="77777777" w:rsidR="00D2261A" w:rsidRDefault="00D2261A" w:rsidP="00D2261A">
      <w:pPr>
        <w:spacing w:line="240" w:lineRule="auto"/>
        <w:ind w:hanging="720"/>
        <w:rPr>
          <w:rStyle w:val="Hyperlink"/>
          <w:shd w:val="clear" w:color="auto" w:fill="FFFFFF"/>
        </w:rPr>
      </w:pPr>
      <w:proofErr w:type="spellStart"/>
      <w:r w:rsidRPr="00992DF8">
        <w:rPr>
          <w:shd w:val="clear" w:color="auto" w:fill="FFFFFF"/>
        </w:rPr>
        <w:t>Joce</w:t>
      </w:r>
      <w:proofErr w:type="spellEnd"/>
      <w:r w:rsidRPr="00992DF8">
        <w:rPr>
          <w:shd w:val="clear" w:color="auto" w:fill="FFFFFF"/>
        </w:rPr>
        <w:t xml:space="preserve">, C. (2017). Circular Economy in Agriculture. Retrieved 25 January 2020, from </w:t>
      </w:r>
      <w:hyperlink r:id="rId14" w:history="1">
        <w:r w:rsidRPr="00992DF8">
          <w:rPr>
            <w:rStyle w:val="Hyperlink"/>
            <w:shd w:val="clear" w:color="auto" w:fill="FFFFFF"/>
          </w:rPr>
          <w:t>https://www.cambridgeconsultants.com/insights/circular-economy-in-agriculture</w:t>
        </w:r>
      </w:hyperlink>
    </w:p>
    <w:p w14:paraId="15269538" w14:textId="77777777" w:rsidR="00D2261A" w:rsidRDefault="00D2261A" w:rsidP="00D2261A">
      <w:pPr>
        <w:spacing w:line="240" w:lineRule="auto"/>
        <w:ind w:hanging="720"/>
        <w:rPr>
          <w:rStyle w:val="Hyperlink"/>
        </w:rPr>
      </w:pPr>
      <w:r w:rsidRPr="00F87CD2">
        <w:t xml:space="preserve">Jones, A. (2015). Harmony: A way of looking at our world. Retrieved 19 January 2020, from </w:t>
      </w:r>
      <w:hyperlink r:id="rId15" w:history="1">
        <w:r w:rsidRPr="00456A7C">
          <w:rPr>
            <w:rStyle w:val="Hyperlink"/>
          </w:rPr>
          <w:t>https://s</w:t>
        </w:r>
        <w:r w:rsidRPr="00456A7C">
          <w:rPr>
            <w:rStyle w:val="Hyperlink"/>
          </w:rPr>
          <w:t>u</w:t>
        </w:r>
        <w:r w:rsidRPr="00456A7C">
          <w:rPr>
            <w:rStyle w:val="Hyperlink"/>
          </w:rPr>
          <w:t>stainablefoodtrust.org/articles/bringing-modern-life-into-harmony-principles/</w:t>
        </w:r>
      </w:hyperlink>
    </w:p>
    <w:p w14:paraId="0A5D7BEA" w14:textId="77777777" w:rsidR="00D2261A" w:rsidRDefault="00D2261A" w:rsidP="00D2261A">
      <w:pPr>
        <w:spacing w:line="240" w:lineRule="auto"/>
        <w:ind w:hanging="720"/>
      </w:pPr>
      <w:r w:rsidRPr="00383B17">
        <w:t>McCraw, T. K. (2006). Schumpeter's business cycles as business history. Business History Review, 80(2), 231-261.</w:t>
      </w:r>
    </w:p>
    <w:p w14:paraId="03C3D8FA" w14:textId="77777777" w:rsidR="00D2261A" w:rsidRDefault="00D2261A" w:rsidP="00D2261A">
      <w:pPr>
        <w:spacing w:line="240" w:lineRule="auto"/>
        <w:ind w:hanging="720"/>
      </w:pPr>
      <w:r w:rsidRPr="00EB05A1">
        <w:t>McGrath, R., &amp; Sparks, W. L. (2005). The importance of building social capital. Quality Control and Applied Statistics, 50(4), 419.</w:t>
      </w:r>
    </w:p>
    <w:p w14:paraId="07575C8E" w14:textId="00A63820" w:rsidR="00D2261A" w:rsidRPr="00D2261A" w:rsidRDefault="00D2261A" w:rsidP="00D2261A">
      <w:pPr>
        <w:spacing w:line="240" w:lineRule="auto"/>
        <w:ind w:hanging="720"/>
        <w:rPr>
          <w:lang w:val="en-GB" w:eastAsia="en-GB"/>
        </w:rPr>
      </w:pPr>
      <w:r w:rsidRPr="00BA5DF7">
        <w:rPr>
          <w:lang w:val="en-GB" w:eastAsia="en-GB"/>
        </w:rPr>
        <w:t>Nature for health and wellbeing | The Wildlife Trusts. (2020). Retrieved 26 January 2020, from https://www.wildlifetrusts.org/nature-health-and-wild-wellbeing</w:t>
      </w:r>
    </w:p>
    <w:p w14:paraId="3FA7A257" w14:textId="77777777" w:rsidR="00D2261A" w:rsidRDefault="00D2261A" w:rsidP="00D2261A">
      <w:pPr>
        <w:spacing w:line="240" w:lineRule="auto"/>
        <w:ind w:hanging="720"/>
        <w:rPr>
          <w:lang w:val="en-GB" w:eastAsia="en-GB"/>
        </w:rPr>
      </w:pPr>
      <w:r>
        <w:rPr>
          <w:lang w:val="en-GB" w:eastAsia="en-GB"/>
        </w:rPr>
        <w:t xml:space="preserve">Participant A (2020). ' Applying the seven Principles of Harmony to Agriculture' Interviewed by Eleri Jones. </w:t>
      </w:r>
      <w:r w:rsidRPr="008B482C">
        <w:rPr>
          <w:i/>
          <w:iCs/>
          <w:lang w:val="en-GB" w:eastAsia="en-GB"/>
        </w:rPr>
        <w:t>Applying the Seven Principles of Harmony to Agriculture</w:t>
      </w:r>
      <w:r>
        <w:rPr>
          <w:i/>
          <w:iCs/>
          <w:lang w:val="en-GB" w:eastAsia="en-GB"/>
        </w:rPr>
        <w:t xml:space="preserve">. </w:t>
      </w:r>
      <w:r>
        <w:rPr>
          <w:lang w:val="en-GB" w:eastAsia="en-GB"/>
        </w:rPr>
        <w:t>16 January.</w:t>
      </w:r>
    </w:p>
    <w:p w14:paraId="730E62CF" w14:textId="77777777" w:rsidR="00D2261A" w:rsidRDefault="00D2261A" w:rsidP="00D2261A">
      <w:pPr>
        <w:spacing w:line="240" w:lineRule="auto"/>
        <w:ind w:hanging="720"/>
        <w:rPr>
          <w:rStyle w:val="Hyperlink"/>
        </w:rPr>
      </w:pPr>
      <w:r w:rsidRPr="00CD1DC3">
        <w:t xml:space="preserve">Pentecost, M. (2016). Why Business Culture is Important. Retrieved 19 January 2020, from </w:t>
      </w:r>
      <w:hyperlink r:id="rId16" w:history="1">
        <w:r w:rsidRPr="00456A7C">
          <w:rPr>
            <w:rStyle w:val="Hyperlink"/>
          </w:rPr>
          <w:t>https://www.bizjournals.com/bizjournals/how-to/human-resources/2016/08/why-business-culture-is-important.html</w:t>
        </w:r>
      </w:hyperlink>
    </w:p>
    <w:p w14:paraId="67D71788" w14:textId="643C296F" w:rsidR="00D2261A" w:rsidRPr="00D2261A" w:rsidRDefault="00D2261A" w:rsidP="00D2261A">
      <w:pPr>
        <w:spacing w:line="240" w:lineRule="auto"/>
        <w:ind w:hanging="720"/>
        <w:rPr>
          <w:lang w:val="en-GB" w:eastAsia="en-GB"/>
        </w:rPr>
      </w:pPr>
      <w:r w:rsidRPr="004F3348">
        <w:rPr>
          <w:shd w:val="clear" w:color="auto" w:fill="FFFFFF"/>
        </w:rPr>
        <w:t xml:space="preserve">Sustainable development policy. (2020). Retrieved 26 January 2020, from </w:t>
      </w:r>
      <w:hyperlink r:id="rId17" w:history="1">
        <w:r w:rsidRPr="00836298">
          <w:rPr>
            <w:rStyle w:val="Hyperlink"/>
            <w:shd w:val="clear" w:color="auto" w:fill="FFFFFF"/>
          </w:rPr>
          <w:t>https://www.co-operative.coop/ethics/sustainable-development-policy</w:t>
        </w:r>
      </w:hyperlink>
    </w:p>
    <w:p w14:paraId="7F68D16E" w14:textId="77777777" w:rsidR="004F3348" w:rsidRPr="004F3348" w:rsidRDefault="004F3348" w:rsidP="004F3348">
      <w:pPr>
        <w:rPr>
          <w:lang w:val="en-GB" w:eastAsia="en-GB"/>
        </w:rPr>
      </w:pPr>
      <w:bookmarkStart w:id="7" w:name="_GoBack"/>
      <w:bookmarkEnd w:id="7"/>
    </w:p>
    <w:sectPr w:rsidR="004F3348" w:rsidRPr="004F3348" w:rsidSect="00C21652">
      <w:headerReference w:type="default" r:id="rId18"/>
      <w:footerReference w:type="even" r:id="rId19"/>
      <w:footerReference w:type="default" r:id="rId20"/>
      <w:headerReference w:type="first" r:id="rId21"/>
      <w:pgSz w:w="11900" w:h="16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1F169F5" w14:textId="77777777" w:rsidR="00000000" w:rsidRDefault="001536A5">
      <w:pPr>
        <w:spacing w:after="0" w:line="240" w:lineRule="auto"/>
      </w:pPr>
      <w:r>
        <w:separator/>
      </w:r>
    </w:p>
  </w:endnote>
  <w:endnote w:type="continuationSeparator" w:id="0">
    <w:p w14:paraId="64EA6947" w14:textId="77777777" w:rsidR="00000000" w:rsidRDefault="001536A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674846068"/>
      <w:docPartObj>
        <w:docPartGallery w:val="Page Numbers (Bottom of Page)"/>
        <w:docPartUnique/>
      </w:docPartObj>
    </w:sdtPr>
    <w:sdtContent>
      <w:p w14:paraId="34F0C557" w14:textId="184E6F9D" w:rsidR="002442C0" w:rsidRDefault="002442C0" w:rsidP="00836298">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F0D8695" w14:textId="77777777" w:rsidR="002442C0" w:rsidRDefault="002442C0" w:rsidP="002442C0">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311941671"/>
      <w:docPartObj>
        <w:docPartGallery w:val="Page Numbers (Bottom of Page)"/>
        <w:docPartUnique/>
      </w:docPartObj>
    </w:sdtPr>
    <w:sdtContent>
      <w:p w14:paraId="2D15C1F9" w14:textId="0746D7EC" w:rsidR="002442C0" w:rsidRDefault="002442C0" w:rsidP="00836298">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3F6F54D2" w14:textId="77777777" w:rsidR="002442C0" w:rsidRDefault="002442C0" w:rsidP="002442C0">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6E34384" w14:textId="77777777" w:rsidR="00000000" w:rsidRDefault="001536A5">
      <w:pPr>
        <w:spacing w:after="0" w:line="240" w:lineRule="auto"/>
      </w:pPr>
      <w:r>
        <w:separator/>
      </w:r>
    </w:p>
  </w:footnote>
  <w:footnote w:type="continuationSeparator" w:id="0">
    <w:p w14:paraId="0D4ED8DF" w14:textId="77777777" w:rsidR="00000000" w:rsidRDefault="001536A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D6432DB" w14:textId="77777777" w:rsidR="00064929" w:rsidRDefault="001536A5" w:rsidP="00C21652">
    <w:pPr>
      <w:pStyle w:val="Header"/>
      <w:ind w:firstLine="0"/>
    </w:pPr>
    <w:r>
      <w:t xml:space="preserve">APPLYING THE SEVEN PRINCIPLES OF HARMONY TO AGRICULTURE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7EAFA1" w14:textId="77777777" w:rsidR="00064929" w:rsidRDefault="001536A5" w:rsidP="00C21652">
    <w:pPr>
      <w:pStyle w:val="Header"/>
      <w:ind w:firstLine="0"/>
    </w:pPr>
    <w:r>
      <w:t>RUNNING HEADER: APPLYING THE SEVEN PRINCIPLES OF HARMONY TO AGRICULTURE</w:t>
    </w:r>
  </w:p>
  <w:p w14:paraId="172474AE" w14:textId="77777777" w:rsidR="00064929" w:rsidRDefault="0006492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596254"/>
    <w:multiLevelType w:val="multilevel"/>
    <w:tmpl w:val="F1D2BB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0BE4EEA"/>
    <w:multiLevelType w:val="hybridMultilevel"/>
    <w:tmpl w:val="3F9EE9D2"/>
    <w:lvl w:ilvl="0" w:tplc="28D26C6A">
      <w:start w:val="1"/>
      <w:numFmt w:val="bullet"/>
      <w:lvlText w:val=""/>
      <w:lvlJc w:val="left"/>
      <w:pPr>
        <w:ind w:left="720" w:hanging="360"/>
      </w:pPr>
      <w:rPr>
        <w:rFonts w:ascii="Symbol" w:hAnsi="Symbol" w:hint="default"/>
      </w:rPr>
    </w:lvl>
    <w:lvl w:ilvl="1" w:tplc="9D185288" w:tentative="1">
      <w:start w:val="1"/>
      <w:numFmt w:val="bullet"/>
      <w:lvlText w:val="o"/>
      <w:lvlJc w:val="left"/>
      <w:pPr>
        <w:ind w:left="1440" w:hanging="360"/>
      </w:pPr>
      <w:rPr>
        <w:rFonts w:ascii="Courier New" w:hAnsi="Courier New" w:hint="default"/>
      </w:rPr>
    </w:lvl>
    <w:lvl w:ilvl="2" w:tplc="B36CC75E" w:tentative="1">
      <w:start w:val="1"/>
      <w:numFmt w:val="bullet"/>
      <w:lvlText w:val=""/>
      <w:lvlJc w:val="left"/>
      <w:pPr>
        <w:ind w:left="2160" w:hanging="360"/>
      </w:pPr>
      <w:rPr>
        <w:rFonts w:ascii="Wingdings" w:hAnsi="Wingdings" w:hint="default"/>
      </w:rPr>
    </w:lvl>
    <w:lvl w:ilvl="3" w:tplc="F774C852" w:tentative="1">
      <w:start w:val="1"/>
      <w:numFmt w:val="bullet"/>
      <w:lvlText w:val=""/>
      <w:lvlJc w:val="left"/>
      <w:pPr>
        <w:ind w:left="2880" w:hanging="360"/>
      </w:pPr>
      <w:rPr>
        <w:rFonts w:ascii="Symbol" w:hAnsi="Symbol" w:hint="default"/>
      </w:rPr>
    </w:lvl>
    <w:lvl w:ilvl="4" w:tplc="A08A64C8" w:tentative="1">
      <w:start w:val="1"/>
      <w:numFmt w:val="bullet"/>
      <w:lvlText w:val="o"/>
      <w:lvlJc w:val="left"/>
      <w:pPr>
        <w:ind w:left="3600" w:hanging="360"/>
      </w:pPr>
      <w:rPr>
        <w:rFonts w:ascii="Courier New" w:hAnsi="Courier New" w:hint="default"/>
      </w:rPr>
    </w:lvl>
    <w:lvl w:ilvl="5" w:tplc="C7708A70" w:tentative="1">
      <w:start w:val="1"/>
      <w:numFmt w:val="bullet"/>
      <w:lvlText w:val=""/>
      <w:lvlJc w:val="left"/>
      <w:pPr>
        <w:ind w:left="4320" w:hanging="360"/>
      </w:pPr>
      <w:rPr>
        <w:rFonts w:ascii="Wingdings" w:hAnsi="Wingdings" w:hint="default"/>
      </w:rPr>
    </w:lvl>
    <w:lvl w:ilvl="6" w:tplc="553C70B6" w:tentative="1">
      <w:start w:val="1"/>
      <w:numFmt w:val="bullet"/>
      <w:lvlText w:val=""/>
      <w:lvlJc w:val="left"/>
      <w:pPr>
        <w:ind w:left="5040" w:hanging="360"/>
      </w:pPr>
      <w:rPr>
        <w:rFonts w:ascii="Symbol" w:hAnsi="Symbol" w:hint="default"/>
      </w:rPr>
    </w:lvl>
    <w:lvl w:ilvl="7" w:tplc="4E0A5E96" w:tentative="1">
      <w:start w:val="1"/>
      <w:numFmt w:val="bullet"/>
      <w:lvlText w:val="o"/>
      <w:lvlJc w:val="left"/>
      <w:pPr>
        <w:ind w:left="5760" w:hanging="360"/>
      </w:pPr>
      <w:rPr>
        <w:rFonts w:ascii="Courier New" w:hAnsi="Courier New" w:hint="default"/>
      </w:rPr>
    </w:lvl>
    <w:lvl w:ilvl="8" w:tplc="2FFE701E" w:tentative="1">
      <w:start w:val="1"/>
      <w:numFmt w:val="bullet"/>
      <w:lvlText w:val=""/>
      <w:lvlJc w:val="left"/>
      <w:pPr>
        <w:ind w:left="6480" w:hanging="360"/>
      </w:pPr>
      <w:rPr>
        <w:rFonts w:ascii="Wingdings" w:hAnsi="Wingdings" w:hint="default"/>
      </w:rPr>
    </w:lvl>
  </w:abstractNum>
  <w:abstractNum w:abstractNumId="2" w15:restartNumberingAfterBreak="0">
    <w:nsid w:val="5EE000DF"/>
    <w:multiLevelType w:val="hybridMultilevel"/>
    <w:tmpl w:val="D970526C"/>
    <w:lvl w:ilvl="0" w:tplc="479EEDA4">
      <w:start w:val="1"/>
      <w:numFmt w:val="bullet"/>
      <w:lvlText w:val=""/>
      <w:lvlJc w:val="left"/>
      <w:pPr>
        <w:ind w:left="720" w:hanging="360"/>
      </w:pPr>
      <w:rPr>
        <w:rFonts w:ascii="Symbol" w:hAnsi="Symbol" w:hint="default"/>
      </w:rPr>
    </w:lvl>
    <w:lvl w:ilvl="1" w:tplc="5CA205BE">
      <w:numFmt w:val="bullet"/>
      <w:lvlText w:val="•"/>
      <w:lvlJc w:val="left"/>
      <w:pPr>
        <w:ind w:left="1440" w:hanging="360"/>
      </w:pPr>
      <w:rPr>
        <w:rFonts w:ascii="Times New Roman" w:eastAsia="Times New Roman" w:hAnsi="Times New Roman" w:cs="Times New Roman" w:hint="default"/>
      </w:rPr>
    </w:lvl>
    <w:lvl w:ilvl="2" w:tplc="BDCA9268" w:tentative="1">
      <w:start w:val="1"/>
      <w:numFmt w:val="bullet"/>
      <w:lvlText w:val=""/>
      <w:lvlJc w:val="left"/>
      <w:pPr>
        <w:ind w:left="2160" w:hanging="360"/>
      </w:pPr>
      <w:rPr>
        <w:rFonts w:ascii="Wingdings" w:hAnsi="Wingdings" w:hint="default"/>
      </w:rPr>
    </w:lvl>
    <w:lvl w:ilvl="3" w:tplc="2160BC5C" w:tentative="1">
      <w:start w:val="1"/>
      <w:numFmt w:val="bullet"/>
      <w:lvlText w:val=""/>
      <w:lvlJc w:val="left"/>
      <w:pPr>
        <w:ind w:left="2880" w:hanging="360"/>
      </w:pPr>
      <w:rPr>
        <w:rFonts w:ascii="Symbol" w:hAnsi="Symbol" w:hint="default"/>
      </w:rPr>
    </w:lvl>
    <w:lvl w:ilvl="4" w:tplc="94E81FF8" w:tentative="1">
      <w:start w:val="1"/>
      <w:numFmt w:val="bullet"/>
      <w:lvlText w:val="o"/>
      <w:lvlJc w:val="left"/>
      <w:pPr>
        <w:ind w:left="3600" w:hanging="360"/>
      </w:pPr>
      <w:rPr>
        <w:rFonts w:ascii="Courier New" w:hAnsi="Courier New" w:hint="default"/>
      </w:rPr>
    </w:lvl>
    <w:lvl w:ilvl="5" w:tplc="C1626E32" w:tentative="1">
      <w:start w:val="1"/>
      <w:numFmt w:val="bullet"/>
      <w:lvlText w:val=""/>
      <w:lvlJc w:val="left"/>
      <w:pPr>
        <w:ind w:left="4320" w:hanging="360"/>
      </w:pPr>
      <w:rPr>
        <w:rFonts w:ascii="Wingdings" w:hAnsi="Wingdings" w:hint="default"/>
      </w:rPr>
    </w:lvl>
    <w:lvl w:ilvl="6" w:tplc="F30CC694" w:tentative="1">
      <w:start w:val="1"/>
      <w:numFmt w:val="bullet"/>
      <w:lvlText w:val=""/>
      <w:lvlJc w:val="left"/>
      <w:pPr>
        <w:ind w:left="5040" w:hanging="360"/>
      </w:pPr>
      <w:rPr>
        <w:rFonts w:ascii="Symbol" w:hAnsi="Symbol" w:hint="default"/>
      </w:rPr>
    </w:lvl>
    <w:lvl w:ilvl="7" w:tplc="AC12BC60" w:tentative="1">
      <w:start w:val="1"/>
      <w:numFmt w:val="bullet"/>
      <w:lvlText w:val="o"/>
      <w:lvlJc w:val="left"/>
      <w:pPr>
        <w:ind w:left="5760" w:hanging="360"/>
      </w:pPr>
      <w:rPr>
        <w:rFonts w:ascii="Courier New" w:hAnsi="Courier New" w:hint="default"/>
      </w:rPr>
    </w:lvl>
    <w:lvl w:ilvl="8" w:tplc="22241684"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3BB5"/>
    <w:rsid w:val="00001B2A"/>
    <w:rsid w:val="00004DAE"/>
    <w:rsid w:val="0000619B"/>
    <w:rsid w:val="00010996"/>
    <w:rsid w:val="00010BE3"/>
    <w:rsid w:val="000127AC"/>
    <w:rsid w:val="00015ABC"/>
    <w:rsid w:val="000163E8"/>
    <w:rsid w:val="00027008"/>
    <w:rsid w:val="00034800"/>
    <w:rsid w:val="00034FD8"/>
    <w:rsid w:val="000377DA"/>
    <w:rsid w:val="00047AA0"/>
    <w:rsid w:val="0005319D"/>
    <w:rsid w:val="000574ED"/>
    <w:rsid w:val="00064222"/>
    <w:rsid w:val="00064929"/>
    <w:rsid w:val="0006628A"/>
    <w:rsid w:val="00066B79"/>
    <w:rsid w:val="00067DFA"/>
    <w:rsid w:val="00072255"/>
    <w:rsid w:val="00074DC0"/>
    <w:rsid w:val="000816CA"/>
    <w:rsid w:val="0008192A"/>
    <w:rsid w:val="000832AF"/>
    <w:rsid w:val="00084CED"/>
    <w:rsid w:val="00084F30"/>
    <w:rsid w:val="00087193"/>
    <w:rsid w:val="00094992"/>
    <w:rsid w:val="000A364A"/>
    <w:rsid w:val="000A3765"/>
    <w:rsid w:val="000A3F63"/>
    <w:rsid w:val="000B065C"/>
    <w:rsid w:val="000D1AD9"/>
    <w:rsid w:val="000D74A0"/>
    <w:rsid w:val="000E6FDD"/>
    <w:rsid w:val="000F02B3"/>
    <w:rsid w:val="001019D1"/>
    <w:rsid w:val="0010204D"/>
    <w:rsid w:val="001041B3"/>
    <w:rsid w:val="00105B21"/>
    <w:rsid w:val="00107B5B"/>
    <w:rsid w:val="00113E3C"/>
    <w:rsid w:val="0012202B"/>
    <w:rsid w:val="00127F06"/>
    <w:rsid w:val="001304B2"/>
    <w:rsid w:val="00131759"/>
    <w:rsid w:val="00135CA9"/>
    <w:rsid w:val="00136E9A"/>
    <w:rsid w:val="001536A5"/>
    <w:rsid w:val="00153BAF"/>
    <w:rsid w:val="00154853"/>
    <w:rsid w:val="00177CD4"/>
    <w:rsid w:val="00180A1D"/>
    <w:rsid w:val="0018281E"/>
    <w:rsid w:val="001873D7"/>
    <w:rsid w:val="00191735"/>
    <w:rsid w:val="001961F5"/>
    <w:rsid w:val="001978EE"/>
    <w:rsid w:val="001A1A15"/>
    <w:rsid w:val="001B1991"/>
    <w:rsid w:val="001B23D6"/>
    <w:rsid w:val="001B3E90"/>
    <w:rsid w:val="001B6522"/>
    <w:rsid w:val="001C32D7"/>
    <w:rsid w:val="001C40D7"/>
    <w:rsid w:val="001C72EB"/>
    <w:rsid w:val="001D05BD"/>
    <w:rsid w:val="001D44D9"/>
    <w:rsid w:val="001D63B3"/>
    <w:rsid w:val="001E07F3"/>
    <w:rsid w:val="001E15B2"/>
    <w:rsid w:val="001E5EF5"/>
    <w:rsid w:val="001F6DE0"/>
    <w:rsid w:val="002022AF"/>
    <w:rsid w:val="0020514B"/>
    <w:rsid w:val="002114F3"/>
    <w:rsid w:val="00211997"/>
    <w:rsid w:val="00211A91"/>
    <w:rsid w:val="00213263"/>
    <w:rsid w:val="00214BF4"/>
    <w:rsid w:val="00216D56"/>
    <w:rsid w:val="00216F99"/>
    <w:rsid w:val="0022009B"/>
    <w:rsid w:val="00221889"/>
    <w:rsid w:val="00221A16"/>
    <w:rsid w:val="002264F8"/>
    <w:rsid w:val="00226C81"/>
    <w:rsid w:val="00230D25"/>
    <w:rsid w:val="00237734"/>
    <w:rsid w:val="002442C0"/>
    <w:rsid w:val="00245931"/>
    <w:rsid w:val="002466FC"/>
    <w:rsid w:val="0025216E"/>
    <w:rsid w:val="00252D9F"/>
    <w:rsid w:val="002545DB"/>
    <w:rsid w:val="00262B3E"/>
    <w:rsid w:val="00265E1D"/>
    <w:rsid w:val="002667C9"/>
    <w:rsid w:val="00271170"/>
    <w:rsid w:val="0027757D"/>
    <w:rsid w:val="002861D4"/>
    <w:rsid w:val="002A2539"/>
    <w:rsid w:val="002B0CF8"/>
    <w:rsid w:val="002B228A"/>
    <w:rsid w:val="002B4A63"/>
    <w:rsid w:val="002B75AC"/>
    <w:rsid w:val="002D350B"/>
    <w:rsid w:val="002D6D1A"/>
    <w:rsid w:val="002E0863"/>
    <w:rsid w:val="002E1981"/>
    <w:rsid w:val="002E7212"/>
    <w:rsid w:val="002E76C7"/>
    <w:rsid w:val="002F3B88"/>
    <w:rsid w:val="002F4C78"/>
    <w:rsid w:val="002F7440"/>
    <w:rsid w:val="002F76C6"/>
    <w:rsid w:val="002F79E7"/>
    <w:rsid w:val="00300EDF"/>
    <w:rsid w:val="0030270C"/>
    <w:rsid w:val="00303709"/>
    <w:rsid w:val="00306A87"/>
    <w:rsid w:val="003138F7"/>
    <w:rsid w:val="003151E4"/>
    <w:rsid w:val="0032171B"/>
    <w:rsid w:val="003250F5"/>
    <w:rsid w:val="00325FAD"/>
    <w:rsid w:val="003277A2"/>
    <w:rsid w:val="00330A33"/>
    <w:rsid w:val="0033223A"/>
    <w:rsid w:val="00334397"/>
    <w:rsid w:val="003474CA"/>
    <w:rsid w:val="00350B8F"/>
    <w:rsid w:val="00353B24"/>
    <w:rsid w:val="00355990"/>
    <w:rsid w:val="0035796A"/>
    <w:rsid w:val="00357F6E"/>
    <w:rsid w:val="00362897"/>
    <w:rsid w:val="0036419E"/>
    <w:rsid w:val="003737EB"/>
    <w:rsid w:val="00383B17"/>
    <w:rsid w:val="003843D3"/>
    <w:rsid w:val="00385E96"/>
    <w:rsid w:val="00386B15"/>
    <w:rsid w:val="00393355"/>
    <w:rsid w:val="003A4B8F"/>
    <w:rsid w:val="003B1429"/>
    <w:rsid w:val="003B4BBA"/>
    <w:rsid w:val="003C1CBF"/>
    <w:rsid w:val="003C37B0"/>
    <w:rsid w:val="003D2AB8"/>
    <w:rsid w:val="003E24F4"/>
    <w:rsid w:val="003E6F3A"/>
    <w:rsid w:val="003E7F66"/>
    <w:rsid w:val="003F6C10"/>
    <w:rsid w:val="0040046A"/>
    <w:rsid w:val="00406303"/>
    <w:rsid w:val="00407017"/>
    <w:rsid w:val="00407A9C"/>
    <w:rsid w:val="00410CA3"/>
    <w:rsid w:val="0042552A"/>
    <w:rsid w:val="00425547"/>
    <w:rsid w:val="00430A61"/>
    <w:rsid w:val="004375B4"/>
    <w:rsid w:val="00451F97"/>
    <w:rsid w:val="00452309"/>
    <w:rsid w:val="00456A7C"/>
    <w:rsid w:val="00456B0D"/>
    <w:rsid w:val="00462F6B"/>
    <w:rsid w:val="0047656D"/>
    <w:rsid w:val="00486416"/>
    <w:rsid w:val="0049601C"/>
    <w:rsid w:val="004A05BD"/>
    <w:rsid w:val="004A2A5E"/>
    <w:rsid w:val="004A2BCA"/>
    <w:rsid w:val="004A39D8"/>
    <w:rsid w:val="004A4752"/>
    <w:rsid w:val="004A583A"/>
    <w:rsid w:val="004A6E1B"/>
    <w:rsid w:val="004B3637"/>
    <w:rsid w:val="004B4396"/>
    <w:rsid w:val="004B43D3"/>
    <w:rsid w:val="004B69FE"/>
    <w:rsid w:val="004C7AB6"/>
    <w:rsid w:val="004D1995"/>
    <w:rsid w:val="004D474E"/>
    <w:rsid w:val="004D534D"/>
    <w:rsid w:val="004F3348"/>
    <w:rsid w:val="004F7312"/>
    <w:rsid w:val="00500965"/>
    <w:rsid w:val="00500A88"/>
    <w:rsid w:val="005026FE"/>
    <w:rsid w:val="0050473D"/>
    <w:rsid w:val="00506723"/>
    <w:rsid w:val="00511158"/>
    <w:rsid w:val="00520067"/>
    <w:rsid w:val="005205F6"/>
    <w:rsid w:val="0052732F"/>
    <w:rsid w:val="005300DC"/>
    <w:rsid w:val="0054456F"/>
    <w:rsid w:val="005471BA"/>
    <w:rsid w:val="005536DB"/>
    <w:rsid w:val="00561DC1"/>
    <w:rsid w:val="005624DB"/>
    <w:rsid w:val="0057126B"/>
    <w:rsid w:val="0057301E"/>
    <w:rsid w:val="0057500B"/>
    <w:rsid w:val="00577B66"/>
    <w:rsid w:val="00582384"/>
    <w:rsid w:val="0058240A"/>
    <w:rsid w:val="00591857"/>
    <w:rsid w:val="00597C5D"/>
    <w:rsid w:val="005A1739"/>
    <w:rsid w:val="005A23CC"/>
    <w:rsid w:val="005A4DA9"/>
    <w:rsid w:val="005A4E85"/>
    <w:rsid w:val="005D3C41"/>
    <w:rsid w:val="005F041D"/>
    <w:rsid w:val="005F0EE1"/>
    <w:rsid w:val="005F2CD1"/>
    <w:rsid w:val="005F2F48"/>
    <w:rsid w:val="005F3CEC"/>
    <w:rsid w:val="005F4C00"/>
    <w:rsid w:val="005F5561"/>
    <w:rsid w:val="00616C07"/>
    <w:rsid w:val="00621D91"/>
    <w:rsid w:val="00623C8A"/>
    <w:rsid w:val="00626EB6"/>
    <w:rsid w:val="00630C3D"/>
    <w:rsid w:val="00633511"/>
    <w:rsid w:val="006363B2"/>
    <w:rsid w:val="0064079C"/>
    <w:rsid w:val="00640E12"/>
    <w:rsid w:val="006555A5"/>
    <w:rsid w:val="00661C46"/>
    <w:rsid w:val="00663C8A"/>
    <w:rsid w:val="00666B16"/>
    <w:rsid w:val="0067506C"/>
    <w:rsid w:val="006802A9"/>
    <w:rsid w:val="006814B9"/>
    <w:rsid w:val="00683ABF"/>
    <w:rsid w:val="00684DEB"/>
    <w:rsid w:val="0069007F"/>
    <w:rsid w:val="00697CB0"/>
    <w:rsid w:val="006A180D"/>
    <w:rsid w:val="006A50FB"/>
    <w:rsid w:val="006A5D62"/>
    <w:rsid w:val="006B315C"/>
    <w:rsid w:val="006D42D8"/>
    <w:rsid w:val="006D5E0D"/>
    <w:rsid w:val="006D6B11"/>
    <w:rsid w:val="006D767D"/>
    <w:rsid w:val="006F06AA"/>
    <w:rsid w:val="006F2B32"/>
    <w:rsid w:val="006F6482"/>
    <w:rsid w:val="00702617"/>
    <w:rsid w:val="00704DBE"/>
    <w:rsid w:val="00706EFB"/>
    <w:rsid w:val="0071601B"/>
    <w:rsid w:val="007244F4"/>
    <w:rsid w:val="00732E48"/>
    <w:rsid w:val="007361C3"/>
    <w:rsid w:val="00741E40"/>
    <w:rsid w:val="00742687"/>
    <w:rsid w:val="00742701"/>
    <w:rsid w:val="0074571F"/>
    <w:rsid w:val="0075190A"/>
    <w:rsid w:val="007546F5"/>
    <w:rsid w:val="007552F5"/>
    <w:rsid w:val="00761778"/>
    <w:rsid w:val="00764B50"/>
    <w:rsid w:val="0077160F"/>
    <w:rsid w:val="00784DFF"/>
    <w:rsid w:val="00785B37"/>
    <w:rsid w:val="007A3587"/>
    <w:rsid w:val="007A6718"/>
    <w:rsid w:val="007B2396"/>
    <w:rsid w:val="007B3727"/>
    <w:rsid w:val="007E0BA9"/>
    <w:rsid w:val="007E5F79"/>
    <w:rsid w:val="00805BF9"/>
    <w:rsid w:val="008108A0"/>
    <w:rsid w:val="00814299"/>
    <w:rsid w:val="008238FB"/>
    <w:rsid w:val="008275E4"/>
    <w:rsid w:val="00836C5C"/>
    <w:rsid w:val="008457BC"/>
    <w:rsid w:val="008502CF"/>
    <w:rsid w:val="00853EB7"/>
    <w:rsid w:val="00857EB8"/>
    <w:rsid w:val="00862458"/>
    <w:rsid w:val="00864F9D"/>
    <w:rsid w:val="00866A70"/>
    <w:rsid w:val="00874A70"/>
    <w:rsid w:val="00875EAA"/>
    <w:rsid w:val="00885BDA"/>
    <w:rsid w:val="00885D85"/>
    <w:rsid w:val="00886E70"/>
    <w:rsid w:val="00887505"/>
    <w:rsid w:val="008A4443"/>
    <w:rsid w:val="008A524F"/>
    <w:rsid w:val="008A7299"/>
    <w:rsid w:val="008B482C"/>
    <w:rsid w:val="008B6A2C"/>
    <w:rsid w:val="008B7159"/>
    <w:rsid w:val="008C270B"/>
    <w:rsid w:val="008C3BB5"/>
    <w:rsid w:val="008D4EDC"/>
    <w:rsid w:val="008D63EA"/>
    <w:rsid w:val="008F0BDA"/>
    <w:rsid w:val="008F5386"/>
    <w:rsid w:val="008F6463"/>
    <w:rsid w:val="00900007"/>
    <w:rsid w:val="009059C4"/>
    <w:rsid w:val="00906C4D"/>
    <w:rsid w:val="009121D7"/>
    <w:rsid w:val="009154F7"/>
    <w:rsid w:val="00930A95"/>
    <w:rsid w:val="00931AD8"/>
    <w:rsid w:val="00933943"/>
    <w:rsid w:val="0093778F"/>
    <w:rsid w:val="00941932"/>
    <w:rsid w:val="00944C45"/>
    <w:rsid w:val="0094671D"/>
    <w:rsid w:val="00976768"/>
    <w:rsid w:val="009831A4"/>
    <w:rsid w:val="00984F53"/>
    <w:rsid w:val="009872FC"/>
    <w:rsid w:val="00990B0B"/>
    <w:rsid w:val="00992DF8"/>
    <w:rsid w:val="00993367"/>
    <w:rsid w:val="009956D4"/>
    <w:rsid w:val="009975E6"/>
    <w:rsid w:val="009A0EA1"/>
    <w:rsid w:val="009A1107"/>
    <w:rsid w:val="009B1543"/>
    <w:rsid w:val="009B499B"/>
    <w:rsid w:val="009B6D58"/>
    <w:rsid w:val="009B6FE3"/>
    <w:rsid w:val="009C4C36"/>
    <w:rsid w:val="009C7317"/>
    <w:rsid w:val="009D6059"/>
    <w:rsid w:val="009E1C14"/>
    <w:rsid w:val="009F3F18"/>
    <w:rsid w:val="009F623B"/>
    <w:rsid w:val="00A038A3"/>
    <w:rsid w:val="00A03A4C"/>
    <w:rsid w:val="00A0681A"/>
    <w:rsid w:val="00A06E26"/>
    <w:rsid w:val="00A157C0"/>
    <w:rsid w:val="00A218D1"/>
    <w:rsid w:val="00A27906"/>
    <w:rsid w:val="00A4063B"/>
    <w:rsid w:val="00A408E4"/>
    <w:rsid w:val="00A46963"/>
    <w:rsid w:val="00A50527"/>
    <w:rsid w:val="00A51B4B"/>
    <w:rsid w:val="00A60B96"/>
    <w:rsid w:val="00A67729"/>
    <w:rsid w:val="00A74D09"/>
    <w:rsid w:val="00A853F9"/>
    <w:rsid w:val="00A91C8D"/>
    <w:rsid w:val="00A97E3F"/>
    <w:rsid w:val="00AA55AA"/>
    <w:rsid w:val="00AB62BF"/>
    <w:rsid w:val="00AC0DAA"/>
    <w:rsid w:val="00AC2AE8"/>
    <w:rsid w:val="00AC476E"/>
    <w:rsid w:val="00AD3871"/>
    <w:rsid w:val="00AE2FB4"/>
    <w:rsid w:val="00AF226A"/>
    <w:rsid w:val="00AF2F47"/>
    <w:rsid w:val="00AF5D98"/>
    <w:rsid w:val="00B01190"/>
    <w:rsid w:val="00B15A5A"/>
    <w:rsid w:val="00B17DD1"/>
    <w:rsid w:val="00B17DF3"/>
    <w:rsid w:val="00B20BB4"/>
    <w:rsid w:val="00B26747"/>
    <w:rsid w:val="00B267B7"/>
    <w:rsid w:val="00B2731A"/>
    <w:rsid w:val="00B402EE"/>
    <w:rsid w:val="00B40BD6"/>
    <w:rsid w:val="00B438B9"/>
    <w:rsid w:val="00B47A4E"/>
    <w:rsid w:val="00B52528"/>
    <w:rsid w:val="00B55C3A"/>
    <w:rsid w:val="00B6705C"/>
    <w:rsid w:val="00B726A8"/>
    <w:rsid w:val="00B74645"/>
    <w:rsid w:val="00B761F4"/>
    <w:rsid w:val="00B81B71"/>
    <w:rsid w:val="00B830DA"/>
    <w:rsid w:val="00B94250"/>
    <w:rsid w:val="00B96EF3"/>
    <w:rsid w:val="00BA5DF7"/>
    <w:rsid w:val="00BB0126"/>
    <w:rsid w:val="00BB3A6F"/>
    <w:rsid w:val="00BB414B"/>
    <w:rsid w:val="00BB563C"/>
    <w:rsid w:val="00BC4114"/>
    <w:rsid w:val="00BD75B3"/>
    <w:rsid w:val="00BE3194"/>
    <w:rsid w:val="00BF5A7B"/>
    <w:rsid w:val="00BF6BB2"/>
    <w:rsid w:val="00C062A5"/>
    <w:rsid w:val="00C13A35"/>
    <w:rsid w:val="00C13B29"/>
    <w:rsid w:val="00C14DEC"/>
    <w:rsid w:val="00C15697"/>
    <w:rsid w:val="00C21652"/>
    <w:rsid w:val="00C24DED"/>
    <w:rsid w:val="00C25B99"/>
    <w:rsid w:val="00C440DE"/>
    <w:rsid w:val="00C721AA"/>
    <w:rsid w:val="00C77825"/>
    <w:rsid w:val="00C81AE1"/>
    <w:rsid w:val="00C9664B"/>
    <w:rsid w:val="00C9740A"/>
    <w:rsid w:val="00C978A5"/>
    <w:rsid w:val="00CA0DA3"/>
    <w:rsid w:val="00CA121C"/>
    <w:rsid w:val="00CA2137"/>
    <w:rsid w:val="00CB1C29"/>
    <w:rsid w:val="00CB2036"/>
    <w:rsid w:val="00CB2D0E"/>
    <w:rsid w:val="00CB3FB6"/>
    <w:rsid w:val="00CB4DE0"/>
    <w:rsid w:val="00CB6DB6"/>
    <w:rsid w:val="00CB799C"/>
    <w:rsid w:val="00CD1DC3"/>
    <w:rsid w:val="00CD1FDA"/>
    <w:rsid w:val="00CD2998"/>
    <w:rsid w:val="00CD3C7E"/>
    <w:rsid w:val="00CD5986"/>
    <w:rsid w:val="00CD7886"/>
    <w:rsid w:val="00CE77D6"/>
    <w:rsid w:val="00CE77DD"/>
    <w:rsid w:val="00CE7CD3"/>
    <w:rsid w:val="00CF133E"/>
    <w:rsid w:val="00CF42EE"/>
    <w:rsid w:val="00CF520C"/>
    <w:rsid w:val="00D10272"/>
    <w:rsid w:val="00D102FB"/>
    <w:rsid w:val="00D206AF"/>
    <w:rsid w:val="00D2261A"/>
    <w:rsid w:val="00D22A1E"/>
    <w:rsid w:val="00D3455A"/>
    <w:rsid w:val="00D35383"/>
    <w:rsid w:val="00D41C17"/>
    <w:rsid w:val="00D44A91"/>
    <w:rsid w:val="00D63F71"/>
    <w:rsid w:val="00D80497"/>
    <w:rsid w:val="00D8181D"/>
    <w:rsid w:val="00D85F2C"/>
    <w:rsid w:val="00D860DE"/>
    <w:rsid w:val="00D93072"/>
    <w:rsid w:val="00DA3338"/>
    <w:rsid w:val="00DA3FD7"/>
    <w:rsid w:val="00DB2A18"/>
    <w:rsid w:val="00DC388B"/>
    <w:rsid w:val="00DD4480"/>
    <w:rsid w:val="00DE097E"/>
    <w:rsid w:val="00DE4070"/>
    <w:rsid w:val="00E02A43"/>
    <w:rsid w:val="00E14F4F"/>
    <w:rsid w:val="00E25F75"/>
    <w:rsid w:val="00E26F5E"/>
    <w:rsid w:val="00E37D61"/>
    <w:rsid w:val="00E410C7"/>
    <w:rsid w:val="00E45105"/>
    <w:rsid w:val="00E458D3"/>
    <w:rsid w:val="00E473FB"/>
    <w:rsid w:val="00E53444"/>
    <w:rsid w:val="00E540D6"/>
    <w:rsid w:val="00E57670"/>
    <w:rsid w:val="00E619AA"/>
    <w:rsid w:val="00E66591"/>
    <w:rsid w:val="00E735EB"/>
    <w:rsid w:val="00E86F7B"/>
    <w:rsid w:val="00E93A22"/>
    <w:rsid w:val="00EB05A1"/>
    <w:rsid w:val="00EB0F75"/>
    <w:rsid w:val="00EB370A"/>
    <w:rsid w:val="00EC425B"/>
    <w:rsid w:val="00EC456C"/>
    <w:rsid w:val="00EC513D"/>
    <w:rsid w:val="00ED138B"/>
    <w:rsid w:val="00ED28AA"/>
    <w:rsid w:val="00ED6CA1"/>
    <w:rsid w:val="00ED7F27"/>
    <w:rsid w:val="00EE3ADF"/>
    <w:rsid w:val="00EE5B64"/>
    <w:rsid w:val="00EF0389"/>
    <w:rsid w:val="00F00023"/>
    <w:rsid w:val="00F0054E"/>
    <w:rsid w:val="00F06969"/>
    <w:rsid w:val="00F0732A"/>
    <w:rsid w:val="00F07ECB"/>
    <w:rsid w:val="00F1314D"/>
    <w:rsid w:val="00F14361"/>
    <w:rsid w:val="00F145BD"/>
    <w:rsid w:val="00F14C65"/>
    <w:rsid w:val="00F25964"/>
    <w:rsid w:val="00F32D1C"/>
    <w:rsid w:val="00F349AB"/>
    <w:rsid w:val="00F417D7"/>
    <w:rsid w:val="00F4557A"/>
    <w:rsid w:val="00F510D8"/>
    <w:rsid w:val="00F633E3"/>
    <w:rsid w:val="00F65444"/>
    <w:rsid w:val="00F70B10"/>
    <w:rsid w:val="00F7125F"/>
    <w:rsid w:val="00F73DA0"/>
    <w:rsid w:val="00F77D73"/>
    <w:rsid w:val="00F80949"/>
    <w:rsid w:val="00F81635"/>
    <w:rsid w:val="00F87093"/>
    <w:rsid w:val="00F87CD2"/>
    <w:rsid w:val="00F902BA"/>
    <w:rsid w:val="00F9443D"/>
    <w:rsid w:val="00F9684B"/>
    <w:rsid w:val="00FA3C05"/>
    <w:rsid w:val="00FB4DC1"/>
    <w:rsid w:val="00FC6B10"/>
    <w:rsid w:val="00FC71B1"/>
    <w:rsid w:val="00FD061B"/>
    <w:rsid w:val="00FD570C"/>
    <w:rsid w:val="00FE727D"/>
    <w:rsid w:val="00FF0B5E"/>
    <w:rsid w:val="00FF2CAF"/>
    <w:rsid w:val="00FF51A3"/>
    <w:rsid w:val="00FF722E"/>
    <w:rsid w:val="00FF7B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76C8613"/>
  <w15:chartTrackingRefBased/>
  <w15:docId w15:val="{1A7FF16D-1BD7-2943-9EF8-717BBF9EFE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C3BB5"/>
    <w:pPr>
      <w:spacing w:after="240" w:line="360" w:lineRule="auto"/>
      <w:ind w:firstLine="720"/>
      <w:jc w:val="both"/>
    </w:pPr>
    <w:rPr>
      <w:rFonts w:ascii="Times New Roman" w:eastAsia="Times New Roman" w:hAnsi="Times New Roman" w:cs="Times New Roman"/>
      <w:lang w:val="en-US"/>
    </w:rPr>
  </w:style>
  <w:style w:type="paragraph" w:styleId="Heading1">
    <w:name w:val="heading 1"/>
    <w:basedOn w:val="Normal"/>
    <w:next w:val="Normal"/>
    <w:link w:val="Heading1Char"/>
    <w:uiPriority w:val="9"/>
    <w:qFormat/>
    <w:rsid w:val="00A74D09"/>
    <w:pPr>
      <w:ind w:firstLine="0"/>
      <w:outlineLvl w:val="0"/>
    </w:pPr>
    <w:rPr>
      <w:b/>
      <w:bCs/>
      <w:sz w:val="28"/>
      <w:szCs w:val="28"/>
      <w:lang w:val="en-GB"/>
    </w:rPr>
  </w:style>
  <w:style w:type="paragraph" w:styleId="Heading2">
    <w:name w:val="heading 2"/>
    <w:basedOn w:val="Normal"/>
    <w:next w:val="Normal"/>
    <w:link w:val="Heading2Char"/>
    <w:uiPriority w:val="9"/>
    <w:unhideWhenUsed/>
    <w:qFormat/>
    <w:rsid w:val="00BB563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C3BB5"/>
    <w:pPr>
      <w:tabs>
        <w:tab w:val="center" w:pos="4513"/>
        <w:tab w:val="right" w:pos="9026"/>
      </w:tabs>
      <w:spacing w:after="0" w:line="240" w:lineRule="auto"/>
    </w:pPr>
  </w:style>
  <w:style w:type="character" w:customStyle="1" w:styleId="HeaderChar">
    <w:name w:val="Header Char"/>
    <w:basedOn w:val="DefaultParagraphFont"/>
    <w:link w:val="Header"/>
    <w:uiPriority w:val="99"/>
    <w:rsid w:val="008C3BB5"/>
    <w:rPr>
      <w:rFonts w:ascii="Times New Roman" w:eastAsia="Times New Roman" w:hAnsi="Times New Roman" w:cs="Times New Roman"/>
      <w:lang w:val="en-US"/>
    </w:rPr>
  </w:style>
  <w:style w:type="paragraph" w:styleId="Footer">
    <w:name w:val="footer"/>
    <w:basedOn w:val="Normal"/>
    <w:link w:val="FooterChar"/>
    <w:uiPriority w:val="99"/>
    <w:unhideWhenUsed/>
    <w:rsid w:val="008C3BB5"/>
    <w:pPr>
      <w:tabs>
        <w:tab w:val="center" w:pos="4513"/>
        <w:tab w:val="right" w:pos="9026"/>
      </w:tabs>
      <w:spacing w:after="0" w:line="240" w:lineRule="auto"/>
    </w:pPr>
  </w:style>
  <w:style w:type="character" w:customStyle="1" w:styleId="FooterChar">
    <w:name w:val="Footer Char"/>
    <w:basedOn w:val="DefaultParagraphFont"/>
    <w:link w:val="Footer"/>
    <w:uiPriority w:val="99"/>
    <w:rsid w:val="008C3BB5"/>
    <w:rPr>
      <w:rFonts w:ascii="Times New Roman" w:eastAsia="Times New Roman" w:hAnsi="Times New Roman" w:cs="Times New Roman"/>
      <w:lang w:val="en-US"/>
    </w:rPr>
  </w:style>
  <w:style w:type="character" w:customStyle="1" w:styleId="Heading1Char">
    <w:name w:val="Heading 1 Char"/>
    <w:basedOn w:val="DefaultParagraphFont"/>
    <w:link w:val="Heading1"/>
    <w:uiPriority w:val="9"/>
    <w:rsid w:val="00A74D09"/>
    <w:rPr>
      <w:rFonts w:ascii="Times New Roman" w:eastAsia="Times New Roman" w:hAnsi="Times New Roman" w:cs="Times New Roman"/>
      <w:b/>
      <w:bCs/>
      <w:sz w:val="28"/>
      <w:szCs w:val="28"/>
    </w:rPr>
  </w:style>
  <w:style w:type="character" w:customStyle="1" w:styleId="Heading2Char">
    <w:name w:val="Heading 2 Char"/>
    <w:basedOn w:val="DefaultParagraphFont"/>
    <w:link w:val="Heading2"/>
    <w:uiPriority w:val="9"/>
    <w:rsid w:val="00BB563C"/>
    <w:rPr>
      <w:rFonts w:asciiTheme="majorHAnsi" w:eastAsiaTheme="majorEastAsia" w:hAnsiTheme="majorHAnsi" w:cstheme="majorBidi"/>
      <w:color w:val="2F5496" w:themeColor="accent1" w:themeShade="BF"/>
      <w:sz w:val="26"/>
      <w:szCs w:val="26"/>
      <w:lang w:val="en-US"/>
    </w:rPr>
  </w:style>
  <w:style w:type="character" w:styleId="Hyperlink">
    <w:name w:val="Hyperlink"/>
    <w:basedOn w:val="DefaultParagraphFont"/>
    <w:uiPriority w:val="99"/>
    <w:unhideWhenUsed/>
    <w:rsid w:val="00074DC0"/>
    <w:rPr>
      <w:color w:val="0563C1" w:themeColor="hyperlink"/>
      <w:u w:val="single"/>
    </w:rPr>
  </w:style>
  <w:style w:type="character" w:customStyle="1" w:styleId="UnresolvedMention1">
    <w:name w:val="Unresolved Mention1"/>
    <w:basedOn w:val="DefaultParagraphFont"/>
    <w:uiPriority w:val="99"/>
    <w:semiHidden/>
    <w:unhideWhenUsed/>
    <w:rsid w:val="00074DC0"/>
    <w:rPr>
      <w:color w:val="605E5C"/>
      <w:shd w:val="clear" w:color="auto" w:fill="E1DFDD"/>
    </w:rPr>
  </w:style>
  <w:style w:type="paragraph" w:styleId="TOCHeading">
    <w:name w:val="TOC Heading"/>
    <w:aliases w:val="Reference List"/>
    <w:basedOn w:val="NormalWeb"/>
    <w:next w:val="Normal"/>
    <w:uiPriority w:val="39"/>
    <w:unhideWhenUsed/>
    <w:qFormat/>
    <w:rsid w:val="00C440DE"/>
    <w:pPr>
      <w:shd w:val="clear" w:color="auto" w:fill="FFFFFF"/>
      <w:spacing w:before="0" w:beforeAutospacing="0" w:after="180" w:afterAutospacing="0"/>
      <w:ind w:left="450" w:hanging="450"/>
    </w:pPr>
    <w:rPr>
      <w:color w:val="000000"/>
    </w:rPr>
  </w:style>
  <w:style w:type="paragraph" w:styleId="TOC1">
    <w:name w:val="toc 1"/>
    <w:basedOn w:val="Normal"/>
    <w:next w:val="Normal"/>
    <w:autoRedefine/>
    <w:uiPriority w:val="39"/>
    <w:unhideWhenUsed/>
    <w:rsid w:val="0000619B"/>
    <w:pPr>
      <w:spacing w:before="120" w:after="0"/>
      <w:jc w:val="left"/>
    </w:pPr>
    <w:rPr>
      <w:rFonts w:asciiTheme="minorHAnsi" w:hAnsiTheme="minorHAnsi"/>
      <w:b/>
      <w:bCs/>
      <w:i/>
      <w:iCs/>
    </w:rPr>
  </w:style>
  <w:style w:type="paragraph" w:styleId="TOC2">
    <w:name w:val="toc 2"/>
    <w:basedOn w:val="Normal"/>
    <w:next w:val="Normal"/>
    <w:autoRedefine/>
    <w:uiPriority w:val="39"/>
    <w:semiHidden/>
    <w:unhideWhenUsed/>
    <w:rsid w:val="0000619B"/>
    <w:pPr>
      <w:spacing w:before="120" w:after="0"/>
      <w:ind w:left="240"/>
      <w:jc w:val="left"/>
    </w:pPr>
    <w:rPr>
      <w:rFonts w:asciiTheme="minorHAnsi" w:hAnsiTheme="minorHAnsi"/>
      <w:b/>
      <w:bCs/>
      <w:sz w:val="22"/>
      <w:szCs w:val="22"/>
    </w:rPr>
  </w:style>
  <w:style w:type="paragraph" w:styleId="TOC3">
    <w:name w:val="toc 3"/>
    <w:basedOn w:val="Normal"/>
    <w:next w:val="Normal"/>
    <w:autoRedefine/>
    <w:uiPriority w:val="39"/>
    <w:semiHidden/>
    <w:unhideWhenUsed/>
    <w:rsid w:val="0000619B"/>
    <w:pPr>
      <w:spacing w:after="0"/>
      <w:ind w:left="480"/>
      <w:jc w:val="left"/>
    </w:pPr>
    <w:rPr>
      <w:rFonts w:asciiTheme="minorHAnsi" w:hAnsiTheme="minorHAnsi"/>
      <w:sz w:val="20"/>
      <w:szCs w:val="20"/>
    </w:rPr>
  </w:style>
  <w:style w:type="paragraph" w:styleId="TOC4">
    <w:name w:val="toc 4"/>
    <w:basedOn w:val="Normal"/>
    <w:next w:val="Normal"/>
    <w:autoRedefine/>
    <w:uiPriority w:val="39"/>
    <w:semiHidden/>
    <w:unhideWhenUsed/>
    <w:rsid w:val="0000619B"/>
    <w:pPr>
      <w:spacing w:after="0"/>
      <w:ind w:left="720"/>
      <w:jc w:val="left"/>
    </w:pPr>
    <w:rPr>
      <w:rFonts w:asciiTheme="minorHAnsi" w:hAnsiTheme="minorHAnsi"/>
      <w:sz w:val="20"/>
      <w:szCs w:val="20"/>
    </w:rPr>
  </w:style>
  <w:style w:type="paragraph" w:styleId="TOC5">
    <w:name w:val="toc 5"/>
    <w:basedOn w:val="Normal"/>
    <w:next w:val="Normal"/>
    <w:autoRedefine/>
    <w:uiPriority w:val="39"/>
    <w:semiHidden/>
    <w:unhideWhenUsed/>
    <w:rsid w:val="0000619B"/>
    <w:pPr>
      <w:spacing w:after="0"/>
      <w:ind w:left="960"/>
      <w:jc w:val="left"/>
    </w:pPr>
    <w:rPr>
      <w:rFonts w:asciiTheme="minorHAnsi" w:hAnsiTheme="minorHAnsi"/>
      <w:sz w:val="20"/>
      <w:szCs w:val="20"/>
    </w:rPr>
  </w:style>
  <w:style w:type="paragraph" w:styleId="TOC6">
    <w:name w:val="toc 6"/>
    <w:basedOn w:val="Normal"/>
    <w:next w:val="Normal"/>
    <w:autoRedefine/>
    <w:uiPriority w:val="39"/>
    <w:semiHidden/>
    <w:unhideWhenUsed/>
    <w:rsid w:val="0000619B"/>
    <w:pPr>
      <w:spacing w:after="0"/>
      <w:ind w:left="1200"/>
      <w:jc w:val="left"/>
    </w:pPr>
    <w:rPr>
      <w:rFonts w:asciiTheme="minorHAnsi" w:hAnsiTheme="minorHAnsi"/>
      <w:sz w:val="20"/>
      <w:szCs w:val="20"/>
    </w:rPr>
  </w:style>
  <w:style w:type="paragraph" w:styleId="TOC7">
    <w:name w:val="toc 7"/>
    <w:basedOn w:val="Normal"/>
    <w:next w:val="Normal"/>
    <w:autoRedefine/>
    <w:uiPriority w:val="39"/>
    <w:semiHidden/>
    <w:unhideWhenUsed/>
    <w:rsid w:val="0000619B"/>
    <w:pPr>
      <w:spacing w:after="0"/>
      <w:ind w:left="1440"/>
      <w:jc w:val="left"/>
    </w:pPr>
    <w:rPr>
      <w:rFonts w:asciiTheme="minorHAnsi" w:hAnsiTheme="minorHAnsi"/>
      <w:sz w:val="20"/>
      <w:szCs w:val="20"/>
    </w:rPr>
  </w:style>
  <w:style w:type="paragraph" w:styleId="TOC8">
    <w:name w:val="toc 8"/>
    <w:basedOn w:val="Normal"/>
    <w:next w:val="Normal"/>
    <w:autoRedefine/>
    <w:uiPriority w:val="39"/>
    <w:semiHidden/>
    <w:unhideWhenUsed/>
    <w:rsid w:val="0000619B"/>
    <w:pPr>
      <w:spacing w:after="0"/>
      <w:ind w:left="1680"/>
      <w:jc w:val="left"/>
    </w:pPr>
    <w:rPr>
      <w:rFonts w:asciiTheme="minorHAnsi" w:hAnsiTheme="minorHAnsi"/>
      <w:sz w:val="20"/>
      <w:szCs w:val="20"/>
    </w:rPr>
  </w:style>
  <w:style w:type="paragraph" w:styleId="TOC9">
    <w:name w:val="toc 9"/>
    <w:basedOn w:val="Normal"/>
    <w:next w:val="Normal"/>
    <w:autoRedefine/>
    <w:uiPriority w:val="39"/>
    <w:semiHidden/>
    <w:unhideWhenUsed/>
    <w:rsid w:val="0000619B"/>
    <w:pPr>
      <w:spacing w:after="0"/>
      <w:ind w:left="1920"/>
      <w:jc w:val="left"/>
    </w:pPr>
    <w:rPr>
      <w:rFonts w:asciiTheme="minorHAnsi" w:hAnsiTheme="minorHAnsi"/>
      <w:sz w:val="20"/>
      <w:szCs w:val="20"/>
    </w:rPr>
  </w:style>
  <w:style w:type="character" w:styleId="FollowedHyperlink">
    <w:name w:val="FollowedHyperlink"/>
    <w:basedOn w:val="DefaultParagraphFont"/>
    <w:uiPriority w:val="99"/>
    <w:semiHidden/>
    <w:unhideWhenUsed/>
    <w:rsid w:val="00CD2998"/>
    <w:rPr>
      <w:color w:val="954F72" w:themeColor="followedHyperlink"/>
      <w:u w:val="single"/>
    </w:rPr>
  </w:style>
  <w:style w:type="paragraph" w:styleId="NormalWeb">
    <w:name w:val="Normal (Web)"/>
    <w:basedOn w:val="Normal"/>
    <w:uiPriority w:val="99"/>
    <w:semiHidden/>
    <w:unhideWhenUsed/>
    <w:rsid w:val="005F5561"/>
    <w:pPr>
      <w:spacing w:before="100" w:beforeAutospacing="1" w:after="100" w:afterAutospacing="1" w:line="240" w:lineRule="auto"/>
      <w:ind w:firstLine="0"/>
      <w:jc w:val="left"/>
    </w:pPr>
    <w:rPr>
      <w:lang w:val="en-GB" w:eastAsia="en-GB"/>
    </w:rPr>
  </w:style>
  <w:style w:type="character" w:customStyle="1" w:styleId="apple-converted-space">
    <w:name w:val="apple-converted-space"/>
    <w:basedOn w:val="DefaultParagraphFont"/>
    <w:rsid w:val="00383B17"/>
  </w:style>
  <w:style w:type="character" w:customStyle="1" w:styleId="UnresolvedMention2">
    <w:name w:val="Unresolved Mention2"/>
    <w:basedOn w:val="DefaultParagraphFont"/>
    <w:uiPriority w:val="99"/>
    <w:rsid w:val="00992DF8"/>
    <w:rPr>
      <w:color w:val="605E5C"/>
      <w:shd w:val="clear" w:color="auto" w:fill="E1DFDD"/>
    </w:rPr>
  </w:style>
  <w:style w:type="paragraph" w:styleId="ListParagraph">
    <w:name w:val="List Paragraph"/>
    <w:basedOn w:val="Normal"/>
    <w:uiPriority w:val="34"/>
    <w:qFormat/>
    <w:rsid w:val="00410CA3"/>
    <w:pPr>
      <w:ind w:left="720"/>
      <w:contextualSpacing/>
    </w:pPr>
  </w:style>
  <w:style w:type="character" w:styleId="PageNumber">
    <w:name w:val="page number"/>
    <w:basedOn w:val="DefaultParagraphFont"/>
    <w:uiPriority w:val="99"/>
    <w:semiHidden/>
    <w:unhideWhenUsed/>
    <w:rsid w:val="002442C0"/>
  </w:style>
  <w:style w:type="character" w:styleId="UnresolvedMention">
    <w:name w:val="Unresolved Mention"/>
    <w:basedOn w:val="DefaultParagraphFont"/>
    <w:uiPriority w:val="99"/>
    <w:rsid w:val="00BA5DF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996730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gov.wales/sites/default/files/publications/2019-06/agriculture-in-wales-evidence.pdf" TargetMode="External"/><Relationship Id="rId13" Type="http://schemas.openxmlformats.org/officeDocument/2006/relationships/hyperlink" Target="https://www.nfu-cymru.org.uk/nfu-cymru/documents/farming-bringing-wales-together/"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hyperlink" Target="https://www.americangeosciences.org/education/k5geosource/content/fossils/how-are-living-things-adapted-to-their-environments" TargetMode="External"/><Relationship Id="rId17" Type="http://schemas.openxmlformats.org/officeDocument/2006/relationships/hyperlink" Target="https://www.co-operative.coop/ethics/sustainable-development-policy" TargetMode="External"/><Relationship Id="rId2" Type="http://schemas.openxmlformats.org/officeDocument/2006/relationships/numbering" Target="numbering.xml"/><Relationship Id="rId16" Type="http://schemas.openxmlformats.org/officeDocument/2006/relationships/hyperlink" Target="https://www.bizjournals.com/bizjournals/how-to/human-resources/2016/08/why-business-culture-is-important.html"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inc.com/adam-heitzman/why-workspace-is-so-critical-to-employees-success.html" TargetMode="External"/><Relationship Id="rId5" Type="http://schemas.openxmlformats.org/officeDocument/2006/relationships/webSettings" Target="webSettings.xml"/><Relationship Id="rId15" Type="http://schemas.openxmlformats.org/officeDocument/2006/relationships/hyperlink" Target="https://sustainablefoodtrust.org/articles/bringing-modern-life-into-harmony-principles/" TargetMode="External"/><Relationship Id="rId23" Type="http://schemas.openxmlformats.org/officeDocument/2006/relationships/theme" Target="theme/theme1.xml"/><Relationship Id="rId10" Type="http://schemas.openxmlformats.org/officeDocument/2006/relationships/hyperlink" Target="https://www.nhsemployers.org/retention-and-staff-experience/health-and-wellbeing/developing-your-health-and-wellbeing-strategy/health-and-wellbeing-framework"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theharmonyproject.org.uk/principles-of-harmony/" TargetMode="External"/><Relationship Id="rId14" Type="http://schemas.openxmlformats.org/officeDocument/2006/relationships/hyperlink" Target="https://www.cambridgeconsultants.com/insights/circular-economy-in-agriculture"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A4249C7-71B7-6941-BD6F-CC5F1266EE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11</Pages>
  <Words>3295</Words>
  <Characters>18784</Characters>
  <Application>Microsoft Office Word</Application>
  <DocSecurity>0</DocSecurity>
  <Lines>156</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22035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Eleri Jones (1701278)</dc:creator>
  <cp:lastModifiedBy>Eleri Jones (1701278)</cp:lastModifiedBy>
  <cp:revision>2</cp:revision>
  <cp:lastPrinted>2020-01-26T17:39:00Z</cp:lastPrinted>
  <dcterms:created xsi:type="dcterms:W3CDTF">2020-01-26T19:39:00Z</dcterms:created>
  <dcterms:modified xsi:type="dcterms:W3CDTF">2020-01-26T19:39:00Z</dcterms:modified>
</cp:coreProperties>
</file>