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0FDDED" w14:textId="33101030" w:rsidR="00771B0F" w:rsidRPr="00771B0F" w:rsidRDefault="00771B0F" w:rsidP="00822221">
      <w:pPr>
        <w:pStyle w:val="TOCHeading"/>
        <w:spacing w:line="360" w:lineRule="auto"/>
        <w:rPr>
          <w:rFonts w:ascii="Arial" w:eastAsiaTheme="minorHAnsi" w:hAnsi="Arial" w:cs="Arial"/>
          <w:b w:val="0"/>
          <w:bCs w:val="0"/>
          <w:color w:val="auto"/>
          <w:lang w:val="en-GB"/>
        </w:rPr>
      </w:pPr>
      <w:r>
        <w:rPr>
          <w:rFonts w:ascii="Arial" w:eastAsiaTheme="minorHAnsi" w:hAnsi="Arial" w:cs="Arial"/>
          <w:b w:val="0"/>
          <w:bCs w:val="0"/>
          <w:color w:val="auto"/>
          <w:sz w:val="144"/>
          <w:szCs w:val="144"/>
          <w:lang w:val="en-GB"/>
        </w:rPr>
        <w:t>Strategic Management for SMEs</w:t>
      </w:r>
    </w:p>
    <w:p w14:paraId="5D2574E3" w14:textId="77777777" w:rsidR="00771B0F" w:rsidRDefault="00771B0F" w:rsidP="00822221">
      <w:pPr>
        <w:pStyle w:val="TOCHeading"/>
        <w:spacing w:line="360" w:lineRule="auto"/>
        <w:rPr>
          <w:rFonts w:ascii="Arial" w:eastAsiaTheme="minorHAnsi" w:hAnsi="Arial" w:cs="Arial"/>
          <w:b w:val="0"/>
          <w:bCs w:val="0"/>
          <w:color w:val="auto"/>
          <w:sz w:val="22"/>
          <w:szCs w:val="22"/>
          <w:lang w:val="en-GB"/>
        </w:rPr>
      </w:pPr>
    </w:p>
    <w:p w14:paraId="48C851D9" w14:textId="1F2A677C" w:rsidR="00771B0F" w:rsidRDefault="00771B0F" w:rsidP="00822221">
      <w:pPr>
        <w:pStyle w:val="TOCHeading"/>
        <w:spacing w:line="360" w:lineRule="auto"/>
        <w:rPr>
          <w:rFonts w:ascii="Arial" w:eastAsiaTheme="minorHAnsi" w:hAnsi="Arial" w:cs="Arial"/>
          <w:b w:val="0"/>
          <w:bCs w:val="0"/>
          <w:color w:val="auto"/>
          <w:lang w:val="en-GB"/>
        </w:rPr>
      </w:pPr>
      <w:r w:rsidRPr="00771B0F">
        <w:rPr>
          <w:rFonts w:ascii="Arial" w:eastAsiaTheme="minorHAnsi" w:hAnsi="Arial" w:cs="Arial"/>
          <w:b w:val="0"/>
          <w:bCs w:val="0"/>
          <w:color w:val="auto"/>
          <w:lang w:val="en-GB"/>
        </w:rPr>
        <w:t xml:space="preserve">Student: Parbez </w:t>
      </w:r>
      <w:r>
        <w:rPr>
          <w:rFonts w:ascii="Arial" w:eastAsiaTheme="minorHAnsi" w:hAnsi="Arial" w:cs="Arial"/>
          <w:b w:val="0"/>
          <w:bCs w:val="0"/>
          <w:color w:val="auto"/>
          <w:lang w:val="en-GB"/>
        </w:rPr>
        <w:t xml:space="preserve">Ahmed </w:t>
      </w:r>
    </w:p>
    <w:p w14:paraId="536D1AFC" w14:textId="703567BB" w:rsidR="00771B0F" w:rsidRDefault="00771B0F" w:rsidP="00771B0F">
      <w:pPr>
        <w:rPr>
          <w:rFonts w:ascii="Arial" w:hAnsi="Arial" w:cs="Arial"/>
          <w:sz w:val="28"/>
          <w:szCs w:val="28"/>
        </w:rPr>
      </w:pPr>
      <w:r>
        <w:rPr>
          <w:rFonts w:ascii="Arial" w:hAnsi="Arial" w:cs="Arial"/>
          <w:sz w:val="28"/>
          <w:szCs w:val="28"/>
        </w:rPr>
        <w:t>ID: 1708935</w:t>
      </w:r>
    </w:p>
    <w:p w14:paraId="4BD95CC1" w14:textId="5D14949F" w:rsidR="00771B0F" w:rsidRDefault="00771B0F" w:rsidP="00771B0F">
      <w:pPr>
        <w:rPr>
          <w:rFonts w:ascii="Arial" w:hAnsi="Arial" w:cs="Arial"/>
          <w:sz w:val="28"/>
          <w:szCs w:val="28"/>
        </w:rPr>
      </w:pPr>
      <w:r>
        <w:rPr>
          <w:rFonts w:ascii="Arial" w:hAnsi="Arial" w:cs="Arial"/>
          <w:sz w:val="28"/>
          <w:szCs w:val="28"/>
        </w:rPr>
        <w:t xml:space="preserve">Module: </w:t>
      </w:r>
      <w:r w:rsidR="00B673FD">
        <w:rPr>
          <w:rFonts w:ascii="Arial" w:hAnsi="Arial" w:cs="Arial"/>
          <w:sz w:val="28"/>
          <w:szCs w:val="28"/>
        </w:rPr>
        <w:t>BMSW6104</w:t>
      </w:r>
    </w:p>
    <w:p w14:paraId="73DA99E7" w14:textId="4F7B2954" w:rsidR="00771B0F" w:rsidRPr="00771B0F" w:rsidRDefault="00771B0F" w:rsidP="00771B0F">
      <w:pPr>
        <w:rPr>
          <w:rFonts w:ascii="Arial" w:hAnsi="Arial" w:cs="Arial"/>
          <w:sz w:val="28"/>
          <w:szCs w:val="28"/>
        </w:rPr>
      </w:pPr>
      <w:r>
        <w:rPr>
          <w:rFonts w:ascii="Arial" w:hAnsi="Arial" w:cs="Arial"/>
          <w:sz w:val="28"/>
          <w:szCs w:val="28"/>
        </w:rPr>
        <w:t xml:space="preserve">Lecturer: Paul </w:t>
      </w:r>
      <w:proofErr w:type="spellStart"/>
      <w:r>
        <w:rPr>
          <w:rFonts w:ascii="Arial" w:hAnsi="Arial" w:cs="Arial"/>
          <w:sz w:val="28"/>
          <w:szCs w:val="28"/>
        </w:rPr>
        <w:t>Bocij</w:t>
      </w:r>
      <w:proofErr w:type="spellEnd"/>
    </w:p>
    <w:p w14:paraId="2E7C64B1" w14:textId="77777777" w:rsidR="00771B0F" w:rsidRDefault="00771B0F" w:rsidP="00822221">
      <w:pPr>
        <w:pStyle w:val="TOCHeading"/>
        <w:spacing w:line="360" w:lineRule="auto"/>
        <w:rPr>
          <w:rFonts w:ascii="Arial" w:eastAsiaTheme="minorHAnsi" w:hAnsi="Arial" w:cs="Arial"/>
          <w:b w:val="0"/>
          <w:bCs w:val="0"/>
          <w:color w:val="auto"/>
          <w:sz w:val="22"/>
          <w:szCs w:val="22"/>
          <w:lang w:val="en-GB"/>
        </w:rPr>
      </w:pPr>
    </w:p>
    <w:p w14:paraId="0ABF7E5E" w14:textId="6F5F8761" w:rsidR="00B673FD" w:rsidRDefault="00B673FD" w:rsidP="00B673FD"/>
    <w:p w14:paraId="3ED98D06" w14:textId="3B03F187" w:rsidR="00B673FD" w:rsidRDefault="00B673FD" w:rsidP="00B673FD"/>
    <w:p w14:paraId="2155936C" w14:textId="77777777" w:rsidR="00B673FD" w:rsidRPr="00B673FD" w:rsidRDefault="00B673FD" w:rsidP="00B673FD"/>
    <w:sdt>
      <w:sdtPr>
        <w:rPr>
          <w:rFonts w:ascii="Arial" w:eastAsiaTheme="minorHAnsi" w:hAnsi="Arial" w:cs="Arial"/>
          <w:b w:val="0"/>
          <w:bCs w:val="0"/>
          <w:color w:val="auto"/>
          <w:sz w:val="22"/>
          <w:szCs w:val="22"/>
          <w:lang w:val="en-GB"/>
        </w:rPr>
        <w:id w:val="38021298"/>
        <w:docPartObj>
          <w:docPartGallery w:val="Table of Contents"/>
          <w:docPartUnique/>
        </w:docPartObj>
      </w:sdtPr>
      <w:sdtEndPr/>
      <w:sdtContent>
        <w:p w14:paraId="04C195B5" w14:textId="797C1973" w:rsidR="000F3C11" w:rsidRPr="00462512" w:rsidRDefault="000F3C11" w:rsidP="00822221">
          <w:pPr>
            <w:pStyle w:val="TOCHeading"/>
            <w:spacing w:line="360" w:lineRule="auto"/>
            <w:rPr>
              <w:rFonts w:ascii="Arial" w:hAnsi="Arial" w:cs="Arial"/>
              <w:color w:val="auto"/>
              <w:sz w:val="22"/>
              <w:szCs w:val="22"/>
              <w:lang w:val="en-GB"/>
            </w:rPr>
          </w:pPr>
          <w:r w:rsidRPr="00462512">
            <w:rPr>
              <w:rFonts w:ascii="Arial" w:hAnsi="Arial" w:cs="Arial"/>
              <w:color w:val="auto"/>
              <w:sz w:val="22"/>
              <w:szCs w:val="22"/>
              <w:lang w:val="en-GB"/>
            </w:rPr>
            <w:t>Table of Contents</w:t>
          </w:r>
        </w:p>
        <w:p w14:paraId="1198F49C" w14:textId="77777777" w:rsidR="000F3C11" w:rsidRPr="00462512" w:rsidRDefault="00781B8F" w:rsidP="00822221">
          <w:pPr>
            <w:pStyle w:val="TOC1"/>
            <w:tabs>
              <w:tab w:val="right" w:leader="dot" w:pos="9350"/>
            </w:tabs>
            <w:rPr>
              <w:rFonts w:ascii="Arial" w:hAnsi="Arial" w:cs="Arial"/>
              <w:noProof/>
              <w:sz w:val="22"/>
            </w:rPr>
          </w:pPr>
          <w:r w:rsidRPr="00462512">
            <w:rPr>
              <w:rFonts w:ascii="Arial" w:hAnsi="Arial" w:cs="Arial"/>
              <w:sz w:val="22"/>
            </w:rPr>
            <w:fldChar w:fldCharType="begin"/>
          </w:r>
          <w:r w:rsidR="000F3C11" w:rsidRPr="00462512">
            <w:rPr>
              <w:rFonts w:ascii="Arial" w:hAnsi="Arial" w:cs="Arial"/>
              <w:sz w:val="22"/>
            </w:rPr>
            <w:instrText xml:space="preserve"> TOC \o "1-3" \h \z \u </w:instrText>
          </w:r>
          <w:r w:rsidRPr="00462512">
            <w:rPr>
              <w:rFonts w:ascii="Arial" w:hAnsi="Arial" w:cs="Arial"/>
              <w:sz w:val="22"/>
            </w:rPr>
            <w:fldChar w:fldCharType="separate"/>
          </w:r>
          <w:hyperlink w:anchor="_Toc54032534" w:history="1">
            <w:r w:rsidR="000F3C11" w:rsidRPr="00462512">
              <w:rPr>
                <w:rStyle w:val="Hyperlink"/>
                <w:rFonts w:ascii="Arial" w:hAnsi="Arial" w:cs="Arial"/>
                <w:noProof/>
                <w:color w:val="auto"/>
                <w:sz w:val="22"/>
              </w:rPr>
              <w:t>1. Introduction</w:t>
            </w:r>
            <w:r w:rsidR="000F3C11" w:rsidRPr="00462512">
              <w:rPr>
                <w:rFonts w:ascii="Arial" w:hAnsi="Arial" w:cs="Arial"/>
                <w:noProof/>
                <w:webHidden/>
                <w:sz w:val="22"/>
              </w:rPr>
              <w:tab/>
            </w:r>
            <w:r w:rsidRPr="00462512">
              <w:rPr>
                <w:rFonts w:ascii="Arial" w:hAnsi="Arial" w:cs="Arial"/>
                <w:noProof/>
                <w:webHidden/>
                <w:sz w:val="22"/>
              </w:rPr>
              <w:fldChar w:fldCharType="begin"/>
            </w:r>
            <w:r w:rsidR="000F3C11" w:rsidRPr="00462512">
              <w:rPr>
                <w:rFonts w:ascii="Arial" w:hAnsi="Arial" w:cs="Arial"/>
                <w:noProof/>
                <w:webHidden/>
                <w:sz w:val="22"/>
              </w:rPr>
              <w:instrText xml:space="preserve"> PAGEREF _Toc54032534 \h </w:instrText>
            </w:r>
            <w:r w:rsidRPr="00462512">
              <w:rPr>
                <w:rFonts w:ascii="Arial" w:hAnsi="Arial" w:cs="Arial"/>
                <w:noProof/>
                <w:webHidden/>
                <w:sz w:val="22"/>
              </w:rPr>
            </w:r>
            <w:r w:rsidRPr="00462512">
              <w:rPr>
                <w:rFonts w:ascii="Arial" w:hAnsi="Arial" w:cs="Arial"/>
                <w:noProof/>
                <w:webHidden/>
                <w:sz w:val="22"/>
              </w:rPr>
              <w:fldChar w:fldCharType="separate"/>
            </w:r>
            <w:r w:rsidR="000F3C11" w:rsidRPr="00462512">
              <w:rPr>
                <w:rFonts w:ascii="Arial" w:hAnsi="Arial" w:cs="Arial"/>
                <w:noProof/>
                <w:webHidden/>
                <w:sz w:val="22"/>
              </w:rPr>
              <w:t>4</w:t>
            </w:r>
            <w:r w:rsidRPr="00462512">
              <w:rPr>
                <w:rFonts w:ascii="Arial" w:hAnsi="Arial" w:cs="Arial"/>
                <w:noProof/>
                <w:webHidden/>
                <w:sz w:val="22"/>
              </w:rPr>
              <w:fldChar w:fldCharType="end"/>
            </w:r>
          </w:hyperlink>
        </w:p>
        <w:p w14:paraId="33ECAC76" w14:textId="77777777" w:rsidR="000F3C11" w:rsidRPr="00462512" w:rsidRDefault="00076881" w:rsidP="00822221">
          <w:pPr>
            <w:pStyle w:val="TOC2"/>
            <w:tabs>
              <w:tab w:val="right" w:leader="dot" w:pos="9350"/>
            </w:tabs>
            <w:rPr>
              <w:rFonts w:ascii="Arial" w:hAnsi="Arial" w:cs="Arial"/>
              <w:noProof/>
              <w:sz w:val="22"/>
            </w:rPr>
          </w:pPr>
          <w:hyperlink w:anchor="_Toc54032535" w:history="1">
            <w:r w:rsidR="000F3C11" w:rsidRPr="00462512">
              <w:rPr>
                <w:rStyle w:val="Hyperlink"/>
                <w:rFonts w:ascii="Arial" w:hAnsi="Arial" w:cs="Arial"/>
                <w:noProof/>
                <w:color w:val="auto"/>
                <w:sz w:val="22"/>
              </w:rPr>
              <w:t>1.1 Overview of the organisation</w:t>
            </w:r>
            <w:r w:rsidR="000F3C11" w:rsidRPr="00462512">
              <w:rPr>
                <w:rFonts w:ascii="Arial" w:hAnsi="Arial" w:cs="Arial"/>
                <w:noProof/>
                <w:webHidden/>
                <w:sz w:val="22"/>
              </w:rPr>
              <w:tab/>
            </w:r>
            <w:r w:rsidR="00781B8F" w:rsidRPr="00462512">
              <w:rPr>
                <w:rFonts w:ascii="Arial" w:hAnsi="Arial" w:cs="Arial"/>
                <w:noProof/>
                <w:webHidden/>
                <w:sz w:val="22"/>
              </w:rPr>
              <w:fldChar w:fldCharType="begin"/>
            </w:r>
            <w:r w:rsidR="000F3C11" w:rsidRPr="00462512">
              <w:rPr>
                <w:rFonts w:ascii="Arial" w:hAnsi="Arial" w:cs="Arial"/>
                <w:noProof/>
                <w:webHidden/>
                <w:sz w:val="22"/>
              </w:rPr>
              <w:instrText xml:space="preserve"> PAGEREF _Toc54032535 \h </w:instrText>
            </w:r>
            <w:r w:rsidR="00781B8F" w:rsidRPr="00462512">
              <w:rPr>
                <w:rFonts w:ascii="Arial" w:hAnsi="Arial" w:cs="Arial"/>
                <w:noProof/>
                <w:webHidden/>
                <w:sz w:val="22"/>
              </w:rPr>
            </w:r>
            <w:r w:rsidR="00781B8F" w:rsidRPr="00462512">
              <w:rPr>
                <w:rFonts w:ascii="Arial" w:hAnsi="Arial" w:cs="Arial"/>
                <w:noProof/>
                <w:webHidden/>
                <w:sz w:val="22"/>
              </w:rPr>
              <w:fldChar w:fldCharType="separate"/>
            </w:r>
            <w:r w:rsidR="000F3C11" w:rsidRPr="00462512">
              <w:rPr>
                <w:rFonts w:ascii="Arial" w:hAnsi="Arial" w:cs="Arial"/>
                <w:noProof/>
                <w:webHidden/>
                <w:sz w:val="22"/>
              </w:rPr>
              <w:t>4</w:t>
            </w:r>
            <w:r w:rsidR="00781B8F" w:rsidRPr="00462512">
              <w:rPr>
                <w:rFonts w:ascii="Arial" w:hAnsi="Arial" w:cs="Arial"/>
                <w:noProof/>
                <w:webHidden/>
                <w:sz w:val="22"/>
              </w:rPr>
              <w:fldChar w:fldCharType="end"/>
            </w:r>
          </w:hyperlink>
        </w:p>
        <w:p w14:paraId="19A0EFA7" w14:textId="77777777" w:rsidR="000F3C11" w:rsidRPr="00462512" w:rsidRDefault="00076881" w:rsidP="00822221">
          <w:pPr>
            <w:pStyle w:val="TOC1"/>
            <w:tabs>
              <w:tab w:val="right" w:leader="dot" w:pos="9350"/>
            </w:tabs>
            <w:rPr>
              <w:rFonts w:ascii="Arial" w:hAnsi="Arial" w:cs="Arial"/>
              <w:noProof/>
              <w:sz w:val="22"/>
            </w:rPr>
          </w:pPr>
          <w:hyperlink w:anchor="_Toc54032536" w:history="1">
            <w:r w:rsidR="000F3C11" w:rsidRPr="00462512">
              <w:rPr>
                <w:rStyle w:val="Hyperlink"/>
                <w:rFonts w:ascii="Arial" w:hAnsi="Arial" w:cs="Arial"/>
                <w:noProof/>
                <w:color w:val="auto"/>
                <w:sz w:val="22"/>
              </w:rPr>
              <w:t>2. Environmental Scanning</w:t>
            </w:r>
            <w:r w:rsidR="000F3C11" w:rsidRPr="00462512">
              <w:rPr>
                <w:rFonts w:ascii="Arial" w:hAnsi="Arial" w:cs="Arial"/>
                <w:noProof/>
                <w:webHidden/>
                <w:sz w:val="22"/>
              </w:rPr>
              <w:tab/>
            </w:r>
            <w:r w:rsidR="00781B8F" w:rsidRPr="00462512">
              <w:rPr>
                <w:rFonts w:ascii="Arial" w:hAnsi="Arial" w:cs="Arial"/>
                <w:noProof/>
                <w:webHidden/>
                <w:sz w:val="22"/>
              </w:rPr>
              <w:fldChar w:fldCharType="begin"/>
            </w:r>
            <w:r w:rsidR="000F3C11" w:rsidRPr="00462512">
              <w:rPr>
                <w:rFonts w:ascii="Arial" w:hAnsi="Arial" w:cs="Arial"/>
                <w:noProof/>
                <w:webHidden/>
                <w:sz w:val="22"/>
              </w:rPr>
              <w:instrText xml:space="preserve"> PAGEREF _Toc54032536 \h </w:instrText>
            </w:r>
            <w:r w:rsidR="00781B8F" w:rsidRPr="00462512">
              <w:rPr>
                <w:rFonts w:ascii="Arial" w:hAnsi="Arial" w:cs="Arial"/>
                <w:noProof/>
                <w:webHidden/>
                <w:sz w:val="22"/>
              </w:rPr>
            </w:r>
            <w:r w:rsidR="00781B8F" w:rsidRPr="00462512">
              <w:rPr>
                <w:rFonts w:ascii="Arial" w:hAnsi="Arial" w:cs="Arial"/>
                <w:noProof/>
                <w:webHidden/>
                <w:sz w:val="22"/>
              </w:rPr>
              <w:fldChar w:fldCharType="separate"/>
            </w:r>
            <w:r w:rsidR="000F3C11" w:rsidRPr="00462512">
              <w:rPr>
                <w:rFonts w:ascii="Arial" w:hAnsi="Arial" w:cs="Arial"/>
                <w:noProof/>
                <w:webHidden/>
                <w:sz w:val="22"/>
              </w:rPr>
              <w:t>5</w:t>
            </w:r>
            <w:r w:rsidR="00781B8F" w:rsidRPr="00462512">
              <w:rPr>
                <w:rFonts w:ascii="Arial" w:hAnsi="Arial" w:cs="Arial"/>
                <w:noProof/>
                <w:webHidden/>
                <w:sz w:val="22"/>
              </w:rPr>
              <w:fldChar w:fldCharType="end"/>
            </w:r>
          </w:hyperlink>
        </w:p>
        <w:p w14:paraId="4E16A9C4" w14:textId="77777777" w:rsidR="000F3C11" w:rsidRPr="00462512" w:rsidRDefault="00076881" w:rsidP="00822221">
          <w:pPr>
            <w:pStyle w:val="TOC2"/>
            <w:tabs>
              <w:tab w:val="right" w:leader="dot" w:pos="9350"/>
            </w:tabs>
            <w:rPr>
              <w:rFonts w:ascii="Arial" w:hAnsi="Arial" w:cs="Arial"/>
              <w:noProof/>
              <w:sz w:val="22"/>
            </w:rPr>
          </w:pPr>
          <w:hyperlink w:anchor="_Toc54032537" w:history="1">
            <w:r w:rsidR="000F3C11" w:rsidRPr="00462512">
              <w:rPr>
                <w:rStyle w:val="Hyperlink"/>
                <w:rFonts w:ascii="Arial" w:hAnsi="Arial" w:cs="Arial"/>
                <w:noProof/>
                <w:color w:val="auto"/>
                <w:sz w:val="22"/>
              </w:rPr>
              <w:t>2.1 External Environmental Analysis</w:t>
            </w:r>
            <w:r w:rsidR="000F3C11" w:rsidRPr="00462512">
              <w:rPr>
                <w:rFonts w:ascii="Arial" w:hAnsi="Arial" w:cs="Arial"/>
                <w:noProof/>
                <w:webHidden/>
                <w:sz w:val="22"/>
              </w:rPr>
              <w:tab/>
            </w:r>
            <w:r w:rsidR="00781B8F" w:rsidRPr="00462512">
              <w:rPr>
                <w:rFonts w:ascii="Arial" w:hAnsi="Arial" w:cs="Arial"/>
                <w:noProof/>
                <w:webHidden/>
                <w:sz w:val="22"/>
              </w:rPr>
              <w:fldChar w:fldCharType="begin"/>
            </w:r>
            <w:r w:rsidR="000F3C11" w:rsidRPr="00462512">
              <w:rPr>
                <w:rFonts w:ascii="Arial" w:hAnsi="Arial" w:cs="Arial"/>
                <w:noProof/>
                <w:webHidden/>
                <w:sz w:val="22"/>
              </w:rPr>
              <w:instrText xml:space="preserve"> PAGEREF _Toc54032537 \h </w:instrText>
            </w:r>
            <w:r w:rsidR="00781B8F" w:rsidRPr="00462512">
              <w:rPr>
                <w:rFonts w:ascii="Arial" w:hAnsi="Arial" w:cs="Arial"/>
                <w:noProof/>
                <w:webHidden/>
                <w:sz w:val="22"/>
              </w:rPr>
            </w:r>
            <w:r w:rsidR="00781B8F" w:rsidRPr="00462512">
              <w:rPr>
                <w:rFonts w:ascii="Arial" w:hAnsi="Arial" w:cs="Arial"/>
                <w:noProof/>
                <w:webHidden/>
                <w:sz w:val="22"/>
              </w:rPr>
              <w:fldChar w:fldCharType="separate"/>
            </w:r>
            <w:r w:rsidR="000F3C11" w:rsidRPr="00462512">
              <w:rPr>
                <w:rFonts w:ascii="Arial" w:hAnsi="Arial" w:cs="Arial"/>
                <w:noProof/>
                <w:webHidden/>
                <w:sz w:val="22"/>
              </w:rPr>
              <w:t>6</w:t>
            </w:r>
            <w:r w:rsidR="00781B8F" w:rsidRPr="00462512">
              <w:rPr>
                <w:rFonts w:ascii="Arial" w:hAnsi="Arial" w:cs="Arial"/>
                <w:noProof/>
                <w:webHidden/>
                <w:sz w:val="22"/>
              </w:rPr>
              <w:fldChar w:fldCharType="end"/>
            </w:r>
          </w:hyperlink>
        </w:p>
        <w:p w14:paraId="567BA4B6" w14:textId="77777777" w:rsidR="000F3C11" w:rsidRPr="00462512" w:rsidRDefault="00076881" w:rsidP="00822221">
          <w:pPr>
            <w:pStyle w:val="TOC3"/>
            <w:tabs>
              <w:tab w:val="right" w:leader="dot" w:pos="9350"/>
            </w:tabs>
            <w:rPr>
              <w:rFonts w:ascii="Arial" w:hAnsi="Arial" w:cs="Arial"/>
              <w:noProof/>
              <w:sz w:val="22"/>
            </w:rPr>
          </w:pPr>
          <w:hyperlink w:anchor="_Toc54032538" w:history="1">
            <w:r w:rsidR="000F3C11" w:rsidRPr="00462512">
              <w:rPr>
                <w:rStyle w:val="Hyperlink"/>
                <w:rFonts w:ascii="Arial" w:hAnsi="Arial" w:cs="Arial"/>
                <w:noProof/>
                <w:color w:val="auto"/>
                <w:sz w:val="22"/>
              </w:rPr>
              <w:t>PESTEL analysis</w:t>
            </w:r>
            <w:r w:rsidR="000F3C11" w:rsidRPr="00462512">
              <w:rPr>
                <w:rFonts w:ascii="Arial" w:hAnsi="Arial" w:cs="Arial"/>
                <w:noProof/>
                <w:webHidden/>
                <w:sz w:val="22"/>
              </w:rPr>
              <w:tab/>
            </w:r>
            <w:r w:rsidR="00781B8F" w:rsidRPr="00462512">
              <w:rPr>
                <w:rFonts w:ascii="Arial" w:hAnsi="Arial" w:cs="Arial"/>
                <w:noProof/>
                <w:webHidden/>
                <w:sz w:val="22"/>
              </w:rPr>
              <w:fldChar w:fldCharType="begin"/>
            </w:r>
            <w:r w:rsidR="000F3C11" w:rsidRPr="00462512">
              <w:rPr>
                <w:rFonts w:ascii="Arial" w:hAnsi="Arial" w:cs="Arial"/>
                <w:noProof/>
                <w:webHidden/>
                <w:sz w:val="22"/>
              </w:rPr>
              <w:instrText xml:space="preserve"> PAGEREF _Toc54032538 \h </w:instrText>
            </w:r>
            <w:r w:rsidR="00781B8F" w:rsidRPr="00462512">
              <w:rPr>
                <w:rFonts w:ascii="Arial" w:hAnsi="Arial" w:cs="Arial"/>
                <w:noProof/>
                <w:webHidden/>
                <w:sz w:val="22"/>
              </w:rPr>
            </w:r>
            <w:r w:rsidR="00781B8F" w:rsidRPr="00462512">
              <w:rPr>
                <w:rFonts w:ascii="Arial" w:hAnsi="Arial" w:cs="Arial"/>
                <w:noProof/>
                <w:webHidden/>
                <w:sz w:val="22"/>
              </w:rPr>
              <w:fldChar w:fldCharType="separate"/>
            </w:r>
            <w:r w:rsidR="000F3C11" w:rsidRPr="00462512">
              <w:rPr>
                <w:rFonts w:ascii="Arial" w:hAnsi="Arial" w:cs="Arial"/>
                <w:noProof/>
                <w:webHidden/>
                <w:sz w:val="22"/>
              </w:rPr>
              <w:t>7</w:t>
            </w:r>
            <w:r w:rsidR="00781B8F" w:rsidRPr="00462512">
              <w:rPr>
                <w:rFonts w:ascii="Arial" w:hAnsi="Arial" w:cs="Arial"/>
                <w:noProof/>
                <w:webHidden/>
                <w:sz w:val="22"/>
              </w:rPr>
              <w:fldChar w:fldCharType="end"/>
            </w:r>
          </w:hyperlink>
        </w:p>
        <w:p w14:paraId="606AB228" w14:textId="77777777" w:rsidR="000F3C11" w:rsidRPr="00462512" w:rsidRDefault="00076881" w:rsidP="00822221">
          <w:pPr>
            <w:pStyle w:val="TOC3"/>
            <w:tabs>
              <w:tab w:val="right" w:leader="dot" w:pos="9350"/>
            </w:tabs>
            <w:rPr>
              <w:rFonts w:ascii="Arial" w:hAnsi="Arial" w:cs="Arial"/>
              <w:noProof/>
              <w:sz w:val="22"/>
            </w:rPr>
          </w:pPr>
          <w:hyperlink w:anchor="_Toc54032539" w:history="1">
            <w:r w:rsidR="000F3C11" w:rsidRPr="00462512">
              <w:rPr>
                <w:rStyle w:val="Hyperlink"/>
                <w:rFonts w:ascii="Arial" w:hAnsi="Arial" w:cs="Arial"/>
                <w:noProof/>
                <w:color w:val="auto"/>
                <w:sz w:val="22"/>
              </w:rPr>
              <w:t>Porters’ Five Forces Model</w:t>
            </w:r>
            <w:r w:rsidR="000F3C11" w:rsidRPr="00462512">
              <w:rPr>
                <w:rFonts w:ascii="Arial" w:hAnsi="Arial" w:cs="Arial"/>
                <w:noProof/>
                <w:webHidden/>
                <w:sz w:val="22"/>
              </w:rPr>
              <w:tab/>
            </w:r>
            <w:r w:rsidR="00781B8F" w:rsidRPr="00462512">
              <w:rPr>
                <w:rFonts w:ascii="Arial" w:hAnsi="Arial" w:cs="Arial"/>
                <w:noProof/>
                <w:webHidden/>
                <w:sz w:val="22"/>
              </w:rPr>
              <w:fldChar w:fldCharType="begin"/>
            </w:r>
            <w:r w:rsidR="000F3C11" w:rsidRPr="00462512">
              <w:rPr>
                <w:rFonts w:ascii="Arial" w:hAnsi="Arial" w:cs="Arial"/>
                <w:noProof/>
                <w:webHidden/>
                <w:sz w:val="22"/>
              </w:rPr>
              <w:instrText xml:space="preserve"> PAGEREF _Toc54032539 \h </w:instrText>
            </w:r>
            <w:r w:rsidR="00781B8F" w:rsidRPr="00462512">
              <w:rPr>
                <w:rFonts w:ascii="Arial" w:hAnsi="Arial" w:cs="Arial"/>
                <w:noProof/>
                <w:webHidden/>
                <w:sz w:val="22"/>
              </w:rPr>
            </w:r>
            <w:r w:rsidR="00781B8F" w:rsidRPr="00462512">
              <w:rPr>
                <w:rFonts w:ascii="Arial" w:hAnsi="Arial" w:cs="Arial"/>
                <w:noProof/>
                <w:webHidden/>
                <w:sz w:val="22"/>
              </w:rPr>
              <w:fldChar w:fldCharType="separate"/>
            </w:r>
            <w:r w:rsidR="000F3C11" w:rsidRPr="00462512">
              <w:rPr>
                <w:rFonts w:ascii="Arial" w:hAnsi="Arial" w:cs="Arial"/>
                <w:noProof/>
                <w:webHidden/>
                <w:sz w:val="22"/>
              </w:rPr>
              <w:t>8</w:t>
            </w:r>
            <w:r w:rsidR="00781B8F" w:rsidRPr="00462512">
              <w:rPr>
                <w:rFonts w:ascii="Arial" w:hAnsi="Arial" w:cs="Arial"/>
                <w:noProof/>
                <w:webHidden/>
                <w:sz w:val="22"/>
              </w:rPr>
              <w:fldChar w:fldCharType="end"/>
            </w:r>
          </w:hyperlink>
        </w:p>
        <w:p w14:paraId="784192C7" w14:textId="77777777" w:rsidR="000F3C11" w:rsidRPr="00462512" w:rsidRDefault="00076881" w:rsidP="00822221">
          <w:pPr>
            <w:pStyle w:val="TOC2"/>
            <w:tabs>
              <w:tab w:val="right" w:leader="dot" w:pos="9350"/>
            </w:tabs>
            <w:rPr>
              <w:rFonts w:ascii="Arial" w:hAnsi="Arial" w:cs="Arial"/>
              <w:noProof/>
              <w:sz w:val="22"/>
            </w:rPr>
          </w:pPr>
          <w:hyperlink w:anchor="_Toc54032540" w:history="1">
            <w:r w:rsidR="000F3C11" w:rsidRPr="00462512">
              <w:rPr>
                <w:rStyle w:val="Hyperlink"/>
                <w:rFonts w:ascii="Arial" w:hAnsi="Arial" w:cs="Arial"/>
                <w:noProof/>
                <w:color w:val="auto"/>
                <w:sz w:val="22"/>
              </w:rPr>
              <w:t>2.2 Internal Environment</w:t>
            </w:r>
            <w:r w:rsidR="000F3C11" w:rsidRPr="00462512">
              <w:rPr>
                <w:rFonts w:ascii="Arial" w:hAnsi="Arial" w:cs="Arial"/>
                <w:noProof/>
                <w:webHidden/>
                <w:sz w:val="22"/>
              </w:rPr>
              <w:tab/>
            </w:r>
            <w:r w:rsidR="00781B8F" w:rsidRPr="00462512">
              <w:rPr>
                <w:rFonts w:ascii="Arial" w:hAnsi="Arial" w:cs="Arial"/>
                <w:noProof/>
                <w:webHidden/>
                <w:sz w:val="22"/>
              </w:rPr>
              <w:fldChar w:fldCharType="begin"/>
            </w:r>
            <w:r w:rsidR="000F3C11" w:rsidRPr="00462512">
              <w:rPr>
                <w:rFonts w:ascii="Arial" w:hAnsi="Arial" w:cs="Arial"/>
                <w:noProof/>
                <w:webHidden/>
                <w:sz w:val="22"/>
              </w:rPr>
              <w:instrText xml:space="preserve"> PAGEREF _Toc54032540 \h </w:instrText>
            </w:r>
            <w:r w:rsidR="00781B8F" w:rsidRPr="00462512">
              <w:rPr>
                <w:rFonts w:ascii="Arial" w:hAnsi="Arial" w:cs="Arial"/>
                <w:noProof/>
                <w:webHidden/>
                <w:sz w:val="22"/>
              </w:rPr>
            </w:r>
            <w:r w:rsidR="00781B8F" w:rsidRPr="00462512">
              <w:rPr>
                <w:rFonts w:ascii="Arial" w:hAnsi="Arial" w:cs="Arial"/>
                <w:noProof/>
                <w:webHidden/>
                <w:sz w:val="22"/>
              </w:rPr>
              <w:fldChar w:fldCharType="separate"/>
            </w:r>
            <w:r w:rsidR="000F3C11" w:rsidRPr="00462512">
              <w:rPr>
                <w:rFonts w:ascii="Arial" w:hAnsi="Arial" w:cs="Arial"/>
                <w:noProof/>
                <w:webHidden/>
                <w:sz w:val="22"/>
              </w:rPr>
              <w:t>10</w:t>
            </w:r>
            <w:r w:rsidR="00781B8F" w:rsidRPr="00462512">
              <w:rPr>
                <w:rFonts w:ascii="Arial" w:hAnsi="Arial" w:cs="Arial"/>
                <w:noProof/>
                <w:webHidden/>
                <w:sz w:val="22"/>
              </w:rPr>
              <w:fldChar w:fldCharType="end"/>
            </w:r>
          </w:hyperlink>
        </w:p>
        <w:p w14:paraId="06A8CBDD" w14:textId="77777777" w:rsidR="000F3C11" w:rsidRPr="00462512" w:rsidRDefault="00076881" w:rsidP="00822221">
          <w:pPr>
            <w:pStyle w:val="TOC3"/>
            <w:tabs>
              <w:tab w:val="right" w:leader="dot" w:pos="9350"/>
            </w:tabs>
            <w:rPr>
              <w:rFonts w:ascii="Arial" w:hAnsi="Arial" w:cs="Arial"/>
              <w:noProof/>
              <w:sz w:val="22"/>
            </w:rPr>
          </w:pPr>
          <w:hyperlink w:anchor="_Toc54032541" w:history="1">
            <w:r w:rsidR="000F3C11" w:rsidRPr="00462512">
              <w:rPr>
                <w:rStyle w:val="Hyperlink"/>
                <w:rFonts w:ascii="Arial" w:hAnsi="Arial" w:cs="Arial"/>
                <w:noProof/>
                <w:color w:val="auto"/>
                <w:sz w:val="22"/>
              </w:rPr>
              <w:t>SWOT analysis</w:t>
            </w:r>
            <w:r w:rsidR="000F3C11" w:rsidRPr="00462512">
              <w:rPr>
                <w:rFonts w:ascii="Arial" w:hAnsi="Arial" w:cs="Arial"/>
                <w:noProof/>
                <w:webHidden/>
                <w:sz w:val="22"/>
              </w:rPr>
              <w:tab/>
            </w:r>
            <w:r w:rsidR="00781B8F" w:rsidRPr="00462512">
              <w:rPr>
                <w:rFonts w:ascii="Arial" w:hAnsi="Arial" w:cs="Arial"/>
                <w:noProof/>
                <w:webHidden/>
                <w:sz w:val="22"/>
              </w:rPr>
              <w:fldChar w:fldCharType="begin"/>
            </w:r>
            <w:r w:rsidR="000F3C11" w:rsidRPr="00462512">
              <w:rPr>
                <w:rFonts w:ascii="Arial" w:hAnsi="Arial" w:cs="Arial"/>
                <w:noProof/>
                <w:webHidden/>
                <w:sz w:val="22"/>
              </w:rPr>
              <w:instrText xml:space="preserve"> PAGEREF _Toc54032541 \h </w:instrText>
            </w:r>
            <w:r w:rsidR="00781B8F" w:rsidRPr="00462512">
              <w:rPr>
                <w:rFonts w:ascii="Arial" w:hAnsi="Arial" w:cs="Arial"/>
                <w:noProof/>
                <w:webHidden/>
                <w:sz w:val="22"/>
              </w:rPr>
            </w:r>
            <w:r w:rsidR="00781B8F" w:rsidRPr="00462512">
              <w:rPr>
                <w:rFonts w:ascii="Arial" w:hAnsi="Arial" w:cs="Arial"/>
                <w:noProof/>
                <w:webHidden/>
                <w:sz w:val="22"/>
              </w:rPr>
              <w:fldChar w:fldCharType="separate"/>
            </w:r>
            <w:r w:rsidR="000F3C11" w:rsidRPr="00462512">
              <w:rPr>
                <w:rFonts w:ascii="Arial" w:hAnsi="Arial" w:cs="Arial"/>
                <w:noProof/>
                <w:webHidden/>
                <w:sz w:val="22"/>
              </w:rPr>
              <w:t>11</w:t>
            </w:r>
            <w:r w:rsidR="00781B8F" w:rsidRPr="00462512">
              <w:rPr>
                <w:rFonts w:ascii="Arial" w:hAnsi="Arial" w:cs="Arial"/>
                <w:noProof/>
                <w:webHidden/>
                <w:sz w:val="22"/>
              </w:rPr>
              <w:fldChar w:fldCharType="end"/>
            </w:r>
          </w:hyperlink>
        </w:p>
        <w:p w14:paraId="14A1A299" w14:textId="77777777" w:rsidR="000F3C11" w:rsidRPr="00462512" w:rsidRDefault="00076881" w:rsidP="00822221">
          <w:pPr>
            <w:pStyle w:val="TOC1"/>
            <w:tabs>
              <w:tab w:val="right" w:leader="dot" w:pos="9350"/>
            </w:tabs>
            <w:rPr>
              <w:rFonts w:ascii="Arial" w:hAnsi="Arial" w:cs="Arial"/>
              <w:noProof/>
              <w:sz w:val="22"/>
            </w:rPr>
          </w:pPr>
          <w:hyperlink w:anchor="_Toc54032542" w:history="1">
            <w:r w:rsidR="000F3C11" w:rsidRPr="00462512">
              <w:rPr>
                <w:rStyle w:val="Hyperlink"/>
                <w:rFonts w:ascii="Arial" w:hAnsi="Arial" w:cs="Arial"/>
                <w:noProof/>
                <w:color w:val="auto"/>
                <w:sz w:val="22"/>
              </w:rPr>
              <w:t>3. Stakeholders Analysis</w:t>
            </w:r>
            <w:r w:rsidR="000F3C11" w:rsidRPr="00462512">
              <w:rPr>
                <w:rFonts w:ascii="Arial" w:hAnsi="Arial" w:cs="Arial"/>
                <w:noProof/>
                <w:webHidden/>
                <w:sz w:val="22"/>
              </w:rPr>
              <w:tab/>
            </w:r>
            <w:r w:rsidR="00781B8F" w:rsidRPr="00462512">
              <w:rPr>
                <w:rFonts w:ascii="Arial" w:hAnsi="Arial" w:cs="Arial"/>
                <w:noProof/>
                <w:webHidden/>
                <w:sz w:val="22"/>
              </w:rPr>
              <w:fldChar w:fldCharType="begin"/>
            </w:r>
            <w:r w:rsidR="000F3C11" w:rsidRPr="00462512">
              <w:rPr>
                <w:rFonts w:ascii="Arial" w:hAnsi="Arial" w:cs="Arial"/>
                <w:noProof/>
                <w:webHidden/>
                <w:sz w:val="22"/>
              </w:rPr>
              <w:instrText xml:space="preserve"> PAGEREF _Toc54032542 \h </w:instrText>
            </w:r>
            <w:r w:rsidR="00781B8F" w:rsidRPr="00462512">
              <w:rPr>
                <w:rFonts w:ascii="Arial" w:hAnsi="Arial" w:cs="Arial"/>
                <w:noProof/>
                <w:webHidden/>
                <w:sz w:val="22"/>
              </w:rPr>
            </w:r>
            <w:r w:rsidR="00781B8F" w:rsidRPr="00462512">
              <w:rPr>
                <w:rFonts w:ascii="Arial" w:hAnsi="Arial" w:cs="Arial"/>
                <w:noProof/>
                <w:webHidden/>
                <w:sz w:val="22"/>
              </w:rPr>
              <w:fldChar w:fldCharType="separate"/>
            </w:r>
            <w:r w:rsidR="000F3C11" w:rsidRPr="00462512">
              <w:rPr>
                <w:rFonts w:ascii="Arial" w:hAnsi="Arial" w:cs="Arial"/>
                <w:noProof/>
                <w:webHidden/>
                <w:sz w:val="22"/>
              </w:rPr>
              <w:t>12</w:t>
            </w:r>
            <w:r w:rsidR="00781B8F" w:rsidRPr="00462512">
              <w:rPr>
                <w:rFonts w:ascii="Arial" w:hAnsi="Arial" w:cs="Arial"/>
                <w:noProof/>
                <w:webHidden/>
                <w:sz w:val="22"/>
              </w:rPr>
              <w:fldChar w:fldCharType="end"/>
            </w:r>
          </w:hyperlink>
        </w:p>
        <w:p w14:paraId="17E77BBC" w14:textId="77777777" w:rsidR="000F3C11" w:rsidRPr="00462512" w:rsidRDefault="00076881" w:rsidP="00822221">
          <w:pPr>
            <w:pStyle w:val="TOC2"/>
            <w:tabs>
              <w:tab w:val="right" w:leader="dot" w:pos="9350"/>
            </w:tabs>
            <w:rPr>
              <w:rFonts w:ascii="Arial" w:hAnsi="Arial" w:cs="Arial"/>
              <w:noProof/>
              <w:sz w:val="22"/>
            </w:rPr>
          </w:pPr>
          <w:hyperlink w:anchor="_Toc54032543" w:history="1">
            <w:r w:rsidR="000F3C11" w:rsidRPr="00462512">
              <w:rPr>
                <w:rStyle w:val="Hyperlink"/>
                <w:rFonts w:ascii="Arial" w:eastAsia="Times New Roman" w:hAnsi="Arial" w:cs="Arial"/>
                <w:noProof/>
                <w:color w:val="auto"/>
                <w:sz w:val="22"/>
                <w:lang w:eastAsia="en-IN"/>
              </w:rPr>
              <w:t>3.2 VRIO Analysis</w:t>
            </w:r>
            <w:r w:rsidR="000F3C11" w:rsidRPr="00462512">
              <w:rPr>
                <w:rFonts w:ascii="Arial" w:hAnsi="Arial" w:cs="Arial"/>
                <w:noProof/>
                <w:webHidden/>
                <w:sz w:val="22"/>
              </w:rPr>
              <w:tab/>
            </w:r>
            <w:r w:rsidR="00781B8F" w:rsidRPr="00462512">
              <w:rPr>
                <w:rFonts w:ascii="Arial" w:hAnsi="Arial" w:cs="Arial"/>
                <w:noProof/>
                <w:webHidden/>
                <w:sz w:val="22"/>
              </w:rPr>
              <w:fldChar w:fldCharType="begin"/>
            </w:r>
            <w:r w:rsidR="000F3C11" w:rsidRPr="00462512">
              <w:rPr>
                <w:rFonts w:ascii="Arial" w:hAnsi="Arial" w:cs="Arial"/>
                <w:noProof/>
                <w:webHidden/>
                <w:sz w:val="22"/>
              </w:rPr>
              <w:instrText xml:space="preserve"> PAGEREF _Toc54032543 \h </w:instrText>
            </w:r>
            <w:r w:rsidR="00781B8F" w:rsidRPr="00462512">
              <w:rPr>
                <w:rFonts w:ascii="Arial" w:hAnsi="Arial" w:cs="Arial"/>
                <w:noProof/>
                <w:webHidden/>
                <w:sz w:val="22"/>
              </w:rPr>
            </w:r>
            <w:r w:rsidR="00781B8F" w:rsidRPr="00462512">
              <w:rPr>
                <w:rFonts w:ascii="Arial" w:hAnsi="Arial" w:cs="Arial"/>
                <w:noProof/>
                <w:webHidden/>
                <w:sz w:val="22"/>
              </w:rPr>
              <w:fldChar w:fldCharType="separate"/>
            </w:r>
            <w:r w:rsidR="000F3C11" w:rsidRPr="00462512">
              <w:rPr>
                <w:rFonts w:ascii="Arial" w:hAnsi="Arial" w:cs="Arial"/>
                <w:noProof/>
                <w:webHidden/>
                <w:sz w:val="22"/>
              </w:rPr>
              <w:t>14</w:t>
            </w:r>
            <w:r w:rsidR="00781B8F" w:rsidRPr="00462512">
              <w:rPr>
                <w:rFonts w:ascii="Arial" w:hAnsi="Arial" w:cs="Arial"/>
                <w:noProof/>
                <w:webHidden/>
                <w:sz w:val="22"/>
              </w:rPr>
              <w:fldChar w:fldCharType="end"/>
            </w:r>
          </w:hyperlink>
        </w:p>
        <w:p w14:paraId="26829EF6" w14:textId="77777777" w:rsidR="000F3C11" w:rsidRPr="00462512" w:rsidRDefault="00076881" w:rsidP="00822221">
          <w:pPr>
            <w:pStyle w:val="TOC1"/>
            <w:tabs>
              <w:tab w:val="right" w:leader="dot" w:pos="9350"/>
            </w:tabs>
            <w:rPr>
              <w:rFonts w:ascii="Arial" w:hAnsi="Arial" w:cs="Arial"/>
              <w:noProof/>
              <w:sz w:val="22"/>
            </w:rPr>
          </w:pPr>
          <w:hyperlink w:anchor="_Toc54032544" w:history="1">
            <w:r w:rsidR="000F3C11" w:rsidRPr="00462512">
              <w:rPr>
                <w:rStyle w:val="Hyperlink"/>
                <w:rFonts w:ascii="Arial" w:eastAsia="Times New Roman" w:hAnsi="Arial" w:cs="Arial"/>
                <w:noProof/>
                <w:color w:val="auto"/>
                <w:sz w:val="22"/>
                <w:lang w:eastAsia="en-IN"/>
              </w:rPr>
              <w:t>4. Strategic Direction</w:t>
            </w:r>
            <w:r w:rsidR="000F3C11" w:rsidRPr="00462512">
              <w:rPr>
                <w:rFonts w:ascii="Arial" w:hAnsi="Arial" w:cs="Arial"/>
                <w:noProof/>
                <w:webHidden/>
                <w:sz w:val="22"/>
              </w:rPr>
              <w:tab/>
            </w:r>
            <w:r w:rsidR="00781B8F" w:rsidRPr="00462512">
              <w:rPr>
                <w:rFonts w:ascii="Arial" w:hAnsi="Arial" w:cs="Arial"/>
                <w:noProof/>
                <w:webHidden/>
                <w:sz w:val="22"/>
              </w:rPr>
              <w:fldChar w:fldCharType="begin"/>
            </w:r>
            <w:r w:rsidR="000F3C11" w:rsidRPr="00462512">
              <w:rPr>
                <w:rFonts w:ascii="Arial" w:hAnsi="Arial" w:cs="Arial"/>
                <w:noProof/>
                <w:webHidden/>
                <w:sz w:val="22"/>
              </w:rPr>
              <w:instrText xml:space="preserve"> PAGEREF _Toc54032544 \h </w:instrText>
            </w:r>
            <w:r w:rsidR="00781B8F" w:rsidRPr="00462512">
              <w:rPr>
                <w:rFonts w:ascii="Arial" w:hAnsi="Arial" w:cs="Arial"/>
                <w:noProof/>
                <w:webHidden/>
                <w:sz w:val="22"/>
              </w:rPr>
            </w:r>
            <w:r w:rsidR="00781B8F" w:rsidRPr="00462512">
              <w:rPr>
                <w:rFonts w:ascii="Arial" w:hAnsi="Arial" w:cs="Arial"/>
                <w:noProof/>
                <w:webHidden/>
                <w:sz w:val="22"/>
              </w:rPr>
              <w:fldChar w:fldCharType="separate"/>
            </w:r>
            <w:r w:rsidR="000F3C11" w:rsidRPr="00462512">
              <w:rPr>
                <w:rFonts w:ascii="Arial" w:hAnsi="Arial" w:cs="Arial"/>
                <w:noProof/>
                <w:webHidden/>
                <w:sz w:val="22"/>
              </w:rPr>
              <w:t>15</w:t>
            </w:r>
            <w:r w:rsidR="00781B8F" w:rsidRPr="00462512">
              <w:rPr>
                <w:rFonts w:ascii="Arial" w:hAnsi="Arial" w:cs="Arial"/>
                <w:noProof/>
                <w:webHidden/>
                <w:sz w:val="22"/>
              </w:rPr>
              <w:fldChar w:fldCharType="end"/>
            </w:r>
          </w:hyperlink>
        </w:p>
        <w:p w14:paraId="7C18F7AA" w14:textId="77777777" w:rsidR="000F3C11" w:rsidRPr="00462512" w:rsidRDefault="00076881" w:rsidP="00822221">
          <w:pPr>
            <w:pStyle w:val="TOC2"/>
            <w:tabs>
              <w:tab w:val="right" w:leader="dot" w:pos="9350"/>
            </w:tabs>
            <w:rPr>
              <w:rFonts w:ascii="Arial" w:hAnsi="Arial" w:cs="Arial"/>
              <w:noProof/>
              <w:sz w:val="22"/>
            </w:rPr>
          </w:pPr>
          <w:hyperlink w:anchor="_Toc54032545" w:history="1">
            <w:r w:rsidR="000F3C11" w:rsidRPr="00462512">
              <w:rPr>
                <w:rStyle w:val="Hyperlink"/>
                <w:rFonts w:ascii="Arial" w:eastAsia="Times New Roman" w:hAnsi="Arial" w:cs="Arial"/>
                <w:noProof/>
                <w:color w:val="auto"/>
                <w:sz w:val="22"/>
                <w:lang w:eastAsia="en-IN"/>
              </w:rPr>
              <w:t>4.1 McKinsey 7s model</w:t>
            </w:r>
            <w:r w:rsidR="000F3C11" w:rsidRPr="00462512">
              <w:rPr>
                <w:rFonts w:ascii="Arial" w:hAnsi="Arial" w:cs="Arial"/>
                <w:noProof/>
                <w:webHidden/>
                <w:sz w:val="22"/>
              </w:rPr>
              <w:tab/>
            </w:r>
            <w:r w:rsidR="00781B8F" w:rsidRPr="00462512">
              <w:rPr>
                <w:rFonts w:ascii="Arial" w:hAnsi="Arial" w:cs="Arial"/>
                <w:noProof/>
                <w:webHidden/>
                <w:sz w:val="22"/>
              </w:rPr>
              <w:fldChar w:fldCharType="begin"/>
            </w:r>
            <w:r w:rsidR="000F3C11" w:rsidRPr="00462512">
              <w:rPr>
                <w:rFonts w:ascii="Arial" w:hAnsi="Arial" w:cs="Arial"/>
                <w:noProof/>
                <w:webHidden/>
                <w:sz w:val="22"/>
              </w:rPr>
              <w:instrText xml:space="preserve"> PAGEREF _Toc54032545 \h </w:instrText>
            </w:r>
            <w:r w:rsidR="00781B8F" w:rsidRPr="00462512">
              <w:rPr>
                <w:rFonts w:ascii="Arial" w:hAnsi="Arial" w:cs="Arial"/>
                <w:noProof/>
                <w:webHidden/>
                <w:sz w:val="22"/>
              </w:rPr>
            </w:r>
            <w:r w:rsidR="00781B8F" w:rsidRPr="00462512">
              <w:rPr>
                <w:rFonts w:ascii="Arial" w:hAnsi="Arial" w:cs="Arial"/>
                <w:noProof/>
                <w:webHidden/>
                <w:sz w:val="22"/>
              </w:rPr>
              <w:fldChar w:fldCharType="separate"/>
            </w:r>
            <w:r w:rsidR="000F3C11" w:rsidRPr="00462512">
              <w:rPr>
                <w:rFonts w:ascii="Arial" w:hAnsi="Arial" w:cs="Arial"/>
                <w:noProof/>
                <w:webHidden/>
                <w:sz w:val="22"/>
              </w:rPr>
              <w:t>16</w:t>
            </w:r>
            <w:r w:rsidR="00781B8F" w:rsidRPr="00462512">
              <w:rPr>
                <w:rFonts w:ascii="Arial" w:hAnsi="Arial" w:cs="Arial"/>
                <w:noProof/>
                <w:webHidden/>
                <w:sz w:val="22"/>
              </w:rPr>
              <w:fldChar w:fldCharType="end"/>
            </w:r>
          </w:hyperlink>
        </w:p>
        <w:p w14:paraId="64E22CB7" w14:textId="77777777" w:rsidR="000F3C11" w:rsidRPr="00462512" w:rsidRDefault="00076881" w:rsidP="00822221">
          <w:pPr>
            <w:pStyle w:val="TOC2"/>
            <w:tabs>
              <w:tab w:val="right" w:leader="dot" w:pos="9350"/>
            </w:tabs>
            <w:rPr>
              <w:rFonts w:ascii="Arial" w:hAnsi="Arial" w:cs="Arial"/>
              <w:noProof/>
              <w:sz w:val="22"/>
            </w:rPr>
          </w:pPr>
          <w:hyperlink w:anchor="_Toc54032546" w:history="1">
            <w:r w:rsidR="000F3C11" w:rsidRPr="00462512">
              <w:rPr>
                <w:rStyle w:val="Hyperlink"/>
                <w:rFonts w:ascii="Arial" w:eastAsia="Times New Roman" w:hAnsi="Arial" w:cs="Arial"/>
                <w:noProof/>
                <w:color w:val="auto"/>
                <w:sz w:val="22"/>
                <w:lang w:eastAsia="en-IN"/>
              </w:rPr>
              <w:t>4.2 SAF analysis</w:t>
            </w:r>
            <w:r w:rsidR="000F3C11" w:rsidRPr="00462512">
              <w:rPr>
                <w:rFonts w:ascii="Arial" w:hAnsi="Arial" w:cs="Arial"/>
                <w:noProof/>
                <w:webHidden/>
                <w:sz w:val="22"/>
              </w:rPr>
              <w:tab/>
            </w:r>
            <w:r w:rsidR="00781B8F" w:rsidRPr="00462512">
              <w:rPr>
                <w:rFonts w:ascii="Arial" w:hAnsi="Arial" w:cs="Arial"/>
                <w:noProof/>
                <w:webHidden/>
                <w:sz w:val="22"/>
              </w:rPr>
              <w:fldChar w:fldCharType="begin"/>
            </w:r>
            <w:r w:rsidR="000F3C11" w:rsidRPr="00462512">
              <w:rPr>
                <w:rFonts w:ascii="Arial" w:hAnsi="Arial" w:cs="Arial"/>
                <w:noProof/>
                <w:webHidden/>
                <w:sz w:val="22"/>
              </w:rPr>
              <w:instrText xml:space="preserve"> PAGEREF _Toc54032546 \h </w:instrText>
            </w:r>
            <w:r w:rsidR="00781B8F" w:rsidRPr="00462512">
              <w:rPr>
                <w:rFonts w:ascii="Arial" w:hAnsi="Arial" w:cs="Arial"/>
                <w:noProof/>
                <w:webHidden/>
                <w:sz w:val="22"/>
              </w:rPr>
            </w:r>
            <w:r w:rsidR="00781B8F" w:rsidRPr="00462512">
              <w:rPr>
                <w:rFonts w:ascii="Arial" w:hAnsi="Arial" w:cs="Arial"/>
                <w:noProof/>
                <w:webHidden/>
                <w:sz w:val="22"/>
              </w:rPr>
              <w:fldChar w:fldCharType="separate"/>
            </w:r>
            <w:r w:rsidR="000F3C11" w:rsidRPr="00462512">
              <w:rPr>
                <w:rFonts w:ascii="Arial" w:hAnsi="Arial" w:cs="Arial"/>
                <w:noProof/>
                <w:webHidden/>
                <w:sz w:val="22"/>
              </w:rPr>
              <w:t>18</w:t>
            </w:r>
            <w:r w:rsidR="00781B8F" w:rsidRPr="00462512">
              <w:rPr>
                <w:rFonts w:ascii="Arial" w:hAnsi="Arial" w:cs="Arial"/>
                <w:noProof/>
                <w:webHidden/>
                <w:sz w:val="22"/>
              </w:rPr>
              <w:fldChar w:fldCharType="end"/>
            </w:r>
          </w:hyperlink>
        </w:p>
        <w:p w14:paraId="53DA6157" w14:textId="77777777" w:rsidR="000F3C11" w:rsidRPr="00462512" w:rsidRDefault="00076881" w:rsidP="00822221">
          <w:pPr>
            <w:pStyle w:val="TOC2"/>
            <w:tabs>
              <w:tab w:val="right" w:leader="dot" w:pos="9350"/>
            </w:tabs>
            <w:rPr>
              <w:rFonts w:ascii="Arial" w:hAnsi="Arial" w:cs="Arial"/>
              <w:noProof/>
              <w:sz w:val="22"/>
            </w:rPr>
          </w:pPr>
          <w:hyperlink w:anchor="_Toc54032547" w:history="1">
            <w:r w:rsidR="000F3C11" w:rsidRPr="00462512">
              <w:rPr>
                <w:rStyle w:val="Hyperlink"/>
                <w:rFonts w:ascii="Arial" w:eastAsia="Times New Roman" w:hAnsi="Arial" w:cs="Arial"/>
                <w:noProof/>
                <w:color w:val="auto"/>
                <w:sz w:val="22"/>
                <w:lang w:eastAsia="en-IN"/>
              </w:rPr>
              <w:t>4.3 Findings</w:t>
            </w:r>
            <w:r w:rsidR="000F3C11" w:rsidRPr="00462512">
              <w:rPr>
                <w:rFonts w:ascii="Arial" w:hAnsi="Arial" w:cs="Arial"/>
                <w:noProof/>
                <w:webHidden/>
                <w:sz w:val="22"/>
              </w:rPr>
              <w:tab/>
            </w:r>
            <w:r w:rsidR="00781B8F" w:rsidRPr="00462512">
              <w:rPr>
                <w:rFonts w:ascii="Arial" w:hAnsi="Arial" w:cs="Arial"/>
                <w:noProof/>
                <w:webHidden/>
                <w:sz w:val="22"/>
              </w:rPr>
              <w:fldChar w:fldCharType="begin"/>
            </w:r>
            <w:r w:rsidR="000F3C11" w:rsidRPr="00462512">
              <w:rPr>
                <w:rFonts w:ascii="Arial" w:hAnsi="Arial" w:cs="Arial"/>
                <w:noProof/>
                <w:webHidden/>
                <w:sz w:val="22"/>
              </w:rPr>
              <w:instrText xml:space="preserve"> PAGEREF _Toc54032547 \h </w:instrText>
            </w:r>
            <w:r w:rsidR="00781B8F" w:rsidRPr="00462512">
              <w:rPr>
                <w:rFonts w:ascii="Arial" w:hAnsi="Arial" w:cs="Arial"/>
                <w:noProof/>
                <w:webHidden/>
                <w:sz w:val="22"/>
              </w:rPr>
            </w:r>
            <w:r w:rsidR="00781B8F" w:rsidRPr="00462512">
              <w:rPr>
                <w:rFonts w:ascii="Arial" w:hAnsi="Arial" w:cs="Arial"/>
                <w:noProof/>
                <w:webHidden/>
                <w:sz w:val="22"/>
              </w:rPr>
              <w:fldChar w:fldCharType="separate"/>
            </w:r>
            <w:r w:rsidR="000F3C11" w:rsidRPr="00462512">
              <w:rPr>
                <w:rFonts w:ascii="Arial" w:hAnsi="Arial" w:cs="Arial"/>
                <w:noProof/>
                <w:webHidden/>
                <w:sz w:val="22"/>
              </w:rPr>
              <w:t>19</w:t>
            </w:r>
            <w:r w:rsidR="00781B8F" w:rsidRPr="00462512">
              <w:rPr>
                <w:rFonts w:ascii="Arial" w:hAnsi="Arial" w:cs="Arial"/>
                <w:noProof/>
                <w:webHidden/>
                <w:sz w:val="22"/>
              </w:rPr>
              <w:fldChar w:fldCharType="end"/>
            </w:r>
          </w:hyperlink>
        </w:p>
        <w:p w14:paraId="7BD51FEB" w14:textId="77777777" w:rsidR="000F3C11" w:rsidRPr="00462512" w:rsidRDefault="00076881" w:rsidP="00822221">
          <w:pPr>
            <w:pStyle w:val="TOC1"/>
            <w:tabs>
              <w:tab w:val="right" w:leader="dot" w:pos="9350"/>
            </w:tabs>
            <w:rPr>
              <w:rFonts w:ascii="Arial" w:hAnsi="Arial" w:cs="Arial"/>
              <w:noProof/>
              <w:sz w:val="22"/>
            </w:rPr>
          </w:pPr>
          <w:hyperlink w:anchor="_Toc54032548" w:history="1">
            <w:r w:rsidR="000F3C11" w:rsidRPr="00462512">
              <w:rPr>
                <w:rStyle w:val="Hyperlink"/>
                <w:rFonts w:ascii="Arial" w:eastAsia="Times New Roman" w:hAnsi="Arial" w:cs="Arial"/>
                <w:noProof/>
                <w:color w:val="auto"/>
                <w:sz w:val="22"/>
                <w:lang w:eastAsia="en-IN"/>
              </w:rPr>
              <w:t>5. Recommendation</w:t>
            </w:r>
            <w:r w:rsidR="000F3C11" w:rsidRPr="00462512">
              <w:rPr>
                <w:rFonts w:ascii="Arial" w:hAnsi="Arial" w:cs="Arial"/>
                <w:noProof/>
                <w:webHidden/>
                <w:sz w:val="22"/>
              </w:rPr>
              <w:tab/>
            </w:r>
            <w:r w:rsidR="00781B8F" w:rsidRPr="00462512">
              <w:rPr>
                <w:rFonts w:ascii="Arial" w:hAnsi="Arial" w:cs="Arial"/>
                <w:noProof/>
                <w:webHidden/>
                <w:sz w:val="22"/>
              </w:rPr>
              <w:fldChar w:fldCharType="begin"/>
            </w:r>
            <w:r w:rsidR="000F3C11" w:rsidRPr="00462512">
              <w:rPr>
                <w:rFonts w:ascii="Arial" w:hAnsi="Arial" w:cs="Arial"/>
                <w:noProof/>
                <w:webHidden/>
                <w:sz w:val="22"/>
              </w:rPr>
              <w:instrText xml:space="preserve"> PAGEREF _Toc54032548 \h </w:instrText>
            </w:r>
            <w:r w:rsidR="00781B8F" w:rsidRPr="00462512">
              <w:rPr>
                <w:rFonts w:ascii="Arial" w:hAnsi="Arial" w:cs="Arial"/>
                <w:noProof/>
                <w:webHidden/>
                <w:sz w:val="22"/>
              </w:rPr>
            </w:r>
            <w:r w:rsidR="00781B8F" w:rsidRPr="00462512">
              <w:rPr>
                <w:rFonts w:ascii="Arial" w:hAnsi="Arial" w:cs="Arial"/>
                <w:noProof/>
                <w:webHidden/>
                <w:sz w:val="22"/>
              </w:rPr>
              <w:fldChar w:fldCharType="separate"/>
            </w:r>
            <w:r w:rsidR="000F3C11" w:rsidRPr="00462512">
              <w:rPr>
                <w:rFonts w:ascii="Arial" w:hAnsi="Arial" w:cs="Arial"/>
                <w:noProof/>
                <w:webHidden/>
                <w:sz w:val="22"/>
              </w:rPr>
              <w:t>19</w:t>
            </w:r>
            <w:r w:rsidR="00781B8F" w:rsidRPr="00462512">
              <w:rPr>
                <w:rFonts w:ascii="Arial" w:hAnsi="Arial" w:cs="Arial"/>
                <w:noProof/>
                <w:webHidden/>
                <w:sz w:val="22"/>
              </w:rPr>
              <w:fldChar w:fldCharType="end"/>
            </w:r>
          </w:hyperlink>
        </w:p>
        <w:p w14:paraId="3A3667FE" w14:textId="77777777" w:rsidR="000F3C11" w:rsidRPr="00462512" w:rsidRDefault="00076881" w:rsidP="00822221">
          <w:pPr>
            <w:pStyle w:val="TOC1"/>
            <w:tabs>
              <w:tab w:val="right" w:leader="dot" w:pos="9350"/>
            </w:tabs>
            <w:rPr>
              <w:rFonts w:ascii="Arial" w:hAnsi="Arial" w:cs="Arial"/>
              <w:noProof/>
              <w:sz w:val="22"/>
            </w:rPr>
          </w:pPr>
          <w:hyperlink w:anchor="_Toc54032549" w:history="1">
            <w:r w:rsidR="000F3C11" w:rsidRPr="00462512">
              <w:rPr>
                <w:rStyle w:val="Hyperlink"/>
                <w:rFonts w:ascii="Arial" w:eastAsia="Times New Roman" w:hAnsi="Arial" w:cs="Arial"/>
                <w:noProof/>
                <w:color w:val="auto"/>
                <w:sz w:val="22"/>
                <w:lang w:eastAsia="en-IN"/>
              </w:rPr>
              <w:t>6. Conclusion</w:t>
            </w:r>
            <w:r w:rsidR="000F3C11" w:rsidRPr="00462512">
              <w:rPr>
                <w:rFonts w:ascii="Arial" w:hAnsi="Arial" w:cs="Arial"/>
                <w:noProof/>
                <w:webHidden/>
                <w:sz w:val="22"/>
              </w:rPr>
              <w:tab/>
            </w:r>
            <w:r w:rsidR="00781B8F" w:rsidRPr="00462512">
              <w:rPr>
                <w:rFonts w:ascii="Arial" w:hAnsi="Arial" w:cs="Arial"/>
                <w:noProof/>
                <w:webHidden/>
                <w:sz w:val="22"/>
              </w:rPr>
              <w:fldChar w:fldCharType="begin"/>
            </w:r>
            <w:r w:rsidR="000F3C11" w:rsidRPr="00462512">
              <w:rPr>
                <w:rFonts w:ascii="Arial" w:hAnsi="Arial" w:cs="Arial"/>
                <w:noProof/>
                <w:webHidden/>
                <w:sz w:val="22"/>
              </w:rPr>
              <w:instrText xml:space="preserve"> PAGEREF _Toc54032549 \h </w:instrText>
            </w:r>
            <w:r w:rsidR="00781B8F" w:rsidRPr="00462512">
              <w:rPr>
                <w:rFonts w:ascii="Arial" w:hAnsi="Arial" w:cs="Arial"/>
                <w:noProof/>
                <w:webHidden/>
                <w:sz w:val="22"/>
              </w:rPr>
            </w:r>
            <w:r w:rsidR="00781B8F" w:rsidRPr="00462512">
              <w:rPr>
                <w:rFonts w:ascii="Arial" w:hAnsi="Arial" w:cs="Arial"/>
                <w:noProof/>
                <w:webHidden/>
                <w:sz w:val="22"/>
              </w:rPr>
              <w:fldChar w:fldCharType="separate"/>
            </w:r>
            <w:r w:rsidR="000F3C11" w:rsidRPr="00462512">
              <w:rPr>
                <w:rFonts w:ascii="Arial" w:hAnsi="Arial" w:cs="Arial"/>
                <w:noProof/>
                <w:webHidden/>
                <w:sz w:val="22"/>
              </w:rPr>
              <w:t>19</w:t>
            </w:r>
            <w:r w:rsidR="00781B8F" w:rsidRPr="00462512">
              <w:rPr>
                <w:rFonts w:ascii="Arial" w:hAnsi="Arial" w:cs="Arial"/>
                <w:noProof/>
                <w:webHidden/>
                <w:sz w:val="22"/>
              </w:rPr>
              <w:fldChar w:fldCharType="end"/>
            </w:r>
          </w:hyperlink>
        </w:p>
        <w:p w14:paraId="54404B39" w14:textId="77777777" w:rsidR="000F3C11" w:rsidRPr="00462512" w:rsidRDefault="00076881" w:rsidP="00822221">
          <w:pPr>
            <w:pStyle w:val="TOC1"/>
            <w:tabs>
              <w:tab w:val="right" w:leader="dot" w:pos="9350"/>
            </w:tabs>
            <w:rPr>
              <w:rFonts w:ascii="Arial" w:hAnsi="Arial" w:cs="Arial"/>
              <w:noProof/>
              <w:sz w:val="22"/>
            </w:rPr>
          </w:pPr>
          <w:hyperlink w:anchor="_Toc54032550" w:history="1">
            <w:r w:rsidR="000F3C11" w:rsidRPr="00462512">
              <w:rPr>
                <w:rStyle w:val="Hyperlink"/>
                <w:rFonts w:ascii="Arial" w:hAnsi="Arial" w:cs="Arial"/>
                <w:noProof/>
                <w:color w:val="auto"/>
                <w:sz w:val="22"/>
              </w:rPr>
              <w:t>References</w:t>
            </w:r>
            <w:r w:rsidR="000F3C11" w:rsidRPr="00462512">
              <w:rPr>
                <w:rFonts w:ascii="Arial" w:hAnsi="Arial" w:cs="Arial"/>
                <w:noProof/>
                <w:webHidden/>
                <w:sz w:val="22"/>
              </w:rPr>
              <w:tab/>
            </w:r>
            <w:r w:rsidR="00781B8F" w:rsidRPr="00462512">
              <w:rPr>
                <w:rFonts w:ascii="Arial" w:hAnsi="Arial" w:cs="Arial"/>
                <w:noProof/>
                <w:webHidden/>
                <w:sz w:val="22"/>
              </w:rPr>
              <w:fldChar w:fldCharType="begin"/>
            </w:r>
            <w:r w:rsidR="000F3C11" w:rsidRPr="00462512">
              <w:rPr>
                <w:rFonts w:ascii="Arial" w:hAnsi="Arial" w:cs="Arial"/>
                <w:noProof/>
                <w:webHidden/>
                <w:sz w:val="22"/>
              </w:rPr>
              <w:instrText xml:space="preserve"> PAGEREF _Toc54032550 \h </w:instrText>
            </w:r>
            <w:r w:rsidR="00781B8F" w:rsidRPr="00462512">
              <w:rPr>
                <w:rFonts w:ascii="Arial" w:hAnsi="Arial" w:cs="Arial"/>
                <w:noProof/>
                <w:webHidden/>
                <w:sz w:val="22"/>
              </w:rPr>
            </w:r>
            <w:r w:rsidR="00781B8F" w:rsidRPr="00462512">
              <w:rPr>
                <w:rFonts w:ascii="Arial" w:hAnsi="Arial" w:cs="Arial"/>
                <w:noProof/>
                <w:webHidden/>
                <w:sz w:val="22"/>
              </w:rPr>
              <w:fldChar w:fldCharType="separate"/>
            </w:r>
            <w:r w:rsidR="000F3C11" w:rsidRPr="00462512">
              <w:rPr>
                <w:rFonts w:ascii="Arial" w:hAnsi="Arial" w:cs="Arial"/>
                <w:noProof/>
                <w:webHidden/>
                <w:sz w:val="22"/>
              </w:rPr>
              <w:t>21</w:t>
            </w:r>
            <w:r w:rsidR="00781B8F" w:rsidRPr="00462512">
              <w:rPr>
                <w:rFonts w:ascii="Arial" w:hAnsi="Arial" w:cs="Arial"/>
                <w:noProof/>
                <w:webHidden/>
                <w:sz w:val="22"/>
              </w:rPr>
              <w:fldChar w:fldCharType="end"/>
            </w:r>
          </w:hyperlink>
        </w:p>
        <w:p w14:paraId="41929C47" w14:textId="77777777" w:rsidR="000F3C11" w:rsidRPr="00462512" w:rsidRDefault="00781B8F" w:rsidP="00822221">
          <w:pPr>
            <w:rPr>
              <w:rFonts w:ascii="Arial" w:hAnsi="Arial" w:cs="Arial"/>
              <w:sz w:val="22"/>
            </w:rPr>
          </w:pPr>
          <w:r w:rsidRPr="00462512">
            <w:rPr>
              <w:rFonts w:ascii="Arial" w:hAnsi="Arial" w:cs="Arial"/>
              <w:sz w:val="22"/>
            </w:rPr>
            <w:fldChar w:fldCharType="end"/>
          </w:r>
        </w:p>
      </w:sdtContent>
    </w:sdt>
    <w:p w14:paraId="30823014" w14:textId="77777777" w:rsidR="000F3C11" w:rsidRPr="00462512" w:rsidRDefault="000F3C11" w:rsidP="00822221">
      <w:pPr>
        <w:jc w:val="left"/>
        <w:rPr>
          <w:rFonts w:ascii="Arial" w:hAnsi="Arial" w:cs="Arial"/>
          <w:b/>
          <w:sz w:val="22"/>
        </w:rPr>
      </w:pPr>
      <w:r w:rsidRPr="00462512">
        <w:rPr>
          <w:rFonts w:ascii="Arial" w:hAnsi="Arial" w:cs="Arial"/>
          <w:b/>
          <w:sz w:val="22"/>
        </w:rPr>
        <w:br w:type="page"/>
      </w:r>
    </w:p>
    <w:p w14:paraId="0D7B3268" w14:textId="77777777" w:rsidR="000F3C11" w:rsidRPr="00462512" w:rsidRDefault="000F3C11" w:rsidP="00822221">
      <w:pPr>
        <w:jc w:val="left"/>
        <w:rPr>
          <w:rFonts w:ascii="Arial" w:hAnsi="Arial" w:cs="Arial"/>
          <w:b/>
          <w:sz w:val="22"/>
        </w:rPr>
      </w:pPr>
      <w:r w:rsidRPr="00462512">
        <w:rPr>
          <w:rFonts w:ascii="Arial" w:hAnsi="Arial" w:cs="Arial"/>
          <w:b/>
          <w:sz w:val="22"/>
        </w:rPr>
        <w:lastRenderedPageBreak/>
        <w:t>List of tables</w:t>
      </w:r>
    </w:p>
    <w:tbl>
      <w:tblPr>
        <w:tblStyle w:val="TableGrid"/>
        <w:tblW w:w="0" w:type="auto"/>
        <w:tblLook w:val="04A0" w:firstRow="1" w:lastRow="0" w:firstColumn="1" w:lastColumn="0" w:noHBand="0" w:noVBand="1"/>
      </w:tblPr>
      <w:tblGrid>
        <w:gridCol w:w="3109"/>
        <w:gridCol w:w="3133"/>
        <w:gridCol w:w="3108"/>
      </w:tblGrid>
      <w:tr w:rsidR="00462512" w:rsidRPr="00462512" w14:paraId="1CE5F203" w14:textId="77777777" w:rsidTr="000F3C11">
        <w:tc>
          <w:tcPr>
            <w:tcW w:w="3192" w:type="dxa"/>
          </w:tcPr>
          <w:p w14:paraId="4A4969AA" w14:textId="77777777" w:rsidR="000F3C11" w:rsidRPr="00462512" w:rsidRDefault="000F3C11" w:rsidP="00822221">
            <w:pPr>
              <w:jc w:val="center"/>
              <w:rPr>
                <w:rFonts w:ascii="Arial" w:hAnsi="Arial" w:cs="Arial"/>
                <w:b/>
              </w:rPr>
            </w:pPr>
            <w:r w:rsidRPr="00462512">
              <w:rPr>
                <w:rFonts w:ascii="Arial" w:hAnsi="Arial" w:cs="Arial"/>
                <w:b/>
              </w:rPr>
              <w:t>Table no</w:t>
            </w:r>
          </w:p>
        </w:tc>
        <w:tc>
          <w:tcPr>
            <w:tcW w:w="3192" w:type="dxa"/>
          </w:tcPr>
          <w:p w14:paraId="7D678D33" w14:textId="77777777" w:rsidR="000F3C11" w:rsidRPr="00462512" w:rsidRDefault="000F3C11" w:rsidP="00822221">
            <w:pPr>
              <w:jc w:val="center"/>
              <w:rPr>
                <w:rFonts w:ascii="Arial" w:hAnsi="Arial" w:cs="Arial"/>
                <w:b/>
              </w:rPr>
            </w:pPr>
            <w:r w:rsidRPr="00462512">
              <w:rPr>
                <w:rFonts w:ascii="Arial" w:hAnsi="Arial" w:cs="Arial"/>
                <w:b/>
              </w:rPr>
              <w:t>Table name</w:t>
            </w:r>
          </w:p>
        </w:tc>
        <w:tc>
          <w:tcPr>
            <w:tcW w:w="3192" w:type="dxa"/>
          </w:tcPr>
          <w:p w14:paraId="08A0D3B1" w14:textId="77777777" w:rsidR="000F3C11" w:rsidRPr="00462512" w:rsidRDefault="000F3C11" w:rsidP="00822221">
            <w:pPr>
              <w:jc w:val="center"/>
              <w:rPr>
                <w:rFonts w:ascii="Arial" w:hAnsi="Arial" w:cs="Arial"/>
                <w:b/>
              </w:rPr>
            </w:pPr>
            <w:r w:rsidRPr="00462512">
              <w:rPr>
                <w:rFonts w:ascii="Arial" w:hAnsi="Arial" w:cs="Arial"/>
                <w:b/>
              </w:rPr>
              <w:t>Page no</w:t>
            </w:r>
          </w:p>
        </w:tc>
      </w:tr>
      <w:tr w:rsidR="00462512" w:rsidRPr="00462512" w14:paraId="4E526108" w14:textId="77777777" w:rsidTr="000F3C11">
        <w:tc>
          <w:tcPr>
            <w:tcW w:w="3192" w:type="dxa"/>
          </w:tcPr>
          <w:p w14:paraId="3C822638" w14:textId="77777777" w:rsidR="000F3C11" w:rsidRPr="00462512" w:rsidRDefault="000F3C11" w:rsidP="00822221">
            <w:pPr>
              <w:jc w:val="left"/>
              <w:rPr>
                <w:rFonts w:ascii="Arial" w:hAnsi="Arial" w:cs="Arial"/>
              </w:rPr>
            </w:pPr>
            <w:r w:rsidRPr="00462512">
              <w:rPr>
                <w:rFonts w:ascii="Arial" w:hAnsi="Arial" w:cs="Arial"/>
              </w:rPr>
              <w:t>Table 1</w:t>
            </w:r>
          </w:p>
        </w:tc>
        <w:tc>
          <w:tcPr>
            <w:tcW w:w="3192" w:type="dxa"/>
          </w:tcPr>
          <w:p w14:paraId="680116F8" w14:textId="77777777" w:rsidR="000F3C11" w:rsidRPr="00462512" w:rsidRDefault="000F3C11" w:rsidP="00822221">
            <w:pPr>
              <w:jc w:val="left"/>
              <w:rPr>
                <w:rFonts w:ascii="Arial" w:hAnsi="Arial" w:cs="Arial"/>
              </w:rPr>
            </w:pPr>
            <w:r w:rsidRPr="00462512">
              <w:rPr>
                <w:rFonts w:ascii="Arial" w:hAnsi="Arial" w:cs="Arial"/>
              </w:rPr>
              <w:t>SWOT analysis of McDonald’s Birmingham city centre branch</w:t>
            </w:r>
          </w:p>
        </w:tc>
        <w:tc>
          <w:tcPr>
            <w:tcW w:w="3192" w:type="dxa"/>
          </w:tcPr>
          <w:p w14:paraId="0CDB2620" w14:textId="77777777" w:rsidR="000F3C11" w:rsidRPr="00462512" w:rsidRDefault="000F3C11" w:rsidP="00822221">
            <w:pPr>
              <w:jc w:val="center"/>
              <w:rPr>
                <w:rFonts w:ascii="Arial" w:hAnsi="Arial" w:cs="Arial"/>
              </w:rPr>
            </w:pPr>
            <w:r w:rsidRPr="00462512">
              <w:rPr>
                <w:rFonts w:ascii="Arial" w:hAnsi="Arial" w:cs="Arial"/>
              </w:rPr>
              <w:t>11</w:t>
            </w:r>
          </w:p>
        </w:tc>
      </w:tr>
      <w:tr w:rsidR="00462512" w:rsidRPr="00462512" w14:paraId="31EA7F14" w14:textId="77777777" w:rsidTr="000F3C11">
        <w:tc>
          <w:tcPr>
            <w:tcW w:w="3192" w:type="dxa"/>
          </w:tcPr>
          <w:p w14:paraId="49614DB7" w14:textId="77777777" w:rsidR="000F3C11" w:rsidRPr="00462512" w:rsidRDefault="000F3C11" w:rsidP="00822221">
            <w:pPr>
              <w:jc w:val="left"/>
              <w:rPr>
                <w:rFonts w:ascii="Arial" w:hAnsi="Arial" w:cs="Arial"/>
              </w:rPr>
            </w:pPr>
            <w:r w:rsidRPr="00462512">
              <w:rPr>
                <w:rFonts w:ascii="Arial" w:eastAsia="Times New Roman" w:hAnsi="Arial" w:cs="Arial"/>
                <w:bCs/>
                <w:lang w:eastAsia="en-IN"/>
              </w:rPr>
              <w:t>Table 2</w:t>
            </w:r>
          </w:p>
        </w:tc>
        <w:tc>
          <w:tcPr>
            <w:tcW w:w="3192" w:type="dxa"/>
          </w:tcPr>
          <w:p w14:paraId="34EF4F35" w14:textId="77777777" w:rsidR="000F3C11" w:rsidRPr="00462512" w:rsidRDefault="000F3C11" w:rsidP="00822221">
            <w:pPr>
              <w:rPr>
                <w:rFonts w:ascii="Arial" w:eastAsia="Times New Roman" w:hAnsi="Arial" w:cs="Arial"/>
                <w:bCs/>
                <w:lang w:eastAsia="en-IN"/>
              </w:rPr>
            </w:pPr>
            <w:r w:rsidRPr="00462512">
              <w:rPr>
                <w:rFonts w:ascii="Arial" w:eastAsia="Times New Roman" w:hAnsi="Arial" w:cs="Arial"/>
                <w:bCs/>
                <w:lang w:eastAsia="en-IN"/>
              </w:rPr>
              <w:t>VRIO Analysis</w:t>
            </w:r>
          </w:p>
        </w:tc>
        <w:tc>
          <w:tcPr>
            <w:tcW w:w="3192" w:type="dxa"/>
          </w:tcPr>
          <w:p w14:paraId="5BBE630B" w14:textId="77777777" w:rsidR="000F3C11" w:rsidRPr="00462512" w:rsidRDefault="000F3C11" w:rsidP="00822221">
            <w:pPr>
              <w:jc w:val="center"/>
              <w:rPr>
                <w:rFonts w:ascii="Arial" w:hAnsi="Arial" w:cs="Arial"/>
              </w:rPr>
            </w:pPr>
            <w:r w:rsidRPr="00462512">
              <w:rPr>
                <w:rFonts w:ascii="Arial" w:hAnsi="Arial" w:cs="Arial"/>
              </w:rPr>
              <w:t>14</w:t>
            </w:r>
          </w:p>
        </w:tc>
      </w:tr>
      <w:tr w:rsidR="00592B83" w:rsidRPr="00462512" w14:paraId="656BF7FF" w14:textId="77777777" w:rsidTr="000F3C11">
        <w:tc>
          <w:tcPr>
            <w:tcW w:w="3192" w:type="dxa"/>
          </w:tcPr>
          <w:p w14:paraId="0C19F331" w14:textId="77777777" w:rsidR="000F3C11" w:rsidRPr="00462512" w:rsidRDefault="000F3C11" w:rsidP="00822221">
            <w:pPr>
              <w:jc w:val="left"/>
              <w:rPr>
                <w:rFonts w:ascii="Arial" w:hAnsi="Arial" w:cs="Arial"/>
              </w:rPr>
            </w:pPr>
            <w:r w:rsidRPr="00462512">
              <w:rPr>
                <w:rFonts w:ascii="Arial" w:eastAsia="Times New Roman" w:hAnsi="Arial" w:cs="Arial"/>
                <w:bCs/>
                <w:lang w:eastAsia="en-IN"/>
              </w:rPr>
              <w:t>Table 3</w:t>
            </w:r>
          </w:p>
        </w:tc>
        <w:tc>
          <w:tcPr>
            <w:tcW w:w="3192" w:type="dxa"/>
          </w:tcPr>
          <w:p w14:paraId="5A9358DE" w14:textId="77777777" w:rsidR="000F3C11" w:rsidRPr="00462512" w:rsidRDefault="000F3C11" w:rsidP="00822221">
            <w:pPr>
              <w:rPr>
                <w:rFonts w:ascii="Arial" w:eastAsia="Times New Roman" w:hAnsi="Arial" w:cs="Arial"/>
                <w:bCs/>
                <w:lang w:eastAsia="en-IN"/>
              </w:rPr>
            </w:pPr>
            <w:r w:rsidRPr="00462512">
              <w:rPr>
                <w:rFonts w:ascii="Arial" w:eastAsia="Times New Roman" w:hAnsi="Arial" w:cs="Arial"/>
                <w:bCs/>
                <w:lang w:eastAsia="en-IN"/>
              </w:rPr>
              <w:t>Proposed strategies for McDonald’s Birmingham branch</w:t>
            </w:r>
          </w:p>
        </w:tc>
        <w:tc>
          <w:tcPr>
            <w:tcW w:w="3192" w:type="dxa"/>
          </w:tcPr>
          <w:p w14:paraId="61C53415" w14:textId="77777777" w:rsidR="000F3C11" w:rsidRPr="00462512" w:rsidRDefault="000F3C11" w:rsidP="00822221">
            <w:pPr>
              <w:jc w:val="center"/>
              <w:rPr>
                <w:rFonts w:ascii="Arial" w:hAnsi="Arial" w:cs="Arial"/>
              </w:rPr>
            </w:pPr>
            <w:r w:rsidRPr="00462512">
              <w:rPr>
                <w:rFonts w:ascii="Arial" w:hAnsi="Arial" w:cs="Arial"/>
              </w:rPr>
              <w:t>15-16</w:t>
            </w:r>
          </w:p>
        </w:tc>
      </w:tr>
    </w:tbl>
    <w:p w14:paraId="7A15E0D4" w14:textId="77777777" w:rsidR="000F3C11" w:rsidRPr="00462512" w:rsidRDefault="000F3C11" w:rsidP="00822221">
      <w:pPr>
        <w:jc w:val="left"/>
        <w:rPr>
          <w:rFonts w:ascii="Arial" w:hAnsi="Arial" w:cs="Arial"/>
          <w:sz w:val="22"/>
        </w:rPr>
      </w:pPr>
    </w:p>
    <w:p w14:paraId="345F1423" w14:textId="77777777" w:rsidR="002F157F" w:rsidRPr="00462512" w:rsidRDefault="002F157F" w:rsidP="00822221">
      <w:pPr>
        <w:rPr>
          <w:rFonts w:ascii="Arial" w:eastAsiaTheme="majorEastAsia" w:hAnsi="Arial" w:cs="Arial"/>
          <w:bCs/>
          <w:sz w:val="22"/>
        </w:rPr>
      </w:pPr>
      <w:r w:rsidRPr="00462512">
        <w:rPr>
          <w:rFonts w:ascii="Arial" w:hAnsi="Arial" w:cs="Arial"/>
          <w:sz w:val="22"/>
        </w:rPr>
        <w:br w:type="page"/>
      </w:r>
    </w:p>
    <w:p w14:paraId="3E944494" w14:textId="77777777" w:rsidR="00E25FCB" w:rsidRPr="00462512" w:rsidRDefault="00E25FCB" w:rsidP="00822221">
      <w:pPr>
        <w:pStyle w:val="Heading1"/>
        <w:rPr>
          <w:rFonts w:ascii="Arial" w:hAnsi="Arial" w:cs="Arial"/>
          <w:color w:val="auto"/>
          <w:sz w:val="22"/>
          <w:szCs w:val="22"/>
        </w:rPr>
      </w:pPr>
      <w:bookmarkStart w:id="0" w:name="_Toc54032534"/>
      <w:r w:rsidRPr="00462512">
        <w:rPr>
          <w:rFonts w:ascii="Arial" w:hAnsi="Arial" w:cs="Arial"/>
          <w:color w:val="auto"/>
          <w:sz w:val="22"/>
          <w:szCs w:val="22"/>
        </w:rPr>
        <w:lastRenderedPageBreak/>
        <w:t>1. Introduction</w:t>
      </w:r>
      <w:bookmarkEnd w:id="0"/>
    </w:p>
    <w:p w14:paraId="5917AEA4" w14:textId="77777777" w:rsidR="00841535" w:rsidRPr="00462512" w:rsidRDefault="00841535" w:rsidP="00822221">
      <w:pPr>
        <w:rPr>
          <w:rFonts w:ascii="Arial" w:hAnsi="Arial" w:cs="Arial"/>
          <w:sz w:val="22"/>
        </w:rPr>
      </w:pPr>
      <w:r w:rsidRPr="00462512">
        <w:rPr>
          <w:rFonts w:ascii="Arial" w:hAnsi="Arial" w:cs="Arial"/>
          <w:sz w:val="22"/>
        </w:rPr>
        <w:t>Small and medium sized organisations can be referred to as one of the significant contributors in the growth of a country's economy. The organisations have a huge contribution to the fostering growth of the UK economy and GDP growth rate</w:t>
      </w:r>
      <w:r w:rsidR="001E1FAA" w:rsidRPr="00462512">
        <w:rPr>
          <w:rFonts w:ascii="Arial" w:hAnsi="Arial" w:cs="Arial"/>
          <w:sz w:val="22"/>
        </w:rPr>
        <w:t xml:space="preserve"> (</w:t>
      </w:r>
      <w:r w:rsidR="005E1587" w:rsidRPr="00462512">
        <w:rPr>
          <w:rFonts w:ascii="Arial" w:hAnsi="Arial" w:cs="Arial"/>
          <w:sz w:val="22"/>
        </w:rPr>
        <w:t>fsb.org.uk, 2019</w:t>
      </w:r>
      <w:r w:rsidR="001E1FAA" w:rsidRPr="00462512">
        <w:rPr>
          <w:rFonts w:ascii="Arial" w:hAnsi="Arial" w:cs="Arial"/>
          <w:sz w:val="22"/>
        </w:rPr>
        <w:t>)</w:t>
      </w:r>
      <w:r w:rsidRPr="00462512">
        <w:rPr>
          <w:rFonts w:ascii="Arial" w:hAnsi="Arial" w:cs="Arial"/>
          <w:sz w:val="22"/>
        </w:rPr>
        <w:t xml:space="preserve">. The businesses consist of a limited number of employees working on a limited objective that generate smaller revenue compared to the large organisations. The study has the aim to examine and analyse the factors that foster the growth of SMEs and the significance of their contribution towards the economic growth and national income of the UK. The report has been developed through the understanding of those factors regarding the strategic decision and annual revenue of the SMEs. The report has the purpose to conduct an environmental analysis to identify the major factors including internal and external that can make a significant impact on the strategic decision making process of companies and it produces a stakeholder analysis to identify the gap in the current strategy of the mentioned organisation in order to propose a long-term strategy that will be beneficial for the organisational sustainability in the industry. The current study has been developed on the Birmingham </w:t>
      </w:r>
      <w:r w:rsidR="002F157F" w:rsidRPr="00462512">
        <w:rPr>
          <w:rFonts w:ascii="Arial" w:hAnsi="Arial" w:cs="Arial"/>
          <w:sz w:val="22"/>
        </w:rPr>
        <w:t>City centre</w:t>
      </w:r>
      <w:r w:rsidRPr="00462512">
        <w:rPr>
          <w:rFonts w:ascii="Arial" w:hAnsi="Arial" w:cs="Arial"/>
          <w:sz w:val="22"/>
        </w:rPr>
        <w:t xml:space="preserve"> branch of McDonald's that consist of less than 50 employees.</w:t>
      </w:r>
    </w:p>
    <w:p w14:paraId="7C93B15A" w14:textId="77777777" w:rsidR="00E25FCB" w:rsidRPr="00462512" w:rsidRDefault="00E25FCB" w:rsidP="00822221">
      <w:pPr>
        <w:pStyle w:val="Heading2"/>
        <w:rPr>
          <w:rFonts w:ascii="Arial" w:hAnsi="Arial" w:cs="Arial"/>
          <w:sz w:val="22"/>
          <w:szCs w:val="22"/>
        </w:rPr>
      </w:pPr>
      <w:bookmarkStart w:id="1" w:name="_Toc54032535"/>
      <w:r w:rsidRPr="00462512">
        <w:rPr>
          <w:rFonts w:ascii="Arial" w:hAnsi="Arial" w:cs="Arial"/>
          <w:sz w:val="22"/>
          <w:szCs w:val="22"/>
        </w:rPr>
        <w:t>1.1Overview of the organisation</w:t>
      </w:r>
      <w:bookmarkEnd w:id="1"/>
    </w:p>
    <w:p w14:paraId="4907B97D" w14:textId="77777777" w:rsidR="00841535" w:rsidRPr="00462512" w:rsidRDefault="00841535" w:rsidP="00822221">
      <w:pPr>
        <w:rPr>
          <w:rFonts w:ascii="Arial" w:eastAsia="Times New Roman" w:hAnsi="Arial" w:cs="Arial"/>
          <w:sz w:val="22"/>
        </w:rPr>
      </w:pPr>
      <w:r w:rsidRPr="00462512">
        <w:rPr>
          <w:rFonts w:ascii="Arial" w:eastAsia="Times New Roman" w:hAnsi="Arial" w:cs="Arial"/>
          <w:sz w:val="22"/>
        </w:rPr>
        <w:t xml:space="preserve">The chain of McDonald's Corporation in the Birmingham </w:t>
      </w:r>
      <w:r w:rsidR="002F157F" w:rsidRPr="00462512">
        <w:rPr>
          <w:rFonts w:ascii="Arial" w:eastAsia="Times New Roman" w:hAnsi="Arial" w:cs="Arial"/>
          <w:sz w:val="22"/>
        </w:rPr>
        <w:t>city centre</w:t>
      </w:r>
      <w:r w:rsidRPr="00462512">
        <w:rPr>
          <w:rFonts w:ascii="Arial" w:eastAsia="Times New Roman" w:hAnsi="Arial" w:cs="Arial"/>
          <w:sz w:val="22"/>
        </w:rPr>
        <w:t xml:space="preserve"> branch was established with the other restaurants in</w:t>
      </w:r>
      <w:r w:rsidR="005E1587" w:rsidRPr="00462512">
        <w:rPr>
          <w:rFonts w:ascii="Arial" w:eastAsia="Times New Roman" w:hAnsi="Arial" w:cs="Arial"/>
          <w:sz w:val="22"/>
        </w:rPr>
        <w:t xml:space="preserve"> the UK from 1974 and as in 2007</w:t>
      </w:r>
      <w:r w:rsidRPr="00462512">
        <w:rPr>
          <w:rFonts w:ascii="Arial" w:eastAsia="Times New Roman" w:hAnsi="Arial" w:cs="Arial"/>
          <w:sz w:val="22"/>
        </w:rPr>
        <w:t xml:space="preserve">, the company managed to include the Birmingham </w:t>
      </w:r>
      <w:r w:rsidR="002F157F" w:rsidRPr="00462512">
        <w:rPr>
          <w:rFonts w:ascii="Arial" w:eastAsia="Times New Roman" w:hAnsi="Arial" w:cs="Arial"/>
          <w:sz w:val="22"/>
        </w:rPr>
        <w:t>City centre</w:t>
      </w:r>
      <w:r w:rsidRPr="00462512">
        <w:rPr>
          <w:rFonts w:ascii="Arial" w:eastAsia="Times New Roman" w:hAnsi="Arial" w:cs="Arial"/>
          <w:sz w:val="22"/>
        </w:rPr>
        <w:t xml:space="preserve"> branch with the other 700 drive through outlets in the country</w:t>
      </w:r>
      <w:r w:rsidR="001E1FAA" w:rsidRPr="00462512">
        <w:rPr>
          <w:rFonts w:ascii="Arial" w:eastAsia="Times New Roman" w:hAnsi="Arial" w:cs="Arial"/>
          <w:sz w:val="22"/>
        </w:rPr>
        <w:t xml:space="preserve"> (</w:t>
      </w:r>
      <w:proofErr w:type="spellStart"/>
      <w:r w:rsidR="005E1587" w:rsidRPr="00462512">
        <w:rPr>
          <w:rFonts w:ascii="Arial" w:eastAsia="Times New Roman" w:hAnsi="Arial" w:cs="Arial"/>
          <w:sz w:val="22"/>
          <w:shd w:val="clear" w:color="auto" w:fill="FFFFFF"/>
          <w:lang w:eastAsia="en-IN"/>
        </w:rPr>
        <w:t>Mcdonalds</w:t>
      </w:r>
      <w:proofErr w:type="spellEnd"/>
      <w:r w:rsidR="005E1587" w:rsidRPr="00462512">
        <w:rPr>
          <w:rFonts w:ascii="Arial" w:eastAsia="Times New Roman" w:hAnsi="Arial" w:cs="Arial"/>
          <w:sz w:val="22"/>
          <w:shd w:val="clear" w:color="auto" w:fill="FFFFFF"/>
          <w:lang w:eastAsia="en-IN"/>
        </w:rPr>
        <w:t>, 2010</w:t>
      </w:r>
      <w:r w:rsidR="001E1FAA" w:rsidRPr="00462512">
        <w:rPr>
          <w:rFonts w:ascii="Arial" w:eastAsia="Times New Roman" w:hAnsi="Arial" w:cs="Arial"/>
          <w:sz w:val="22"/>
        </w:rPr>
        <w:t>)</w:t>
      </w:r>
      <w:r w:rsidRPr="00462512">
        <w:rPr>
          <w:rFonts w:ascii="Arial" w:eastAsia="Times New Roman" w:hAnsi="Arial" w:cs="Arial"/>
          <w:sz w:val="22"/>
        </w:rPr>
        <w:t xml:space="preserve">. The country produces a challenging market for McDonald's Birmingham outlet as it is one of the most promising and significant markets for the </w:t>
      </w:r>
      <w:proofErr w:type="gramStart"/>
      <w:r w:rsidRPr="00462512">
        <w:rPr>
          <w:rFonts w:ascii="Arial" w:eastAsia="Times New Roman" w:hAnsi="Arial" w:cs="Arial"/>
          <w:sz w:val="22"/>
        </w:rPr>
        <w:t>fast food</w:t>
      </w:r>
      <w:proofErr w:type="gramEnd"/>
      <w:r w:rsidRPr="00462512">
        <w:rPr>
          <w:rFonts w:ascii="Arial" w:eastAsia="Times New Roman" w:hAnsi="Arial" w:cs="Arial"/>
          <w:sz w:val="22"/>
        </w:rPr>
        <w:t xml:space="preserve"> chain. The plan to win strategy of McDonald's in the Birmingham outlet has the aim to enhance sales and revenue by offering improving services, healthier food variety of customer services. The chain has the strategy to attract the health conscious customers in Birmingham by producing the healthier options in the outlet menu that includes salads, healthy and tasty foods along with the nutritional information about the food packaging and raw materials used to cook the food</w:t>
      </w:r>
      <w:r w:rsidR="001E1FAA" w:rsidRPr="00462512">
        <w:rPr>
          <w:rFonts w:ascii="Arial" w:eastAsia="Times New Roman" w:hAnsi="Arial" w:cs="Arial"/>
          <w:sz w:val="22"/>
        </w:rPr>
        <w:t xml:space="preserve"> (</w:t>
      </w:r>
      <w:r w:rsidR="005E1587" w:rsidRPr="00462512">
        <w:rPr>
          <w:rFonts w:ascii="Arial" w:eastAsia="Times New Roman" w:hAnsi="Arial" w:cs="Arial"/>
          <w:sz w:val="22"/>
          <w:shd w:val="clear" w:color="auto" w:fill="FFFFFF"/>
          <w:lang w:eastAsia="en-IN"/>
        </w:rPr>
        <w:t>Birminghammail.uk, 2020</w:t>
      </w:r>
      <w:r w:rsidR="001E1FAA" w:rsidRPr="00462512">
        <w:rPr>
          <w:rFonts w:ascii="Arial" w:eastAsia="Times New Roman" w:hAnsi="Arial" w:cs="Arial"/>
          <w:sz w:val="22"/>
        </w:rPr>
        <w:t>)</w:t>
      </w:r>
      <w:r w:rsidRPr="00462512">
        <w:rPr>
          <w:rFonts w:ascii="Arial" w:eastAsia="Times New Roman" w:hAnsi="Arial" w:cs="Arial"/>
          <w:sz w:val="22"/>
        </w:rPr>
        <w:t xml:space="preserve">. In order to catch the eye of the customers, the company has tried to localise the food items and the menu by offering local food and evaluating the food habits and purchasing behaviour of the local customers in Birmingham. For the </w:t>
      </w:r>
      <w:proofErr w:type="gramStart"/>
      <w:r w:rsidRPr="00462512">
        <w:rPr>
          <w:rFonts w:ascii="Arial" w:eastAsia="Times New Roman" w:hAnsi="Arial" w:cs="Arial"/>
          <w:sz w:val="22"/>
        </w:rPr>
        <w:t>health conscious</w:t>
      </w:r>
      <w:proofErr w:type="gramEnd"/>
      <w:r w:rsidRPr="00462512">
        <w:rPr>
          <w:rFonts w:ascii="Arial" w:eastAsia="Times New Roman" w:hAnsi="Arial" w:cs="Arial"/>
          <w:sz w:val="22"/>
        </w:rPr>
        <w:t xml:space="preserve"> customers, the company has the strategy to produce vegetable deluxe burgers and healthier desserts. However, the company in the Birmingham outlet has faced several challenges consumers' perception and purchasing behaviour in the UK. The criticism drawn by the customers due to gaining obesity and detrimental content in the food has established a challenging situation for the company outlet to retain the </w:t>
      </w:r>
      <w:r w:rsidRPr="00462512">
        <w:rPr>
          <w:rFonts w:ascii="Arial" w:eastAsia="Times New Roman" w:hAnsi="Arial" w:cs="Arial"/>
          <w:sz w:val="22"/>
        </w:rPr>
        <w:lastRenderedPageBreak/>
        <w:t>customers</w:t>
      </w:r>
      <w:r w:rsidR="001E1FAA" w:rsidRPr="00462512">
        <w:rPr>
          <w:rFonts w:ascii="Arial" w:eastAsia="Times New Roman" w:hAnsi="Arial" w:cs="Arial"/>
          <w:sz w:val="22"/>
        </w:rPr>
        <w:t xml:space="preserve"> (</w:t>
      </w:r>
      <w:proofErr w:type="spellStart"/>
      <w:r w:rsidR="005E1587" w:rsidRPr="00462512">
        <w:rPr>
          <w:rFonts w:ascii="Arial" w:eastAsia="Times New Roman" w:hAnsi="Arial" w:cs="Arial"/>
          <w:sz w:val="22"/>
        </w:rPr>
        <w:t>economicstime</w:t>
      </w:r>
      <w:proofErr w:type="spellEnd"/>
      <w:r w:rsidR="005E1587" w:rsidRPr="00462512">
        <w:rPr>
          <w:rFonts w:ascii="Arial" w:eastAsia="Times New Roman" w:hAnsi="Arial" w:cs="Arial"/>
          <w:sz w:val="22"/>
        </w:rPr>
        <w:t>, 2009</w:t>
      </w:r>
      <w:r w:rsidR="001E1FAA" w:rsidRPr="00462512">
        <w:rPr>
          <w:rFonts w:ascii="Arial" w:eastAsia="Times New Roman" w:hAnsi="Arial" w:cs="Arial"/>
          <w:sz w:val="22"/>
        </w:rPr>
        <w:t>)</w:t>
      </w:r>
      <w:r w:rsidRPr="00462512">
        <w:rPr>
          <w:rFonts w:ascii="Arial" w:eastAsia="Times New Roman" w:hAnsi="Arial" w:cs="Arial"/>
          <w:sz w:val="22"/>
        </w:rPr>
        <w:t xml:space="preserve">. On the other hand, the company has less than 50 numbers of employees that create a challenge to provide effective service to all the customers </w:t>
      </w:r>
      <w:r w:rsidR="00231360" w:rsidRPr="00462512">
        <w:rPr>
          <w:rFonts w:ascii="Arial" w:eastAsia="Times New Roman" w:hAnsi="Arial" w:cs="Arial"/>
          <w:sz w:val="22"/>
        </w:rPr>
        <w:t>every day</w:t>
      </w:r>
      <w:r w:rsidRPr="00462512">
        <w:rPr>
          <w:rFonts w:ascii="Arial" w:eastAsia="Times New Roman" w:hAnsi="Arial" w:cs="Arial"/>
          <w:sz w:val="22"/>
        </w:rPr>
        <w:t xml:space="preserve"> without compromising the quality of services. The mission of the company is to occupy the </w:t>
      </w:r>
      <w:proofErr w:type="gramStart"/>
      <w:r w:rsidRPr="00462512">
        <w:rPr>
          <w:rFonts w:ascii="Arial" w:eastAsia="Times New Roman" w:hAnsi="Arial" w:cs="Arial"/>
          <w:sz w:val="22"/>
        </w:rPr>
        <w:t>fast food</w:t>
      </w:r>
      <w:proofErr w:type="gramEnd"/>
      <w:r w:rsidRPr="00462512">
        <w:rPr>
          <w:rFonts w:ascii="Arial" w:eastAsia="Times New Roman" w:hAnsi="Arial" w:cs="Arial"/>
          <w:sz w:val="22"/>
        </w:rPr>
        <w:t xml:space="preserve"> market by attracting the customers for repetitive purchase and gain new consumers</w:t>
      </w:r>
      <w:r w:rsidR="002F157F" w:rsidRPr="00462512">
        <w:rPr>
          <w:rFonts w:ascii="Arial" w:eastAsia="Times New Roman" w:hAnsi="Arial" w:cs="Arial"/>
          <w:sz w:val="22"/>
        </w:rPr>
        <w:t xml:space="preserve"> (Birminghummail.uk 2020)</w:t>
      </w:r>
      <w:r w:rsidRPr="00462512">
        <w:rPr>
          <w:rFonts w:ascii="Arial" w:eastAsia="Times New Roman" w:hAnsi="Arial" w:cs="Arial"/>
          <w:sz w:val="22"/>
        </w:rPr>
        <w:t>.</w:t>
      </w:r>
      <w:r w:rsidR="0064147F" w:rsidRPr="00462512">
        <w:rPr>
          <w:rFonts w:ascii="Arial" w:eastAsia="Times New Roman" w:hAnsi="Arial" w:cs="Arial"/>
          <w:sz w:val="22"/>
        </w:rPr>
        <w:t xml:space="preserve"> In order to overcome the challenges in the market, the company needs to opt for more effective strategic management and decision-making approaches by evaluating the operating environment and purchasing </w:t>
      </w:r>
      <w:proofErr w:type="spellStart"/>
      <w:r w:rsidR="0064147F" w:rsidRPr="00462512">
        <w:rPr>
          <w:rFonts w:ascii="Arial" w:eastAsia="Times New Roman" w:hAnsi="Arial" w:cs="Arial"/>
          <w:sz w:val="22"/>
        </w:rPr>
        <w:t>behavior</w:t>
      </w:r>
      <w:proofErr w:type="spellEnd"/>
      <w:r w:rsidR="0064147F" w:rsidRPr="00462512">
        <w:rPr>
          <w:rFonts w:ascii="Arial" w:eastAsia="Times New Roman" w:hAnsi="Arial" w:cs="Arial"/>
          <w:sz w:val="22"/>
        </w:rPr>
        <w:t xml:space="preserve"> along with the changing demand of the consumers and stakeholders to maintain the sustainability.</w:t>
      </w:r>
    </w:p>
    <w:p w14:paraId="4863CA8C" w14:textId="77777777" w:rsidR="00E25FCB" w:rsidRPr="00462512" w:rsidRDefault="00E25FCB" w:rsidP="00822221">
      <w:pPr>
        <w:pStyle w:val="Heading1"/>
        <w:rPr>
          <w:rFonts w:ascii="Arial" w:hAnsi="Arial" w:cs="Arial"/>
          <w:color w:val="auto"/>
          <w:sz w:val="22"/>
          <w:szCs w:val="22"/>
        </w:rPr>
      </w:pPr>
      <w:bookmarkStart w:id="2" w:name="_Toc54032536"/>
      <w:r w:rsidRPr="00462512">
        <w:rPr>
          <w:rFonts w:ascii="Arial" w:hAnsi="Arial" w:cs="Arial"/>
          <w:color w:val="auto"/>
          <w:sz w:val="22"/>
          <w:szCs w:val="22"/>
        </w:rPr>
        <w:t>2. Environmental Scanning</w:t>
      </w:r>
      <w:bookmarkEnd w:id="2"/>
    </w:p>
    <w:p w14:paraId="375E4A68" w14:textId="77777777" w:rsidR="00226C02" w:rsidRPr="00462512" w:rsidRDefault="00226C02" w:rsidP="00822221">
      <w:pPr>
        <w:rPr>
          <w:rFonts w:ascii="Arial" w:hAnsi="Arial" w:cs="Arial"/>
          <w:sz w:val="22"/>
        </w:rPr>
      </w:pPr>
      <w:r w:rsidRPr="00462512">
        <w:rPr>
          <w:rFonts w:ascii="Arial" w:hAnsi="Arial" w:cs="Arial"/>
          <w:sz w:val="22"/>
        </w:rPr>
        <w:t>In order to evaluate the current development and implementation of the strategic decisions while operating in a country, a company needs to evaluate the environmental factors to maintain the ongoing activities and analyse the external and internal factors that can make a significant impact on the strategic decisions of the company</w:t>
      </w:r>
      <w:r w:rsidR="001E1FAA" w:rsidRPr="00462512">
        <w:rPr>
          <w:rFonts w:ascii="Arial" w:hAnsi="Arial" w:cs="Arial"/>
          <w:sz w:val="22"/>
        </w:rPr>
        <w:t xml:space="preserve"> (</w:t>
      </w:r>
      <w:r w:rsidR="005E1587" w:rsidRPr="00462512">
        <w:rPr>
          <w:rFonts w:ascii="Arial" w:hAnsi="Arial" w:cs="Arial"/>
          <w:sz w:val="22"/>
        </w:rPr>
        <w:t>Morden, 2016</w:t>
      </w:r>
      <w:r w:rsidR="001E1FAA" w:rsidRPr="00462512">
        <w:rPr>
          <w:rFonts w:ascii="Arial" w:hAnsi="Arial" w:cs="Arial"/>
          <w:sz w:val="22"/>
        </w:rPr>
        <w:t>)</w:t>
      </w:r>
      <w:r w:rsidRPr="00462512">
        <w:rPr>
          <w:rFonts w:ascii="Arial" w:hAnsi="Arial" w:cs="Arial"/>
          <w:sz w:val="22"/>
        </w:rPr>
        <w:t xml:space="preserve">. In this study, the environment scanning has been developed in the context of McDonald's of the Birmingham </w:t>
      </w:r>
      <w:r w:rsidR="002F157F" w:rsidRPr="00462512">
        <w:rPr>
          <w:rFonts w:ascii="Arial" w:hAnsi="Arial" w:cs="Arial"/>
          <w:sz w:val="22"/>
        </w:rPr>
        <w:t>City centre</w:t>
      </w:r>
      <w:r w:rsidRPr="00462512">
        <w:rPr>
          <w:rFonts w:ascii="Arial" w:hAnsi="Arial" w:cs="Arial"/>
          <w:sz w:val="22"/>
        </w:rPr>
        <w:t xml:space="preserve"> branch that identifies the external and internal environmental factors that helps to analyse the market position and strategies of the company.</w:t>
      </w:r>
    </w:p>
    <w:p w14:paraId="375940B0" w14:textId="77777777" w:rsidR="00584ED2" w:rsidRPr="00462512" w:rsidRDefault="00584ED2" w:rsidP="00822221">
      <w:pPr>
        <w:jc w:val="center"/>
        <w:rPr>
          <w:rFonts w:ascii="Arial" w:hAnsi="Arial" w:cs="Arial"/>
          <w:sz w:val="22"/>
        </w:rPr>
      </w:pPr>
      <w:r w:rsidRPr="00462512">
        <w:rPr>
          <w:rFonts w:ascii="Arial" w:hAnsi="Arial" w:cs="Arial"/>
          <w:noProof/>
          <w:sz w:val="22"/>
          <w:lang w:val="en-US"/>
        </w:rPr>
        <w:drawing>
          <wp:inline distT="0" distB="0" distL="0" distR="0" wp14:anchorId="1D8F2485" wp14:editId="1778B126">
            <wp:extent cx="4613873" cy="3160889"/>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613593" cy="3160697"/>
                    </a:xfrm>
                    <a:prstGeom prst="rect">
                      <a:avLst/>
                    </a:prstGeom>
                    <a:noFill/>
                    <a:ln w="9525">
                      <a:noFill/>
                      <a:miter lim="800000"/>
                      <a:headEnd/>
                      <a:tailEnd/>
                    </a:ln>
                  </pic:spPr>
                </pic:pic>
              </a:graphicData>
            </a:graphic>
          </wp:inline>
        </w:drawing>
      </w:r>
    </w:p>
    <w:p w14:paraId="76136FA9" w14:textId="77777777" w:rsidR="00584ED2" w:rsidRPr="00462512" w:rsidRDefault="00584ED2" w:rsidP="00822221">
      <w:pPr>
        <w:jc w:val="center"/>
        <w:rPr>
          <w:rFonts w:ascii="Arial" w:hAnsi="Arial" w:cs="Arial"/>
          <w:b/>
          <w:sz w:val="22"/>
        </w:rPr>
      </w:pPr>
      <w:r w:rsidRPr="00462512">
        <w:rPr>
          <w:rFonts w:ascii="Arial" w:hAnsi="Arial" w:cs="Arial"/>
          <w:b/>
          <w:sz w:val="22"/>
        </w:rPr>
        <w:t>Figure 1: Environmental factors</w:t>
      </w:r>
    </w:p>
    <w:p w14:paraId="62AF8A6C" w14:textId="77777777" w:rsidR="00584ED2" w:rsidRPr="00462512" w:rsidRDefault="00BF6B99" w:rsidP="00822221">
      <w:pPr>
        <w:jc w:val="center"/>
        <w:rPr>
          <w:rFonts w:ascii="Arial" w:hAnsi="Arial" w:cs="Arial"/>
          <w:sz w:val="22"/>
        </w:rPr>
      </w:pPr>
      <w:r w:rsidRPr="00462512">
        <w:rPr>
          <w:rFonts w:ascii="Arial" w:hAnsi="Arial" w:cs="Arial"/>
          <w:sz w:val="22"/>
        </w:rPr>
        <w:t>(</w:t>
      </w:r>
      <w:r w:rsidR="00584ED2" w:rsidRPr="00462512">
        <w:rPr>
          <w:rFonts w:ascii="Arial" w:hAnsi="Arial" w:cs="Arial"/>
          <w:sz w:val="22"/>
        </w:rPr>
        <w:t>Source:</w:t>
      </w:r>
      <w:r w:rsidRPr="00462512">
        <w:rPr>
          <w:rFonts w:ascii="Arial" w:hAnsi="Arial" w:cs="Arial"/>
          <w:sz w:val="22"/>
        </w:rPr>
        <w:t xml:space="preserve"> Morden, 2016)</w:t>
      </w:r>
    </w:p>
    <w:p w14:paraId="035E3DF6" w14:textId="77777777" w:rsidR="00E25FCB" w:rsidRPr="00462512" w:rsidRDefault="00E25FCB" w:rsidP="00822221">
      <w:pPr>
        <w:pStyle w:val="Heading2"/>
        <w:rPr>
          <w:rFonts w:ascii="Arial" w:hAnsi="Arial" w:cs="Arial"/>
          <w:sz w:val="22"/>
          <w:szCs w:val="22"/>
        </w:rPr>
      </w:pPr>
      <w:bookmarkStart w:id="3" w:name="_Toc54032537"/>
      <w:r w:rsidRPr="00462512">
        <w:rPr>
          <w:rFonts w:ascii="Arial" w:hAnsi="Arial" w:cs="Arial"/>
          <w:sz w:val="22"/>
          <w:szCs w:val="22"/>
        </w:rPr>
        <w:lastRenderedPageBreak/>
        <w:t>2.1 External Environmental Analysis</w:t>
      </w:r>
      <w:bookmarkEnd w:id="3"/>
    </w:p>
    <w:p w14:paraId="517BA8FC" w14:textId="77777777" w:rsidR="00226C02" w:rsidRPr="00462512" w:rsidRDefault="00226C02" w:rsidP="00822221">
      <w:pPr>
        <w:rPr>
          <w:rFonts w:ascii="Arial" w:hAnsi="Arial" w:cs="Arial"/>
          <w:sz w:val="22"/>
        </w:rPr>
      </w:pPr>
      <w:r w:rsidRPr="00462512">
        <w:rPr>
          <w:rFonts w:ascii="Arial" w:hAnsi="Arial" w:cs="Arial"/>
          <w:sz w:val="22"/>
        </w:rPr>
        <w:t>External environmental factors are considered as the unpredictable domains that cannot be controlled by the company and they have a significant impact on the business strategy of SMEs in the UK. In the case of McDonald's in Birmingham, there are some significant political and economic impacts on the strategies of the company and some constant concern of implementing technological advancement</w:t>
      </w:r>
      <w:r w:rsidR="001E1FAA" w:rsidRPr="00462512">
        <w:rPr>
          <w:rFonts w:ascii="Arial" w:hAnsi="Arial" w:cs="Arial"/>
          <w:sz w:val="22"/>
        </w:rPr>
        <w:t xml:space="preserve"> (</w:t>
      </w:r>
      <w:r w:rsidR="005E1587" w:rsidRPr="00462512">
        <w:rPr>
          <w:rFonts w:ascii="Arial" w:hAnsi="Arial" w:cs="Arial"/>
          <w:sz w:val="22"/>
        </w:rPr>
        <w:t>Porter, 2004</w:t>
      </w:r>
      <w:r w:rsidR="001E1FAA" w:rsidRPr="00462512">
        <w:rPr>
          <w:rFonts w:ascii="Arial" w:hAnsi="Arial" w:cs="Arial"/>
          <w:sz w:val="22"/>
        </w:rPr>
        <w:t>)</w:t>
      </w:r>
      <w:r w:rsidRPr="00462512">
        <w:rPr>
          <w:rFonts w:ascii="Arial" w:hAnsi="Arial" w:cs="Arial"/>
          <w:sz w:val="22"/>
        </w:rPr>
        <w:t>. The external analysis is significant to identify the enhancing demand and changing buying decisions of the consumers in the target market.</w:t>
      </w:r>
    </w:p>
    <w:p w14:paraId="100EA23E" w14:textId="77777777" w:rsidR="00584ED2" w:rsidRPr="00462512" w:rsidRDefault="00584ED2" w:rsidP="00822221">
      <w:pPr>
        <w:jc w:val="center"/>
        <w:rPr>
          <w:rFonts w:ascii="Arial" w:hAnsi="Arial" w:cs="Arial"/>
          <w:sz w:val="22"/>
        </w:rPr>
      </w:pPr>
      <w:r w:rsidRPr="00462512">
        <w:rPr>
          <w:rFonts w:ascii="Arial" w:hAnsi="Arial" w:cs="Arial"/>
          <w:noProof/>
          <w:sz w:val="22"/>
          <w:lang w:val="en-US"/>
        </w:rPr>
        <w:drawing>
          <wp:inline distT="0" distB="0" distL="0" distR="0" wp14:anchorId="0C30C671" wp14:editId="4639830A">
            <wp:extent cx="3337110" cy="2652888"/>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3336914" cy="2652732"/>
                    </a:xfrm>
                    <a:prstGeom prst="rect">
                      <a:avLst/>
                    </a:prstGeom>
                    <a:noFill/>
                    <a:ln w="9525">
                      <a:noFill/>
                      <a:miter lim="800000"/>
                      <a:headEnd/>
                      <a:tailEnd/>
                    </a:ln>
                  </pic:spPr>
                </pic:pic>
              </a:graphicData>
            </a:graphic>
          </wp:inline>
        </w:drawing>
      </w:r>
    </w:p>
    <w:p w14:paraId="1C72DE12" w14:textId="77777777" w:rsidR="00584ED2" w:rsidRPr="00462512" w:rsidRDefault="00584ED2" w:rsidP="00822221">
      <w:pPr>
        <w:jc w:val="center"/>
        <w:rPr>
          <w:rFonts w:ascii="Arial" w:hAnsi="Arial" w:cs="Arial"/>
          <w:b/>
          <w:sz w:val="22"/>
        </w:rPr>
      </w:pPr>
      <w:r w:rsidRPr="00462512">
        <w:rPr>
          <w:rFonts w:ascii="Arial" w:hAnsi="Arial" w:cs="Arial"/>
          <w:b/>
          <w:sz w:val="22"/>
        </w:rPr>
        <w:t>Figure 2: PESTEL analysis</w:t>
      </w:r>
    </w:p>
    <w:p w14:paraId="7DBE1F31" w14:textId="77777777" w:rsidR="00584ED2" w:rsidRPr="00462512" w:rsidRDefault="00BF6B99" w:rsidP="00822221">
      <w:pPr>
        <w:jc w:val="center"/>
        <w:rPr>
          <w:rFonts w:ascii="Arial" w:hAnsi="Arial" w:cs="Arial"/>
          <w:sz w:val="22"/>
        </w:rPr>
      </w:pPr>
      <w:r w:rsidRPr="00462512">
        <w:rPr>
          <w:rFonts w:ascii="Arial" w:hAnsi="Arial" w:cs="Arial"/>
          <w:sz w:val="22"/>
        </w:rPr>
        <w:t>(</w:t>
      </w:r>
      <w:r w:rsidR="00584ED2" w:rsidRPr="00462512">
        <w:rPr>
          <w:rFonts w:ascii="Arial" w:hAnsi="Arial" w:cs="Arial"/>
          <w:sz w:val="22"/>
        </w:rPr>
        <w:t>Source:</w:t>
      </w:r>
      <w:r w:rsidRPr="00462512">
        <w:rPr>
          <w:rFonts w:ascii="Arial" w:hAnsi="Arial" w:cs="Arial"/>
          <w:sz w:val="22"/>
        </w:rPr>
        <w:t xml:space="preserve"> Pan </w:t>
      </w:r>
      <w:r w:rsidRPr="00462512">
        <w:rPr>
          <w:rFonts w:ascii="Arial" w:hAnsi="Arial" w:cs="Arial"/>
          <w:i/>
          <w:sz w:val="22"/>
        </w:rPr>
        <w:t>et al</w:t>
      </w:r>
      <w:r w:rsidRPr="00462512">
        <w:rPr>
          <w:rFonts w:ascii="Arial" w:hAnsi="Arial" w:cs="Arial"/>
          <w:sz w:val="22"/>
        </w:rPr>
        <w:t>., 2019)</w:t>
      </w:r>
    </w:p>
    <w:p w14:paraId="01BFA606" w14:textId="77777777" w:rsidR="00E25FCB" w:rsidRPr="00462512" w:rsidRDefault="00226C02" w:rsidP="00822221">
      <w:pPr>
        <w:pStyle w:val="Heading3"/>
        <w:rPr>
          <w:rFonts w:ascii="Arial" w:hAnsi="Arial" w:cs="Arial"/>
          <w:sz w:val="22"/>
        </w:rPr>
      </w:pPr>
      <w:bookmarkStart w:id="4" w:name="_Toc54032538"/>
      <w:r w:rsidRPr="00462512">
        <w:rPr>
          <w:rFonts w:ascii="Arial" w:hAnsi="Arial" w:cs="Arial"/>
          <w:sz w:val="22"/>
        </w:rPr>
        <w:t>PEST</w:t>
      </w:r>
      <w:r w:rsidR="00E25FCB" w:rsidRPr="00462512">
        <w:rPr>
          <w:rFonts w:ascii="Arial" w:hAnsi="Arial" w:cs="Arial"/>
          <w:sz w:val="22"/>
        </w:rPr>
        <w:t>E</w:t>
      </w:r>
      <w:r w:rsidRPr="00462512">
        <w:rPr>
          <w:rFonts w:ascii="Arial" w:hAnsi="Arial" w:cs="Arial"/>
          <w:sz w:val="22"/>
        </w:rPr>
        <w:t>L</w:t>
      </w:r>
      <w:r w:rsidR="00E25FCB" w:rsidRPr="00462512">
        <w:rPr>
          <w:rFonts w:ascii="Arial" w:hAnsi="Arial" w:cs="Arial"/>
          <w:sz w:val="22"/>
        </w:rPr>
        <w:t xml:space="preserve"> analysis</w:t>
      </w:r>
      <w:bookmarkEnd w:id="4"/>
    </w:p>
    <w:p w14:paraId="3050D42D" w14:textId="77777777" w:rsidR="00226C02" w:rsidRPr="00462512" w:rsidRDefault="00226C02" w:rsidP="00822221">
      <w:pPr>
        <w:rPr>
          <w:rFonts w:ascii="Arial" w:hAnsi="Arial" w:cs="Arial"/>
          <w:sz w:val="22"/>
        </w:rPr>
      </w:pPr>
      <w:r w:rsidRPr="00462512">
        <w:rPr>
          <w:rFonts w:ascii="Arial" w:hAnsi="Arial" w:cs="Arial"/>
          <w:sz w:val="22"/>
        </w:rPr>
        <w:t xml:space="preserve">The company has gone through different changes and demands in the external environment that has a significant effect on the strategic decision making and implementation of the business strategies of the company in the Birmingham </w:t>
      </w:r>
      <w:r w:rsidR="002F157F" w:rsidRPr="00462512">
        <w:rPr>
          <w:rFonts w:ascii="Arial" w:hAnsi="Arial" w:cs="Arial"/>
          <w:sz w:val="22"/>
        </w:rPr>
        <w:t>City centre</w:t>
      </w:r>
      <w:r w:rsidRPr="00462512">
        <w:rPr>
          <w:rFonts w:ascii="Arial" w:hAnsi="Arial" w:cs="Arial"/>
          <w:sz w:val="22"/>
        </w:rPr>
        <w:t xml:space="preserve"> branch. Pestle analysis will help the company to make administrative decisions in a proactive manner.</w:t>
      </w:r>
    </w:p>
    <w:p w14:paraId="27E88B55" w14:textId="77777777" w:rsidR="00226C02" w:rsidRPr="00462512" w:rsidRDefault="00226C02" w:rsidP="00F07FC5">
      <w:pPr>
        <w:pStyle w:val="ListParagraph"/>
        <w:numPr>
          <w:ilvl w:val="0"/>
          <w:numId w:val="4"/>
        </w:numPr>
        <w:rPr>
          <w:rFonts w:ascii="Arial" w:hAnsi="Arial" w:cs="Arial"/>
          <w:sz w:val="22"/>
        </w:rPr>
      </w:pPr>
      <w:r w:rsidRPr="00462512">
        <w:rPr>
          <w:rFonts w:ascii="Arial" w:hAnsi="Arial" w:cs="Arial"/>
          <w:b/>
          <w:sz w:val="22"/>
        </w:rPr>
        <w:t>Political:</w:t>
      </w:r>
      <w:r w:rsidRPr="00462512">
        <w:rPr>
          <w:rFonts w:ascii="Arial" w:hAnsi="Arial" w:cs="Arial"/>
          <w:sz w:val="22"/>
        </w:rPr>
        <w:t xml:space="preserve"> policy regarding health and safety in the context of fast food in the UK has a significant impact on the operation and strategies of McDonald's. The company has changed its strategic decisions over the health conscious people due to the enhancing government regulations on fast food that is concerned with the cardiovascular diseases and obesity among the kids and the </w:t>
      </w:r>
      <w:r w:rsidR="002D24EE" w:rsidRPr="00462512">
        <w:rPr>
          <w:rFonts w:ascii="Arial" w:hAnsi="Arial" w:cs="Arial"/>
          <w:sz w:val="22"/>
        </w:rPr>
        <w:t>millennial</w:t>
      </w:r>
      <w:r w:rsidR="001E1FAA" w:rsidRPr="00462512">
        <w:rPr>
          <w:rFonts w:ascii="Arial" w:hAnsi="Arial" w:cs="Arial"/>
          <w:sz w:val="22"/>
        </w:rPr>
        <w:t xml:space="preserve"> (</w:t>
      </w:r>
      <w:r w:rsidR="005E1587" w:rsidRPr="00462512">
        <w:rPr>
          <w:rFonts w:ascii="Arial" w:hAnsi="Arial" w:cs="Arial"/>
          <w:sz w:val="22"/>
        </w:rPr>
        <w:t>ncbi.nlm.nih.gov, 2010</w:t>
      </w:r>
      <w:r w:rsidR="001E1FAA" w:rsidRPr="00462512">
        <w:rPr>
          <w:rFonts w:ascii="Arial" w:hAnsi="Arial" w:cs="Arial"/>
          <w:sz w:val="22"/>
        </w:rPr>
        <w:t>)</w:t>
      </w:r>
      <w:r w:rsidRPr="00462512">
        <w:rPr>
          <w:rFonts w:ascii="Arial" w:hAnsi="Arial" w:cs="Arial"/>
          <w:sz w:val="22"/>
        </w:rPr>
        <w:t xml:space="preserve">. On the other hand, labour laws and taxation rules have made the company to change the operational strategy </w:t>
      </w:r>
      <w:r w:rsidRPr="00462512">
        <w:rPr>
          <w:rFonts w:ascii="Arial" w:hAnsi="Arial" w:cs="Arial"/>
          <w:sz w:val="22"/>
        </w:rPr>
        <w:lastRenderedPageBreak/>
        <w:t>while recruiting and retaining the skilled employees to provide customer service effectively</w:t>
      </w:r>
      <w:r w:rsidR="001E1FAA" w:rsidRPr="00462512">
        <w:rPr>
          <w:rFonts w:ascii="Arial" w:hAnsi="Arial" w:cs="Arial"/>
          <w:sz w:val="22"/>
        </w:rPr>
        <w:t xml:space="preserve"> (</w:t>
      </w:r>
      <w:r w:rsidR="005E1587" w:rsidRPr="00462512">
        <w:rPr>
          <w:rFonts w:ascii="Arial" w:hAnsi="Arial" w:cs="Arial"/>
          <w:sz w:val="22"/>
        </w:rPr>
        <w:t>gov.uk 2020</w:t>
      </w:r>
      <w:r w:rsidR="001E1FAA" w:rsidRPr="00462512">
        <w:rPr>
          <w:rFonts w:ascii="Arial" w:hAnsi="Arial" w:cs="Arial"/>
          <w:sz w:val="22"/>
        </w:rPr>
        <w:t>)</w:t>
      </w:r>
      <w:r w:rsidRPr="00462512">
        <w:rPr>
          <w:rFonts w:ascii="Arial" w:hAnsi="Arial" w:cs="Arial"/>
          <w:sz w:val="22"/>
        </w:rPr>
        <w:t>.</w:t>
      </w:r>
    </w:p>
    <w:p w14:paraId="1F360337" w14:textId="77777777" w:rsidR="00226C02" w:rsidRPr="00462512" w:rsidRDefault="00226C02" w:rsidP="00F07FC5">
      <w:pPr>
        <w:pStyle w:val="ListParagraph"/>
        <w:numPr>
          <w:ilvl w:val="0"/>
          <w:numId w:val="4"/>
        </w:numPr>
        <w:rPr>
          <w:rFonts w:ascii="Arial" w:hAnsi="Arial" w:cs="Arial"/>
          <w:sz w:val="22"/>
        </w:rPr>
      </w:pPr>
      <w:r w:rsidRPr="00462512">
        <w:rPr>
          <w:rFonts w:ascii="Arial" w:hAnsi="Arial" w:cs="Arial"/>
          <w:b/>
          <w:sz w:val="22"/>
        </w:rPr>
        <w:t>Economic:</w:t>
      </w:r>
      <w:r w:rsidRPr="00462512">
        <w:rPr>
          <w:rFonts w:ascii="Arial" w:hAnsi="Arial" w:cs="Arial"/>
          <w:sz w:val="22"/>
        </w:rPr>
        <w:t xml:space="preserve"> due to unavoidable production of meat and potatoes in the Birmingham local market, the company </w:t>
      </w:r>
      <w:proofErr w:type="gramStart"/>
      <w:r w:rsidRPr="00462512">
        <w:rPr>
          <w:rFonts w:ascii="Arial" w:hAnsi="Arial" w:cs="Arial"/>
          <w:sz w:val="22"/>
        </w:rPr>
        <w:t>has to</w:t>
      </w:r>
      <w:proofErr w:type="gramEnd"/>
      <w:r w:rsidRPr="00462512">
        <w:rPr>
          <w:rFonts w:ascii="Arial" w:hAnsi="Arial" w:cs="Arial"/>
          <w:sz w:val="22"/>
        </w:rPr>
        <w:t xml:space="preserve"> import the raw materials that enhance the operations and production cost. In order to sustain the supply chain management, the company has to make effective strategies to deal with the money rate fluctuation and currency exchange that can provide impact on the economic condition of the company in the branch</w:t>
      </w:r>
      <w:r w:rsidR="001E1FAA" w:rsidRPr="00462512">
        <w:rPr>
          <w:rFonts w:ascii="Arial" w:hAnsi="Arial" w:cs="Arial"/>
          <w:sz w:val="22"/>
        </w:rPr>
        <w:t xml:space="preserve"> (</w:t>
      </w:r>
      <w:r w:rsidR="005E1587" w:rsidRPr="00462512">
        <w:rPr>
          <w:rFonts w:ascii="Arial" w:hAnsi="Arial" w:cs="Arial"/>
          <w:sz w:val="22"/>
        </w:rPr>
        <w:t>exchangerates.org.uk 2020</w:t>
      </w:r>
      <w:r w:rsidR="001E1FAA" w:rsidRPr="00462512">
        <w:rPr>
          <w:rFonts w:ascii="Arial" w:hAnsi="Arial" w:cs="Arial"/>
          <w:sz w:val="22"/>
        </w:rPr>
        <w:t>)</w:t>
      </w:r>
      <w:r w:rsidRPr="00462512">
        <w:rPr>
          <w:rFonts w:ascii="Arial" w:hAnsi="Arial" w:cs="Arial"/>
          <w:sz w:val="22"/>
        </w:rPr>
        <w:t>.</w:t>
      </w:r>
    </w:p>
    <w:p w14:paraId="76260575" w14:textId="77777777" w:rsidR="00226C02" w:rsidRPr="00462512" w:rsidRDefault="00226C02" w:rsidP="00F07FC5">
      <w:pPr>
        <w:pStyle w:val="ListParagraph"/>
        <w:numPr>
          <w:ilvl w:val="0"/>
          <w:numId w:val="4"/>
        </w:numPr>
        <w:rPr>
          <w:rFonts w:ascii="Arial" w:hAnsi="Arial" w:cs="Arial"/>
          <w:sz w:val="22"/>
        </w:rPr>
      </w:pPr>
      <w:r w:rsidRPr="00462512">
        <w:rPr>
          <w:rFonts w:ascii="Arial" w:hAnsi="Arial" w:cs="Arial"/>
          <w:b/>
          <w:sz w:val="22"/>
        </w:rPr>
        <w:t>Social:</w:t>
      </w:r>
      <w:r w:rsidRPr="00462512">
        <w:rPr>
          <w:rFonts w:ascii="Arial" w:hAnsi="Arial" w:cs="Arial"/>
          <w:sz w:val="22"/>
        </w:rPr>
        <w:t xml:space="preserve"> social need of health concerning food without compromising with the taste among the millennial in the locality has influenced the company's strategy in its outlet. The company has to look out for the purchasing behaviour and market trend among new generation in the area that make a direct impact on the decision making process of creating the menu and the packaging</w:t>
      </w:r>
      <w:r w:rsidR="001E1FAA" w:rsidRPr="00462512">
        <w:rPr>
          <w:rFonts w:ascii="Arial" w:hAnsi="Arial" w:cs="Arial"/>
          <w:sz w:val="22"/>
        </w:rPr>
        <w:t xml:space="preserve"> (</w:t>
      </w:r>
      <w:r w:rsidR="00BF6B99" w:rsidRPr="00462512">
        <w:rPr>
          <w:rFonts w:ascii="Arial" w:hAnsi="Arial" w:cs="Arial"/>
          <w:sz w:val="22"/>
        </w:rPr>
        <w:t xml:space="preserve">Horgan </w:t>
      </w:r>
      <w:r w:rsidR="00BF6B99" w:rsidRPr="00462512">
        <w:rPr>
          <w:rFonts w:ascii="Arial" w:hAnsi="Arial" w:cs="Arial"/>
          <w:i/>
          <w:sz w:val="22"/>
        </w:rPr>
        <w:t>et al</w:t>
      </w:r>
      <w:r w:rsidR="00BF6B99" w:rsidRPr="00462512">
        <w:rPr>
          <w:rFonts w:ascii="Arial" w:hAnsi="Arial" w:cs="Arial"/>
          <w:sz w:val="22"/>
        </w:rPr>
        <w:t>., 2019</w:t>
      </w:r>
      <w:r w:rsidR="001E1FAA" w:rsidRPr="00462512">
        <w:rPr>
          <w:rFonts w:ascii="Arial" w:hAnsi="Arial" w:cs="Arial"/>
          <w:sz w:val="22"/>
        </w:rPr>
        <w:t>)</w:t>
      </w:r>
      <w:r w:rsidRPr="00462512">
        <w:rPr>
          <w:rFonts w:ascii="Arial" w:hAnsi="Arial" w:cs="Arial"/>
          <w:sz w:val="22"/>
        </w:rPr>
        <w:t>.</w:t>
      </w:r>
    </w:p>
    <w:p w14:paraId="2BAC475A" w14:textId="77777777" w:rsidR="00226C02" w:rsidRPr="00462512" w:rsidRDefault="00226C02" w:rsidP="00F07FC5">
      <w:pPr>
        <w:pStyle w:val="ListParagraph"/>
        <w:numPr>
          <w:ilvl w:val="0"/>
          <w:numId w:val="4"/>
        </w:numPr>
        <w:rPr>
          <w:rFonts w:ascii="Arial" w:hAnsi="Arial" w:cs="Arial"/>
          <w:sz w:val="22"/>
        </w:rPr>
      </w:pPr>
      <w:r w:rsidRPr="00462512">
        <w:rPr>
          <w:rFonts w:ascii="Arial" w:hAnsi="Arial" w:cs="Arial"/>
          <w:b/>
          <w:sz w:val="22"/>
        </w:rPr>
        <w:t>Technological:</w:t>
      </w:r>
      <w:r w:rsidRPr="00462512">
        <w:rPr>
          <w:rFonts w:ascii="Arial" w:hAnsi="Arial" w:cs="Arial"/>
          <w:sz w:val="22"/>
        </w:rPr>
        <w:t xml:space="preserve"> the implementation of technical advancement has enabled the company to enhance its advertising and promotional strategy that need</w:t>
      </w:r>
      <w:r w:rsidR="002D24EE" w:rsidRPr="00462512">
        <w:rPr>
          <w:rFonts w:ascii="Arial" w:hAnsi="Arial" w:cs="Arial"/>
          <w:sz w:val="22"/>
        </w:rPr>
        <w:t>s</w:t>
      </w:r>
      <w:r w:rsidRPr="00462512">
        <w:rPr>
          <w:rFonts w:ascii="Arial" w:hAnsi="Arial" w:cs="Arial"/>
          <w:sz w:val="22"/>
        </w:rPr>
        <w:t xml:space="preserve"> to be carried out in the digital media as well. The implementation of technological advancement </w:t>
      </w:r>
      <w:proofErr w:type="gramStart"/>
      <w:r w:rsidRPr="00462512">
        <w:rPr>
          <w:rFonts w:ascii="Arial" w:hAnsi="Arial" w:cs="Arial"/>
          <w:sz w:val="22"/>
        </w:rPr>
        <w:t>in</w:t>
      </w:r>
      <w:proofErr w:type="gramEnd"/>
      <w:r w:rsidRPr="00462512">
        <w:rPr>
          <w:rFonts w:ascii="Arial" w:hAnsi="Arial" w:cs="Arial"/>
          <w:sz w:val="22"/>
        </w:rPr>
        <w:t xml:space="preserve"> the internet based food ordering system of the Birmingham outlet has improved the supply chain and contributed towards the value chain of the company</w:t>
      </w:r>
      <w:r w:rsidR="001E1FAA" w:rsidRPr="00462512">
        <w:rPr>
          <w:rFonts w:ascii="Arial" w:hAnsi="Arial" w:cs="Arial"/>
          <w:sz w:val="22"/>
        </w:rPr>
        <w:t xml:space="preserve"> (</w:t>
      </w:r>
      <w:r w:rsidR="00BF6B99" w:rsidRPr="00462512">
        <w:rPr>
          <w:rFonts w:ascii="Arial" w:hAnsi="Arial" w:cs="Arial"/>
          <w:sz w:val="22"/>
        </w:rPr>
        <w:t xml:space="preserve">Keeler </w:t>
      </w:r>
      <w:r w:rsidR="00BF6B99" w:rsidRPr="00462512">
        <w:rPr>
          <w:rFonts w:ascii="Arial" w:hAnsi="Arial" w:cs="Arial"/>
          <w:i/>
          <w:sz w:val="22"/>
        </w:rPr>
        <w:t>et al</w:t>
      </w:r>
      <w:r w:rsidR="00BF6B99" w:rsidRPr="00462512">
        <w:rPr>
          <w:rFonts w:ascii="Arial" w:hAnsi="Arial" w:cs="Arial"/>
          <w:sz w:val="22"/>
        </w:rPr>
        <w:t>., 2019</w:t>
      </w:r>
      <w:r w:rsidR="001E1FAA" w:rsidRPr="00462512">
        <w:rPr>
          <w:rFonts w:ascii="Arial" w:hAnsi="Arial" w:cs="Arial"/>
          <w:sz w:val="22"/>
        </w:rPr>
        <w:t>)</w:t>
      </w:r>
      <w:r w:rsidRPr="00462512">
        <w:rPr>
          <w:rFonts w:ascii="Arial" w:hAnsi="Arial" w:cs="Arial"/>
          <w:sz w:val="22"/>
        </w:rPr>
        <w:t>.</w:t>
      </w:r>
    </w:p>
    <w:p w14:paraId="0B3A0644" w14:textId="77777777" w:rsidR="00226C02" w:rsidRPr="00462512" w:rsidRDefault="00226C02" w:rsidP="00F07FC5">
      <w:pPr>
        <w:pStyle w:val="ListParagraph"/>
        <w:numPr>
          <w:ilvl w:val="0"/>
          <w:numId w:val="4"/>
        </w:numPr>
        <w:rPr>
          <w:rFonts w:ascii="Arial" w:hAnsi="Arial" w:cs="Arial"/>
          <w:sz w:val="22"/>
        </w:rPr>
      </w:pPr>
      <w:r w:rsidRPr="00462512">
        <w:rPr>
          <w:rFonts w:ascii="Arial" w:hAnsi="Arial" w:cs="Arial"/>
          <w:b/>
          <w:sz w:val="22"/>
        </w:rPr>
        <w:t>Environmental:</w:t>
      </w:r>
      <w:r w:rsidRPr="00462512">
        <w:rPr>
          <w:rFonts w:ascii="Arial" w:hAnsi="Arial" w:cs="Arial"/>
          <w:sz w:val="22"/>
        </w:rPr>
        <w:t xml:space="preserve"> the increasing consumption of beef and chicken in the food items of McDonalds has been criticized by the environmentalist due to the excessive emission of methane</w:t>
      </w:r>
      <w:r w:rsidR="001E1FAA" w:rsidRPr="00462512">
        <w:rPr>
          <w:rFonts w:ascii="Arial" w:hAnsi="Arial" w:cs="Arial"/>
          <w:sz w:val="22"/>
        </w:rPr>
        <w:t xml:space="preserve"> (</w:t>
      </w:r>
      <w:r w:rsidR="00BF6B99" w:rsidRPr="00462512">
        <w:rPr>
          <w:rFonts w:ascii="Arial" w:hAnsi="Arial" w:cs="Arial"/>
          <w:sz w:val="22"/>
        </w:rPr>
        <w:t>The Guardian, 2019</w:t>
      </w:r>
      <w:r w:rsidR="001E1FAA" w:rsidRPr="00462512">
        <w:rPr>
          <w:rFonts w:ascii="Arial" w:hAnsi="Arial" w:cs="Arial"/>
          <w:sz w:val="22"/>
        </w:rPr>
        <w:t>)</w:t>
      </w:r>
      <w:r w:rsidRPr="00462512">
        <w:rPr>
          <w:rFonts w:ascii="Arial" w:hAnsi="Arial" w:cs="Arial"/>
          <w:sz w:val="22"/>
        </w:rPr>
        <w:t xml:space="preserve">. It has made the company to change its strategy of food packaging and now it has the aim to use </w:t>
      </w:r>
      <w:proofErr w:type="gramStart"/>
      <w:r w:rsidRPr="00462512">
        <w:rPr>
          <w:rFonts w:ascii="Arial" w:hAnsi="Arial" w:cs="Arial"/>
          <w:sz w:val="22"/>
        </w:rPr>
        <w:t>environmental</w:t>
      </w:r>
      <w:proofErr w:type="gramEnd"/>
      <w:r w:rsidRPr="00462512">
        <w:rPr>
          <w:rFonts w:ascii="Arial" w:hAnsi="Arial" w:cs="Arial"/>
          <w:sz w:val="22"/>
        </w:rPr>
        <w:t xml:space="preserve"> friendly paper packaging that contain required information and nutritional information of the food products.</w:t>
      </w:r>
    </w:p>
    <w:p w14:paraId="4C0F0584" w14:textId="77777777" w:rsidR="00226C02" w:rsidRPr="00462512" w:rsidRDefault="00226C02" w:rsidP="00F07FC5">
      <w:pPr>
        <w:pStyle w:val="ListParagraph"/>
        <w:numPr>
          <w:ilvl w:val="0"/>
          <w:numId w:val="4"/>
        </w:numPr>
        <w:rPr>
          <w:rFonts w:ascii="Arial" w:hAnsi="Arial" w:cs="Arial"/>
          <w:sz w:val="22"/>
        </w:rPr>
      </w:pPr>
      <w:r w:rsidRPr="00462512">
        <w:rPr>
          <w:rFonts w:ascii="Arial" w:hAnsi="Arial" w:cs="Arial"/>
          <w:b/>
          <w:sz w:val="22"/>
        </w:rPr>
        <w:t>Legal:</w:t>
      </w:r>
      <w:r w:rsidRPr="00462512">
        <w:rPr>
          <w:rFonts w:ascii="Arial" w:hAnsi="Arial" w:cs="Arial"/>
          <w:sz w:val="22"/>
        </w:rPr>
        <w:t xml:space="preserve"> the Birmingham branch </w:t>
      </w:r>
      <w:proofErr w:type="gramStart"/>
      <w:r w:rsidRPr="00462512">
        <w:rPr>
          <w:rFonts w:ascii="Arial" w:hAnsi="Arial" w:cs="Arial"/>
          <w:sz w:val="22"/>
        </w:rPr>
        <w:t>has to</w:t>
      </w:r>
      <w:proofErr w:type="gramEnd"/>
      <w:r w:rsidRPr="00462512">
        <w:rPr>
          <w:rFonts w:ascii="Arial" w:hAnsi="Arial" w:cs="Arial"/>
          <w:sz w:val="22"/>
        </w:rPr>
        <w:t xml:space="preserve"> acknowledge the legal requirement in the UK that include the taxation policies and the regulations regarding employment. The company is making strategies to acknowledge the government and environmental certifications in order to maintain the sustainability in the market</w:t>
      </w:r>
      <w:r w:rsidR="001E1FAA" w:rsidRPr="00462512">
        <w:rPr>
          <w:rFonts w:ascii="Arial" w:hAnsi="Arial" w:cs="Arial"/>
          <w:sz w:val="22"/>
        </w:rPr>
        <w:t xml:space="preserve"> (</w:t>
      </w:r>
      <w:r w:rsidR="00BF6B99" w:rsidRPr="00462512">
        <w:rPr>
          <w:rFonts w:ascii="Arial" w:hAnsi="Arial" w:cs="Arial"/>
          <w:sz w:val="22"/>
        </w:rPr>
        <w:t>gov.uk 2012</w:t>
      </w:r>
      <w:r w:rsidR="001E1FAA" w:rsidRPr="00462512">
        <w:rPr>
          <w:rFonts w:ascii="Arial" w:hAnsi="Arial" w:cs="Arial"/>
          <w:sz w:val="22"/>
        </w:rPr>
        <w:t>)</w:t>
      </w:r>
      <w:r w:rsidRPr="00462512">
        <w:rPr>
          <w:rFonts w:ascii="Arial" w:hAnsi="Arial" w:cs="Arial"/>
          <w:sz w:val="22"/>
        </w:rPr>
        <w:t>.</w:t>
      </w:r>
    </w:p>
    <w:p w14:paraId="7753763C" w14:textId="77777777" w:rsidR="00E25FCB" w:rsidRPr="00462512" w:rsidRDefault="00EB3D92" w:rsidP="00822221">
      <w:pPr>
        <w:pStyle w:val="Heading3"/>
        <w:rPr>
          <w:rFonts w:ascii="Arial" w:hAnsi="Arial" w:cs="Arial"/>
          <w:sz w:val="22"/>
        </w:rPr>
      </w:pPr>
      <w:bookmarkStart w:id="5" w:name="_Toc54032539"/>
      <w:r w:rsidRPr="00462512">
        <w:rPr>
          <w:rFonts w:ascii="Arial" w:hAnsi="Arial" w:cs="Arial"/>
          <w:sz w:val="22"/>
        </w:rPr>
        <w:t>Porters’ Fi</w:t>
      </w:r>
      <w:r w:rsidR="00E25FCB" w:rsidRPr="00462512">
        <w:rPr>
          <w:rFonts w:ascii="Arial" w:hAnsi="Arial" w:cs="Arial"/>
          <w:sz w:val="22"/>
        </w:rPr>
        <w:t>ve Forces Model</w:t>
      </w:r>
      <w:bookmarkEnd w:id="5"/>
    </w:p>
    <w:p w14:paraId="57EBE178" w14:textId="77777777" w:rsidR="00773D47" w:rsidRPr="00462512" w:rsidRDefault="00773D47" w:rsidP="00822221">
      <w:pPr>
        <w:rPr>
          <w:rFonts w:ascii="Arial" w:hAnsi="Arial" w:cs="Arial"/>
          <w:sz w:val="22"/>
        </w:rPr>
      </w:pPr>
      <w:r w:rsidRPr="00462512">
        <w:rPr>
          <w:rFonts w:ascii="Arial" w:hAnsi="Arial" w:cs="Arial"/>
          <w:sz w:val="22"/>
        </w:rPr>
        <w:t xml:space="preserve">Porter's five forces analysis provides a significant and valuable framework to identify and evaluate the strategic management of a company and the external environment the company is currently operating. </w:t>
      </w:r>
      <w:r w:rsidR="00BF6B99" w:rsidRPr="00462512">
        <w:rPr>
          <w:rFonts w:ascii="Arial" w:hAnsi="Arial" w:cs="Arial"/>
          <w:sz w:val="22"/>
        </w:rPr>
        <w:t>As opined by Nguyen (2017), t</w:t>
      </w:r>
      <w:r w:rsidRPr="00462512">
        <w:rPr>
          <w:rFonts w:ascii="Arial" w:hAnsi="Arial" w:cs="Arial"/>
          <w:sz w:val="22"/>
        </w:rPr>
        <w:t xml:space="preserve">he issues are addressed according to the evaluation of the external factors that include the competitive rivalry, bargaining power of the customers and suppliers, the threat of substitute products, services and the new entrants in the market. In the </w:t>
      </w:r>
      <w:r w:rsidRPr="00462512">
        <w:rPr>
          <w:rFonts w:ascii="Arial" w:hAnsi="Arial" w:cs="Arial"/>
          <w:sz w:val="22"/>
        </w:rPr>
        <w:lastRenderedPageBreak/>
        <w:t>current context of McDonald's in the Birmingham outlet, the five forces analysis is developed to analyse the strategic management and its effectiveness to deal with the competition in the market.</w:t>
      </w:r>
    </w:p>
    <w:p w14:paraId="0F35943C" w14:textId="77777777" w:rsidR="00591D4C" w:rsidRPr="00462512" w:rsidRDefault="00591D4C" w:rsidP="00822221">
      <w:pPr>
        <w:jc w:val="center"/>
        <w:rPr>
          <w:rFonts w:ascii="Arial" w:hAnsi="Arial" w:cs="Arial"/>
          <w:sz w:val="22"/>
        </w:rPr>
      </w:pPr>
      <w:r w:rsidRPr="00462512">
        <w:rPr>
          <w:rFonts w:ascii="Arial" w:hAnsi="Arial" w:cs="Arial"/>
          <w:noProof/>
          <w:sz w:val="22"/>
          <w:lang w:val="en-US"/>
        </w:rPr>
        <w:drawing>
          <wp:inline distT="0" distB="0" distL="0" distR="0" wp14:anchorId="2764F3FF" wp14:editId="66F13D8C">
            <wp:extent cx="3266017" cy="2868204"/>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srcRect/>
                    <a:stretch>
                      <a:fillRect/>
                    </a:stretch>
                  </pic:blipFill>
                  <pic:spPr bwMode="auto">
                    <a:xfrm>
                      <a:off x="0" y="0"/>
                      <a:ext cx="3272750" cy="2874117"/>
                    </a:xfrm>
                    <a:prstGeom prst="rect">
                      <a:avLst/>
                    </a:prstGeom>
                    <a:noFill/>
                    <a:ln w="9525">
                      <a:noFill/>
                      <a:miter lim="800000"/>
                      <a:headEnd/>
                      <a:tailEnd/>
                    </a:ln>
                  </pic:spPr>
                </pic:pic>
              </a:graphicData>
            </a:graphic>
          </wp:inline>
        </w:drawing>
      </w:r>
    </w:p>
    <w:p w14:paraId="15847AE5" w14:textId="77777777" w:rsidR="00591D4C" w:rsidRPr="00462512" w:rsidRDefault="00591D4C" w:rsidP="00822221">
      <w:pPr>
        <w:jc w:val="center"/>
        <w:rPr>
          <w:rFonts w:ascii="Arial" w:hAnsi="Arial" w:cs="Arial"/>
          <w:b/>
          <w:sz w:val="22"/>
        </w:rPr>
      </w:pPr>
      <w:r w:rsidRPr="00462512">
        <w:rPr>
          <w:rFonts w:ascii="Arial" w:hAnsi="Arial" w:cs="Arial"/>
          <w:b/>
          <w:sz w:val="22"/>
        </w:rPr>
        <w:t xml:space="preserve">Figure 3: </w:t>
      </w:r>
      <w:proofErr w:type="gramStart"/>
      <w:r w:rsidRPr="00462512">
        <w:rPr>
          <w:rFonts w:ascii="Arial" w:hAnsi="Arial" w:cs="Arial"/>
          <w:b/>
          <w:sz w:val="22"/>
        </w:rPr>
        <w:t>Porter’s</w:t>
      </w:r>
      <w:proofErr w:type="gramEnd"/>
      <w:r w:rsidRPr="00462512">
        <w:rPr>
          <w:rFonts w:ascii="Arial" w:hAnsi="Arial" w:cs="Arial"/>
          <w:b/>
          <w:sz w:val="22"/>
        </w:rPr>
        <w:t xml:space="preserve"> five force model</w:t>
      </w:r>
    </w:p>
    <w:p w14:paraId="166B6668" w14:textId="77777777" w:rsidR="00591D4C" w:rsidRPr="00462512" w:rsidRDefault="00BF6B99" w:rsidP="00822221">
      <w:pPr>
        <w:jc w:val="center"/>
        <w:rPr>
          <w:rFonts w:ascii="Arial" w:hAnsi="Arial" w:cs="Arial"/>
          <w:sz w:val="22"/>
        </w:rPr>
      </w:pPr>
      <w:r w:rsidRPr="00462512">
        <w:rPr>
          <w:rFonts w:ascii="Arial" w:hAnsi="Arial" w:cs="Arial"/>
          <w:sz w:val="22"/>
        </w:rPr>
        <w:t>(</w:t>
      </w:r>
      <w:r w:rsidR="00591D4C" w:rsidRPr="00462512">
        <w:rPr>
          <w:rFonts w:ascii="Arial" w:hAnsi="Arial" w:cs="Arial"/>
          <w:sz w:val="22"/>
        </w:rPr>
        <w:t>Source:</w:t>
      </w:r>
      <w:r w:rsidRPr="00462512">
        <w:rPr>
          <w:rFonts w:ascii="Arial" w:hAnsi="Arial" w:cs="Arial"/>
          <w:sz w:val="22"/>
        </w:rPr>
        <w:t xml:space="preserve"> Nguyen, 2017)</w:t>
      </w:r>
    </w:p>
    <w:p w14:paraId="314454A3" w14:textId="77777777" w:rsidR="00773D47" w:rsidRPr="00462512" w:rsidRDefault="00773D47" w:rsidP="00822221">
      <w:pPr>
        <w:rPr>
          <w:rFonts w:ascii="Arial" w:hAnsi="Arial" w:cs="Arial"/>
          <w:sz w:val="22"/>
        </w:rPr>
      </w:pPr>
      <w:r w:rsidRPr="00462512">
        <w:rPr>
          <w:rFonts w:ascii="Arial" w:hAnsi="Arial" w:cs="Arial"/>
          <w:b/>
          <w:sz w:val="22"/>
        </w:rPr>
        <w:t>Competitive rivalry:</w:t>
      </w:r>
      <w:r w:rsidRPr="00462512">
        <w:rPr>
          <w:rFonts w:ascii="Arial" w:hAnsi="Arial" w:cs="Arial"/>
          <w:sz w:val="22"/>
        </w:rPr>
        <w:t xml:space="preserve"> the company is facing tough competition in Birmingham outside because of the enhancement of the </w:t>
      </w:r>
      <w:proofErr w:type="gramStart"/>
      <w:r w:rsidRPr="00462512">
        <w:rPr>
          <w:rFonts w:ascii="Arial" w:hAnsi="Arial" w:cs="Arial"/>
          <w:sz w:val="22"/>
        </w:rPr>
        <w:t>fast food</w:t>
      </w:r>
      <w:proofErr w:type="gramEnd"/>
      <w:r w:rsidRPr="00462512">
        <w:rPr>
          <w:rFonts w:ascii="Arial" w:hAnsi="Arial" w:cs="Arial"/>
          <w:sz w:val="22"/>
        </w:rPr>
        <w:t xml:space="preserve"> restaurants in the market. It indicates the strong force and high aggressiveness of the competitive firms that is creating challenges for the global chain of McDonald's</w:t>
      </w:r>
      <w:r w:rsidR="001E1FAA" w:rsidRPr="00462512">
        <w:rPr>
          <w:rFonts w:ascii="Arial" w:hAnsi="Arial" w:cs="Arial"/>
          <w:sz w:val="22"/>
        </w:rPr>
        <w:t xml:space="preserve">. </w:t>
      </w:r>
      <w:r w:rsidRPr="00462512">
        <w:rPr>
          <w:rFonts w:ascii="Arial" w:hAnsi="Arial" w:cs="Arial"/>
          <w:sz w:val="22"/>
        </w:rPr>
        <w:t>The aggressiveness of the competitive firms mostly the medium and large organisations in the market has created intense competitive rivalry to the operations of the McDonald. Restaurants like Wendy's, KFC and Burger King in the Birmingham outlet and their low switching cost strategy has enhanced the force of competition because it makes it easier for the consumers to manipu</w:t>
      </w:r>
      <w:r w:rsidR="001E1FAA" w:rsidRPr="00462512">
        <w:rPr>
          <w:rFonts w:ascii="Arial" w:hAnsi="Arial" w:cs="Arial"/>
          <w:sz w:val="22"/>
        </w:rPr>
        <w:t>late their purchasing decisions (</w:t>
      </w:r>
      <w:r w:rsidR="00BF6B99" w:rsidRPr="00462512">
        <w:rPr>
          <w:rFonts w:ascii="Arial" w:hAnsi="Arial" w:cs="Arial"/>
          <w:sz w:val="22"/>
        </w:rPr>
        <w:t>Statista, 2020</w:t>
      </w:r>
      <w:r w:rsidR="001E1FAA" w:rsidRPr="00462512">
        <w:rPr>
          <w:rFonts w:ascii="Arial" w:hAnsi="Arial" w:cs="Arial"/>
          <w:sz w:val="22"/>
        </w:rPr>
        <w:t>).</w:t>
      </w:r>
    </w:p>
    <w:p w14:paraId="256FB52D" w14:textId="77777777" w:rsidR="00773D47" w:rsidRPr="00462512" w:rsidRDefault="00773D47" w:rsidP="00822221">
      <w:pPr>
        <w:rPr>
          <w:rFonts w:ascii="Arial" w:hAnsi="Arial" w:cs="Arial"/>
          <w:sz w:val="22"/>
        </w:rPr>
      </w:pPr>
      <w:r w:rsidRPr="00462512">
        <w:rPr>
          <w:rFonts w:ascii="Arial" w:hAnsi="Arial" w:cs="Arial"/>
          <w:b/>
          <w:sz w:val="22"/>
        </w:rPr>
        <w:t>Bargain</w:t>
      </w:r>
      <w:r w:rsidR="00591D4C" w:rsidRPr="00462512">
        <w:rPr>
          <w:rFonts w:ascii="Arial" w:hAnsi="Arial" w:cs="Arial"/>
          <w:b/>
          <w:sz w:val="22"/>
        </w:rPr>
        <w:t>ing</w:t>
      </w:r>
      <w:r w:rsidRPr="00462512">
        <w:rPr>
          <w:rFonts w:ascii="Arial" w:hAnsi="Arial" w:cs="Arial"/>
          <w:b/>
          <w:sz w:val="22"/>
        </w:rPr>
        <w:t xml:space="preserve"> power of customers:</w:t>
      </w:r>
      <w:r w:rsidRPr="00462512">
        <w:rPr>
          <w:rFonts w:ascii="Arial" w:hAnsi="Arial" w:cs="Arial"/>
          <w:sz w:val="22"/>
        </w:rPr>
        <w:t xml:space="preserve"> the company </w:t>
      </w:r>
      <w:proofErr w:type="gramStart"/>
      <w:r w:rsidRPr="00462512">
        <w:rPr>
          <w:rFonts w:ascii="Arial" w:hAnsi="Arial" w:cs="Arial"/>
          <w:sz w:val="22"/>
        </w:rPr>
        <w:t>has to</w:t>
      </w:r>
      <w:proofErr w:type="gramEnd"/>
      <w:r w:rsidRPr="00462512">
        <w:rPr>
          <w:rFonts w:ascii="Arial" w:hAnsi="Arial" w:cs="Arial"/>
          <w:sz w:val="22"/>
        </w:rPr>
        <w:t xml:space="preserve"> address the power of the buyers to enhance their business performance. The bargaining power of the customers deals with changing demands and influence of the consumers and their direct impact on the business decisions of the company. The changing </w:t>
      </w:r>
      <w:r w:rsidR="001E1FAA" w:rsidRPr="00462512">
        <w:rPr>
          <w:rFonts w:ascii="Arial" w:hAnsi="Arial" w:cs="Arial"/>
          <w:sz w:val="22"/>
        </w:rPr>
        <w:t>demand towards</w:t>
      </w:r>
      <w:r w:rsidRPr="00462512">
        <w:rPr>
          <w:rFonts w:ascii="Arial" w:hAnsi="Arial" w:cs="Arial"/>
          <w:sz w:val="22"/>
        </w:rPr>
        <w:t xml:space="preserve"> low switching cost of the local restaurants enables the consumers to impose their requirement on McDonald's</w:t>
      </w:r>
      <w:r w:rsidR="001E1FAA" w:rsidRPr="00462512">
        <w:rPr>
          <w:rFonts w:ascii="Arial" w:hAnsi="Arial" w:cs="Arial"/>
          <w:sz w:val="22"/>
        </w:rPr>
        <w:t xml:space="preserve"> (</w:t>
      </w:r>
      <w:r w:rsidR="00BF6B99" w:rsidRPr="00462512">
        <w:rPr>
          <w:rFonts w:ascii="Arial" w:hAnsi="Arial" w:cs="Arial"/>
          <w:sz w:val="22"/>
        </w:rPr>
        <w:t xml:space="preserve">Niles </w:t>
      </w:r>
      <w:r w:rsidR="00BF6B99" w:rsidRPr="00462512">
        <w:rPr>
          <w:rFonts w:ascii="Arial" w:hAnsi="Arial" w:cs="Arial"/>
          <w:i/>
          <w:sz w:val="22"/>
        </w:rPr>
        <w:t>et al</w:t>
      </w:r>
      <w:r w:rsidR="00BF6B99" w:rsidRPr="00462512">
        <w:rPr>
          <w:rFonts w:ascii="Arial" w:hAnsi="Arial" w:cs="Arial"/>
          <w:sz w:val="22"/>
        </w:rPr>
        <w:t>., 2018</w:t>
      </w:r>
      <w:r w:rsidR="001E1FAA" w:rsidRPr="00462512">
        <w:rPr>
          <w:rFonts w:ascii="Arial" w:hAnsi="Arial" w:cs="Arial"/>
          <w:sz w:val="22"/>
        </w:rPr>
        <w:t>)</w:t>
      </w:r>
      <w:r w:rsidRPr="00462512">
        <w:rPr>
          <w:rFonts w:ascii="Arial" w:hAnsi="Arial" w:cs="Arial"/>
          <w:sz w:val="22"/>
        </w:rPr>
        <w:t>. The available substitute products add to the power of consumers and it creates the necessity of developing strategies to enhance customer loyalty in accordance with the social culture trends in the market.</w:t>
      </w:r>
    </w:p>
    <w:p w14:paraId="49864F85" w14:textId="77777777" w:rsidR="00773D47" w:rsidRPr="00462512" w:rsidRDefault="00773D47" w:rsidP="00822221">
      <w:pPr>
        <w:rPr>
          <w:rFonts w:ascii="Arial" w:hAnsi="Arial" w:cs="Arial"/>
          <w:sz w:val="22"/>
        </w:rPr>
      </w:pPr>
      <w:r w:rsidRPr="00462512">
        <w:rPr>
          <w:rFonts w:ascii="Arial" w:hAnsi="Arial" w:cs="Arial"/>
          <w:b/>
          <w:sz w:val="22"/>
        </w:rPr>
        <w:lastRenderedPageBreak/>
        <w:t>Bargaining power of suppliers:</w:t>
      </w:r>
      <w:r w:rsidRPr="00462512">
        <w:rPr>
          <w:rFonts w:ascii="Arial" w:hAnsi="Arial" w:cs="Arial"/>
          <w:sz w:val="22"/>
        </w:rPr>
        <w:t xml:space="preserve"> the influence of the suppliers of McDonald's has made a significant impact on the production capacity and availability of the door materials. The large number of suppliers produces a weak force to the company; however,</w:t>
      </w:r>
      <w:r w:rsidR="00BF6B99" w:rsidRPr="00462512">
        <w:rPr>
          <w:rFonts w:ascii="Arial" w:hAnsi="Arial" w:cs="Arial"/>
          <w:sz w:val="22"/>
        </w:rPr>
        <w:t xml:space="preserve"> Cho </w:t>
      </w:r>
      <w:r w:rsidR="00BF6B99" w:rsidRPr="00462512">
        <w:rPr>
          <w:rFonts w:ascii="Arial" w:hAnsi="Arial" w:cs="Arial"/>
          <w:i/>
          <w:sz w:val="22"/>
        </w:rPr>
        <w:t>et al</w:t>
      </w:r>
      <w:r w:rsidR="00BF6B99" w:rsidRPr="00462512">
        <w:rPr>
          <w:rFonts w:ascii="Arial" w:hAnsi="Arial" w:cs="Arial"/>
          <w:sz w:val="22"/>
        </w:rPr>
        <w:t>. (2019) make an argument that</w:t>
      </w:r>
      <w:r w:rsidRPr="00462512">
        <w:rPr>
          <w:rFonts w:ascii="Arial" w:hAnsi="Arial" w:cs="Arial"/>
          <w:sz w:val="22"/>
        </w:rPr>
        <w:t xml:space="preserve"> due to lack of regional and local alliances with the supplier the bargaining power of them are not integrated. The corporate social responsibility related strategy and stakeholder management policies of McDonald enables it to address the force of suppliers.</w:t>
      </w:r>
    </w:p>
    <w:p w14:paraId="40A588CB" w14:textId="77777777" w:rsidR="00773D47" w:rsidRPr="00462512" w:rsidRDefault="00773D47" w:rsidP="00822221">
      <w:pPr>
        <w:rPr>
          <w:rFonts w:ascii="Arial" w:hAnsi="Arial" w:cs="Arial"/>
          <w:sz w:val="22"/>
        </w:rPr>
      </w:pPr>
      <w:r w:rsidRPr="00462512">
        <w:rPr>
          <w:rFonts w:ascii="Arial" w:hAnsi="Arial" w:cs="Arial"/>
          <w:b/>
          <w:sz w:val="22"/>
        </w:rPr>
        <w:t>Threat of substitutes:</w:t>
      </w:r>
      <w:r w:rsidRPr="00462512">
        <w:rPr>
          <w:rFonts w:ascii="Arial" w:hAnsi="Arial" w:cs="Arial"/>
          <w:sz w:val="22"/>
        </w:rPr>
        <w:t xml:space="preserve"> there are a huge number of substitute products and services to McDonald in Birmingham due to the enhancement of product</w:t>
      </w:r>
      <w:r w:rsidR="005E1587" w:rsidRPr="00462512">
        <w:rPr>
          <w:rFonts w:ascii="Arial" w:hAnsi="Arial" w:cs="Arial"/>
          <w:sz w:val="22"/>
        </w:rPr>
        <w:t>ion of microwave meal</w:t>
      </w:r>
      <w:r w:rsidRPr="00462512">
        <w:rPr>
          <w:rFonts w:ascii="Arial" w:hAnsi="Arial" w:cs="Arial"/>
          <w:sz w:val="22"/>
        </w:rPr>
        <w:t>s and food items that can be made at home easily</w:t>
      </w:r>
      <w:r w:rsidR="001E1FAA" w:rsidRPr="00462512">
        <w:rPr>
          <w:rFonts w:ascii="Arial" w:hAnsi="Arial" w:cs="Arial"/>
          <w:sz w:val="22"/>
        </w:rPr>
        <w:t xml:space="preserve"> (</w:t>
      </w:r>
      <w:r w:rsidR="00BF6B99" w:rsidRPr="00462512">
        <w:rPr>
          <w:rFonts w:ascii="Arial" w:hAnsi="Arial" w:cs="Arial"/>
          <w:sz w:val="22"/>
        </w:rPr>
        <w:t>Patel, 2019</w:t>
      </w:r>
      <w:r w:rsidR="001E1FAA" w:rsidRPr="00462512">
        <w:rPr>
          <w:rFonts w:ascii="Arial" w:hAnsi="Arial" w:cs="Arial"/>
          <w:sz w:val="22"/>
        </w:rPr>
        <w:t>)</w:t>
      </w:r>
      <w:r w:rsidRPr="00462512">
        <w:rPr>
          <w:rFonts w:ascii="Arial" w:hAnsi="Arial" w:cs="Arial"/>
          <w:sz w:val="22"/>
        </w:rPr>
        <w:t xml:space="preserve">. Due to the low switching cost strategy of the competitors, the companies facing high force from the substitute. However, the company is </w:t>
      </w:r>
      <w:proofErr w:type="spellStart"/>
      <w:r w:rsidRPr="00462512">
        <w:rPr>
          <w:rFonts w:ascii="Arial" w:hAnsi="Arial" w:cs="Arial"/>
          <w:sz w:val="22"/>
        </w:rPr>
        <w:t>efforting</w:t>
      </w:r>
      <w:proofErr w:type="spellEnd"/>
      <w:r w:rsidRPr="00462512">
        <w:rPr>
          <w:rFonts w:ascii="Arial" w:hAnsi="Arial" w:cs="Arial"/>
          <w:sz w:val="22"/>
        </w:rPr>
        <w:t xml:space="preserve"> to encourage people to consume quality and healthy foods from their outlet by providing them effective customer satisfaction.</w:t>
      </w:r>
    </w:p>
    <w:p w14:paraId="297DA7AB" w14:textId="77777777" w:rsidR="00773D47" w:rsidRPr="00462512" w:rsidRDefault="00773D47" w:rsidP="00822221">
      <w:pPr>
        <w:rPr>
          <w:rFonts w:ascii="Arial" w:hAnsi="Arial" w:cs="Arial"/>
          <w:sz w:val="22"/>
        </w:rPr>
      </w:pPr>
      <w:r w:rsidRPr="00462512">
        <w:rPr>
          <w:rFonts w:ascii="Arial" w:hAnsi="Arial" w:cs="Arial"/>
          <w:b/>
          <w:sz w:val="22"/>
        </w:rPr>
        <w:t>Threat of new entrants:</w:t>
      </w:r>
      <w:r w:rsidRPr="00462512">
        <w:rPr>
          <w:rFonts w:ascii="Arial" w:hAnsi="Arial" w:cs="Arial"/>
          <w:sz w:val="22"/>
        </w:rPr>
        <w:t xml:space="preserve"> the UK market is providing variable capital cost and creating opportunity to establish and empower the small and new restaurants. It creates a moderate threat to McDonald's in the Birmingham </w:t>
      </w:r>
      <w:r w:rsidR="002F157F" w:rsidRPr="00462512">
        <w:rPr>
          <w:rFonts w:ascii="Arial" w:hAnsi="Arial" w:cs="Arial"/>
          <w:sz w:val="22"/>
        </w:rPr>
        <w:t>City centre</w:t>
      </w:r>
      <w:r w:rsidRPr="00462512">
        <w:rPr>
          <w:rFonts w:ascii="Arial" w:hAnsi="Arial" w:cs="Arial"/>
          <w:sz w:val="22"/>
        </w:rPr>
        <w:t xml:space="preserve"> branch. On the other </w:t>
      </w:r>
      <w:proofErr w:type="gramStart"/>
      <w:r w:rsidRPr="00462512">
        <w:rPr>
          <w:rFonts w:ascii="Arial" w:hAnsi="Arial" w:cs="Arial"/>
          <w:sz w:val="22"/>
        </w:rPr>
        <w:t>hand</w:t>
      </w:r>
      <w:proofErr w:type="gramEnd"/>
      <w:r w:rsidRPr="00462512">
        <w:rPr>
          <w:rFonts w:ascii="Arial" w:hAnsi="Arial" w:cs="Arial"/>
          <w:sz w:val="22"/>
        </w:rPr>
        <w:t xml:space="preserve"> due to lack of resources, the small and new businesses cannot match the brand level compared to McDonald</w:t>
      </w:r>
      <w:r w:rsidR="001E1FAA" w:rsidRPr="00462512">
        <w:rPr>
          <w:rFonts w:ascii="Arial" w:hAnsi="Arial" w:cs="Arial"/>
          <w:sz w:val="22"/>
        </w:rPr>
        <w:t xml:space="preserve"> (</w:t>
      </w:r>
      <w:r w:rsidR="00BF6B99" w:rsidRPr="00462512">
        <w:rPr>
          <w:rFonts w:ascii="Arial" w:hAnsi="Arial" w:cs="Arial"/>
          <w:sz w:val="22"/>
        </w:rPr>
        <w:t>Wei and Davis-</w:t>
      </w:r>
      <w:proofErr w:type="spellStart"/>
      <w:r w:rsidR="00BF6B99" w:rsidRPr="00462512">
        <w:rPr>
          <w:rFonts w:ascii="Arial" w:hAnsi="Arial" w:cs="Arial"/>
          <w:sz w:val="22"/>
        </w:rPr>
        <w:t>Ngatai</w:t>
      </w:r>
      <w:proofErr w:type="spellEnd"/>
      <w:r w:rsidR="00BF6B99" w:rsidRPr="00462512">
        <w:rPr>
          <w:rFonts w:ascii="Arial" w:hAnsi="Arial" w:cs="Arial"/>
          <w:sz w:val="22"/>
        </w:rPr>
        <w:t>, 2017</w:t>
      </w:r>
      <w:r w:rsidR="001E1FAA" w:rsidRPr="00462512">
        <w:rPr>
          <w:rFonts w:ascii="Arial" w:hAnsi="Arial" w:cs="Arial"/>
          <w:sz w:val="22"/>
        </w:rPr>
        <w:t>)</w:t>
      </w:r>
      <w:r w:rsidRPr="00462512">
        <w:rPr>
          <w:rFonts w:ascii="Arial" w:hAnsi="Arial" w:cs="Arial"/>
          <w:sz w:val="22"/>
        </w:rPr>
        <w:t>. However, it needs to be considered but not as the most significant strategic issue for the company.</w:t>
      </w:r>
    </w:p>
    <w:p w14:paraId="54960F61" w14:textId="77777777" w:rsidR="00E25FCB" w:rsidRPr="00462512" w:rsidRDefault="00E25FCB" w:rsidP="00822221">
      <w:pPr>
        <w:pStyle w:val="Heading2"/>
        <w:rPr>
          <w:rFonts w:ascii="Arial" w:hAnsi="Arial" w:cs="Arial"/>
          <w:sz w:val="22"/>
          <w:szCs w:val="22"/>
        </w:rPr>
      </w:pPr>
      <w:bookmarkStart w:id="6" w:name="_Toc54032540"/>
      <w:r w:rsidRPr="00462512">
        <w:rPr>
          <w:rFonts w:ascii="Arial" w:hAnsi="Arial" w:cs="Arial"/>
          <w:sz w:val="22"/>
          <w:szCs w:val="22"/>
        </w:rPr>
        <w:t>2.2 Internal Environment</w:t>
      </w:r>
      <w:bookmarkEnd w:id="6"/>
    </w:p>
    <w:p w14:paraId="1BD8E84A" w14:textId="77777777" w:rsidR="00A40DAA" w:rsidRPr="00462512" w:rsidRDefault="00F43C7D" w:rsidP="00822221">
      <w:pPr>
        <w:rPr>
          <w:rFonts w:ascii="Arial" w:hAnsi="Arial" w:cs="Arial"/>
          <w:sz w:val="22"/>
        </w:rPr>
      </w:pPr>
      <w:r w:rsidRPr="00462512">
        <w:rPr>
          <w:rFonts w:ascii="Arial" w:hAnsi="Arial" w:cs="Arial"/>
          <w:sz w:val="22"/>
        </w:rPr>
        <w:t>Internal analysis has the intention to evaluate the key strengths, weaknesses, opportunities and threats for a business organisation in the operating market. SWOT analysis has the aim to identify the internal factors that are involved in the strategic management of a company and evaluate the unfavourable and favourable factors to achieve the organisational goal</w:t>
      </w:r>
      <w:r w:rsidR="00A40DAA" w:rsidRPr="00462512">
        <w:rPr>
          <w:rFonts w:ascii="Arial" w:hAnsi="Arial" w:cs="Arial"/>
          <w:sz w:val="22"/>
        </w:rPr>
        <w:t xml:space="preserve"> (</w:t>
      </w:r>
      <w:proofErr w:type="spellStart"/>
      <w:r w:rsidR="00BF6B99" w:rsidRPr="00462512">
        <w:rPr>
          <w:rFonts w:ascii="Arial" w:hAnsi="Arial" w:cs="Arial"/>
          <w:sz w:val="22"/>
        </w:rPr>
        <w:t>Phadermrod</w:t>
      </w:r>
      <w:r w:rsidR="00BF6B99" w:rsidRPr="00462512">
        <w:rPr>
          <w:rFonts w:ascii="Arial" w:hAnsi="Arial" w:cs="Arial"/>
          <w:i/>
          <w:sz w:val="22"/>
        </w:rPr>
        <w:t>et</w:t>
      </w:r>
      <w:proofErr w:type="spellEnd"/>
      <w:r w:rsidR="00BF6B99" w:rsidRPr="00462512">
        <w:rPr>
          <w:rFonts w:ascii="Arial" w:hAnsi="Arial" w:cs="Arial"/>
          <w:i/>
          <w:sz w:val="22"/>
        </w:rPr>
        <w:t xml:space="preserve"> al</w:t>
      </w:r>
      <w:r w:rsidR="00BF6B99" w:rsidRPr="00462512">
        <w:rPr>
          <w:rFonts w:ascii="Arial" w:hAnsi="Arial" w:cs="Arial"/>
          <w:sz w:val="22"/>
        </w:rPr>
        <w:t>., 2019</w:t>
      </w:r>
      <w:r w:rsidR="00A40DAA" w:rsidRPr="00462512">
        <w:rPr>
          <w:rFonts w:ascii="Arial" w:hAnsi="Arial" w:cs="Arial"/>
          <w:sz w:val="22"/>
        </w:rPr>
        <w:t>)</w:t>
      </w:r>
      <w:r w:rsidRPr="00462512">
        <w:rPr>
          <w:rFonts w:ascii="Arial" w:hAnsi="Arial" w:cs="Arial"/>
          <w:sz w:val="22"/>
        </w:rPr>
        <w:t xml:space="preserve">. </w:t>
      </w:r>
    </w:p>
    <w:p w14:paraId="6B540F82" w14:textId="77777777" w:rsidR="00A40DAA" w:rsidRPr="00462512" w:rsidRDefault="00A40DAA" w:rsidP="00822221">
      <w:pPr>
        <w:jc w:val="center"/>
        <w:rPr>
          <w:rFonts w:ascii="Arial" w:hAnsi="Arial" w:cs="Arial"/>
          <w:sz w:val="22"/>
        </w:rPr>
      </w:pPr>
      <w:r w:rsidRPr="00462512">
        <w:rPr>
          <w:rFonts w:ascii="Arial" w:hAnsi="Arial" w:cs="Arial"/>
          <w:noProof/>
          <w:sz w:val="22"/>
          <w:lang w:val="en-US"/>
        </w:rPr>
        <w:lastRenderedPageBreak/>
        <w:drawing>
          <wp:inline distT="0" distB="0" distL="0" distR="0" wp14:anchorId="4FD321BD" wp14:editId="71C22F7E">
            <wp:extent cx="3382957" cy="2418603"/>
            <wp:effectExtent l="19050" t="0" r="7943"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srcRect/>
                    <a:stretch>
                      <a:fillRect/>
                    </a:stretch>
                  </pic:blipFill>
                  <pic:spPr bwMode="auto">
                    <a:xfrm>
                      <a:off x="0" y="0"/>
                      <a:ext cx="3383216" cy="2418788"/>
                    </a:xfrm>
                    <a:prstGeom prst="rect">
                      <a:avLst/>
                    </a:prstGeom>
                    <a:noFill/>
                    <a:ln w="9525">
                      <a:noFill/>
                      <a:miter lim="800000"/>
                      <a:headEnd/>
                      <a:tailEnd/>
                    </a:ln>
                  </pic:spPr>
                </pic:pic>
              </a:graphicData>
            </a:graphic>
          </wp:inline>
        </w:drawing>
      </w:r>
    </w:p>
    <w:p w14:paraId="12E3EA03" w14:textId="77777777" w:rsidR="00A40DAA" w:rsidRPr="00462512" w:rsidRDefault="00A40DAA" w:rsidP="00822221">
      <w:pPr>
        <w:jc w:val="center"/>
        <w:rPr>
          <w:rFonts w:ascii="Arial" w:hAnsi="Arial" w:cs="Arial"/>
          <w:b/>
          <w:sz w:val="22"/>
        </w:rPr>
      </w:pPr>
      <w:r w:rsidRPr="00462512">
        <w:rPr>
          <w:rFonts w:ascii="Arial" w:hAnsi="Arial" w:cs="Arial"/>
          <w:b/>
          <w:sz w:val="22"/>
        </w:rPr>
        <w:t>Figure 4: SWOT analysis framework</w:t>
      </w:r>
    </w:p>
    <w:p w14:paraId="4C952B43" w14:textId="77777777" w:rsidR="00A40DAA" w:rsidRPr="00462512" w:rsidRDefault="00BF6B99" w:rsidP="00822221">
      <w:pPr>
        <w:jc w:val="center"/>
        <w:rPr>
          <w:rFonts w:ascii="Arial" w:hAnsi="Arial" w:cs="Arial"/>
          <w:sz w:val="22"/>
        </w:rPr>
      </w:pPr>
      <w:r w:rsidRPr="00462512">
        <w:rPr>
          <w:rFonts w:ascii="Arial" w:hAnsi="Arial" w:cs="Arial"/>
          <w:sz w:val="22"/>
        </w:rPr>
        <w:t>(</w:t>
      </w:r>
      <w:proofErr w:type="spellStart"/>
      <w:proofErr w:type="gramStart"/>
      <w:r w:rsidR="00A40DAA" w:rsidRPr="00462512">
        <w:rPr>
          <w:rFonts w:ascii="Arial" w:hAnsi="Arial" w:cs="Arial"/>
          <w:sz w:val="22"/>
        </w:rPr>
        <w:t>Source:</w:t>
      </w:r>
      <w:r w:rsidRPr="00462512">
        <w:rPr>
          <w:rFonts w:ascii="Arial" w:hAnsi="Arial" w:cs="Arial"/>
          <w:sz w:val="22"/>
        </w:rPr>
        <w:t>Phadermrod</w:t>
      </w:r>
      <w:r w:rsidRPr="00462512">
        <w:rPr>
          <w:rFonts w:ascii="Arial" w:hAnsi="Arial" w:cs="Arial"/>
          <w:i/>
          <w:sz w:val="22"/>
        </w:rPr>
        <w:t>et</w:t>
      </w:r>
      <w:proofErr w:type="spellEnd"/>
      <w:proofErr w:type="gramEnd"/>
      <w:r w:rsidRPr="00462512">
        <w:rPr>
          <w:rFonts w:ascii="Arial" w:hAnsi="Arial" w:cs="Arial"/>
          <w:i/>
          <w:sz w:val="22"/>
        </w:rPr>
        <w:t xml:space="preserve"> al</w:t>
      </w:r>
      <w:r w:rsidRPr="00462512">
        <w:rPr>
          <w:rFonts w:ascii="Arial" w:hAnsi="Arial" w:cs="Arial"/>
          <w:sz w:val="22"/>
        </w:rPr>
        <w:t>., 2019)</w:t>
      </w:r>
    </w:p>
    <w:p w14:paraId="11A98FB2" w14:textId="77777777" w:rsidR="00F43C7D" w:rsidRPr="00462512" w:rsidRDefault="00F43C7D" w:rsidP="00822221">
      <w:pPr>
        <w:rPr>
          <w:rFonts w:ascii="Arial" w:hAnsi="Arial" w:cs="Arial"/>
          <w:sz w:val="22"/>
        </w:rPr>
      </w:pPr>
      <w:r w:rsidRPr="00462512">
        <w:rPr>
          <w:rFonts w:ascii="Arial" w:hAnsi="Arial" w:cs="Arial"/>
          <w:sz w:val="22"/>
        </w:rPr>
        <w:t>The swot analysis of McDonald's Birmingham outlet has been conducted below:</w:t>
      </w:r>
    </w:p>
    <w:p w14:paraId="30FA57C9" w14:textId="77777777" w:rsidR="00E25FCB" w:rsidRPr="00462512" w:rsidRDefault="00E25FCB" w:rsidP="00822221">
      <w:pPr>
        <w:pStyle w:val="Heading3"/>
        <w:rPr>
          <w:rFonts w:ascii="Arial" w:hAnsi="Arial" w:cs="Arial"/>
          <w:sz w:val="22"/>
        </w:rPr>
      </w:pPr>
      <w:bookmarkStart w:id="7" w:name="_Toc54032541"/>
      <w:r w:rsidRPr="00462512">
        <w:rPr>
          <w:rFonts w:ascii="Arial" w:hAnsi="Arial" w:cs="Arial"/>
          <w:sz w:val="22"/>
        </w:rPr>
        <w:t>SWOT analysis</w:t>
      </w:r>
      <w:bookmarkEnd w:id="7"/>
    </w:p>
    <w:tbl>
      <w:tblPr>
        <w:tblStyle w:val="TableGrid"/>
        <w:tblW w:w="0" w:type="auto"/>
        <w:tblLook w:val="04A0" w:firstRow="1" w:lastRow="0" w:firstColumn="1" w:lastColumn="0" w:noHBand="0" w:noVBand="1"/>
      </w:tblPr>
      <w:tblGrid>
        <w:gridCol w:w="4682"/>
        <w:gridCol w:w="4668"/>
      </w:tblGrid>
      <w:tr w:rsidR="00462512" w:rsidRPr="00462512" w14:paraId="5F2C67E0" w14:textId="77777777" w:rsidTr="00705759">
        <w:tc>
          <w:tcPr>
            <w:tcW w:w="4788" w:type="dxa"/>
          </w:tcPr>
          <w:p w14:paraId="0F0695BC" w14:textId="77777777" w:rsidR="00705759" w:rsidRPr="00462512" w:rsidRDefault="00705759" w:rsidP="00822221">
            <w:pPr>
              <w:jc w:val="center"/>
              <w:rPr>
                <w:rFonts w:ascii="Arial" w:hAnsi="Arial" w:cs="Arial"/>
                <w:b/>
              </w:rPr>
            </w:pPr>
            <w:r w:rsidRPr="00462512">
              <w:rPr>
                <w:rFonts w:ascii="Arial" w:hAnsi="Arial" w:cs="Arial"/>
                <w:b/>
              </w:rPr>
              <w:t>Strengths</w:t>
            </w:r>
          </w:p>
        </w:tc>
        <w:tc>
          <w:tcPr>
            <w:tcW w:w="4788" w:type="dxa"/>
          </w:tcPr>
          <w:p w14:paraId="0AAB0D5D" w14:textId="77777777" w:rsidR="00705759" w:rsidRPr="00462512" w:rsidRDefault="00705759" w:rsidP="00822221">
            <w:pPr>
              <w:jc w:val="center"/>
              <w:rPr>
                <w:rFonts w:ascii="Arial" w:hAnsi="Arial" w:cs="Arial"/>
                <w:b/>
              </w:rPr>
            </w:pPr>
            <w:r w:rsidRPr="00462512">
              <w:rPr>
                <w:rFonts w:ascii="Arial" w:hAnsi="Arial" w:cs="Arial"/>
                <w:b/>
              </w:rPr>
              <w:t>Weaknesses</w:t>
            </w:r>
          </w:p>
        </w:tc>
      </w:tr>
      <w:tr w:rsidR="00462512" w:rsidRPr="00462512" w14:paraId="568066C8" w14:textId="77777777" w:rsidTr="00705759">
        <w:tc>
          <w:tcPr>
            <w:tcW w:w="4788" w:type="dxa"/>
          </w:tcPr>
          <w:p w14:paraId="4599D3F7" w14:textId="77777777" w:rsidR="00705759" w:rsidRPr="00462512" w:rsidRDefault="00705759" w:rsidP="00822221">
            <w:pPr>
              <w:pStyle w:val="ListParagraph"/>
              <w:numPr>
                <w:ilvl w:val="0"/>
                <w:numId w:val="2"/>
              </w:numPr>
              <w:rPr>
                <w:rFonts w:ascii="Arial" w:hAnsi="Arial" w:cs="Arial"/>
              </w:rPr>
            </w:pPr>
            <w:r w:rsidRPr="00462512">
              <w:rPr>
                <w:rFonts w:ascii="Arial" w:hAnsi="Arial" w:cs="Arial"/>
              </w:rPr>
              <w:t>Strong brand name</w:t>
            </w:r>
          </w:p>
          <w:p w14:paraId="39659188" w14:textId="77777777" w:rsidR="00705759" w:rsidRPr="00462512" w:rsidRDefault="00705759" w:rsidP="00822221">
            <w:pPr>
              <w:pStyle w:val="ListParagraph"/>
              <w:numPr>
                <w:ilvl w:val="0"/>
                <w:numId w:val="2"/>
              </w:numPr>
              <w:rPr>
                <w:rFonts w:ascii="Arial" w:hAnsi="Arial" w:cs="Arial"/>
              </w:rPr>
            </w:pPr>
            <w:r w:rsidRPr="00462512">
              <w:rPr>
                <w:rFonts w:ascii="Arial" w:hAnsi="Arial" w:cs="Arial"/>
              </w:rPr>
              <w:t>Healthy and tasty food items</w:t>
            </w:r>
          </w:p>
          <w:p w14:paraId="088CF057" w14:textId="77777777" w:rsidR="00705759" w:rsidRPr="00462512" w:rsidRDefault="00705759" w:rsidP="00822221">
            <w:pPr>
              <w:pStyle w:val="ListParagraph"/>
              <w:numPr>
                <w:ilvl w:val="0"/>
                <w:numId w:val="2"/>
              </w:numPr>
              <w:rPr>
                <w:rFonts w:ascii="Arial" w:hAnsi="Arial" w:cs="Arial"/>
              </w:rPr>
            </w:pPr>
            <w:r w:rsidRPr="00462512">
              <w:rPr>
                <w:rFonts w:ascii="Arial" w:hAnsi="Arial" w:cs="Arial"/>
              </w:rPr>
              <w:t>Systematic process of food making</w:t>
            </w:r>
          </w:p>
          <w:p w14:paraId="21ECFC98" w14:textId="77777777" w:rsidR="00EC6FCA" w:rsidRPr="00462512" w:rsidRDefault="00EC6FCA" w:rsidP="00822221">
            <w:pPr>
              <w:pStyle w:val="ListParagraph"/>
              <w:numPr>
                <w:ilvl w:val="0"/>
                <w:numId w:val="2"/>
              </w:numPr>
              <w:rPr>
                <w:rFonts w:ascii="Arial" w:hAnsi="Arial" w:cs="Arial"/>
              </w:rPr>
            </w:pPr>
            <w:r w:rsidRPr="00462512">
              <w:rPr>
                <w:rFonts w:ascii="Arial" w:hAnsi="Arial" w:cs="Arial"/>
              </w:rPr>
              <w:t>Sustainable and environment friendly food packaging</w:t>
            </w:r>
            <w:r w:rsidR="00EE58F7" w:rsidRPr="00462512">
              <w:rPr>
                <w:rFonts w:ascii="Arial" w:hAnsi="Arial" w:cs="Arial"/>
              </w:rPr>
              <w:t xml:space="preserve"> strategy</w:t>
            </w:r>
          </w:p>
          <w:p w14:paraId="1BA31588" w14:textId="77777777" w:rsidR="00705759" w:rsidRPr="00462512" w:rsidRDefault="00705759" w:rsidP="00822221">
            <w:pPr>
              <w:pStyle w:val="ListParagraph"/>
              <w:numPr>
                <w:ilvl w:val="0"/>
                <w:numId w:val="2"/>
              </w:numPr>
              <w:rPr>
                <w:rFonts w:ascii="Arial" w:hAnsi="Arial" w:cs="Arial"/>
              </w:rPr>
            </w:pPr>
            <w:r w:rsidRPr="00462512">
              <w:rPr>
                <w:rFonts w:ascii="Arial" w:hAnsi="Arial" w:cs="Arial"/>
              </w:rPr>
              <w:t>Effective and skilled employees</w:t>
            </w:r>
          </w:p>
          <w:p w14:paraId="5A7DD2BA" w14:textId="77777777" w:rsidR="00705759" w:rsidRPr="00462512" w:rsidRDefault="00705759" w:rsidP="00822221">
            <w:pPr>
              <w:pStyle w:val="ListParagraph"/>
              <w:numPr>
                <w:ilvl w:val="0"/>
                <w:numId w:val="2"/>
              </w:numPr>
              <w:rPr>
                <w:rFonts w:ascii="Arial" w:hAnsi="Arial" w:cs="Arial"/>
              </w:rPr>
            </w:pPr>
            <w:r w:rsidRPr="00462512">
              <w:rPr>
                <w:rFonts w:ascii="Arial" w:hAnsi="Arial" w:cs="Arial"/>
              </w:rPr>
              <w:t>Efficient customer service</w:t>
            </w:r>
          </w:p>
        </w:tc>
        <w:tc>
          <w:tcPr>
            <w:tcW w:w="4788" w:type="dxa"/>
          </w:tcPr>
          <w:p w14:paraId="280A1EFC" w14:textId="77777777" w:rsidR="00705759" w:rsidRPr="00462512" w:rsidRDefault="00705759" w:rsidP="00822221">
            <w:pPr>
              <w:pStyle w:val="ListParagraph"/>
              <w:numPr>
                <w:ilvl w:val="0"/>
                <w:numId w:val="2"/>
              </w:numPr>
              <w:rPr>
                <w:rFonts w:ascii="Arial" w:hAnsi="Arial" w:cs="Arial"/>
              </w:rPr>
            </w:pPr>
            <w:r w:rsidRPr="00462512">
              <w:rPr>
                <w:rFonts w:ascii="Arial" w:hAnsi="Arial" w:cs="Arial"/>
              </w:rPr>
              <w:t>Limited number of employees</w:t>
            </w:r>
          </w:p>
          <w:p w14:paraId="2753753A" w14:textId="77777777" w:rsidR="00705759" w:rsidRPr="00462512" w:rsidRDefault="00705759" w:rsidP="00822221">
            <w:pPr>
              <w:pStyle w:val="ListParagraph"/>
              <w:numPr>
                <w:ilvl w:val="0"/>
                <w:numId w:val="2"/>
              </w:numPr>
              <w:rPr>
                <w:rFonts w:ascii="Arial" w:hAnsi="Arial" w:cs="Arial"/>
              </w:rPr>
            </w:pPr>
            <w:r w:rsidRPr="00462512">
              <w:rPr>
                <w:rFonts w:ascii="Arial" w:hAnsi="Arial" w:cs="Arial"/>
              </w:rPr>
              <w:t>Lack of innovation</w:t>
            </w:r>
          </w:p>
          <w:p w14:paraId="47C4F714" w14:textId="77777777" w:rsidR="00705759" w:rsidRPr="00462512" w:rsidRDefault="00705759" w:rsidP="00822221">
            <w:pPr>
              <w:pStyle w:val="ListParagraph"/>
              <w:numPr>
                <w:ilvl w:val="0"/>
                <w:numId w:val="2"/>
              </w:numPr>
              <w:rPr>
                <w:rFonts w:ascii="Arial" w:hAnsi="Arial" w:cs="Arial"/>
              </w:rPr>
            </w:pPr>
            <w:r w:rsidRPr="00462512">
              <w:rPr>
                <w:rFonts w:ascii="Arial" w:hAnsi="Arial" w:cs="Arial"/>
              </w:rPr>
              <w:t>Lack of strategic alliances in Birmingham area</w:t>
            </w:r>
          </w:p>
          <w:p w14:paraId="6A479F44" w14:textId="77777777" w:rsidR="00705759" w:rsidRPr="00462512" w:rsidRDefault="00705759" w:rsidP="00822221">
            <w:pPr>
              <w:pStyle w:val="ListParagraph"/>
              <w:numPr>
                <w:ilvl w:val="0"/>
                <w:numId w:val="2"/>
              </w:numPr>
              <w:rPr>
                <w:rFonts w:ascii="Arial" w:hAnsi="Arial" w:cs="Arial"/>
              </w:rPr>
            </w:pPr>
            <w:r w:rsidRPr="00462512">
              <w:rPr>
                <w:rFonts w:ascii="Arial" w:hAnsi="Arial" w:cs="Arial"/>
              </w:rPr>
              <w:t>Lack of variety in food items</w:t>
            </w:r>
          </w:p>
          <w:p w14:paraId="58B5EE36" w14:textId="77777777" w:rsidR="00705759" w:rsidRPr="00462512" w:rsidRDefault="00705759" w:rsidP="00822221">
            <w:pPr>
              <w:pStyle w:val="ListParagraph"/>
              <w:numPr>
                <w:ilvl w:val="0"/>
                <w:numId w:val="2"/>
              </w:numPr>
              <w:rPr>
                <w:rFonts w:ascii="Arial" w:hAnsi="Arial" w:cs="Arial"/>
              </w:rPr>
            </w:pPr>
            <w:r w:rsidRPr="00462512">
              <w:rPr>
                <w:rFonts w:ascii="Arial" w:hAnsi="Arial" w:cs="Arial"/>
              </w:rPr>
              <w:t>Lack of capacity due to smaller branch</w:t>
            </w:r>
          </w:p>
        </w:tc>
      </w:tr>
      <w:tr w:rsidR="00462512" w:rsidRPr="00462512" w14:paraId="7B42D70F" w14:textId="77777777" w:rsidTr="00705759">
        <w:tc>
          <w:tcPr>
            <w:tcW w:w="4788" w:type="dxa"/>
          </w:tcPr>
          <w:p w14:paraId="16F3E658" w14:textId="77777777" w:rsidR="00705759" w:rsidRPr="00462512" w:rsidRDefault="00705759" w:rsidP="00822221">
            <w:pPr>
              <w:jc w:val="center"/>
              <w:rPr>
                <w:rFonts w:ascii="Arial" w:hAnsi="Arial" w:cs="Arial"/>
                <w:b/>
              </w:rPr>
            </w:pPr>
            <w:r w:rsidRPr="00462512">
              <w:rPr>
                <w:rFonts w:ascii="Arial" w:hAnsi="Arial" w:cs="Arial"/>
                <w:b/>
              </w:rPr>
              <w:t>Opportunities</w:t>
            </w:r>
          </w:p>
        </w:tc>
        <w:tc>
          <w:tcPr>
            <w:tcW w:w="4788" w:type="dxa"/>
          </w:tcPr>
          <w:p w14:paraId="25D86FB9" w14:textId="77777777" w:rsidR="00705759" w:rsidRPr="00462512" w:rsidRDefault="00705759" w:rsidP="00822221">
            <w:pPr>
              <w:jc w:val="center"/>
              <w:rPr>
                <w:rFonts w:ascii="Arial" w:hAnsi="Arial" w:cs="Arial"/>
                <w:b/>
              </w:rPr>
            </w:pPr>
            <w:r w:rsidRPr="00462512">
              <w:rPr>
                <w:rFonts w:ascii="Arial" w:hAnsi="Arial" w:cs="Arial"/>
                <w:b/>
              </w:rPr>
              <w:t>Threats</w:t>
            </w:r>
          </w:p>
        </w:tc>
      </w:tr>
      <w:tr w:rsidR="00462512" w:rsidRPr="00462512" w14:paraId="2A7F5C12" w14:textId="77777777" w:rsidTr="00705759">
        <w:tc>
          <w:tcPr>
            <w:tcW w:w="4788" w:type="dxa"/>
          </w:tcPr>
          <w:p w14:paraId="4E4145E5" w14:textId="77777777" w:rsidR="00705759" w:rsidRPr="00462512" w:rsidRDefault="00705759" w:rsidP="00822221">
            <w:pPr>
              <w:pStyle w:val="ListParagraph"/>
              <w:numPr>
                <w:ilvl w:val="0"/>
                <w:numId w:val="3"/>
              </w:numPr>
              <w:rPr>
                <w:rFonts w:ascii="Arial" w:hAnsi="Arial" w:cs="Arial"/>
              </w:rPr>
            </w:pPr>
            <w:r w:rsidRPr="00462512">
              <w:rPr>
                <w:rFonts w:ascii="Arial" w:hAnsi="Arial" w:cs="Arial"/>
              </w:rPr>
              <w:t>Recruiting new and efficient employees</w:t>
            </w:r>
          </w:p>
          <w:p w14:paraId="39234E50" w14:textId="77777777" w:rsidR="00705759" w:rsidRPr="00462512" w:rsidRDefault="00705759" w:rsidP="00822221">
            <w:pPr>
              <w:pStyle w:val="ListParagraph"/>
              <w:numPr>
                <w:ilvl w:val="0"/>
                <w:numId w:val="3"/>
              </w:numPr>
              <w:rPr>
                <w:rFonts w:ascii="Arial" w:hAnsi="Arial" w:cs="Arial"/>
              </w:rPr>
            </w:pPr>
            <w:r w:rsidRPr="00462512">
              <w:rPr>
                <w:rFonts w:ascii="Arial" w:hAnsi="Arial" w:cs="Arial"/>
              </w:rPr>
              <w:t>Expansion of the branch</w:t>
            </w:r>
          </w:p>
          <w:p w14:paraId="1A803106" w14:textId="77777777" w:rsidR="00705759" w:rsidRPr="00462512" w:rsidRDefault="00705759" w:rsidP="00822221">
            <w:pPr>
              <w:pStyle w:val="ListParagraph"/>
              <w:numPr>
                <w:ilvl w:val="0"/>
                <w:numId w:val="3"/>
              </w:numPr>
              <w:rPr>
                <w:rFonts w:ascii="Arial" w:hAnsi="Arial" w:cs="Arial"/>
              </w:rPr>
            </w:pPr>
            <w:r w:rsidRPr="00462512">
              <w:rPr>
                <w:rFonts w:ascii="Arial" w:hAnsi="Arial" w:cs="Arial"/>
              </w:rPr>
              <w:t>Capacity enhancement</w:t>
            </w:r>
          </w:p>
          <w:p w14:paraId="42E5847A" w14:textId="77777777" w:rsidR="00705759" w:rsidRPr="00462512" w:rsidRDefault="00705759" w:rsidP="00822221">
            <w:pPr>
              <w:pStyle w:val="ListParagraph"/>
              <w:numPr>
                <w:ilvl w:val="0"/>
                <w:numId w:val="3"/>
              </w:numPr>
              <w:rPr>
                <w:rFonts w:ascii="Arial" w:hAnsi="Arial" w:cs="Arial"/>
              </w:rPr>
            </w:pPr>
            <w:r w:rsidRPr="00462512">
              <w:rPr>
                <w:rFonts w:ascii="Arial" w:hAnsi="Arial" w:cs="Arial"/>
              </w:rPr>
              <w:t>Technological advancement and innovation</w:t>
            </w:r>
          </w:p>
          <w:p w14:paraId="7A18193A" w14:textId="77777777" w:rsidR="00705759" w:rsidRPr="00462512" w:rsidRDefault="00705759" w:rsidP="00822221">
            <w:pPr>
              <w:pStyle w:val="ListParagraph"/>
              <w:numPr>
                <w:ilvl w:val="0"/>
                <w:numId w:val="3"/>
              </w:numPr>
              <w:rPr>
                <w:rFonts w:ascii="Arial" w:hAnsi="Arial" w:cs="Arial"/>
              </w:rPr>
            </w:pPr>
            <w:r w:rsidRPr="00462512">
              <w:rPr>
                <w:rFonts w:ascii="Arial" w:hAnsi="Arial" w:cs="Arial"/>
              </w:rPr>
              <w:lastRenderedPageBreak/>
              <w:t>Serve to the community and enhance the social responsibilities</w:t>
            </w:r>
          </w:p>
        </w:tc>
        <w:tc>
          <w:tcPr>
            <w:tcW w:w="4788" w:type="dxa"/>
          </w:tcPr>
          <w:p w14:paraId="098CCF45" w14:textId="77777777" w:rsidR="00705759" w:rsidRPr="00462512" w:rsidRDefault="00705759" w:rsidP="00822221">
            <w:pPr>
              <w:pStyle w:val="ListParagraph"/>
              <w:numPr>
                <w:ilvl w:val="0"/>
                <w:numId w:val="3"/>
              </w:numPr>
              <w:rPr>
                <w:rFonts w:ascii="Arial" w:hAnsi="Arial" w:cs="Arial"/>
              </w:rPr>
            </w:pPr>
            <w:r w:rsidRPr="00462512">
              <w:rPr>
                <w:rFonts w:ascii="Arial" w:hAnsi="Arial" w:cs="Arial"/>
              </w:rPr>
              <w:lastRenderedPageBreak/>
              <w:t>Substitute products</w:t>
            </w:r>
          </w:p>
          <w:p w14:paraId="79F82DA7" w14:textId="77777777" w:rsidR="00705759" w:rsidRPr="00462512" w:rsidRDefault="00705759" w:rsidP="00822221">
            <w:pPr>
              <w:pStyle w:val="ListParagraph"/>
              <w:numPr>
                <w:ilvl w:val="0"/>
                <w:numId w:val="3"/>
              </w:numPr>
              <w:rPr>
                <w:rFonts w:ascii="Arial" w:hAnsi="Arial" w:cs="Arial"/>
              </w:rPr>
            </w:pPr>
            <w:r w:rsidRPr="00462512">
              <w:rPr>
                <w:rFonts w:ascii="Arial" w:hAnsi="Arial" w:cs="Arial"/>
              </w:rPr>
              <w:t>Increasing competition like Wendy’s, Burger king, KFC</w:t>
            </w:r>
          </w:p>
          <w:p w14:paraId="40FC6A96" w14:textId="77777777" w:rsidR="00705759" w:rsidRPr="00462512" w:rsidRDefault="00705759" w:rsidP="00822221">
            <w:pPr>
              <w:pStyle w:val="ListParagraph"/>
              <w:numPr>
                <w:ilvl w:val="0"/>
                <w:numId w:val="3"/>
              </w:numPr>
              <w:rPr>
                <w:rFonts w:ascii="Arial" w:hAnsi="Arial" w:cs="Arial"/>
              </w:rPr>
            </w:pPr>
            <w:r w:rsidRPr="00462512">
              <w:rPr>
                <w:rFonts w:ascii="Arial" w:hAnsi="Arial" w:cs="Arial"/>
              </w:rPr>
              <w:t>Customer shifting towards low cost restaurants</w:t>
            </w:r>
          </w:p>
          <w:p w14:paraId="2E91CD57" w14:textId="77777777" w:rsidR="00705759" w:rsidRPr="00462512" w:rsidRDefault="00705759" w:rsidP="00822221">
            <w:pPr>
              <w:pStyle w:val="ListParagraph"/>
              <w:numPr>
                <w:ilvl w:val="0"/>
                <w:numId w:val="3"/>
              </w:numPr>
              <w:rPr>
                <w:rFonts w:ascii="Arial" w:hAnsi="Arial" w:cs="Arial"/>
              </w:rPr>
            </w:pPr>
            <w:r w:rsidRPr="00462512">
              <w:rPr>
                <w:rFonts w:ascii="Arial" w:hAnsi="Arial" w:cs="Arial"/>
              </w:rPr>
              <w:t>Downturn in the UK economy</w:t>
            </w:r>
          </w:p>
        </w:tc>
      </w:tr>
    </w:tbl>
    <w:p w14:paraId="72FBF3BB" w14:textId="77777777" w:rsidR="00705759" w:rsidRPr="00462512" w:rsidRDefault="00705759" w:rsidP="00822221">
      <w:pPr>
        <w:jc w:val="center"/>
        <w:rPr>
          <w:rFonts w:ascii="Arial" w:hAnsi="Arial" w:cs="Arial"/>
          <w:b/>
          <w:sz w:val="22"/>
        </w:rPr>
      </w:pPr>
      <w:r w:rsidRPr="00462512">
        <w:rPr>
          <w:rFonts w:ascii="Arial" w:hAnsi="Arial" w:cs="Arial"/>
          <w:b/>
          <w:sz w:val="22"/>
        </w:rPr>
        <w:t>Table 1: SWOT analysis</w:t>
      </w:r>
      <w:r w:rsidR="007254A5" w:rsidRPr="00462512">
        <w:rPr>
          <w:rFonts w:ascii="Arial" w:hAnsi="Arial" w:cs="Arial"/>
          <w:b/>
          <w:sz w:val="22"/>
        </w:rPr>
        <w:t xml:space="preserve"> of McDonald’s Birmingham </w:t>
      </w:r>
      <w:r w:rsidR="002F157F" w:rsidRPr="00462512">
        <w:rPr>
          <w:rFonts w:ascii="Arial" w:hAnsi="Arial" w:cs="Arial"/>
          <w:b/>
          <w:sz w:val="22"/>
        </w:rPr>
        <w:t>city centre</w:t>
      </w:r>
      <w:r w:rsidR="007254A5" w:rsidRPr="00462512">
        <w:rPr>
          <w:rFonts w:ascii="Arial" w:hAnsi="Arial" w:cs="Arial"/>
          <w:b/>
          <w:sz w:val="22"/>
        </w:rPr>
        <w:t xml:space="preserve"> branch </w:t>
      </w:r>
    </w:p>
    <w:p w14:paraId="46C23AEE" w14:textId="77777777" w:rsidR="00705759" w:rsidRPr="00462512" w:rsidRDefault="00705759" w:rsidP="00822221">
      <w:pPr>
        <w:jc w:val="center"/>
        <w:rPr>
          <w:rFonts w:ascii="Arial" w:hAnsi="Arial" w:cs="Arial"/>
          <w:sz w:val="22"/>
        </w:rPr>
      </w:pPr>
      <w:r w:rsidRPr="00462512">
        <w:rPr>
          <w:rFonts w:ascii="Arial" w:hAnsi="Arial" w:cs="Arial"/>
          <w:sz w:val="22"/>
        </w:rPr>
        <w:t>(Source: Developed by the writer)</w:t>
      </w:r>
    </w:p>
    <w:p w14:paraId="245B88D1" w14:textId="77777777" w:rsidR="00F43C7D" w:rsidRPr="00462512" w:rsidRDefault="00F43C7D" w:rsidP="00822221">
      <w:pPr>
        <w:rPr>
          <w:rFonts w:ascii="Arial" w:hAnsi="Arial" w:cs="Arial"/>
          <w:sz w:val="22"/>
        </w:rPr>
      </w:pPr>
      <w:r w:rsidRPr="00462512">
        <w:rPr>
          <w:rFonts w:ascii="Arial" w:hAnsi="Arial" w:cs="Arial"/>
          <w:b/>
          <w:sz w:val="22"/>
        </w:rPr>
        <w:t>Strengths:</w:t>
      </w:r>
      <w:r w:rsidRPr="00462512">
        <w:rPr>
          <w:rFonts w:ascii="Arial" w:hAnsi="Arial" w:cs="Arial"/>
          <w:sz w:val="22"/>
        </w:rPr>
        <w:t xml:space="preserve"> McDonald's has a strong and reputable brand name that enables the branch in Birmingham </w:t>
      </w:r>
      <w:r w:rsidR="002F157F" w:rsidRPr="00462512">
        <w:rPr>
          <w:rFonts w:ascii="Arial" w:hAnsi="Arial" w:cs="Arial"/>
          <w:sz w:val="22"/>
        </w:rPr>
        <w:t>City centre</w:t>
      </w:r>
      <w:r w:rsidRPr="00462512">
        <w:rPr>
          <w:rFonts w:ascii="Arial" w:hAnsi="Arial" w:cs="Arial"/>
          <w:sz w:val="22"/>
        </w:rPr>
        <w:t xml:space="preserve"> to flourish its services. The outlet has a range of healthy and tasty food items that are produced in a systematic process. Sustainable and </w:t>
      </w:r>
      <w:proofErr w:type="gramStart"/>
      <w:r w:rsidRPr="00462512">
        <w:rPr>
          <w:rFonts w:ascii="Arial" w:hAnsi="Arial" w:cs="Arial"/>
          <w:sz w:val="22"/>
        </w:rPr>
        <w:t>environmental</w:t>
      </w:r>
      <w:proofErr w:type="gramEnd"/>
      <w:r w:rsidRPr="00462512">
        <w:rPr>
          <w:rFonts w:ascii="Arial" w:hAnsi="Arial" w:cs="Arial"/>
          <w:sz w:val="22"/>
        </w:rPr>
        <w:t xml:space="preserve"> friendly food packaging Strategies and approaches are the key strengths of the outlet</w:t>
      </w:r>
      <w:r w:rsidR="001E1FAA" w:rsidRPr="00462512">
        <w:rPr>
          <w:rFonts w:ascii="Arial" w:hAnsi="Arial" w:cs="Arial"/>
          <w:sz w:val="22"/>
        </w:rPr>
        <w:t xml:space="preserve"> (</w:t>
      </w:r>
      <w:proofErr w:type="spellStart"/>
      <w:r w:rsidR="005E1587" w:rsidRPr="00462512">
        <w:rPr>
          <w:rFonts w:ascii="Arial" w:eastAsia="Times New Roman" w:hAnsi="Arial" w:cs="Arial"/>
          <w:sz w:val="22"/>
          <w:shd w:val="clear" w:color="auto" w:fill="FFFFFF"/>
          <w:lang w:eastAsia="en-IN"/>
        </w:rPr>
        <w:t>Mcdonalds</w:t>
      </w:r>
      <w:proofErr w:type="spellEnd"/>
      <w:r w:rsidR="005E1587" w:rsidRPr="00462512">
        <w:rPr>
          <w:rFonts w:ascii="Arial" w:eastAsia="Times New Roman" w:hAnsi="Arial" w:cs="Arial"/>
          <w:sz w:val="22"/>
          <w:shd w:val="clear" w:color="auto" w:fill="FFFFFF"/>
          <w:lang w:eastAsia="en-IN"/>
        </w:rPr>
        <w:t>, 2020</w:t>
      </w:r>
      <w:r w:rsidR="001E1FAA" w:rsidRPr="00462512">
        <w:rPr>
          <w:rFonts w:ascii="Arial" w:hAnsi="Arial" w:cs="Arial"/>
          <w:sz w:val="22"/>
        </w:rPr>
        <w:t>)</w:t>
      </w:r>
      <w:r w:rsidRPr="00462512">
        <w:rPr>
          <w:rFonts w:ascii="Arial" w:hAnsi="Arial" w:cs="Arial"/>
          <w:sz w:val="22"/>
        </w:rPr>
        <w:t>. Having an effective and skilled workforce, the branch has been able to provide efficient customer service.</w:t>
      </w:r>
    </w:p>
    <w:p w14:paraId="669C70EC" w14:textId="77777777" w:rsidR="00F43C7D" w:rsidRPr="00462512" w:rsidRDefault="00F43C7D" w:rsidP="00822221">
      <w:pPr>
        <w:rPr>
          <w:rFonts w:ascii="Arial" w:hAnsi="Arial" w:cs="Arial"/>
          <w:sz w:val="22"/>
        </w:rPr>
      </w:pPr>
      <w:r w:rsidRPr="00462512">
        <w:rPr>
          <w:rFonts w:ascii="Arial" w:hAnsi="Arial" w:cs="Arial"/>
          <w:b/>
          <w:sz w:val="22"/>
        </w:rPr>
        <w:t>Weaknesses:</w:t>
      </w:r>
      <w:r w:rsidRPr="00462512">
        <w:rPr>
          <w:rFonts w:ascii="Arial" w:hAnsi="Arial" w:cs="Arial"/>
          <w:sz w:val="22"/>
        </w:rPr>
        <w:t xml:space="preserve"> the branch has a limited capacity and limited number of employees due to the size of the organisation in Birmingham can be considered as a weakness. The lack of innovation and strategic alliances in the area create a gap in the strategic management of the branch.</w:t>
      </w:r>
    </w:p>
    <w:p w14:paraId="1AA4F404" w14:textId="77777777" w:rsidR="00F43C7D" w:rsidRPr="00462512" w:rsidRDefault="00F43C7D" w:rsidP="00822221">
      <w:pPr>
        <w:rPr>
          <w:rFonts w:ascii="Arial" w:hAnsi="Arial" w:cs="Arial"/>
          <w:sz w:val="22"/>
        </w:rPr>
      </w:pPr>
      <w:r w:rsidRPr="00462512">
        <w:rPr>
          <w:rFonts w:ascii="Arial" w:hAnsi="Arial" w:cs="Arial"/>
          <w:b/>
          <w:sz w:val="22"/>
        </w:rPr>
        <w:t>Opportunities:</w:t>
      </w:r>
      <w:r w:rsidRPr="00462512">
        <w:rPr>
          <w:rFonts w:ascii="Arial" w:hAnsi="Arial" w:cs="Arial"/>
          <w:sz w:val="22"/>
        </w:rPr>
        <w:t xml:space="preserve"> the branch </w:t>
      </w:r>
      <w:proofErr w:type="gramStart"/>
      <w:r w:rsidRPr="00462512">
        <w:rPr>
          <w:rFonts w:ascii="Arial" w:hAnsi="Arial" w:cs="Arial"/>
          <w:sz w:val="22"/>
        </w:rPr>
        <w:t>has the opportunity to</w:t>
      </w:r>
      <w:proofErr w:type="gramEnd"/>
      <w:r w:rsidRPr="00462512">
        <w:rPr>
          <w:rFonts w:ascii="Arial" w:hAnsi="Arial" w:cs="Arial"/>
          <w:sz w:val="22"/>
        </w:rPr>
        <w:t xml:space="preserve"> recruit new and efficient employees and train them for enhancing the capacity and customer service. </w:t>
      </w:r>
      <w:r w:rsidR="00BD1B54" w:rsidRPr="00462512">
        <w:rPr>
          <w:rFonts w:ascii="Arial" w:hAnsi="Arial" w:cs="Arial"/>
          <w:sz w:val="22"/>
        </w:rPr>
        <w:t xml:space="preserve">As opined by </w:t>
      </w:r>
      <w:proofErr w:type="spellStart"/>
      <w:r w:rsidR="00BD1B54" w:rsidRPr="00462512">
        <w:rPr>
          <w:rFonts w:ascii="Arial" w:hAnsi="Arial" w:cs="Arial"/>
          <w:sz w:val="22"/>
        </w:rPr>
        <w:t>Heiens</w:t>
      </w:r>
      <w:r w:rsidR="00BD1B54" w:rsidRPr="00462512">
        <w:rPr>
          <w:rFonts w:ascii="Arial" w:hAnsi="Arial" w:cs="Arial"/>
          <w:i/>
          <w:sz w:val="22"/>
        </w:rPr>
        <w:t>et</w:t>
      </w:r>
      <w:proofErr w:type="spellEnd"/>
      <w:r w:rsidR="00BD1B54" w:rsidRPr="00462512">
        <w:rPr>
          <w:rFonts w:ascii="Arial" w:hAnsi="Arial" w:cs="Arial"/>
          <w:i/>
          <w:sz w:val="22"/>
        </w:rPr>
        <w:t xml:space="preserve"> al</w:t>
      </w:r>
      <w:r w:rsidR="00BD1B54" w:rsidRPr="00462512">
        <w:rPr>
          <w:rFonts w:ascii="Arial" w:hAnsi="Arial" w:cs="Arial"/>
          <w:sz w:val="22"/>
        </w:rPr>
        <w:t>. (2019), i</w:t>
      </w:r>
      <w:r w:rsidRPr="00462512">
        <w:rPr>
          <w:rFonts w:ascii="Arial" w:hAnsi="Arial" w:cs="Arial"/>
          <w:sz w:val="22"/>
        </w:rPr>
        <w:t xml:space="preserve">mplementation of technological advancement and innovation can be considered as a key opportunity for the branch to enhance its promotional strategies. Moreover, it can enhance its service to the community and improve the social responsibilities by considering the </w:t>
      </w:r>
      <w:proofErr w:type="gramStart"/>
      <w:r w:rsidRPr="00462512">
        <w:rPr>
          <w:rFonts w:ascii="Arial" w:hAnsi="Arial" w:cs="Arial"/>
          <w:sz w:val="22"/>
        </w:rPr>
        <w:t>health conscious</w:t>
      </w:r>
      <w:proofErr w:type="gramEnd"/>
      <w:r w:rsidRPr="00462512">
        <w:rPr>
          <w:rFonts w:ascii="Arial" w:hAnsi="Arial" w:cs="Arial"/>
          <w:sz w:val="22"/>
        </w:rPr>
        <w:t xml:space="preserve"> customers and their requirements. </w:t>
      </w:r>
    </w:p>
    <w:p w14:paraId="4531EE9B" w14:textId="77777777" w:rsidR="00F43C7D" w:rsidRPr="00462512" w:rsidRDefault="00F43C7D" w:rsidP="00822221">
      <w:pPr>
        <w:rPr>
          <w:rFonts w:ascii="Arial" w:hAnsi="Arial" w:cs="Arial"/>
          <w:sz w:val="22"/>
        </w:rPr>
      </w:pPr>
      <w:r w:rsidRPr="00462512">
        <w:rPr>
          <w:rFonts w:ascii="Arial" w:hAnsi="Arial" w:cs="Arial"/>
          <w:b/>
          <w:sz w:val="22"/>
        </w:rPr>
        <w:t>Threats:</w:t>
      </w:r>
      <w:r w:rsidRPr="00462512">
        <w:rPr>
          <w:rFonts w:ascii="Arial" w:hAnsi="Arial" w:cs="Arial"/>
          <w:sz w:val="22"/>
        </w:rPr>
        <w:t xml:space="preserve"> substitute products and enhancing compet</w:t>
      </w:r>
      <w:r w:rsidR="00D465D9" w:rsidRPr="00462512">
        <w:rPr>
          <w:rFonts w:ascii="Arial" w:hAnsi="Arial" w:cs="Arial"/>
          <w:sz w:val="22"/>
        </w:rPr>
        <w:t>ition like Wendy's, Burger King</w:t>
      </w:r>
      <w:r w:rsidRPr="00462512">
        <w:rPr>
          <w:rFonts w:ascii="Arial" w:hAnsi="Arial" w:cs="Arial"/>
          <w:sz w:val="22"/>
        </w:rPr>
        <w:t xml:space="preserve"> and KFC are the significant threats for the Birmingham branch of McDonald</w:t>
      </w:r>
      <w:r w:rsidR="001E1FAA" w:rsidRPr="00462512">
        <w:rPr>
          <w:rFonts w:ascii="Arial" w:hAnsi="Arial" w:cs="Arial"/>
          <w:sz w:val="22"/>
        </w:rPr>
        <w:t xml:space="preserve"> (</w:t>
      </w:r>
      <w:r w:rsidR="00BD1B54" w:rsidRPr="00462512">
        <w:rPr>
          <w:rFonts w:ascii="Arial" w:hAnsi="Arial" w:cs="Arial"/>
          <w:sz w:val="22"/>
        </w:rPr>
        <w:t>Statista, 2020</w:t>
      </w:r>
      <w:r w:rsidR="001E1FAA" w:rsidRPr="00462512">
        <w:rPr>
          <w:rFonts w:ascii="Arial" w:hAnsi="Arial" w:cs="Arial"/>
          <w:sz w:val="22"/>
        </w:rPr>
        <w:t>)</w:t>
      </w:r>
      <w:r w:rsidRPr="00462512">
        <w:rPr>
          <w:rFonts w:ascii="Arial" w:hAnsi="Arial" w:cs="Arial"/>
          <w:sz w:val="22"/>
        </w:rPr>
        <w:t>. Moreover, the shift of customers towards the low-cost restaurants in the area can be considered a huge threat for the company along with the downfall in the UK economy.</w:t>
      </w:r>
    </w:p>
    <w:p w14:paraId="279B9025" w14:textId="77777777" w:rsidR="00E25FCB" w:rsidRPr="00462512" w:rsidRDefault="00E25FCB" w:rsidP="00822221">
      <w:pPr>
        <w:pStyle w:val="Heading1"/>
        <w:rPr>
          <w:rFonts w:ascii="Arial" w:hAnsi="Arial" w:cs="Arial"/>
          <w:color w:val="auto"/>
          <w:sz w:val="22"/>
          <w:szCs w:val="22"/>
        </w:rPr>
      </w:pPr>
      <w:bookmarkStart w:id="8" w:name="_Toc54032542"/>
      <w:r w:rsidRPr="00462512">
        <w:rPr>
          <w:rFonts w:ascii="Arial" w:hAnsi="Arial" w:cs="Arial"/>
          <w:color w:val="auto"/>
          <w:sz w:val="22"/>
          <w:szCs w:val="22"/>
        </w:rPr>
        <w:t>3. Stakeholders Analysis</w:t>
      </w:r>
      <w:bookmarkEnd w:id="8"/>
    </w:p>
    <w:p w14:paraId="15F59B22" w14:textId="77777777" w:rsidR="00A40DAA" w:rsidRPr="00462512" w:rsidRDefault="00A40DAA" w:rsidP="00822221">
      <w:pPr>
        <w:rPr>
          <w:rFonts w:ascii="Arial" w:hAnsi="Arial" w:cs="Arial"/>
          <w:sz w:val="22"/>
        </w:rPr>
      </w:pPr>
      <w:r w:rsidRPr="00462512">
        <w:rPr>
          <w:rFonts w:ascii="Arial" w:hAnsi="Arial" w:cs="Arial"/>
          <w:sz w:val="22"/>
        </w:rPr>
        <w:t xml:space="preserve">Stakeholder analysis can be referred to the process of comprehending the importance and participation of the stockholders along with their expectations and power to the strategic decisions made by a business organisation. </w:t>
      </w:r>
      <w:r w:rsidR="00BD1B54" w:rsidRPr="00462512">
        <w:rPr>
          <w:rFonts w:ascii="Arial" w:hAnsi="Arial" w:cs="Arial"/>
          <w:sz w:val="22"/>
        </w:rPr>
        <w:t xml:space="preserve">As explained by </w:t>
      </w:r>
      <w:proofErr w:type="spellStart"/>
      <w:r w:rsidR="00BD1B54" w:rsidRPr="00462512">
        <w:rPr>
          <w:rFonts w:ascii="Arial" w:hAnsi="Arial" w:cs="Arial"/>
          <w:sz w:val="22"/>
        </w:rPr>
        <w:t>Slaba</w:t>
      </w:r>
      <w:proofErr w:type="spellEnd"/>
      <w:r w:rsidR="00BD1B54" w:rsidRPr="00462512">
        <w:rPr>
          <w:rFonts w:ascii="Arial" w:hAnsi="Arial" w:cs="Arial"/>
          <w:sz w:val="22"/>
        </w:rPr>
        <w:t xml:space="preserve"> (2016), i</w:t>
      </w:r>
      <w:r w:rsidRPr="00462512">
        <w:rPr>
          <w:rFonts w:ascii="Arial" w:hAnsi="Arial" w:cs="Arial"/>
          <w:sz w:val="22"/>
        </w:rPr>
        <w:t xml:space="preserve">t helps to identify the potential impact of the stakeholders on the business strategy and decisions by identifying their interest on the company's profitability and revenue. Stakeholder analysis is significant for McDonald's </w:t>
      </w:r>
      <w:r w:rsidRPr="00462512">
        <w:rPr>
          <w:rFonts w:ascii="Arial" w:hAnsi="Arial" w:cs="Arial"/>
          <w:sz w:val="22"/>
        </w:rPr>
        <w:lastRenderedPageBreak/>
        <w:t>Birmingham branch to determine the importance of the stakeholders and their expectations and interest to the organisational benefits.</w:t>
      </w:r>
    </w:p>
    <w:p w14:paraId="0A4D29F7" w14:textId="77777777" w:rsidR="00FD0FC1" w:rsidRPr="00462512" w:rsidRDefault="00FD0FC1" w:rsidP="00822221">
      <w:pPr>
        <w:jc w:val="center"/>
        <w:rPr>
          <w:rFonts w:ascii="Arial" w:hAnsi="Arial" w:cs="Arial"/>
          <w:sz w:val="22"/>
        </w:rPr>
      </w:pPr>
      <w:r w:rsidRPr="00462512">
        <w:rPr>
          <w:rFonts w:ascii="Arial" w:hAnsi="Arial" w:cs="Arial"/>
          <w:noProof/>
          <w:sz w:val="22"/>
          <w:lang w:val="en-US"/>
        </w:rPr>
        <w:drawing>
          <wp:inline distT="0" distB="0" distL="0" distR="0" wp14:anchorId="41A4DAD3" wp14:editId="6C6BB9C6">
            <wp:extent cx="3438031" cy="2387282"/>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srcRect/>
                    <a:stretch>
                      <a:fillRect/>
                    </a:stretch>
                  </pic:blipFill>
                  <pic:spPr bwMode="auto">
                    <a:xfrm>
                      <a:off x="0" y="0"/>
                      <a:ext cx="3438901" cy="2387886"/>
                    </a:xfrm>
                    <a:prstGeom prst="rect">
                      <a:avLst/>
                    </a:prstGeom>
                    <a:noFill/>
                    <a:ln w="9525">
                      <a:noFill/>
                      <a:miter lim="800000"/>
                      <a:headEnd/>
                      <a:tailEnd/>
                    </a:ln>
                  </pic:spPr>
                </pic:pic>
              </a:graphicData>
            </a:graphic>
          </wp:inline>
        </w:drawing>
      </w:r>
    </w:p>
    <w:p w14:paraId="4D4FAE90" w14:textId="77777777" w:rsidR="00FD0FC1" w:rsidRPr="00462512" w:rsidRDefault="00FD0FC1" w:rsidP="00822221">
      <w:pPr>
        <w:jc w:val="center"/>
        <w:rPr>
          <w:rFonts w:ascii="Arial" w:hAnsi="Arial" w:cs="Arial"/>
          <w:b/>
          <w:sz w:val="22"/>
        </w:rPr>
      </w:pPr>
      <w:r w:rsidRPr="00462512">
        <w:rPr>
          <w:rFonts w:ascii="Arial" w:hAnsi="Arial" w:cs="Arial"/>
          <w:b/>
          <w:sz w:val="22"/>
        </w:rPr>
        <w:t>Figure 5: Power-interest matrix</w:t>
      </w:r>
    </w:p>
    <w:p w14:paraId="04E8AF3F" w14:textId="77777777" w:rsidR="00FD0FC1" w:rsidRPr="00462512" w:rsidRDefault="00BD1B54" w:rsidP="00822221">
      <w:pPr>
        <w:jc w:val="center"/>
        <w:rPr>
          <w:rFonts w:ascii="Arial" w:hAnsi="Arial" w:cs="Arial"/>
          <w:sz w:val="22"/>
        </w:rPr>
      </w:pPr>
      <w:r w:rsidRPr="00462512">
        <w:rPr>
          <w:rFonts w:ascii="Arial" w:hAnsi="Arial" w:cs="Arial"/>
          <w:sz w:val="22"/>
        </w:rPr>
        <w:t>(</w:t>
      </w:r>
      <w:r w:rsidR="00FD0FC1" w:rsidRPr="00462512">
        <w:rPr>
          <w:rFonts w:ascii="Arial" w:hAnsi="Arial" w:cs="Arial"/>
          <w:sz w:val="22"/>
        </w:rPr>
        <w:t xml:space="preserve">Source: </w:t>
      </w:r>
      <w:proofErr w:type="spellStart"/>
      <w:r w:rsidRPr="00462512">
        <w:rPr>
          <w:rFonts w:ascii="Arial" w:hAnsi="Arial" w:cs="Arial"/>
          <w:sz w:val="22"/>
        </w:rPr>
        <w:t>Slaba</w:t>
      </w:r>
      <w:proofErr w:type="spellEnd"/>
      <w:r w:rsidRPr="00462512">
        <w:rPr>
          <w:rFonts w:ascii="Arial" w:hAnsi="Arial" w:cs="Arial"/>
          <w:sz w:val="22"/>
        </w:rPr>
        <w:t>, 2016)</w:t>
      </w:r>
    </w:p>
    <w:p w14:paraId="6D97AAB2" w14:textId="77777777" w:rsidR="00063D9C" w:rsidRPr="00462512" w:rsidRDefault="00063D9C" w:rsidP="00822221">
      <w:pPr>
        <w:rPr>
          <w:rFonts w:ascii="Arial" w:hAnsi="Arial" w:cs="Arial"/>
          <w:sz w:val="22"/>
        </w:rPr>
      </w:pPr>
      <w:r w:rsidRPr="00462512">
        <w:rPr>
          <w:rFonts w:ascii="Arial" w:hAnsi="Arial" w:cs="Arial"/>
          <w:b/>
          <w:sz w:val="22"/>
        </w:rPr>
        <w:t>High power and high interest:</w:t>
      </w:r>
      <w:r w:rsidRPr="00462512">
        <w:rPr>
          <w:rFonts w:ascii="Arial" w:hAnsi="Arial" w:cs="Arial"/>
          <w:sz w:val="22"/>
        </w:rPr>
        <w:t xml:space="preserve"> the management team and the shareholders have the high power and interest to the strategic decisions and management McDonald's Birmingham outlet. The leaders and the management group have their contribution towards the strategic planning of the company</w:t>
      </w:r>
      <w:r w:rsidR="001E1FAA" w:rsidRPr="00462512">
        <w:rPr>
          <w:rFonts w:ascii="Arial" w:hAnsi="Arial" w:cs="Arial"/>
          <w:sz w:val="22"/>
        </w:rPr>
        <w:t xml:space="preserve"> (</w:t>
      </w:r>
      <w:r w:rsidR="0064147F" w:rsidRPr="00462512">
        <w:rPr>
          <w:rFonts w:ascii="Arial" w:hAnsi="Arial" w:cs="Arial"/>
          <w:sz w:val="22"/>
        </w:rPr>
        <w:t>Speller, 2016</w:t>
      </w:r>
      <w:r w:rsidR="001E1FAA" w:rsidRPr="00462512">
        <w:rPr>
          <w:rFonts w:ascii="Arial" w:hAnsi="Arial" w:cs="Arial"/>
          <w:sz w:val="22"/>
        </w:rPr>
        <w:t>)</w:t>
      </w:r>
      <w:r w:rsidRPr="00462512">
        <w:rPr>
          <w:rFonts w:ascii="Arial" w:hAnsi="Arial" w:cs="Arial"/>
          <w:sz w:val="22"/>
        </w:rPr>
        <w:t>.</w:t>
      </w:r>
    </w:p>
    <w:p w14:paraId="6E7C7250" w14:textId="77777777" w:rsidR="00063D9C" w:rsidRPr="00462512" w:rsidRDefault="00063D9C" w:rsidP="00822221">
      <w:pPr>
        <w:rPr>
          <w:rFonts w:ascii="Arial" w:hAnsi="Arial" w:cs="Arial"/>
          <w:sz w:val="22"/>
        </w:rPr>
      </w:pPr>
      <w:r w:rsidRPr="00462512">
        <w:rPr>
          <w:rFonts w:ascii="Arial" w:hAnsi="Arial" w:cs="Arial"/>
          <w:b/>
          <w:sz w:val="22"/>
        </w:rPr>
        <w:t>High power and low interest:</w:t>
      </w:r>
      <w:r w:rsidRPr="00462512">
        <w:rPr>
          <w:rFonts w:ascii="Arial" w:hAnsi="Arial" w:cs="Arial"/>
          <w:sz w:val="22"/>
        </w:rPr>
        <w:t xml:space="preserve"> customers are the significant stakeholders with high power and low interest to the company's strategic management and </w:t>
      </w:r>
      <w:proofErr w:type="gramStart"/>
      <w:r w:rsidRPr="00462512">
        <w:rPr>
          <w:rFonts w:ascii="Arial" w:hAnsi="Arial" w:cs="Arial"/>
          <w:sz w:val="22"/>
        </w:rPr>
        <w:t>decision making</w:t>
      </w:r>
      <w:proofErr w:type="gramEnd"/>
      <w:r w:rsidRPr="00462512">
        <w:rPr>
          <w:rFonts w:ascii="Arial" w:hAnsi="Arial" w:cs="Arial"/>
          <w:sz w:val="22"/>
        </w:rPr>
        <w:t xml:space="preserve"> approaches. It is important for the Birmingham branch of McDonald to satisfy the customers and retain their loyalty in order to enhance the profitability</w:t>
      </w:r>
      <w:r w:rsidR="001E1FAA" w:rsidRPr="00462512">
        <w:rPr>
          <w:rFonts w:ascii="Arial" w:hAnsi="Arial" w:cs="Arial"/>
          <w:sz w:val="22"/>
        </w:rPr>
        <w:t xml:space="preserve"> (</w:t>
      </w:r>
      <w:proofErr w:type="spellStart"/>
      <w:r w:rsidR="0064147F" w:rsidRPr="00462512">
        <w:rPr>
          <w:rFonts w:ascii="Arial" w:hAnsi="Arial" w:cs="Arial"/>
          <w:sz w:val="22"/>
        </w:rPr>
        <w:t>Sapapthai</w:t>
      </w:r>
      <w:r w:rsidR="0064147F" w:rsidRPr="00462512">
        <w:rPr>
          <w:rFonts w:ascii="Arial" w:hAnsi="Arial" w:cs="Arial"/>
          <w:i/>
          <w:sz w:val="22"/>
        </w:rPr>
        <w:t>et</w:t>
      </w:r>
      <w:proofErr w:type="spellEnd"/>
      <w:r w:rsidR="0064147F" w:rsidRPr="00462512">
        <w:rPr>
          <w:rFonts w:ascii="Arial" w:hAnsi="Arial" w:cs="Arial"/>
          <w:i/>
          <w:sz w:val="22"/>
        </w:rPr>
        <w:t xml:space="preserve"> al</w:t>
      </w:r>
      <w:r w:rsidR="0064147F" w:rsidRPr="00462512">
        <w:rPr>
          <w:rFonts w:ascii="Arial" w:hAnsi="Arial" w:cs="Arial"/>
          <w:sz w:val="22"/>
        </w:rPr>
        <w:t>., 2020</w:t>
      </w:r>
      <w:r w:rsidR="001E1FAA" w:rsidRPr="00462512">
        <w:rPr>
          <w:rFonts w:ascii="Arial" w:hAnsi="Arial" w:cs="Arial"/>
          <w:sz w:val="22"/>
        </w:rPr>
        <w:t>)</w:t>
      </w:r>
      <w:r w:rsidRPr="00462512">
        <w:rPr>
          <w:rFonts w:ascii="Arial" w:hAnsi="Arial" w:cs="Arial"/>
          <w:sz w:val="22"/>
        </w:rPr>
        <w:t>.</w:t>
      </w:r>
    </w:p>
    <w:p w14:paraId="373A4672" w14:textId="77777777" w:rsidR="00063D9C" w:rsidRPr="00462512" w:rsidRDefault="00063D9C" w:rsidP="00822221">
      <w:pPr>
        <w:rPr>
          <w:rFonts w:ascii="Arial" w:hAnsi="Arial" w:cs="Arial"/>
          <w:sz w:val="22"/>
        </w:rPr>
      </w:pPr>
      <w:r w:rsidRPr="00462512">
        <w:rPr>
          <w:rFonts w:ascii="Arial" w:hAnsi="Arial" w:cs="Arial"/>
          <w:b/>
          <w:sz w:val="22"/>
        </w:rPr>
        <w:t>Low power and high interest:</w:t>
      </w:r>
      <w:r w:rsidRPr="00462512">
        <w:rPr>
          <w:rFonts w:ascii="Arial" w:hAnsi="Arial" w:cs="Arial"/>
          <w:sz w:val="22"/>
        </w:rPr>
        <w:t xml:space="preserve"> employees are considered as the stakeholders with low power in the decision-making process due to the involvement of the upper management but have high interest to the profitability of the organisation.</w:t>
      </w:r>
      <w:r w:rsidR="0064147F" w:rsidRPr="00462512">
        <w:rPr>
          <w:rFonts w:ascii="Arial" w:hAnsi="Arial" w:cs="Arial"/>
          <w:sz w:val="22"/>
        </w:rPr>
        <w:t xml:space="preserve"> As opined by Young </w:t>
      </w:r>
      <w:r w:rsidR="0064147F" w:rsidRPr="00462512">
        <w:rPr>
          <w:rFonts w:ascii="Arial" w:hAnsi="Arial" w:cs="Arial"/>
          <w:i/>
          <w:sz w:val="22"/>
        </w:rPr>
        <w:t>et al</w:t>
      </w:r>
      <w:r w:rsidR="0064147F" w:rsidRPr="00462512">
        <w:rPr>
          <w:rFonts w:ascii="Arial" w:hAnsi="Arial" w:cs="Arial"/>
          <w:sz w:val="22"/>
        </w:rPr>
        <w:t>. (2018), t</w:t>
      </w:r>
      <w:r w:rsidRPr="00462512">
        <w:rPr>
          <w:rFonts w:ascii="Arial" w:hAnsi="Arial" w:cs="Arial"/>
          <w:sz w:val="22"/>
        </w:rPr>
        <w:t>he company needs to make the employees engaged and informed about the organisational objective and activities in order to enhance their contribution and participation towards organisational profitability.</w:t>
      </w:r>
    </w:p>
    <w:p w14:paraId="51AD6618" w14:textId="77777777" w:rsidR="00063D9C" w:rsidRPr="00462512" w:rsidRDefault="00063D9C" w:rsidP="00822221">
      <w:pPr>
        <w:rPr>
          <w:rFonts w:ascii="Arial" w:hAnsi="Arial" w:cs="Arial"/>
          <w:sz w:val="22"/>
        </w:rPr>
      </w:pPr>
      <w:r w:rsidRPr="00462512">
        <w:rPr>
          <w:rFonts w:ascii="Arial" w:hAnsi="Arial" w:cs="Arial"/>
          <w:b/>
          <w:sz w:val="22"/>
        </w:rPr>
        <w:t>Low power and low interest:</w:t>
      </w:r>
      <w:r w:rsidRPr="00462512">
        <w:rPr>
          <w:rFonts w:ascii="Arial" w:hAnsi="Arial" w:cs="Arial"/>
          <w:sz w:val="22"/>
        </w:rPr>
        <w:t xml:space="preserve"> the </w:t>
      </w:r>
      <w:proofErr w:type="gramStart"/>
      <w:r w:rsidRPr="00462512">
        <w:rPr>
          <w:rFonts w:ascii="Arial" w:hAnsi="Arial" w:cs="Arial"/>
          <w:sz w:val="22"/>
        </w:rPr>
        <w:t>fast food</w:t>
      </w:r>
      <w:proofErr w:type="gramEnd"/>
      <w:r w:rsidRPr="00462512">
        <w:rPr>
          <w:rFonts w:ascii="Arial" w:hAnsi="Arial" w:cs="Arial"/>
          <w:sz w:val="22"/>
        </w:rPr>
        <w:t xml:space="preserve"> regulatory authorities and government regulations have low power and interest to the organisational strategy making process. The company must </w:t>
      </w:r>
      <w:r w:rsidRPr="00462512">
        <w:rPr>
          <w:rFonts w:ascii="Arial" w:hAnsi="Arial" w:cs="Arial"/>
          <w:sz w:val="22"/>
        </w:rPr>
        <w:lastRenderedPageBreak/>
        <w:t xml:space="preserve">acknowledge the rules and regulations in the operating country and sustain the concern for </w:t>
      </w:r>
      <w:proofErr w:type="gramStart"/>
      <w:r w:rsidRPr="00462512">
        <w:rPr>
          <w:rFonts w:ascii="Arial" w:hAnsi="Arial" w:cs="Arial"/>
          <w:sz w:val="22"/>
        </w:rPr>
        <w:t>health conscious</w:t>
      </w:r>
      <w:proofErr w:type="gramEnd"/>
      <w:r w:rsidRPr="00462512">
        <w:rPr>
          <w:rFonts w:ascii="Arial" w:hAnsi="Arial" w:cs="Arial"/>
          <w:sz w:val="22"/>
        </w:rPr>
        <w:t xml:space="preserve"> customers in the area</w:t>
      </w:r>
      <w:r w:rsidR="001E1FAA" w:rsidRPr="00462512">
        <w:rPr>
          <w:rFonts w:ascii="Arial" w:hAnsi="Arial" w:cs="Arial"/>
          <w:sz w:val="22"/>
        </w:rPr>
        <w:t xml:space="preserve"> (</w:t>
      </w:r>
      <w:r w:rsidR="0064147F" w:rsidRPr="00462512">
        <w:rPr>
          <w:rFonts w:ascii="Arial" w:hAnsi="Arial" w:cs="Arial"/>
          <w:sz w:val="22"/>
        </w:rPr>
        <w:t>gov.uk 2017</w:t>
      </w:r>
      <w:r w:rsidR="001E1FAA" w:rsidRPr="00462512">
        <w:rPr>
          <w:rFonts w:ascii="Arial" w:hAnsi="Arial" w:cs="Arial"/>
          <w:sz w:val="22"/>
        </w:rPr>
        <w:t>)</w:t>
      </w:r>
      <w:r w:rsidRPr="00462512">
        <w:rPr>
          <w:rFonts w:ascii="Arial" w:hAnsi="Arial" w:cs="Arial"/>
          <w:sz w:val="22"/>
        </w:rPr>
        <w:t>.</w:t>
      </w:r>
    </w:p>
    <w:p w14:paraId="04328907" w14:textId="77777777" w:rsidR="005E1587" w:rsidRPr="00462512" w:rsidRDefault="005E1587" w:rsidP="00822221">
      <w:pPr>
        <w:pStyle w:val="Heading2"/>
        <w:rPr>
          <w:rFonts w:ascii="Arial" w:eastAsia="Times New Roman" w:hAnsi="Arial" w:cs="Arial"/>
          <w:sz w:val="22"/>
          <w:szCs w:val="22"/>
          <w:lang w:eastAsia="en-IN"/>
        </w:rPr>
      </w:pPr>
      <w:bookmarkStart w:id="9" w:name="_Toc54032543"/>
      <w:r w:rsidRPr="00462512">
        <w:rPr>
          <w:rFonts w:ascii="Arial" w:eastAsia="Times New Roman" w:hAnsi="Arial" w:cs="Arial"/>
          <w:sz w:val="22"/>
          <w:szCs w:val="22"/>
          <w:lang w:eastAsia="en-IN"/>
        </w:rPr>
        <w:t>3.2 VRIO Analysis</w:t>
      </w:r>
      <w:bookmarkEnd w:id="9"/>
    </w:p>
    <w:p w14:paraId="21BF9102" w14:textId="77777777" w:rsidR="005E1587" w:rsidRPr="00462512" w:rsidRDefault="005E1587" w:rsidP="00822221">
      <w:pPr>
        <w:spacing w:after="0"/>
        <w:rPr>
          <w:rFonts w:ascii="Arial" w:eastAsia="Times New Roman" w:hAnsi="Arial" w:cs="Arial"/>
          <w:sz w:val="22"/>
          <w:lang w:eastAsia="en-IN"/>
        </w:rPr>
      </w:pPr>
      <w:r w:rsidRPr="00462512">
        <w:rPr>
          <w:rFonts w:ascii="Arial" w:eastAsia="Times New Roman" w:hAnsi="Arial" w:cs="Arial"/>
          <w:sz w:val="22"/>
          <w:lang w:eastAsia="en-IN"/>
        </w:rPr>
        <w:t xml:space="preserve">VRIO analysis refers to the analytical method of evaluating the competitive advantages and resources of Birmingham </w:t>
      </w:r>
      <w:r w:rsidR="002F157F" w:rsidRPr="00462512">
        <w:rPr>
          <w:rFonts w:ascii="Arial" w:eastAsia="Times New Roman" w:hAnsi="Arial" w:cs="Arial"/>
          <w:sz w:val="22"/>
          <w:lang w:eastAsia="en-IN"/>
        </w:rPr>
        <w:t>city centre</w:t>
      </w:r>
      <w:r w:rsidRPr="00462512">
        <w:rPr>
          <w:rFonts w:ascii="Arial" w:eastAsia="Times New Roman" w:hAnsi="Arial" w:cs="Arial"/>
          <w:sz w:val="22"/>
          <w:lang w:eastAsia="en-IN"/>
        </w:rPr>
        <w:t xml:space="preserve"> branch of McDonalds, UK. The different dimension of the branch is evaluated from the perspective values, rareness, imitability and organization. </w:t>
      </w:r>
    </w:p>
    <w:p w14:paraId="4D2ACDCC" w14:textId="77777777" w:rsidR="005E1587" w:rsidRPr="00462512" w:rsidRDefault="005E1587" w:rsidP="00822221">
      <w:pPr>
        <w:spacing w:after="0"/>
        <w:rPr>
          <w:rFonts w:ascii="Arial" w:eastAsia="Times New Roman" w:hAnsi="Arial" w:cs="Arial"/>
          <w:sz w:val="22"/>
          <w:lang w:eastAsia="en-IN"/>
        </w:rPr>
      </w:pPr>
    </w:p>
    <w:tbl>
      <w:tblPr>
        <w:tblW w:w="9360" w:type="dxa"/>
        <w:tblCellMar>
          <w:top w:w="15" w:type="dxa"/>
          <w:left w:w="15" w:type="dxa"/>
          <w:bottom w:w="15" w:type="dxa"/>
          <w:right w:w="15" w:type="dxa"/>
        </w:tblCellMar>
        <w:tblLook w:val="04A0" w:firstRow="1" w:lastRow="0" w:firstColumn="1" w:lastColumn="0" w:noHBand="0" w:noVBand="1"/>
      </w:tblPr>
      <w:tblGrid>
        <w:gridCol w:w="2701"/>
        <w:gridCol w:w="934"/>
        <w:gridCol w:w="1203"/>
        <w:gridCol w:w="1178"/>
        <w:gridCol w:w="1448"/>
        <w:gridCol w:w="1896"/>
      </w:tblGrid>
      <w:tr w:rsidR="00462512" w:rsidRPr="00462512" w14:paraId="30131801" w14:textId="77777777" w:rsidTr="001171E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25DD4D"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Competencies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A7DD25"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Values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DB85D1"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Rareness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A997AA"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Imitability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2C2E99"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Organization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047540"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Competitive advantages</w:t>
            </w:r>
          </w:p>
        </w:tc>
      </w:tr>
      <w:tr w:rsidR="00462512" w:rsidRPr="00462512" w14:paraId="36C3AD8A" w14:textId="77777777" w:rsidTr="001171E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8CACA9"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Technology for efficiently processing orders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C8C87B"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BFDE8B"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C93565"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120E53"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BC6D8D"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Temporary competitive advantage</w:t>
            </w:r>
          </w:p>
        </w:tc>
      </w:tr>
      <w:tr w:rsidR="00462512" w:rsidRPr="00462512" w14:paraId="79DEFCED" w14:textId="77777777" w:rsidTr="001171E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E54F98"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 xml:space="preserve">Includes trademark of </w:t>
            </w:r>
            <w:proofErr w:type="spellStart"/>
            <w:r w:rsidRPr="00462512">
              <w:rPr>
                <w:rFonts w:ascii="Arial" w:eastAsia="Times New Roman" w:hAnsi="Arial" w:cs="Arial"/>
                <w:sz w:val="22"/>
                <w:lang w:eastAsia="en-IN"/>
              </w:rPr>
              <w:t>Mcdonald</w:t>
            </w:r>
            <w:proofErr w:type="spellEnd"/>
            <w:r w:rsidRPr="00462512">
              <w:rPr>
                <w:rFonts w:ascii="Arial" w:eastAsia="Times New Roman" w:hAnsi="Arial" w:cs="Arial"/>
                <w:sz w:val="22"/>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2B2021"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7C8EBE"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7CF97F"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7C5B40"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C55F1F"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Long-term competitive advantage</w:t>
            </w:r>
          </w:p>
        </w:tc>
      </w:tr>
      <w:tr w:rsidR="00462512" w:rsidRPr="00462512" w14:paraId="7766AA68" w14:textId="77777777" w:rsidTr="001171E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9A1A0A"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Developed partnership with the third-party delivery system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E5DAE9"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0BD811"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6CB93A"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0AB09F"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26C529"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Competitive parity</w:t>
            </w:r>
          </w:p>
        </w:tc>
      </w:tr>
      <w:tr w:rsidR="00462512" w:rsidRPr="00462512" w14:paraId="6AFC7783" w14:textId="77777777" w:rsidTr="001171E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A44301"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Efficient and effective human resources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AB5482"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D5BC39"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A284A2"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C74851"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2E22DF"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Temporary competitive advantage</w:t>
            </w:r>
          </w:p>
        </w:tc>
      </w:tr>
    </w:tbl>
    <w:p w14:paraId="7281C6C3" w14:textId="77777777" w:rsidR="005E1587" w:rsidRPr="00462512" w:rsidRDefault="005E1587" w:rsidP="00822221">
      <w:pPr>
        <w:spacing w:after="0"/>
        <w:rPr>
          <w:rFonts w:ascii="Arial" w:eastAsia="Times New Roman" w:hAnsi="Arial" w:cs="Arial"/>
          <w:sz w:val="22"/>
          <w:lang w:eastAsia="en-IN"/>
        </w:rPr>
      </w:pPr>
    </w:p>
    <w:p w14:paraId="77B30F83" w14:textId="77777777" w:rsidR="005E1587" w:rsidRPr="00462512" w:rsidRDefault="000F3C11" w:rsidP="00822221">
      <w:pPr>
        <w:spacing w:after="0"/>
        <w:jc w:val="center"/>
        <w:rPr>
          <w:rFonts w:ascii="Arial" w:eastAsia="Times New Roman" w:hAnsi="Arial" w:cs="Arial"/>
          <w:b/>
          <w:bCs/>
          <w:sz w:val="22"/>
          <w:lang w:eastAsia="en-IN"/>
        </w:rPr>
      </w:pPr>
      <w:r w:rsidRPr="00462512">
        <w:rPr>
          <w:rFonts w:ascii="Arial" w:eastAsia="Times New Roman" w:hAnsi="Arial" w:cs="Arial"/>
          <w:b/>
          <w:bCs/>
          <w:sz w:val="22"/>
          <w:lang w:eastAsia="en-IN"/>
        </w:rPr>
        <w:t>Table 2</w:t>
      </w:r>
      <w:r w:rsidR="005E1587" w:rsidRPr="00462512">
        <w:rPr>
          <w:rFonts w:ascii="Arial" w:eastAsia="Times New Roman" w:hAnsi="Arial" w:cs="Arial"/>
          <w:b/>
          <w:bCs/>
          <w:sz w:val="22"/>
          <w:lang w:eastAsia="en-IN"/>
        </w:rPr>
        <w:t>: VRIO Analysis</w:t>
      </w:r>
    </w:p>
    <w:p w14:paraId="2B670B5A" w14:textId="77777777" w:rsidR="005E1587" w:rsidRPr="00462512" w:rsidRDefault="005E1587" w:rsidP="00822221">
      <w:pPr>
        <w:spacing w:after="0"/>
        <w:jc w:val="center"/>
        <w:rPr>
          <w:rFonts w:ascii="Arial" w:eastAsia="Times New Roman" w:hAnsi="Arial" w:cs="Arial"/>
          <w:sz w:val="22"/>
          <w:lang w:eastAsia="en-IN"/>
        </w:rPr>
      </w:pPr>
      <w:r w:rsidRPr="00462512">
        <w:rPr>
          <w:rFonts w:ascii="Arial" w:eastAsia="Times New Roman" w:hAnsi="Arial" w:cs="Arial"/>
          <w:sz w:val="22"/>
          <w:lang w:eastAsia="en-IN"/>
        </w:rPr>
        <w:t>(Source: Created by Learner)</w:t>
      </w:r>
    </w:p>
    <w:p w14:paraId="2B2B51CA" w14:textId="77777777" w:rsidR="005E1587" w:rsidRPr="00462512" w:rsidRDefault="005E1587" w:rsidP="00822221">
      <w:pPr>
        <w:spacing w:after="0"/>
        <w:rPr>
          <w:rFonts w:ascii="Arial" w:eastAsia="Times New Roman" w:hAnsi="Arial" w:cs="Arial"/>
          <w:sz w:val="22"/>
          <w:lang w:eastAsia="en-IN"/>
        </w:rPr>
      </w:pPr>
      <w:r w:rsidRPr="00462512">
        <w:rPr>
          <w:rFonts w:ascii="Arial" w:eastAsia="Times New Roman" w:hAnsi="Arial" w:cs="Arial"/>
          <w:sz w:val="22"/>
          <w:lang w:eastAsia="en-IN"/>
        </w:rPr>
        <w:t xml:space="preserve">The VRIO analysis indicates that Birmingham </w:t>
      </w:r>
      <w:r w:rsidR="002F157F" w:rsidRPr="00462512">
        <w:rPr>
          <w:rFonts w:ascii="Arial" w:eastAsia="Times New Roman" w:hAnsi="Arial" w:cs="Arial"/>
          <w:sz w:val="22"/>
          <w:lang w:eastAsia="en-IN"/>
        </w:rPr>
        <w:t>city centre</w:t>
      </w:r>
      <w:r w:rsidRPr="00462512">
        <w:rPr>
          <w:rFonts w:ascii="Arial" w:eastAsia="Times New Roman" w:hAnsi="Arial" w:cs="Arial"/>
          <w:sz w:val="22"/>
          <w:lang w:eastAsia="en-IN"/>
        </w:rPr>
        <w:t xml:space="preserve"> branch of McDonald has technical efficiency for processing orders as the branch is applying artificial intelligence for processing order effectively with the support of start-up </w:t>
      </w:r>
      <w:proofErr w:type="spellStart"/>
      <w:r w:rsidRPr="00462512">
        <w:rPr>
          <w:rFonts w:ascii="Arial" w:eastAsia="Times New Roman" w:hAnsi="Arial" w:cs="Arial"/>
          <w:sz w:val="22"/>
          <w:lang w:eastAsia="en-IN"/>
        </w:rPr>
        <w:t>Apprente</w:t>
      </w:r>
      <w:proofErr w:type="spellEnd"/>
      <w:r w:rsidRPr="00462512">
        <w:rPr>
          <w:rFonts w:ascii="Arial" w:eastAsia="Times New Roman" w:hAnsi="Arial" w:cs="Arial"/>
          <w:sz w:val="22"/>
          <w:lang w:eastAsia="en-IN"/>
        </w:rPr>
        <w:t xml:space="preserve"> (BBC, 2019). The technical system automatically suggests food product according to the weather like </w:t>
      </w:r>
      <w:proofErr w:type="spellStart"/>
      <w:r w:rsidRPr="00462512">
        <w:rPr>
          <w:rFonts w:ascii="Arial" w:eastAsia="Times New Roman" w:hAnsi="Arial" w:cs="Arial"/>
          <w:sz w:val="22"/>
          <w:lang w:eastAsia="en-IN"/>
        </w:rPr>
        <w:t>McFlurry</w:t>
      </w:r>
      <w:proofErr w:type="spellEnd"/>
      <w:r w:rsidRPr="00462512">
        <w:rPr>
          <w:rFonts w:ascii="Arial" w:eastAsia="Times New Roman" w:hAnsi="Arial" w:cs="Arial"/>
          <w:sz w:val="22"/>
          <w:lang w:eastAsia="en-IN"/>
        </w:rPr>
        <w:t xml:space="preserve"> ice cream during summer days or informing customer regarding the popular food item of the chain. It supports the branch to serve a huge number of customers because the Birmingham </w:t>
      </w:r>
      <w:r w:rsidR="002F157F" w:rsidRPr="00462512">
        <w:rPr>
          <w:rFonts w:ascii="Arial" w:eastAsia="Times New Roman" w:hAnsi="Arial" w:cs="Arial"/>
          <w:sz w:val="22"/>
          <w:lang w:eastAsia="en-IN"/>
        </w:rPr>
        <w:t>city centre</w:t>
      </w:r>
      <w:r w:rsidRPr="00462512">
        <w:rPr>
          <w:rFonts w:ascii="Arial" w:eastAsia="Times New Roman" w:hAnsi="Arial" w:cs="Arial"/>
          <w:sz w:val="22"/>
          <w:lang w:eastAsia="en-IN"/>
        </w:rPr>
        <w:t xml:space="preserve"> branch is considered as one of the busiest branches in the city (</w:t>
      </w:r>
      <w:r w:rsidRPr="00462512">
        <w:rPr>
          <w:rFonts w:ascii="Arial" w:eastAsia="Times New Roman" w:hAnsi="Arial" w:cs="Arial"/>
          <w:sz w:val="22"/>
          <w:shd w:val="clear" w:color="auto" w:fill="FFFFFF"/>
          <w:lang w:eastAsia="en-IN"/>
        </w:rPr>
        <w:t>Vargas-Hernández and Garcia, 2019)</w:t>
      </w:r>
      <w:r w:rsidRPr="00462512">
        <w:rPr>
          <w:rFonts w:ascii="Arial" w:eastAsia="Times New Roman" w:hAnsi="Arial" w:cs="Arial"/>
          <w:sz w:val="22"/>
          <w:lang w:eastAsia="en-IN"/>
        </w:rPr>
        <w:t xml:space="preserve">. Thus, it creates value to </w:t>
      </w:r>
      <w:r w:rsidRPr="00462512">
        <w:rPr>
          <w:rFonts w:ascii="Arial" w:eastAsia="Times New Roman" w:hAnsi="Arial" w:cs="Arial"/>
          <w:sz w:val="22"/>
          <w:lang w:eastAsia="en-IN"/>
        </w:rPr>
        <w:lastRenderedPageBreak/>
        <w:t xml:space="preserve">the </w:t>
      </w:r>
      <w:proofErr w:type="gramStart"/>
      <w:r w:rsidRPr="00462512">
        <w:rPr>
          <w:rFonts w:ascii="Arial" w:eastAsia="Times New Roman" w:hAnsi="Arial" w:cs="Arial"/>
          <w:sz w:val="22"/>
          <w:lang w:eastAsia="en-IN"/>
        </w:rPr>
        <w:t>branch</w:t>
      </w:r>
      <w:proofErr w:type="gramEnd"/>
      <w:r w:rsidRPr="00462512">
        <w:rPr>
          <w:rFonts w:ascii="Arial" w:eastAsia="Times New Roman" w:hAnsi="Arial" w:cs="Arial"/>
          <w:sz w:val="22"/>
          <w:lang w:eastAsia="en-IN"/>
        </w:rPr>
        <w:t xml:space="preserve"> and it is rare but it can be easily imitated and it is organized in the branch, so it is a temporary competitive advantage for the branch. Then the branch includes the trademark of the brand McDonald which adds value to the customers as they can trust the branch for consuming its food and it is rare (</w:t>
      </w:r>
      <w:r w:rsidRPr="00462512">
        <w:rPr>
          <w:rFonts w:ascii="Arial" w:eastAsia="Times New Roman" w:hAnsi="Arial" w:cs="Arial"/>
          <w:sz w:val="22"/>
          <w:shd w:val="clear" w:color="auto" w:fill="FFFFFF"/>
          <w:lang w:eastAsia="en-IN"/>
        </w:rPr>
        <w:t xml:space="preserve">McNicholas </w:t>
      </w:r>
      <w:r w:rsidRPr="00462512">
        <w:rPr>
          <w:rFonts w:ascii="Arial" w:eastAsia="Times New Roman" w:hAnsi="Arial" w:cs="Arial"/>
          <w:i/>
          <w:iCs/>
          <w:sz w:val="22"/>
          <w:shd w:val="clear" w:color="auto" w:fill="FFFFFF"/>
          <w:lang w:eastAsia="en-IN"/>
        </w:rPr>
        <w:t xml:space="preserve">et al., </w:t>
      </w:r>
      <w:r w:rsidRPr="00462512">
        <w:rPr>
          <w:rFonts w:ascii="Arial" w:eastAsia="Times New Roman" w:hAnsi="Arial" w:cs="Arial"/>
          <w:sz w:val="22"/>
          <w:shd w:val="clear" w:color="auto" w:fill="FFFFFF"/>
          <w:lang w:eastAsia="en-IN"/>
        </w:rPr>
        <w:t>2018)</w:t>
      </w:r>
      <w:r w:rsidRPr="00462512">
        <w:rPr>
          <w:rFonts w:ascii="Arial" w:eastAsia="Times New Roman" w:hAnsi="Arial" w:cs="Arial"/>
          <w:sz w:val="22"/>
          <w:lang w:eastAsia="en-IN"/>
        </w:rPr>
        <w:t xml:space="preserve">. The trademark cannot be </w:t>
      </w:r>
      <w:proofErr w:type="gramStart"/>
      <w:r w:rsidRPr="00462512">
        <w:rPr>
          <w:rFonts w:ascii="Arial" w:eastAsia="Times New Roman" w:hAnsi="Arial" w:cs="Arial"/>
          <w:sz w:val="22"/>
          <w:lang w:eastAsia="en-IN"/>
        </w:rPr>
        <w:t>imitated</w:t>
      </w:r>
      <w:proofErr w:type="gramEnd"/>
      <w:r w:rsidRPr="00462512">
        <w:rPr>
          <w:rFonts w:ascii="Arial" w:eastAsia="Times New Roman" w:hAnsi="Arial" w:cs="Arial"/>
          <w:sz w:val="22"/>
          <w:lang w:eastAsia="en-IN"/>
        </w:rPr>
        <w:t xml:space="preserve"> and it makes the branch organized and support to attract more customers, that’s why it is a long-term competitive advantage. The branch has developed a partnership with third-party delivery systems like Zomato for serving online orders efficiently which adds value to enhance the branch’s sales but it is not rare because competitors also have a partnership with delivery agents (</w:t>
      </w:r>
      <w:r w:rsidRPr="00462512">
        <w:rPr>
          <w:rFonts w:ascii="Arial" w:eastAsia="Times New Roman" w:hAnsi="Arial" w:cs="Arial"/>
          <w:sz w:val="22"/>
          <w:shd w:val="clear" w:color="auto" w:fill="FFFFFF"/>
          <w:lang w:eastAsia="en-IN"/>
        </w:rPr>
        <w:t>Zomato, 2020)</w:t>
      </w:r>
      <w:r w:rsidRPr="00462512">
        <w:rPr>
          <w:rFonts w:ascii="Arial" w:eastAsia="Times New Roman" w:hAnsi="Arial" w:cs="Arial"/>
          <w:sz w:val="22"/>
          <w:lang w:eastAsia="en-IN"/>
        </w:rPr>
        <w:t>. Finally, it includes efficient human resources which serve one of the busiest branches effectively and they are rare because they are provided training for serving the customers efficiently (</w:t>
      </w:r>
      <w:r w:rsidRPr="00462512">
        <w:rPr>
          <w:rFonts w:ascii="Arial" w:eastAsia="Times New Roman" w:hAnsi="Arial" w:cs="Arial"/>
          <w:sz w:val="22"/>
          <w:shd w:val="clear" w:color="auto" w:fill="FFFFFF"/>
          <w:lang w:eastAsia="en-IN"/>
        </w:rPr>
        <w:t xml:space="preserve">Desmond </w:t>
      </w:r>
      <w:r w:rsidRPr="00462512">
        <w:rPr>
          <w:rFonts w:ascii="Arial" w:eastAsia="Times New Roman" w:hAnsi="Arial" w:cs="Arial"/>
          <w:i/>
          <w:iCs/>
          <w:sz w:val="22"/>
          <w:shd w:val="clear" w:color="auto" w:fill="FFFFFF"/>
          <w:lang w:eastAsia="en-IN"/>
        </w:rPr>
        <w:t>et al.,</w:t>
      </w:r>
      <w:r w:rsidRPr="00462512">
        <w:rPr>
          <w:rFonts w:ascii="Arial" w:eastAsia="Times New Roman" w:hAnsi="Arial" w:cs="Arial"/>
          <w:sz w:val="22"/>
          <w:shd w:val="clear" w:color="auto" w:fill="FFFFFF"/>
          <w:lang w:eastAsia="en-IN"/>
        </w:rPr>
        <w:t xml:space="preserve"> 2018)</w:t>
      </w:r>
      <w:r w:rsidRPr="00462512">
        <w:rPr>
          <w:rFonts w:ascii="Arial" w:eastAsia="Times New Roman" w:hAnsi="Arial" w:cs="Arial"/>
          <w:sz w:val="22"/>
          <w:lang w:eastAsia="en-IN"/>
        </w:rPr>
        <w:t>. The training program includes one-to-one training session, part-time training which are costly to imitate and the organization structures the training program for the branch which make the resource organized and temporary competitive advantages. Thus, training does not enhance time management or multi-tasking capability of employees, so the branch requires a new strategy. Further, it has less than 50 employees whereas it handles a huge number of customers, so it requires a new strategy for enhancing the effectiveness of the branch. </w:t>
      </w:r>
    </w:p>
    <w:p w14:paraId="37ED80E9" w14:textId="77777777" w:rsidR="005E1587" w:rsidRPr="00462512" w:rsidRDefault="005E1587" w:rsidP="00822221">
      <w:pPr>
        <w:pStyle w:val="Heading1"/>
        <w:rPr>
          <w:rFonts w:ascii="Arial" w:eastAsia="Times New Roman" w:hAnsi="Arial" w:cs="Arial"/>
          <w:color w:val="auto"/>
          <w:sz w:val="22"/>
          <w:szCs w:val="22"/>
          <w:lang w:eastAsia="en-IN"/>
        </w:rPr>
      </w:pPr>
      <w:bookmarkStart w:id="10" w:name="_Toc54032544"/>
      <w:r w:rsidRPr="00462512">
        <w:rPr>
          <w:rFonts w:ascii="Arial" w:eastAsia="Times New Roman" w:hAnsi="Arial" w:cs="Arial"/>
          <w:color w:val="auto"/>
          <w:sz w:val="22"/>
          <w:szCs w:val="22"/>
          <w:lang w:eastAsia="en-IN"/>
        </w:rPr>
        <w:t>4. Strategic Direction</w:t>
      </w:r>
      <w:bookmarkEnd w:id="10"/>
    </w:p>
    <w:p w14:paraId="2D772BE9" w14:textId="77777777" w:rsidR="005E1587" w:rsidRPr="00462512" w:rsidRDefault="005E1587" w:rsidP="00822221">
      <w:pPr>
        <w:spacing w:after="0"/>
        <w:rPr>
          <w:rFonts w:ascii="Arial" w:eastAsia="Times New Roman" w:hAnsi="Arial" w:cs="Arial"/>
          <w:sz w:val="22"/>
          <w:lang w:eastAsia="en-IN"/>
        </w:rPr>
      </w:pPr>
    </w:p>
    <w:tbl>
      <w:tblPr>
        <w:tblW w:w="9360" w:type="dxa"/>
        <w:tblCellMar>
          <w:top w:w="15" w:type="dxa"/>
          <w:left w:w="15" w:type="dxa"/>
          <w:bottom w:w="15" w:type="dxa"/>
          <w:right w:w="15" w:type="dxa"/>
        </w:tblCellMar>
        <w:tblLook w:val="04A0" w:firstRow="1" w:lastRow="0" w:firstColumn="1" w:lastColumn="0" w:noHBand="0" w:noVBand="1"/>
      </w:tblPr>
      <w:tblGrid>
        <w:gridCol w:w="2890"/>
        <w:gridCol w:w="3420"/>
        <w:gridCol w:w="3050"/>
      </w:tblGrid>
      <w:tr w:rsidR="00462512" w:rsidRPr="00462512" w14:paraId="2AAD2AE7" w14:textId="77777777" w:rsidTr="005E1587">
        <w:tc>
          <w:tcPr>
            <w:tcW w:w="2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DC4523" w14:textId="77777777" w:rsidR="005E1587" w:rsidRPr="00462512" w:rsidRDefault="005E1587" w:rsidP="00822221">
            <w:pPr>
              <w:spacing w:after="0"/>
              <w:jc w:val="center"/>
              <w:rPr>
                <w:rFonts w:ascii="Arial" w:eastAsia="Times New Roman" w:hAnsi="Arial" w:cs="Arial"/>
                <w:b/>
                <w:lang w:eastAsia="en-IN"/>
              </w:rPr>
            </w:pPr>
            <w:r w:rsidRPr="00462512">
              <w:rPr>
                <w:rFonts w:ascii="Arial" w:eastAsia="Times New Roman" w:hAnsi="Arial" w:cs="Arial"/>
                <w:b/>
                <w:sz w:val="22"/>
                <w:lang w:eastAsia="en-IN"/>
              </w:rPr>
              <w:t>Strategy A- Increasing number of employees</w:t>
            </w:r>
          </w:p>
        </w:tc>
        <w:tc>
          <w:tcPr>
            <w:tcW w:w="34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553218" w14:textId="77777777" w:rsidR="005E1587" w:rsidRPr="00462512" w:rsidRDefault="005E1587" w:rsidP="00822221">
            <w:pPr>
              <w:spacing w:after="0"/>
              <w:jc w:val="center"/>
              <w:rPr>
                <w:rFonts w:ascii="Arial" w:eastAsia="Times New Roman" w:hAnsi="Arial" w:cs="Arial"/>
                <w:b/>
                <w:lang w:eastAsia="en-IN"/>
              </w:rPr>
            </w:pPr>
            <w:r w:rsidRPr="00462512">
              <w:rPr>
                <w:rFonts w:ascii="Arial" w:eastAsia="Times New Roman" w:hAnsi="Arial" w:cs="Arial"/>
                <w:b/>
                <w:sz w:val="22"/>
                <w:lang w:eastAsia="en-IN"/>
              </w:rPr>
              <w:t>Strategy B- Providing multi-tasking training to the employees</w:t>
            </w:r>
          </w:p>
        </w:tc>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6FAF83" w14:textId="77777777" w:rsidR="005E1587" w:rsidRPr="00462512" w:rsidRDefault="005E1587" w:rsidP="00822221">
            <w:pPr>
              <w:spacing w:after="0"/>
              <w:jc w:val="center"/>
              <w:rPr>
                <w:rFonts w:ascii="Arial" w:eastAsia="Times New Roman" w:hAnsi="Arial" w:cs="Arial"/>
                <w:b/>
                <w:lang w:eastAsia="en-IN"/>
              </w:rPr>
            </w:pPr>
            <w:r w:rsidRPr="00462512">
              <w:rPr>
                <w:rFonts w:ascii="Arial" w:eastAsia="Times New Roman" w:hAnsi="Arial" w:cs="Arial"/>
                <w:b/>
                <w:sz w:val="22"/>
                <w:lang w:eastAsia="en-IN"/>
              </w:rPr>
              <w:t>Strategy C- enhancing the capacity of the branch</w:t>
            </w:r>
          </w:p>
        </w:tc>
      </w:tr>
      <w:tr w:rsidR="00462512" w:rsidRPr="00462512" w14:paraId="473758EC" w14:textId="77777777" w:rsidTr="005E1587">
        <w:tc>
          <w:tcPr>
            <w:tcW w:w="2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53B290"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t xml:space="preserve">The first strategy is increasing the number of employees at the Birmingham branch of McDonald because it witnesses a huge footfall of customers, so an increasing number of employees helps the </w:t>
            </w:r>
            <w:r w:rsidRPr="00462512">
              <w:rPr>
                <w:rFonts w:ascii="Arial" w:eastAsia="Times New Roman" w:hAnsi="Arial" w:cs="Arial"/>
                <w:sz w:val="22"/>
                <w:lang w:eastAsia="en-IN"/>
              </w:rPr>
              <w:lastRenderedPageBreak/>
              <w:t>branch to serve customers more effectively. </w:t>
            </w:r>
          </w:p>
        </w:tc>
        <w:tc>
          <w:tcPr>
            <w:tcW w:w="34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F62591"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lastRenderedPageBreak/>
              <w:t xml:space="preserve">The branch required training strategies which can enhance the multi-tasking capability of employees and make them learn om managing time effectively so that they can provide undivided attention to each customer. It is beneficial for providing more quality service to the customers. It helps the branch to provide </w:t>
            </w:r>
            <w:r w:rsidRPr="00462512">
              <w:rPr>
                <w:rFonts w:ascii="Arial" w:eastAsia="Times New Roman" w:hAnsi="Arial" w:cs="Arial"/>
                <w:sz w:val="22"/>
                <w:lang w:eastAsia="en-IN"/>
              </w:rPr>
              <w:lastRenderedPageBreak/>
              <w:t xml:space="preserve">quality food </w:t>
            </w:r>
            <w:proofErr w:type="gramStart"/>
            <w:r w:rsidRPr="00462512">
              <w:rPr>
                <w:rFonts w:ascii="Arial" w:eastAsia="Times New Roman" w:hAnsi="Arial" w:cs="Arial"/>
                <w:sz w:val="22"/>
                <w:lang w:eastAsia="en-IN"/>
              </w:rPr>
              <w:t>and also</w:t>
            </w:r>
            <w:proofErr w:type="gramEnd"/>
            <w:r w:rsidRPr="00462512">
              <w:rPr>
                <w:rFonts w:ascii="Arial" w:eastAsia="Times New Roman" w:hAnsi="Arial" w:cs="Arial"/>
                <w:sz w:val="22"/>
                <w:lang w:eastAsia="en-IN"/>
              </w:rPr>
              <w:t xml:space="preserve"> focus on cleanliness, hygiene and other aspects. </w:t>
            </w:r>
          </w:p>
        </w:tc>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0BEAB1" w14:textId="77777777" w:rsidR="005E1587" w:rsidRPr="00462512" w:rsidRDefault="005E1587" w:rsidP="00822221">
            <w:pPr>
              <w:spacing w:after="0"/>
              <w:rPr>
                <w:rFonts w:ascii="Arial" w:eastAsia="Times New Roman" w:hAnsi="Arial" w:cs="Arial"/>
                <w:lang w:eastAsia="en-IN"/>
              </w:rPr>
            </w:pPr>
            <w:r w:rsidRPr="00462512">
              <w:rPr>
                <w:rFonts w:ascii="Arial" w:eastAsia="Times New Roman" w:hAnsi="Arial" w:cs="Arial"/>
                <w:sz w:val="22"/>
                <w:lang w:eastAsia="en-IN"/>
              </w:rPr>
              <w:lastRenderedPageBreak/>
              <w:t>The branch required a strategy for enhancing the capacity for serving more customers as it is considered one of the busiest branches in the city. </w:t>
            </w:r>
          </w:p>
        </w:tc>
      </w:tr>
    </w:tbl>
    <w:p w14:paraId="315B40A9" w14:textId="77777777" w:rsidR="005E1587" w:rsidRPr="00462512" w:rsidRDefault="000F3C11" w:rsidP="00822221">
      <w:pPr>
        <w:spacing w:after="240"/>
        <w:jc w:val="center"/>
        <w:rPr>
          <w:rFonts w:ascii="Arial" w:eastAsia="Times New Roman" w:hAnsi="Arial" w:cs="Arial"/>
          <w:b/>
          <w:bCs/>
          <w:sz w:val="22"/>
          <w:lang w:eastAsia="en-IN"/>
        </w:rPr>
      </w:pPr>
      <w:r w:rsidRPr="00462512">
        <w:rPr>
          <w:rFonts w:ascii="Arial" w:eastAsia="Times New Roman" w:hAnsi="Arial" w:cs="Arial"/>
          <w:b/>
          <w:bCs/>
          <w:sz w:val="22"/>
          <w:lang w:eastAsia="en-IN"/>
        </w:rPr>
        <w:t>Table 3</w:t>
      </w:r>
      <w:r w:rsidR="005E1587" w:rsidRPr="00462512">
        <w:rPr>
          <w:rFonts w:ascii="Arial" w:eastAsia="Times New Roman" w:hAnsi="Arial" w:cs="Arial"/>
          <w:b/>
          <w:bCs/>
          <w:sz w:val="22"/>
          <w:lang w:eastAsia="en-IN"/>
        </w:rPr>
        <w:t>: strategies for McDonald’s Birmingham branch</w:t>
      </w:r>
    </w:p>
    <w:p w14:paraId="14CC4E97" w14:textId="77777777" w:rsidR="005E1587" w:rsidRPr="00462512" w:rsidRDefault="005E1587" w:rsidP="00822221">
      <w:pPr>
        <w:spacing w:after="240"/>
        <w:jc w:val="center"/>
        <w:rPr>
          <w:rFonts w:ascii="Arial" w:eastAsia="Times New Roman" w:hAnsi="Arial" w:cs="Arial"/>
          <w:sz w:val="22"/>
          <w:lang w:eastAsia="en-IN"/>
        </w:rPr>
      </w:pPr>
      <w:r w:rsidRPr="00462512">
        <w:rPr>
          <w:rFonts w:ascii="Arial" w:eastAsia="Times New Roman" w:hAnsi="Arial" w:cs="Arial"/>
          <w:sz w:val="22"/>
          <w:lang w:eastAsia="en-IN"/>
        </w:rPr>
        <w:t>(Source: created by leaner)</w:t>
      </w:r>
    </w:p>
    <w:p w14:paraId="7CEFBD5C" w14:textId="77777777" w:rsidR="005E1587" w:rsidRPr="00462512" w:rsidRDefault="005E1587" w:rsidP="00822221">
      <w:pPr>
        <w:pStyle w:val="Heading2"/>
        <w:rPr>
          <w:rFonts w:ascii="Arial" w:eastAsia="Times New Roman" w:hAnsi="Arial" w:cs="Arial"/>
          <w:sz w:val="22"/>
          <w:szCs w:val="22"/>
          <w:lang w:eastAsia="en-IN"/>
        </w:rPr>
      </w:pPr>
      <w:bookmarkStart w:id="11" w:name="_Toc54032545"/>
      <w:r w:rsidRPr="00462512">
        <w:rPr>
          <w:rFonts w:ascii="Arial" w:eastAsia="Times New Roman" w:hAnsi="Arial" w:cs="Arial"/>
          <w:sz w:val="22"/>
          <w:szCs w:val="22"/>
          <w:lang w:eastAsia="en-IN"/>
        </w:rPr>
        <w:t>4.1 McKinsey 7s model</w:t>
      </w:r>
      <w:bookmarkEnd w:id="11"/>
    </w:p>
    <w:p w14:paraId="14406FB4" w14:textId="77777777" w:rsidR="005E1587" w:rsidRPr="00462512" w:rsidRDefault="005E1587" w:rsidP="00822221">
      <w:pPr>
        <w:spacing w:after="0"/>
        <w:rPr>
          <w:rFonts w:ascii="Arial" w:eastAsia="Times New Roman" w:hAnsi="Arial" w:cs="Arial"/>
          <w:sz w:val="22"/>
          <w:lang w:eastAsia="en-IN"/>
        </w:rPr>
      </w:pPr>
      <w:r w:rsidRPr="00462512">
        <w:rPr>
          <w:rFonts w:ascii="Arial" w:eastAsia="Times New Roman" w:hAnsi="Arial" w:cs="Arial"/>
          <w:sz w:val="22"/>
          <w:lang w:eastAsia="en-IN"/>
        </w:rPr>
        <w:t xml:space="preserve">McKinsey’s 7s model is beneficial for analysing the organizational design of McDonald’s Birmingham </w:t>
      </w:r>
      <w:r w:rsidR="002F157F" w:rsidRPr="00462512">
        <w:rPr>
          <w:rFonts w:ascii="Arial" w:eastAsia="Times New Roman" w:hAnsi="Arial" w:cs="Arial"/>
          <w:sz w:val="22"/>
          <w:lang w:eastAsia="en-IN"/>
        </w:rPr>
        <w:t>city centre</w:t>
      </w:r>
      <w:r w:rsidRPr="00462512">
        <w:rPr>
          <w:rFonts w:ascii="Arial" w:eastAsia="Times New Roman" w:hAnsi="Arial" w:cs="Arial"/>
          <w:sz w:val="22"/>
          <w:lang w:eastAsia="en-IN"/>
        </w:rPr>
        <w:t xml:space="preserve"> branch. </w:t>
      </w:r>
    </w:p>
    <w:p w14:paraId="070A1AD8" w14:textId="77777777" w:rsidR="005E1587" w:rsidRPr="00462512" w:rsidRDefault="005E1587" w:rsidP="00822221">
      <w:pPr>
        <w:spacing w:after="0"/>
        <w:rPr>
          <w:rFonts w:ascii="Arial" w:eastAsia="Times New Roman" w:hAnsi="Arial" w:cs="Arial"/>
          <w:sz w:val="22"/>
          <w:lang w:eastAsia="en-IN"/>
        </w:rPr>
      </w:pPr>
      <w:r w:rsidRPr="00462512">
        <w:rPr>
          <w:rFonts w:ascii="Arial" w:eastAsia="Times New Roman" w:hAnsi="Arial" w:cs="Arial"/>
          <w:b/>
          <w:bCs/>
          <w:sz w:val="22"/>
          <w:lang w:eastAsia="en-IN"/>
        </w:rPr>
        <w:t xml:space="preserve">Strategy: </w:t>
      </w:r>
      <w:r w:rsidRPr="00462512">
        <w:rPr>
          <w:rFonts w:ascii="Arial" w:eastAsia="Times New Roman" w:hAnsi="Arial" w:cs="Arial"/>
          <w:sz w:val="22"/>
          <w:lang w:eastAsia="en-IN"/>
        </w:rPr>
        <w:t xml:space="preserve">The branch follows the strategy of cost-leadership in order to operate the branch at a low operational cost and it takes place as the brand allows the branch to enjoy economies of scale. The location of the branch enables it to gain popularity in the city. Recently the branch has gone through makeovers that include interactive tablets which enable customers to read the food menu carefully and digitized self-order kiosks along with the traditional table service. It is implemented after a trial of table service; thus, the strategy is providing better customer service which helps the branch to get positive feedback (Bains, 2017). However, it does not address the need for enhancing the multi-tasking capability of employees, </w:t>
      </w:r>
      <w:proofErr w:type="gramStart"/>
      <w:r w:rsidRPr="00462512">
        <w:rPr>
          <w:rFonts w:ascii="Arial" w:eastAsia="Times New Roman" w:hAnsi="Arial" w:cs="Arial"/>
          <w:sz w:val="22"/>
          <w:lang w:eastAsia="en-IN"/>
        </w:rPr>
        <w:t>that’s</w:t>
      </w:r>
      <w:proofErr w:type="gramEnd"/>
      <w:r w:rsidRPr="00462512">
        <w:rPr>
          <w:rFonts w:ascii="Arial" w:eastAsia="Times New Roman" w:hAnsi="Arial" w:cs="Arial"/>
          <w:sz w:val="22"/>
          <w:lang w:eastAsia="en-IN"/>
        </w:rPr>
        <w:t xml:space="preserve"> why it is required the second strategy.</w:t>
      </w:r>
    </w:p>
    <w:p w14:paraId="29B48AC4" w14:textId="77777777" w:rsidR="005E1587" w:rsidRPr="00462512" w:rsidRDefault="005E1587" w:rsidP="00822221">
      <w:pPr>
        <w:spacing w:after="0"/>
        <w:rPr>
          <w:rFonts w:ascii="Arial" w:eastAsia="Times New Roman" w:hAnsi="Arial" w:cs="Arial"/>
          <w:sz w:val="22"/>
          <w:lang w:eastAsia="en-IN"/>
        </w:rPr>
      </w:pPr>
      <w:r w:rsidRPr="00462512">
        <w:rPr>
          <w:rFonts w:ascii="Arial" w:eastAsia="Times New Roman" w:hAnsi="Arial" w:cs="Arial"/>
          <w:b/>
          <w:bCs/>
          <w:sz w:val="22"/>
          <w:lang w:eastAsia="en-IN"/>
        </w:rPr>
        <w:t xml:space="preserve">Structure: </w:t>
      </w:r>
      <w:r w:rsidRPr="00462512">
        <w:rPr>
          <w:rFonts w:ascii="Arial" w:eastAsia="Times New Roman" w:hAnsi="Arial" w:cs="Arial"/>
          <w:sz w:val="22"/>
          <w:lang w:eastAsia="en-IN"/>
        </w:rPr>
        <w:t xml:space="preserve">It reflects the division of the organization and determines the flow of the information in the company.  In case Birmingham </w:t>
      </w:r>
      <w:r w:rsidR="002F157F" w:rsidRPr="00462512">
        <w:rPr>
          <w:rFonts w:ascii="Arial" w:eastAsia="Times New Roman" w:hAnsi="Arial" w:cs="Arial"/>
          <w:sz w:val="22"/>
          <w:lang w:eastAsia="en-IN"/>
        </w:rPr>
        <w:t>city centre</w:t>
      </w:r>
      <w:r w:rsidRPr="00462512">
        <w:rPr>
          <w:rFonts w:ascii="Arial" w:eastAsia="Times New Roman" w:hAnsi="Arial" w:cs="Arial"/>
          <w:sz w:val="22"/>
          <w:lang w:eastAsia="en-IN"/>
        </w:rPr>
        <w:t xml:space="preserve"> branch of McDonald includes a </w:t>
      </w:r>
      <w:proofErr w:type="gramStart"/>
      <w:r w:rsidRPr="00462512">
        <w:rPr>
          <w:rFonts w:ascii="Arial" w:eastAsia="Times New Roman" w:hAnsi="Arial" w:cs="Arial"/>
          <w:sz w:val="22"/>
          <w:lang w:eastAsia="en-IN"/>
        </w:rPr>
        <w:t>branch</w:t>
      </w:r>
      <w:proofErr w:type="gramEnd"/>
      <w:r w:rsidRPr="00462512">
        <w:rPr>
          <w:rFonts w:ascii="Arial" w:eastAsia="Times New Roman" w:hAnsi="Arial" w:cs="Arial"/>
          <w:sz w:val="22"/>
          <w:lang w:eastAsia="en-IN"/>
        </w:rPr>
        <w:t xml:space="preserve"> manager who controls the activity of employees and ensures that the requirement of all customers met effectively. Thus, it has a hierarchical structure in the </w:t>
      </w:r>
      <w:proofErr w:type="gramStart"/>
      <w:r w:rsidRPr="00462512">
        <w:rPr>
          <w:rFonts w:ascii="Arial" w:eastAsia="Times New Roman" w:hAnsi="Arial" w:cs="Arial"/>
          <w:sz w:val="22"/>
          <w:lang w:eastAsia="en-IN"/>
        </w:rPr>
        <w:t>organization</w:t>
      </w:r>
      <w:proofErr w:type="gramEnd"/>
      <w:r w:rsidRPr="00462512">
        <w:rPr>
          <w:rFonts w:ascii="Arial" w:eastAsia="Times New Roman" w:hAnsi="Arial" w:cs="Arial"/>
          <w:sz w:val="22"/>
          <w:lang w:eastAsia="en-IN"/>
        </w:rPr>
        <w:t xml:space="preserve"> but it faces complain regarding the end of food or cleanliness of the branch, so the requirement of the first strategy arises (</w:t>
      </w:r>
      <w:r w:rsidRPr="00462512">
        <w:rPr>
          <w:rFonts w:ascii="Arial" w:eastAsia="Times New Roman" w:hAnsi="Arial" w:cs="Arial"/>
          <w:sz w:val="22"/>
          <w:shd w:val="clear" w:color="auto" w:fill="FFFFFF"/>
          <w:lang w:eastAsia="en-IN"/>
        </w:rPr>
        <w:t>Callahan-</w:t>
      </w:r>
      <w:proofErr w:type="spellStart"/>
      <w:r w:rsidRPr="00462512">
        <w:rPr>
          <w:rFonts w:ascii="Arial" w:eastAsia="Times New Roman" w:hAnsi="Arial" w:cs="Arial"/>
          <w:sz w:val="22"/>
          <w:shd w:val="clear" w:color="auto" w:fill="FFFFFF"/>
          <w:lang w:eastAsia="en-IN"/>
        </w:rPr>
        <w:t>Flintoft</w:t>
      </w:r>
      <w:r w:rsidRPr="00462512">
        <w:rPr>
          <w:rFonts w:ascii="Arial" w:eastAsia="Times New Roman" w:hAnsi="Arial" w:cs="Arial"/>
          <w:i/>
          <w:iCs/>
          <w:sz w:val="22"/>
          <w:shd w:val="clear" w:color="auto" w:fill="FFFFFF"/>
          <w:lang w:eastAsia="en-IN"/>
        </w:rPr>
        <w:t>et</w:t>
      </w:r>
      <w:proofErr w:type="spellEnd"/>
      <w:r w:rsidRPr="00462512">
        <w:rPr>
          <w:rFonts w:ascii="Arial" w:eastAsia="Times New Roman" w:hAnsi="Arial" w:cs="Arial"/>
          <w:i/>
          <w:iCs/>
          <w:sz w:val="22"/>
          <w:shd w:val="clear" w:color="auto" w:fill="FFFFFF"/>
          <w:lang w:eastAsia="en-IN"/>
        </w:rPr>
        <w:t xml:space="preserve"> al.</w:t>
      </w:r>
      <w:r w:rsidRPr="00462512">
        <w:rPr>
          <w:rFonts w:ascii="Arial" w:eastAsia="Times New Roman" w:hAnsi="Arial" w:cs="Arial"/>
          <w:sz w:val="22"/>
          <w:shd w:val="clear" w:color="auto" w:fill="FFFFFF"/>
          <w:lang w:eastAsia="en-IN"/>
        </w:rPr>
        <w:t>, 2018)</w:t>
      </w:r>
      <w:r w:rsidRPr="00462512">
        <w:rPr>
          <w:rFonts w:ascii="Arial" w:eastAsia="Times New Roman" w:hAnsi="Arial" w:cs="Arial"/>
          <w:sz w:val="22"/>
          <w:lang w:eastAsia="en-IN"/>
        </w:rPr>
        <w:t>. </w:t>
      </w:r>
    </w:p>
    <w:p w14:paraId="0E3C40D2" w14:textId="77777777" w:rsidR="005E1587" w:rsidRPr="00462512" w:rsidRDefault="005E1587" w:rsidP="00822221">
      <w:pPr>
        <w:spacing w:after="0"/>
        <w:rPr>
          <w:rFonts w:ascii="Arial" w:eastAsia="Times New Roman" w:hAnsi="Arial" w:cs="Arial"/>
          <w:sz w:val="22"/>
          <w:lang w:eastAsia="en-IN"/>
        </w:rPr>
      </w:pPr>
      <w:r w:rsidRPr="00462512">
        <w:rPr>
          <w:rFonts w:ascii="Arial" w:eastAsia="Times New Roman" w:hAnsi="Arial" w:cs="Arial"/>
          <w:b/>
          <w:bCs/>
          <w:sz w:val="22"/>
          <w:lang w:eastAsia="en-IN"/>
        </w:rPr>
        <w:t>System:</w:t>
      </w:r>
      <w:r w:rsidRPr="00462512">
        <w:rPr>
          <w:rFonts w:ascii="Arial" w:eastAsia="Times New Roman" w:hAnsi="Arial" w:cs="Arial"/>
          <w:sz w:val="22"/>
          <w:lang w:eastAsia="en-IN"/>
        </w:rPr>
        <w:t xml:space="preserve"> It includes the processes and procedures of running daily activities in the branch as the branch took orders from customers through the online or traditional method and prepared food according to the McDonald standard, then take support from third party delivery agents in case of online orders (</w:t>
      </w:r>
      <w:r w:rsidRPr="00462512">
        <w:rPr>
          <w:rFonts w:ascii="Arial" w:eastAsia="Times New Roman" w:hAnsi="Arial" w:cs="Arial"/>
          <w:sz w:val="22"/>
          <w:shd w:val="clear" w:color="auto" w:fill="FFFFFF"/>
          <w:lang w:eastAsia="en-IN"/>
        </w:rPr>
        <w:t xml:space="preserve">Putra </w:t>
      </w:r>
      <w:r w:rsidRPr="00462512">
        <w:rPr>
          <w:rFonts w:ascii="Arial" w:eastAsia="Times New Roman" w:hAnsi="Arial" w:cs="Arial"/>
          <w:i/>
          <w:iCs/>
          <w:sz w:val="22"/>
          <w:shd w:val="clear" w:color="auto" w:fill="FFFFFF"/>
          <w:lang w:eastAsia="en-IN"/>
        </w:rPr>
        <w:t>et al.,</w:t>
      </w:r>
      <w:r w:rsidRPr="00462512">
        <w:rPr>
          <w:rFonts w:ascii="Arial" w:eastAsia="Times New Roman" w:hAnsi="Arial" w:cs="Arial"/>
          <w:sz w:val="22"/>
          <w:shd w:val="clear" w:color="auto" w:fill="FFFFFF"/>
          <w:lang w:eastAsia="en-IN"/>
        </w:rPr>
        <w:t xml:space="preserve"> 2019)</w:t>
      </w:r>
      <w:r w:rsidRPr="00462512">
        <w:rPr>
          <w:rFonts w:ascii="Arial" w:eastAsia="Times New Roman" w:hAnsi="Arial" w:cs="Arial"/>
          <w:sz w:val="22"/>
          <w:lang w:eastAsia="en-IN"/>
        </w:rPr>
        <w:t>. The system supports the organization to meet customer demand but sometimes the system makes customers wait in long queues due to extreme rush. So, it requires the first strategy. </w:t>
      </w:r>
    </w:p>
    <w:p w14:paraId="388F73EF" w14:textId="77777777" w:rsidR="005E1587" w:rsidRPr="00462512" w:rsidRDefault="005E1587" w:rsidP="00822221">
      <w:pPr>
        <w:spacing w:after="0"/>
        <w:rPr>
          <w:rFonts w:ascii="Arial" w:eastAsia="Times New Roman" w:hAnsi="Arial" w:cs="Arial"/>
          <w:sz w:val="22"/>
          <w:lang w:eastAsia="en-IN"/>
        </w:rPr>
      </w:pPr>
      <w:r w:rsidRPr="00462512">
        <w:rPr>
          <w:rFonts w:ascii="Arial" w:eastAsia="Times New Roman" w:hAnsi="Arial" w:cs="Arial"/>
          <w:b/>
          <w:bCs/>
          <w:sz w:val="22"/>
          <w:lang w:eastAsia="en-IN"/>
        </w:rPr>
        <w:t>Skills:</w:t>
      </w:r>
      <w:r w:rsidRPr="00462512">
        <w:rPr>
          <w:rFonts w:ascii="Arial" w:eastAsia="Times New Roman" w:hAnsi="Arial" w:cs="Arial"/>
          <w:sz w:val="22"/>
          <w:lang w:eastAsia="en-IN"/>
        </w:rPr>
        <w:t xml:space="preserve"> Employees are required to manage many customers as the branch witness rush during festivals like Christmas, so sometimes it becomes difficult to give undivided attention to a particular customer which is one of the complaint of customers as per the review websites </w:t>
      </w:r>
      <w:r w:rsidRPr="00462512">
        <w:rPr>
          <w:rFonts w:ascii="Arial" w:eastAsia="Times New Roman" w:hAnsi="Arial" w:cs="Arial"/>
          <w:sz w:val="22"/>
          <w:lang w:eastAsia="en-IN"/>
        </w:rPr>
        <w:lastRenderedPageBreak/>
        <w:t>(</w:t>
      </w:r>
      <w:proofErr w:type="spellStart"/>
      <w:r w:rsidRPr="00462512">
        <w:rPr>
          <w:rFonts w:ascii="Arial" w:eastAsia="Times New Roman" w:hAnsi="Arial" w:cs="Arial"/>
          <w:sz w:val="22"/>
          <w:shd w:val="clear" w:color="auto" w:fill="FFFFFF"/>
          <w:lang w:eastAsia="en-IN"/>
        </w:rPr>
        <w:t>Tripadvisor</w:t>
      </w:r>
      <w:proofErr w:type="spellEnd"/>
      <w:r w:rsidRPr="00462512">
        <w:rPr>
          <w:rFonts w:ascii="Arial" w:eastAsia="Times New Roman" w:hAnsi="Arial" w:cs="Arial"/>
          <w:sz w:val="22"/>
          <w:shd w:val="clear" w:color="auto" w:fill="FFFFFF"/>
          <w:lang w:eastAsia="en-IN"/>
        </w:rPr>
        <w:t>, 2020)</w:t>
      </w:r>
      <w:r w:rsidRPr="00462512">
        <w:rPr>
          <w:rFonts w:ascii="Arial" w:eastAsia="Times New Roman" w:hAnsi="Arial" w:cs="Arial"/>
          <w:sz w:val="22"/>
          <w:lang w:eastAsia="en-IN"/>
        </w:rPr>
        <w:t>. Thus, it needs the second strategy. But employees skilled and knowledgeable regarding the food preparation of the company as customers are satisfied with the food taste and quality.</w:t>
      </w:r>
    </w:p>
    <w:p w14:paraId="725F61C7" w14:textId="77777777" w:rsidR="005E1587" w:rsidRPr="00462512" w:rsidRDefault="005E1587" w:rsidP="00822221">
      <w:pPr>
        <w:spacing w:after="0"/>
        <w:rPr>
          <w:rFonts w:ascii="Arial" w:eastAsia="Times New Roman" w:hAnsi="Arial" w:cs="Arial"/>
          <w:sz w:val="22"/>
          <w:lang w:eastAsia="en-IN"/>
        </w:rPr>
      </w:pPr>
      <w:r w:rsidRPr="00462512">
        <w:rPr>
          <w:rFonts w:ascii="Arial" w:eastAsia="Times New Roman" w:hAnsi="Arial" w:cs="Arial"/>
          <w:b/>
          <w:bCs/>
          <w:sz w:val="22"/>
          <w:lang w:eastAsia="en-IN"/>
        </w:rPr>
        <w:t>Staff:</w:t>
      </w:r>
      <w:r w:rsidRPr="00462512">
        <w:rPr>
          <w:rFonts w:ascii="Arial" w:eastAsia="Times New Roman" w:hAnsi="Arial" w:cs="Arial"/>
          <w:sz w:val="22"/>
          <w:lang w:eastAsia="en-IN"/>
        </w:rPr>
        <w:t xml:space="preserve"> The branch has less than 50 employees which support it to provide effective customer service but sometimes it becomes difficult for employees to manage multiple jobs during rush or festive seasons as they required to give attention on preparing food, handling customers, collecting payment and so on. Thus, it needs the first and second strategy (‌Bruce and Langdon, 2000).</w:t>
      </w:r>
    </w:p>
    <w:p w14:paraId="5036F3D9" w14:textId="77777777" w:rsidR="005E1587" w:rsidRPr="00462512" w:rsidRDefault="005E1587" w:rsidP="00822221">
      <w:pPr>
        <w:spacing w:after="0"/>
        <w:rPr>
          <w:rFonts w:ascii="Arial" w:eastAsia="Times New Roman" w:hAnsi="Arial" w:cs="Arial"/>
          <w:sz w:val="22"/>
          <w:lang w:eastAsia="en-IN"/>
        </w:rPr>
      </w:pPr>
      <w:r w:rsidRPr="00462512">
        <w:rPr>
          <w:rFonts w:ascii="Arial" w:eastAsia="Times New Roman" w:hAnsi="Arial" w:cs="Arial"/>
          <w:b/>
          <w:bCs/>
          <w:sz w:val="22"/>
          <w:lang w:eastAsia="en-IN"/>
        </w:rPr>
        <w:t>Style:</w:t>
      </w:r>
      <w:r w:rsidRPr="00462512">
        <w:rPr>
          <w:rFonts w:ascii="Arial" w:eastAsia="Times New Roman" w:hAnsi="Arial" w:cs="Arial"/>
          <w:sz w:val="22"/>
          <w:lang w:eastAsia="en-IN"/>
        </w:rPr>
        <w:t xml:space="preserve"> It reflects the management styles of the organization as the Birmingham branch of Macdonald applies action-oriented management approach and it becomes difficult to handle the different queries of a wide range of customers and meet their requirement effectively, so the third approach is required (Faulkner and Campbell, 2003).</w:t>
      </w:r>
    </w:p>
    <w:p w14:paraId="67359CAD" w14:textId="77777777" w:rsidR="005E1587" w:rsidRPr="00462512" w:rsidRDefault="005E1587" w:rsidP="00822221">
      <w:pPr>
        <w:spacing w:after="0"/>
        <w:rPr>
          <w:rFonts w:ascii="Arial" w:eastAsia="Times New Roman" w:hAnsi="Arial" w:cs="Arial"/>
          <w:sz w:val="22"/>
          <w:lang w:eastAsia="en-IN"/>
        </w:rPr>
      </w:pPr>
      <w:r w:rsidRPr="00462512">
        <w:rPr>
          <w:rFonts w:ascii="Arial" w:eastAsia="Times New Roman" w:hAnsi="Arial" w:cs="Arial"/>
          <w:b/>
          <w:bCs/>
          <w:sz w:val="22"/>
          <w:lang w:eastAsia="en-IN"/>
        </w:rPr>
        <w:t>Shared values:</w:t>
      </w:r>
      <w:r w:rsidRPr="00462512">
        <w:rPr>
          <w:rFonts w:ascii="Arial" w:eastAsia="Times New Roman" w:hAnsi="Arial" w:cs="Arial"/>
          <w:sz w:val="22"/>
          <w:lang w:eastAsia="en-IN"/>
        </w:rPr>
        <w:t xml:space="preserve"> It reflects the standards and norms of the organization. The branch also follows the values of McDonald as it uses the brand name and trademark, so the values include prioritising customers and their requirements (</w:t>
      </w:r>
      <w:proofErr w:type="spellStart"/>
      <w:r w:rsidRPr="00462512">
        <w:rPr>
          <w:rFonts w:ascii="Arial" w:eastAsia="Times New Roman" w:hAnsi="Arial" w:cs="Arial"/>
          <w:sz w:val="22"/>
          <w:shd w:val="clear" w:color="auto" w:fill="FFFFFF"/>
          <w:lang w:eastAsia="en-IN"/>
        </w:rPr>
        <w:t>Mcdonalds</w:t>
      </w:r>
      <w:proofErr w:type="spellEnd"/>
      <w:r w:rsidRPr="00462512">
        <w:rPr>
          <w:rFonts w:ascii="Arial" w:eastAsia="Times New Roman" w:hAnsi="Arial" w:cs="Arial"/>
          <w:sz w:val="22"/>
          <w:shd w:val="clear" w:color="auto" w:fill="FFFFFF"/>
          <w:lang w:eastAsia="en-IN"/>
        </w:rPr>
        <w:t>, 2020)</w:t>
      </w:r>
      <w:r w:rsidRPr="00462512">
        <w:rPr>
          <w:rFonts w:ascii="Arial" w:eastAsia="Times New Roman" w:hAnsi="Arial" w:cs="Arial"/>
          <w:sz w:val="22"/>
          <w:lang w:eastAsia="en-IN"/>
        </w:rPr>
        <w:t>. The branch develops an inclusive workforce which does not discriminate among employees of various backgrounds. </w:t>
      </w:r>
    </w:p>
    <w:p w14:paraId="0EC898AE" w14:textId="77777777" w:rsidR="005E1587" w:rsidRPr="00462512" w:rsidRDefault="005E1587" w:rsidP="00822221">
      <w:pPr>
        <w:pStyle w:val="Heading2"/>
        <w:rPr>
          <w:rFonts w:ascii="Arial" w:eastAsia="Times New Roman" w:hAnsi="Arial" w:cs="Arial"/>
          <w:sz w:val="22"/>
          <w:szCs w:val="22"/>
          <w:lang w:eastAsia="en-IN"/>
        </w:rPr>
      </w:pPr>
      <w:bookmarkStart w:id="12" w:name="_Toc54032546"/>
      <w:r w:rsidRPr="00462512">
        <w:rPr>
          <w:rFonts w:ascii="Arial" w:eastAsia="Times New Roman" w:hAnsi="Arial" w:cs="Arial"/>
          <w:sz w:val="22"/>
          <w:szCs w:val="22"/>
          <w:lang w:eastAsia="en-IN"/>
        </w:rPr>
        <w:t>4.2 SAF analysis</w:t>
      </w:r>
      <w:bookmarkEnd w:id="12"/>
    </w:p>
    <w:p w14:paraId="4095FA0B" w14:textId="77777777" w:rsidR="005E1587" w:rsidRPr="00462512" w:rsidRDefault="005E1587" w:rsidP="00822221">
      <w:pPr>
        <w:spacing w:after="0"/>
        <w:rPr>
          <w:rFonts w:ascii="Arial" w:eastAsia="Times New Roman" w:hAnsi="Arial" w:cs="Arial"/>
          <w:sz w:val="22"/>
          <w:lang w:eastAsia="en-IN"/>
        </w:rPr>
      </w:pPr>
      <w:r w:rsidRPr="00462512">
        <w:rPr>
          <w:rFonts w:ascii="Arial" w:eastAsia="Times New Roman" w:hAnsi="Arial" w:cs="Arial"/>
          <w:sz w:val="22"/>
          <w:lang w:eastAsia="en-IN"/>
        </w:rPr>
        <w:t>SAF model refers to the process of evaluating the strategic possibilities of Birmingham branch of Macdonald from three aspects sustainability, feasibility and acceptability. </w:t>
      </w:r>
    </w:p>
    <w:p w14:paraId="54A63FA0" w14:textId="77777777" w:rsidR="005E1587" w:rsidRPr="00462512" w:rsidRDefault="005E1587" w:rsidP="00822221">
      <w:pPr>
        <w:spacing w:after="0"/>
        <w:rPr>
          <w:rFonts w:ascii="Arial" w:eastAsia="Times New Roman" w:hAnsi="Arial" w:cs="Arial"/>
          <w:b/>
          <w:bCs/>
          <w:sz w:val="22"/>
          <w:lang w:eastAsia="en-IN"/>
        </w:rPr>
      </w:pPr>
      <w:r w:rsidRPr="00462512">
        <w:rPr>
          <w:rFonts w:ascii="Arial" w:eastAsia="Times New Roman" w:hAnsi="Arial" w:cs="Arial"/>
          <w:b/>
          <w:bCs/>
          <w:sz w:val="22"/>
          <w:lang w:eastAsia="en-IN"/>
        </w:rPr>
        <w:t>Suitability</w:t>
      </w:r>
    </w:p>
    <w:p w14:paraId="08E3CFD8" w14:textId="77777777" w:rsidR="005E1587" w:rsidRPr="00462512" w:rsidRDefault="005E1587" w:rsidP="00822221">
      <w:pPr>
        <w:spacing w:after="0"/>
        <w:rPr>
          <w:rFonts w:ascii="Arial" w:eastAsia="Times New Roman" w:hAnsi="Arial" w:cs="Arial"/>
          <w:sz w:val="22"/>
          <w:lang w:eastAsia="en-IN"/>
        </w:rPr>
      </w:pPr>
      <w:r w:rsidRPr="00462512">
        <w:rPr>
          <w:rFonts w:ascii="Arial" w:eastAsia="Times New Roman" w:hAnsi="Arial" w:cs="Arial"/>
          <w:sz w:val="22"/>
          <w:lang w:eastAsia="en-IN"/>
        </w:rPr>
        <w:t>It determines the current strategy of the branch of McDonald is appropriate for achieving its goal or not through considering both strength and weakness of the strategy. The objective of the Macdonald’s branch includes serving good food to the customers for creating great value to the customers by developing a fun environment in the branch (</w:t>
      </w:r>
      <w:r w:rsidRPr="00462512">
        <w:rPr>
          <w:rFonts w:ascii="Arial" w:eastAsia="Times New Roman" w:hAnsi="Arial" w:cs="Arial"/>
          <w:sz w:val="22"/>
          <w:shd w:val="clear" w:color="auto" w:fill="FFFFFF"/>
          <w:lang w:eastAsia="en-IN"/>
        </w:rPr>
        <w:t>Gandhi, 2019)</w:t>
      </w:r>
      <w:r w:rsidRPr="00462512">
        <w:rPr>
          <w:rFonts w:ascii="Arial" w:eastAsia="Times New Roman" w:hAnsi="Arial" w:cs="Arial"/>
          <w:sz w:val="22"/>
          <w:lang w:eastAsia="en-IN"/>
        </w:rPr>
        <w:t>. The strategy of expanding its capability helps the branch to serve more customers and make it more sustainable.</w:t>
      </w:r>
    </w:p>
    <w:p w14:paraId="26A94878" w14:textId="77777777" w:rsidR="005E1587" w:rsidRPr="00462512" w:rsidRDefault="005E1587" w:rsidP="00822221">
      <w:pPr>
        <w:spacing w:after="0"/>
        <w:rPr>
          <w:rFonts w:ascii="Arial" w:eastAsia="Times New Roman" w:hAnsi="Arial" w:cs="Arial"/>
          <w:b/>
          <w:bCs/>
          <w:sz w:val="22"/>
          <w:lang w:eastAsia="en-IN"/>
        </w:rPr>
      </w:pPr>
      <w:r w:rsidRPr="00462512">
        <w:rPr>
          <w:rFonts w:ascii="Arial" w:eastAsia="Times New Roman" w:hAnsi="Arial" w:cs="Arial"/>
          <w:b/>
          <w:bCs/>
          <w:sz w:val="22"/>
          <w:lang w:eastAsia="en-IN"/>
        </w:rPr>
        <w:t>Feasibility</w:t>
      </w:r>
    </w:p>
    <w:p w14:paraId="474DE382" w14:textId="77777777" w:rsidR="005E1587" w:rsidRPr="00462512" w:rsidRDefault="005E1587" w:rsidP="00822221">
      <w:pPr>
        <w:spacing w:after="0"/>
        <w:rPr>
          <w:rFonts w:ascii="Arial" w:eastAsia="Times New Roman" w:hAnsi="Arial" w:cs="Arial"/>
          <w:sz w:val="22"/>
          <w:lang w:eastAsia="en-IN"/>
        </w:rPr>
      </w:pPr>
      <w:r w:rsidRPr="00462512">
        <w:rPr>
          <w:rFonts w:ascii="Arial" w:eastAsia="Times New Roman" w:hAnsi="Arial" w:cs="Arial"/>
          <w:sz w:val="22"/>
          <w:lang w:eastAsia="en-IN"/>
        </w:rPr>
        <w:t xml:space="preserve">It determines the strategy of the branch is practical or not. The branch is handling the rush </w:t>
      </w:r>
      <w:proofErr w:type="gramStart"/>
      <w:r w:rsidRPr="00462512">
        <w:rPr>
          <w:rFonts w:ascii="Arial" w:eastAsia="Times New Roman" w:hAnsi="Arial" w:cs="Arial"/>
          <w:sz w:val="22"/>
          <w:lang w:eastAsia="en-IN"/>
        </w:rPr>
        <w:t>pretty well</w:t>
      </w:r>
      <w:proofErr w:type="gramEnd"/>
      <w:r w:rsidRPr="00462512">
        <w:rPr>
          <w:rFonts w:ascii="Arial" w:eastAsia="Times New Roman" w:hAnsi="Arial" w:cs="Arial"/>
          <w:sz w:val="22"/>
          <w:lang w:eastAsia="en-IN"/>
        </w:rPr>
        <w:t xml:space="preserve"> irrespective of being one of the busiest branches of McDonald in the city through applying technology (</w:t>
      </w:r>
      <w:proofErr w:type="spellStart"/>
      <w:r w:rsidRPr="00462512">
        <w:rPr>
          <w:rFonts w:ascii="Arial" w:eastAsia="Times New Roman" w:hAnsi="Arial" w:cs="Arial"/>
          <w:sz w:val="22"/>
          <w:shd w:val="clear" w:color="auto" w:fill="FFFFFF"/>
          <w:lang w:eastAsia="en-IN"/>
        </w:rPr>
        <w:t>Linnemayr</w:t>
      </w:r>
      <w:r w:rsidRPr="00462512">
        <w:rPr>
          <w:rFonts w:ascii="Arial" w:eastAsia="Times New Roman" w:hAnsi="Arial" w:cs="Arial"/>
          <w:i/>
          <w:iCs/>
          <w:sz w:val="22"/>
          <w:shd w:val="clear" w:color="auto" w:fill="FFFFFF"/>
          <w:lang w:eastAsia="en-IN"/>
        </w:rPr>
        <w:t>et</w:t>
      </w:r>
      <w:proofErr w:type="spellEnd"/>
      <w:r w:rsidRPr="00462512">
        <w:rPr>
          <w:rFonts w:ascii="Arial" w:eastAsia="Times New Roman" w:hAnsi="Arial" w:cs="Arial"/>
          <w:i/>
          <w:iCs/>
          <w:sz w:val="22"/>
          <w:shd w:val="clear" w:color="auto" w:fill="FFFFFF"/>
          <w:lang w:eastAsia="en-IN"/>
        </w:rPr>
        <w:t xml:space="preserve"> al.,</w:t>
      </w:r>
      <w:r w:rsidRPr="00462512">
        <w:rPr>
          <w:rFonts w:ascii="Arial" w:eastAsia="Times New Roman" w:hAnsi="Arial" w:cs="Arial"/>
          <w:sz w:val="22"/>
          <w:shd w:val="clear" w:color="auto" w:fill="FFFFFF"/>
          <w:lang w:eastAsia="en-IN"/>
        </w:rPr>
        <w:t xml:space="preserve"> 2018)</w:t>
      </w:r>
      <w:r w:rsidRPr="00462512">
        <w:rPr>
          <w:rFonts w:ascii="Arial" w:eastAsia="Times New Roman" w:hAnsi="Arial" w:cs="Arial"/>
          <w:sz w:val="22"/>
          <w:lang w:eastAsia="en-IN"/>
        </w:rPr>
        <w:t xml:space="preserve">. However, sometimes employees face difficulties in providing undivided attention to many customers, so increasing the number of workforces enables the branch to provide more effective service to the customers. It can be achieved by hiring more full-time or part-time employees. The training enhances multi-tasking capability of employees which can be implemented by developing a training program. The third strategy can be implemented by </w:t>
      </w:r>
      <w:r w:rsidRPr="00462512">
        <w:rPr>
          <w:rFonts w:ascii="Arial" w:eastAsia="Times New Roman" w:hAnsi="Arial" w:cs="Arial"/>
          <w:sz w:val="22"/>
          <w:lang w:eastAsia="en-IN"/>
        </w:rPr>
        <w:lastRenderedPageBreak/>
        <w:t>stocking more food items and increasing human resource so that more customers can be attained efficiently. Thus, the strategies are practical. </w:t>
      </w:r>
    </w:p>
    <w:p w14:paraId="121DC9BF" w14:textId="77777777" w:rsidR="005E1587" w:rsidRPr="00462512" w:rsidRDefault="005E1587" w:rsidP="00822221">
      <w:pPr>
        <w:spacing w:after="0"/>
        <w:rPr>
          <w:rFonts w:ascii="Arial" w:eastAsia="Times New Roman" w:hAnsi="Arial" w:cs="Arial"/>
          <w:b/>
          <w:bCs/>
          <w:sz w:val="22"/>
          <w:lang w:eastAsia="en-IN"/>
        </w:rPr>
      </w:pPr>
      <w:r w:rsidRPr="00462512">
        <w:rPr>
          <w:rFonts w:ascii="Arial" w:eastAsia="Times New Roman" w:hAnsi="Arial" w:cs="Arial"/>
          <w:b/>
          <w:bCs/>
          <w:sz w:val="22"/>
          <w:lang w:eastAsia="en-IN"/>
        </w:rPr>
        <w:t>Acceptability</w:t>
      </w:r>
    </w:p>
    <w:p w14:paraId="1BD15DDC" w14:textId="77777777" w:rsidR="005E1587" w:rsidRPr="00462512" w:rsidRDefault="005E1587" w:rsidP="00822221">
      <w:pPr>
        <w:spacing w:after="0"/>
        <w:rPr>
          <w:rFonts w:ascii="Arial" w:eastAsia="Times New Roman" w:hAnsi="Arial" w:cs="Arial"/>
          <w:sz w:val="22"/>
          <w:lang w:eastAsia="en-IN"/>
        </w:rPr>
      </w:pPr>
      <w:r w:rsidRPr="00462512">
        <w:rPr>
          <w:rFonts w:ascii="Arial" w:eastAsia="Times New Roman" w:hAnsi="Arial" w:cs="Arial"/>
          <w:sz w:val="22"/>
          <w:lang w:eastAsia="en-IN"/>
        </w:rPr>
        <w:t>The strategies can be accepted because the only risk with three strategies is it can enhance the operating cost of the branch but it can support the organization in achieving its objective and enhance customer satisfaction (</w:t>
      </w:r>
      <w:r w:rsidRPr="00462512">
        <w:rPr>
          <w:rFonts w:ascii="Arial" w:eastAsia="Times New Roman" w:hAnsi="Arial" w:cs="Arial"/>
          <w:sz w:val="22"/>
          <w:shd w:val="clear" w:color="auto" w:fill="FFFFFF"/>
          <w:lang w:eastAsia="en-IN"/>
        </w:rPr>
        <w:t xml:space="preserve">Barney and </w:t>
      </w:r>
      <w:proofErr w:type="spellStart"/>
      <w:r w:rsidRPr="00462512">
        <w:rPr>
          <w:rFonts w:ascii="Arial" w:eastAsia="Times New Roman" w:hAnsi="Arial" w:cs="Arial"/>
          <w:sz w:val="22"/>
          <w:shd w:val="clear" w:color="auto" w:fill="FFFFFF"/>
          <w:lang w:eastAsia="en-IN"/>
        </w:rPr>
        <w:t>Hesterly</w:t>
      </w:r>
      <w:proofErr w:type="spellEnd"/>
      <w:r w:rsidRPr="00462512">
        <w:rPr>
          <w:rFonts w:ascii="Arial" w:eastAsia="Times New Roman" w:hAnsi="Arial" w:cs="Arial"/>
          <w:sz w:val="22"/>
          <w:shd w:val="clear" w:color="auto" w:fill="FFFFFF"/>
          <w:lang w:eastAsia="en-IN"/>
        </w:rPr>
        <w:t>, 2012)</w:t>
      </w:r>
      <w:r w:rsidRPr="00462512">
        <w:rPr>
          <w:rFonts w:ascii="Arial" w:eastAsia="Times New Roman" w:hAnsi="Arial" w:cs="Arial"/>
          <w:sz w:val="22"/>
          <w:lang w:eastAsia="en-IN"/>
        </w:rPr>
        <w:t>. Increasing customer satisfaction can attract more customers to the branch which enhance enhances the sales of the branch, so the interest of stakeholders is protected through the implementation of three strategies.  </w:t>
      </w:r>
    </w:p>
    <w:p w14:paraId="4A0A809C" w14:textId="77777777" w:rsidR="005E1587" w:rsidRPr="00462512" w:rsidRDefault="005E1587" w:rsidP="00822221">
      <w:pPr>
        <w:pStyle w:val="Heading2"/>
        <w:rPr>
          <w:rFonts w:ascii="Arial" w:eastAsia="Times New Roman" w:hAnsi="Arial" w:cs="Arial"/>
          <w:sz w:val="22"/>
          <w:szCs w:val="22"/>
          <w:lang w:eastAsia="en-IN"/>
        </w:rPr>
      </w:pPr>
      <w:bookmarkStart w:id="13" w:name="_Toc54032547"/>
      <w:r w:rsidRPr="00462512">
        <w:rPr>
          <w:rFonts w:ascii="Arial" w:eastAsia="Times New Roman" w:hAnsi="Arial" w:cs="Arial"/>
          <w:sz w:val="22"/>
          <w:szCs w:val="22"/>
          <w:lang w:eastAsia="en-IN"/>
        </w:rPr>
        <w:t>4.3 Findings</w:t>
      </w:r>
      <w:bookmarkEnd w:id="13"/>
    </w:p>
    <w:p w14:paraId="0FF4C9A6" w14:textId="77777777" w:rsidR="005E1587" w:rsidRPr="00462512" w:rsidRDefault="005E1587" w:rsidP="00822221">
      <w:pPr>
        <w:spacing w:after="0"/>
        <w:rPr>
          <w:rFonts w:ascii="Arial" w:eastAsia="Times New Roman" w:hAnsi="Arial" w:cs="Arial"/>
          <w:sz w:val="22"/>
          <w:lang w:eastAsia="en-IN"/>
        </w:rPr>
      </w:pPr>
      <w:r w:rsidRPr="00462512">
        <w:rPr>
          <w:rFonts w:ascii="Arial" w:eastAsia="Times New Roman" w:hAnsi="Arial" w:cs="Arial"/>
          <w:sz w:val="22"/>
          <w:lang w:eastAsia="en-IN"/>
        </w:rPr>
        <w:t xml:space="preserve">The </w:t>
      </w:r>
      <w:proofErr w:type="spellStart"/>
      <w:r w:rsidRPr="00462512">
        <w:rPr>
          <w:rFonts w:ascii="Arial" w:eastAsia="Times New Roman" w:hAnsi="Arial" w:cs="Arial"/>
          <w:sz w:val="22"/>
          <w:lang w:eastAsia="en-IN"/>
        </w:rPr>
        <w:t>Mckinsey</w:t>
      </w:r>
      <w:proofErr w:type="spellEnd"/>
      <w:r w:rsidRPr="00462512">
        <w:rPr>
          <w:rFonts w:ascii="Arial" w:eastAsia="Times New Roman" w:hAnsi="Arial" w:cs="Arial"/>
          <w:sz w:val="22"/>
          <w:lang w:eastAsia="en-IN"/>
        </w:rPr>
        <w:t xml:space="preserve"> 7S analysis has found out that the organization has an effective strategy for handling the rush of the branch in terms of technology. The current share values enable the branch to serve good quality food to the </w:t>
      </w:r>
      <w:proofErr w:type="gramStart"/>
      <w:r w:rsidRPr="00462512">
        <w:rPr>
          <w:rFonts w:ascii="Arial" w:eastAsia="Times New Roman" w:hAnsi="Arial" w:cs="Arial"/>
          <w:sz w:val="22"/>
          <w:lang w:eastAsia="en-IN"/>
        </w:rPr>
        <w:t>customers</w:t>
      </w:r>
      <w:proofErr w:type="gramEnd"/>
      <w:r w:rsidRPr="00462512">
        <w:rPr>
          <w:rFonts w:ascii="Arial" w:eastAsia="Times New Roman" w:hAnsi="Arial" w:cs="Arial"/>
          <w:sz w:val="22"/>
          <w:lang w:eastAsia="en-IN"/>
        </w:rPr>
        <w:t xml:space="preserve"> but it lacks in providing individual attention to a large number of customers. </w:t>
      </w:r>
      <w:proofErr w:type="gramStart"/>
      <w:r w:rsidRPr="00462512">
        <w:rPr>
          <w:rFonts w:ascii="Arial" w:eastAsia="Times New Roman" w:hAnsi="Arial" w:cs="Arial"/>
          <w:sz w:val="22"/>
          <w:lang w:eastAsia="en-IN"/>
        </w:rPr>
        <w:t>That’s</w:t>
      </w:r>
      <w:proofErr w:type="gramEnd"/>
      <w:r w:rsidRPr="00462512">
        <w:rPr>
          <w:rFonts w:ascii="Arial" w:eastAsia="Times New Roman" w:hAnsi="Arial" w:cs="Arial"/>
          <w:sz w:val="22"/>
          <w:lang w:eastAsia="en-IN"/>
        </w:rPr>
        <w:t xml:space="preserve"> why the need for the first strategy arises to increase the number of workforces in that particular branch of McDonald as it enables the branch to serve more customers (</w:t>
      </w:r>
      <w:r w:rsidRPr="00462512">
        <w:rPr>
          <w:rFonts w:ascii="Arial" w:eastAsia="Times New Roman" w:hAnsi="Arial" w:cs="Arial"/>
          <w:sz w:val="22"/>
          <w:shd w:val="clear" w:color="auto" w:fill="FFFFFF"/>
          <w:lang w:eastAsia="en-IN"/>
        </w:rPr>
        <w:t xml:space="preserve">Marcus and </w:t>
      </w:r>
      <w:proofErr w:type="spellStart"/>
      <w:r w:rsidRPr="00462512">
        <w:rPr>
          <w:rFonts w:ascii="Arial" w:eastAsia="Times New Roman" w:hAnsi="Arial" w:cs="Arial"/>
          <w:sz w:val="22"/>
          <w:shd w:val="clear" w:color="auto" w:fill="FFFFFF"/>
          <w:lang w:eastAsia="en-IN"/>
        </w:rPr>
        <w:t>Fremeth</w:t>
      </w:r>
      <w:proofErr w:type="spellEnd"/>
      <w:r w:rsidRPr="00462512">
        <w:rPr>
          <w:rFonts w:ascii="Arial" w:eastAsia="Times New Roman" w:hAnsi="Arial" w:cs="Arial"/>
          <w:sz w:val="22"/>
          <w:shd w:val="clear" w:color="auto" w:fill="FFFFFF"/>
          <w:lang w:eastAsia="en-IN"/>
        </w:rPr>
        <w:t>, 2017)</w:t>
      </w:r>
      <w:r w:rsidRPr="00462512">
        <w:rPr>
          <w:rFonts w:ascii="Arial" w:eastAsia="Times New Roman" w:hAnsi="Arial" w:cs="Arial"/>
          <w:sz w:val="22"/>
          <w:lang w:eastAsia="en-IN"/>
        </w:rPr>
        <w:t>. </w:t>
      </w:r>
      <w:r w:rsidR="0009522B" w:rsidRPr="00462512">
        <w:rPr>
          <w:rFonts w:ascii="Arial" w:eastAsia="Times New Roman" w:hAnsi="Arial" w:cs="Arial"/>
          <w:sz w:val="22"/>
          <w:lang w:eastAsia="en-IN"/>
        </w:rPr>
        <w:t>Thus, it is very easy to imitate and the branch does not capitalize on the competency, so it is a competitive parity for Birmingham branch of McDonald.</w:t>
      </w:r>
    </w:p>
    <w:p w14:paraId="3CE8AB23" w14:textId="77777777" w:rsidR="005E1587" w:rsidRPr="00462512" w:rsidRDefault="005E1587" w:rsidP="00822221">
      <w:pPr>
        <w:spacing w:after="0"/>
        <w:rPr>
          <w:rFonts w:ascii="Arial" w:eastAsia="Times New Roman" w:hAnsi="Arial" w:cs="Arial"/>
          <w:sz w:val="22"/>
          <w:lang w:eastAsia="en-IN"/>
        </w:rPr>
      </w:pPr>
      <w:r w:rsidRPr="00462512">
        <w:rPr>
          <w:rFonts w:ascii="Arial" w:eastAsia="Times New Roman" w:hAnsi="Arial" w:cs="Arial"/>
          <w:sz w:val="22"/>
          <w:lang w:eastAsia="en-IN"/>
        </w:rPr>
        <w:t>Further, it identified that the employees suffer in managing the different task of the organization during the peak season like festivals which initiates the need for the second strategy of providing multi-tasking training to the employees (</w:t>
      </w:r>
      <w:r w:rsidRPr="00462512">
        <w:rPr>
          <w:rFonts w:ascii="Arial" w:eastAsia="Times New Roman" w:hAnsi="Arial" w:cs="Arial"/>
          <w:sz w:val="22"/>
          <w:shd w:val="clear" w:color="auto" w:fill="FFFFFF"/>
          <w:lang w:eastAsia="en-IN"/>
        </w:rPr>
        <w:t xml:space="preserve">Britton and </w:t>
      </w:r>
      <w:proofErr w:type="spellStart"/>
      <w:r w:rsidRPr="00462512">
        <w:rPr>
          <w:rFonts w:ascii="Arial" w:eastAsia="Times New Roman" w:hAnsi="Arial" w:cs="Arial"/>
          <w:sz w:val="22"/>
          <w:shd w:val="clear" w:color="auto" w:fill="FFFFFF"/>
          <w:lang w:eastAsia="en-IN"/>
        </w:rPr>
        <w:t>Callender</w:t>
      </w:r>
      <w:proofErr w:type="spellEnd"/>
      <w:r w:rsidRPr="00462512">
        <w:rPr>
          <w:rFonts w:ascii="Arial" w:eastAsia="Times New Roman" w:hAnsi="Arial" w:cs="Arial"/>
          <w:sz w:val="22"/>
          <w:shd w:val="clear" w:color="auto" w:fill="FFFFFF"/>
          <w:lang w:eastAsia="en-IN"/>
        </w:rPr>
        <w:t>, 2017)</w:t>
      </w:r>
      <w:r w:rsidRPr="00462512">
        <w:rPr>
          <w:rFonts w:ascii="Arial" w:eastAsia="Times New Roman" w:hAnsi="Arial" w:cs="Arial"/>
          <w:sz w:val="22"/>
          <w:lang w:eastAsia="en-IN"/>
        </w:rPr>
        <w:t>. </w:t>
      </w:r>
      <w:r w:rsidR="00B350D9" w:rsidRPr="00462512">
        <w:rPr>
          <w:rFonts w:ascii="Arial" w:eastAsia="Times New Roman" w:hAnsi="Arial" w:cs="Arial"/>
          <w:sz w:val="22"/>
          <w:lang w:eastAsia="en-IN"/>
        </w:rPr>
        <w:t xml:space="preserve">Due to lack of training and development, sometimes it becomes difficult for the employees to maintain the quality and commitment towards the customers and their services. Thus, training will help the employees to enhance their skills and capabilities through the training session and the company needs to implement the second strategy by initiating the training programmes. It will improve the overall customer service and its quality </w:t>
      </w:r>
      <w:proofErr w:type="gramStart"/>
      <w:r w:rsidR="00B350D9" w:rsidRPr="00462512">
        <w:rPr>
          <w:rFonts w:ascii="Arial" w:eastAsia="Times New Roman" w:hAnsi="Arial" w:cs="Arial"/>
          <w:sz w:val="22"/>
          <w:lang w:eastAsia="en-IN"/>
        </w:rPr>
        <w:t>and also</w:t>
      </w:r>
      <w:proofErr w:type="gramEnd"/>
      <w:r w:rsidR="00B350D9" w:rsidRPr="00462512">
        <w:rPr>
          <w:rFonts w:ascii="Arial" w:eastAsia="Times New Roman" w:hAnsi="Arial" w:cs="Arial"/>
          <w:sz w:val="22"/>
          <w:lang w:eastAsia="en-IN"/>
        </w:rPr>
        <w:t xml:space="preserve"> produce a competitive advantage. </w:t>
      </w:r>
    </w:p>
    <w:p w14:paraId="44FA42A5" w14:textId="77777777" w:rsidR="005E1587" w:rsidRPr="00462512" w:rsidRDefault="005E1587" w:rsidP="00822221">
      <w:pPr>
        <w:spacing w:after="0"/>
        <w:rPr>
          <w:rFonts w:ascii="Arial" w:eastAsia="Times New Roman" w:hAnsi="Arial" w:cs="Arial"/>
          <w:sz w:val="22"/>
          <w:lang w:eastAsia="en-IN"/>
        </w:rPr>
      </w:pPr>
      <w:r w:rsidRPr="00462512">
        <w:rPr>
          <w:rFonts w:ascii="Arial" w:eastAsia="Times New Roman" w:hAnsi="Arial" w:cs="Arial"/>
          <w:sz w:val="22"/>
          <w:lang w:eastAsia="en-IN"/>
        </w:rPr>
        <w:t>The requirement of the third strategy of increasing capacity of the branch arises for serving more customers effectively and efficiently. It has been found out that three strategies enhance the long-term sustainability of the McDonald’s strategy as they are practical and acceptable through focussing on customer service quality. </w:t>
      </w:r>
      <w:r w:rsidR="0009522B" w:rsidRPr="00462512">
        <w:rPr>
          <w:rFonts w:ascii="Arial" w:eastAsia="Times New Roman" w:hAnsi="Arial" w:cs="Arial"/>
          <w:sz w:val="22"/>
          <w:lang w:eastAsia="en-IN"/>
        </w:rPr>
        <w:t>Thus, the branch requires managing the rush efficiently by giving attention to an individual each customer, so that any customer does not feel left out because of the rush, so the strategy helps the branch to sustain more. The multi-tasking capability of employees ensures that different aspect of customer service like hygiene, placing an order in a timely manner is met.</w:t>
      </w:r>
    </w:p>
    <w:p w14:paraId="4FDB811E" w14:textId="77777777" w:rsidR="005E1587" w:rsidRPr="00462512" w:rsidRDefault="005E1587" w:rsidP="00822221">
      <w:pPr>
        <w:pStyle w:val="Heading1"/>
        <w:rPr>
          <w:rFonts w:ascii="Arial" w:eastAsia="Times New Roman" w:hAnsi="Arial" w:cs="Arial"/>
          <w:color w:val="auto"/>
          <w:sz w:val="22"/>
          <w:szCs w:val="22"/>
          <w:lang w:eastAsia="en-IN"/>
        </w:rPr>
      </w:pPr>
      <w:bookmarkStart w:id="14" w:name="_Toc54032548"/>
      <w:r w:rsidRPr="00462512">
        <w:rPr>
          <w:rFonts w:ascii="Arial" w:eastAsia="Times New Roman" w:hAnsi="Arial" w:cs="Arial"/>
          <w:color w:val="auto"/>
          <w:sz w:val="22"/>
          <w:szCs w:val="22"/>
          <w:lang w:eastAsia="en-IN"/>
        </w:rPr>
        <w:lastRenderedPageBreak/>
        <w:t>5. Recommendation</w:t>
      </w:r>
      <w:bookmarkEnd w:id="14"/>
      <w:r w:rsidR="00231360" w:rsidRPr="00462512">
        <w:rPr>
          <w:rFonts w:ascii="Arial" w:eastAsia="Times New Roman" w:hAnsi="Arial" w:cs="Arial"/>
          <w:color w:val="auto"/>
          <w:sz w:val="22"/>
          <w:szCs w:val="22"/>
          <w:lang w:eastAsia="en-IN"/>
        </w:rPr>
        <w:t>s</w:t>
      </w:r>
    </w:p>
    <w:p w14:paraId="32F5392F" w14:textId="77777777" w:rsidR="0037564B" w:rsidRPr="00462512" w:rsidRDefault="005E1587" w:rsidP="00822221">
      <w:pPr>
        <w:spacing w:after="0"/>
        <w:rPr>
          <w:rFonts w:ascii="Arial" w:eastAsia="Times New Roman" w:hAnsi="Arial" w:cs="Arial"/>
          <w:sz w:val="22"/>
          <w:lang w:eastAsia="en-IN"/>
        </w:rPr>
      </w:pPr>
      <w:r w:rsidRPr="00462512">
        <w:rPr>
          <w:rFonts w:ascii="Arial" w:eastAsia="Times New Roman" w:hAnsi="Arial" w:cs="Arial"/>
          <w:sz w:val="22"/>
          <w:lang w:eastAsia="en-IN"/>
        </w:rPr>
        <w:t>It is recommended to the Birmingham branch of McDonald</w:t>
      </w:r>
      <w:r w:rsidR="00B350D9" w:rsidRPr="00462512">
        <w:rPr>
          <w:rFonts w:ascii="Arial" w:eastAsia="Times New Roman" w:hAnsi="Arial" w:cs="Arial"/>
          <w:sz w:val="22"/>
          <w:lang w:eastAsia="en-IN"/>
        </w:rPr>
        <w:t xml:space="preserve"> </w:t>
      </w:r>
      <w:r w:rsidRPr="00462512">
        <w:rPr>
          <w:rFonts w:ascii="Arial" w:eastAsia="Times New Roman" w:hAnsi="Arial" w:cs="Arial"/>
          <w:sz w:val="22"/>
          <w:lang w:eastAsia="en-IN"/>
        </w:rPr>
        <w:t xml:space="preserve">to evaluate the effectiveness of the strategies after implementation in order to determine that the strategies actually </w:t>
      </w:r>
      <w:proofErr w:type="gramStart"/>
      <w:r w:rsidRPr="00462512">
        <w:rPr>
          <w:rFonts w:ascii="Arial" w:eastAsia="Times New Roman" w:hAnsi="Arial" w:cs="Arial"/>
          <w:sz w:val="22"/>
          <w:lang w:eastAsia="en-IN"/>
        </w:rPr>
        <w:t>is</w:t>
      </w:r>
      <w:proofErr w:type="gramEnd"/>
      <w:r w:rsidRPr="00462512">
        <w:rPr>
          <w:rFonts w:ascii="Arial" w:eastAsia="Times New Roman" w:hAnsi="Arial" w:cs="Arial"/>
          <w:sz w:val="22"/>
          <w:lang w:eastAsia="en-IN"/>
        </w:rPr>
        <w:t xml:space="preserve"> beneficial for achieving the objectives of the organization more effectively. </w:t>
      </w:r>
      <w:r w:rsidR="001E4FE2">
        <w:rPr>
          <w:rFonts w:ascii="Arial" w:eastAsia="Times New Roman" w:hAnsi="Arial" w:cs="Arial"/>
          <w:sz w:val="22"/>
          <w:lang w:eastAsia="en-IN"/>
        </w:rPr>
        <w:t xml:space="preserve">By doing do the efforts towards strategic changes would be worthwhile and reflective upon the overall performance of the company. This evaluation would allow the company to understand the strategy that should be implemented and the strategies that should be avoided. </w:t>
      </w:r>
    </w:p>
    <w:p w14:paraId="049F9F63" w14:textId="77777777" w:rsidR="00B350D9" w:rsidRPr="00462512" w:rsidRDefault="005E1587" w:rsidP="00822221">
      <w:pPr>
        <w:spacing w:after="0"/>
        <w:rPr>
          <w:rFonts w:ascii="Arial" w:eastAsia="Times New Roman" w:hAnsi="Arial" w:cs="Arial"/>
          <w:sz w:val="22"/>
          <w:lang w:eastAsia="en-IN"/>
        </w:rPr>
      </w:pPr>
      <w:r w:rsidRPr="00462512">
        <w:rPr>
          <w:rFonts w:ascii="Arial" w:eastAsia="Times New Roman" w:hAnsi="Arial" w:cs="Arial"/>
          <w:sz w:val="22"/>
          <w:lang w:eastAsia="en-IN"/>
        </w:rPr>
        <w:t>The organization is recommended to develop a cost-benefit analysis in order to determine the exact return of the branch over the investment on the strategies in order to make it more relevant for reducing the drawbacks of the branch (</w:t>
      </w:r>
      <w:r w:rsidRPr="00462512">
        <w:rPr>
          <w:rFonts w:ascii="Arial" w:eastAsia="Times New Roman" w:hAnsi="Arial" w:cs="Arial"/>
          <w:sz w:val="22"/>
          <w:shd w:val="clear" w:color="auto" w:fill="FFFFFF"/>
          <w:lang w:eastAsia="en-IN"/>
        </w:rPr>
        <w:t>Pearce, 2016)</w:t>
      </w:r>
      <w:r w:rsidRPr="00462512">
        <w:rPr>
          <w:rFonts w:ascii="Arial" w:eastAsia="Times New Roman" w:hAnsi="Arial" w:cs="Arial"/>
          <w:sz w:val="22"/>
          <w:lang w:eastAsia="en-IN"/>
        </w:rPr>
        <w:t xml:space="preserve">. </w:t>
      </w:r>
      <w:r w:rsidR="001E4FE2">
        <w:rPr>
          <w:rFonts w:ascii="Arial" w:eastAsia="Times New Roman" w:hAnsi="Arial" w:cs="Arial"/>
          <w:sz w:val="22"/>
          <w:lang w:eastAsia="en-IN"/>
        </w:rPr>
        <w:t xml:space="preserve">This would allow a better approach to be taken for which the invested costs and time would be worthwhile, reflecting the benefits gained. </w:t>
      </w:r>
      <w:r w:rsidR="0037564B" w:rsidRPr="00462512">
        <w:rPr>
          <w:rFonts w:ascii="Arial" w:eastAsia="Times New Roman" w:hAnsi="Arial" w:cs="Arial"/>
          <w:sz w:val="22"/>
          <w:lang w:eastAsia="en-IN"/>
        </w:rPr>
        <w:t>The analytical tool will be beneficial for decision-making and to recognise the effective requirement of cost and predict the benefits. It also allows implementing alternative policies to prioritise the opportunities for cost-saving.</w:t>
      </w:r>
      <w:r w:rsidR="001E4FE2">
        <w:rPr>
          <w:rFonts w:ascii="Arial" w:eastAsia="Times New Roman" w:hAnsi="Arial" w:cs="Arial"/>
          <w:sz w:val="22"/>
          <w:lang w:eastAsia="en-IN"/>
        </w:rPr>
        <w:t xml:space="preserve"> </w:t>
      </w:r>
    </w:p>
    <w:p w14:paraId="7AB24E3C" w14:textId="77777777" w:rsidR="005E1587" w:rsidRPr="00462512" w:rsidRDefault="004038A9" w:rsidP="00822221">
      <w:pPr>
        <w:spacing w:after="0"/>
        <w:rPr>
          <w:rFonts w:ascii="Arial" w:eastAsia="Times New Roman" w:hAnsi="Arial" w:cs="Arial"/>
          <w:sz w:val="22"/>
          <w:lang w:eastAsia="en-IN"/>
        </w:rPr>
      </w:pPr>
      <w:r w:rsidRPr="00462512">
        <w:rPr>
          <w:rFonts w:ascii="Arial" w:eastAsia="Times New Roman" w:hAnsi="Arial" w:cs="Arial"/>
          <w:sz w:val="22"/>
          <w:lang w:eastAsia="en-IN"/>
        </w:rPr>
        <w:t>I</w:t>
      </w:r>
      <w:r w:rsidR="005E1587" w:rsidRPr="00462512">
        <w:rPr>
          <w:rFonts w:ascii="Arial" w:eastAsia="Times New Roman" w:hAnsi="Arial" w:cs="Arial"/>
          <w:sz w:val="22"/>
          <w:lang w:eastAsia="en-IN"/>
        </w:rPr>
        <w:t>t is recommended to the branch to develop HR strategies for managing the increased number of employees efficiently as currently, it has less than 50 emp</w:t>
      </w:r>
      <w:r w:rsidRPr="00462512">
        <w:rPr>
          <w:rFonts w:ascii="Arial" w:eastAsia="Times New Roman" w:hAnsi="Arial" w:cs="Arial"/>
          <w:sz w:val="22"/>
          <w:lang w:eastAsia="en-IN"/>
        </w:rPr>
        <w:t>loyees;</w:t>
      </w:r>
      <w:r w:rsidR="005E1587" w:rsidRPr="00462512">
        <w:rPr>
          <w:rFonts w:ascii="Arial" w:eastAsia="Times New Roman" w:hAnsi="Arial" w:cs="Arial"/>
          <w:sz w:val="22"/>
          <w:lang w:eastAsia="en-IN"/>
        </w:rPr>
        <w:t xml:space="preserve"> </w:t>
      </w:r>
      <w:r w:rsidRPr="00462512">
        <w:rPr>
          <w:rFonts w:ascii="Arial" w:eastAsia="Times New Roman" w:hAnsi="Arial" w:cs="Arial"/>
          <w:sz w:val="22"/>
          <w:lang w:eastAsia="en-IN"/>
        </w:rPr>
        <w:t>thus,</w:t>
      </w:r>
      <w:r w:rsidR="005E1587" w:rsidRPr="00462512">
        <w:rPr>
          <w:rFonts w:ascii="Arial" w:eastAsia="Times New Roman" w:hAnsi="Arial" w:cs="Arial"/>
          <w:sz w:val="22"/>
          <w:lang w:eastAsia="en-IN"/>
        </w:rPr>
        <w:t xml:space="preserve"> hiring workforce requires an effective human resource strategy for managing more employees (</w:t>
      </w:r>
      <w:proofErr w:type="spellStart"/>
      <w:r w:rsidR="005E1587" w:rsidRPr="00462512">
        <w:rPr>
          <w:rFonts w:ascii="Arial" w:eastAsia="Times New Roman" w:hAnsi="Arial" w:cs="Arial"/>
          <w:sz w:val="22"/>
          <w:shd w:val="clear" w:color="auto" w:fill="FFFFFF"/>
          <w:lang w:eastAsia="en-IN"/>
        </w:rPr>
        <w:t>Anwaar</w:t>
      </w:r>
      <w:proofErr w:type="spellEnd"/>
      <w:r w:rsidR="005E1587" w:rsidRPr="00462512">
        <w:rPr>
          <w:rFonts w:ascii="Arial" w:eastAsia="Times New Roman" w:hAnsi="Arial" w:cs="Arial"/>
          <w:i/>
          <w:iCs/>
          <w:sz w:val="22"/>
          <w:shd w:val="clear" w:color="auto" w:fill="FFFFFF"/>
          <w:lang w:eastAsia="en-IN"/>
        </w:rPr>
        <w:t xml:space="preserve"> et al.</w:t>
      </w:r>
      <w:r w:rsidR="005E1587" w:rsidRPr="00462512">
        <w:rPr>
          <w:rFonts w:ascii="Arial" w:eastAsia="Times New Roman" w:hAnsi="Arial" w:cs="Arial"/>
          <w:sz w:val="22"/>
          <w:shd w:val="clear" w:color="auto" w:fill="FFFFFF"/>
          <w:lang w:eastAsia="en-IN"/>
        </w:rPr>
        <w:t>, 2016)</w:t>
      </w:r>
      <w:r w:rsidR="005E1587" w:rsidRPr="00462512">
        <w:rPr>
          <w:rFonts w:ascii="Arial" w:eastAsia="Times New Roman" w:hAnsi="Arial" w:cs="Arial"/>
          <w:sz w:val="22"/>
          <w:lang w:eastAsia="en-IN"/>
        </w:rPr>
        <w:t>.</w:t>
      </w:r>
      <w:r w:rsidR="0037564B" w:rsidRPr="00462512">
        <w:rPr>
          <w:rFonts w:ascii="Arial" w:eastAsia="Times New Roman" w:hAnsi="Arial" w:cs="Arial"/>
          <w:sz w:val="22"/>
          <w:lang w:eastAsia="en-IN"/>
        </w:rPr>
        <w:t xml:space="preserve"> Training session can be arranged for the newly recruited workers to make them understand about the organisational objectives and the requirement of their commitment and engagement to improve the quality of customer service in the Birmingham branch. </w:t>
      </w:r>
      <w:r w:rsidR="005E1587" w:rsidRPr="00462512">
        <w:rPr>
          <w:rFonts w:ascii="Arial" w:eastAsia="Times New Roman" w:hAnsi="Arial" w:cs="Arial"/>
          <w:sz w:val="22"/>
          <w:lang w:eastAsia="en-IN"/>
        </w:rPr>
        <w:t>  </w:t>
      </w:r>
    </w:p>
    <w:p w14:paraId="2570599F" w14:textId="77777777" w:rsidR="000F3C11" w:rsidRPr="00462512" w:rsidRDefault="000F3C11" w:rsidP="00822221">
      <w:pPr>
        <w:jc w:val="left"/>
        <w:rPr>
          <w:rFonts w:ascii="Arial" w:eastAsia="Times New Roman" w:hAnsi="Arial" w:cs="Arial"/>
          <w:b/>
          <w:bCs/>
          <w:sz w:val="22"/>
          <w:lang w:eastAsia="en-IN"/>
        </w:rPr>
      </w:pPr>
      <w:bookmarkStart w:id="15" w:name="_Toc54032549"/>
      <w:r w:rsidRPr="00462512">
        <w:rPr>
          <w:rFonts w:ascii="Arial" w:eastAsia="Times New Roman" w:hAnsi="Arial" w:cs="Arial"/>
          <w:sz w:val="22"/>
          <w:lang w:eastAsia="en-IN"/>
        </w:rPr>
        <w:br w:type="page"/>
      </w:r>
    </w:p>
    <w:p w14:paraId="622AEC1F" w14:textId="77777777" w:rsidR="005E1587" w:rsidRPr="00462512" w:rsidRDefault="005E1587" w:rsidP="00822221">
      <w:pPr>
        <w:pStyle w:val="Heading1"/>
        <w:rPr>
          <w:rFonts w:ascii="Arial" w:eastAsia="Times New Roman" w:hAnsi="Arial" w:cs="Arial"/>
          <w:color w:val="auto"/>
          <w:sz w:val="22"/>
          <w:szCs w:val="22"/>
          <w:lang w:eastAsia="en-IN"/>
        </w:rPr>
      </w:pPr>
      <w:r w:rsidRPr="00462512">
        <w:rPr>
          <w:rFonts w:ascii="Arial" w:eastAsia="Times New Roman" w:hAnsi="Arial" w:cs="Arial"/>
          <w:color w:val="auto"/>
          <w:sz w:val="22"/>
          <w:szCs w:val="22"/>
          <w:lang w:eastAsia="en-IN"/>
        </w:rPr>
        <w:lastRenderedPageBreak/>
        <w:t>6. Conclusion</w:t>
      </w:r>
      <w:bookmarkEnd w:id="15"/>
    </w:p>
    <w:p w14:paraId="23B1466B" w14:textId="77777777" w:rsidR="002F157F" w:rsidRPr="00462512" w:rsidRDefault="005E1587" w:rsidP="00822221">
      <w:pPr>
        <w:spacing w:after="0"/>
        <w:rPr>
          <w:rFonts w:ascii="Arial" w:eastAsia="Times New Roman" w:hAnsi="Arial" w:cs="Arial"/>
          <w:sz w:val="22"/>
          <w:lang w:eastAsia="en-IN"/>
        </w:rPr>
      </w:pPr>
      <w:r w:rsidRPr="00462512">
        <w:rPr>
          <w:rFonts w:ascii="Arial" w:eastAsia="Times New Roman" w:hAnsi="Arial" w:cs="Arial"/>
          <w:sz w:val="22"/>
          <w:lang w:eastAsia="en-IN"/>
        </w:rPr>
        <w:t>The study shows that the branch of Birmingham of McDonald has the strength of strong brand value and quality product. It uses technology for providing effective customer service and it also supports the organization in developing a promotional strategy. However, the branch has a weakness of substituting products because of the threat of competition. Sometimes, the branch faces difficulty in handling the huge number of customers, so the study developed three strategies including increasing the number workforce, enhancing multi-tasking skill capability of employees and increasing the production capacity of the branch for serving more customers.</w:t>
      </w:r>
      <w:r w:rsidR="00494DCD">
        <w:rPr>
          <w:rFonts w:ascii="Arial" w:eastAsia="Times New Roman" w:hAnsi="Arial" w:cs="Arial"/>
          <w:sz w:val="22"/>
          <w:lang w:eastAsia="en-IN"/>
        </w:rPr>
        <w:t xml:space="preserve"> This overall report has allowed this chosen SME company to be understood in terms of how the company contributes to the overall UK GDP growth rate and the economy. A company like this branch of McDonalds, employ a limited number of employees that generate a small revenue when compared to larger organisations. Several factors have been understood regarding the annual revenue of SME’s and their strategic decisions. An environmental analysis has been done on the organisation to see how major factors both internal and external have an influence on the vital decision makings made in the company. By doing so a stakeholder analysis was comprised through which the gap of the current strategy exhibited by the company was identified. This allowed a </w:t>
      </w:r>
      <w:proofErr w:type="gramStart"/>
      <w:r w:rsidR="00494DCD">
        <w:rPr>
          <w:rFonts w:ascii="Arial" w:eastAsia="Times New Roman" w:hAnsi="Arial" w:cs="Arial"/>
          <w:sz w:val="22"/>
          <w:lang w:eastAsia="en-IN"/>
        </w:rPr>
        <w:t>long term</w:t>
      </w:r>
      <w:proofErr w:type="gramEnd"/>
      <w:r w:rsidR="00494DCD">
        <w:rPr>
          <w:rFonts w:ascii="Arial" w:eastAsia="Times New Roman" w:hAnsi="Arial" w:cs="Arial"/>
          <w:sz w:val="22"/>
          <w:lang w:eastAsia="en-IN"/>
        </w:rPr>
        <w:t xml:space="preserve"> strategy to be proposed for the better sustainability of the company in the industry. </w:t>
      </w:r>
    </w:p>
    <w:p w14:paraId="62E73296" w14:textId="77777777" w:rsidR="001E4FE2" w:rsidRDefault="001E4FE2" w:rsidP="00822221">
      <w:pPr>
        <w:jc w:val="left"/>
        <w:rPr>
          <w:rFonts w:ascii="Arial" w:eastAsia="Times New Roman" w:hAnsi="Arial" w:cs="Arial"/>
          <w:sz w:val="22"/>
          <w:lang w:eastAsia="en-IN"/>
        </w:rPr>
      </w:pPr>
    </w:p>
    <w:p w14:paraId="5A8C9BC7" w14:textId="77777777" w:rsidR="002F157F" w:rsidRPr="00462512" w:rsidRDefault="002F157F" w:rsidP="00822221">
      <w:pPr>
        <w:jc w:val="left"/>
        <w:rPr>
          <w:rFonts w:ascii="Arial" w:eastAsia="Times New Roman" w:hAnsi="Arial" w:cs="Arial"/>
          <w:sz w:val="22"/>
          <w:lang w:eastAsia="en-IN"/>
        </w:rPr>
      </w:pPr>
      <w:r w:rsidRPr="00462512">
        <w:rPr>
          <w:rFonts w:ascii="Arial" w:eastAsia="Times New Roman" w:hAnsi="Arial" w:cs="Arial"/>
          <w:sz w:val="22"/>
          <w:lang w:eastAsia="en-IN"/>
        </w:rPr>
        <w:br w:type="page"/>
      </w:r>
    </w:p>
    <w:p w14:paraId="5F4101B9" w14:textId="77777777" w:rsidR="002F157F" w:rsidRPr="00462512" w:rsidRDefault="002F157F" w:rsidP="00822221">
      <w:pPr>
        <w:pStyle w:val="Heading1"/>
        <w:rPr>
          <w:rFonts w:ascii="Arial" w:hAnsi="Arial" w:cs="Arial"/>
          <w:color w:val="auto"/>
          <w:sz w:val="22"/>
          <w:szCs w:val="22"/>
        </w:rPr>
      </w:pPr>
      <w:bookmarkStart w:id="16" w:name="_Toc54032550"/>
      <w:r w:rsidRPr="00462512">
        <w:rPr>
          <w:rFonts w:ascii="Arial" w:hAnsi="Arial" w:cs="Arial"/>
          <w:color w:val="auto"/>
          <w:sz w:val="22"/>
          <w:szCs w:val="22"/>
        </w:rPr>
        <w:lastRenderedPageBreak/>
        <w:t>References</w:t>
      </w:r>
      <w:bookmarkEnd w:id="16"/>
    </w:p>
    <w:p w14:paraId="5BEC0DA4" w14:textId="77777777" w:rsidR="002F157F" w:rsidRPr="00462512" w:rsidRDefault="002F157F" w:rsidP="00592B83">
      <w:pPr>
        <w:jc w:val="left"/>
        <w:rPr>
          <w:rFonts w:ascii="Arial" w:hAnsi="Arial" w:cs="Arial"/>
          <w:sz w:val="22"/>
        </w:rPr>
      </w:pPr>
      <w:r w:rsidRPr="00462512">
        <w:rPr>
          <w:rFonts w:ascii="Arial" w:hAnsi="Arial" w:cs="Arial"/>
          <w:sz w:val="22"/>
          <w:shd w:val="clear" w:color="auto" w:fill="FFFFFF"/>
        </w:rPr>
        <w:t>‌</w:t>
      </w:r>
      <w:proofErr w:type="spellStart"/>
      <w:r w:rsidRPr="00462512">
        <w:rPr>
          <w:rFonts w:ascii="Arial" w:hAnsi="Arial" w:cs="Arial"/>
          <w:sz w:val="22"/>
          <w:shd w:val="clear" w:color="auto" w:fill="FFFFFF"/>
        </w:rPr>
        <w:t>Anwaar</w:t>
      </w:r>
      <w:proofErr w:type="spellEnd"/>
      <w:r w:rsidRPr="00462512">
        <w:rPr>
          <w:rFonts w:ascii="Arial" w:hAnsi="Arial" w:cs="Arial"/>
          <w:sz w:val="22"/>
          <w:shd w:val="clear" w:color="auto" w:fill="FFFFFF"/>
        </w:rPr>
        <w:t xml:space="preserve">, S., Nadeem, A.B. and Hassan, M., 2016. Critical assessment of the impact of HR strategies on employees’ performance. </w:t>
      </w:r>
      <w:r w:rsidRPr="00462512">
        <w:rPr>
          <w:rFonts w:ascii="Arial" w:hAnsi="Arial" w:cs="Arial"/>
          <w:i/>
          <w:iCs/>
          <w:sz w:val="22"/>
          <w:shd w:val="clear" w:color="auto" w:fill="FFFFFF"/>
        </w:rPr>
        <w:t>Cogent Business &amp; Management</w:t>
      </w:r>
      <w:r w:rsidRPr="00462512">
        <w:rPr>
          <w:rFonts w:ascii="Arial" w:hAnsi="Arial" w:cs="Arial"/>
          <w:sz w:val="22"/>
          <w:shd w:val="clear" w:color="auto" w:fill="FFFFFF"/>
        </w:rPr>
        <w:t xml:space="preserve">, </w:t>
      </w:r>
      <w:r w:rsidRPr="00462512">
        <w:rPr>
          <w:rFonts w:ascii="Arial" w:hAnsi="Arial" w:cs="Arial"/>
          <w:i/>
          <w:iCs/>
          <w:sz w:val="22"/>
          <w:shd w:val="clear" w:color="auto" w:fill="FFFFFF"/>
        </w:rPr>
        <w:t>3</w:t>
      </w:r>
      <w:r w:rsidRPr="00462512">
        <w:rPr>
          <w:rFonts w:ascii="Arial" w:hAnsi="Arial" w:cs="Arial"/>
          <w:sz w:val="22"/>
          <w:shd w:val="clear" w:color="auto" w:fill="FFFFFF"/>
        </w:rPr>
        <w:t>(1), p.1245939.</w:t>
      </w:r>
    </w:p>
    <w:p w14:paraId="09D43AF3" w14:textId="77777777" w:rsidR="002F157F" w:rsidRPr="00462512" w:rsidRDefault="002F157F" w:rsidP="00592B83">
      <w:pPr>
        <w:jc w:val="left"/>
        <w:rPr>
          <w:rFonts w:ascii="Arial" w:hAnsi="Arial" w:cs="Arial"/>
          <w:sz w:val="22"/>
        </w:rPr>
      </w:pPr>
      <w:r w:rsidRPr="00462512">
        <w:rPr>
          <w:rFonts w:ascii="Arial" w:hAnsi="Arial" w:cs="Arial"/>
          <w:sz w:val="22"/>
        </w:rPr>
        <w:t xml:space="preserve">Bains, S., 2017. </w:t>
      </w:r>
      <w:r w:rsidRPr="00462512">
        <w:rPr>
          <w:rFonts w:ascii="Arial" w:hAnsi="Arial" w:cs="Arial"/>
          <w:i/>
          <w:iCs/>
          <w:sz w:val="22"/>
        </w:rPr>
        <w:t>Here is the first city centre McDonald’s with table service</w:t>
      </w:r>
      <w:r w:rsidRPr="00462512">
        <w:rPr>
          <w:rFonts w:ascii="Arial" w:hAnsi="Arial" w:cs="Arial"/>
          <w:sz w:val="22"/>
        </w:rPr>
        <w:t xml:space="preserve">. [online] </w:t>
      </w:r>
      <w:proofErr w:type="spellStart"/>
      <w:r w:rsidRPr="00462512">
        <w:rPr>
          <w:rFonts w:ascii="Arial" w:hAnsi="Arial" w:cs="Arial"/>
          <w:sz w:val="22"/>
        </w:rPr>
        <w:t>BirminghamLive</w:t>
      </w:r>
      <w:proofErr w:type="spellEnd"/>
      <w:r w:rsidRPr="00462512">
        <w:rPr>
          <w:rFonts w:ascii="Arial" w:hAnsi="Arial" w:cs="Arial"/>
          <w:sz w:val="22"/>
        </w:rPr>
        <w:t>. Available at: https://www.birminghammail.co.uk/whats-on/food-drink-news/birmingham-mcdonalds-table-service--13429218 [Accessed 19 Oct. 2020].</w:t>
      </w:r>
    </w:p>
    <w:p w14:paraId="2DE6451C" w14:textId="77777777" w:rsidR="002F157F" w:rsidRPr="00462512" w:rsidRDefault="002F157F" w:rsidP="00592B83">
      <w:pPr>
        <w:jc w:val="left"/>
        <w:rPr>
          <w:rFonts w:ascii="Arial" w:hAnsi="Arial" w:cs="Arial"/>
          <w:sz w:val="22"/>
          <w:shd w:val="clear" w:color="auto" w:fill="FFFFFF"/>
        </w:rPr>
      </w:pPr>
      <w:r w:rsidRPr="00462512">
        <w:rPr>
          <w:rFonts w:ascii="Arial" w:hAnsi="Arial" w:cs="Arial"/>
          <w:sz w:val="22"/>
          <w:shd w:val="clear" w:color="auto" w:fill="FFFFFF"/>
        </w:rPr>
        <w:t xml:space="preserve">‌Barney, J. B. and </w:t>
      </w:r>
      <w:proofErr w:type="spellStart"/>
      <w:r w:rsidRPr="00462512">
        <w:rPr>
          <w:rFonts w:ascii="Arial" w:hAnsi="Arial" w:cs="Arial"/>
          <w:sz w:val="22"/>
          <w:shd w:val="clear" w:color="auto" w:fill="FFFFFF"/>
        </w:rPr>
        <w:t>Hesterly</w:t>
      </w:r>
      <w:proofErr w:type="spellEnd"/>
      <w:r w:rsidRPr="00462512">
        <w:rPr>
          <w:rFonts w:ascii="Arial" w:hAnsi="Arial" w:cs="Arial"/>
          <w:sz w:val="22"/>
          <w:shd w:val="clear" w:color="auto" w:fill="FFFFFF"/>
        </w:rPr>
        <w:t>, W. S., 2012. Strategic Management and Competitive Advantage: Concepts and Cases. 4th ed. Boston: Pearson.</w:t>
      </w:r>
    </w:p>
    <w:p w14:paraId="75F60BED" w14:textId="77777777" w:rsidR="002F157F" w:rsidRPr="00462512" w:rsidRDefault="002F157F" w:rsidP="00592B83">
      <w:pPr>
        <w:jc w:val="left"/>
        <w:rPr>
          <w:rFonts w:ascii="Arial" w:hAnsi="Arial" w:cs="Arial"/>
          <w:sz w:val="22"/>
        </w:rPr>
      </w:pPr>
      <w:r w:rsidRPr="00462512">
        <w:rPr>
          <w:rFonts w:ascii="Arial" w:hAnsi="Arial" w:cs="Arial"/>
          <w:sz w:val="22"/>
        </w:rPr>
        <w:t>BBC.com. 2019. </w:t>
      </w:r>
      <w:r w:rsidRPr="00462512">
        <w:rPr>
          <w:rFonts w:ascii="Arial" w:hAnsi="Arial" w:cs="Arial"/>
          <w:i/>
          <w:iCs/>
          <w:sz w:val="22"/>
        </w:rPr>
        <w:t>McDonald’s uses AI for ordering at drive-throughs</w:t>
      </w:r>
      <w:r w:rsidRPr="00462512">
        <w:rPr>
          <w:rFonts w:ascii="Arial" w:hAnsi="Arial" w:cs="Arial"/>
          <w:sz w:val="22"/>
        </w:rPr>
        <w:t>. [online] BBC News. Available at: https://www.bbc.com/news/technology-49664633 [Accessed 19 Oct. 2020].</w:t>
      </w:r>
    </w:p>
    <w:p w14:paraId="7B346B3F" w14:textId="77777777" w:rsidR="002F157F" w:rsidRPr="00462512" w:rsidRDefault="002F157F" w:rsidP="00592B83">
      <w:pPr>
        <w:jc w:val="left"/>
        <w:rPr>
          <w:rFonts w:ascii="Arial" w:hAnsi="Arial" w:cs="Arial"/>
          <w:sz w:val="22"/>
        </w:rPr>
      </w:pPr>
      <w:r w:rsidRPr="00462512">
        <w:rPr>
          <w:rFonts w:ascii="Arial" w:hAnsi="Arial" w:cs="Arial"/>
          <w:sz w:val="22"/>
          <w:shd w:val="clear" w:color="auto" w:fill="FFFFFF"/>
        </w:rPr>
        <w:t xml:space="preserve">Britton, I. and </w:t>
      </w:r>
      <w:proofErr w:type="spellStart"/>
      <w:r w:rsidRPr="00462512">
        <w:rPr>
          <w:rFonts w:ascii="Arial" w:hAnsi="Arial" w:cs="Arial"/>
          <w:sz w:val="22"/>
          <w:shd w:val="clear" w:color="auto" w:fill="FFFFFF"/>
        </w:rPr>
        <w:t>Callender</w:t>
      </w:r>
      <w:proofErr w:type="spellEnd"/>
      <w:r w:rsidRPr="00462512">
        <w:rPr>
          <w:rFonts w:ascii="Arial" w:hAnsi="Arial" w:cs="Arial"/>
          <w:sz w:val="22"/>
          <w:shd w:val="clear" w:color="auto" w:fill="FFFFFF"/>
        </w:rPr>
        <w:t xml:space="preserve">, M., 2017. 11 Strategic direction and leadership of the special constabulary. </w:t>
      </w:r>
      <w:r w:rsidRPr="00462512">
        <w:rPr>
          <w:rFonts w:ascii="Arial" w:hAnsi="Arial" w:cs="Arial"/>
          <w:i/>
          <w:iCs/>
          <w:sz w:val="22"/>
          <w:shd w:val="clear" w:color="auto" w:fill="FFFFFF"/>
        </w:rPr>
        <w:t>The special constabulary: historical context, international comparisons and contemporary themes</w:t>
      </w:r>
      <w:r w:rsidRPr="00462512">
        <w:rPr>
          <w:rFonts w:ascii="Arial" w:hAnsi="Arial" w:cs="Arial"/>
          <w:sz w:val="22"/>
          <w:shd w:val="clear" w:color="auto" w:fill="FFFFFF"/>
        </w:rPr>
        <w:t>, p.149.</w:t>
      </w:r>
    </w:p>
    <w:p w14:paraId="25033C4F" w14:textId="77777777" w:rsidR="002F157F" w:rsidRPr="00462512" w:rsidRDefault="002F157F" w:rsidP="00592B83">
      <w:pPr>
        <w:jc w:val="left"/>
        <w:rPr>
          <w:rFonts w:ascii="Arial" w:hAnsi="Arial" w:cs="Arial"/>
          <w:sz w:val="22"/>
        </w:rPr>
      </w:pPr>
      <w:r w:rsidRPr="00462512">
        <w:rPr>
          <w:rFonts w:ascii="Arial" w:hAnsi="Arial" w:cs="Arial"/>
          <w:sz w:val="22"/>
        </w:rPr>
        <w:t xml:space="preserve">‌Bruce, A. and Langdon, K., 2000. Strategic </w:t>
      </w:r>
      <w:proofErr w:type="spellStart"/>
      <w:r w:rsidRPr="00462512">
        <w:rPr>
          <w:rFonts w:ascii="Arial" w:hAnsi="Arial" w:cs="Arial"/>
          <w:sz w:val="22"/>
        </w:rPr>
        <w:t>Thinking.London</w:t>
      </w:r>
      <w:proofErr w:type="spellEnd"/>
      <w:r w:rsidRPr="00462512">
        <w:rPr>
          <w:rFonts w:ascii="Arial" w:hAnsi="Arial" w:cs="Arial"/>
          <w:sz w:val="22"/>
        </w:rPr>
        <w:t>: Dorling Kindersley.</w:t>
      </w:r>
    </w:p>
    <w:p w14:paraId="082D763F" w14:textId="77777777" w:rsidR="002F157F" w:rsidRPr="00462512" w:rsidRDefault="002F157F" w:rsidP="00592B83">
      <w:pPr>
        <w:jc w:val="left"/>
        <w:rPr>
          <w:rFonts w:ascii="Arial" w:hAnsi="Arial" w:cs="Arial"/>
          <w:sz w:val="22"/>
        </w:rPr>
      </w:pPr>
      <w:r w:rsidRPr="00462512">
        <w:rPr>
          <w:rFonts w:ascii="Arial" w:hAnsi="Arial" w:cs="Arial"/>
          <w:sz w:val="22"/>
          <w:shd w:val="clear" w:color="auto" w:fill="FFFFFF"/>
        </w:rPr>
        <w:t>Callahan-</w:t>
      </w:r>
      <w:proofErr w:type="spellStart"/>
      <w:r w:rsidRPr="00462512">
        <w:rPr>
          <w:rFonts w:ascii="Arial" w:hAnsi="Arial" w:cs="Arial"/>
          <w:sz w:val="22"/>
          <w:shd w:val="clear" w:color="auto" w:fill="FFFFFF"/>
        </w:rPr>
        <w:t>Flintoft</w:t>
      </w:r>
      <w:proofErr w:type="spellEnd"/>
      <w:r w:rsidRPr="00462512">
        <w:rPr>
          <w:rFonts w:ascii="Arial" w:hAnsi="Arial" w:cs="Arial"/>
          <w:sz w:val="22"/>
          <w:shd w:val="clear" w:color="auto" w:fill="FFFFFF"/>
        </w:rPr>
        <w:t xml:space="preserve">, C., Chen, H. and Wyble, B., 2018. A hierarchical model of visual processing simulates neural mechanisms underlying reflexive attention. </w:t>
      </w:r>
      <w:r w:rsidRPr="00462512">
        <w:rPr>
          <w:rFonts w:ascii="Arial" w:hAnsi="Arial" w:cs="Arial"/>
          <w:i/>
          <w:iCs/>
          <w:sz w:val="22"/>
          <w:shd w:val="clear" w:color="auto" w:fill="FFFFFF"/>
        </w:rPr>
        <w:t>Journal of Experimental Psychology: General</w:t>
      </w:r>
      <w:r w:rsidRPr="00462512">
        <w:rPr>
          <w:rFonts w:ascii="Arial" w:hAnsi="Arial" w:cs="Arial"/>
          <w:sz w:val="22"/>
          <w:shd w:val="clear" w:color="auto" w:fill="FFFFFF"/>
        </w:rPr>
        <w:t xml:space="preserve">, </w:t>
      </w:r>
      <w:r w:rsidRPr="00462512">
        <w:rPr>
          <w:rFonts w:ascii="Arial" w:hAnsi="Arial" w:cs="Arial"/>
          <w:i/>
          <w:iCs/>
          <w:sz w:val="22"/>
          <w:shd w:val="clear" w:color="auto" w:fill="FFFFFF"/>
        </w:rPr>
        <w:t>147</w:t>
      </w:r>
      <w:r w:rsidRPr="00462512">
        <w:rPr>
          <w:rFonts w:ascii="Arial" w:hAnsi="Arial" w:cs="Arial"/>
          <w:sz w:val="22"/>
          <w:shd w:val="clear" w:color="auto" w:fill="FFFFFF"/>
        </w:rPr>
        <w:t>(9), p.1273.</w:t>
      </w:r>
    </w:p>
    <w:p w14:paraId="531E16AB" w14:textId="77777777" w:rsidR="002F157F" w:rsidRPr="00462512" w:rsidRDefault="002F157F" w:rsidP="00592B83">
      <w:pPr>
        <w:jc w:val="left"/>
        <w:rPr>
          <w:rFonts w:ascii="Arial" w:hAnsi="Arial" w:cs="Arial"/>
          <w:sz w:val="22"/>
          <w:shd w:val="clear" w:color="auto" w:fill="FFFFFF"/>
        </w:rPr>
      </w:pPr>
      <w:r w:rsidRPr="00462512">
        <w:rPr>
          <w:rFonts w:ascii="Arial" w:hAnsi="Arial" w:cs="Arial"/>
          <w:sz w:val="22"/>
          <w:shd w:val="clear" w:color="auto" w:fill="FFFFFF"/>
        </w:rPr>
        <w:t xml:space="preserve">Cho, W., </w:t>
      </w:r>
      <w:proofErr w:type="spellStart"/>
      <w:r w:rsidRPr="00462512">
        <w:rPr>
          <w:rFonts w:ascii="Arial" w:hAnsi="Arial" w:cs="Arial"/>
          <w:sz w:val="22"/>
          <w:shd w:val="clear" w:color="auto" w:fill="FFFFFF"/>
        </w:rPr>
        <w:t>Ke</w:t>
      </w:r>
      <w:proofErr w:type="spellEnd"/>
      <w:r w:rsidRPr="00462512">
        <w:rPr>
          <w:rFonts w:ascii="Arial" w:hAnsi="Arial" w:cs="Arial"/>
          <w:sz w:val="22"/>
          <w:shd w:val="clear" w:color="auto" w:fill="FFFFFF"/>
        </w:rPr>
        <w:t>, J.Y.F. and Han, C., 2019. An empirical examination of the use of bargaining power and its impacts on supply chain financial performance. </w:t>
      </w:r>
      <w:r w:rsidRPr="00462512">
        <w:rPr>
          <w:rFonts w:ascii="Arial" w:hAnsi="Arial" w:cs="Arial"/>
          <w:i/>
          <w:iCs/>
          <w:sz w:val="22"/>
          <w:shd w:val="clear" w:color="auto" w:fill="FFFFFF"/>
        </w:rPr>
        <w:t>Journal of Purchasing and Supply Management</w:t>
      </w:r>
      <w:r w:rsidRPr="00462512">
        <w:rPr>
          <w:rFonts w:ascii="Arial" w:hAnsi="Arial" w:cs="Arial"/>
          <w:sz w:val="22"/>
          <w:shd w:val="clear" w:color="auto" w:fill="FFFFFF"/>
        </w:rPr>
        <w:t>, </w:t>
      </w:r>
      <w:r w:rsidRPr="00462512">
        <w:rPr>
          <w:rFonts w:ascii="Arial" w:hAnsi="Arial" w:cs="Arial"/>
          <w:i/>
          <w:iCs/>
          <w:sz w:val="22"/>
          <w:shd w:val="clear" w:color="auto" w:fill="FFFFFF"/>
        </w:rPr>
        <w:t>25</w:t>
      </w:r>
      <w:r w:rsidRPr="00462512">
        <w:rPr>
          <w:rFonts w:ascii="Arial" w:hAnsi="Arial" w:cs="Arial"/>
          <w:sz w:val="22"/>
          <w:shd w:val="clear" w:color="auto" w:fill="FFFFFF"/>
        </w:rPr>
        <w:t>(4), p.100550.</w:t>
      </w:r>
    </w:p>
    <w:p w14:paraId="44587869" w14:textId="77777777" w:rsidR="002F157F" w:rsidRPr="00462512" w:rsidRDefault="002F157F" w:rsidP="00592B83">
      <w:pPr>
        <w:jc w:val="left"/>
        <w:rPr>
          <w:rFonts w:ascii="Arial" w:hAnsi="Arial" w:cs="Arial"/>
          <w:sz w:val="22"/>
        </w:rPr>
      </w:pPr>
      <w:r w:rsidRPr="00462512">
        <w:rPr>
          <w:rFonts w:ascii="Arial" w:hAnsi="Arial" w:cs="Arial"/>
          <w:sz w:val="22"/>
          <w:shd w:val="clear" w:color="auto" w:fill="FFFFFF"/>
        </w:rPr>
        <w:t xml:space="preserve">Desmond, D., Layton, N., Bentley, J., Boot, F.H., Borg, J., </w:t>
      </w:r>
      <w:proofErr w:type="spellStart"/>
      <w:r w:rsidRPr="00462512">
        <w:rPr>
          <w:rFonts w:ascii="Arial" w:hAnsi="Arial" w:cs="Arial"/>
          <w:sz w:val="22"/>
          <w:shd w:val="clear" w:color="auto" w:fill="FFFFFF"/>
        </w:rPr>
        <w:t>Dhungana</w:t>
      </w:r>
      <w:proofErr w:type="spellEnd"/>
      <w:r w:rsidRPr="00462512">
        <w:rPr>
          <w:rFonts w:ascii="Arial" w:hAnsi="Arial" w:cs="Arial"/>
          <w:sz w:val="22"/>
          <w:shd w:val="clear" w:color="auto" w:fill="FFFFFF"/>
        </w:rPr>
        <w:t xml:space="preserve">, B.M., Gallagher, P., Gitlow, L., </w:t>
      </w:r>
      <w:proofErr w:type="spellStart"/>
      <w:r w:rsidRPr="00462512">
        <w:rPr>
          <w:rFonts w:ascii="Arial" w:hAnsi="Arial" w:cs="Arial"/>
          <w:sz w:val="22"/>
          <w:shd w:val="clear" w:color="auto" w:fill="FFFFFF"/>
        </w:rPr>
        <w:t>Gowran</w:t>
      </w:r>
      <w:proofErr w:type="spellEnd"/>
      <w:r w:rsidRPr="00462512">
        <w:rPr>
          <w:rFonts w:ascii="Arial" w:hAnsi="Arial" w:cs="Arial"/>
          <w:sz w:val="22"/>
          <w:shd w:val="clear" w:color="auto" w:fill="FFFFFF"/>
        </w:rPr>
        <w:t xml:space="preserve">, R.J., </w:t>
      </w:r>
      <w:proofErr w:type="spellStart"/>
      <w:r w:rsidRPr="00462512">
        <w:rPr>
          <w:rFonts w:ascii="Arial" w:hAnsi="Arial" w:cs="Arial"/>
          <w:sz w:val="22"/>
          <w:shd w:val="clear" w:color="auto" w:fill="FFFFFF"/>
        </w:rPr>
        <w:t>Groce</w:t>
      </w:r>
      <w:proofErr w:type="spellEnd"/>
      <w:r w:rsidRPr="00462512">
        <w:rPr>
          <w:rFonts w:ascii="Arial" w:hAnsi="Arial" w:cs="Arial"/>
          <w:sz w:val="22"/>
          <w:shd w:val="clear" w:color="auto" w:fill="FFFFFF"/>
        </w:rPr>
        <w:t xml:space="preserve">, N. and </w:t>
      </w:r>
      <w:proofErr w:type="spellStart"/>
      <w:r w:rsidRPr="00462512">
        <w:rPr>
          <w:rFonts w:ascii="Arial" w:hAnsi="Arial" w:cs="Arial"/>
          <w:sz w:val="22"/>
          <w:shd w:val="clear" w:color="auto" w:fill="FFFFFF"/>
        </w:rPr>
        <w:t>Mavrou</w:t>
      </w:r>
      <w:proofErr w:type="spellEnd"/>
      <w:r w:rsidRPr="00462512">
        <w:rPr>
          <w:rFonts w:ascii="Arial" w:hAnsi="Arial" w:cs="Arial"/>
          <w:sz w:val="22"/>
          <w:shd w:val="clear" w:color="auto" w:fill="FFFFFF"/>
        </w:rPr>
        <w:t xml:space="preserve">, K., 2018. Assistive technology and people: a position paper from the first global research, innovation and education on assistive technology (GREAT) summit. </w:t>
      </w:r>
      <w:r w:rsidRPr="00462512">
        <w:rPr>
          <w:rFonts w:ascii="Arial" w:hAnsi="Arial" w:cs="Arial"/>
          <w:i/>
          <w:iCs/>
          <w:sz w:val="22"/>
          <w:shd w:val="clear" w:color="auto" w:fill="FFFFFF"/>
        </w:rPr>
        <w:t>Disability and Rehabilitation: Assistive Technology</w:t>
      </w:r>
      <w:r w:rsidRPr="00462512">
        <w:rPr>
          <w:rFonts w:ascii="Arial" w:hAnsi="Arial" w:cs="Arial"/>
          <w:sz w:val="22"/>
          <w:shd w:val="clear" w:color="auto" w:fill="FFFFFF"/>
        </w:rPr>
        <w:t xml:space="preserve">, </w:t>
      </w:r>
      <w:r w:rsidRPr="00462512">
        <w:rPr>
          <w:rFonts w:ascii="Arial" w:hAnsi="Arial" w:cs="Arial"/>
          <w:i/>
          <w:iCs/>
          <w:sz w:val="22"/>
          <w:shd w:val="clear" w:color="auto" w:fill="FFFFFF"/>
        </w:rPr>
        <w:t>13</w:t>
      </w:r>
      <w:r w:rsidRPr="00462512">
        <w:rPr>
          <w:rFonts w:ascii="Arial" w:hAnsi="Arial" w:cs="Arial"/>
          <w:sz w:val="22"/>
          <w:shd w:val="clear" w:color="auto" w:fill="FFFFFF"/>
        </w:rPr>
        <w:t>(5), pp.437-444.</w:t>
      </w:r>
    </w:p>
    <w:p w14:paraId="11102944" w14:textId="77777777" w:rsidR="002F157F" w:rsidRPr="00462512" w:rsidRDefault="002F157F" w:rsidP="00592B83">
      <w:pPr>
        <w:jc w:val="left"/>
        <w:rPr>
          <w:rFonts w:ascii="Arial" w:hAnsi="Arial" w:cs="Arial"/>
          <w:sz w:val="22"/>
        </w:rPr>
      </w:pPr>
      <w:r w:rsidRPr="00462512">
        <w:rPr>
          <w:rFonts w:ascii="Arial" w:hAnsi="Arial" w:cs="Arial"/>
          <w:sz w:val="22"/>
        </w:rPr>
        <w:t>Exchangerates.org.uk. (2020). </w:t>
      </w:r>
      <w:r w:rsidRPr="00462512">
        <w:rPr>
          <w:rFonts w:ascii="Arial" w:hAnsi="Arial" w:cs="Arial"/>
          <w:i/>
          <w:iCs/>
          <w:sz w:val="22"/>
        </w:rPr>
        <w:t>Exchange Rates UK - Compare Live Foreign Currency Exchange Rates</w:t>
      </w:r>
      <w:r w:rsidRPr="00462512">
        <w:rPr>
          <w:rFonts w:ascii="Arial" w:hAnsi="Arial" w:cs="Arial"/>
          <w:sz w:val="22"/>
        </w:rPr>
        <w:t>. [online] Available at: https://www.exchangerates.org.uk/ [Accessed 19 Oct. 2020].</w:t>
      </w:r>
    </w:p>
    <w:p w14:paraId="340BD65E" w14:textId="77777777" w:rsidR="002F157F" w:rsidRPr="00462512" w:rsidRDefault="002F157F" w:rsidP="00592B83">
      <w:pPr>
        <w:jc w:val="left"/>
        <w:rPr>
          <w:rFonts w:ascii="Arial" w:hAnsi="Arial" w:cs="Arial"/>
          <w:sz w:val="22"/>
        </w:rPr>
      </w:pPr>
      <w:r w:rsidRPr="00462512">
        <w:rPr>
          <w:rFonts w:ascii="Arial" w:hAnsi="Arial" w:cs="Arial"/>
          <w:sz w:val="22"/>
        </w:rPr>
        <w:t>Faulkner, D. O. and Campbell, A., 2003. The Oxford Handbook of Strategy: A Strategy Overview and Competitive Strategy. Oxford: Oxford University Press.</w:t>
      </w:r>
    </w:p>
    <w:p w14:paraId="452BA49F" w14:textId="77777777" w:rsidR="002F157F" w:rsidRPr="00462512" w:rsidRDefault="002F157F" w:rsidP="00592B83">
      <w:pPr>
        <w:jc w:val="left"/>
        <w:rPr>
          <w:rFonts w:ascii="Arial" w:hAnsi="Arial" w:cs="Arial"/>
          <w:sz w:val="22"/>
        </w:rPr>
      </w:pPr>
      <w:r w:rsidRPr="00462512">
        <w:rPr>
          <w:rFonts w:ascii="Arial" w:hAnsi="Arial" w:cs="Arial"/>
          <w:sz w:val="22"/>
        </w:rPr>
        <w:lastRenderedPageBreak/>
        <w:t>Food Standards Agency (2012). </w:t>
      </w:r>
      <w:r w:rsidRPr="00462512">
        <w:rPr>
          <w:rFonts w:ascii="Arial" w:hAnsi="Arial" w:cs="Arial"/>
          <w:i/>
          <w:iCs/>
          <w:sz w:val="22"/>
        </w:rPr>
        <w:t>Food certification and assurance schemes</w:t>
      </w:r>
      <w:r w:rsidRPr="00462512">
        <w:rPr>
          <w:rFonts w:ascii="Arial" w:hAnsi="Arial" w:cs="Arial"/>
          <w:sz w:val="22"/>
        </w:rPr>
        <w:t>. [online] GOV.UK. Available at: https://www.gov.uk/guidance/kitemarks-in-farmed-meat-and-produce [Accessed 19 Oct. 2020].</w:t>
      </w:r>
    </w:p>
    <w:p w14:paraId="365744C0" w14:textId="77777777" w:rsidR="002F157F" w:rsidRPr="00462512" w:rsidRDefault="002F157F" w:rsidP="00592B83">
      <w:pPr>
        <w:jc w:val="left"/>
        <w:rPr>
          <w:rFonts w:ascii="Arial" w:hAnsi="Arial" w:cs="Arial"/>
          <w:sz w:val="22"/>
        </w:rPr>
      </w:pPr>
      <w:r w:rsidRPr="00462512">
        <w:rPr>
          <w:rFonts w:ascii="Arial" w:hAnsi="Arial" w:cs="Arial"/>
          <w:sz w:val="22"/>
        </w:rPr>
        <w:t>FSB, The Federation of Small Businesses (2019). </w:t>
      </w:r>
      <w:r w:rsidRPr="00462512">
        <w:rPr>
          <w:rFonts w:ascii="Arial" w:hAnsi="Arial" w:cs="Arial"/>
          <w:i/>
          <w:iCs/>
          <w:sz w:val="22"/>
        </w:rPr>
        <w:t>UK Small Business Statistics</w:t>
      </w:r>
      <w:r w:rsidRPr="00462512">
        <w:rPr>
          <w:rFonts w:ascii="Arial" w:hAnsi="Arial" w:cs="Arial"/>
          <w:sz w:val="22"/>
        </w:rPr>
        <w:t>. [online] Fsb.org.uk. Available at: https://www.fsb.org.uk/uk-small-business-statistics.html#:~:text=SMEs%20and%20the%20Economy%3A&amp;text=SMEs%20account%20for%2099.9%25%20of,%C2%A32.3%20trillion%20(52%25). [Accessed 19 Oct. 2020].</w:t>
      </w:r>
    </w:p>
    <w:p w14:paraId="4CF53D2F" w14:textId="77777777" w:rsidR="002F157F" w:rsidRPr="00462512" w:rsidRDefault="002F157F" w:rsidP="00592B83">
      <w:pPr>
        <w:jc w:val="left"/>
        <w:rPr>
          <w:rFonts w:ascii="Arial" w:hAnsi="Arial" w:cs="Arial"/>
          <w:sz w:val="22"/>
        </w:rPr>
      </w:pPr>
      <w:r w:rsidRPr="00462512">
        <w:rPr>
          <w:rFonts w:ascii="Arial" w:hAnsi="Arial" w:cs="Arial"/>
          <w:sz w:val="22"/>
          <w:shd w:val="clear" w:color="auto" w:fill="FFFFFF"/>
        </w:rPr>
        <w:t xml:space="preserve">Gandhi, D., 2019. An evaluation of the suitability, feasibility and acceptability of diabetes group consultations in Brigstock Medical Practice. </w:t>
      </w:r>
      <w:r w:rsidRPr="00462512">
        <w:rPr>
          <w:rFonts w:ascii="Arial" w:hAnsi="Arial" w:cs="Arial"/>
          <w:i/>
          <w:iCs/>
          <w:sz w:val="22"/>
          <w:shd w:val="clear" w:color="auto" w:fill="FFFFFF"/>
        </w:rPr>
        <w:t>Journal of Medicines Optimisation• Volume</w:t>
      </w:r>
      <w:r w:rsidRPr="00462512">
        <w:rPr>
          <w:rFonts w:ascii="Arial" w:hAnsi="Arial" w:cs="Arial"/>
          <w:sz w:val="22"/>
          <w:shd w:val="clear" w:color="auto" w:fill="FFFFFF"/>
        </w:rPr>
        <w:t xml:space="preserve">, </w:t>
      </w:r>
      <w:r w:rsidRPr="00462512">
        <w:rPr>
          <w:rFonts w:ascii="Arial" w:hAnsi="Arial" w:cs="Arial"/>
          <w:i/>
          <w:iCs/>
          <w:sz w:val="22"/>
          <w:shd w:val="clear" w:color="auto" w:fill="FFFFFF"/>
        </w:rPr>
        <w:t>5</w:t>
      </w:r>
      <w:r w:rsidRPr="00462512">
        <w:rPr>
          <w:rFonts w:ascii="Arial" w:hAnsi="Arial" w:cs="Arial"/>
          <w:sz w:val="22"/>
          <w:shd w:val="clear" w:color="auto" w:fill="FFFFFF"/>
        </w:rPr>
        <w:t>(2), p.39.</w:t>
      </w:r>
    </w:p>
    <w:p w14:paraId="77392031" w14:textId="77777777" w:rsidR="002F157F" w:rsidRPr="00462512" w:rsidRDefault="002F157F" w:rsidP="00592B83">
      <w:pPr>
        <w:jc w:val="left"/>
        <w:rPr>
          <w:rFonts w:ascii="Arial" w:hAnsi="Arial" w:cs="Arial"/>
          <w:sz w:val="22"/>
        </w:rPr>
      </w:pPr>
      <w:r w:rsidRPr="00462512">
        <w:rPr>
          <w:rFonts w:ascii="Arial" w:hAnsi="Arial" w:cs="Arial"/>
          <w:sz w:val="22"/>
        </w:rPr>
        <w:t>GOV.UK. (2017). </w:t>
      </w:r>
      <w:r w:rsidRPr="00462512">
        <w:rPr>
          <w:rFonts w:ascii="Arial" w:hAnsi="Arial" w:cs="Arial"/>
          <w:i/>
          <w:iCs/>
          <w:sz w:val="22"/>
        </w:rPr>
        <w:t>Food Standards Agency</w:t>
      </w:r>
      <w:r w:rsidRPr="00462512">
        <w:rPr>
          <w:rFonts w:ascii="Arial" w:hAnsi="Arial" w:cs="Arial"/>
          <w:sz w:val="22"/>
        </w:rPr>
        <w:t>. [online] Available at: https://www.gov.uk/government/organisations/food-standards-agency#:~:text=The%20Food%20Standards%20Agency%20(FSA,the%20standards%20are%20being%20met. [Accessed 19 Oct. 2020].</w:t>
      </w:r>
    </w:p>
    <w:p w14:paraId="6594FC1F" w14:textId="77777777" w:rsidR="002F157F" w:rsidRPr="00462512" w:rsidRDefault="002F157F" w:rsidP="00592B83">
      <w:pPr>
        <w:jc w:val="left"/>
        <w:rPr>
          <w:rFonts w:ascii="Arial" w:hAnsi="Arial" w:cs="Arial"/>
          <w:sz w:val="22"/>
          <w:shd w:val="clear" w:color="auto" w:fill="FFFFFF"/>
        </w:rPr>
      </w:pPr>
      <w:proofErr w:type="spellStart"/>
      <w:r w:rsidRPr="00462512">
        <w:rPr>
          <w:rFonts w:ascii="Arial" w:hAnsi="Arial" w:cs="Arial"/>
          <w:sz w:val="22"/>
          <w:shd w:val="clear" w:color="auto" w:fill="FFFFFF"/>
        </w:rPr>
        <w:t>Heiens</w:t>
      </w:r>
      <w:proofErr w:type="spellEnd"/>
      <w:r w:rsidRPr="00462512">
        <w:rPr>
          <w:rFonts w:ascii="Arial" w:hAnsi="Arial" w:cs="Arial"/>
          <w:sz w:val="22"/>
          <w:shd w:val="clear" w:color="auto" w:fill="FFFFFF"/>
        </w:rPr>
        <w:t xml:space="preserve">, R.A., </w:t>
      </w:r>
      <w:proofErr w:type="spellStart"/>
      <w:r w:rsidRPr="00462512">
        <w:rPr>
          <w:rFonts w:ascii="Arial" w:hAnsi="Arial" w:cs="Arial"/>
          <w:sz w:val="22"/>
          <w:shd w:val="clear" w:color="auto" w:fill="FFFFFF"/>
        </w:rPr>
        <w:t>Pleshko</w:t>
      </w:r>
      <w:proofErr w:type="spellEnd"/>
      <w:r w:rsidRPr="00462512">
        <w:rPr>
          <w:rFonts w:ascii="Arial" w:hAnsi="Arial" w:cs="Arial"/>
          <w:sz w:val="22"/>
          <w:shd w:val="clear" w:color="auto" w:fill="FFFFFF"/>
        </w:rPr>
        <w:t>, L.P. and Ahmed, A.A., 2019. A comparison of the relationship marketing outcomes of SMEs vs large enterprises in the Kuwait fast food industry. </w:t>
      </w:r>
      <w:r w:rsidRPr="00462512">
        <w:rPr>
          <w:rFonts w:ascii="Arial" w:hAnsi="Arial" w:cs="Arial"/>
          <w:i/>
          <w:iCs/>
          <w:sz w:val="22"/>
          <w:shd w:val="clear" w:color="auto" w:fill="FFFFFF"/>
        </w:rPr>
        <w:t>British Food Journal</w:t>
      </w:r>
      <w:r w:rsidRPr="00462512">
        <w:rPr>
          <w:rFonts w:ascii="Arial" w:hAnsi="Arial" w:cs="Arial"/>
          <w:sz w:val="22"/>
          <w:shd w:val="clear" w:color="auto" w:fill="FFFFFF"/>
        </w:rPr>
        <w:t>.</w:t>
      </w:r>
    </w:p>
    <w:p w14:paraId="1F992913" w14:textId="77777777" w:rsidR="002F157F" w:rsidRPr="00462512" w:rsidRDefault="002F157F" w:rsidP="00592B83">
      <w:pPr>
        <w:jc w:val="left"/>
        <w:rPr>
          <w:rFonts w:ascii="Arial" w:hAnsi="Arial" w:cs="Arial"/>
          <w:sz w:val="22"/>
          <w:shd w:val="clear" w:color="auto" w:fill="FFFFFF"/>
        </w:rPr>
      </w:pPr>
      <w:r w:rsidRPr="00462512">
        <w:rPr>
          <w:rFonts w:ascii="Arial" w:hAnsi="Arial" w:cs="Arial"/>
          <w:sz w:val="22"/>
          <w:shd w:val="clear" w:color="auto" w:fill="FFFFFF"/>
        </w:rPr>
        <w:t xml:space="preserve">Horgan, G.W., </w:t>
      </w:r>
      <w:proofErr w:type="spellStart"/>
      <w:r w:rsidRPr="00462512">
        <w:rPr>
          <w:rFonts w:ascii="Arial" w:hAnsi="Arial" w:cs="Arial"/>
          <w:sz w:val="22"/>
          <w:shd w:val="clear" w:color="auto" w:fill="FFFFFF"/>
        </w:rPr>
        <w:t>Scalco</w:t>
      </w:r>
      <w:proofErr w:type="spellEnd"/>
      <w:r w:rsidRPr="00462512">
        <w:rPr>
          <w:rFonts w:ascii="Arial" w:hAnsi="Arial" w:cs="Arial"/>
          <w:sz w:val="22"/>
          <w:shd w:val="clear" w:color="auto" w:fill="FFFFFF"/>
        </w:rPr>
        <w:t xml:space="preserve">, A., Craig, T., Whybrow, S. and </w:t>
      </w:r>
      <w:proofErr w:type="spellStart"/>
      <w:r w:rsidRPr="00462512">
        <w:rPr>
          <w:rFonts w:ascii="Arial" w:hAnsi="Arial" w:cs="Arial"/>
          <w:sz w:val="22"/>
          <w:shd w:val="clear" w:color="auto" w:fill="FFFFFF"/>
        </w:rPr>
        <w:t>Macdiarmid</w:t>
      </w:r>
      <w:proofErr w:type="spellEnd"/>
      <w:r w:rsidRPr="00462512">
        <w:rPr>
          <w:rFonts w:ascii="Arial" w:hAnsi="Arial" w:cs="Arial"/>
          <w:sz w:val="22"/>
          <w:shd w:val="clear" w:color="auto" w:fill="FFFFFF"/>
        </w:rPr>
        <w:t>, J.I., 2019. Social, temporal and situational influences on meat consumption in the UK population. </w:t>
      </w:r>
      <w:r w:rsidRPr="00462512">
        <w:rPr>
          <w:rFonts w:ascii="Arial" w:hAnsi="Arial" w:cs="Arial"/>
          <w:i/>
          <w:iCs/>
          <w:sz w:val="22"/>
          <w:shd w:val="clear" w:color="auto" w:fill="FFFFFF"/>
        </w:rPr>
        <w:t>Appetite</w:t>
      </w:r>
      <w:r w:rsidRPr="00462512">
        <w:rPr>
          <w:rFonts w:ascii="Arial" w:hAnsi="Arial" w:cs="Arial"/>
          <w:sz w:val="22"/>
          <w:shd w:val="clear" w:color="auto" w:fill="FFFFFF"/>
        </w:rPr>
        <w:t>, </w:t>
      </w:r>
      <w:r w:rsidRPr="00462512">
        <w:rPr>
          <w:rFonts w:ascii="Arial" w:hAnsi="Arial" w:cs="Arial"/>
          <w:i/>
          <w:iCs/>
          <w:sz w:val="22"/>
          <w:shd w:val="clear" w:color="auto" w:fill="FFFFFF"/>
        </w:rPr>
        <w:t>138</w:t>
      </w:r>
      <w:r w:rsidRPr="00462512">
        <w:rPr>
          <w:rFonts w:ascii="Arial" w:hAnsi="Arial" w:cs="Arial"/>
          <w:sz w:val="22"/>
          <w:shd w:val="clear" w:color="auto" w:fill="FFFFFF"/>
        </w:rPr>
        <w:t>, pp.1-9.</w:t>
      </w:r>
    </w:p>
    <w:p w14:paraId="51C98263" w14:textId="77777777" w:rsidR="002F157F" w:rsidRPr="00462512" w:rsidRDefault="002F157F" w:rsidP="00592B83">
      <w:pPr>
        <w:jc w:val="left"/>
        <w:rPr>
          <w:rFonts w:ascii="Arial" w:hAnsi="Arial" w:cs="Arial"/>
          <w:sz w:val="22"/>
        </w:rPr>
      </w:pPr>
      <w:r w:rsidRPr="00462512">
        <w:rPr>
          <w:rFonts w:ascii="Arial" w:hAnsi="Arial" w:cs="Arial"/>
          <w:sz w:val="22"/>
        </w:rPr>
        <w:t>How McDonalds fought off charges of promoting obesity - The Economic Times (2009). </w:t>
      </w:r>
      <w:r w:rsidRPr="00462512">
        <w:rPr>
          <w:rFonts w:ascii="Arial" w:hAnsi="Arial" w:cs="Arial"/>
          <w:i/>
          <w:iCs/>
          <w:sz w:val="22"/>
        </w:rPr>
        <w:t>How McDonalds fought off charges of promoting obesity</w:t>
      </w:r>
      <w:r w:rsidRPr="00462512">
        <w:rPr>
          <w:rFonts w:ascii="Arial" w:hAnsi="Arial" w:cs="Arial"/>
          <w:sz w:val="22"/>
        </w:rPr>
        <w:t>. [online] The Economic Times. Available at: https://economictimes.indiatimes.com/how-mcdonalds-fought-off-charges-of-promoting-obesity/articleshow/4814069.cms?from=mdr [Accessed 19 Oct. 2020].</w:t>
      </w:r>
    </w:p>
    <w:p w14:paraId="3A9BEA8E" w14:textId="77777777" w:rsidR="002F157F" w:rsidRPr="00462512" w:rsidRDefault="002F157F" w:rsidP="00592B83">
      <w:pPr>
        <w:jc w:val="left"/>
        <w:rPr>
          <w:rFonts w:ascii="Arial" w:hAnsi="Arial" w:cs="Arial"/>
          <w:sz w:val="22"/>
        </w:rPr>
      </w:pPr>
      <w:r w:rsidRPr="00462512">
        <w:rPr>
          <w:rFonts w:ascii="Arial" w:hAnsi="Arial" w:cs="Arial"/>
          <w:sz w:val="22"/>
        </w:rPr>
        <w:t xml:space="preserve">Hurt, R.T., </w:t>
      </w:r>
      <w:proofErr w:type="spellStart"/>
      <w:r w:rsidRPr="00462512">
        <w:rPr>
          <w:rFonts w:ascii="Arial" w:hAnsi="Arial" w:cs="Arial"/>
          <w:sz w:val="22"/>
        </w:rPr>
        <w:t>Kulisek</w:t>
      </w:r>
      <w:proofErr w:type="spellEnd"/>
      <w:r w:rsidRPr="00462512">
        <w:rPr>
          <w:rFonts w:ascii="Arial" w:hAnsi="Arial" w:cs="Arial"/>
          <w:sz w:val="22"/>
        </w:rPr>
        <w:t xml:space="preserve">, C., Buchanan, L.A. and </w:t>
      </w:r>
      <w:proofErr w:type="spellStart"/>
      <w:r w:rsidRPr="00462512">
        <w:rPr>
          <w:rFonts w:ascii="Arial" w:hAnsi="Arial" w:cs="Arial"/>
          <w:sz w:val="22"/>
        </w:rPr>
        <w:t>McClave</w:t>
      </w:r>
      <w:proofErr w:type="spellEnd"/>
      <w:r w:rsidRPr="00462512">
        <w:rPr>
          <w:rFonts w:ascii="Arial" w:hAnsi="Arial" w:cs="Arial"/>
          <w:sz w:val="22"/>
        </w:rPr>
        <w:t>, S.A. (2010). The obesity epidemic: challenges, health initiatives, and implications for gastroenterologists. </w:t>
      </w:r>
      <w:r w:rsidRPr="00462512">
        <w:rPr>
          <w:rFonts w:ascii="Arial" w:hAnsi="Arial" w:cs="Arial"/>
          <w:i/>
          <w:iCs/>
          <w:sz w:val="22"/>
        </w:rPr>
        <w:t>Gastroenterology &amp; hepatology</w:t>
      </w:r>
      <w:r w:rsidRPr="00462512">
        <w:rPr>
          <w:rFonts w:ascii="Arial" w:hAnsi="Arial" w:cs="Arial"/>
          <w:sz w:val="22"/>
        </w:rPr>
        <w:t>, [online] 6(12), pp.780–92. Available at: https://www.ncbi.nlm.nih.gov/pmc/articles/PMC3033553/ [Accessed 19 Oct. 2020].</w:t>
      </w:r>
    </w:p>
    <w:p w14:paraId="0A821438" w14:textId="77777777" w:rsidR="002F157F" w:rsidRPr="00462512" w:rsidRDefault="002F157F" w:rsidP="00592B83">
      <w:pPr>
        <w:jc w:val="left"/>
        <w:rPr>
          <w:rFonts w:ascii="Arial" w:hAnsi="Arial" w:cs="Arial"/>
          <w:sz w:val="22"/>
          <w:shd w:val="clear" w:color="auto" w:fill="FFFFFF"/>
        </w:rPr>
      </w:pPr>
      <w:r w:rsidRPr="00462512">
        <w:rPr>
          <w:rFonts w:ascii="Arial" w:hAnsi="Arial" w:cs="Arial"/>
          <w:sz w:val="22"/>
          <w:shd w:val="clear" w:color="auto" w:fill="FFFFFF"/>
        </w:rPr>
        <w:t xml:space="preserve">Keeler, B.L., Hamel, P., </w:t>
      </w:r>
      <w:proofErr w:type="spellStart"/>
      <w:r w:rsidRPr="00462512">
        <w:rPr>
          <w:rFonts w:ascii="Arial" w:hAnsi="Arial" w:cs="Arial"/>
          <w:sz w:val="22"/>
          <w:shd w:val="clear" w:color="auto" w:fill="FFFFFF"/>
        </w:rPr>
        <w:t>McPhearson</w:t>
      </w:r>
      <w:proofErr w:type="spellEnd"/>
      <w:r w:rsidRPr="00462512">
        <w:rPr>
          <w:rFonts w:ascii="Arial" w:hAnsi="Arial" w:cs="Arial"/>
          <w:sz w:val="22"/>
          <w:shd w:val="clear" w:color="auto" w:fill="FFFFFF"/>
        </w:rPr>
        <w:t xml:space="preserve">, T., Hamann, M.H., Donahue, M.L., Prado, K.A.M., Arkema, K.K., Bratman, G.N., </w:t>
      </w:r>
      <w:proofErr w:type="spellStart"/>
      <w:r w:rsidRPr="00462512">
        <w:rPr>
          <w:rFonts w:ascii="Arial" w:hAnsi="Arial" w:cs="Arial"/>
          <w:sz w:val="22"/>
          <w:shd w:val="clear" w:color="auto" w:fill="FFFFFF"/>
        </w:rPr>
        <w:t>Brauman</w:t>
      </w:r>
      <w:proofErr w:type="spellEnd"/>
      <w:r w:rsidRPr="00462512">
        <w:rPr>
          <w:rFonts w:ascii="Arial" w:hAnsi="Arial" w:cs="Arial"/>
          <w:sz w:val="22"/>
          <w:shd w:val="clear" w:color="auto" w:fill="FFFFFF"/>
        </w:rPr>
        <w:t xml:space="preserve">, K.A., Finlay, J.C. and </w:t>
      </w:r>
      <w:proofErr w:type="spellStart"/>
      <w:r w:rsidRPr="00462512">
        <w:rPr>
          <w:rFonts w:ascii="Arial" w:hAnsi="Arial" w:cs="Arial"/>
          <w:sz w:val="22"/>
          <w:shd w:val="clear" w:color="auto" w:fill="FFFFFF"/>
        </w:rPr>
        <w:t>Guerry</w:t>
      </w:r>
      <w:proofErr w:type="spellEnd"/>
      <w:r w:rsidRPr="00462512">
        <w:rPr>
          <w:rFonts w:ascii="Arial" w:hAnsi="Arial" w:cs="Arial"/>
          <w:sz w:val="22"/>
          <w:shd w:val="clear" w:color="auto" w:fill="FFFFFF"/>
        </w:rPr>
        <w:t>, A.D., 2019. Social-ecological and technological factors moderate the value of urban nature. </w:t>
      </w:r>
      <w:r w:rsidRPr="00462512">
        <w:rPr>
          <w:rFonts w:ascii="Arial" w:hAnsi="Arial" w:cs="Arial"/>
          <w:i/>
          <w:iCs/>
          <w:sz w:val="22"/>
          <w:shd w:val="clear" w:color="auto" w:fill="FFFFFF"/>
        </w:rPr>
        <w:t>Nature Sustainability</w:t>
      </w:r>
      <w:r w:rsidRPr="00462512">
        <w:rPr>
          <w:rFonts w:ascii="Arial" w:hAnsi="Arial" w:cs="Arial"/>
          <w:sz w:val="22"/>
          <w:shd w:val="clear" w:color="auto" w:fill="FFFFFF"/>
        </w:rPr>
        <w:t>, </w:t>
      </w:r>
      <w:r w:rsidRPr="00462512">
        <w:rPr>
          <w:rFonts w:ascii="Arial" w:hAnsi="Arial" w:cs="Arial"/>
          <w:i/>
          <w:iCs/>
          <w:sz w:val="22"/>
          <w:shd w:val="clear" w:color="auto" w:fill="FFFFFF"/>
        </w:rPr>
        <w:t>2</w:t>
      </w:r>
      <w:r w:rsidRPr="00462512">
        <w:rPr>
          <w:rFonts w:ascii="Arial" w:hAnsi="Arial" w:cs="Arial"/>
          <w:sz w:val="22"/>
          <w:shd w:val="clear" w:color="auto" w:fill="FFFFFF"/>
        </w:rPr>
        <w:t>(1), pp.29-38.</w:t>
      </w:r>
    </w:p>
    <w:p w14:paraId="3B4E5886" w14:textId="77777777" w:rsidR="002F157F" w:rsidRPr="00462512" w:rsidRDefault="002F157F" w:rsidP="00592B83">
      <w:pPr>
        <w:jc w:val="left"/>
        <w:rPr>
          <w:rFonts w:ascii="Arial" w:hAnsi="Arial" w:cs="Arial"/>
          <w:sz w:val="22"/>
        </w:rPr>
      </w:pPr>
      <w:proofErr w:type="spellStart"/>
      <w:r w:rsidRPr="00462512">
        <w:rPr>
          <w:rFonts w:ascii="Arial" w:hAnsi="Arial" w:cs="Arial"/>
          <w:sz w:val="22"/>
          <w:shd w:val="clear" w:color="auto" w:fill="FFFFFF"/>
        </w:rPr>
        <w:lastRenderedPageBreak/>
        <w:t>Linnemayr</w:t>
      </w:r>
      <w:proofErr w:type="spellEnd"/>
      <w:r w:rsidRPr="00462512">
        <w:rPr>
          <w:rFonts w:ascii="Arial" w:hAnsi="Arial" w:cs="Arial"/>
          <w:sz w:val="22"/>
          <w:shd w:val="clear" w:color="auto" w:fill="FFFFFF"/>
        </w:rPr>
        <w:t xml:space="preserve">, S., </w:t>
      </w:r>
      <w:proofErr w:type="spellStart"/>
      <w:r w:rsidRPr="00462512">
        <w:rPr>
          <w:rFonts w:ascii="Arial" w:hAnsi="Arial" w:cs="Arial"/>
          <w:sz w:val="22"/>
          <w:shd w:val="clear" w:color="auto" w:fill="FFFFFF"/>
        </w:rPr>
        <w:t>MacCarthy</w:t>
      </w:r>
      <w:proofErr w:type="spellEnd"/>
      <w:r w:rsidRPr="00462512">
        <w:rPr>
          <w:rFonts w:ascii="Arial" w:hAnsi="Arial" w:cs="Arial"/>
          <w:sz w:val="22"/>
          <w:shd w:val="clear" w:color="auto" w:fill="FFFFFF"/>
        </w:rPr>
        <w:t xml:space="preserve">, S., Kim, A., </w:t>
      </w:r>
      <w:proofErr w:type="spellStart"/>
      <w:r w:rsidRPr="00462512">
        <w:rPr>
          <w:rFonts w:ascii="Arial" w:hAnsi="Arial" w:cs="Arial"/>
          <w:sz w:val="22"/>
          <w:shd w:val="clear" w:color="auto" w:fill="FFFFFF"/>
        </w:rPr>
        <w:t>Giguere</w:t>
      </w:r>
      <w:proofErr w:type="spellEnd"/>
      <w:r w:rsidRPr="00462512">
        <w:rPr>
          <w:rFonts w:ascii="Arial" w:hAnsi="Arial" w:cs="Arial"/>
          <w:sz w:val="22"/>
          <w:shd w:val="clear" w:color="auto" w:fill="FFFFFF"/>
        </w:rPr>
        <w:t>, R., Carballo-</w:t>
      </w:r>
      <w:proofErr w:type="spellStart"/>
      <w:r w:rsidRPr="00462512">
        <w:rPr>
          <w:rFonts w:ascii="Arial" w:hAnsi="Arial" w:cs="Arial"/>
          <w:sz w:val="22"/>
          <w:shd w:val="clear" w:color="auto" w:fill="FFFFFF"/>
        </w:rPr>
        <w:t>Dieguez</w:t>
      </w:r>
      <w:proofErr w:type="spellEnd"/>
      <w:r w:rsidRPr="00462512">
        <w:rPr>
          <w:rFonts w:ascii="Arial" w:hAnsi="Arial" w:cs="Arial"/>
          <w:sz w:val="22"/>
          <w:shd w:val="clear" w:color="auto" w:fill="FFFFFF"/>
        </w:rPr>
        <w:t xml:space="preserve">, A. and Barreras, J.L., 2018. </w:t>
      </w:r>
      <w:proofErr w:type="spellStart"/>
      <w:r w:rsidRPr="00462512">
        <w:rPr>
          <w:rFonts w:ascii="Arial" w:hAnsi="Arial" w:cs="Arial"/>
          <w:sz w:val="22"/>
          <w:shd w:val="clear" w:color="auto" w:fill="FFFFFF"/>
        </w:rPr>
        <w:t>Behavioral</w:t>
      </w:r>
      <w:proofErr w:type="spellEnd"/>
      <w:r w:rsidRPr="00462512">
        <w:rPr>
          <w:rFonts w:ascii="Arial" w:hAnsi="Arial" w:cs="Arial"/>
          <w:sz w:val="22"/>
          <w:shd w:val="clear" w:color="auto" w:fill="FFFFFF"/>
        </w:rPr>
        <w:t xml:space="preserve"> economics-based incentives supported by mobile technology on HIV knowledge and testing frequency among Latino/a men who have sex with men and transgender women: protocol for a randomized pilot study to test intervention feasibility and acceptability. </w:t>
      </w:r>
      <w:r w:rsidRPr="00462512">
        <w:rPr>
          <w:rFonts w:ascii="Arial" w:hAnsi="Arial" w:cs="Arial"/>
          <w:i/>
          <w:iCs/>
          <w:sz w:val="22"/>
          <w:shd w:val="clear" w:color="auto" w:fill="FFFFFF"/>
        </w:rPr>
        <w:t>Trials</w:t>
      </w:r>
      <w:r w:rsidRPr="00462512">
        <w:rPr>
          <w:rFonts w:ascii="Arial" w:hAnsi="Arial" w:cs="Arial"/>
          <w:sz w:val="22"/>
          <w:shd w:val="clear" w:color="auto" w:fill="FFFFFF"/>
        </w:rPr>
        <w:t xml:space="preserve">, </w:t>
      </w:r>
      <w:r w:rsidRPr="00462512">
        <w:rPr>
          <w:rFonts w:ascii="Arial" w:hAnsi="Arial" w:cs="Arial"/>
          <w:i/>
          <w:iCs/>
          <w:sz w:val="22"/>
          <w:shd w:val="clear" w:color="auto" w:fill="FFFFFF"/>
        </w:rPr>
        <w:t>19</w:t>
      </w:r>
      <w:r w:rsidRPr="00462512">
        <w:rPr>
          <w:rFonts w:ascii="Arial" w:hAnsi="Arial" w:cs="Arial"/>
          <w:sz w:val="22"/>
          <w:shd w:val="clear" w:color="auto" w:fill="FFFFFF"/>
        </w:rPr>
        <w:t>(1), pp.1-9.</w:t>
      </w:r>
    </w:p>
    <w:p w14:paraId="47A6DEA7" w14:textId="77777777" w:rsidR="002F157F" w:rsidRPr="00462512" w:rsidRDefault="002F157F" w:rsidP="00592B83">
      <w:pPr>
        <w:jc w:val="left"/>
        <w:rPr>
          <w:rFonts w:ascii="Arial" w:hAnsi="Arial" w:cs="Arial"/>
          <w:sz w:val="22"/>
        </w:rPr>
      </w:pPr>
      <w:r w:rsidRPr="00462512">
        <w:rPr>
          <w:rFonts w:ascii="Arial" w:hAnsi="Arial" w:cs="Arial"/>
          <w:sz w:val="22"/>
          <w:shd w:val="clear" w:color="auto" w:fill="FFFFFF"/>
        </w:rPr>
        <w:t xml:space="preserve">‌Marcus, A.A. and </w:t>
      </w:r>
      <w:proofErr w:type="spellStart"/>
      <w:r w:rsidRPr="00462512">
        <w:rPr>
          <w:rFonts w:ascii="Arial" w:hAnsi="Arial" w:cs="Arial"/>
          <w:sz w:val="22"/>
          <w:shd w:val="clear" w:color="auto" w:fill="FFFFFF"/>
        </w:rPr>
        <w:t>Fremeth</w:t>
      </w:r>
      <w:proofErr w:type="spellEnd"/>
      <w:r w:rsidRPr="00462512">
        <w:rPr>
          <w:rFonts w:ascii="Arial" w:hAnsi="Arial" w:cs="Arial"/>
          <w:sz w:val="22"/>
          <w:shd w:val="clear" w:color="auto" w:fill="FFFFFF"/>
        </w:rPr>
        <w:t xml:space="preserve">, A.R., 2017. Strategic direction and management. </w:t>
      </w:r>
      <w:r w:rsidRPr="00462512">
        <w:rPr>
          <w:rFonts w:ascii="Arial" w:hAnsi="Arial" w:cs="Arial"/>
          <w:i/>
          <w:iCs/>
          <w:sz w:val="22"/>
          <w:shd w:val="clear" w:color="auto" w:fill="FFFFFF"/>
        </w:rPr>
        <w:t>Business Management and Environmental Stewardship: Environmental Thinking as a Prelude to Management Action</w:t>
      </w:r>
      <w:r w:rsidRPr="00462512">
        <w:rPr>
          <w:rFonts w:ascii="Arial" w:hAnsi="Arial" w:cs="Arial"/>
          <w:sz w:val="22"/>
          <w:shd w:val="clear" w:color="auto" w:fill="FFFFFF"/>
        </w:rPr>
        <w:t>, pp.38-55.</w:t>
      </w:r>
    </w:p>
    <w:p w14:paraId="67B87B91" w14:textId="77777777" w:rsidR="002F157F" w:rsidRPr="00462512" w:rsidRDefault="002F157F" w:rsidP="00592B83">
      <w:pPr>
        <w:jc w:val="left"/>
        <w:rPr>
          <w:rFonts w:ascii="Arial" w:hAnsi="Arial" w:cs="Arial"/>
          <w:sz w:val="22"/>
        </w:rPr>
      </w:pPr>
      <w:r w:rsidRPr="00462512">
        <w:rPr>
          <w:rFonts w:ascii="Arial" w:hAnsi="Arial" w:cs="Arial"/>
          <w:sz w:val="22"/>
        </w:rPr>
        <w:t>Mattha Busby (2019). </w:t>
      </w:r>
      <w:r w:rsidRPr="00462512">
        <w:rPr>
          <w:rFonts w:ascii="Arial" w:hAnsi="Arial" w:cs="Arial"/>
          <w:i/>
          <w:iCs/>
          <w:sz w:val="22"/>
        </w:rPr>
        <w:t>Investors urge KFC, McDonald’s and Burger King to cut emissions</w:t>
      </w:r>
      <w:r w:rsidRPr="00462512">
        <w:rPr>
          <w:rFonts w:ascii="Arial" w:hAnsi="Arial" w:cs="Arial"/>
          <w:sz w:val="22"/>
        </w:rPr>
        <w:t>. [online] the Guardian. Available at: https://www.theguardian.com/environment/2019/jan/29/investors-urge-kfc-mcdonalds-and-burger-king-to-cut-emissions [Accessed 19 Oct. 2020].</w:t>
      </w:r>
    </w:p>
    <w:p w14:paraId="2B694DC8" w14:textId="77777777" w:rsidR="002F157F" w:rsidRPr="00462512" w:rsidRDefault="002F157F" w:rsidP="00592B83">
      <w:pPr>
        <w:jc w:val="left"/>
        <w:rPr>
          <w:rFonts w:ascii="Arial" w:hAnsi="Arial" w:cs="Arial"/>
          <w:sz w:val="22"/>
        </w:rPr>
      </w:pPr>
      <w:r w:rsidRPr="00462512">
        <w:rPr>
          <w:rFonts w:ascii="Arial" w:hAnsi="Arial" w:cs="Arial"/>
          <w:sz w:val="22"/>
        </w:rPr>
        <w:t>Mcdonalds.com. (2010). </w:t>
      </w:r>
      <w:r w:rsidRPr="00462512">
        <w:rPr>
          <w:rFonts w:ascii="Arial" w:hAnsi="Arial" w:cs="Arial"/>
          <w:i/>
          <w:iCs/>
          <w:sz w:val="22"/>
        </w:rPr>
        <w:t>History | McDonald’s UK</w:t>
      </w:r>
      <w:r w:rsidRPr="00462512">
        <w:rPr>
          <w:rFonts w:ascii="Arial" w:hAnsi="Arial" w:cs="Arial"/>
          <w:sz w:val="22"/>
        </w:rPr>
        <w:t>. [online] Available at: https://www.mcdonalds.com/gb/en-gb/newsroom/history.html [Accessed 19 Oct. 2020].</w:t>
      </w:r>
    </w:p>
    <w:p w14:paraId="01D9BEE9" w14:textId="77777777" w:rsidR="002F157F" w:rsidRPr="00462512" w:rsidRDefault="002F157F" w:rsidP="00592B83">
      <w:pPr>
        <w:jc w:val="left"/>
        <w:rPr>
          <w:rFonts w:ascii="Arial" w:hAnsi="Arial" w:cs="Arial"/>
          <w:sz w:val="22"/>
        </w:rPr>
      </w:pPr>
      <w:r w:rsidRPr="00462512">
        <w:rPr>
          <w:rFonts w:ascii="Arial" w:hAnsi="Arial" w:cs="Arial"/>
          <w:sz w:val="22"/>
          <w:shd w:val="clear" w:color="auto" w:fill="FFFFFF"/>
        </w:rPr>
        <w:t xml:space="preserve">Mcdonalds.com. 2017. </w:t>
      </w:r>
      <w:r w:rsidRPr="00462512">
        <w:rPr>
          <w:rFonts w:ascii="Arial" w:hAnsi="Arial" w:cs="Arial"/>
          <w:i/>
          <w:iCs/>
          <w:sz w:val="22"/>
          <w:shd w:val="clear" w:color="auto" w:fill="FFFFFF"/>
        </w:rPr>
        <w:t>McDonald’s Franchise: Training Program | McDonald’s</w:t>
      </w:r>
      <w:r w:rsidRPr="00462512">
        <w:rPr>
          <w:rFonts w:ascii="Arial" w:hAnsi="Arial" w:cs="Arial"/>
          <w:sz w:val="22"/>
          <w:shd w:val="clear" w:color="auto" w:fill="FFFFFF"/>
        </w:rPr>
        <w:t>. [online] Available at: https://www.mcdonalds.com/us/en-us/about-us/franchising/training-services.html [Accessed 19 Oct. 2020].</w:t>
      </w:r>
    </w:p>
    <w:p w14:paraId="197DAE8A" w14:textId="77777777" w:rsidR="002F157F" w:rsidRPr="00462512" w:rsidRDefault="002F157F" w:rsidP="00592B83">
      <w:pPr>
        <w:jc w:val="left"/>
        <w:rPr>
          <w:rFonts w:ascii="Arial" w:hAnsi="Arial" w:cs="Arial"/>
          <w:sz w:val="22"/>
        </w:rPr>
      </w:pPr>
      <w:r w:rsidRPr="00462512">
        <w:rPr>
          <w:rFonts w:ascii="Arial" w:hAnsi="Arial" w:cs="Arial"/>
          <w:sz w:val="22"/>
          <w:shd w:val="clear" w:color="auto" w:fill="FFFFFF"/>
        </w:rPr>
        <w:t xml:space="preserve">Mcdonalds.com. 2017. </w:t>
      </w:r>
      <w:r w:rsidRPr="00462512">
        <w:rPr>
          <w:rFonts w:ascii="Arial" w:hAnsi="Arial" w:cs="Arial"/>
          <w:i/>
          <w:iCs/>
          <w:sz w:val="22"/>
          <w:shd w:val="clear" w:color="auto" w:fill="FFFFFF"/>
        </w:rPr>
        <w:t>Our Values | McDonald’s</w:t>
      </w:r>
      <w:r w:rsidRPr="00462512">
        <w:rPr>
          <w:rFonts w:ascii="Arial" w:hAnsi="Arial" w:cs="Arial"/>
          <w:sz w:val="22"/>
          <w:shd w:val="clear" w:color="auto" w:fill="FFFFFF"/>
        </w:rPr>
        <w:t>. [online] Available at: https://corporate.mcdonalds.com/corpmcd/about-us/our-values.html [Accessed 19 Oct. 2020].</w:t>
      </w:r>
    </w:p>
    <w:p w14:paraId="059D98F7" w14:textId="77777777" w:rsidR="002F157F" w:rsidRPr="00462512" w:rsidRDefault="002F157F" w:rsidP="00592B83">
      <w:pPr>
        <w:jc w:val="left"/>
        <w:rPr>
          <w:rFonts w:ascii="Arial" w:hAnsi="Arial" w:cs="Arial"/>
          <w:sz w:val="22"/>
        </w:rPr>
      </w:pPr>
      <w:r w:rsidRPr="00462512">
        <w:rPr>
          <w:rFonts w:ascii="Arial" w:hAnsi="Arial" w:cs="Arial"/>
          <w:sz w:val="22"/>
          <w:shd w:val="clear" w:color="auto" w:fill="FFFFFF"/>
        </w:rPr>
        <w:t xml:space="preserve">McNicholas, N., Hutchinson, M., McGuigan, C. and </w:t>
      </w:r>
      <w:proofErr w:type="spellStart"/>
      <w:r w:rsidRPr="00462512">
        <w:rPr>
          <w:rFonts w:ascii="Arial" w:hAnsi="Arial" w:cs="Arial"/>
          <w:sz w:val="22"/>
          <w:shd w:val="clear" w:color="auto" w:fill="FFFFFF"/>
        </w:rPr>
        <w:t>Chataway</w:t>
      </w:r>
      <w:proofErr w:type="spellEnd"/>
      <w:r w:rsidRPr="00462512">
        <w:rPr>
          <w:rFonts w:ascii="Arial" w:hAnsi="Arial" w:cs="Arial"/>
          <w:sz w:val="22"/>
          <w:shd w:val="clear" w:color="auto" w:fill="FFFFFF"/>
        </w:rPr>
        <w:t xml:space="preserve">, J., 2018. 2017 McDonald diagnostic criteria: A review of the evidence. </w:t>
      </w:r>
      <w:r w:rsidRPr="00462512">
        <w:rPr>
          <w:rFonts w:ascii="Arial" w:hAnsi="Arial" w:cs="Arial"/>
          <w:i/>
          <w:iCs/>
          <w:sz w:val="22"/>
          <w:shd w:val="clear" w:color="auto" w:fill="FFFFFF"/>
        </w:rPr>
        <w:t>Multiple sclerosis and related disorders</w:t>
      </w:r>
      <w:r w:rsidRPr="00462512">
        <w:rPr>
          <w:rFonts w:ascii="Arial" w:hAnsi="Arial" w:cs="Arial"/>
          <w:sz w:val="22"/>
          <w:shd w:val="clear" w:color="auto" w:fill="FFFFFF"/>
        </w:rPr>
        <w:t xml:space="preserve">, </w:t>
      </w:r>
      <w:r w:rsidRPr="00462512">
        <w:rPr>
          <w:rFonts w:ascii="Arial" w:hAnsi="Arial" w:cs="Arial"/>
          <w:i/>
          <w:iCs/>
          <w:sz w:val="22"/>
          <w:shd w:val="clear" w:color="auto" w:fill="FFFFFF"/>
        </w:rPr>
        <w:t>24</w:t>
      </w:r>
      <w:r w:rsidRPr="00462512">
        <w:rPr>
          <w:rFonts w:ascii="Arial" w:hAnsi="Arial" w:cs="Arial"/>
          <w:sz w:val="22"/>
          <w:shd w:val="clear" w:color="auto" w:fill="FFFFFF"/>
        </w:rPr>
        <w:t>, pp.48-54.</w:t>
      </w:r>
    </w:p>
    <w:p w14:paraId="0A01E206" w14:textId="77777777" w:rsidR="002F157F" w:rsidRPr="00462512" w:rsidRDefault="002F157F" w:rsidP="00592B83">
      <w:pPr>
        <w:jc w:val="left"/>
        <w:rPr>
          <w:rFonts w:ascii="Arial" w:hAnsi="Arial" w:cs="Arial"/>
          <w:sz w:val="22"/>
          <w:shd w:val="clear" w:color="auto" w:fill="FFFFFF"/>
        </w:rPr>
      </w:pPr>
      <w:r w:rsidRPr="00462512">
        <w:rPr>
          <w:rFonts w:ascii="Arial" w:hAnsi="Arial" w:cs="Arial"/>
          <w:sz w:val="22"/>
          <w:shd w:val="clear" w:color="auto" w:fill="FFFFFF"/>
        </w:rPr>
        <w:t>Morden, T., 2016. </w:t>
      </w:r>
      <w:r w:rsidRPr="00462512">
        <w:rPr>
          <w:rFonts w:ascii="Arial" w:hAnsi="Arial" w:cs="Arial"/>
          <w:i/>
          <w:iCs/>
          <w:sz w:val="22"/>
          <w:shd w:val="clear" w:color="auto" w:fill="FFFFFF"/>
        </w:rPr>
        <w:t>Principles of strategic management</w:t>
      </w:r>
      <w:r w:rsidRPr="00462512">
        <w:rPr>
          <w:rFonts w:ascii="Arial" w:hAnsi="Arial" w:cs="Arial"/>
          <w:sz w:val="22"/>
          <w:shd w:val="clear" w:color="auto" w:fill="FFFFFF"/>
        </w:rPr>
        <w:t>. Routledge.</w:t>
      </w:r>
    </w:p>
    <w:p w14:paraId="0548ACB1" w14:textId="77777777" w:rsidR="002F157F" w:rsidRPr="00462512" w:rsidRDefault="002F157F" w:rsidP="00592B83">
      <w:pPr>
        <w:jc w:val="left"/>
        <w:rPr>
          <w:rFonts w:ascii="Arial" w:hAnsi="Arial" w:cs="Arial"/>
          <w:sz w:val="22"/>
          <w:shd w:val="clear" w:color="auto" w:fill="FFFFFF"/>
        </w:rPr>
      </w:pPr>
      <w:r w:rsidRPr="00462512">
        <w:rPr>
          <w:rFonts w:ascii="Arial" w:hAnsi="Arial" w:cs="Arial"/>
          <w:sz w:val="22"/>
          <w:shd w:val="clear" w:color="auto" w:fill="FFFFFF"/>
        </w:rPr>
        <w:t>Nguyen, T.T., 2017. Management education as an industry and MBA as a product: revisiting joint MBA programs using Porters five forces model. </w:t>
      </w:r>
      <w:r w:rsidRPr="00462512">
        <w:rPr>
          <w:rFonts w:ascii="Arial" w:hAnsi="Arial" w:cs="Arial"/>
          <w:i/>
          <w:iCs/>
          <w:sz w:val="22"/>
          <w:shd w:val="clear" w:color="auto" w:fill="FFFFFF"/>
        </w:rPr>
        <w:t>Global Business and Economics Review</w:t>
      </w:r>
      <w:r w:rsidRPr="00462512">
        <w:rPr>
          <w:rFonts w:ascii="Arial" w:hAnsi="Arial" w:cs="Arial"/>
          <w:sz w:val="22"/>
          <w:shd w:val="clear" w:color="auto" w:fill="FFFFFF"/>
        </w:rPr>
        <w:t>, </w:t>
      </w:r>
      <w:r w:rsidRPr="00462512">
        <w:rPr>
          <w:rFonts w:ascii="Arial" w:hAnsi="Arial" w:cs="Arial"/>
          <w:i/>
          <w:iCs/>
          <w:sz w:val="22"/>
          <w:shd w:val="clear" w:color="auto" w:fill="FFFFFF"/>
        </w:rPr>
        <w:t>19</w:t>
      </w:r>
      <w:r w:rsidRPr="00462512">
        <w:rPr>
          <w:rFonts w:ascii="Arial" w:hAnsi="Arial" w:cs="Arial"/>
          <w:sz w:val="22"/>
          <w:shd w:val="clear" w:color="auto" w:fill="FFFFFF"/>
        </w:rPr>
        <w:t>(3), pp.356-377.</w:t>
      </w:r>
    </w:p>
    <w:p w14:paraId="5015B1BB" w14:textId="77777777" w:rsidR="002F157F" w:rsidRPr="00462512" w:rsidRDefault="002F157F" w:rsidP="00592B83">
      <w:pPr>
        <w:jc w:val="left"/>
        <w:rPr>
          <w:rFonts w:ascii="Arial" w:hAnsi="Arial" w:cs="Arial"/>
          <w:sz w:val="22"/>
          <w:shd w:val="clear" w:color="auto" w:fill="FFFFFF"/>
        </w:rPr>
      </w:pPr>
      <w:r w:rsidRPr="00462512">
        <w:rPr>
          <w:rFonts w:ascii="Arial" w:hAnsi="Arial" w:cs="Arial"/>
          <w:sz w:val="22"/>
          <w:shd w:val="clear" w:color="auto" w:fill="FFFFFF"/>
        </w:rPr>
        <w:t xml:space="preserve">Niles, M.T., Ahuja, R., Barker, T., Esquivel, J., </w:t>
      </w:r>
      <w:proofErr w:type="spellStart"/>
      <w:r w:rsidRPr="00462512">
        <w:rPr>
          <w:rFonts w:ascii="Arial" w:hAnsi="Arial" w:cs="Arial"/>
          <w:sz w:val="22"/>
          <w:shd w:val="clear" w:color="auto" w:fill="FFFFFF"/>
        </w:rPr>
        <w:t>Gutterman</w:t>
      </w:r>
      <w:proofErr w:type="spellEnd"/>
      <w:r w:rsidRPr="00462512">
        <w:rPr>
          <w:rFonts w:ascii="Arial" w:hAnsi="Arial" w:cs="Arial"/>
          <w:sz w:val="22"/>
          <w:shd w:val="clear" w:color="auto" w:fill="FFFFFF"/>
        </w:rPr>
        <w:t xml:space="preserve">, S., Heller, M.C., Mango, N., </w:t>
      </w:r>
      <w:proofErr w:type="spellStart"/>
      <w:r w:rsidRPr="00462512">
        <w:rPr>
          <w:rFonts w:ascii="Arial" w:hAnsi="Arial" w:cs="Arial"/>
          <w:sz w:val="22"/>
          <w:shd w:val="clear" w:color="auto" w:fill="FFFFFF"/>
        </w:rPr>
        <w:t>Portner</w:t>
      </w:r>
      <w:proofErr w:type="spellEnd"/>
      <w:r w:rsidRPr="00462512">
        <w:rPr>
          <w:rFonts w:ascii="Arial" w:hAnsi="Arial" w:cs="Arial"/>
          <w:sz w:val="22"/>
          <w:shd w:val="clear" w:color="auto" w:fill="FFFFFF"/>
        </w:rPr>
        <w:t xml:space="preserve">, D., </w:t>
      </w:r>
      <w:proofErr w:type="spellStart"/>
      <w:r w:rsidRPr="00462512">
        <w:rPr>
          <w:rFonts w:ascii="Arial" w:hAnsi="Arial" w:cs="Arial"/>
          <w:sz w:val="22"/>
          <w:shd w:val="clear" w:color="auto" w:fill="FFFFFF"/>
        </w:rPr>
        <w:t>Raimond</w:t>
      </w:r>
      <w:proofErr w:type="spellEnd"/>
      <w:r w:rsidRPr="00462512">
        <w:rPr>
          <w:rFonts w:ascii="Arial" w:hAnsi="Arial" w:cs="Arial"/>
          <w:sz w:val="22"/>
          <w:shd w:val="clear" w:color="auto" w:fill="FFFFFF"/>
        </w:rPr>
        <w:t xml:space="preserve">, R., Tirado, C. and Vermeulen, S., 2018. Climate change mitigation beyond </w:t>
      </w:r>
      <w:r w:rsidRPr="00462512">
        <w:rPr>
          <w:rFonts w:ascii="Arial" w:hAnsi="Arial" w:cs="Arial"/>
          <w:sz w:val="22"/>
          <w:shd w:val="clear" w:color="auto" w:fill="FFFFFF"/>
        </w:rPr>
        <w:lastRenderedPageBreak/>
        <w:t>agriculture: a review of food system opportunities and implications. </w:t>
      </w:r>
      <w:r w:rsidRPr="00462512">
        <w:rPr>
          <w:rFonts w:ascii="Arial" w:hAnsi="Arial" w:cs="Arial"/>
          <w:i/>
          <w:iCs/>
          <w:sz w:val="22"/>
          <w:shd w:val="clear" w:color="auto" w:fill="FFFFFF"/>
        </w:rPr>
        <w:t>Renewable Agriculture and Food Systems</w:t>
      </w:r>
      <w:r w:rsidRPr="00462512">
        <w:rPr>
          <w:rFonts w:ascii="Arial" w:hAnsi="Arial" w:cs="Arial"/>
          <w:sz w:val="22"/>
          <w:shd w:val="clear" w:color="auto" w:fill="FFFFFF"/>
        </w:rPr>
        <w:t>, </w:t>
      </w:r>
      <w:r w:rsidRPr="00462512">
        <w:rPr>
          <w:rFonts w:ascii="Arial" w:hAnsi="Arial" w:cs="Arial"/>
          <w:i/>
          <w:iCs/>
          <w:sz w:val="22"/>
          <w:shd w:val="clear" w:color="auto" w:fill="FFFFFF"/>
        </w:rPr>
        <w:t>33</w:t>
      </w:r>
      <w:r w:rsidRPr="00462512">
        <w:rPr>
          <w:rFonts w:ascii="Arial" w:hAnsi="Arial" w:cs="Arial"/>
          <w:sz w:val="22"/>
          <w:shd w:val="clear" w:color="auto" w:fill="FFFFFF"/>
        </w:rPr>
        <w:t>(3), pp.297-308.</w:t>
      </w:r>
    </w:p>
    <w:p w14:paraId="6B502BF2" w14:textId="77777777" w:rsidR="002F157F" w:rsidRPr="00462512" w:rsidRDefault="002F157F" w:rsidP="00592B83">
      <w:pPr>
        <w:jc w:val="left"/>
        <w:rPr>
          <w:rFonts w:ascii="Arial" w:hAnsi="Arial" w:cs="Arial"/>
          <w:sz w:val="22"/>
        </w:rPr>
      </w:pPr>
      <w:r w:rsidRPr="00462512">
        <w:rPr>
          <w:rFonts w:ascii="Arial" w:hAnsi="Arial" w:cs="Arial"/>
          <w:sz w:val="22"/>
        </w:rPr>
        <w:t>‌</w:t>
      </w:r>
      <w:r w:rsidRPr="00462512">
        <w:rPr>
          <w:rFonts w:ascii="Arial" w:hAnsi="Arial" w:cs="Arial"/>
          <w:sz w:val="22"/>
          <w:shd w:val="clear" w:color="auto" w:fill="FFFFFF"/>
        </w:rPr>
        <w:t>Pan, W., Chen, L. and Zhan, W., 2019. PESTEL analysis of construction productivity enhancement strategies: A case study of three economies. </w:t>
      </w:r>
      <w:r w:rsidRPr="00462512">
        <w:rPr>
          <w:rFonts w:ascii="Arial" w:hAnsi="Arial" w:cs="Arial"/>
          <w:i/>
          <w:iCs/>
          <w:sz w:val="22"/>
          <w:shd w:val="clear" w:color="auto" w:fill="FFFFFF"/>
        </w:rPr>
        <w:t>Journal of Management in Engineering</w:t>
      </w:r>
      <w:r w:rsidRPr="00462512">
        <w:rPr>
          <w:rFonts w:ascii="Arial" w:hAnsi="Arial" w:cs="Arial"/>
          <w:sz w:val="22"/>
          <w:shd w:val="clear" w:color="auto" w:fill="FFFFFF"/>
        </w:rPr>
        <w:t>, </w:t>
      </w:r>
      <w:r w:rsidRPr="00462512">
        <w:rPr>
          <w:rFonts w:ascii="Arial" w:hAnsi="Arial" w:cs="Arial"/>
          <w:i/>
          <w:iCs/>
          <w:sz w:val="22"/>
          <w:shd w:val="clear" w:color="auto" w:fill="FFFFFF"/>
        </w:rPr>
        <w:t>35</w:t>
      </w:r>
      <w:r w:rsidRPr="00462512">
        <w:rPr>
          <w:rFonts w:ascii="Arial" w:hAnsi="Arial" w:cs="Arial"/>
          <w:sz w:val="22"/>
          <w:shd w:val="clear" w:color="auto" w:fill="FFFFFF"/>
        </w:rPr>
        <w:t>(1), p.05018013.</w:t>
      </w:r>
    </w:p>
    <w:p w14:paraId="7DB2DB05" w14:textId="77777777" w:rsidR="002F157F" w:rsidRPr="00462512" w:rsidRDefault="002F157F" w:rsidP="00592B83">
      <w:pPr>
        <w:jc w:val="left"/>
        <w:rPr>
          <w:rFonts w:ascii="Arial" w:hAnsi="Arial" w:cs="Arial"/>
          <w:sz w:val="22"/>
          <w:shd w:val="clear" w:color="auto" w:fill="FFFFFF"/>
        </w:rPr>
      </w:pPr>
      <w:r w:rsidRPr="00462512">
        <w:rPr>
          <w:rFonts w:ascii="Arial" w:hAnsi="Arial" w:cs="Arial"/>
          <w:sz w:val="22"/>
          <w:shd w:val="clear" w:color="auto" w:fill="FFFFFF"/>
        </w:rPr>
        <w:t>Patel, M., 2019. Adaptive Sequential Optimization Decision Making Approach to Procurement, Storage and Distribution of Perishable Food Items to Fast-Food Chain Restaurants at Regional Level.</w:t>
      </w:r>
    </w:p>
    <w:p w14:paraId="5189559D" w14:textId="77777777" w:rsidR="002F157F" w:rsidRPr="00462512" w:rsidRDefault="002F157F" w:rsidP="00592B83">
      <w:pPr>
        <w:jc w:val="left"/>
        <w:rPr>
          <w:rFonts w:ascii="Arial" w:hAnsi="Arial" w:cs="Arial"/>
          <w:sz w:val="22"/>
        </w:rPr>
      </w:pPr>
      <w:r w:rsidRPr="00462512">
        <w:rPr>
          <w:rFonts w:ascii="Arial" w:hAnsi="Arial" w:cs="Arial"/>
          <w:sz w:val="22"/>
          <w:shd w:val="clear" w:color="auto" w:fill="FFFFFF"/>
        </w:rPr>
        <w:t xml:space="preserve">Pearce, D.W., 2016. </w:t>
      </w:r>
      <w:r w:rsidRPr="00462512">
        <w:rPr>
          <w:rFonts w:ascii="Arial" w:hAnsi="Arial" w:cs="Arial"/>
          <w:i/>
          <w:iCs/>
          <w:sz w:val="22"/>
          <w:shd w:val="clear" w:color="auto" w:fill="FFFFFF"/>
        </w:rPr>
        <w:t>Cost-benefit analysis</w:t>
      </w:r>
      <w:r w:rsidRPr="00462512">
        <w:rPr>
          <w:rFonts w:ascii="Arial" w:hAnsi="Arial" w:cs="Arial"/>
          <w:sz w:val="22"/>
          <w:shd w:val="clear" w:color="auto" w:fill="FFFFFF"/>
        </w:rPr>
        <w:t>. Macmillan International Higher Education.</w:t>
      </w:r>
    </w:p>
    <w:p w14:paraId="1CA6392F" w14:textId="77777777" w:rsidR="002F157F" w:rsidRPr="00462512" w:rsidRDefault="002F157F" w:rsidP="00592B83">
      <w:pPr>
        <w:jc w:val="left"/>
        <w:rPr>
          <w:rFonts w:ascii="Arial" w:hAnsi="Arial" w:cs="Arial"/>
          <w:sz w:val="22"/>
          <w:shd w:val="clear" w:color="auto" w:fill="FFFFFF"/>
        </w:rPr>
      </w:pPr>
      <w:proofErr w:type="spellStart"/>
      <w:r w:rsidRPr="00462512">
        <w:rPr>
          <w:rFonts w:ascii="Arial" w:hAnsi="Arial" w:cs="Arial"/>
          <w:sz w:val="22"/>
          <w:shd w:val="clear" w:color="auto" w:fill="FFFFFF"/>
        </w:rPr>
        <w:t>Phadermrod</w:t>
      </w:r>
      <w:proofErr w:type="spellEnd"/>
      <w:r w:rsidRPr="00462512">
        <w:rPr>
          <w:rFonts w:ascii="Arial" w:hAnsi="Arial" w:cs="Arial"/>
          <w:sz w:val="22"/>
          <w:shd w:val="clear" w:color="auto" w:fill="FFFFFF"/>
        </w:rPr>
        <w:t xml:space="preserve">, B., Crowder, R.M. and Wills, G.B., 2019. Importance-performance </w:t>
      </w:r>
      <w:proofErr w:type="gramStart"/>
      <w:r w:rsidRPr="00462512">
        <w:rPr>
          <w:rFonts w:ascii="Arial" w:hAnsi="Arial" w:cs="Arial"/>
          <w:sz w:val="22"/>
          <w:shd w:val="clear" w:color="auto" w:fill="FFFFFF"/>
        </w:rPr>
        <w:t>analysis based</w:t>
      </w:r>
      <w:proofErr w:type="gramEnd"/>
      <w:r w:rsidRPr="00462512">
        <w:rPr>
          <w:rFonts w:ascii="Arial" w:hAnsi="Arial" w:cs="Arial"/>
          <w:sz w:val="22"/>
          <w:shd w:val="clear" w:color="auto" w:fill="FFFFFF"/>
        </w:rPr>
        <w:t xml:space="preserve"> SWOT analysis. </w:t>
      </w:r>
      <w:r w:rsidRPr="00462512">
        <w:rPr>
          <w:rFonts w:ascii="Arial" w:hAnsi="Arial" w:cs="Arial"/>
          <w:i/>
          <w:iCs/>
          <w:sz w:val="22"/>
          <w:shd w:val="clear" w:color="auto" w:fill="FFFFFF"/>
        </w:rPr>
        <w:t>International Journal of Information Management</w:t>
      </w:r>
      <w:r w:rsidRPr="00462512">
        <w:rPr>
          <w:rFonts w:ascii="Arial" w:hAnsi="Arial" w:cs="Arial"/>
          <w:sz w:val="22"/>
          <w:shd w:val="clear" w:color="auto" w:fill="FFFFFF"/>
        </w:rPr>
        <w:t>, </w:t>
      </w:r>
      <w:r w:rsidRPr="00462512">
        <w:rPr>
          <w:rFonts w:ascii="Arial" w:hAnsi="Arial" w:cs="Arial"/>
          <w:i/>
          <w:iCs/>
          <w:sz w:val="22"/>
          <w:shd w:val="clear" w:color="auto" w:fill="FFFFFF"/>
        </w:rPr>
        <w:t>44</w:t>
      </w:r>
      <w:r w:rsidRPr="00462512">
        <w:rPr>
          <w:rFonts w:ascii="Arial" w:hAnsi="Arial" w:cs="Arial"/>
          <w:sz w:val="22"/>
          <w:shd w:val="clear" w:color="auto" w:fill="FFFFFF"/>
        </w:rPr>
        <w:t>, pp.194-203.</w:t>
      </w:r>
    </w:p>
    <w:p w14:paraId="2FEC8F0D" w14:textId="77777777" w:rsidR="002F157F" w:rsidRPr="00462512" w:rsidRDefault="002F157F" w:rsidP="00592B83">
      <w:pPr>
        <w:jc w:val="left"/>
        <w:rPr>
          <w:rFonts w:ascii="Arial" w:hAnsi="Arial" w:cs="Arial"/>
          <w:sz w:val="22"/>
        </w:rPr>
      </w:pPr>
      <w:r w:rsidRPr="00462512">
        <w:rPr>
          <w:rFonts w:ascii="Arial" w:hAnsi="Arial" w:cs="Arial"/>
          <w:sz w:val="22"/>
          <w:shd w:val="clear" w:color="auto" w:fill="FFFFFF"/>
        </w:rPr>
        <w:t>Porter, M.E., 2004. From competitive advantage to corporate strategy. In </w:t>
      </w:r>
      <w:r w:rsidRPr="00462512">
        <w:rPr>
          <w:rFonts w:ascii="Arial" w:hAnsi="Arial" w:cs="Arial"/>
          <w:i/>
          <w:iCs/>
          <w:sz w:val="22"/>
          <w:shd w:val="clear" w:color="auto" w:fill="FFFFFF"/>
        </w:rPr>
        <w:t>Readings in strategic management</w:t>
      </w:r>
      <w:r w:rsidRPr="00462512">
        <w:rPr>
          <w:rFonts w:ascii="Arial" w:hAnsi="Arial" w:cs="Arial"/>
          <w:sz w:val="22"/>
          <w:shd w:val="clear" w:color="auto" w:fill="FFFFFF"/>
        </w:rPr>
        <w:t> (pp. 234-255). Palgrave, London.</w:t>
      </w:r>
    </w:p>
    <w:p w14:paraId="2138AA6F" w14:textId="77777777" w:rsidR="002F157F" w:rsidRPr="00462512" w:rsidRDefault="002F157F" w:rsidP="00592B83">
      <w:pPr>
        <w:jc w:val="left"/>
        <w:rPr>
          <w:rFonts w:ascii="Arial" w:hAnsi="Arial" w:cs="Arial"/>
          <w:sz w:val="22"/>
        </w:rPr>
      </w:pPr>
      <w:r w:rsidRPr="00462512">
        <w:rPr>
          <w:rFonts w:ascii="Arial" w:hAnsi="Arial" w:cs="Arial"/>
          <w:sz w:val="22"/>
          <w:shd w:val="clear" w:color="auto" w:fill="FFFFFF"/>
        </w:rPr>
        <w:t xml:space="preserve">Putra, R.P., </w:t>
      </w:r>
      <w:proofErr w:type="spellStart"/>
      <w:r w:rsidRPr="00462512">
        <w:rPr>
          <w:rFonts w:ascii="Arial" w:hAnsi="Arial" w:cs="Arial"/>
          <w:sz w:val="22"/>
          <w:shd w:val="clear" w:color="auto" w:fill="FFFFFF"/>
        </w:rPr>
        <w:t>Syah</w:t>
      </w:r>
      <w:proofErr w:type="spellEnd"/>
      <w:r w:rsidRPr="00462512">
        <w:rPr>
          <w:rFonts w:ascii="Arial" w:hAnsi="Arial" w:cs="Arial"/>
          <w:sz w:val="22"/>
          <w:shd w:val="clear" w:color="auto" w:fill="FFFFFF"/>
        </w:rPr>
        <w:t xml:space="preserve">, T.Y.R., </w:t>
      </w:r>
      <w:proofErr w:type="spellStart"/>
      <w:r w:rsidRPr="00462512">
        <w:rPr>
          <w:rFonts w:ascii="Arial" w:hAnsi="Arial" w:cs="Arial"/>
          <w:sz w:val="22"/>
          <w:shd w:val="clear" w:color="auto" w:fill="FFFFFF"/>
        </w:rPr>
        <w:t>Pusaka</w:t>
      </w:r>
      <w:proofErr w:type="spellEnd"/>
      <w:r w:rsidRPr="00462512">
        <w:rPr>
          <w:rFonts w:ascii="Arial" w:hAnsi="Arial" w:cs="Arial"/>
          <w:sz w:val="22"/>
          <w:shd w:val="clear" w:color="auto" w:fill="FFFFFF"/>
        </w:rPr>
        <w:t xml:space="preserve">, S. and </w:t>
      </w:r>
      <w:proofErr w:type="spellStart"/>
      <w:r w:rsidRPr="00462512">
        <w:rPr>
          <w:rFonts w:ascii="Arial" w:hAnsi="Arial" w:cs="Arial"/>
          <w:sz w:val="22"/>
          <w:shd w:val="clear" w:color="auto" w:fill="FFFFFF"/>
        </w:rPr>
        <w:t>Indradewa</w:t>
      </w:r>
      <w:proofErr w:type="spellEnd"/>
      <w:r w:rsidRPr="00462512">
        <w:rPr>
          <w:rFonts w:ascii="Arial" w:hAnsi="Arial" w:cs="Arial"/>
          <w:sz w:val="22"/>
          <w:shd w:val="clear" w:color="auto" w:fill="FFFFFF"/>
        </w:rPr>
        <w:t xml:space="preserve">, R., 2019. Human resources implementation using the McKinsey 7S method for business </w:t>
      </w:r>
      <w:proofErr w:type="spellStart"/>
      <w:r w:rsidRPr="00462512">
        <w:rPr>
          <w:rFonts w:ascii="Arial" w:hAnsi="Arial" w:cs="Arial"/>
          <w:sz w:val="22"/>
          <w:shd w:val="clear" w:color="auto" w:fill="FFFFFF"/>
        </w:rPr>
        <w:t>startup</w:t>
      </w:r>
      <w:proofErr w:type="spellEnd"/>
      <w:r w:rsidRPr="00462512">
        <w:rPr>
          <w:rFonts w:ascii="Arial" w:hAnsi="Arial" w:cs="Arial"/>
          <w:sz w:val="22"/>
          <w:shd w:val="clear" w:color="auto" w:fill="FFFFFF"/>
        </w:rPr>
        <w:t xml:space="preserve">: Duck nugget frozen food. </w:t>
      </w:r>
      <w:r w:rsidRPr="00462512">
        <w:rPr>
          <w:rFonts w:ascii="Arial" w:hAnsi="Arial" w:cs="Arial"/>
          <w:i/>
          <w:iCs/>
          <w:sz w:val="22"/>
          <w:shd w:val="clear" w:color="auto" w:fill="FFFFFF"/>
        </w:rPr>
        <w:t>Journal of Multidisciplinary Academic</w:t>
      </w:r>
      <w:r w:rsidRPr="00462512">
        <w:rPr>
          <w:rFonts w:ascii="Arial" w:hAnsi="Arial" w:cs="Arial"/>
          <w:sz w:val="22"/>
          <w:shd w:val="clear" w:color="auto" w:fill="FFFFFF"/>
        </w:rPr>
        <w:t xml:space="preserve">, </w:t>
      </w:r>
      <w:r w:rsidRPr="00462512">
        <w:rPr>
          <w:rFonts w:ascii="Arial" w:hAnsi="Arial" w:cs="Arial"/>
          <w:i/>
          <w:iCs/>
          <w:sz w:val="22"/>
          <w:shd w:val="clear" w:color="auto" w:fill="FFFFFF"/>
        </w:rPr>
        <w:t>3</w:t>
      </w:r>
      <w:r w:rsidRPr="00462512">
        <w:rPr>
          <w:rFonts w:ascii="Arial" w:hAnsi="Arial" w:cs="Arial"/>
          <w:sz w:val="22"/>
          <w:shd w:val="clear" w:color="auto" w:fill="FFFFFF"/>
        </w:rPr>
        <w:t>(3), pp.11-14.</w:t>
      </w:r>
    </w:p>
    <w:p w14:paraId="15EF2D75" w14:textId="77777777" w:rsidR="002F157F" w:rsidRPr="00462512" w:rsidRDefault="002F157F" w:rsidP="00592B83">
      <w:pPr>
        <w:jc w:val="left"/>
        <w:rPr>
          <w:rFonts w:ascii="Arial" w:hAnsi="Arial" w:cs="Arial"/>
          <w:sz w:val="22"/>
        </w:rPr>
      </w:pPr>
      <w:r w:rsidRPr="00462512">
        <w:rPr>
          <w:rFonts w:ascii="Arial" w:hAnsi="Arial" w:cs="Arial"/>
          <w:sz w:val="22"/>
        </w:rPr>
        <w:t>Rodger, J. (2020). </w:t>
      </w:r>
      <w:r w:rsidRPr="00462512">
        <w:rPr>
          <w:rFonts w:ascii="Arial" w:hAnsi="Arial" w:cs="Arial"/>
          <w:i/>
          <w:iCs/>
          <w:sz w:val="22"/>
        </w:rPr>
        <w:t xml:space="preserve">McDonald’s reveals why Birmingham branches </w:t>
      </w:r>
      <w:proofErr w:type="gramStart"/>
      <w:r w:rsidRPr="00462512">
        <w:rPr>
          <w:rFonts w:ascii="Arial" w:hAnsi="Arial" w:cs="Arial"/>
          <w:i/>
          <w:iCs/>
          <w:sz w:val="22"/>
        </w:rPr>
        <w:t>aren’t</w:t>
      </w:r>
      <w:proofErr w:type="gramEnd"/>
      <w:r w:rsidRPr="00462512">
        <w:rPr>
          <w:rFonts w:ascii="Arial" w:hAnsi="Arial" w:cs="Arial"/>
          <w:i/>
          <w:iCs/>
          <w:sz w:val="22"/>
        </w:rPr>
        <w:t xml:space="preserve"> open yet</w:t>
      </w:r>
      <w:r w:rsidRPr="00462512">
        <w:rPr>
          <w:rFonts w:ascii="Arial" w:hAnsi="Arial" w:cs="Arial"/>
          <w:sz w:val="22"/>
        </w:rPr>
        <w:t xml:space="preserve">. [online] </w:t>
      </w:r>
      <w:proofErr w:type="spellStart"/>
      <w:r w:rsidRPr="00462512">
        <w:rPr>
          <w:rFonts w:ascii="Arial" w:hAnsi="Arial" w:cs="Arial"/>
          <w:sz w:val="22"/>
        </w:rPr>
        <w:t>BirminghamLive</w:t>
      </w:r>
      <w:proofErr w:type="spellEnd"/>
      <w:r w:rsidRPr="00462512">
        <w:rPr>
          <w:rFonts w:ascii="Arial" w:hAnsi="Arial" w:cs="Arial"/>
          <w:sz w:val="22"/>
        </w:rPr>
        <w:t>. Available at: https://www.birminghammail.co.uk/whats-on/food-drink-news/mcdonalds-birmingham-branches-open-list-18289478 [Accessed 19 Oct. 2020].</w:t>
      </w:r>
    </w:p>
    <w:p w14:paraId="13AF9FC6" w14:textId="77777777" w:rsidR="002F157F" w:rsidRPr="00462512" w:rsidRDefault="002F157F" w:rsidP="00592B83">
      <w:pPr>
        <w:jc w:val="left"/>
        <w:rPr>
          <w:rFonts w:ascii="Arial" w:hAnsi="Arial" w:cs="Arial"/>
          <w:sz w:val="22"/>
        </w:rPr>
      </w:pPr>
      <w:proofErr w:type="spellStart"/>
      <w:r w:rsidRPr="00462512">
        <w:rPr>
          <w:rFonts w:ascii="Arial" w:hAnsi="Arial" w:cs="Arial"/>
          <w:sz w:val="22"/>
        </w:rPr>
        <w:t>Sanjeeta</w:t>
      </w:r>
      <w:proofErr w:type="spellEnd"/>
      <w:r w:rsidRPr="00462512">
        <w:rPr>
          <w:rFonts w:ascii="Arial" w:hAnsi="Arial" w:cs="Arial"/>
          <w:sz w:val="22"/>
        </w:rPr>
        <w:t xml:space="preserve"> Bains (2017). </w:t>
      </w:r>
      <w:r w:rsidRPr="00462512">
        <w:rPr>
          <w:rFonts w:ascii="Arial" w:hAnsi="Arial" w:cs="Arial"/>
          <w:i/>
          <w:iCs/>
          <w:sz w:val="22"/>
        </w:rPr>
        <w:t>Here is the first city centre McDonald’s with table service</w:t>
      </w:r>
      <w:r w:rsidRPr="00462512">
        <w:rPr>
          <w:rFonts w:ascii="Arial" w:hAnsi="Arial" w:cs="Arial"/>
          <w:sz w:val="22"/>
        </w:rPr>
        <w:t xml:space="preserve">. [online] </w:t>
      </w:r>
      <w:proofErr w:type="spellStart"/>
      <w:r w:rsidRPr="00462512">
        <w:rPr>
          <w:rFonts w:ascii="Arial" w:hAnsi="Arial" w:cs="Arial"/>
          <w:sz w:val="22"/>
        </w:rPr>
        <w:t>BirminghamLive</w:t>
      </w:r>
      <w:proofErr w:type="spellEnd"/>
      <w:r w:rsidRPr="00462512">
        <w:rPr>
          <w:rFonts w:ascii="Arial" w:hAnsi="Arial" w:cs="Arial"/>
          <w:sz w:val="22"/>
        </w:rPr>
        <w:t>. Available at: https://www.birminghammail.co.uk/whats-on/food-drink-news/birmingham-mcdonalds-table-service--13429218 [Accessed 19 Oct. 2020].</w:t>
      </w:r>
    </w:p>
    <w:p w14:paraId="5391203B" w14:textId="77777777" w:rsidR="002F157F" w:rsidRPr="00462512" w:rsidRDefault="002F157F" w:rsidP="00592B83">
      <w:pPr>
        <w:jc w:val="left"/>
        <w:rPr>
          <w:rFonts w:ascii="Arial" w:hAnsi="Arial" w:cs="Arial"/>
          <w:sz w:val="22"/>
          <w:shd w:val="clear" w:color="auto" w:fill="FFFFFF"/>
        </w:rPr>
      </w:pPr>
      <w:proofErr w:type="spellStart"/>
      <w:r w:rsidRPr="00462512">
        <w:rPr>
          <w:rFonts w:ascii="Arial" w:hAnsi="Arial" w:cs="Arial"/>
          <w:sz w:val="22"/>
          <w:shd w:val="clear" w:color="auto" w:fill="FFFFFF"/>
        </w:rPr>
        <w:t>Sapapthai</w:t>
      </w:r>
      <w:proofErr w:type="spellEnd"/>
      <w:r w:rsidRPr="00462512">
        <w:rPr>
          <w:rFonts w:ascii="Arial" w:hAnsi="Arial" w:cs="Arial"/>
          <w:sz w:val="22"/>
          <w:shd w:val="clear" w:color="auto" w:fill="FFFFFF"/>
        </w:rPr>
        <w:t xml:space="preserve">, S., </w:t>
      </w:r>
      <w:proofErr w:type="spellStart"/>
      <w:r w:rsidRPr="00462512">
        <w:rPr>
          <w:rFonts w:ascii="Arial" w:hAnsi="Arial" w:cs="Arial"/>
          <w:sz w:val="22"/>
          <w:shd w:val="clear" w:color="auto" w:fill="FFFFFF"/>
        </w:rPr>
        <w:t>Leelawat</w:t>
      </w:r>
      <w:proofErr w:type="spellEnd"/>
      <w:r w:rsidRPr="00462512">
        <w:rPr>
          <w:rFonts w:ascii="Arial" w:hAnsi="Arial" w:cs="Arial"/>
          <w:sz w:val="22"/>
          <w:shd w:val="clear" w:color="auto" w:fill="FFFFFF"/>
        </w:rPr>
        <w:t xml:space="preserve">, N., Tang, J., </w:t>
      </w:r>
      <w:proofErr w:type="spellStart"/>
      <w:r w:rsidRPr="00462512">
        <w:rPr>
          <w:rFonts w:ascii="Arial" w:hAnsi="Arial" w:cs="Arial"/>
          <w:sz w:val="22"/>
          <w:shd w:val="clear" w:color="auto" w:fill="FFFFFF"/>
        </w:rPr>
        <w:t>Kodaka</w:t>
      </w:r>
      <w:proofErr w:type="spellEnd"/>
      <w:r w:rsidRPr="00462512">
        <w:rPr>
          <w:rFonts w:ascii="Arial" w:hAnsi="Arial" w:cs="Arial"/>
          <w:sz w:val="22"/>
          <w:shd w:val="clear" w:color="auto" w:fill="FFFFFF"/>
        </w:rPr>
        <w:t xml:space="preserve">, A., </w:t>
      </w:r>
      <w:proofErr w:type="spellStart"/>
      <w:r w:rsidRPr="00462512">
        <w:rPr>
          <w:rFonts w:ascii="Arial" w:hAnsi="Arial" w:cs="Arial"/>
          <w:sz w:val="22"/>
          <w:shd w:val="clear" w:color="auto" w:fill="FFFFFF"/>
        </w:rPr>
        <w:t>Chintanapakdee</w:t>
      </w:r>
      <w:proofErr w:type="spellEnd"/>
      <w:r w:rsidRPr="00462512">
        <w:rPr>
          <w:rFonts w:ascii="Arial" w:hAnsi="Arial" w:cs="Arial"/>
          <w:sz w:val="22"/>
          <w:shd w:val="clear" w:color="auto" w:fill="FFFFFF"/>
        </w:rPr>
        <w:t xml:space="preserve">, C., </w:t>
      </w:r>
      <w:proofErr w:type="spellStart"/>
      <w:r w:rsidRPr="00462512">
        <w:rPr>
          <w:rFonts w:ascii="Arial" w:hAnsi="Arial" w:cs="Arial"/>
          <w:sz w:val="22"/>
          <w:shd w:val="clear" w:color="auto" w:fill="FFFFFF"/>
        </w:rPr>
        <w:t>Ino</w:t>
      </w:r>
      <w:proofErr w:type="spellEnd"/>
      <w:r w:rsidRPr="00462512">
        <w:rPr>
          <w:rFonts w:ascii="Arial" w:hAnsi="Arial" w:cs="Arial"/>
          <w:sz w:val="22"/>
          <w:shd w:val="clear" w:color="auto" w:fill="FFFFFF"/>
        </w:rPr>
        <w:t>, E. and Watanabe, K., 2020. A Stakeholder Analysis Approach for Area Business Continuity Management: A Systematic Review. </w:t>
      </w:r>
      <w:r w:rsidRPr="00462512">
        <w:rPr>
          <w:rFonts w:ascii="Arial" w:hAnsi="Arial" w:cs="Arial"/>
          <w:i/>
          <w:iCs/>
          <w:sz w:val="22"/>
          <w:shd w:val="clear" w:color="auto" w:fill="FFFFFF"/>
        </w:rPr>
        <w:t>Journal of Disaster Research</w:t>
      </w:r>
      <w:r w:rsidRPr="00462512">
        <w:rPr>
          <w:rFonts w:ascii="Arial" w:hAnsi="Arial" w:cs="Arial"/>
          <w:sz w:val="22"/>
          <w:shd w:val="clear" w:color="auto" w:fill="FFFFFF"/>
        </w:rPr>
        <w:t>, </w:t>
      </w:r>
      <w:r w:rsidRPr="00462512">
        <w:rPr>
          <w:rFonts w:ascii="Arial" w:hAnsi="Arial" w:cs="Arial"/>
          <w:i/>
          <w:iCs/>
          <w:sz w:val="22"/>
          <w:shd w:val="clear" w:color="auto" w:fill="FFFFFF"/>
        </w:rPr>
        <w:t>15</w:t>
      </w:r>
      <w:r w:rsidRPr="00462512">
        <w:rPr>
          <w:rFonts w:ascii="Arial" w:hAnsi="Arial" w:cs="Arial"/>
          <w:sz w:val="22"/>
          <w:shd w:val="clear" w:color="auto" w:fill="FFFFFF"/>
        </w:rPr>
        <w:t>(5), pp.588-598.</w:t>
      </w:r>
    </w:p>
    <w:p w14:paraId="018E6535" w14:textId="77777777" w:rsidR="002F157F" w:rsidRPr="00462512" w:rsidRDefault="002F157F" w:rsidP="00592B83">
      <w:pPr>
        <w:jc w:val="left"/>
        <w:rPr>
          <w:rFonts w:ascii="Arial" w:hAnsi="Arial" w:cs="Arial"/>
          <w:sz w:val="22"/>
          <w:shd w:val="clear" w:color="auto" w:fill="FFFFFF"/>
        </w:rPr>
      </w:pPr>
      <w:proofErr w:type="spellStart"/>
      <w:r w:rsidRPr="00462512">
        <w:rPr>
          <w:rFonts w:ascii="Arial" w:hAnsi="Arial" w:cs="Arial"/>
          <w:sz w:val="22"/>
          <w:shd w:val="clear" w:color="auto" w:fill="FFFFFF"/>
        </w:rPr>
        <w:t>Slabá</w:t>
      </w:r>
      <w:proofErr w:type="spellEnd"/>
      <w:r w:rsidRPr="00462512">
        <w:rPr>
          <w:rFonts w:ascii="Arial" w:hAnsi="Arial" w:cs="Arial"/>
          <w:sz w:val="22"/>
          <w:shd w:val="clear" w:color="auto" w:fill="FFFFFF"/>
        </w:rPr>
        <w:t>, M., 2016. Stakeholder profile and stakeholder mapping of SMEs. </w:t>
      </w:r>
      <w:proofErr w:type="spellStart"/>
      <w:r w:rsidRPr="00462512">
        <w:rPr>
          <w:rFonts w:ascii="Arial" w:hAnsi="Arial" w:cs="Arial"/>
          <w:i/>
          <w:iCs/>
          <w:sz w:val="22"/>
          <w:shd w:val="clear" w:color="auto" w:fill="FFFFFF"/>
        </w:rPr>
        <w:t>Littera</w:t>
      </w:r>
      <w:proofErr w:type="spellEnd"/>
      <w:r w:rsidRPr="00462512">
        <w:rPr>
          <w:rFonts w:ascii="Arial" w:hAnsi="Arial" w:cs="Arial"/>
          <w:i/>
          <w:iCs/>
          <w:sz w:val="22"/>
          <w:shd w:val="clear" w:color="auto" w:fill="FFFFFF"/>
        </w:rPr>
        <w:t xml:space="preserve"> Scripta</w:t>
      </w:r>
      <w:r w:rsidRPr="00462512">
        <w:rPr>
          <w:rFonts w:ascii="Arial" w:hAnsi="Arial" w:cs="Arial"/>
          <w:sz w:val="22"/>
          <w:shd w:val="clear" w:color="auto" w:fill="FFFFFF"/>
        </w:rPr>
        <w:t>, </w:t>
      </w:r>
      <w:r w:rsidRPr="00462512">
        <w:rPr>
          <w:rFonts w:ascii="Arial" w:hAnsi="Arial" w:cs="Arial"/>
          <w:i/>
          <w:iCs/>
          <w:sz w:val="22"/>
          <w:shd w:val="clear" w:color="auto" w:fill="FFFFFF"/>
        </w:rPr>
        <w:t>9</w:t>
      </w:r>
      <w:r w:rsidRPr="00462512">
        <w:rPr>
          <w:rFonts w:ascii="Arial" w:hAnsi="Arial" w:cs="Arial"/>
          <w:sz w:val="22"/>
          <w:shd w:val="clear" w:color="auto" w:fill="FFFFFF"/>
        </w:rPr>
        <w:t>(1), pp.123-139.</w:t>
      </w:r>
    </w:p>
    <w:p w14:paraId="4ECD59B3" w14:textId="77777777" w:rsidR="002F157F" w:rsidRPr="00462512" w:rsidRDefault="002F157F" w:rsidP="00592B83">
      <w:pPr>
        <w:jc w:val="left"/>
        <w:rPr>
          <w:rFonts w:ascii="Arial" w:hAnsi="Arial" w:cs="Arial"/>
          <w:sz w:val="22"/>
          <w:shd w:val="clear" w:color="auto" w:fill="FFFFFF"/>
        </w:rPr>
      </w:pPr>
      <w:r w:rsidRPr="00462512">
        <w:rPr>
          <w:rFonts w:ascii="Arial" w:hAnsi="Arial" w:cs="Arial"/>
          <w:sz w:val="22"/>
          <w:shd w:val="clear" w:color="auto" w:fill="FFFFFF"/>
        </w:rPr>
        <w:lastRenderedPageBreak/>
        <w:t>Speller, S., 2016. Identifying and Engaging Stakeholders. </w:t>
      </w:r>
      <w:r w:rsidRPr="00462512">
        <w:rPr>
          <w:rFonts w:ascii="Arial" w:hAnsi="Arial" w:cs="Arial"/>
          <w:i/>
          <w:iCs/>
          <w:sz w:val="22"/>
          <w:shd w:val="clear" w:color="auto" w:fill="FFFFFF"/>
        </w:rPr>
        <w:t>The Innovation Tools Handbook, Volume 1: Organizational and Operational Tools, Methods, and Techniques that Every Innovator Must Know</w:t>
      </w:r>
      <w:r w:rsidRPr="00462512">
        <w:rPr>
          <w:rFonts w:ascii="Arial" w:hAnsi="Arial" w:cs="Arial"/>
          <w:sz w:val="22"/>
          <w:shd w:val="clear" w:color="auto" w:fill="FFFFFF"/>
        </w:rPr>
        <w:t>, p.177.</w:t>
      </w:r>
    </w:p>
    <w:p w14:paraId="36F711C1" w14:textId="77777777" w:rsidR="002F157F" w:rsidRPr="00462512" w:rsidRDefault="002F157F" w:rsidP="00592B83">
      <w:pPr>
        <w:jc w:val="left"/>
        <w:rPr>
          <w:rFonts w:ascii="Arial" w:hAnsi="Arial" w:cs="Arial"/>
          <w:sz w:val="22"/>
        </w:rPr>
      </w:pPr>
      <w:r w:rsidRPr="00462512">
        <w:rPr>
          <w:rFonts w:ascii="Arial" w:hAnsi="Arial" w:cs="Arial"/>
          <w:sz w:val="22"/>
        </w:rPr>
        <w:t>Statista. (2020). </w:t>
      </w:r>
      <w:r w:rsidRPr="00462512">
        <w:rPr>
          <w:rFonts w:ascii="Arial" w:hAnsi="Arial" w:cs="Arial"/>
          <w:i/>
          <w:iCs/>
          <w:sz w:val="22"/>
        </w:rPr>
        <w:t>Topic: McDonald’s</w:t>
      </w:r>
      <w:r w:rsidRPr="00462512">
        <w:rPr>
          <w:rFonts w:ascii="Arial" w:hAnsi="Arial" w:cs="Arial"/>
          <w:sz w:val="22"/>
        </w:rPr>
        <w:t>. [online] Available at: https://www.statista.com/topics/1444/mcdonalds/#dossierContents__outerWrapper [Accessed 19 Oct. 2020].</w:t>
      </w:r>
    </w:p>
    <w:p w14:paraId="3F70E35E" w14:textId="77777777" w:rsidR="002F157F" w:rsidRPr="00462512" w:rsidRDefault="002F157F" w:rsidP="00592B83">
      <w:pPr>
        <w:jc w:val="left"/>
        <w:rPr>
          <w:rFonts w:ascii="Arial" w:hAnsi="Arial" w:cs="Arial"/>
          <w:sz w:val="22"/>
        </w:rPr>
      </w:pPr>
      <w:r w:rsidRPr="00462512">
        <w:rPr>
          <w:rFonts w:ascii="Arial" w:hAnsi="Arial" w:cs="Arial"/>
          <w:sz w:val="22"/>
          <w:shd w:val="clear" w:color="auto" w:fill="FFFFFF"/>
        </w:rPr>
        <w:t xml:space="preserve">Tripadvisor.in.2020. </w:t>
      </w:r>
      <w:r w:rsidRPr="00462512">
        <w:rPr>
          <w:rFonts w:ascii="Arial" w:hAnsi="Arial" w:cs="Arial"/>
          <w:i/>
          <w:iCs/>
          <w:sz w:val="22"/>
          <w:shd w:val="clear" w:color="auto" w:fill="FFFFFF"/>
        </w:rPr>
        <w:t>McDonald’s</w:t>
      </w:r>
      <w:r w:rsidRPr="00462512">
        <w:rPr>
          <w:rFonts w:ascii="Arial" w:hAnsi="Arial" w:cs="Arial"/>
          <w:sz w:val="22"/>
          <w:shd w:val="clear" w:color="auto" w:fill="FFFFFF"/>
        </w:rPr>
        <w:t>. [online] Available at: https://www.tripadvisor.in/Restaurant_Review-g186402-d12383245-Reviews-McDonald_s-Birmingham_West_Midlands_England.html [Accessed 19 Oct. 2020].</w:t>
      </w:r>
    </w:p>
    <w:p w14:paraId="68CF6736" w14:textId="77777777" w:rsidR="002F157F" w:rsidRPr="00462512" w:rsidRDefault="002F157F" w:rsidP="00592B83">
      <w:pPr>
        <w:jc w:val="left"/>
        <w:rPr>
          <w:rFonts w:ascii="Arial" w:hAnsi="Arial" w:cs="Arial"/>
          <w:sz w:val="22"/>
        </w:rPr>
      </w:pPr>
      <w:r w:rsidRPr="00462512">
        <w:rPr>
          <w:rFonts w:ascii="Arial" w:hAnsi="Arial" w:cs="Arial"/>
          <w:sz w:val="22"/>
          <w:shd w:val="clear" w:color="auto" w:fill="FFFFFF"/>
        </w:rPr>
        <w:t xml:space="preserve">Vargas-Hernández, J.G. and Garcia, F.C., 2019. The Link between a Firm´ s Internal Characteristics and Performance: GPTW &amp; VRIO Dimension Analysis. </w:t>
      </w:r>
      <w:r w:rsidRPr="00462512">
        <w:rPr>
          <w:rFonts w:ascii="Arial" w:hAnsi="Arial" w:cs="Arial"/>
          <w:i/>
          <w:iCs/>
          <w:sz w:val="22"/>
          <w:shd w:val="clear" w:color="auto" w:fill="FFFFFF"/>
        </w:rPr>
        <w:t>REBRAE</w:t>
      </w:r>
      <w:r w:rsidRPr="00462512">
        <w:rPr>
          <w:rFonts w:ascii="Arial" w:hAnsi="Arial" w:cs="Arial"/>
          <w:sz w:val="22"/>
          <w:shd w:val="clear" w:color="auto" w:fill="FFFFFF"/>
        </w:rPr>
        <w:t xml:space="preserve">, </w:t>
      </w:r>
      <w:r w:rsidRPr="00462512">
        <w:rPr>
          <w:rFonts w:ascii="Arial" w:hAnsi="Arial" w:cs="Arial"/>
          <w:i/>
          <w:iCs/>
          <w:sz w:val="22"/>
          <w:shd w:val="clear" w:color="auto" w:fill="FFFFFF"/>
        </w:rPr>
        <w:t>12</w:t>
      </w:r>
      <w:r w:rsidRPr="00462512">
        <w:rPr>
          <w:rFonts w:ascii="Arial" w:hAnsi="Arial" w:cs="Arial"/>
          <w:sz w:val="22"/>
          <w:shd w:val="clear" w:color="auto" w:fill="FFFFFF"/>
        </w:rPr>
        <w:t>(1), pp.19-30.</w:t>
      </w:r>
    </w:p>
    <w:p w14:paraId="77B76931" w14:textId="77777777" w:rsidR="002F157F" w:rsidRPr="00462512" w:rsidRDefault="002F157F" w:rsidP="00592B83">
      <w:pPr>
        <w:jc w:val="left"/>
        <w:rPr>
          <w:rFonts w:ascii="Arial" w:hAnsi="Arial" w:cs="Arial"/>
          <w:sz w:val="22"/>
          <w:shd w:val="clear" w:color="auto" w:fill="FFFFFF"/>
        </w:rPr>
      </w:pPr>
      <w:r w:rsidRPr="00462512">
        <w:rPr>
          <w:rFonts w:ascii="Arial" w:hAnsi="Arial" w:cs="Arial"/>
          <w:sz w:val="22"/>
          <w:shd w:val="clear" w:color="auto" w:fill="FFFFFF"/>
        </w:rPr>
        <w:t>Wei, H. and Davis-</w:t>
      </w:r>
      <w:proofErr w:type="spellStart"/>
      <w:r w:rsidRPr="00462512">
        <w:rPr>
          <w:rFonts w:ascii="Arial" w:hAnsi="Arial" w:cs="Arial"/>
          <w:sz w:val="22"/>
          <w:shd w:val="clear" w:color="auto" w:fill="FFFFFF"/>
        </w:rPr>
        <w:t>Ngatai</w:t>
      </w:r>
      <w:proofErr w:type="spellEnd"/>
      <w:r w:rsidRPr="00462512">
        <w:rPr>
          <w:rFonts w:ascii="Arial" w:hAnsi="Arial" w:cs="Arial"/>
          <w:sz w:val="22"/>
          <w:shd w:val="clear" w:color="auto" w:fill="FFFFFF"/>
        </w:rPr>
        <w:t xml:space="preserve">, P.S., 2017. How to gain a competitive advantage in the healthy fast food </w:t>
      </w:r>
      <w:proofErr w:type="gramStart"/>
      <w:r w:rsidRPr="00462512">
        <w:rPr>
          <w:rFonts w:ascii="Arial" w:hAnsi="Arial" w:cs="Arial"/>
          <w:sz w:val="22"/>
          <w:shd w:val="clear" w:color="auto" w:fill="FFFFFF"/>
        </w:rPr>
        <w:t>industry?.</w:t>
      </w:r>
      <w:proofErr w:type="gramEnd"/>
    </w:p>
    <w:p w14:paraId="524B7031" w14:textId="77777777" w:rsidR="002F157F" w:rsidRPr="00462512" w:rsidRDefault="002F157F" w:rsidP="00592B83">
      <w:pPr>
        <w:jc w:val="left"/>
        <w:rPr>
          <w:rFonts w:ascii="Arial" w:hAnsi="Arial" w:cs="Arial"/>
          <w:sz w:val="22"/>
        </w:rPr>
      </w:pPr>
      <w:r w:rsidRPr="00462512">
        <w:rPr>
          <w:rFonts w:ascii="Arial" w:hAnsi="Arial" w:cs="Arial"/>
          <w:sz w:val="22"/>
        </w:rPr>
        <w:t>Www.gov.uk. (2020). </w:t>
      </w:r>
      <w:r w:rsidRPr="00462512">
        <w:rPr>
          <w:rFonts w:ascii="Arial" w:hAnsi="Arial" w:cs="Arial"/>
          <w:i/>
          <w:iCs/>
          <w:sz w:val="22"/>
        </w:rPr>
        <w:t>Browse: Contracts of employment and working hours - GOV.UK</w:t>
      </w:r>
      <w:r w:rsidRPr="00462512">
        <w:rPr>
          <w:rFonts w:ascii="Arial" w:hAnsi="Arial" w:cs="Arial"/>
          <w:sz w:val="22"/>
        </w:rPr>
        <w:t>. [online] Available at: https://www.gov.uk/browse/employing-people/contracts [Accessed 19 Oct. 2020].</w:t>
      </w:r>
    </w:p>
    <w:p w14:paraId="331BD727" w14:textId="77777777" w:rsidR="002F157F" w:rsidRPr="00462512" w:rsidRDefault="002F157F" w:rsidP="00592B83">
      <w:pPr>
        <w:jc w:val="left"/>
        <w:rPr>
          <w:rFonts w:ascii="Arial" w:hAnsi="Arial" w:cs="Arial"/>
          <w:sz w:val="22"/>
          <w:shd w:val="clear" w:color="auto" w:fill="FFFFFF"/>
        </w:rPr>
      </w:pPr>
      <w:r w:rsidRPr="00462512">
        <w:rPr>
          <w:rFonts w:ascii="Arial" w:hAnsi="Arial" w:cs="Arial"/>
          <w:sz w:val="22"/>
          <w:shd w:val="clear" w:color="auto" w:fill="FFFFFF"/>
        </w:rPr>
        <w:t xml:space="preserve">Young, H.R., </w:t>
      </w:r>
      <w:proofErr w:type="spellStart"/>
      <w:r w:rsidRPr="00462512">
        <w:rPr>
          <w:rFonts w:ascii="Arial" w:hAnsi="Arial" w:cs="Arial"/>
          <w:sz w:val="22"/>
          <w:shd w:val="clear" w:color="auto" w:fill="FFFFFF"/>
        </w:rPr>
        <w:t>Glerum</w:t>
      </w:r>
      <w:proofErr w:type="spellEnd"/>
      <w:r w:rsidRPr="00462512">
        <w:rPr>
          <w:rFonts w:ascii="Arial" w:hAnsi="Arial" w:cs="Arial"/>
          <w:sz w:val="22"/>
          <w:shd w:val="clear" w:color="auto" w:fill="FFFFFF"/>
        </w:rPr>
        <w:t>, D.R., Wang, W. and Joseph, D.L., 2018. Who are the most engaged at work? A meta</w:t>
      </w:r>
      <w:r w:rsidRPr="00462512">
        <w:rPr>
          <w:rFonts w:ascii="Cambria Math" w:hAnsi="Cambria Math" w:cs="Cambria Math"/>
          <w:sz w:val="22"/>
          <w:shd w:val="clear" w:color="auto" w:fill="FFFFFF"/>
        </w:rPr>
        <w:t>‐</w:t>
      </w:r>
      <w:r w:rsidRPr="00462512">
        <w:rPr>
          <w:rFonts w:ascii="Arial" w:hAnsi="Arial" w:cs="Arial"/>
          <w:sz w:val="22"/>
          <w:shd w:val="clear" w:color="auto" w:fill="FFFFFF"/>
        </w:rPr>
        <w:t>analysis of personality and employee engagement. </w:t>
      </w:r>
      <w:r w:rsidRPr="00462512">
        <w:rPr>
          <w:rFonts w:ascii="Arial" w:hAnsi="Arial" w:cs="Arial"/>
          <w:i/>
          <w:iCs/>
          <w:sz w:val="22"/>
          <w:shd w:val="clear" w:color="auto" w:fill="FFFFFF"/>
        </w:rPr>
        <w:t xml:space="preserve">Journal of Organizational </w:t>
      </w:r>
      <w:proofErr w:type="spellStart"/>
      <w:r w:rsidRPr="00462512">
        <w:rPr>
          <w:rFonts w:ascii="Arial" w:hAnsi="Arial" w:cs="Arial"/>
          <w:i/>
          <w:iCs/>
          <w:sz w:val="22"/>
          <w:shd w:val="clear" w:color="auto" w:fill="FFFFFF"/>
        </w:rPr>
        <w:t>Behavior</w:t>
      </w:r>
      <w:proofErr w:type="spellEnd"/>
      <w:r w:rsidRPr="00462512">
        <w:rPr>
          <w:rFonts w:ascii="Arial" w:hAnsi="Arial" w:cs="Arial"/>
          <w:sz w:val="22"/>
          <w:shd w:val="clear" w:color="auto" w:fill="FFFFFF"/>
        </w:rPr>
        <w:t>, </w:t>
      </w:r>
      <w:r w:rsidRPr="00462512">
        <w:rPr>
          <w:rFonts w:ascii="Arial" w:hAnsi="Arial" w:cs="Arial"/>
          <w:i/>
          <w:iCs/>
          <w:sz w:val="22"/>
          <w:shd w:val="clear" w:color="auto" w:fill="FFFFFF"/>
        </w:rPr>
        <w:t>39</w:t>
      </w:r>
      <w:r w:rsidRPr="00462512">
        <w:rPr>
          <w:rFonts w:ascii="Arial" w:hAnsi="Arial" w:cs="Arial"/>
          <w:sz w:val="22"/>
          <w:shd w:val="clear" w:color="auto" w:fill="FFFFFF"/>
        </w:rPr>
        <w:t>(10), pp.1330-1346.</w:t>
      </w:r>
    </w:p>
    <w:p w14:paraId="4E19B45B" w14:textId="77777777" w:rsidR="002F157F" w:rsidRPr="00462512" w:rsidRDefault="002F157F" w:rsidP="00592B83">
      <w:pPr>
        <w:jc w:val="left"/>
        <w:rPr>
          <w:rFonts w:ascii="Arial" w:hAnsi="Arial" w:cs="Arial"/>
          <w:sz w:val="22"/>
          <w:shd w:val="clear" w:color="auto" w:fill="FFFFFF"/>
        </w:rPr>
      </w:pPr>
      <w:proofErr w:type="gramStart"/>
      <w:r w:rsidRPr="00462512">
        <w:rPr>
          <w:rFonts w:ascii="Arial" w:hAnsi="Arial" w:cs="Arial"/>
          <w:sz w:val="22"/>
          <w:shd w:val="clear" w:color="auto" w:fill="FFFFFF"/>
        </w:rPr>
        <w:t>Zomato.com.2019.</w:t>
      </w:r>
      <w:r w:rsidRPr="00462512">
        <w:rPr>
          <w:rFonts w:ascii="Arial" w:hAnsi="Arial" w:cs="Arial"/>
          <w:i/>
          <w:iCs/>
          <w:sz w:val="22"/>
          <w:shd w:val="clear" w:color="auto" w:fill="FFFFFF"/>
        </w:rPr>
        <w:t>Zomato</w:t>
      </w:r>
      <w:proofErr w:type="gramEnd"/>
      <w:r w:rsidRPr="00462512">
        <w:rPr>
          <w:rFonts w:ascii="Arial" w:hAnsi="Arial" w:cs="Arial"/>
          <w:sz w:val="22"/>
          <w:shd w:val="clear" w:color="auto" w:fill="FFFFFF"/>
        </w:rPr>
        <w:t>. [online] Available at: https://www.zomato.com/birmingham/mcdonalds-broad-street [Accessed 19 Oct. 2020].</w:t>
      </w:r>
    </w:p>
    <w:p w14:paraId="4B28E1F2" w14:textId="77777777" w:rsidR="002F157F" w:rsidRPr="00462512" w:rsidRDefault="002F157F" w:rsidP="00822221">
      <w:pPr>
        <w:pStyle w:val="NormalWeb"/>
        <w:spacing w:line="360" w:lineRule="auto"/>
        <w:rPr>
          <w:rFonts w:ascii="Arial" w:hAnsi="Arial" w:cs="Arial"/>
          <w:sz w:val="22"/>
          <w:szCs w:val="22"/>
          <w:lang w:val="en-GB"/>
        </w:rPr>
      </w:pPr>
      <w:r w:rsidRPr="00462512">
        <w:rPr>
          <w:rFonts w:ascii="Arial" w:hAnsi="Arial" w:cs="Arial"/>
          <w:sz w:val="22"/>
          <w:szCs w:val="22"/>
          <w:lang w:val="en-GB"/>
        </w:rPr>
        <w:t>‌</w:t>
      </w:r>
    </w:p>
    <w:p w14:paraId="7A70E76A" w14:textId="77777777" w:rsidR="002F157F" w:rsidRPr="00462512" w:rsidRDefault="002F157F" w:rsidP="00822221">
      <w:pPr>
        <w:spacing w:after="0"/>
        <w:rPr>
          <w:rFonts w:ascii="Arial" w:eastAsia="Times New Roman" w:hAnsi="Arial" w:cs="Arial"/>
          <w:sz w:val="22"/>
          <w:lang w:eastAsia="en-IN"/>
        </w:rPr>
      </w:pPr>
    </w:p>
    <w:p w14:paraId="586AB9EE" w14:textId="77777777" w:rsidR="005E1587" w:rsidRPr="00462512" w:rsidRDefault="005E1587" w:rsidP="00822221">
      <w:pPr>
        <w:rPr>
          <w:rFonts w:ascii="Arial" w:hAnsi="Arial" w:cs="Arial"/>
          <w:sz w:val="22"/>
        </w:rPr>
      </w:pPr>
    </w:p>
    <w:p w14:paraId="116BB302" w14:textId="77777777" w:rsidR="00063D9C" w:rsidRPr="00462512" w:rsidRDefault="00063D9C" w:rsidP="00822221">
      <w:pPr>
        <w:rPr>
          <w:rFonts w:ascii="Arial" w:hAnsi="Arial" w:cs="Arial"/>
          <w:sz w:val="22"/>
        </w:rPr>
      </w:pPr>
    </w:p>
    <w:p w14:paraId="6BBF1B81" w14:textId="77777777" w:rsidR="00374010" w:rsidRPr="00462512" w:rsidRDefault="00374010" w:rsidP="00841535"/>
    <w:sectPr w:rsidR="00374010" w:rsidRPr="00462512" w:rsidSect="00374010">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D5337B" w14:textId="77777777" w:rsidR="00076881" w:rsidRDefault="00076881" w:rsidP="002F157F">
      <w:pPr>
        <w:pStyle w:val="ListParagraph"/>
        <w:spacing w:after="0" w:line="240" w:lineRule="auto"/>
      </w:pPr>
      <w:r>
        <w:separator/>
      </w:r>
    </w:p>
  </w:endnote>
  <w:endnote w:type="continuationSeparator" w:id="0">
    <w:p w14:paraId="06C9D2E4" w14:textId="77777777" w:rsidR="00076881" w:rsidRDefault="00076881" w:rsidP="002F157F">
      <w:pPr>
        <w:pStyle w:val="ListParagraph"/>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021297"/>
      <w:docPartObj>
        <w:docPartGallery w:val="Page Numbers (Bottom of Page)"/>
        <w:docPartUnique/>
      </w:docPartObj>
    </w:sdtPr>
    <w:sdtEndPr/>
    <w:sdtContent>
      <w:p w14:paraId="157CA72F" w14:textId="77777777" w:rsidR="002F157F" w:rsidRDefault="00781B8F">
        <w:pPr>
          <w:pStyle w:val="Footer"/>
          <w:jc w:val="right"/>
        </w:pPr>
        <w:r>
          <w:fldChar w:fldCharType="begin"/>
        </w:r>
        <w:r w:rsidR="006B19C4">
          <w:instrText xml:space="preserve"> PAGE   \* MERGEFORMAT </w:instrText>
        </w:r>
        <w:r>
          <w:fldChar w:fldCharType="separate"/>
        </w:r>
        <w:r w:rsidR="00FE73B3">
          <w:rPr>
            <w:noProof/>
          </w:rPr>
          <w:t>3</w:t>
        </w:r>
        <w:r>
          <w:rPr>
            <w:noProof/>
          </w:rPr>
          <w:fldChar w:fldCharType="end"/>
        </w:r>
      </w:p>
    </w:sdtContent>
  </w:sdt>
  <w:p w14:paraId="6A266FC4" w14:textId="77777777" w:rsidR="002F157F" w:rsidRDefault="002F15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A6A8B7" w14:textId="77777777" w:rsidR="00076881" w:rsidRDefault="00076881" w:rsidP="002F157F">
      <w:pPr>
        <w:pStyle w:val="ListParagraph"/>
        <w:spacing w:after="0" w:line="240" w:lineRule="auto"/>
      </w:pPr>
      <w:r>
        <w:separator/>
      </w:r>
    </w:p>
  </w:footnote>
  <w:footnote w:type="continuationSeparator" w:id="0">
    <w:p w14:paraId="5E5BEAF1" w14:textId="77777777" w:rsidR="00076881" w:rsidRDefault="00076881" w:rsidP="002F157F">
      <w:pPr>
        <w:pStyle w:val="ListParagraph"/>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C54087"/>
    <w:multiLevelType w:val="hybridMultilevel"/>
    <w:tmpl w:val="9C4226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7725062"/>
    <w:multiLevelType w:val="hybridMultilevel"/>
    <w:tmpl w:val="289686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B2D244E"/>
    <w:multiLevelType w:val="multilevel"/>
    <w:tmpl w:val="57BAE2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EA26348"/>
    <w:multiLevelType w:val="hybridMultilevel"/>
    <w:tmpl w:val="4FBA14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508"/>
    <w:rsid w:val="00002508"/>
    <w:rsid w:val="00063D9C"/>
    <w:rsid w:val="00076881"/>
    <w:rsid w:val="0009522B"/>
    <w:rsid w:val="000F3C11"/>
    <w:rsid w:val="0011124C"/>
    <w:rsid w:val="001E1FAA"/>
    <w:rsid w:val="001E4FE2"/>
    <w:rsid w:val="00226C02"/>
    <w:rsid w:val="00231360"/>
    <w:rsid w:val="002D24EE"/>
    <w:rsid w:val="002F157F"/>
    <w:rsid w:val="00374010"/>
    <w:rsid w:val="0037564B"/>
    <w:rsid w:val="004038A9"/>
    <w:rsid w:val="00462512"/>
    <w:rsid w:val="00494DCD"/>
    <w:rsid w:val="00584ED2"/>
    <w:rsid w:val="00591D4C"/>
    <w:rsid w:val="00592B83"/>
    <w:rsid w:val="005A293D"/>
    <w:rsid w:val="005E1587"/>
    <w:rsid w:val="0064147F"/>
    <w:rsid w:val="00691016"/>
    <w:rsid w:val="006B19C4"/>
    <w:rsid w:val="00705759"/>
    <w:rsid w:val="007254A5"/>
    <w:rsid w:val="00771B0F"/>
    <w:rsid w:val="00773D47"/>
    <w:rsid w:val="00777782"/>
    <w:rsid w:val="00781B8F"/>
    <w:rsid w:val="00804D4B"/>
    <w:rsid w:val="00822221"/>
    <w:rsid w:val="00841535"/>
    <w:rsid w:val="00903787"/>
    <w:rsid w:val="00931091"/>
    <w:rsid w:val="00A40DAA"/>
    <w:rsid w:val="00AE2896"/>
    <w:rsid w:val="00B350D9"/>
    <w:rsid w:val="00B673FD"/>
    <w:rsid w:val="00BD1B54"/>
    <w:rsid w:val="00BF6B99"/>
    <w:rsid w:val="00C3135A"/>
    <w:rsid w:val="00D465D9"/>
    <w:rsid w:val="00E25FCB"/>
    <w:rsid w:val="00E551CE"/>
    <w:rsid w:val="00E618F8"/>
    <w:rsid w:val="00E7376A"/>
    <w:rsid w:val="00EB3D92"/>
    <w:rsid w:val="00EC1DDE"/>
    <w:rsid w:val="00EC6FCA"/>
    <w:rsid w:val="00EE58F7"/>
    <w:rsid w:val="00F07FC5"/>
    <w:rsid w:val="00F35469"/>
    <w:rsid w:val="00F43C7D"/>
    <w:rsid w:val="00FD0FC1"/>
    <w:rsid w:val="00FE73B3"/>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E0971"/>
  <w15:docId w15:val="{92CE786A-7F21-4D2E-B6D8-3C2B43172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2508"/>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231360"/>
    <w:pPr>
      <w:keepNext/>
      <w:keepLines/>
      <w:spacing w:before="480" w:after="0"/>
      <w:outlineLvl w:val="0"/>
    </w:pPr>
    <w:rPr>
      <w:rFonts w:eastAsiaTheme="majorEastAsia" w:cstheme="majorBidi"/>
      <w:b/>
      <w:bCs/>
      <w:color w:val="4F81BD" w:themeColor="accent1"/>
      <w:sz w:val="32"/>
      <w:szCs w:val="28"/>
    </w:rPr>
  </w:style>
  <w:style w:type="paragraph" w:styleId="Heading2">
    <w:name w:val="heading 2"/>
    <w:basedOn w:val="Normal"/>
    <w:next w:val="Normal"/>
    <w:link w:val="Heading2Char"/>
    <w:uiPriority w:val="9"/>
    <w:unhideWhenUsed/>
    <w:qFormat/>
    <w:rsid w:val="00E618F8"/>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E618F8"/>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25FCB"/>
    <w:pPr>
      <w:spacing w:before="100" w:beforeAutospacing="1" w:after="100" w:afterAutospacing="1" w:line="240" w:lineRule="auto"/>
      <w:jc w:val="left"/>
    </w:pPr>
    <w:rPr>
      <w:rFonts w:eastAsia="Times New Roman" w:cs="Times New Roman"/>
      <w:szCs w:val="24"/>
      <w:lang w:val="en-US"/>
    </w:rPr>
  </w:style>
  <w:style w:type="character" w:customStyle="1" w:styleId="apple-tab-span">
    <w:name w:val="apple-tab-span"/>
    <w:basedOn w:val="DefaultParagraphFont"/>
    <w:rsid w:val="00E25FCB"/>
  </w:style>
  <w:style w:type="character" w:customStyle="1" w:styleId="Heading1Char">
    <w:name w:val="Heading 1 Char"/>
    <w:basedOn w:val="DefaultParagraphFont"/>
    <w:link w:val="Heading1"/>
    <w:uiPriority w:val="9"/>
    <w:rsid w:val="00231360"/>
    <w:rPr>
      <w:rFonts w:ascii="Times New Roman" w:eastAsiaTheme="majorEastAsia" w:hAnsi="Times New Roman" w:cstheme="majorBidi"/>
      <w:b/>
      <w:bCs/>
      <w:color w:val="4F81BD" w:themeColor="accent1"/>
      <w:sz w:val="32"/>
      <w:szCs w:val="28"/>
      <w:lang w:val="en-GB"/>
    </w:rPr>
  </w:style>
  <w:style w:type="character" w:customStyle="1" w:styleId="Heading2Char">
    <w:name w:val="Heading 2 Char"/>
    <w:basedOn w:val="DefaultParagraphFont"/>
    <w:link w:val="Heading2"/>
    <w:uiPriority w:val="9"/>
    <w:rsid w:val="00E618F8"/>
    <w:rPr>
      <w:rFonts w:ascii="Times New Roman" w:eastAsiaTheme="majorEastAsia" w:hAnsi="Times New Roman" w:cstheme="majorBidi"/>
      <w:b/>
      <w:bCs/>
      <w:sz w:val="28"/>
      <w:szCs w:val="26"/>
      <w:lang w:val="en-GB"/>
    </w:rPr>
  </w:style>
  <w:style w:type="character" w:customStyle="1" w:styleId="Heading3Char">
    <w:name w:val="Heading 3 Char"/>
    <w:basedOn w:val="DefaultParagraphFont"/>
    <w:link w:val="Heading3"/>
    <w:uiPriority w:val="9"/>
    <w:rsid w:val="00E618F8"/>
    <w:rPr>
      <w:rFonts w:ascii="Times New Roman" w:eastAsiaTheme="majorEastAsia" w:hAnsi="Times New Roman" w:cstheme="majorBidi"/>
      <w:b/>
      <w:bCs/>
      <w:sz w:val="24"/>
      <w:lang w:val="en-GB"/>
    </w:rPr>
  </w:style>
  <w:style w:type="paragraph" w:styleId="BalloonText">
    <w:name w:val="Balloon Text"/>
    <w:basedOn w:val="Normal"/>
    <w:link w:val="BalloonTextChar"/>
    <w:uiPriority w:val="99"/>
    <w:semiHidden/>
    <w:unhideWhenUsed/>
    <w:rsid w:val="00584E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4ED2"/>
    <w:rPr>
      <w:rFonts w:ascii="Tahoma" w:hAnsi="Tahoma" w:cs="Tahoma"/>
      <w:sz w:val="16"/>
      <w:szCs w:val="16"/>
      <w:lang w:val="en-GB"/>
    </w:rPr>
  </w:style>
  <w:style w:type="table" w:styleId="TableGrid">
    <w:name w:val="Table Grid"/>
    <w:basedOn w:val="TableNormal"/>
    <w:uiPriority w:val="59"/>
    <w:rsid w:val="0070575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705759"/>
    <w:pPr>
      <w:ind w:left="720"/>
      <w:contextualSpacing/>
    </w:pPr>
  </w:style>
  <w:style w:type="paragraph" w:styleId="Header">
    <w:name w:val="header"/>
    <w:basedOn w:val="Normal"/>
    <w:link w:val="HeaderChar"/>
    <w:uiPriority w:val="99"/>
    <w:semiHidden/>
    <w:unhideWhenUsed/>
    <w:rsid w:val="002F157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F157F"/>
    <w:rPr>
      <w:rFonts w:ascii="Times New Roman" w:hAnsi="Times New Roman"/>
      <w:sz w:val="24"/>
      <w:lang w:val="en-GB"/>
    </w:rPr>
  </w:style>
  <w:style w:type="paragraph" w:styleId="Footer">
    <w:name w:val="footer"/>
    <w:basedOn w:val="Normal"/>
    <w:link w:val="FooterChar"/>
    <w:uiPriority w:val="99"/>
    <w:unhideWhenUsed/>
    <w:rsid w:val="002F15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157F"/>
    <w:rPr>
      <w:rFonts w:ascii="Times New Roman" w:hAnsi="Times New Roman"/>
      <w:sz w:val="24"/>
      <w:lang w:val="en-GB"/>
    </w:rPr>
  </w:style>
  <w:style w:type="paragraph" w:styleId="TOCHeading">
    <w:name w:val="TOC Heading"/>
    <w:basedOn w:val="Heading1"/>
    <w:next w:val="Normal"/>
    <w:uiPriority w:val="39"/>
    <w:semiHidden/>
    <w:unhideWhenUsed/>
    <w:qFormat/>
    <w:rsid w:val="000F3C11"/>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0F3C11"/>
    <w:pPr>
      <w:spacing w:after="100"/>
    </w:pPr>
  </w:style>
  <w:style w:type="paragraph" w:styleId="TOC2">
    <w:name w:val="toc 2"/>
    <w:basedOn w:val="Normal"/>
    <w:next w:val="Normal"/>
    <w:autoRedefine/>
    <w:uiPriority w:val="39"/>
    <w:unhideWhenUsed/>
    <w:rsid w:val="000F3C11"/>
    <w:pPr>
      <w:spacing w:after="100"/>
      <w:ind w:left="240"/>
    </w:pPr>
  </w:style>
  <w:style w:type="paragraph" w:styleId="TOC3">
    <w:name w:val="toc 3"/>
    <w:basedOn w:val="Normal"/>
    <w:next w:val="Normal"/>
    <w:autoRedefine/>
    <w:uiPriority w:val="39"/>
    <w:unhideWhenUsed/>
    <w:rsid w:val="000F3C11"/>
    <w:pPr>
      <w:spacing w:after="100"/>
      <w:ind w:left="480"/>
    </w:pPr>
  </w:style>
  <w:style w:type="character" w:styleId="Hyperlink">
    <w:name w:val="Hyperlink"/>
    <w:basedOn w:val="DefaultParagraphFont"/>
    <w:uiPriority w:val="99"/>
    <w:unhideWhenUsed/>
    <w:rsid w:val="000F3C1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5477690">
      <w:bodyDiv w:val="1"/>
      <w:marLeft w:val="0"/>
      <w:marRight w:val="0"/>
      <w:marTop w:val="0"/>
      <w:marBottom w:val="0"/>
      <w:divBdr>
        <w:top w:val="none" w:sz="0" w:space="0" w:color="auto"/>
        <w:left w:val="none" w:sz="0" w:space="0" w:color="auto"/>
        <w:bottom w:val="none" w:sz="0" w:space="0" w:color="auto"/>
        <w:right w:val="none" w:sz="0" w:space="0" w:color="auto"/>
      </w:divBdr>
      <w:divsChild>
        <w:div w:id="1662730691">
          <w:marLeft w:val="0"/>
          <w:marRight w:val="0"/>
          <w:marTop w:val="0"/>
          <w:marBottom w:val="0"/>
          <w:divBdr>
            <w:top w:val="none" w:sz="0" w:space="0" w:color="auto"/>
            <w:left w:val="none" w:sz="0" w:space="0" w:color="auto"/>
            <w:bottom w:val="none" w:sz="0" w:space="0" w:color="auto"/>
            <w:right w:val="none" w:sz="0" w:space="0" w:color="auto"/>
          </w:divBdr>
        </w:div>
        <w:div w:id="1937402021">
          <w:marLeft w:val="0"/>
          <w:marRight w:val="0"/>
          <w:marTop w:val="0"/>
          <w:marBottom w:val="0"/>
          <w:divBdr>
            <w:top w:val="none" w:sz="0" w:space="0" w:color="auto"/>
            <w:left w:val="none" w:sz="0" w:space="0" w:color="auto"/>
            <w:bottom w:val="none" w:sz="0" w:space="0" w:color="auto"/>
            <w:right w:val="none" w:sz="0" w:space="0" w:color="auto"/>
          </w:divBdr>
        </w:div>
        <w:div w:id="857818598">
          <w:marLeft w:val="0"/>
          <w:marRight w:val="0"/>
          <w:marTop w:val="0"/>
          <w:marBottom w:val="0"/>
          <w:divBdr>
            <w:top w:val="none" w:sz="0" w:space="0" w:color="auto"/>
            <w:left w:val="none" w:sz="0" w:space="0" w:color="auto"/>
            <w:bottom w:val="none" w:sz="0" w:space="0" w:color="auto"/>
            <w:right w:val="none" w:sz="0" w:space="0" w:color="auto"/>
          </w:divBdr>
        </w:div>
        <w:div w:id="696614007">
          <w:marLeft w:val="0"/>
          <w:marRight w:val="0"/>
          <w:marTop w:val="0"/>
          <w:marBottom w:val="0"/>
          <w:divBdr>
            <w:top w:val="none" w:sz="0" w:space="0" w:color="auto"/>
            <w:left w:val="none" w:sz="0" w:space="0" w:color="auto"/>
            <w:bottom w:val="none" w:sz="0" w:space="0" w:color="auto"/>
            <w:right w:val="none" w:sz="0" w:space="0" w:color="auto"/>
          </w:divBdr>
        </w:div>
      </w:divsChild>
    </w:div>
    <w:div w:id="445581619">
      <w:bodyDiv w:val="1"/>
      <w:marLeft w:val="0"/>
      <w:marRight w:val="0"/>
      <w:marTop w:val="0"/>
      <w:marBottom w:val="0"/>
      <w:divBdr>
        <w:top w:val="none" w:sz="0" w:space="0" w:color="auto"/>
        <w:left w:val="none" w:sz="0" w:space="0" w:color="auto"/>
        <w:bottom w:val="none" w:sz="0" w:space="0" w:color="auto"/>
        <w:right w:val="none" w:sz="0" w:space="0" w:color="auto"/>
      </w:divBdr>
      <w:divsChild>
        <w:div w:id="7149273">
          <w:marLeft w:val="0"/>
          <w:marRight w:val="0"/>
          <w:marTop w:val="0"/>
          <w:marBottom w:val="0"/>
          <w:divBdr>
            <w:top w:val="none" w:sz="0" w:space="0" w:color="auto"/>
            <w:left w:val="none" w:sz="0" w:space="0" w:color="auto"/>
            <w:bottom w:val="none" w:sz="0" w:space="0" w:color="auto"/>
            <w:right w:val="none" w:sz="0" w:space="0" w:color="auto"/>
          </w:divBdr>
        </w:div>
        <w:div w:id="402794787">
          <w:marLeft w:val="0"/>
          <w:marRight w:val="0"/>
          <w:marTop w:val="0"/>
          <w:marBottom w:val="0"/>
          <w:divBdr>
            <w:top w:val="none" w:sz="0" w:space="0" w:color="auto"/>
            <w:left w:val="none" w:sz="0" w:space="0" w:color="auto"/>
            <w:bottom w:val="none" w:sz="0" w:space="0" w:color="auto"/>
            <w:right w:val="none" w:sz="0" w:space="0" w:color="auto"/>
          </w:divBdr>
        </w:div>
        <w:div w:id="1139031273">
          <w:marLeft w:val="0"/>
          <w:marRight w:val="0"/>
          <w:marTop w:val="0"/>
          <w:marBottom w:val="0"/>
          <w:divBdr>
            <w:top w:val="none" w:sz="0" w:space="0" w:color="auto"/>
            <w:left w:val="none" w:sz="0" w:space="0" w:color="auto"/>
            <w:bottom w:val="none" w:sz="0" w:space="0" w:color="auto"/>
            <w:right w:val="none" w:sz="0" w:space="0" w:color="auto"/>
          </w:divBdr>
        </w:div>
        <w:div w:id="1034959016">
          <w:marLeft w:val="0"/>
          <w:marRight w:val="0"/>
          <w:marTop w:val="0"/>
          <w:marBottom w:val="0"/>
          <w:divBdr>
            <w:top w:val="none" w:sz="0" w:space="0" w:color="auto"/>
            <w:left w:val="none" w:sz="0" w:space="0" w:color="auto"/>
            <w:bottom w:val="none" w:sz="0" w:space="0" w:color="auto"/>
            <w:right w:val="none" w:sz="0" w:space="0" w:color="auto"/>
          </w:divBdr>
        </w:div>
      </w:divsChild>
    </w:div>
    <w:div w:id="704405108">
      <w:bodyDiv w:val="1"/>
      <w:marLeft w:val="0"/>
      <w:marRight w:val="0"/>
      <w:marTop w:val="0"/>
      <w:marBottom w:val="0"/>
      <w:divBdr>
        <w:top w:val="none" w:sz="0" w:space="0" w:color="auto"/>
        <w:left w:val="none" w:sz="0" w:space="0" w:color="auto"/>
        <w:bottom w:val="none" w:sz="0" w:space="0" w:color="auto"/>
        <w:right w:val="none" w:sz="0" w:space="0" w:color="auto"/>
      </w:divBdr>
    </w:div>
    <w:div w:id="759566255">
      <w:bodyDiv w:val="1"/>
      <w:marLeft w:val="0"/>
      <w:marRight w:val="0"/>
      <w:marTop w:val="0"/>
      <w:marBottom w:val="0"/>
      <w:divBdr>
        <w:top w:val="none" w:sz="0" w:space="0" w:color="auto"/>
        <w:left w:val="none" w:sz="0" w:space="0" w:color="auto"/>
        <w:bottom w:val="none" w:sz="0" w:space="0" w:color="auto"/>
        <w:right w:val="none" w:sz="0" w:space="0" w:color="auto"/>
      </w:divBdr>
      <w:divsChild>
        <w:div w:id="298389991">
          <w:marLeft w:val="0"/>
          <w:marRight w:val="0"/>
          <w:marTop w:val="0"/>
          <w:marBottom w:val="0"/>
          <w:divBdr>
            <w:top w:val="none" w:sz="0" w:space="0" w:color="auto"/>
            <w:left w:val="none" w:sz="0" w:space="0" w:color="auto"/>
            <w:bottom w:val="none" w:sz="0" w:space="0" w:color="auto"/>
            <w:right w:val="none" w:sz="0" w:space="0" w:color="auto"/>
          </w:divBdr>
        </w:div>
        <w:div w:id="1465613233">
          <w:marLeft w:val="0"/>
          <w:marRight w:val="0"/>
          <w:marTop w:val="0"/>
          <w:marBottom w:val="0"/>
          <w:divBdr>
            <w:top w:val="none" w:sz="0" w:space="0" w:color="auto"/>
            <w:left w:val="none" w:sz="0" w:space="0" w:color="auto"/>
            <w:bottom w:val="none" w:sz="0" w:space="0" w:color="auto"/>
            <w:right w:val="none" w:sz="0" w:space="0" w:color="auto"/>
          </w:divBdr>
        </w:div>
        <w:div w:id="1713534095">
          <w:marLeft w:val="0"/>
          <w:marRight w:val="0"/>
          <w:marTop w:val="0"/>
          <w:marBottom w:val="0"/>
          <w:divBdr>
            <w:top w:val="none" w:sz="0" w:space="0" w:color="auto"/>
            <w:left w:val="none" w:sz="0" w:space="0" w:color="auto"/>
            <w:bottom w:val="none" w:sz="0" w:space="0" w:color="auto"/>
            <w:right w:val="none" w:sz="0" w:space="0" w:color="auto"/>
          </w:divBdr>
        </w:div>
        <w:div w:id="1100174502">
          <w:marLeft w:val="0"/>
          <w:marRight w:val="0"/>
          <w:marTop w:val="0"/>
          <w:marBottom w:val="0"/>
          <w:divBdr>
            <w:top w:val="none" w:sz="0" w:space="0" w:color="auto"/>
            <w:left w:val="none" w:sz="0" w:space="0" w:color="auto"/>
            <w:bottom w:val="none" w:sz="0" w:space="0" w:color="auto"/>
            <w:right w:val="none" w:sz="0" w:space="0" w:color="auto"/>
          </w:divBdr>
        </w:div>
        <w:div w:id="2115707717">
          <w:marLeft w:val="0"/>
          <w:marRight w:val="0"/>
          <w:marTop w:val="0"/>
          <w:marBottom w:val="0"/>
          <w:divBdr>
            <w:top w:val="none" w:sz="0" w:space="0" w:color="auto"/>
            <w:left w:val="none" w:sz="0" w:space="0" w:color="auto"/>
            <w:bottom w:val="none" w:sz="0" w:space="0" w:color="auto"/>
            <w:right w:val="none" w:sz="0" w:space="0" w:color="auto"/>
          </w:divBdr>
        </w:div>
      </w:divsChild>
    </w:div>
    <w:div w:id="1321956463">
      <w:bodyDiv w:val="1"/>
      <w:marLeft w:val="0"/>
      <w:marRight w:val="0"/>
      <w:marTop w:val="0"/>
      <w:marBottom w:val="0"/>
      <w:divBdr>
        <w:top w:val="none" w:sz="0" w:space="0" w:color="auto"/>
        <w:left w:val="none" w:sz="0" w:space="0" w:color="auto"/>
        <w:bottom w:val="none" w:sz="0" w:space="0" w:color="auto"/>
        <w:right w:val="none" w:sz="0" w:space="0" w:color="auto"/>
      </w:divBdr>
    </w:div>
    <w:div w:id="1325818910">
      <w:bodyDiv w:val="1"/>
      <w:marLeft w:val="0"/>
      <w:marRight w:val="0"/>
      <w:marTop w:val="0"/>
      <w:marBottom w:val="0"/>
      <w:divBdr>
        <w:top w:val="none" w:sz="0" w:space="0" w:color="auto"/>
        <w:left w:val="none" w:sz="0" w:space="0" w:color="auto"/>
        <w:bottom w:val="none" w:sz="0" w:space="0" w:color="auto"/>
        <w:right w:val="none" w:sz="0" w:space="0" w:color="auto"/>
      </w:divBdr>
      <w:divsChild>
        <w:div w:id="1968197853">
          <w:marLeft w:val="0"/>
          <w:marRight w:val="0"/>
          <w:marTop w:val="0"/>
          <w:marBottom w:val="0"/>
          <w:divBdr>
            <w:top w:val="none" w:sz="0" w:space="0" w:color="auto"/>
            <w:left w:val="none" w:sz="0" w:space="0" w:color="auto"/>
            <w:bottom w:val="none" w:sz="0" w:space="0" w:color="auto"/>
            <w:right w:val="none" w:sz="0" w:space="0" w:color="auto"/>
          </w:divBdr>
        </w:div>
        <w:div w:id="1301038170">
          <w:marLeft w:val="0"/>
          <w:marRight w:val="0"/>
          <w:marTop w:val="0"/>
          <w:marBottom w:val="0"/>
          <w:divBdr>
            <w:top w:val="none" w:sz="0" w:space="0" w:color="auto"/>
            <w:left w:val="none" w:sz="0" w:space="0" w:color="auto"/>
            <w:bottom w:val="none" w:sz="0" w:space="0" w:color="auto"/>
            <w:right w:val="none" w:sz="0" w:space="0" w:color="auto"/>
          </w:divBdr>
        </w:div>
      </w:divsChild>
    </w:div>
    <w:div w:id="1454637130">
      <w:bodyDiv w:val="1"/>
      <w:marLeft w:val="0"/>
      <w:marRight w:val="0"/>
      <w:marTop w:val="0"/>
      <w:marBottom w:val="0"/>
      <w:divBdr>
        <w:top w:val="none" w:sz="0" w:space="0" w:color="auto"/>
        <w:left w:val="none" w:sz="0" w:space="0" w:color="auto"/>
        <w:bottom w:val="none" w:sz="0" w:space="0" w:color="auto"/>
        <w:right w:val="none" w:sz="0" w:space="0" w:color="auto"/>
      </w:divBdr>
      <w:divsChild>
        <w:div w:id="394083958">
          <w:marLeft w:val="0"/>
          <w:marRight w:val="0"/>
          <w:marTop w:val="0"/>
          <w:marBottom w:val="0"/>
          <w:divBdr>
            <w:top w:val="none" w:sz="0" w:space="0" w:color="auto"/>
            <w:left w:val="none" w:sz="0" w:space="0" w:color="auto"/>
            <w:bottom w:val="none" w:sz="0" w:space="0" w:color="auto"/>
            <w:right w:val="none" w:sz="0" w:space="0" w:color="auto"/>
          </w:divBdr>
        </w:div>
      </w:divsChild>
    </w:div>
    <w:div w:id="1615792293">
      <w:bodyDiv w:val="1"/>
      <w:marLeft w:val="0"/>
      <w:marRight w:val="0"/>
      <w:marTop w:val="0"/>
      <w:marBottom w:val="0"/>
      <w:divBdr>
        <w:top w:val="none" w:sz="0" w:space="0" w:color="auto"/>
        <w:left w:val="none" w:sz="0" w:space="0" w:color="auto"/>
        <w:bottom w:val="none" w:sz="0" w:space="0" w:color="auto"/>
        <w:right w:val="none" w:sz="0" w:space="0" w:color="auto"/>
      </w:divBdr>
      <w:divsChild>
        <w:div w:id="467406138">
          <w:marLeft w:val="0"/>
          <w:marRight w:val="0"/>
          <w:marTop w:val="0"/>
          <w:marBottom w:val="0"/>
          <w:divBdr>
            <w:top w:val="none" w:sz="0" w:space="0" w:color="auto"/>
            <w:left w:val="none" w:sz="0" w:space="0" w:color="auto"/>
            <w:bottom w:val="none" w:sz="0" w:space="0" w:color="auto"/>
            <w:right w:val="none" w:sz="0" w:space="0" w:color="auto"/>
          </w:divBdr>
        </w:div>
        <w:div w:id="1709257143">
          <w:marLeft w:val="0"/>
          <w:marRight w:val="0"/>
          <w:marTop w:val="0"/>
          <w:marBottom w:val="0"/>
          <w:divBdr>
            <w:top w:val="none" w:sz="0" w:space="0" w:color="auto"/>
            <w:left w:val="none" w:sz="0" w:space="0" w:color="auto"/>
            <w:bottom w:val="none" w:sz="0" w:space="0" w:color="auto"/>
            <w:right w:val="none" w:sz="0" w:space="0" w:color="auto"/>
          </w:divBdr>
        </w:div>
      </w:divsChild>
    </w:div>
    <w:div w:id="1954165302">
      <w:bodyDiv w:val="1"/>
      <w:marLeft w:val="0"/>
      <w:marRight w:val="0"/>
      <w:marTop w:val="0"/>
      <w:marBottom w:val="0"/>
      <w:divBdr>
        <w:top w:val="none" w:sz="0" w:space="0" w:color="auto"/>
        <w:left w:val="none" w:sz="0" w:space="0" w:color="auto"/>
        <w:bottom w:val="none" w:sz="0" w:space="0" w:color="auto"/>
        <w:right w:val="none" w:sz="0" w:space="0" w:color="auto"/>
      </w:divBdr>
      <w:divsChild>
        <w:div w:id="34082709">
          <w:marLeft w:val="0"/>
          <w:marRight w:val="0"/>
          <w:marTop w:val="0"/>
          <w:marBottom w:val="0"/>
          <w:divBdr>
            <w:top w:val="none" w:sz="0" w:space="0" w:color="auto"/>
            <w:left w:val="none" w:sz="0" w:space="0" w:color="auto"/>
            <w:bottom w:val="none" w:sz="0" w:space="0" w:color="auto"/>
            <w:right w:val="none" w:sz="0" w:space="0" w:color="auto"/>
          </w:divBdr>
        </w:div>
        <w:div w:id="1358852047">
          <w:marLeft w:val="0"/>
          <w:marRight w:val="0"/>
          <w:marTop w:val="0"/>
          <w:marBottom w:val="0"/>
          <w:divBdr>
            <w:top w:val="none" w:sz="0" w:space="0" w:color="auto"/>
            <w:left w:val="none" w:sz="0" w:space="0" w:color="auto"/>
            <w:bottom w:val="none" w:sz="0" w:space="0" w:color="auto"/>
            <w:right w:val="none" w:sz="0" w:space="0" w:color="auto"/>
          </w:divBdr>
        </w:div>
        <w:div w:id="1914704260">
          <w:marLeft w:val="0"/>
          <w:marRight w:val="0"/>
          <w:marTop w:val="0"/>
          <w:marBottom w:val="0"/>
          <w:divBdr>
            <w:top w:val="none" w:sz="0" w:space="0" w:color="auto"/>
            <w:left w:val="none" w:sz="0" w:space="0" w:color="auto"/>
            <w:bottom w:val="none" w:sz="0" w:space="0" w:color="auto"/>
            <w:right w:val="none" w:sz="0" w:space="0" w:color="auto"/>
          </w:divBdr>
        </w:div>
        <w:div w:id="209197077">
          <w:marLeft w:val="0"/>
          <w:marRight w:val="0"/>
          <w:marTop w:val="0"/>
          <w:marBottom w:val="0"/>
          <w:divBdr>
            <w:top w:val="none" w:sz="0" w:space="0" w:color="auto"/>
            <w:left w:val="none" w:sz="0" w:space="0" w:color="auto"/>
            <w:bottom w:val="none" w:sz="0" w:space="0" w:color="auto"/>
            <w:right w:val="none" w:sz="0" w:space="0" w:color="auto"/>
          </w:divBdr>
        </w:div>
        <w:div w:id="1673416152">
          <w:marLeft w:val="0"/>
          <w:marRight w:val="0"/>
          <w:marTop w:val="0"/>
          <w:marBottom w:val="0"/>
          <w:divBdr>
            <w:top w:val="none" w:sz="0" w:space="0" w:color="auto"/>
            <w:left w:val="none" w:sz="0" w:space="0" w:color="auto"/>
            <w:bottom w:val="none" w:sz="0" w:space="0" w:color="auto"/>
            <w:right w:val="none" w:sz="0" w:space="0" w:color="auto"/>
          </w:divBdr>
        </w:div>
        <w:div w:id="2045908424">
          <w:marLeft w:val="0"/>
          <w:marRight w:val="0"/>
          <w:marTop w:val="0"/>
          <w:marBottom w:val="0"/>
          <w:divBdr>
            <w:top w:val="none" w:sz="0" w:space="0" w:color="auto"/>
            <w:left w:val="none" w:sz="0" w:space="0" w:color="auto"/>
            <w:bottom w:val="none" w:sz="0" w:space="0" w:color="auto"/>
            <w:right w:val="none" w:sz="0" w:space="0" w:color="auto"/>
          </w:divBdr>
        </w:div>
        <w:div w:id="5848031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2BCDA0-AA7C-44F8-B37B-8CF1E60460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24</Pages>
  <Words>6447</Words>
  <Characters>36753</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Pervez Ahmed</cp:lastModifiedBy>
  <cp:revision>2</cp:revision>
  <dcterms:created xsi:type="dcterms:W3CDTF">2020-11-23T02:12:00Z</dcterms:created>
  <dcterms:modified xsi:type="dcterms:W3CDTF">2020-11-23T02:12:00Z</dcterms:modified>
</cp:coreProperties>
</file>