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sdt>
      <w:sdtPr>
        <w:id w:val="296110844"/>
        <w:docPartObj>
          <w:docPartGallery w:val="Cover Pages"/>
          <w:docPartUnique/>
        </w:docPartObj>
      </w:sdtPr>
      <w:sdtEndPr>
        <w:rPr>
          <w:b/>
          <w:bCs/>
          <w:sz w:val="28"/>
          <w:szCs w:val="28"/>
        </w:rPr>
      </w:sdtEndPr>
      <w:sdtContent>
        <w:p w:rsidR="00563F3D" w:rsidP="00C85B99" w14:paraId="08293E1B" w14:textId="60C3DE28">
          <w:pPr>
            <w:pStyle w:val="NoSpacing"/>
            <w:rPr>
              <w:b/>
              <w:bCs/>
              <w:sz w:val="28"/>
              <w:szCs w:val="28"/>
            </w:rPr>
          </w:pPr>
          <w:r>
            <w:rPr>
              <w:noProof/>
            </w:rPr>
            <mc:AlternateContent>
              <mc:Choice Requires="wps">
                <w:drawing>
                  <wp:anchor distT="0" distB="0" distL="114300" distR="114300" simplePos="0" relativeHeight="251660288" behindDoc="0" locked="0" layoutInCell="1" allowOverlap="1">
                    <wp:simplePos x="0" y="0"/>
                    <wp:positionH relativeFrom="page">
                      <wp:posOffset>3171825</wp:posOffset>
                    </wp:positionH>
                    <wp:positionV relativeFrom="page">
                      <wp:posOffset>1219200</wp:posOffset>
                    </wp:positionV>
                    <wp:extent cx="4171950" cy="1717040"/>
                    <wp:effectExtent l="0" t="0" r="0" b="0"/>
                    <wp:wrapNone/>
                    <wp:docPr id="1" name="Text 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4171950" cy="1717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63F3D" w14:textId="7B4614B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705018352"/>
                                    <w:dataBinding w:prefixMappings="xmlns:ns0='http://purl.org/dc/elements/1.1/' xmlns:ns1='http://schemas.openxmlformats.org/package/2006/metadata/core-properties' " w:xpath="/ns1:coreProperties[1]/ns0:title[1]" w:storeItemID="{6C3C8BC8-F283-45AE-878A-BAB7291924A1}"/>
                                    <w:text/>
                                  </w:sdtPr>
                                  <w:sdtContent>
                                    <w:r w:rsidR="006D56C8">
                                      <w:rPr>
                                        <w:rFonts w:asciiTheme="majorHAnsi" w:eastAsiaTheme="majorEastAsia" w:hAnsiTheme="majorHAnsi" w:cstheme="majorBidi"/>
                                        <w:color w:val="262626" w:themeColor="text1" w:themeTint="D9"/>
                                        <w:sz w:val="72"/>
                                        <w:szCs w:val="72"/>
                                      </w:rPr>
                                      <w:t>Anal</w:t>
                                    </w:r>
                                    <w:r w:rsidR="00201A54">
                                      <w:rPr>
                                        <w:rFonts w:asciiTheme="majorHAnsi" w:eastAsiaTheme="majorEastAsia" w:hAnsiTheme="majorHAnsi" w:cstheme="majorBidi"/>
                                        <w:color w:val="262626" w:themeColor="text1" w:themeTint="D9"/>
                                        <w:sz w:val="72"/>
                                        <w:szCs w:val="72"/>
                                      </w:rPr>
                                      <w:t xml:space="preserve">ysis </w:t>
                                    </w:r>
                                    <w:r w:rsidR="007A6171">
                                      <w:rPr>
                                        <w:rFonts w:asciiTheme="majorHAnsi" w:eastAsiaTheme="majorEastAsia" w:hAnsiTheme="majorHAnsi" w:cstheme="majorBidi"/>
                                        <w:color w:val="262626" w:themeColor="text1" w:themeTint="D9"/>
                                        <w:sz w:val="72"/>
                                        <w:szCs w:val="72"/>
                                      </w:rPr>
                                      <w:t>o</w:t>
                                    </w:r>
                                    <w:r w:rsidR="00201A54">
                                      <w:rPr>
                                        <w:rFonts w:asciiTheme="majorHAnsi" w:eastAsiaTheme="majorEastAsia" w:hAnsiTheme="majorHAnsi" w:cstheme="majorBidi"/>
                                        <w:color w:val="262626" w:themeColor="text1" w:themeTint="D9"/>
                                        <w:sz w:val="72"/>
                                        <w:szCs w:val="72"/>
                                      </w:rPr>
                                      <w:t>f Leadership Outcomes</w:t>
                                    </w:r>
                                    <w:r w:rsidR="00DF1021">
                                      <w:rPr>
                                        <w:rFonts w:asciiTheme="majorHAnsi" w:eastAsiaTheme="majorEastAsia" w:hAnsiTheme="majorHAnsi" w:cstheme="majorBidi"/>
                                        <w:color w:val="262626" w:themeColor="text1" w:themeTint="D9"/>
                                        <w:sz w:val="72"/>
                                        <w:szCs w:val="72"/>
                                      </w:rPr>
                                      <w:t xml:space="preserve"> </w:t>
                                    </w:r>
                                    <w:r w:rsidR="007A6171">
                                      <w:rPr>
                                        <w:rFonts w:asciiTheme="majorHAnsi" w:eastAsiaTheme="majorEastAsia" w:hAnsiTheme="majorHAnsi" w:cstheme="majorBidi"/>
                                        <w:color w:val="262626" w:themeColor="text1" w:themeTint="D9"/>
                                        <w:sz w:val="72"/>
                                        <w:szCs w:val="72"/>
                                      </w:rPr>
                                      <w:t>of</w:t>
                                    </w:r>
                                    <w:r w:rsidR="00DF1021">
                                      <w:rPr>
                                        <w:rFonts w:asciiTheme="majorHAnsi" w:eastAsiaTheme="majorEastAsia" w:hAnsiTheme="majorHAnsi" w:cstheme="majorBidi"/>
                                        <w:color w:val="262626" w:themeColor="text1" w:themeTint="D9"/>
                                        <w:sz w:val="72"/>
                                        <w:szCs w:val="72"/>
                                      </w:rPr>
                                      <w:t xml:space="preserve"> Benard Looney</w:t>
                                    </w:r>
                                  </w:sdtContent>
                                </w:sdt>
                              </w:p>
                              <w:p w:rsidR="00563F3D" w14:textId="773228C1">
                                <w:pPr>
                                  <w:spacing w:before="120"/>
                                  <w:rPr>
                                    <w:color w:val="404040" w:themeColor="text1" w:themeTint="BF"/>
                                    <w:sz w:val="36"/>
                                    <w:szCs w:val="36"/>
                                  </w:rPr>
                                </w:pPr>
                                <w:sdt>
                                  <w:sdtPr>
                                    <w:rPr>
                                      <w:color w:val="404040" w:themeColor="text1" w:themeTint="BF"/>
                                      <w:sz w:val="36"/>
                                      <w:szCs w:val="36"/>
                                    </w:rPr>
                                    <w:alias w:val="Subtitle"/>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201A54">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5" type="#_x0000_t202" style="width:328.5pt;height:135.2pt;margin-top:96pt;margin-left:249.75pt;mso-height-percent:0;mso-height-relative:margin;mso-position-horizontal-relative:page;mso-position-vertical-relative:page;mso-width-percent:0;mso-width-relative:page;mso-wrap-distance-bottom:0;mso-wrap-distance-left:9pt;mso-wrap-distance-right:9pt;mso-wrap-distance-top:0;mso-wrap-style:square;position:absolute;visibility:visible;v-text-anchor:top;z-index:251661312" filled="f" stroked="f" strokeweight="0.5pt">
                    <v:textbox inset="0,0,0,0">
                      <w:txbxContent>
                        <w:p w:rsidR="00563F3D" w14:paraId="7201FBA0" w14:textId="7B4614BA">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1926325892"/>
                              <w:dataBinding w:prefixMappings="xmlns:ns0='http://purl.org/dc/elements/1.1/' xmlns:ns1='http://schemas.openxmlformats.org/package/2006/metadata/core-properties' " w:xpath="/ns1:coreProperties[1]/ns0:title[1]" w:storeItemID="{6C3C8BC8-F283-45AE-878A-BAB7291924A1}"/>
                              <w:text/>
                            </w:sdtPr>
                            <w:sdtContent>
                              <w:r w:rsidR="006D56C8">
                                <w:rPr>
                                  <w:rFonts w:asciiTheme="majorHAnsi" w:eastAsiaTheme="majorEastAsia" w:hAnsiTheme="majorHAnsi" w:cstheme="majorBidi"/>
                                  <w:color w:val="262626" w:themeColor="text1" w:themeTint="D9"/>
                                  <w:sz w:val="72"/>
                                  <w:szCs w:val="72"/>
                                </w:rPr>
                                <w:t>Anal</w:t>
                              </w:r>
                              <w:r w:rsidR="00201A54">
                                <w:rPr>
                                  <w:rFonts w:asciiTheme="majorHAnsi" w:eastAsiaTheme="majorEastAsia" w:hAnsiTheme="majorHAnsi" w:cstheme="majorBidi"/>
                                  <w:color w:val="262626" w:themeColor="text1" w:themeTint="D9"/>
                                  <w:sz w:val="72"/>
                                  <w:szCs w:val="72"/>
                                </w:rPr>
                                <w:t xml:space="preserve">ysis </w:t>
                              </w:r>
                              <w:r w:rsidR="007A6171">
                                <w:rPr>
                                  <w:rFonts w:asciiTheme="majorHAnsi" w:eastAsiaTheme="majorEastAsia" w:hAnsiTheme="majorHAnsi" w:cstheme="majorBidi"/>
                                  <w:color w:val="262626" w:themeColor="text1" w:themeTint="D9"/>
                                  <w:sz w:val="72"/>
                                  <w:szCs w:val="72"/>
                                </w:rPr>
                                <w:t>o</w:t>
                              </w:r>
                              <w:r w:rsidR="00201A54">
                                <w:rPr>
                                  <w:rFonts w:asciiTheme="majorHAnsi" w:eastAsiaTheme="majorEastAsia" w:hAnsiTheme="majorHAnsi" w:cstheme="majorBidi"/>
                                  <w:color w:val="262626" w:themeColor="text1" w:themeTint="D9"/>
                                  <w:sz w:val="72"/>
                                  <w:szCs w:val="72"/>
                                </w:rPr>
                                <w:t>f Leadership Outcomes</w:t>
                              </w:r>
                              <w:r w:rsidR="00DF1021">
                                <w:rPr>
                                  <w:rFonts w:asciiTheme="majorHAnsi" w:eastAsiaTheme="majorEastAsia" w:hAnsiTheme="majorHAnsi" w:cstheme="majorBidi"/>
                                  <w:color w:val="262626" w:themeColor="text1" w:themeTint="D9"/>
                                  <w:sz w:val="72"/>
                                  <w:szCs w:val="72"/>
                                </w:rPr>
                                <w:t xml:space="preserve"> </w:t>
                              </w:r>
                              <w:r w:rsidR="007A6171">
                                <w:rPr>
                                  <w:rFonts w:asciiTheme="majorHAnsi" w:eastAsiaTheme="majorEastAsia" w:hAnsiTheme="majorHAnsi" w:cstheme="majorBidi"/>
                                  <w:color w:val="262626" w:themeColor="text1" w:themeTint="D9"/>
                                  <w:sz w:val="72"/>
                                  <w:szCs w:val="72"/>
                                </w:rPr>
                                <w:t>of</w:t>
                              </w:r>
                              <w:r w:rsidR="00DF1021">
                                <w:rPr>
                                  <w:rFonts w:asciiTheme="majorHAnsi" w:eastAsiaTheme="majorEastAsia" w:hAnsiTheme="majorHAnsi" w:cstheme="majorBidi"/>
                                  <w:color w:val="262626" w:themeColor="text1" w:themeTint="D9"/>
                                  <w:sz w:val="72"/>
                                  <w:szCs w:val="72"/>
                                </w:rPr>
                                <w:t xml:space="preserve"> Benard Looney</w:t>
                              </w:r>
                            </w:sdtContent>
                          </w:sdt>
                        </w:p>
                        <w:p w:rsidR="00563F3D" w14:paraId="511F1997" w14:textId="773228C1">
                          <w:pPr>
                            <w:spacing w:before="120"/>
                            <w:rPr>
                              <w:color w:val="404040" w:themeColor="text1" w:themeTint="BF"/>
                              <w:sz w:val="36"/>
                              <w:szCs w:val="36"/>
                            </w:rPr>
                          </w:pPr>
                          <w:sdt>
                            <w:sdtPr>
                              <w:rPr>
                                <w:color w:val="404040" w:themeColor="text1" w:themeTint="BF"/>
                                <w:sz w:val="36"/>
                                <w:szCs w:val="36"/>
                              </w:rPr>
                              <w:alias w:val="Subtitle"/>
                              <w:id w:val="1634489652"/>
                              <w:showingPlcHdr/>
                              <w:dataBinding w:prefixMappings="xmlns:ns0='http://purl.org/dc/elements/1.1/' xmlns:ns1='http://schemas.openxmlformats.org/package/2006/metadata/core-properties' " w:xpath="/ns1:coreProperties[1]/ns0:subject[1]" w:storeItemID="{6C3C8BC8-F283-45AE-878A-BAB7291924A1}"/>
                              <w:text/>
                            </w:sdtPr>
                            <w:sdtContent>
                              <w:r w:rsidR="00201A54">
                                <w:rPr>
                                  <w:color w:val="404040" w:themeColor="text1" w:themeTint="BF"/>
                                  <w:sz w:val="36"/>
                                  <w:szCs w:val="36"/>
                                </w:rPr>
                                <w:t xml:space="preserve">     </w:t>
                              </w:r>
                            </w:sdtContent>
                          </w:sdt>
                        </w:p>
                      </w:txbxContent>
                    </v:textbox>
                  </v:shape>
                </w:pict>
              </mc:Fallback>
            </mc:AlternateContent>
          </w:r>
          <w:r w:rsidR="009A5F3C">
            <w:rPr>
              <w:noProof/>
            </w:rPr>
            <mc:AlternateContent>
              <mc:Choice Requires="wps">
                <w:drawing>
                  <wp:anchor distT="0" distB="0" distL="114300" distR="114300" simplePos="0" relativeHeight="251662336" behindDoc="0" locked="0" layoutInCell="1" allowOverlap="1">
                    <wp:simplePos x="0" y="0"/>
                    <wp:positionH relativeFrom="page">
                      <wp:posOffset>3629025</wp:posOffset>
                    </wp:positionH>
                    <wp:positionV relativeFrom="page">
                      <wp:posOffset>5562600</wp:posOffset>
                    </wp:positionV>
                    <wp:extent cx="3394519" cy="4346037"/>
                    <wp:effectExtent l="0" t="0" r="7620" b="0"/>
                    <wp:wrapNone/>
                    <wp:docPr id="32" name="Text Box 32"/>
                    <wp:cNvGraphicFramePr/>
                    <a:graphic xmlns:a="http://schemas.openxmlformats.org/drawingml/2006/main">
                      <a:graphicData uri="http://schemas.microsoft.com/office/word/2010/wordprocessingShape">
                        <wps:wsp xmlns:wps="http://schemas.microsoft.com/office/word/2010/wordprocessingShape">
                          <wps:cNvSpPr txBox="1"/>
                          <wps:spPr>
                            <a:xfrm>
                              <a:off x="0" y="0"/>
                              <a:ext cx="3394519" cy="434603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E1969" w14:textId="77777777">
                                <w:pPr>
                                  <w:pStyle w:val="NoSpacing"/>
                                  <w:rPr>
                                    <w:sz w:val="56"/>
                                    <w:szCs w:val="56"/>
                                  </w:rPr>
                                </w:pPr>
                              </w:p>
                              <w:p w:rsidR="007E1969" w14:textId="77777777">
                                <w:pPr>
                                  <w:pStyle w:val="NoSpacing"/>
                                  <w:rPr>
                                    <w:sz w:val="56"/>
                                    <w:szCs w:val="56"/>
                                  </w:rPr>
                                </w:pPr>
                              </w:p>
                              <w:p w:rsidR="007E1969" w14:textId="1D25BB6E">
                                <w:pPr>
                                  <w:pStyle w:val="NoSpacing"/>
                                  <w:rPr>
                                    <w:sz w:val="56"/>
                                    <w:szCs w:val="56"/>
                                  </w:rPr>
                                </w:pPr>
                                <w:r w:rsidRPr="007E1969">
                                  <w:rPr>
                                    <w:sz w:val="56"/>
                                    <w:szCs w:val="56"/>
                                  </w:rPr>
                                  <w:t>Leading and devel</w:t>
                                </w:r>
                                <w:r w:rsidRPr="007E1969" w:rsidR="009A5F3C">
                                  <w:rPr>
                                    <w:sz w:val="56"/>
                                    <w:szCs w:val="56"/>
                                  </w:rPr>
                                  <w:t>oping people</w:t>
                                </w:r>
                                <w:r w:rsidRPr="007E1969" w:rsidR="008C45B6">
                                  <w:rPr>
                                    <w:sz w:val="56"/>
                                    <w:szCs w:val="56"/>
                                  </w:rPr>
                                  <w:t xml:space="preserve"> (BMBM6012)</w:t>
                                </w:r>
                              </w:p>
                              <w:p w:rsidR="007E1969" w14:textId="77777777">
                                <w:pPr>
                                  <w:pStyle w:val="NoSpacing"/>
                                  <w:rPr>
                                    <w:sz w:val="56"/>
                                    <w:szCs w:val="56"/>
                                  </w:rPr>
                                </w:pPr>
                              </w:p>
                              <w:p w:rsidR="007E1969" w14:textId="77777777">
                                <w:pPr>
                                  <w:pStyle w:val="NoSpacing"/>
                                  <w:rPr>
                                    <w:sz w:val="56"/>
                                    <w:szCs w:val="56"/>
                                  </w:rPr>
                                </w:pPr>
                              </w:p>
                              <w:p w:rsidR="007E1969" w14:textId="77777777">
                                <w:pPr>
                                  <w:pStyle w:val="NoSpacing"/>
                                  <w:rPr>
                                    <w:sz w:val="56"/>
                                    <w:szCs w:val="56"/>
                                  </w:rPr>
                                </w:pPr>
                              </w:p>
                              <w:p w:rsidR="007E1969" w14:textId="7D6D248C">
                                <w:pPr>
                                  <w:pStyle w:val="NoSpacing"/>
                                  <w:rPr>
                                    <w:sz w:val="40"/>
                                    <w:szCs w:val="40"/>
                                  </w:rPr>
                                </w:pPr>
                                <w:r w:rsidRPr="007E1969">
                                  <w:rPr>
                                    <w:sz w:val="40"/>
                                    <w:szCs w:val="40"/>
                                  </w:rPr>
                                  <w:t>Aissa Laameche</w:t>
                                </w:r>
                              </w:p>
                              <w:p w:rsidR="007E1969" w:rsidRPr="007E1969" w14:textId="5A9203C2">
                                <w:pPr>
                                  <w:pStyle w:val="NoSpacing"/>
                                  <w:rPr>
                                    <w:sz w:val="40"/>
                                    <w:szCs w:val="40"/>
                                  </w:rPr>
                                </w:pPr>
                                <w:r>
                                  <w:rPr>
                                    <w:sz w:val="40"/>
                                    <w:szCs w:val="40"/>
                                  </w:rPr>
                                  <w:t>1908274</w:t>
                                </w:r>
                              </w:p>
                              <w:p w:rsidR="007E1969" w14:textId="57314C4B">
                                <w:pPr>
                                  <w:pStyle w:val="NoSpacing"/>
                                  <w:rPr>
                                    <w:sz w:val="56"/>
                                    <w:szCs w:val="56"/>
                                  </w:rPr>
                                </w:pPr>
                              </w:p>
                              <w:p w:rsidR="008C45B6" w14:textId="0D48D07E">
                                <w:pPr>
                                  <w:pStyle w:val="NoSpacing"/>
                                  <w:rPr>
                                    <w:sz w:val="56"/>
                                    <w:szCs w:val="56"/>
                                  </w:rPr>
                                </w:pPr>
                              </w:p>
                              <w:p w:rsidR="008C45B6" w14:textId="77777777">
                                <w:pPr>
                                  <w:pStyle w:val="NoSpacing"/>
                                  <w:rPr>
                                    <w:sz w:val="56"/>
                                    <w:szCs w:val="56"/>
                                  </w:rPr>
                                </w:pPr>
                              </w:p>
                              <w:p w:rsidR="00563F3D" w:rsidRPr="009A5F3C" w14:textId="77777777">
                                <w:pPr>
                                  <w:pStyle w:val="NoSpacing"/>
                                  <w:rPr>
                                    <w:sz w:val="56"/>
                                    <w:szCs w:val="56"/>
                                  </w:rPr>
                                </w:pPr>
                                <w:r w:rsidRPr="009A5F3C">
                                  <w:rPr>
                                    <w:sz w:val="56"/>
                                    <w:szCs w:val="56"/>
                                  </w:rPr>
                                  <w:t xml:space="preserve"> </w:t>
                                </w:r>
                              </w:p>
                              <w:p w:rsidR="009A5F3C" w:rsidRPr="009A5F3C" w14:textId="30E72A0B">
                                <w:pPr>
                                  <w:pStyle w:val="NoSpacing"/>
                                  <w:rPr>
                                    <w:sz w:val="40"/>
                                    <w:szCs w:val="40"/>
                                  </w:rPr>
                                </w:pPr>
                              </w:p>
                              <w:p w:rsidR="00563F3D" w:rsidRPr="001C50C2" w14:textId="11859F0E">
                                <w:pPr>
                                  <w:pStyle w:val="NoSpacing"/>
                                  <w:rPr>
                                    <w:sz w:val="32"/>
                                    <w:szCs w:val="32"/>
                                  </w:rPr>
                                </w:pPr>
                                <w:r w:rsidRPr="001C50C2">
                                  <w:rPr>
                                    <w:sz w:val="32"/>
                                    <w:szCs w:val="32"/>
                                  </w:rPr>
                                  <w:t>1908274</w:t>
                                </w:r>
                              </w:p>
                            </w:txbxContent>
                          </wps:txbx>
                          <wps:bodyPr rot="0" spcFirstLastPara="0" vertOverflow="overflow" horzOverflow="overflow" vert="horz" wrap="square" lIns="0" tIns="0" rIns="0" bIns="0" numCol="1" spcCol="0" rtlCol="0" fromWordArt="0" anchor="b" anchorCtr="0" forceAA="0" compatLnSpc="1">
                            <a:prstTxWarp prst="textNoShape">
                              <a:avLst/>
                            </a:prstTxWarp>
                          </wps:bodyPr>
                        </wps:wsp>
                      </a:graphicData>
                    </a:graphic>
                    <wp14:sizeRelH relativeFrom="page">
                      <wp14:pctWidth>45000</wp14:pctWidth>
                    </wp14:sizeRelH>
                    <wp14:sizeRelV relativeFrom="margin">
                      <wp14:pctHeight>0</wp14:pctHeight>
                    </wp14:sizeRelV>
                  </wp:anchor>
                </w:drawing>
              </mc:Choice>
              <mc:Fallback>
                <w:pict>
                  <v:shape id="Text Box 32" o:spid="_x0000_s1026" type="#_x0000_t202" style="width:4in;height:342.2pt;margin-top:438pt;margin-left:285.75pt;mso-height-percent:0;mso-height-relative:margin;mso-position-horizontal-relative:page;mso-position-vertical-relative:page;mso-width-percent:450;mso-width-relative:page;mso-wrap-distance-bottom:0;mso-wrap-distance-left:9pt;mso-wrap-distance-right:9pt;mso-wrap-distance-top:0;mso-wrap-style:square;position:absolute;visibility:visible;v-text-anchor:bottom;z-index:251663360" filled="f" stroked="f" strokeweight="0.5pt">
                    <v:textbox inset="0,0,0,0">
                      <w:txbxContent>
                        <w:p w:rsidR="007E1969" w14:paraId="02B70D3C" w14:textId="77777777">
                          <w:pPr>
                            <w:pStyle w:val="NoSpacing"/>
                            <w:rPr>
                              <w:sz w:val="56"/>
                              <w:szCs w:val="56"/>
                            </w:rPr>
                          </w:pPr>
                        </w:p>
                        <w:p w:rsidR="007E1969" w14:paraId="58913847" w14:textId="77777777">
                          <w:pPr>
                            <w:pStyle w:val="NoSpacing"/>
                            <w:rPr>
                              <w:sz w:val="56"/>
                              <w:szCs w:val="56"/>
                            </w:rPr>
                          </w:pPr>
                        </w:p>
                        <w:p w:rsidR="007E1969" w14:paraId="0265040E" w14:textId="1D25BB6E">
                          <w:pPr>
                            <w:pStyle w:val="NoSpacing"/>
                            <w:rPr>
                              <w:sz w:val="56"/>
                              <w:szCs w:val="56"/>
                            </w:rPr>
                          </w:pPr>
                          <w:r w:rsidRPr="007E1969">
                            <w:rPr>
                              <w:sz w:val="56"/>
                              <w:szCs w:val="56"/>
                            </w:rPr>
                            <w:t>Leading and devel</w:t>
                          </w:r>
                          <w:r w:rsidRPr="007E1969" w:rsidR="009A5F3C">
                            <w:rPr>
                              <w:sz w:val="56"/>
                              <w:szCs w:val="56"/>
                            </w:rPr>
                            <w:t>oping people</w:t>
                          </w:r>
                          <w:r w:rsidRPr="007E1969" w:rsidR="008C45B6">
                            <w:rPr>
                              <w:sz w:val="56"/>
                              <w:szCs w:val="56"/>
                            </w:rPr>
                            <w:t xml:space="preserve"> (BMBM6012)</w:t>
                          </w:r>
                        </w:p>
                        <w:p w:rsidR="007E1969" w14:paraId="1048A5EF" w14:textId="77777777">
                          <w:pPr>
                            <w:pStyle w:val="NoSpacing"/>
                            <w:rPr>
                              <w:sz w:val="56"/>
                              <w:szCs w:val="56"/>
                            </w:rPr>
                          </w:pPr>
                        </w:p>
                        <w:p w:rsidR="007E1969" w14:paraId="35DD14A1" w14:textId="77777777">
                          <w:pPr>
                            <w:pStyle w:val="NoSpacing"/>
                            <w:rPr>
                              <w:sz w:val="56"/>
                              <w:szCs w:val="56"/>
                            </w:rPr>
                          </w:pPr>
                        </w:p>
                        <w:p w:rsidR="007E1969" w14:paraId="5F201AAD" w14:textId="77777777">
                          <w:pPr>
                            <w:pStyle w:val="NoSpacing"/>
                            <w:rPr>
                              <w:sz w:val="56"/>
                              <w:szCs w:val="56"/>
                            </w:rPr>
                          </w:pPr>
                        </w:p>
                        <w:p w:rsidR="007E1969" w14:paraId="4BF509FE" w14:textId="7D6D248C">
                          <w:pPr>
                            <w:pStyle w:val="NoSpacing"/>
                            <w:rPr>
                              <w:sz w:val="40"/>
                              <w:szCs w:val="40"/>
                            </w:rPr>
                          </w:pPr>
                          <w:r w:rsidRPr="007E1969">
                            <w:rPr>
                              <w:sz w:val="40"/>
                              <w:szCs w:val="40"/>
                            </w:rPr>
                            <w:t>Aissa Laameche</w:t>
                          </w:r>
                        </w:p>
                        <w:p w:rsidR="007E1969" w:rsidRPr="007E1969" w14:paraId="6484F87E" w14:textId="5A9203C2">
                          <w:pPr>
                            <w:pStyle w:val="NoSpacing"/>
                            <w:rPr>
                              <w:sz w:val="40"/>
                              <w:szCs w:val="40"/>
                            </w:rPr>
                          </w:pPr>
                          <w:r>
                            <w:rPr>
                              <w:sz w:val="40"/>
                              <w:szCs w:val="40"/>
                            </w:rPr>
                            <w:t>1908274</w:t>
                          </w:r>
                        </w:p>
                        <w:p w:rsidR="007E1969" w14:paraId="4C584896" w14:textId="57314C4B">
                          <w:pPr>
                            <w:pStyle w:val="NoSpacing"/>
                            <w:rPr>
                              <w:sz w:val="56"/>
                              <w:szCs w:val="56"/>
                            </w:rPr>
                          </w:pPr>
                        </w:p>
                        <w:p w:rsidR="008C45B6" w14:paraId="0546EEEE" w14:textId="0D48D07E">
                          <w:pPr>
                            <w:pStyle w:val="NoSpacing"/>
                            <w:rPr>
                              <w:sz w:val="56"/>
                              <w:szCs w:val="56"/>
                            </w:rPr>
                          </w:pPr>
                        </w:p>
                        <w:p w:rsidR="008C45B6" w14:paraId="3D7335CF" w14:textId="77777777">
                          <w:pPr>
                            <w:pStyle w:val="NoSpacing"/>
                            <w:rPr>
                              <w:sz w:val="56"/>
                              <w:szCs w:val="56"/>
                            </w:rPr>
                          </w:pPr>
                        </w:p>
                        <w:p w:rsidR="00563F3D" w:rsidRPr="009A5F3C" w14:paraId="7C895D36" w14:textId="77777777">
                          <w:pPr>
                            <w:pStyle w:val="NoSpacing"/>
                            <w:rPr>
                              <w:sz w:val="56"/>
                              <w:szCs w:val="56"/>
                            </w:rPr>
                          </w:pPr>
                          <w:r w:rsidRPr="009A5F3C">
                            <w:rPr>
                              <w:sz w:val="56"/>
                              <w:szCs w:val="56"/>
                            </w:rPr>
                            <w:t xml:space="preserve"> </w:t>
                          </w:r>
                        </w:p>
                        <w:p w:rsidR="009A5F3C" w:rsidRPr="009A5F3C" w14:paraId="6A433E7C" w14:textId="30E72A0B">
                          <w:pPr>
                            <w:pStyle w:val="NoSpacing"/>
                            <w:rPr>
                              <w:sz w:val="40"/>
                              <w:szCs w:val="40"/>
                            </w:rPr>
                          </w:pPr>
                        </w:p>
                        <w:p w:rsidR="00563F3D" w:rsidRPr="001C50C2" w14:paraId="3CC9E0D2" w14:textId="11859F0E">
                          <w:pPr>
                            <w:pStyle w:val="NoSpacing"/>
                            <w:rPr>
                              <w:sz w:val="32"/>
                              <w:szCs w:val="32"/>
                            </w:rPr>
                          </w:pPr>
                          <w:r w:rsidRPr="001C50C2">
                            <w:rPr>
                              <w:sz w:val="32"/>
                              <w:szCs w:val="32"/>
                            </w:rPr>
                            <w:t>1908274</w:t>
                          </w:r>
                        </w:p>
                      </w:txbxContent>
                    </v:textbox>
                  </v:shape>
                </w:pict>
              </mc:Fallback>
            </mc:AlternateContent>
          </w:r>
          <w:r>
            <w:rPr>
              <w:noProof/>
            </w:rPr>
            <mc:AlternateContent>
              <mc:Choice Requires="wpg">
                <w:drawing>
                  <wp:anchor distT="0" distB="0" distL="114300" distR="114300" simplePos="0" relativeHeight="251658240" behindDoc="1" locked="0" layoutInCell="1" allowOverlap="1">
                    <wp:simplePos x="0" y="0"/>
                    <mc:AlternateContent xmlns:mc="http://schemas.openxmlformats.org/markup-compatibility/2006">
                      <mc:Choice xmlns:c14="http://schemas.microsoft.com/office/drawing/2007/8/2/chart" Requires="c14">
                        <wp:positionH relativeFrom="page">
                          <wp14:pctPosHOffset>4000</wp14:pctPosHOffset>
                        </wp:positionH>
                      </mc:Choice>
                      <mc:Fallback>
                        <wp:positionH relativeFrom="page">
                          <wp:posOffset>302412</wp:posOffset>
                        </wp:positionH>
                      </mc:Fallback>
                    </mc:AlternateContent>
                    <wp:positionV relativeFrom="page">
                      <wp:align>center</wp:align>
                    </wp:positionV>
                    <wp:extent cx="2487917" cy="10149904"/>
                    <wp:effectExtent l="0" t="0" r="6985" b="7620"/>
                    <wp:wrapNone/>
                    <wp:docPr id="2" name="Group 2"/>
                    <wp:cNvGraphicFramePr/>
                    <a:graphic xmlns:a="http://schemas.openxmlformats.org/drawingml/2006/main">
                      <a:graphicData uri="http://schemas.microsoft.com/office/word/2010/wordprocessingGroup">
                        <wpg:wgp xmlns:wpg="http://schemas.microsoft.com/office/word/2010/wordprocessingGroup">
                          <wpg:cNvGrpSpPr/>
                          <wpg:grpSpPr>
                            <a:xfrm>
                              <a:off x="0" y="0"/>
                              <a:ext cx="2487917" cy="10149904"/>
                              <a:chOff x="0" y="0"/>
                              <a:chExt cx="2194560" cy="9125712"/>
                            </a:xfrm>
                          </wpg:grpSpPr>
                          <wps:wsp xmlns:wps="http://schemas.microsoft.com/office/word/2010/wordprocessingShape">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563F3D" w14:textId="22340E6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xmlns:wps="http://schemas.microsoft.com/office/word/2010/wordprocessingShape">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fill="norm" h="440" w="122" stroke="1">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fill="norm" h="269" w="116" stroke="1">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fill="norm" h="1272" w="140" stroke="1">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fill="norm" h="854" w="45" stroke="1">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fill="norm" h="629" w="154" stroke="1">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cxnLst>
                                      <a:cxn ang="0">
                                        <a:pos x="T0" y="T1"/>
                                      </a:cxn>
                                      <a:cxn ang="0">
                                        <a:pos x="T2" y="T3"/>
                                      </a:cxn>
                                      <a:cxn ang="0">
                                        <a:pos x="T4" y="T5"/>
                                      </a:cxn>
                                      <a:cxn ang="0">
                                        <a:pos x="T6" y="T7"/>
                                      </a:cxn>
                                      <a:cxn ang="0">
                                        <a:pos x="T8" y="T9"/>
                                      </a:cxn>
                                    </a:cxnLst>
                                    <a:rect l="0" t="0" r="r" b="b"/>
                                    <a:pathLst>
                                      <a:path fill="norm" h="69" w="33" stroke="1">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cxnLst>
                                      <a:cxn ang="0">
                                        <a:pos x="T0" y="T1"/>
                                      </a:cxn>
                                      <a:cxn ang="0">
                                        <a:pos x="T2" y="T3"/>
                                      </a:cxn>
                                      <a:cxn ang="0">
                                        <a:pos x="T4" y="T5"/>
                                      </a:cxn>
                                      <a:cxn ang="0">
                                        <a:pos x="T6" y="T7"/>
                                      </a:cxn>
                                      <a:cxn ang="0">
                                        <a:pos x="T8" y="T9"/>
                                      </a:cxn>
                                      <a:cxn ang="0">
                                        <a:pos x="T10" y="T11"/>
                                      </a:cxn>
                                    </a:cxnLst>
                                    <a:rect l="0" t="0" r="r" b="b"/>
                                    <a:pathLst>
                                      <a:path fill="norm" h="93" w="15" stroke="1">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fill="norm" h="766" w="394" stroke="1">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fill="norm" h="194" w="36" stroke="1">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cxnLst>
                                      <a:cxn ang="0">
                                        <a:pos x="T0" y="T1"/>
                                      </a:cxn>
                                      <a:cxn ang="0">
                                        <a:pos x="T2" y="T3"/>
                                      </a:cxn>
                                      <a:cxn ang="0">
                                        <a:pos x="T4" y="T5"/>
                                      </a:cxn>
                                      <a:cxn ang="0">
                                        <a:pos x="T6" y="T7"/>
                                      </a:cxn>
                                    </a:cxnLst>
                                    <a:rect l="0" t="0" r="r" b="b"/>
                                    <a:pathLst>
                                      <a:path fill="norm" h="65" w="31" stroke="1">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cxnLst>
                                      <a:cxn ang="0">
                                        <a:pos x="T0" y="T1"/>
                                      </a:cxn>
                                      <a:cxn ang="0">
                                        <a:pos x="T2" y="T3"/>
                                      </a:cxn>
                                      <a:cxn ang="0">
                                        <a:pos x="T4" y="T5"/>
                                      </a:cxn>
                                      <a:cxn ang="0">
                                        <a:pos x="T6" y="T7"/>
                                      </a:cxn>
                                      <a:cxn ang="0">
                                        <a:pos x="T8" y="T9"/>
                                      </a:cxn>
                                      <a:cxn ang="0">
                                        <a:pos x="T10" y="T11"/>
                                      </a:cxn>
                                    </a:cxnLst>
                                    <a:rect l="0" t="0" r="r" b="b"/>
                                    <a:pathLst>
                                      <a:path fill="norm" h="42" w="7" stroke="1">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fill="norm" h="118" w="45" stroke="1">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xmlns:wps="http://schemas.microsoft.com/office/word/2010/wordprocessingShape">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fill="norm" h="450" w="125" stroke="1">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fill="norm" h="275" w="118" stroke="1">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cxnLst>
                                      <a:cxn ang="0">
                                        <a:pos x="T0" y="T1"/>
                                      </a:cxn>
                                      <a:cxn ang="0">
                                        <a:pos x="T2" y="T3"/>
                                      </a:cxn>
                                      <a:cxn ang="0">
                                        <a:pos x="T4" y="T5"/>
                                      </a:cxn>
                                      <a:cxn ang="0">
                                        <a:pos x="T6" y="T7"/>
                                      </a:cxn>
                                      <a:cxn ang="0">
                                        <a:pos x="T8" y="T9"/>
                                      </a:cxn>
                                      <a:cxn ang="0">
                                        <a:pos x="T10" y="T11"/>
                                      </a:cxn>
                                    </a:cxnLst>
                                    <a:rect l="0" t="0" r="r" b="b"/>
                                    <a:pathLst>
                                      <a:path fill="norm" h="121" w="20" stroke="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fill="norm" h="643" w="158" stroke="1">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cxnLst>
                                      <a:cxn ang="0">
                                        <a:pos x="T0" y="T1"/>
                                      </a:cxn>
                                      <a:cxn ang="0">
                                        <a:pos x="T2" y="T3"/>
                                      </a:cxn>
                                      <a:cxn ang="0">
                                        <a:pos x="T4" y="T5"/>
                                      </a:cxn>
                                      <a:cxn ang="0">
                                        <a:pos x="T6" y="T7"/>
                                      </a:cxn>
                                      <a:cxn ang="0">
                                        <a:pos x="T8" y="T9"/>
                                      </a:cxn>
                                    </a:cxnLst>
                                    <a:rect l="0" t="0" r="r" b="b"/>
                                    <a:pathLst>
                                      <a:path fill="norm" h="71" w="33" stroke="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cxnLst>
                                      <a:cxn ang="0">
                                        <a:pos x="T0" y="T1"/>
                                      </a:cxn>
                                      <a:cxn ang="0">
                                        <a:pos x="T2" y="T3"/>
                                      </a:cxn>
                                      <a:cxn ang="0">
                                        <a:pos x="T4" y="T5"/>
                                      </a:cxn>
                                      <a:cxn ang="0">
                                        <a:pos x="T6" y="T7"/>
                                      </a:cxn>
                                      <a:cxn ang="0">
                                        <a:pos x="T8" y="T9"/>
                                      </a:cxn>
                                      <a:cxn ang="0">
                                        <a:pos x="T10" y="T11"/>
                                      </a:cxn>
                                    </a:cxnLst>
                                    <a:rect l="0" t="0" r="r" b="b"/>
                                    <a:pathLst>
                                      <a:path fill="norm" h="95" w="15" stroke="1">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fill="norm" h="782" w="402" stroke="1">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fill="norm" h="196" w="37" stroke="1">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cxnLst>
                                      <a:cxn ang="0">
                                        <a:pos x="T0" y="T1"/>
                                      </a:cxn>
                                      <a:cxn ang="0">
                                        <a:pos x="T2" y="T3"/>
                                      </a:cxn>
                                      <a:cxn ang="0">
                                        <a:pos x="T4" y="T5"/>
                                      </a:cxn>
                                      <a:cxn ang="0">
                                        <a:pos x="T6" y="T7"/>
                                      </a:cxn>
                                    </a:cxnLst>
                                    <a:rect l="0" t="0" r="r" b="b"/>
                                    <a:pathLst>
                                      <a:path fill="norm" h="66" w="31" stroke="1">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cxnLst>
                                      <a:cxn ang="0">
                                        <a:pos x="T0" y="T1"/>
                                      </a:cxn>
                                      <a:cxn ang="0">
                                        <a:pos x="T2" y="T3"/>
                                      </a:cxn>
                                      <a:cxn ang="0">
                                        <a:pos x="T4" y="T5"/>
                                      </a:cxn>
                                      <a:cxn ang="0">
                                        <a:pos x="T6" y="T7"/>
                                      </a:cxn>
                                      <a:cxn ang="0">
                                        <a:pos x="T8" y="T9"/>
                                      </a:cxn>
                                      <a:cxn ang="0">
                                        <a:pos x="T10" y="T11"/>
                                      </a:cxn>
                                    </a:cxnLst>
                                    <a:rect l="0" t="0" r="r" b="b"/>
                                    <a:pathLst>
                                      <a:path fill="norm" h="43" w="7" stroke="1">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fill="norm" h="121" w="46" stroke="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7" style="width:172.8pt;height:718.55pt;margin-top:0;margin-left:0;mso-height-percent:950;mso-left-percent:40;mso-position-horizontal-relative:page;mso-position-vertical:center;mso-position-vertical-relative:page;mso-width-percent:330;position:absolute;z-index:-251657216" coordsize="21945,91257">
                    <v:rect id="Rectangle 3" o:spid="_x0000_s1028" style="width:1945;height:91257;mso-wrap-style:square;position:absolute;visibility:visible;v-text-anchor:middle"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width:21945;height:5521;mso-wrap-style:square;position:absolute;top:14668;visibility:visible;v-text-anchor:middle" adj="18883" fillcolor="#4472c4" stroked="f" strokeweight="1pt">
                      <v:textbox inset=",0,14.4pt,0">
                        <w:txbxContent>
                          <w:sdt>
                            <w:sdtPr>
                              <w:rPr>
                                <w:color w:val="FFFFFF" w:themeColor="background1"/>
                                <w:sz w:val="28"/>
                                <w:szCs w:val="28"/>
                              </w:rPr>
                              <w:alias w:val="Date"/>
                              <w:id w:val="194465881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563F3D" w14:paraId="09A353B6" w14:textId="22340E6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30" style="width:20574;height:49103;left:762;position:absolute;top:42100" coordorigin="806,42118" coordsize="13062,31210">
                      <v:group id="Group 6" o:spid="_x0000_s1031" style="width:10478;height:31210;left:1410;position:absolute;top:42118" coordorigin="1410,42118" coordsize="10477,31210">
                        <o:lock v:ext="edit" aspectratio="t"/>
                        <v:shape id="Freeform 20" o:spid="_x0000_s1032" style="width:1937;height:6985;left:3696;mso-wrap-style:square;position:absolute;top:62168;visibility:visible;v-text-anchor:top" coordsize="122,440" path="m,l39,152,84,304l122,417l122,440,76,306,39,180,6,53,,xe" fillcolor="#44546a" strokecolor="#44546a">
                          <v:path arrowok="t" o:connecttype="custom" o:connectlocs="0,0;61913,241300;133350,482600;193675,661988;193675,698500;120650,485775;61913,285750;9525,84138;0,0" o:connectangles="0,0,0,0,0,0,0,0,0"/>
                        </v:shape>
                        <v:shape id="Freeform 21" o:spid="_x0000_s1033" style="width:1842;height:4270;left:5728;mso-wrap-style:square;position:absolute;top:69058;visibility:visible;v-text-anchor:top" coordsize="116,269" path="m,l8,19,37,93l67,167l116,269l108,269l60,169,30,98,1,25,,xe" fillcolor="#44546a" strokecolor="#44546a">
                          <v:path arrowok="t" o:connecttype="custom" o:connectlocs="0,0;12700,30163;58738,147638;106363,265113;184150,427038;171450,427038;95250,268288;47625,155575;1588,39688;0,0" o:connectangles="0,0,0,0,0,0,0,0,0,0"/>
                        </v:shape>
                        <v:shape id="Freeform 22" o:spid="_x0000_s1034" style="width:2223;height:20193;left:1410;mso-wrap-style:square;position:absolute;top:42118;visibility:visible;v-text-anchor:top" coordsize="140,1272" path="m,l,,1,79l3,159l12,317,23,476,39,634,58,792,83,948l107,1086l135,1223l140,1272l138,1262,105,1106,77,949,53,792,35,634,20,476,9,317,2,159,,79,,xe" fillcolor="#44546a" strokecolor="#44546a">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width:715;height:13557;left:3410;mso-wrap-style:square;position:absolute;top:48611;visibility:visible;v-text-anchor:top" coordsize="45,854" path="m45,l45,l35,66l26,133l14,267,6,401,3,534,6,669l14,803l18,854l18,851l9,814,8,803,1,669,,534,3,401,12,267,25,132,34,66,45,xe" fillcolor="#44546a" strokecolor="#44546a">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width:2444;height:9985;left:3633;mso-wrap-style:square;position:absolute;top:62311;visibility:visible;v-text-anchor:top" coordsize="154,629" path="m,l10,44l21,126l34,207l53,293l75,380l100,466l120,521l141,576l152,618l154,629l140,595,115,532,93,468,67,383,47,295,28,207,12,104,,xe" fillcolor="#44546a" strokecolor="#44546a">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width:524;height:1095;left:6204;mso-wrap-style:square;position:absolute;top:72233;visibility:visible;v-text-anchor:top" coordsize="33,69" path="m,l33,69l24,69l12,35,,xe" fillcolor="#44546a" strokecolor="#44546a">
                          <v:path arrowok="t" o:connecttype="custom" o:connectlocs="0,0;52388,109538;38100,109538;19050,55563;0,0" o:connectangles="0,0,0,0,0"/>
                        </v:shape>
                        <v:shape id="Freeform 26" o:spid="_x0000_s1038" style="width:238;height:1476;left:3553;mso-wrap-style:square;position:absolute;top:61533;visibility:visible;v-text-anchor:top" coordsize="15,93" path="m,l9,37l9,40l15,93,5,49,,xe" fillcolor="#44546a" strokecolor="#44546a">
                          <v:path arrowok="t" o:connecttype="custom" o:connectlocs="0,0;14288,58738;14288,63500;23813,147638;7938,77788;0,0" o:connectangles="0,0,0,0,0,0"/>
                        </v:shape>
                        <v:shape id="Freeform 27" o:spid="_x0000_s1039" style="width:6255;height:12161;left:5633;mso-wrap-style:square;position:absolute;top:56897;visibility:visible;v-text-anchor:top" coordsize="394,766" path="m394,l394,l356,38,319,77l284,117l249,160l207,218l168,276l131,339l98,402,69,467,45,535,26,604,14,673,7,746,6,766,,749l1,744l7,673,21,603,40,533,65,466,94,400l127,336l164,275l204,215l248,158l282,116l318,76,354,37,394,xe" fillcolor="#44546a" strokecolor="#44546a">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width:571;height:3080;left:5633;mso-wrap-style:square;position:absolute;top:69153;visibility:visible;v-text-anchor:top" coordsize="36,194" path="m,l6,16l7,19l11,80l20,132l33,185l36,194l21,161,15,145,5,81,1,41,,xe" fillcolor="#44546a" strokecolor="#44546a">
                          <v:path arrowok="t" o:connecttype="custom" o:connectlocs="0,0;9525,25400;11113,30163;17463,127000;31750,209550;52388,293688;57150,307975;33338,255588;23813,230188;7938,128588;1588,65088;0,0" o:connectangles="0,0,0,0,0,0,0,0,0,0,0,0"/>
                        </v:shape>
                        <v:shape id="Freeform 29" o:spid="_x0000_s1041" style="width:493;height:1032;left:6077;mso-wrap-style:square;position:absolute;top:72296;visibility:visible;v-text-anchor:top" coordsize="31,65" path="m,l31,65l23,65l,xe" fillcolor="#44546a" strokecolor="#44546a">
                          <v:path arrowok="t" o:connecttype="custom" o:connectlocs="0,0;49213,103188;36513,103188;0,0" o:connectangles="0,0,0,0"/>
                        </v:shape>
                        <v:shape id="Freeform 30" o:spid="_x0000_s1042" style="width:111;height:666;left:5633;mso-wrap-style:square;position:absolute;top:68788;visibility:visible;v-text-anchor:top" coordsize="7,42" path="m,l6,17,7,42,6,39,,23,,xe" fillcolor="#44546a" strokecolor="#44546a">
                          <v:path arrowok="t" o:connecttype="custom" o:connectlocs="0,0;9525,26988;11113,66675;9525,61913;0,36513;0,0" o:connectangles="0,0,0,0,0,0"/>
                        </v:shape>
                        <v:shape id="Freeform 31" o:spid="_x0000_s1043" style="width:714;height:1873;left:5871;mso-wrap-style:square;position:absolute;top:71455;visibility:visible;v-text-anchor:top" coordsize="45,118" path="m,l6,16,21,49,33,84l45,118l44,118,13,53,11,42,,xe" fillcolor="#44546a" strokecolor="#44546a">
                          <v:path arrowok="t" o:connecttype="custom" o:connectlocs="0,0;9525,25400;33338,77788;52388,133350;71438,187325;69850,187325;20638,84138;17463,66675;0,0" o:connectangles="0,0,0,0,0,0,0,0,0"/>
                        </v:shape>
                      </v:group>
                      <v:group id="Group 7" o:spid="_x0000_s1044" style="width:13063;height:25059;left:806;position:absolute;top:48269" coordorigin="806,46499" coordsize="8747,16779">
                        <o:lock v:ext="edit" aspectratio="t"/>
                        <v:shape id="Freeform 8" o:spid="_x0000_s1045" style="width:1984;height:7143;left:1187;mso-wrap-style:square;position:absolute;top:51897;visibility:visible;v-text-anchor:top" coordsize="125,450" path="m,l41,155,86,309l125,425l125,450,79,311,41,183,7,54,,xe" fillcolor="#44546a" strokecolor="#44546a">
                          <v:fill opacity="13107f"/>
                          <v:stroke opacity="13107f"/>
                          <v:path arrowok="t" o:connecttype="custom" o:connectlocs="0,0;65088,246063;136525,490538;198438,674688;198438,714375;125413,493713;65088,290513;11113,85725;0,0" o:connectangles="0,0,0,0,0,0,0,0,0"/>
                        </v:shape>
                        <v:shape id="Freeform 9" o:spid="_x0000_s1046" style="width:1874;height:4366;left:3282;mso-wrap-style:square;position:absolute;top:58913;visibility:visible;v-text-anchor:top" coordsize="118,275" path="m,l8,20,37,96l69,170l118,275l109,275l61,174,30,100,,26,,xe" fillcolor="#44546a" strokecolor="#44546a">
                          <v:fill opacity="13107f"/>
                          <v:stroke opacity="13107f"/>
                          <v:path arrowok="t" o:connecttype="custom" o:connectlocs="0,0;12700,31750;58738,152400;109538,269875;187325,436563;173038,436563;96838,276225;47625,158750;0,41275;0,0" o:connectangles="0,0,0,0,0,0,0,0,0,0"/>
                        </v:shape>
                        <v:shape id="Freeform 10" o:spid="_x0000_s1047" style="width:317;height:1921;left:806;mso-wrap-style:square;position:absolute;top:50103;visibility:visible;v-text-anchor:top" coordsize="20,121" path="m,l16,72l20,121l18,112,,31,,xe" fillcolor="#44546a" strokecolor="#44546a">
                          <v:fill opacity="13107f"/>
                          <v:stroke opacity="13107f"/>
                          <v:path arrowok="t" o:connecttype="custom" o:connectlocs="0,0;25400,114300;31750,192088;28575,177800;0,49213;0,0" o:connectangles="0,0,0,0,0,0"/>
                        </v:shape>
                        <v:shape id="Freeform 12" o:spid="_x0000_s1048" style="width:2509;height:10207;left:1123;mso-wrap-style:square;position:absolute;top:52024;visibility:visible;v-text-anchor:top" coordsize="158,643" path="m,l11,46l22,129l36,211l55,301l76,389l103,476l123,533l144,588l155,632l158,643l142,608,118,544,95,478,69,391,47,302,29,212,13,107,,xe" fillcolor="#44546a" strokecolor="#44546a">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width:524;height:1127;left:3759;mso-wrap-style:square;position:absolute;top:62152;visibility:visible;v-text-anchor:top" coordsize="33,71" path="m,l33,71l24,71l11,36,,xe" fillcolor="#44546a" strokecolor="#44546a">
                          <v:fill opacity="13107f"/>
                          <v:stroke opacity="13107f"/>
                          <v:path arrowok="t" o:connecttype="custom" o:connectlocs="0,0;52388,112713;38100,112713;17463,57150;0,0" o:connectangles="0,0,0,0,0"/>
                        </v:shape>
                        <v:shape id="Freeform 14" o:spid="_x0000_s1050" style="width:238;height:1508;left:1060;mso-wrap-style:square;position:absolute;top:51246;visibility:visible;v-text-anchor:top" coordsize="15,95" path="m,l8,37l8,41l15,95,4,49,,xe" fillcolor="#44546a" strokecolor="#44546a">
                          <v:fill opacity="13107f"/>
                          <v:stroke opacity="13107f"/>
                          <v:path arrowok="t" o:connecttype="custom" o:connectlocs="0,0;12700,58738;12700,65088;23813,150813;6350,77788;0,0" o:connectangles="0,0,0,0,0,0"/>
                        </v:shape>
                        <v:shape id="Freeform 15" o:spid="_x0000_s1051" style="width:6382;height:12414;left:3171;mso-wrap-style:square;position:absolute;top:46499;visibility:visible;v-text-anchor:top" coordsize="402,782" path="m402,l402,1l363,39,325,79l290,121l255,164l211,222l171,284l133,346l100,411,71,478,45,546,27,617,13,689,7,761l7,782l,765l1,761l7,688,21,616,40,545,66,475,95,409l130,343l167,281l209,220l253,163l287,120l324,78,362,38,402,xe" fillcolor="#44546a" strokecolor="#44546a">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width:588;height:3112;left:3171;mso-wrap-style:square;position:absolute;top:59040;visibility:visible;v-text-anchor:top" coordsize="37,196" path="m,l6,15l7,18l12,80l21,134l33,188l37,196l22,162,15,146,5,81,1,40,,xe" fillcolor="#44546a" strokecolor="#44546a">
                          <v:fill opacity="13107f"/>
                          <v:stroke opacity="13107f"/>
                          <v:path arrowok="t" o:connecttype="custom" o:connectlocs="0,0;9525,23813;11113,28575;19050,127000;33338,212725;52388,298450;58738,311150;34925,257175;23813,231775;7938,128588;1588,63500;0,0" o:connectangles="0,0,0,0,0,0,0,0,0,0,0,0"/>
                        </v:shape>
                        <v:shape id="Freeform 17" o:spid="_x0000_s1053" style="width:492;height:1048;left:3632;mso-wrap-style:square;position:absolute;top:62231;visibility:visible;v-text-anchor:top" coordsize="31,66" path="m,l31,66l24,66l,xe" fillcolor="#44546a" strokecolor="#44546a">
                          <v:fill opacity="13107f"/>
                          <v:stroke opacity="13107f"/>
                          <v:path arrowok="t" o:connecttype="custom" o:connectlocs="0,0;49213,104775;38100,104775;0,0" o:connectangles="0,0,0,0"/>
                        </v:shape>
                        <v:shape id="Freeform 18" o:spid="_x0000_s1054" style="width:111;height:682;left:3171;mso-wrap-style:square;position:absolute;top:58644;visibility:visible;v-text-anchor:top" coordsize="7,43" path="m,l7,17l7,43l6,40,,25,,xe" fillcolor="#44546a" strokecolor="#44546a">
                          <v:fill opacity="13107f"/>
                          <v:stroke opacity="13107f"/>
                          <v:path arrowok="t" o:connecttype="custom" o:connectlocs="0,0;11113,26988;11113,68263;9525,63500;0,39688;0,0" o:connectangles="0,0,0,0,0,0"/>
                        </v:shape>
                        <v:shape id="Freeform 19" o:spid="_x0000_s1055" style="width:731;height:1921;left:3409;mso-wrap-style:square;position:absolute;top:61358;visibility:visible;v-text-anchor:top" coordsize="46,121" path="m,l7,16,22,50,33,86l46,121l45,121,14,55,11,44,,xe" fillcolor="#44546a" strokecolor="#44546a">
                          <v:fill opacity="13107f"/>
                          <v:stroke opacity="13107f"/>
                          <v:path arrowok="t" o:connecttype="custom" o:connectlocs="0,0;11113,25400;34925,79375;52388,136525;73025,192088;71438,192088;22225,87313;17463,69850;0,0" o:connectangles="0,0,0,0,0,0,0,0,0"/>
                        </v:shape>
                      </v:group>
                    </v:group>
                  </v:group>
                </w:pict>
              </mc:Fallback>
            </mc:AlternateContent>
          </w:r>
          <w:r>
            <w:rPr>
              <w:b/>
              <w:bCs/>
              <w:sz w:val="28"/>
              <w:szCs w:val="28"/>
            </w:rPr>
            <w:br w:type="page"/>
          </w:r>
          <w:r w:rsidR="00C85B99">
            <w:rPr>
              <w:b/>
              <w:bCs/>
              <w:sz w:val="28"/>
              <w:szCs w:val="28"/>
            </w:rPr>
            <w:t xml:space="preserve"> </w:t>
          </w:r>
        </w:p>
      </w:sdtContent>
    </w:sdt>
    <w:p w:rsidR="00B50D2C" w:rsidP="00592469" w14:paraId="00BE6A9A" w14:textId="32D09D24">
      <w:pPr>
        <w:spacing w:line="480" w:lineRule="auto"/>
        <w:jc w:val="both"/>
        <w:rPr>
          <w:sz w:val="24"/>
          <w:szCs w:val="24"/>
        </w:rPr>
      </w:pPr>
      <w:r w:rsidRPr="00BD2E4C">
        <w:rPr>
          <w:b/>
          <w:bCs/>
          <w:sz w:val="28"/>
          <w:szCs w:val="28"/>
        </w:rPr>
        <w:t xml:space="preserve">1-Introduction </w:t>
      </w:r>
    </w:p>
    <w:p w:rsidR="00BD2E4C" w:rsidP="00592469" w14:paraId="5349B260" w14:textId="77777777">
      <w:pPr>
        <w:spacing w:line="480" w:lineRule="auto"/>
        <w:jc w:val="both"/>
        <w:rPr>
          <w:rFonts w:ascii="Arial" w:hAnsi="Arial" w:cs="Arial"/>
          <w:sz w:val="24"/>
          <w:szCs w:val="24"/>
        </w:rPr>
      </w:pPr>
      <w:r w:rsidRPr="009912B8">
        <w:rPr>
          <w:rFonts w:ascii="Arial" w:hAnsi="Arial" w:cs="Arial"/>
          <w:sz w:val="24"/>
          <w:szCs w:val="24"/>
        </w:rPr>
        <w:t xml:space="preserve">British Petroleum (BP) is one of the top seven major oil and gas companies in the world, the company was originally </w:t>
      </w:r>
      <w:r w:rsidRPr="009912B8" w:rsidR="007D49D1">
        <w:rPr>
          <w:rFonts w:ascii="Arial" w:hAnsi="Arial" w:cs="Arial"/>
          <w:sz w:val="24"/>
          <w:szCs w:val="24"/>
        </w:rPr>
        <w:t xml:space="preserve">founded in 1908 under the name of Anglo-Persian Oil Company with the discovery of oil in Persia by the adventurer William Knox D’Arcy </w:t>
      </w:r>
      <w:r w:rsidRPr="009912B8" w:rsidR="00A7044B">
        <w:rPr>
          <w:rFonts w:ascii="Arial" w:hAnsi="Arial" w:cs="Arial"/>
          <w:sz w:val="24"/>
          <w:szCs w:val="24"/>
        </w:rPr>
        <w:t xml:space="preserve">(Ferrier and Bamberg, 2010). For decades and </w:t>
      </w:r>
      <w:r w:rsidRPr="009912B8" w:rsidR="009912B8">
        <w:rPr>
          <w:rFonts w:ascii="Arial" w:hAnsi="Arial" w:cs="Arial"/>
          <w:sz w:val="24"/>
          <w:szCs w:val="24"/>
        </w:rPr>
        <w:t>decades,</w:t>
      </w:r>
      <w:r w:rsidRPr="009912B8" w:rsidR="00A7044B">
        <w:rPr>
          <w:rFonts w:ascii="Arial" w:hAnsi="Arial" w:cs="Arial"/>
          <w:sz w:val="24"/>
          <w:szCs w:val="24"/>
        </w:rPr>
        <w:t xml:space="preserve"> the company's main</w:t>
      </w:r>
      <w:r w:rsidRPr="009912B8" w:rsidR="00743F56">
        <w:rPr>
          <w:rFonts w:ascii="Arial" w:hAnsi="Arial" w:cs="Arial"/>
          <w:sz w:val="24"/>
          <w:szCs w:val="24"/>
        </w:rPr>
        <w:t xml:space="preserve"> business</w:t>
      </w:r>
      <w:r w:rsidRPr="009912B8" w:rsidR="00A7044B">
        <w:rPr>
          <w:rFonts w:ascii="Arial" w:hAnsi="Arial" w:cs="Arial"/>
          <w:sz w:val="24"/>
          <w:szCs w:val="24"/>
        </w:rPr>
        <w:t xml:space="preserve"> source of revenue</w:t>
      </w:r>
      <w:r w:rsidRPr="009912B8" w:rsidR="00743F56">
        <w:rPr>
          <w:rFonts w:ascii="Arial" w:hAnsi="Arial" w:cs="Arial"/>
          <w:sz w:val="24"/>
          <w:szCs w:val="24"/>
        </w:rPr>
        <w:t>s</w:t>
      </w:r>
      <w:r w:rsidRPr="009912B8" w:rsidR="00A7044B">
        <w:rPr>
          <w:rFonts w:ascii="Arial" w:hAnsi="Arial" w:cs="Arial"/>
          <w:sz w:val="24"/>
          <w:szCs w:val="24"/>
        </w:rPr>
        <w:t xml:space="preserve"> w</w:t>
      </w:r>
      <w:r w:rsidRPr="009912B8" w:rsidR="00743F56">
        <w:rPr>
          <w:rFonts w:ascii="Arial" w:hAnsi="Arial" w:cs="Arial"/>
          <w:sz w:val="24"/>
          <w:szCs w:val="24"/>
        </w:rPr>
        <w:t xml:space="preserve">as </w:t>
      </w:r>
      <w:r w:rsidRPr="009912B8" w:rsidR="00473410">
        <w:rPr>
          <w:rFonts w:ascii="Arial" w:hAnsi="Arial" w:cs="Arial"/>
          <w:sz w:val="24"/>
          <w:szCs w:val="24"/>
        </w:rPr>
        <w:t>from gas</w:t>
      </w:r>
      <w:r w:rsidRPr="009912B8" w:rsidR="00A7044B">
        <w:rPr>
          <w:rFonts w:ascii="Arial" w:hAnsi="Arial" w:cs="Arial"/>
          <w:sz w:val="24"/>
          <w:szCs w:val="24"/>
        </w:rPr>
        <w:t xml:space="preserve"> and oil </w:t>
      </w:r>
      <w:r w:rsidRPr="009912B8" w:rsidR="00743F56">
        <w:rPr>
          <w:rFonts w:ascii="Arial" w:hAnsi="Arial" w:cs="Arial"/>
          <w:sz w:val="24"/>
          <w:szCs w:val="24"/>
        </w:rPr>
        <w:t xml:space="preserve">but, by acquiring those natural </w:t>
      </w:r>
      <w:r w:rsidRPr="009912B8" w:rsidR="00F50242">
        <w:rPr>
          <w:rFonts w:ascii="Arial" w:hAnsi="Arial" w:cs="Arial"/>
          <w:sz w:val="24"/>
          <w:szCs w:val="24"/>
        </w:rPr>
        <w:t>resources the</w:t>
      </w:r>
      <w:r w:rsidRPr="009912B8" w:rsidR="00A7044B">
        <w:rPr>
          <w:rFonts w:ascii="Arial" w:hAnsi="Arial" w:cs="Arial"/>
          <w:sz w:val="24"/>
          <w:szCs w:val="24"/>
        </w:rPr>
        <w:t xml:space="preserve"> company has been involved in several major safety and environmental incidents </w:t>
      </w:r>
      <w:r w:rsidRPr="009912B8" w:rsidR="00743F56">
        <w:rPr>
          <w:rFonts w:ascii="Arial" w:hAnsi="Arial" w:cs="Arial"/>
          <w:sz w:val="24"/>
          <w:szCs w:val="24"/>
        </w:rPr>
        <w:t xml:space="preserve">which have tragically caused the death of many of their employees </w:t>
      </w:r>
      <w:sdt>
        <w:sdtPr>
          <w:rPr>
            <w:rFonts w:ascii="Arial" w:hAnsi="Arial" w:cs="Arial"/>
            <w:sz w:val="24"/>
            <w:szCs w:val="24"/>
          </w:rPr>
          <w:id w:val="1116410555"/>
          <w:citation/>
        </w:sdtPr>
        <w:sdtContent>
          <w:r w:rsidRPr="009912B8" w:rsidR="00743F56">
            <w:rPr>
              <w:rFonts w:ascii="Arial" w:hAnsi="Arial" w:cs="Arial"/>
              <w:sz w:val="24"/>
              <w:szCs w:val="24"/>
            </w:rPr>
            <w:fldChar w:fldCharType="begin"/>
          </w:r>
          <w:r w:rsidRPr="009912B8" w:rsidR="00743F56">
            <w:rPr>
              <w:rFonts w:ascii="Arial" w:hAnsi="Arial" w:cs="Arial"/>
              <w:sz w:val="24"/>
              <w:szCs w:val="24"/>
            </w:rPr>
            <w:instrText xml:space="preserve"> CITATION Kor10 \l 2057 </w:instrText>
          </w:r>
          <w:r w:rsidRPr="009912B8" w:rsidR="00743F56">
            <w:rPr>
              <w:rFonts w:ascii="Arial" w:hAnsi="Arial" w:cs="Arial"/>
              <w:sz w:val="24"/>
              <w:szCs w:val="24"/>
            </w:rPr>
            <w:fldChar w:fldCharType="separate"/>
          </w:r>
          <w:r w:rsidRPr="009912B8" w:rsidR="00743F56">
            <w:rPr>
              <w:rFonts w:ascii="Arial" w:hAnsi="Arial" w:cs="Arial"/>
              <w:noProof/>
              <w:sz w:val="24"/>
              <w:szCs w:val="24"/>
            </w:rPr>
            <w:t>(Korosec, 2010)</w:t>
          </w:r>
          <w:r w:rsidRPr="009912B8" w:rsidR="00743F56">
            <w:rPr>
              <w:rFonts w:ascii="Arial" w:hAnsi="Arial" w:cs="Arial"/>
              <w:sz w:val="24"/>
              <w:szCs w:val="24"/>
            </w:rPr>
            <w:fldChar w:fldCharType="end"/>
          </w:r>
        </w:sdtContent>
      </w:sdt>
      <w:r w:rsidRPr="009912B8" w:rsidR="00743F56">
        <w:rPr>
          <w:rFonts w:ascii="Arial" w:hAnsi="Arial" w:cs="Arial"/>
          <w:sz w:val="24"/>
          <w:szCs w:val="24"/>
        </w:rPr>
        <w:t>.</w:t>
      </w:r>
    </w:p>
    <w:p w:rsidR="00B50D2C" w:rsidP="00592469" w14:paraId="04A91A16" w14:textId="22954375">
      <w:pPr>
        <w:spacing w:line="480" w:lineRule="auto"/>
        <w:jc w:val="both"/>
        <w:rPr>
          <w:rFonts w:ascii="Arial" w:hAnsi="Arial" w:cs="Arial"/>
          <w:sz w:val="24"/>
          <w:szCs w:val="24"/>
        </w:rPr>
      </w:pPr>
      <w:r w:rsidRPr="009912B8">
        <w:rPr>
          <w:rFonts w:ascii="Arial" w:hAnsi="Arial" w:cs="Arial"/>
          <w:sz w:val="24"/>
          <w:szCs w:val="24"/>
        </w:rPr>
        <w:t xml:space="preserve"> </w:t>
      </w:r>
      <w:r w:rsidRPr="009912B8" w:rsidR="00F76EF4">
        <w:rPr>
          <w:rFonts w:ascii="Arial" w:hAnsi="Arial" w:cs="Arial"/>
          <w:sz w:val="24"/>
          <w:szCs w:val="24"/>
        </w:rPr>
        <w:t xml:space="preserve">In April 2010, the Deepwater Horizon Oil drilling rig in the Gulf of Mexico, exploded resulting in 11 death and 4 million barrels of oil released into marine water causing </w:t>
      </w:r>
      <w:r w:rsidRPr="009912B8" w:rsidR="0031036B">
        <w:rPr>
          <w:rFonts w:ascii="Arial" w:hAnsi="Arial" w:cs="Arial"/>
          <w:sz w:val="24"/>
          <w:szCs w:val="24"/>
        </w:rPr>
        <w:t>extreme environmental, human health economic consequences and to be considered the largest spill</w:t>
      </w:r>
      <w:r w:rsidRPr="009912B8" w:rsidR="00473410">
        <w:rPr>
          <w:rFonts w:ascii="Arial" w:hAnsi="Arial" w:cs="Arial"/>
          <w:sz w:val="24"/>
          <w:szCs w:val="24"/>
        </w:rPr>
        <w:t xml:space="preserve"> of oil in the history of the maritime drilling operation and the United-State (US) history</w:t>
      </w:r>
      <w:r w:rsidR="00CC04FB">
        <w:rPr>
          <w:rFonts w:ascii="Arial" w:hAnsi="Arial" w:cs="Arial"/>
          <w:sz w:val="24"/>
          <w:szCs w:val="24"/>
        </w:rPr>
        <w:t>,</w:t>
      </w:r>
      <w:r w:rsidRPr="009912B8" w:rsidR="00473410">
        <w:rPr>
          <w:rFonts w:ascii="Arial" w:hAnsi="Arial" w:cs="Arial"/>
          <w:sz w:val="24"/>
          <w:szCs w:val="24"/>
        </w:rPr>
        <w:t xml:space="preserve"> </w:t>
      </w:r>
      <w:sdt>
        <w:sdtPr>
          <w:rPr>
            <w:rFonts w:ascii="Arial" w:hAnsi="Arial" w:cs="Arial"/>
            <w:sz w:val="24"/>
            <w:szCs w:val="24"/>
          </w:rPr>
          <w:id w:val="384609743"/>
          <w:citation/>
        </w:sdtPr>
        <w:sdtContent>
          <w:r w:rsidRPr="009912B8" w:rsidR="00473410">
            <w:rPr>
              <w:rFonts w:ascii="Arial" w:hAnsi="Arial" w:cs="Arial"/>
              <w:sz w:val="24"/>
              <w:szCs w:val="24"/>
            </w:rPr>
            <w:fldChar w:fldCharType="begin"/>
          </w:r>
          <w:r w:rsidRPr="009912B8" w:rsidR="00473410">
            <w:rPr>
              <w:rFonts w:ascii="Arial" w:hAnsi="Arial" w:cs="Arial"/>
              <w:sz w:val="24"/>
              <w:szCs w:val="24"/>
            </w:rPr>
            <w:instrText xml:space="preserve"> CITATION Pal10 \l 2057 </w:instrText>
          </w:r>
          <w:r w:rsidRPr="009912B8" w:rsidR="00473410">
            <w:rPr>
              <w:rFonts w:ascii="Arial" w:hAnsi="Arial" w:cs="Arial"/>
              <w:sz w:val="24"/>
              <w:szCs w:val="24"/>
            </w:rPr>
            <w:fldChar w:fldCharType="separate"/>
          </w:r>
          <w:r w:rsidRPr="009912B8" w:rsidR="00473410">
            <w:rPr>
              <w:rFonts w:ascii="Arial" w:hAnsi="Arial" w:cs="Arial"/>
              <w:noProof/>
              <w:sz w:val="24"/>
              <w:szCs w:val="24"/>
            </w:rPr>
            <w:t>(Pallardy, 2010)</w:t>
          </w:r>
          <w:r w:rsidRPr="009912B8" w:rsidR="00473410">
            <w:rPr>
              <w:rFonts w:ascii="Arial" w:hAnsi="Arial" w:cs="Arial"/>
              <w:sz w:val="24"/>
              <w:szCs w:val="24"/>
            </w:rPr>
            <w:fldChar w:fldCharType="end"/>
          </w:r>
        </w:sdtContent>
      </w:sdt>
      <w:r w:rsidRPr="009912B8" w:rsidR="00473410">
        <w:rPr>
          <w:rFonts w:ascii="Arial" w:hAnsi="Arial" w:cs="Arial"/>
          <w:sz w:val="24"/>
          <w:szCs w:val="24"/>
        </w:rPr>
        <w:t xml:space="preserve">. When the incident occurred Tony Hayward was the former chief executive operational (CEO) of BP  was heavily criticized for his leadership </w:t>
      </w:r>
      <w:r w:rsidRPr="009912B8" w:rsidR="00F15E9A">
        <w:rPr>
          <w:rFonts w:ascii="Arial" w:hAnsi="Arial" w:cs="Arial"/>
          <w:sz w:val="24"/>
          <w:szCs w:val="24"/>
        </w:rPr>
        <w:t>accountability</w:t>
      </w:r>
      <w:r w:rsidRPr="009912B8" w:rsidR="00473410">
        <w:rPr>
          <w:rFonts w:ascii="Arial" w:hAnsi="Arial" w:cs="Arial"/>
          <w:sz w:val="24"/>
          <w:szCs w:val="24"/>
        </w:rPr>
        <w:t xml:space="preserve"> and</w:t>
      </w:r>
      <w:r w:rsidRPr="009912B8" w:rsidR="00F15E9A">
        <w:rPr>
          <w:rFonts w:ascii="Arial" w:hAnsi="Arial" w:cs="Arial"/>
          <w:sz w:val="24"/>
          <w:szCs w:val="24"/>
        </w:rPr>
        <w:t xml:space="preserve"> his</w:t>
      </w:r>
      <w:r w:rsidRPr="009912B8" w:rsidR="00473410">
        <w:rPr>
          <w:rFonts w:ascii="Arial" w:hAnsi="Arial" w:cs="Arial"/>
          <w:sz w:val="24"/>
          <w:szCs w:val="24"/>
        </w:rPr>
        <w:t xml:space="preserve"> management </w:t>
      </w:r>
      <w:r w:rsidRPr="009912B8" w:rsidR="00F15E9A">
        <w:rPr>
          <w:rFonts w:ascii="Arial" w:hAnsi="Arial" w:cs="Arial"/>
          <w:sz w:val="24"/>
          <w:szCs w:val="24"/>
        </w:rPr>
        <w:t>autocratic style</w:t>
      </w:r>
      <w:r w:rsidR="00CC04FB">
        <w:rPr>
          <w:rFonts w:ascii="Arial" w:hAnsi="Arial" w:cs="Arial"/>
          <w:sz w:val="24"/>
          <w:szCs w:val="24"/>
        </w:rPr>
        <w:t>,</w:t>
      </w:r>
      <w:r w:rsidRPr="009912B8" w:rsidR="00F15E9A">
        <w:rPr>
          <w:rFonts w:ascii="Arial" w:hAnsi="Arial" w:cs="Arial"/>
          <w:sz w:val="24"/>
          <w:szCs w:val="24"/>
        </w:rPr>
        <w:t xml:space="preserve"> </w:t>
      </w:r>
      <w:sdt>
        <w:sdtPr>
          <w:rPr>
            <w:rFonts w:ascii="Arial" w:hAnsi="Arial" w:cs="Arial"/>
            <w:sz w:val="24"/>
            <w:szCs w:val="24"/>
          </w:rPr>
          <w:id w:val="654105601"/>
          <w:citation/>
        </w:sdtPr>
        <w:sdtContent>
          <w:r w:rsidRPr="009912B8" w:rsidR="00F15E9A">
            <w:rPr>
              <w:rFonts w:ascii="Arial" w:hAnsi="Arial" w:cs="Arial"/>
              <w:sz w:val="24"/>
              <w:szCs w:val="24"/>
            </w:rPr>
            <w:fldChar w:fldCharType="begin"/>
          </w:r>
          <w:r w:rsidRPr="009912B8" w:rsidR="00F15E9A">
            <w:rPr>
              <w:rFonts w:ascii="Arial" w:hAnsi="Arial" w:cs="Arial"/>
              <w:sz w:val="24"/>
              <w:szCs w:val="24"/>
            </w:rPr>
            <w:instrText xml:space="preserve"> CITATION Kan10 \l 2057 </w:instrText>
          </w:r>
          <w:r w:rsidRPr="009912B8" w:rsidR="00F15E9A">
            <w:rPr>
              <w:rFonts w:ascii="Arial" w:hAnsi="Arial" w:cs="Arial"/>
              <w:sz w:val="24"/>
              <w:szCs w:val="24"/>
            </w:rPr>
            <w:fldChar w:fldCharType="separate"/>
          </w:r>
          <w:r w:rsidRPr="009912B8" w:rsidR="00F15E9A">
            <w:rPr>
              <w:rFonts w:ascii="Arial" w:hAnsi="Arial" w:cs="Arial"/>
              <w:noProof/>
              <w:sz w:val="24"/>
              <w:szCs w:val="24"/>
            </w:rPr>
            <w:t>(Kanter, 2010)</w:t>
          </w:r>
          <w:r w:rsidRPr="009912B8" w:rsidR="00F15E9A">
            <w:rPr>
              <w:rFonts w:ascii="Arial" w:hAnsi="Arial" w:cs="Arial"/>
              <w:sz w:val="24"/>
              <w:szCs w:val="24"/>
            </w:rPr>
            <w:fldChar w:fldCharType="end"/>
          </w:r>
        </w:sdtContent>
      </w:sdt>
      <w:r w:rsidRPr="009912B8" w:rsidR="00F153F7">
        <w:rPr>
          <w:rFonts w:ascii="Arial" w:hAnsi="Arial" w:cs="Arial"/>
          <w:sz w:val="24"/>
          <w:szCs w:val="24"/>
        </w:rPr>
        <w:t>. As the result of the Deep horizon water incident the company has been also heavily criticized for the lack of safety measures, unethical methods and only focusing on a stakeholders group known as the investors' group,</w:t>
      </w:r>
      <w:sdt>
        <w:sdtPr>
          <w:rPr>
            <w:rFonts w:ascii="Arial" w:hAnsi="Arial" w:cs="Arial"/>
            <w:sz w:val="24"/>
            <w:szCs w:val="24"/>
          </w:rPr>
          <w:id w:val="447124243"/>
          <w:citation/>
        </w:sdtPr>
        <w:sdtContent>
          <w:r w:rsidRPr="009912B8" w:rsidR="00F153F7">
            <w:rPr>
              <w:rFonts w:ascii="Arial" w:hAnsi="Arial" w:cs="Arial"/>
              <w:sz w:val="24"/>
              <w:szCs w:val="24"/>
            </w:rPr>
            <w:fldChar w:fldCharType="begin"/>
          </w:r>
          <w:r w:rsidRPr="009912B8" w:rsidR="00F153F7">
            <w:rPr>
              <w:rFonts w:ascii="Arial" w:hAnsi="Arial" w:cs="Arial"/>
              <w:sz w:val="24"/>
              <w:szCs w:val="24"/>
            </w:rPr>
            <w:instrText xml:space="preserve"> CITATION Mac06 \l 2057 </w:instrText>
          </w:r>
          <w:r w:rsidRPr="009912B8" w:rsidR="00F153F7">
            <w:rPr>
              <w:rFonts w:ascii="Arial" w:hAnsi="Arial" w:cs="Arial"/>
              <w:sz w:val="24"/>
              <w:szCs w:val="24"/>
            </w:rPr>
            <w:fldChar w:fldCharType="separate"/>
          </w:r>
          <w:r w:rsidRPr="009912B8" w:rsidR="00F153F7">
            <w:rPr>
              <w:rFonts w:ascii="Arial" w:hAnsi="Arial" w:cs="Arial"/>
              <w:noProof/>
              <w:sz w:val="24"/>
              <w:szCs w:val="24"/>
            </w:rPr>
            <w:t xml:space="preserve"> (Macalisters, 2006)</w:t>
          </w:r>
          <w:r w:rsidRPr="009912B8" w:rsidR="00F153F7">
            <w:rPr>
              <w:rFonts w:ascii="Arial" w:hAnsi="Arial" w:cs="Arial"/>
              <w:sz w:val="24"/>
              <w:szCs w:val="24"/>
            </w:rPr>
            <w:fldChar w:fldCharType="end"/>
          </w:r>
        </w:sdtContent>
      </w:sdt>
      <w:r w:rsidRPr="009912B8" w:rsidR="00F153F7">
        <w:rPr>
          <w:rFonts w:ascii="Arial" w:hAnsi="Arial" w:cs="Arial"/>
          <w:sz w:val="24"/>
          <w:szCs w:val="24"/>
        </w:rPr>
        <w:t xml:space="preserve">. </w:t>
      </w:r>
      <w:r w:rsidRPr="009912B8" w:rsidR="00F50242">
        <w:rPr>
          <w:rFonts w:ascii="Arial" w:hAnsi="Arial" w:cs="Arial"/>
          <w:sz w:val="24"/>
          <w:szCs w:val="24"/>
        </w:rPr>
        <w:t>In 2010 Tony Hayward was replaced by Bob Dudley who retired in 2020 and was succeeded by Benard Looney as the new CEO of BP until today days</w:t>
      </w:r>
      <w:r w:rsidR="00CC04FB">
        <w:rPr>
          <w:rFonts w:ascii="Arial" w:hAnsi="Arial" w:cs="Arial"/>
          <w:sz w:val="24"/>
          <w:szCs w:val="24"/>
        </w:rPr>
        <w:t>,</w:t>
      </w:r>
      <w:r w:rsidRPr="009912B8" w:rsidR="00F50242">
        <w:rPr>
          <w:rFonts w:ascii="Arial" w:hAnsi="Arial" w:cs="Arial"/>
          <w:sz w:val="24"/>
          <w:szCs w:val="24"/>
        </w:rPr>
        <w:t xml:space="preserve"> </w:t>
      </w:r>
      <w:sdt>
        <w:sdtPr>
          <w:rPr>
            <w:rFonts w:ascii="Arial" w:hAnsi="Arial" w:cs="Arial"/>
            <w:sz w:val="24"/>
            <w:szCs w:val="24"/>
          </w:rPr>
          <w:id w:val="1753467401"/>
          <w:citation/>
        </w:sdtPr>
        <w:sdtContent>
          <w:r w:rsidRPr="009912B8" w:rsidR="00F50242">
            <w:rPr>
              <w:rFonts w:ascii="Arial" w:hAnsi="Arial" w:cs="Arial"/>
              <w:sz w:val="24"/>
              <w:szCs w:val="24"/>
            </w:rPr>
            <w:fldChar w:fldCharType="begin"/>
          </w:r>
          <w:r w:rsidRPr="009912B8" w:rsidR="00F50242">
            <w:rPr>
              <w:rFonts w:ascii="Arial" w:hAnsi="Arial" w:cs="Arial"/>
              <w:sz w:val="24"/>
              <w:szCs w:val="24"/>
            </w:rPr>
            <w:instrText xml:space="preserve"> CITATION Zia191 \l 2057 </w:instrText>
          </w:r>
          <w:r w:rsidRPr="009912B8" w:rsidR="00F50242">
            <w:rPr>
              <w:rFonts w:ascii="Arial" w:hAnsi="Arial" w:cs="Arial"/>
              <w:sz w:val="24"/>
              <w:szCs w:val="24"/>
            </w:rPr>
            <w:fldChar w:fldCharType="separate"/>
          </w:r>
          <w:r w:rsidRPr="009912B8" w:rsidR="00F50242">
            <w:rPr>
              <w:rFonts w:ascii="Arial" w:hAnsi="Arial" w:cs="Arial"/>
              <w:noProof/>
              <w:sz w:val="24"/>
              <w:szCs w:val="24"/>
            </w:rPr>
            <w:t>(Ziady, 2019)</w:t>
          </w:r>
          <w:r w:rsidRPr="009912B8" w:rsidR="00F50242">
            <w:rPr>
              <w:rFonts w:ascii="Arial" w:hAnsi="Arial" w:cs="Arial"/>
              <w:sz w:val="24"/>
              <w:szCs w:val="24"/>
            </w:rPr>
            <w:fldChar w:fldCharType="end"/>
          </w:r>
        </w:sdtContent>
      </w:sdt>
      <w:r w:rsidRPr="009912B8" w:rsidR="00F50242">
        <w:rPr>
          <w:rFonts w:ascii="Arial" w:hAnsi="Arial" w:cs="Arial"/>
          <w:sz w:val="24"/>
          <w:szCs w:val="24"/>
        </w:rPr>
        <w:t xml:space="preserve">. Bernard Looney's </w:t>
      </w:r>
      <w:r w:rsidRPr="009912B8" w:rsidR="003012ED">
        <w:rPr>
          <w:rFonts w:ascii="Arial" w:hAnsi="Arial" w:cs="Arial"/>
          <w:sz w:val="24"/>
          <w:szCs w:val="24"/>
        </w:rPr>
        <w:t xml:space="preserve">ambition and </w:t>
      </w:r>
      <w:r w:rsidRPr="009912B8" w:rsidR="00F50242">
        <w:rPr>
          <w:rFonts w:ascii="Arial" w:hAnsi="Arial" w:cs="Arial"/>
          <w:sz w:val="24"/>
          <w:szCs w:val="24"/>
        </w:rPr>
        <w:t xml:space="preserve">objectives are to completely change the business </w:t>
      </w:r>
      <w:r w:rsidRPr="009912B8" w:rsidR="003012ED">
        <w:rPr>
          <w:rFonts w:ascii="Arial" w:hAnsi="Arial" w:cs="Arial"/>
          <w:sz w:val="24"/>
          <w:szCs w:val="24"/>
        </w:rPr>
        <w:t xml:space="preserve">model of the company by pivoting from being an international oil company to an integrated energy company focused and delivering solutions to the customers. The main keys focus areas are net zero emission by 2050 or early, renewable wind power energy, solar </w:t>
      </w:r>
      <w:r w:rsidRPr="009912B8" w:rsidR="003012ED">
        <w:rPr>
          <w:rFonts w:ascii="Arial" w:hAnsi="Arial" w:cs="Arial"/>
          <w:sz w:val="24"/>
          <w:szCs w:val="24"/>
        </w:rPr>
        <w:t>panel energy, digital and innovation to support businesses, and an absolute focus on safety and operational reliability</w:t>
      </w:r>
      <w:r w:rsidR="00CC04FB">
        <w:rPr>
          <w:rFonts w:ascii="Arial" w:hAnsi="Arial" w:cs="Arial"/>
          <w:sz w:val="24"/>
          <w:szCs w:val="24"/>
        </w:rPr>
        <w:t>,</w:t>
      </w:r>
      <w:r w:rsidRPr="009912B8" w:rsidR="009912B8">
        <w:rPr>
          <w:rFonts w:ascii="Arial" w:hAnsi="Arial" w:cs="Arial"/>
          <w:sz w:val="24"/>
          <w:szCs w:val="24"/>
        </w:rPr>
        <w:t xml:space="preserve"> </w:t>
      </w:r>
      <w:sdt>
        <w:sdtPr>
          <w:rPr>
            <w:rFonts w:ascii="Arial" w:hAnsi="Arial" w:cs="Arial"/>
            <w:sz w:val="24"/>
            <w:szCs w:val="24"/>
          </w:rPr>
          <w:id w:val="469021800"/>
          <w:citation/>
        </w:sdtPr>
        <w:sdtContent>
          <w:r w:rsidRPr="009912B8" w:rsidR="009912B8">
            <w:rPr>
              <w:rFonts w:ascii="Arial" w:hAnsi="Arial" w:cs="Arial"/>
              <w:sz w:val="24"/>
              <w:szCs w:val="24"/>
            </w:rPr>
            <w:fldChar w:fldCharType="begin"/>
          </w:r>
          <w:r w:rsidRPr="009912B8" w:rsidR="009912B8">
            <w:rPr>
              <w:rFonts w:ascii="Arial" w:hAnsi="Arial" w:cs="Arial"/>
              <w:sz w:val="24"/>
              <w:szCs w:val="24"/>
            </w:rPr>
            <w:instrText xml:space="preserve"> CITATION Fra22 \l 2057 </w:instrText>
          </w:r>
          <w:r w:rsidRPr="009912B8" w:rsidR="009912B8">
            <w:rPr>
              <w:rFonts w:ascii="Arial" w:hAnsi="Arial" w:cs="Arial"/>
              <w:sz w:val="24"/>
              <w:szCs w:val="24"/>
            </w:rPr>
            <w:fldChar w:fldCharType="separate"/>
          </w:r>
          <w:r w:rsidRPr="009912B8" w:rsidR="009912B8">
            <w:rPr>
              <w:rFonts w:ascii="Arial" w:hAnsi="Arial" w:cs="Arial"/>
              <w:noProof/>
              <w:sz w:val="24"/>
              <w:szCs w:val="24"/>
            </w:rPr>
            <w:t>(Frangoul, 2022)</w:t>
          </w:r>
          <w:r w:rsidRPr="009912B8" w:rsidR="009912B8">
            <w:rPr>
              <w:rFonts w:ascii="Arial" w:hAnsi="Arial" w:cs="Arial"/>
              <w:sz w:val="24"/>
              <w:szCs w:val="24"/>
            </w:rPr>
            <w:fldChar w:fldCharType="end"/>
          </w:r>
        </w:sdtContent>
      </w:sdt>
      <w:r w:rsidRPr="009912B8" w:rsidR="009912B8">
        <w:rPr>
          <w:rFonts w:ascii="Arial" w:hAnsi="Arial" w:cs="Arial"/>
          <w:sz w:val="24"/>
          <w:szCs w:val="24"/>
        </w:rPr>
        <w:t>.</w:t>
      </w:r>
    </w:p>
    <w:p w:rsidR="00151660" w:rsidP="00592469" w14:paraId="31DA894E" w14:textId="77777777">
      <w:pPr>
        <w:spacing w:line="480" w:lineRule="auto"/>
        <w:jc w:val="both"/>
        <w:rPr>
          <w:rFonts w:ascii="Arial" w:hAnsi="Arial" w:cs="Arial"/>
          <w:sz w:val="24"/>
          <w:szCs w:val="24"/>
        </w:rPr>
      </w:pPr>
      <w:r>
        <w:rPr>
          <w:rFonts w:ascii="Arial" w:hAnsi="Arial" w:cs="Arial"/>
          <w:sz w:val="24"/>
          <w:szCs w:val="24"/>
        </w:rPr>
        <w:t xml:space="preserve">Years </w:t>
      </w:r>
      <w:r w:rsidR="00A07ADB">
        <w:rPr>
          <w:rFonts w:ascii="Arial" w:hAnsi="Arial" w:cs="Arial"/>
          <w:sz w:val="24"/>
          <w:szCs w:val="24"/>
        </w:rPr>
        <w:t>ago,</w:t>
      </w:r>
      <w:r w:rsidR="005832E6">
        <w:rPr>
          <w:rFonts w:ascii="Arial" w:hAnsi="Arial" w:cs="Arial"/>
          <w:sz w:val="24"/>
          <w:szCs w:val="24"/>
        </w:rPr>
        <w:t xml:space="preserve"> the United</w:t>
      </w:r>
      <w:r w:rsidR="00224D56">
        <w:rPr>
          <w:rFonts w:ascii="Arial" w:hAnsi="Arial" w:cs="Arial"/>
          <w:sz w:val="24"/>
          <w:szCs w:val="24"/>
        </w:rPr>
        <w:t>-</w:t>
      </w:r>
      <w:r w:rsidR="005832E6">
        <w:rPr>
          <w:rFonts w:ascii="Arial" w:hAnsi="Arial" w:cs="Arial"/>
          <w:sz w:val="24"/>
          <w:szCs w:val="24"/>
        </w:rPr>
        <w:t xml:space="preserve">states (US) </w:t>
      </w:r>
      <w:r w:rsidR="004A2D66">
        <w:rPr>
          <w:rFonts w:ascii="Arial" w:hAnsi="Arial" w:cs="Arial"/>
          <w:sz w:val="24"/>
          <w:szCs w:val="24"/>
        </w:rPr>
        <w:t xml:space="preserve">military </w:t>
      </w:r>
      <w:r w:rsidR="00ED1533">
        <w:rPr>
          <w:rFonts w:ascii="Arial" w:hAnsi="Arial" w:cs="Arial"/>
          <w:sz w:val="24"/>
          <w:szCs w:val="24"/>
        </w:rPr>
        <w:t xml:space="preserve">described the cold war context, </w:t>
      </w:r>
      <w:r>
        <w:rPr>
          <w:rFonts w:ascii="Arial" w:hAnsi="Arial" w:cs="Arial"/>
          <w:sz w:val="24"/>
          <w:szCs w:val="24"/>
        </w:rPr>
        <w:t>the VUCA acronym that</w:t>
      </w:r>
      <w:r w:rsidR="00617B3C">
        <w:rPr>
          <w:rFonts w:ascii="Arial" w:hAnsi="Arial" w:cs="Arial"/>
          <w:sz w:val="24"/>
          <w:szCs w:val="24"/>
        </w:rPr>
        <w:t xml:space="preserve"> stands for volati</w:t>
      </w:r>
      <w:r w:rsidR="002E0622">
        <w:rPr>
          <w:rFonts w:ascii="Arial" w:hAnsi="Arial" w:cs="Arial"/>
          <w:sz w:val="24"/>
          <w:szCs w:val="24"/>
        </w:rPr>
        <w:t>lity, uncertainty, complexity</w:t>
      </w:r>
      <w:r w:rsidR="000B2CCD">
        <w:rPr>
          <w:rFonts w:ascii="Arial" w:hAnsi="Arial" w:cs="Arial"/>
          <w:sz w:val="24"/>
          <w:szCs w:val="24"/>
        </w:rPr>
        <w:t xml:space="preserve">, and ambiguity </w:t>
      </w:r>
      <w:r w:rsidR="00D82057">
        <w:rPr>
          <w:rFonts w:ascii="Arial" w:hAnsi="Arial" w:cs="Arial"/>
          <w:sz w:val="24"/>
          <w:szCs w:val="24"/>
        </w:rPr>
        <w:t>that has been researched and adopted in</w:t>
      </w:r>
      <w:r w:rsidR="00D37F82">
        <w:rPr>
          <w:rFonts w:ascii="Arial" w:hAnsi="Arial" w:cs="Arial"/>
          <w:sz w:val="24"/>
          <w:szCs w:val="24"/>
        </w:rPr>
        <w:t xml:space="preserve"> 1980 by </w:t>
      </w:r>
      <w:r w:rsidR="00216AAA">
        <w:rPr>
          <w:rFonts w:ascii="Arial" w:hAnsi="Arial" w:cs="Arial"/>
          <w:sz w:val="24"/>
          <w:szCs w:val="24"/>
        </w:rPr>
        <w:t>the</w:t>
      </w:r>
      <w:r w:rsidR="00D82057">
        <w:rPr>
          <w:rFonts w:ascii="Arial" w:hAnsi="Arial" w:cs="Arial"/>
          <w:sz w:val="24"/>
          <w:szCs w:val="24"/>
        </w:rPr>
        <w:t xml:space="preserve"> bu</w:t>
      </w:r>
      <w:r w:rsidR="00143872">
        <w:rPr>
          <w:rFonts w:ascii="Arial" w:hAnsi="Arial" w:cs="Arial"/>
          <w:sz w:val="24"/>
          <w:szCs w:val="24"/>
        </w:rPr>
        <w:t>siness</w:t>
      </w:r>
      <w:r w:rsidR="00D37F82">
        <w:rPr>
          <w:rFonts w:ascii="Arial" w:hAnsi="Arial" w:cs="Arial"/>
          <w:sz w:val="24"/>
          <w:szCs w:val="24"/>
        </w:rPr>
        <w:t xml:space="preserve"> in</w:t>
      </w:r>
      <w:r w:rsidR="00143872">
        <w:rPr>
          <w:rFonts w:ascii="Arial" w:hAnsi="Arial" w:cs="Arial"/>
          <w:sz w:val="24"/>
          <w:szCs w:val="24"/>
        </w:rPr>
        <w:t xml:space="preserve"> context </w:t>
      </w:r>
      <w:r w:rsidR="00216AAA">
        <w:rPr>
          <w:rFonts w:ascii="Arial" w:hAnsi="Arial" w:cs="Arial"/>
          <w:sz w:val="24"/>
          <w:szCs w:val="24"/>
        </w:rPr>
        <w:t>and helps leaders and organi</w:t>
      </w:r>
      <w:r w:rsidR="008B2CA0">
        <w:rPr>
          <w:rFonts w:ascii="Arial" w:hAnsi="Arial" w:cs="Arial"/>
          <w:sz w:val="24"/>
          <w:szCs w:val="24"/>
        </w:rPr>
        <w:t>sations to understand and</w:t>
      </w:r>
      <w:r w:rsidR="00420B4C">
        <w:rPr>
          <w:rFonts w:ascii="Arial" w:hAnsi="Arial" w:cs="Arial"/>
          <w:sz w:val="24"/>
          <w:szCs w:val="24"/>
        </w:rPr>
        <w:t xml:space="preserve"> adapt the VUCA of the world today’s days</w:t>
      </w:r>
      <w:r w:rsidR="00C71414">
        <w:rPr>
          <w:rFonts w:ascii="Arial" w:hAnsi="Arial" w:cs="Arial"/>
          <w:sz w:val="24"/>
          <w:szCs w:val="24"/>
        </w:rPr>
        <w:t xml:space="preserve"> (Bennet and Lemoine, 2014).</w:t>
      </w:r>
      <w:r w:rsidR="001743EF">
        <w:rPr>
          <w:rFonts w:ascii="Arial" w:hAnsi="Arial" w:cs="Arial"/>
          <w:sz w:val="24"/>
          <w:szCs w:val="24"/>
        </w:rPr>
        <w:t xml:space="preserve"> </w:t>
      </w:r>
      <w:r w:rsidR="003D722C">
        <w:rPr>
          <w:rFonts w:ascii="Arial" w:hAnsi="Arial" w:cs="Arial"/>
          <w:sz w:val="24"/>
          <w:szCs w:val="24"/>
        </w:rPr>
        <w:t>Climate change has been a long-term</w:t>
      </w:r>
      <w:r w:rsidR="00A81A6D">
        <w:rPr>
          <w:rFonts w:ascii="Arial" w:hAnsi="Arial" w:cs="Arial"/>
          <w:sz w:val="24"/>
          <w:szCs w:val="24"/>
        </w:rPr>
        <w:t xml:space="preserve"> trend but since 2016 the trend has been </w:t>
      </w:r>
      <w:r w:rsidR="009538FF">
        <w:rPr>
          <w:rFonts w:ascii="Arial" w:hAnsi="Arial" w:cs="Arial"/>
          <w:sz w:val="24"/>
          <w:szCs w:val="24"/>
        </w:rPr>
        <w:t xml:space="preserve">globally notified to the scientist and </w:t>
      </w:r>
      <w:r w:rsidR="000340F8">
        <w:rPr>
          <w:rFonts w:ascii="Arial" w:hAnsi="Arial" w:cs="Arial"/>
          <w:sz w:val="24"/>
          <w:szCs w:val="24"/>
        </w:rPr>
        <w:t>they</w:t>
      </w:r>
      <w:r w:rsidR="00D624A6">
        <w:rPr>
          <w:rFonts w:ascii="Arial" w:hAnsi="Arial" w:cs="Arial"/>
          <w:sz w:val="24"/>
          <w:szCs w:val="24"/>
        </w:rPr>
        <w:t xml:space="preserve"> can predict </w:t>
      </w:r>
      <w:r w:rsidR="005E47A6">
        <w:rPr>
          <w:rFonts w:ascii="Arial" w:hAnsi="Arial" w:cs="Arial"/>
          <w:sz w:val="24"/>
          <w:szCs w:val="24"/>
        </w:rPr>
        <w:t>the rate and the effect</w:t>
      </w:r>
      <w:r w:rsidR="00206589">
        <w:rPr>
          <w:rFonts w:ascii="Arial" w:hAnsi="Arial" w:cs="Arial"/>
          <w:sz w:val="24"/>
          <w:szCs w:val="24"/>
        </w:rPr>
        <w:t xml:space="preserve"> of human impact on the planet</w:t>
      </w:r>
      <w:r w:rsidR="00F362AA">
        <w:rPr>
          <w:rFonts w:ascii="Arial" w:hAnsi="Arial" w:cs="Arial"/>
          <w:sz w:val="24"/>
          <w:szCs w:val="24"/>
        </w:rPr>
        <w:t xml:space="preserve">, and without </w:t>
      </w:r>
      <w:r w:rsidR="001C3B8A">
        <w:rPr>
          <w:rFonts w:ascii="Arial" w:hAnsi="Arial" w:cs="Arial"/>
          <w:sz w:val="24"/>
          <w:szCs w:val="24"/>
        </w:rPr>
        <w:t>significant</w:t>
      </w:r>
      <w:r w:rsidR="000243FA">
        <w:rPr>
          <w:rFonts w:ascii="Arial" w:hAnsi="Arial" w:cs="Arial"/>
          <w:sz w:val="24"/>
          <w:szCs w:val="24"/>
        </w:rPr>
        <w:t xml:space="preserve"> global actions, the average temperature</w:t>
      </w:r>
      <w:r w:rsidR="001C3B8A">
        <w:rPr>
          <w:rFonts w:ascii="Arial" w:hAnsi="Arial" w:cs="Arial"/>
          <w:sz w:val="24"/>
          <w:szCs w:val="24"/>
        </w:rPr>
        <w:t>s</w:t>
      </w:r>
      <w:r w:rsidR="000243FA">
        <w:rPr>
          <w:rFonts w:ascii="Arial" w:hAnsi="Arial" w:cs="Arial"/>
          <w:sz w:val="24"/>
          <w:szCs w:val="24"/>
        </w:rPr>
        <w:t xml:space="preserve"> </w:t>
      </w:r>
      <w:r w:rsidR="0042341E">
        <w:rPr>
          <w:rFonts w:ascii="Arial" w:hAnsi="Arial" w:cs="Arial"/>
          <w:sz w:val="24"/>
          <w:szCs w:val="24"/>
        </w:rPr>
        <w:t xml:space="preserve">are predicted to a </w:t>
      </w:r>
      <w:r w:rsidR="00BB60D2">
        <w:rPr>
          <w:rFonts w:ascii="Arial" w:hAnsi="Arial" w:cs="Arial"/>
          <w:sz w:val="24"/>
          <w:szCs w:val="24"/>
        </w:rPr>
        <w:t>least</w:t>
      </w:r>
      <w:r w:rsidR="0042341E">
        <w:rPr>
          <w:rFonts w:ascii="Arial" w:hAnsi="Arial" w:cs="Arial"/>
          <w:sz w:val="24"/>
          <w:szCs w:val="24"/>
        </w:rPr>
        <w:t xml:space="preserve"> increase by </w:t>
      </w:r>
      <w:r w:rsidR="00BB60D2">
        <w:rPr>
          <w:rFonts w:ascii="Arial" w:hAnsi="Arial" w:cs="Arial"/>
          <w:sz w:val="24"/>
          <w:szCs w:val="24"/>
        </w:rPr>
        <w:t xml:space="preserve">two degrees </w:t>
      </w:r>
      <w:r w:rsidR="002B1ECF">
        <w:rPr>
          <w:rFonts w:ascii="Arial" w:hAnsi="Arial" w:cs="Arial"/>
          <w:sz w:val="24"/>
          <w:szCs w:val="24"/>
        </w:rPr>
        <w:t xml:space="preserve">Celsius which </w:t>
      </w:r>
      <w:r w:rsidR="00850C0F">
        <w:rPr>
          <w:rFonts w:ascii="Arial" w:hAnsi="Arial" w:cs="Arial"/>
          <w:sz w:val="24"/>
          <w:szCs w:val="24"/>
        </w:rPr>
        <w:t xml:space="preserve">scientist believes it could be </w:t>
      </w:r>
      <w:r w:rsidR="00840FBB">
        <w:rPr>
          <w:rFonts w:ascii="Arial" w:hAnsi="Arial" w:cs="Arial"/>
          <w:sz w:val="24"/>
          <w:szCs w:val="24"/>
        </w:rPr>
        <w:t xml:space="preserve">irreversible and significant </w:t>
      </w:r>
      <w:r w:rsidR="00193568">
        <w:rPr>
          <w:rFonts w:ascii="Arial" w:hAnsi="Arial" w:cs="Arial"/>
          <w:sz w:val="24"/>
          <w:szCs w:val="24"/>
        </w:rPr>
        <w:t>environmental changes will occur</w:t>
      </w:r>
      <w:r w:rsidR="005A5A46">
        <w:rPr>
          <w:rFonts w:ascii="Arial" w:hAnsi="Arial" w:cs="Arial"/>
          <w:sz w:val="24"/>
          <w:szCs w:val="24"/>
        </w:rPr>
        <w:t xml:space="preserve"> and has now become a mega-trend, </w:t>
      </w:r>
      <w:sdt>
        <w:sdtPr>
          <w:rPr>
            <w:rFonts w:ascii="Arial" w:hAnsi="Arial" w:cs="Arial"/>
            <w:sz w:val="24"/>
            <w:szCs w:val="24"/>
          </w:rPr>
          <w:id w:val="-1288051440"/>
          <w:citation/>
        </w:sdtPr>
        <w:sdtContent>
          <w:r w:rsidR="00B22EDA">
            <w:rPr>
              <w:rFonts w:ascii="Arial" w:hAnsi="Arial" w:cs="Arial"/>
              <w:sz w:val="24"/>
              <w:szCs w:val="24"/>
            </w:rPr>
            <w:fldChar w:fldCharType="begin"/>
          </w:r>
          <w:r w:rsidR="00B22EDA">
            <w:rPr>
              <w:rFonts w:ascii="Arial" w:hAnsi="Arial" w:cs="Arial"/>
              <w:sz w:val="24"/>
              <w:szCs w:val="24"/>
            </w:rPr>
            <w:instrText xml:space="preserve"> CITATION Wil21 \l 2057 </w:instrText>
          </w:r>
          <w:r w:rsidR="00B22EDA">
            <w:rPr>
              <w:rFonts w:ascii="Arial" w:hAnsi="Arial" w:cs="Arial"/>
              <w:sz w:val="24"/>
              <w:szCs w:val="24"/>
            </w:rPr>
            <w:fldChar w:fldCharType="separate"/>
          </w:r>
          <w:r w:rsidRPr="00B22EDA" w:rsidR="00B22EDA">
            <w:rPr>
              <w:rFonts w:ascii="Arial" w:hAnsi="Arial" w:cs="Arial"/>
              <w:noProof/>
              <w:sz w:val="24"/>
              <w:szCs w:val="24"/>
            </w:rPr>
            <w:t>(Williams, 2021)</w:t>
          </w:r>
          <w:r w:rsidR="00B22EDA">
            <w:rPr>
              <w:rFonts w:ascii="Arial" w:hAnsi="Arial" w:cs="Arial"/>
              <w:sz w:val="24"/>
              <w:szCs w:val="24"/>
            </w:rPr>
            <w:fldChar w:fldCharType="end"/>
          </w:r>
        </w:sdtContent>
      </w:sdt>
      <w:r w:rsidR="00B22EDA">
        <w:rPr>
          <w:rFonts w:ascii="Arial" w:hAnsi="Arial" w:cs="Arial"/>
          <w:sz w:val="24"/>
          <w:szCs w:val="24"/>
        </w:rPr>
        <w:t xml:space="preserve">. </w:t>
      </w:r>
      <w:r w:rsidR="00097288">
        <w:rPr>
          <w:rFonts w:ascii="Arial" w:hAnsi="Arial" w:cs="Arial"/>
          <w:sz w:val="24"/>
          <w:szCs w:val="24"/>
        </w:rPr>
        <w:t xml:space="preserve">Also, another mega-trend has </w:t>
      </w:r>
      <w:r w:rsidR="002A438F">
        <w:rPr>
          <w:rFonts w:ascii="Arial" w:hAnsi="Arial" w:cs="Arial"/>
          <w:sz w:val="24"/>
          <w:szCs w:val="24"/>
        </w:rPr>
        <w:t>happened in 2020 and is the breakout of the C</w:t>
      </w:r>
      <w:r w:rsidR="00FD4A89">
        <w:rPr>
          <w:rFonts w:ascii="Arial" w:hAnsi="Arial" w:cs="Arial"/>
          <w:sz w:val="24"/>
          <w:szCs w:val="24"/>
        </w:rPr>
        <w:t>ovid-19 pande</w:t>
      </w:r>
      <w:r w:rsidR="00FF0080">
        <w:rPr>
          <w:rFonts w:ascii="Arial" w:hAnsi="Arial" w:cs="Arial"/>
          <w:sz w:val="24"/>
          <w:szCs w:val="24"/>
        </w:rPr>
        <w:t>mic</w:t>
      </w:r>
      <w:r w:rsidR="00C52E30">
        <w:rPr>
          <w:rFonts w:ascii="Arial" w:hAnsi="Arial" w:cs="Arial"/>
          <w:sz w:val="24"/>
          <w:szCs w:val="24"/>
        </w:rPr>
        <w:t xml:space="preserve"> caused by a coronavirus that acute disease in huma</w:t>
      </w:r>
      <w:r w:rsidR="00FD2010">
        <w:rPr>
          <w:rFonts w:ascii="Arial" w:hAnsi="Arial" w:cs="Arial"/>
          <w:sz w:val="24"/>
          <w:szCs w:val="24"/>
        </w:rPr>
        <w:t xml:space="preserve">ns mainly by fever and cough </w:t>
      </w:r>
      <w:r w:rsidR="00936840">
        <w:rPr>
          <w:rFonts w:ascii="Arial" w:hAnsi="Arial" w:cs="Arial"/>
          <w:sz w:val="24"/>
          <w:szCs w:val="24"/>
        </w:rPr>
        <w:t xml:space="preserve">and capable of progressing in severe symptoms </w:t>
      </w:r>
      <w:r w:rsidR="00140A17">
        <w:rPr>
          <w:rFonts w:ascii="Arial" w:hAnsi="Arial" w:cs="Arial"/>
          <w:sz w:val="24"/>
          <w:szCs w:val="24"/>
        </w:rPr>
        <w:t>and in some cases to lead to death</w:t>
      </w:r>
      <w:r w:rsidR="00FF0080">
        <w:rPr>
          <w:rFonts w:ascii="Arial" w:hAnsi="Arial" w:cs="Arial"/>
          <w:sz w:val="24"/>
          <w:szCs w:val="24"/>
        </w:rPr>
        <w:t xml:space="preserve">, </w:t>
      </w:r>
      <w:sdt>
        <w:sdtPr>
          <w:rPr>
            <w:rFonts w:ascii="Arial" w:hAnsi="Arial" w:cs="Arial"/>
            <w:sz w:val="24"/>
            <w:szCs w:val="24"/>
          </w:rPr>
          <w:id w:val="1698736930"/>
          <w:citation/>
        </w:sdtPr>
        <w:sdtContent>
          <w:r w:rsidR="00EA7EDC">
            <w:rPr>
              <w:rFonts w:ascii="Arial" w:hAnsi="Arial" w:cs="Arial"/>
              <w:sz w:val="24"/>
              <w:szCs w:val="24"/>
            </w:rPr>
            <w:fldChar w:fldCharType="begin"/>
          </w:r>
          <w:r w:rsidR="00EA7EDC">
            <w:rPr>
              <w:rFonts w:ascii="Arial" w:hAnsi="Arial" w:cs="Arial"/>
              <w:sz w:val="24"/>
              <w:szCs w:val="24"/>
            </w:rPr>
            <w:instrText xml:space="preserve"> CITATION Asp21 \l 2057 </w:instrText>
          </w:r>
          <w:r w:rsidR="00EA7EDC">
            <w:rPr>
              <w:rFonts w:ascii="Arial" w:hAnsi="Arial" w:cs="Arial"/>
              <w:sz w:val="24"/>
              <w:szCs w:val="24"/>
            </w:rPr>
            <w:fldChar w:fldCharType="separate"/>
          </w:r>
          <w:r w:rsidRPr="00EA7EDC" w:rsidR="00EA7EDC">
            <w:rPr>
              <w:rFonts w:ascii="Arial" w:hAnsi="Arial" w:cs="Arial"/>
              <w:noProof/>
              <w:sz w:val="24"/>
              <w:szCs w:val="24"/>
            </w:rPr>
            <w:t>(Aspinall, 2021)</w:t>
          </w:r>
          <w:r w:rsidR="00EA7EDC">
            <w:rPr>
              <w:rFonts w:ascii="Arial" w:hAnsi="Arial" w:cs="Arial"/>
              <w:sz w:val="24"/>
              <w:szCs w:val="24"/>
            </w:rPr>
            <w:fldChar w:fldCharType="end"/>
          </w:r>
        </w:sdtContent>
      </w:sdt>
      <w:r w:rsidR="00EA7EDC">
        <w:rPr>
          <w:rFonts w:ascii="Arial" w:hAnsi="Arial" w:cs="Arial"/>
          <w:sz w:val="24"/>
          <w:szCs w:val="24"/>
        </w:rPr>
        <w:t xml:space="preserve">. </w:t>
      </w:r>
      <w:r w:rsidR="00773D42">
        <w:rPr>
          <w:rFonts w:ascii="Arial" w:hAnsi="Arial" w:cs="Arial"/>
          <w:sz w:val="24"/>
          <w:szCs w:val="24"/>
        </w:rPr>
        <w:t>It can be easy</w:t>
      </w:r>
      <w:r w:rsidR="00083A77">
        <w:rPr>
          <w:rFonts w:ascii="Arial" w:hAnsi="Arial" w:cs="Arial"/>
          <w:sz w:val="24"/>
          <w:szCs w:val="24"/>
        </w:rPr>
        <w:t xml:space="preserve"> to argue that </w:t>
      </w:r>
      <w:r w:rsidR="00E73776">
        <w:rPr>
          <w:rFonts w:ascii="Arial" w:hAnsi="Arial" w:cs="Arial"/>
          <w:sz w:val="24"/>
          <w:szCs w:val="24"/>
        </w:rPr>
        <w:t>climate change and the Covid</w:t>
      </w:r>
      <w:r w:rsidR="00714EFC">
        <w:rPr>
          <w:rFonts w:ascii="Arial" w:hAnsi="Arial" w:cs="Arial"/>
          <w:sz w:val="24"/>
          <w:szCs w:val="24"/>
        </w:rPr>
        <w:t xml:space="preserve">-19 have produced the most novel VUCA situation </w:t>
      </w:r>
      <w:r w:rsidR="001C70C7">
        <w:rPr>
          <w:rFonts w:ascii="Arial" w:hAnsi="Arial" w:cs="Arial"/>
          <w:sz w:val="24"/>
          <w:szCs w:val="24"/>
        </w:rPr>
        <w:t>and</w:t>
      </w:r>
      <w:r w:rsidR="00CA30B4">
        <w:rPr>
          <w:rFonts w:ascii="Arial" w:hAnsi="Arial" w:cs="Arial"/>
          <w:sz w:val="24"/>
          <w:szCs w:val="24"/>
        </w:rPr>
        <w:t xml:space="preserve"> </w:t>
      </w:r>
      <w:r w:rsidR="00945A1D">
        <w:rPr>
          <w:rFonts w:ascii="Arial" w:hAnsi="Arial" w:cs="Arial"/>
          <w:sz w:val="24"/>
          <w:szCs w:val="24"/>
        </w:rPr>
        <w:t>are affecting the operation</w:t>
      </w:r>
      <w:r w:rsidR="00FB5C36">
        <w:rPr>
          <w:rFonts w:ascii="Arial" w:hAnsi="Arial" w:cs="Arial"/>
          <w:sz w:val="24"/>
          <w:szCs w:val="24"/>
        </w:rPr>
        <w:t>s</w:t>
      </w:r>
      <w:r w:rsidR="00945A1D">
        <w:rPr>
          <w:rFonts w:ascii="Arial" w:hAnsi="Arial" w:cs="Arial"/>
          <w:sz w:val="24"/>
          <w:szCs w:val="24"/>
        </w:rPr>
        <w:t xml:space="preserve"> of the leader</w:t>
      </w:r>
      <w:r w:rsidR="00085EF3">
        <w:rPr>
          <w:rFonts w:ascii="Arial" w:hAnsi="Arial" w:cs="Arial"/>
          <w:sz w:val="24"/>
          <w:szCs w:val="24"/>
        </w:rPr>
        <w:t xml:space="preserve"> of BP</w:t>
      </w:r>
      <w:r w:rsidR="00945A1D">
        <w:rPr>
          <w:rFonts w:ascii="Arial" w:hAnsi="Arial" w:cs="Arial"/>
          <w:sz w:val="24"/>
          <w:szCs w:val="24"/>
        </w:rPr>
        <w:t xml:space="preserve"> Benard Looney</w:t>
      </w:r>
      <w:r w:rsidR="00C374D4">
        <w:rPr>
          <w:rFonts w:ascii="Arial" w:hAnsi="Arial" w:cs="Arial"/>
          <w:sz w:val="24"/>
          <w:szCs w:val="24"/>
        </w:rPr>
        <w:t xml:space="preserve"> that </w:t>
      </w:r>
      <w:r w:rsidR="00C74FC6">
        <w:rPr>
          <w:rFonts w:ascii="Arial" w:hAnsi="Arial" w:cs="Arial"/>
          <w:sz w:val="24"/>
          <w:szCs w:val="24"/>
        </w:rPr>
        <w:t xml:space="preserve">needs to navigate and his team in </w:t>
      </w:r>
      <w:r w:rsidR="00423386">
        <w:rPr>
          <w:rFonts w:ascii="Arial" w:hAnsi="Arial" w:cs="Arial"/>
          <w:sz w:val="24"/>
          <w:szCs w:val="24"/>
        </w:rPr>
        <w:t>those curren</w:t>
      </w:r>
      <w:r w:rsidR="001C70C7">
        <w:rPr>
          <w:rFonts w:ascii="Arial" w:hAnsi="Arial" w:cs="Arial"/>
          <w:sz w:val="24"/>
          <w:szCs w:val="24"/>
        </w:rPr>
        <w:t>t days.</w:t>
      </w:r>
      <w:r w:rsidR="002F7143">
        <w:rPr>
          <w:rFonts w:ascii="Arial" w:hAnsi="Arial" w:cs="Arial"/>
          <w:sz w:val="24"/>
          <w:szCs w:val="24"/>
        </w:rPr>
        <w:t xml:space="preserve"> </w:t>
      </w:r>
    </w:p>
    <w:p w:rsidR="002405B1" w:rsidP="00592469" w14:paraId="14D65C4C" w14:textId="7AB52EE3">
      <w:pPr>
        <w:spacing w:line="480" w:lineRule="auto"/>
        <w:jc w:val="both"/>
        <w:rPr>
          <w:rFonts w:ascii="Arial" w:hAnsi="Arial" w:cs="Arial"/>
          <w:sz w:val="24"/>
          <w:szCs w:val="24"/>
        </w:rPr>
      </w:pPr>
      <w:r>
        <w:rPr>
          <w:rFonts w:ascii="Arial" w:hAnsi="Arial" w:cs="Arial"/>
          <w:sz w:val="24"/>
          <w:szCs w:val="24"/>
        </w:rPr>
        <w:t xml:space="preserve">In the </w:t>
      </w:r>
      <w:r w:rsidR="00614F3F">
        <w:rPr>
          <w:rFonts w:ascii="Arial" w:hAnsi="Arial" w:cs="Arial"/>
          <w:sz w:val="24"/>
          <w:szCs w:val="24"/>
        </w:rPr>
        <w:t xml:space="preserve">past, </w:t>
      </w:r>
      <w:r w:rsidR="00F0241E">
        <w:rPr>
          <w:rFonts w:ascii="Arial" w:hAnsi="Arial" w:cs="Arial"/>
          <w:sz w:val="24"/>
          <w:szCs w:val="24"/>
        </w:rPr>
        <w:t xml:space="preserve">often </w:t>
      </w:r>
      <w:r w:rsidR="00614F3F">
        <w:rPr>
          <w:rFonts w:ascii="Arial" w:hAnsi="Arial" w:cs="Arial"/>
          <w:sz w:val="24"/>
          <w:szCs w:val="24"/>
        </w:rPr>
        <w:t>organisation</w:t>
      </w:r>
      <w:r w:rsidR="00F0241E">
        <w:rPr>
          <w:rFonts w:ascii="Arial" w:hAnsi="Arial" w:cs="Arial"/>
          <w:sz w:val="24"/>
          <w:szCs w:val="24"/>
        </w:rPr>
        <w:t>s</w:t>
      </w:r>
      <w:r w:rsidR="00614F3F">
        <w:rPr>
          <w:rFonts w:ascii="Arial" w:hAnsi="Arial" w:cs="Arial"/>
          <w:sz w:val="24"/>
          <w:szCs w:val="24"/>
        </w:rPr>
        <w:t xml:space="preserve"> use to be viewed as </w:t>
      </w:r>
      <w:r w:rsidR="00F0241E">
        <w:rPr>
          <w:rFonts w:ascii="Arial" w:hAnsi="Arial" w:cs="Arial"/>
          <w:sz w:val="24"/>
          <w:szCs w:val="24"/>
        </w:rPr>
        <w:t xml:space="preserve">machine-like but in current days </w:t>
      </w:r>
      <w:r w:rsidR="009B1BE0">
        <w:rPr>
          <w:rFonts w:ascii="Arial" w:hAnsi="Arial" w:cs="Arial"/>
          <w:sz w:val="24"/>
          <w:szCs w:val="24"/>
        </w:rPr>
        <w:t>science suggested that organisation should be v</w:t>
      </w:r>
      <w:r w:rsidR="00247CC5">
        <w:rPr>
          <w:rFonts w:ascii="Arial" w:hAnsi="Arial" w:cs="Arial"/>
          <w:sz w:val="24"/>
          <w:szCs w:val="24"/>
        </w:rPr>
        <w:t>iewed as complex adaptive s</w:t>
      </w:r>
      <w:r w:rsidR="00A525F1">
        <w:rPr>
          <w:rFonts w:ascii="Arial" w:hAnsi="Arial" w:cs="Arial"/>
          <w:sz w:val="24"/>
          <w:szCs w:val="24"/>
        </w:rPr>
        <w:t>ystems (CAS)</w:t>
      </w:r>
      <w:r w:rsidR="00CD5B89">
        <w:rPr>
          <w:rFonts w:ascii="Arial" w:hAnsi="Arial" w:cs="Arial"/>
          <w:sz w:val="24"/>
          <w:szCs w:val="24"/>
        </w:rPr>
        <w:t xml:space="preserve">, </w:t>
      </w:r>
      <w:sdt>
        <w:sdtPr>
          <w:rPr>
            <w:rFonts w:ascii="Arial" w:hAnsi="Arial" w:cs="Arial"/>
            <w:sz w:val="24"/>
            <w:szCs w:val="24"/>
          </w:rPr>
          <w:id w:val="1557656967"/>
          <w:citation/>
        </w:sdtPr>
        <w:sdtContent>
          <w:r w:rsidR="00EA20BD">
            <w:rPr>
              <w:rFonts w:ascii="Arial" w:hAnsi="Arial" w:cs="Arial"/>
              <w:sz w:val="24"/>
              <w:szCs w:val="24"/>
            </w:rPr>
            <w:fldChar w:fldCharType="begin"/>
          </w:r>
          <w:r w:rsidR="007E5131">
            <w:rPr>
              <w:rFonts w:ascii="Arial" w:hAnsi="Arial" w:cs="Arial"/>
              <w:sz w:val="24"/>
              <w:szCs w:val="24"/>
            </w:rPr>
            <w:instrText xml:space="preserve">CITATION McD08 \l 2057 </w:instrText>
          </w:r>
          <w:r w:rsidR="00EA20BD">
            <w:rPr>
              <w:rFonts w:ascii="Arial" w:hAnsi="Arial" w:cs="Arial"/>
              <w:sz w:val="24"/>
              <w:szCs w:val="24"/>
            </w:rPr>
            <w:fldChar w:fldCharType="separate"/>
          </w:r>
          <w:r w:rsidRPr="007E5131" w:rsidR="007E5131">
            <w:rPr>
              <w:rFonts w:ascii="Arial" w:hAnsi="Arial" w:cs="Arial"/>
              <w:noProof/>
              <w:sz w:val="24"/>
              <w:szCs w:val="24"/>
            </w:rPr>
            <w:t>(McDaniel, 2008)</w:t>
          </w:r>
          <w:r w:rsidR="00EA20BD">
            <w:rPr>
              <w:rFonts w:ascii="Arial" w:hAnsi="Arial" w:cs="Arial"/>
              <w:sz w:val="24"/>
              <w:szCs w:val="24"/>
            </w:rPr>
            <w:fldChar w:fldCharType="end"/>
          </w:r>
        </w:sdtContent>
      </w:sdt>
      <w:r w:rsidR="00A55399">
        <w:rPr>
          <w:rFonts w:ascii="Arial" w:hAnsi="Arial" w:cs="Arial"/>
          <w:sz w:val="24"/>
          <w:szCs w:val="24"/>
        </w:rPr>
        <w:t xml:space="preserve">. When the characteristics of </w:t>
      </w:r>
      <w:r w:rsidR="004E0275">
        <w:rPr>
          <w:rFonts w:ascii="Arial" w:hAnsi="Arial" w:cs="Arial"/>
          <w:sz w:val="24"/>
          <w:szCs w:val="24"/>
        </w:rPr>
        <w:t>CAS are not monitor</w:t>
      </w:r>
      <w:r w:rsidR="00245D39">
        <w:rPr>
          <w:rFonts w:ascii="Arial" w:hAnsi="Arial" w:cs="Arial"/>
          <w:sz w:val="24"/>
          <w:szCs w:val="24"/>
        </w:rPr>
        <w:t>ed, will lead to management mistakes</w:t>
      </w:r>
      <w:r w:rsidR="004D560F">
        <w:rPr>
          <w:rFonts w:ascii="Arial" w:hAnsi="Arial" w:cs="Arial"/>
          <w:sz w:val="24"/>
          <w:szCs w:val="24"/>
        </w:rPr>
        <w:t xml:space="preserve"> </w:t>
      </w:r>
      <w:r w:rsidR="005362B3">
        <w:rPr>
          <w:rFonts w:ascii="Arial" w:hAnsi="Arial" w:cs="Arial"/>
          <w:sz w:val="24"/>
          <w:szCs w:val="24"/>
        </w:rPr>
        <w:t xml:space="preserve">but in reflection when CAS has treated </w:t>
      </w:r>
      <w:r w:rsidR="00D83F4C">
        <w:rPr>
          <w:rFonts w:ascii="Arial" w:hAnsi="Arial" w:cs="Arial"/>
          <w:sz w:val="24"/>
          <w:szCs w:val="24"/>
        </w:rPr>
        <w:t>the</w:t>
      </w:r>
      <w:r w:rsidR="00713829">
        <w:rPr>
          <w:rFonts w:ascii="Arial" w:hAnsi="Arial" w:cs="Arial"/>
          <w:sz w:val="24"/>
          <w:szCs w:val="24"/>
        </w:rPr>
        <w:t xml:space="preserve"> activities change and the </w:t>
      </w:r>
      <w:r w:rsidR="00FB1D9C">
        <w:rPr>
          <w:rFonts w:ascii="Arial" w:hAnsi="Arial" w:cs="Arial"/>
          <w:sz w:val="24"/>
          <w:szCs w:val="24"/>
        </w:rPr>
        <w:t xml:space="preserve">learning, sensemaking, and improvisation become </w:t>
      </w:r>
      <w:r w:rsidR="007F593E">
        <w:rPr>
          <w:rFonts w:ascii="Arial" w:hAnsi="Arial" w:cs="Arial"/>
          <w:sz w:val="24"/>
          <w:szCs w:val="24"/>
        </w:rPr>
        <w:t xml:space="preserve">a strategy that </w:t>
      </w:r>
      <w:r w:rsidR="00F72235">
        <w:rPr>
          <w:rFonts w:ascii="Arial" w:hAnsi="Arial" w:cs="Arial"/>
          <w:sz w:val="24"/>
          <w:szCs w:val="24"/>
        </w:rPr>
        <w:t>led</w:t>
      </w:r>
      <w:r w:rsidR="007F593E">
        <w:rPr>
          <w:rFonts w:ascii="Arial" w:hAnsi="Arial" w:cs="Arial"/>
          <w:sz w:val="24"/>
          <w:szCs w:val="24"/>
        </w:rPr>
        <w:t xml:space="preserve"> to </w:t>
      </w:r>
      <w:r w:rsidR="00E7450D">
        <w:rPr>
          <w:rFonts w:ascii="Arial" w:hAnsi="Arial" w:cs="Arial"/>
          <w:sz w:val="24"/>
          <w:szCs w:val="24"/>
        </w:rPr>
        <w:t>performance</w:t>
      </w:r>
      <w:r w:rsidR="00F72235">
        <w:rPr>
          <w:rFonts w:ascii="Arial" w:hAnsi="Arial" w:cs="Arial"/>
          <w:sz w:val="24"/>
          <w:szCs w:val="24"/>
        </w:rPr>
        <w:t>s</w:t>
      </w:r>
      <w:r w:rsidR="00E7450D">
        <w:rPr>
          <w:rFonts w:ascii="Arial" w:hAnsi="Arial" w:cs="Arial"/>
          <w:sz w:val="24"/>
          <w:szCs w:val="24"/>
        </w:rPr>
        <w:t xml:space="preserve"> improvisation</w:t>
      </w:r>
      <w:r w:rsidR="00F72235">
        <w:rPr>
          <w:rFonts w:ascii="Arial" w:hAnsi="Arial" w:cs="Arial"/>
          <w:sz w:val="24"/>
          <w:szCs w:val="24"/>
        </w:rPr>
        <w:t>s</w:t>
      </w:r>
      <w:r w:rsidR="00E7450D">
        <w:rPr>
          <w:rFonts w:ascii="Arial" w:hAnsi="Arial" w:cs="Arial"/>
          <w:sz w:val="24"/>
          <w:szCs w:val="24"/>
        </w:rPr>
        <w:t xml:space="preserve">, </w:t>
      </w:r>
      <w:sdt>
        <w:sdtPr>
          <w:rPr>
            <w:rFonts w:ascii="Arial" w:hAnsi="Arial" w:cs="Arial"/>
            <w:sz w:val="24"/>
            <w:szCs w:val="24"/>
          </w:rPr>
          <w:id w:val="-1383868871"/>
          <w:citation/>
        </w:sdtPr>
        <w:sdtContent>
          <w:r w:rsidR="007E5131">
            <w:rPr>
              <w:rFonts w:ascii="Arial" w:hAnsi="Arial" w:cs="Arial"/>
              <w:sz w:val="24"/>
              <w:szCs w:val="24"/>
            </w:rPr>
            <w:fldChar w:fldCharType="begin"/>
          </w:r>
          <w:r w:rsidR="007E5131">
            <w:rPr>
              <w:rFonts w:ascii="Arial" w:hAnsi="Arial" w:cs="Arial"/>
              <w:sz w:val="24"/>
              <w:szCs w:val="24"/>
            </w:rPr>
            <w:instrText xml:space="preserve"> CITATION Sta04 \l 2057 </w:instrText>
          </w:r>
          <w:r w:rsidR="007E5131">
            <w:rPr>
              <w:rFonts w:ascii="Arial" w:hAnsi="Arial" w:cs="Arial"/>
              <w:sz w:val="24"/>
              <w:szCs w:val="24"/>
            </w:rPr>
            <w:fldChar w:fldCharType="separate"/>
          </w:r>
          <w:r w:rsidRPr="007E5131" w:rsidR="007E5131">
            <w:rPr>
              <w:rFonts w:ascii="Arial" w:hAnsi="Arial" w:cs="Arial"/>
              <w:noProof/>
              <w:sz w:val="24"/>
              <w:szCs w:val="24"/>
            </w:rPr>
            <w:t>(Stacey, 2004)</w:t>
          </w:r>
          <w:r w:rsidR="007E5131">
            <w:rPr>
              <w:rFonts w:ascii="Arial" w:hAnsi="Arial" w:cs="Arial"/>
              <w:sz w:val="24"/>
              <w:szCs w:val="24"/>
            </w:rPr>
            <w:fldChar w:fldCharType="end"/>
          </w:r>
        </w:sdtContent>
      </w:sdt>
      <w:r w:rsidR="001910DD">
        <w:rPr>
          <w:rFonts w:ascii="Arial" w:hAnsi="Arial" w:cs="Arial"/>
          <w:sz w:val="24"/>
          <w:szCs w:val="24"/>
        </w:rPr>
        <w:t>.</w:t>
      </w:r>
      <w:r w:rsidR="00FA7B2C">
        <w:rPr>
          <w:rFonts w:ascii="Arial" w:hAnsi="Arial" w:cs="Arial"/>
          <w:sz w:val="24"/>
          <w:szCs w:val="24"/>
        </w:rPr>
        <w:t xml:space="preserve"> </w:t>
      </w:r>
      <w:r w:rsidR="005A7612">
        <w:rPr>
          <w:rFonts w:ascii="Arial" w:hAnsi="Arial" w:cs="Arial"/>
          <w:sz w:val="24"/>
          <w:szCs w:val="24"/>
        </w:rPr>
        <w:t xml:space="preserve">For </w:t>
      </w:r>
      <w:r w:rsidR="001A62A0">
        <w:rPr>
          <w:rFonts w:ascii="Arial" w:hAnsi="Arial" w:cs="Arial"/>
          <w:sz w:val="24"/>
          <w:szCs w:val="24"/>
        </w:rPr>
        <w:t>B</w:t>
      </w:r>
      <w:r w:rsidR="005A7612">
        <w:rPr>
          <w:rFonts w:ascii="Arial" w:hAnsi="Arial" w:cs="Arial"/>
          <w:sz w:val="24"/>
          <w:szCs w:val="24"/>
        </w:rPr>
        <w:t>enard</w:t>
      </w:r>
      <w:r w:rsidR="001A62A0">
        <w:rPr>
          <w:rFonts w:ascii="Arial" w:hAnsi="Arial" w:cs="Arial"/>
          <w:sz w:val="24"/>
          <w:szCs w:val="24"/>
        </w:rPr>
        <w:t xml:space="preserve"> Looney, the characteristics of </w:t>
      </w:r>
      <w:r w:rsidR="00997A16">
        <w:rPr>
          <w:rFonts w:ascii="Arial" w:hAnsi="Arial" w:cs="Arial"/>
          <w:sz w:val="24"/>
          <w:szCs w:val="24"/>
        </w:rPr>
        <w:t>CAS as</w:t>
      </w:r>
      <w:r w:rsidR="001401DA">
        <w:rPr>
          <w:rFonts w:ascii="Arial" w:hAnsi="Arial" w:cs="Arial"/>
          <w:sz w:val="24"/>
          <w:szCs w:val="24"/>
        </w:rPr>
        <w:t xml:space="preserve"> put pressure </w:t>
      </w:r>
      <w:r w:rsidR="000254E0">
        <w:rPr>
          <w:rFonts w:ascii="Arial" w:hAnsi="Arial" w:cs="Arial"/>
          <w:sz w:val="24"/>
          <w:szCs w:val="24"/>
        </w:rPr>
        <w:t xml:space="preserve">on the company, and for him to </w:t>
      </w:r>
      <w:r w:rsidR="00741D3B">
        <w:rPr>
          <w:rFonts w:ascii="Arial" w:hAnsi="Arial" w:cs="Arial"/>
          <w:sz w:val="24"/>
          <w:szCs w:val="24"/>
        </w:rPr>
        <w:t xml:space="preserve">have </w:t>
      </w:r>
      <w:r w:rsidR="000254E0">
        <w:rPr>
          <w:rFonts w:ascii="Arial" w:hAnsi="Arial" w:cs="Arial"/>
          <w:sz w:val="24"/>
          <w:szCs w:val="24"/>
        </w:rPr>
        <w:t>introduce</w:t>
      </w:r>
      <w:r w:rsidR="00741D3B">
        <w:rPr>
          <w:rFonts w:ascii="Arial" w:hAnsi="Arial" w:cs="Arial"/>
          <w:sz w:val="24"/>
          <w:szCs w:val="24"/>
        </w:rPr>
        <w:t xml:space="preserve">d </w:t>
      </w:r>
      <w:r w:rsidR="00741D3B">
        <w:rPr>
          <w:rFonts w:ascii="Arial" w:hAnsi="Arial" w:cs="Arial"/>
          <w:sz w:val="24"/>
          <w:szCs w:val="24"/>
        </w:rPr>
        <w:t xml:space="preserve">a </w:t>
      </w:r>
      <w:r w:rsidR="00DA627C">
        <w:rPr>
          <w:rFonts w:ascii="Arial" w:hAnsi="Arial" w:cs="Arial"/>
          <w:sz w:val="24"/>
          <w:szCs w:val="24"/>
        </w:rPr>
        <w:t>completely</w:t>
      </w:r>
      <w:r w:rsidR="00741D3B">
        <w:rPr>
          <w:rFonts w:ascii="Arial" w:hAnsi="Arial" w:cs="Arial"/>
          <w:sz w:val="24"/>
          <w:szCs w:val="24"/>
        </w:rPr>
        <w:t xml:space="preserve"> new business model that demonstrates the </w:t>
      </w:r>
      <w:r w:rsidR="00A94F8E">
        <w:rPr>
          <w:rFonts w:ascii="Arial" w:hAnsi="Arial" w:cs="Arial"/>
          <w:sz w:val="24"/>
          <w:szCs w:val="24"/>
        </w:rPr>
        <w:t>characteristics of CAS were taking into cons</w:t>
      </w:r>
      <w:r w:rsidR="004F3284">
        <w:rPr>
          <w:rFonts w:ascii="Arial" w:hAnsi="Arial" w:cs="Arial"/>
          <w:sz w:val="24"/>
          <w:szCs w:val="24"/>
        </w:rPr>
        <w:t>ideration has</w:t>
      </w:r>
      <w:r w:rsidR="008A27C4">
        <w:rPr>
          <w:rFonts w:ascii="Arial" w:hAnsi="Arial" w:cs="Arial"/>
          <w:sz w:val="24"/>
          <w:szCs w:val="24"/>
        </w:rPr>
        <w:t xml:space="preserve"> his objectives are </w:t>
      </w:r>
      <w:r w:rsidR="004F3284">
        <w:rPr>
          <w:rFonts w:ascii="Arial" w:hAnsi="Arial" w:cs="Arial"/>
          <w:sz w:val="24"/>
          <w:szCs w:val="24"/>
        </w:rPr>
        <w:t xml:space="preserve">to learn, change, </w:t>
      </w:r>
      <w:r w:rsidR="00AC34E5">
        <w:rPr>
          <w:rFonts w:ascii="Arial" w:hAnsi="Arial" w:cs="Arial"/>
          <w:sz w:val="24"/>
          <w:szCs w:val="24"/>
        </w:rPr>
        <w:t xml:space="preserve">and to improve </w:t>
      </w:r>
      <w:r w:rsidR="007D3F8E">
        <w:rPr>
          <w:rFonts w:ascii="Arial" w:hAnsi="Arial" w:cs="Arial"/>
          <w:sz w:val="24"/>
          <w:szCs w:val="24"/>
        </w:rPr>
        <w:t xml:space="preserve">to make the company </w:t>
      </w:r>
      <w:r w:rsidR="002920C7">
        <w:rPr>
          <w:rFonts w:ascii="Arial" w:hAnsi="Arial" w:cs="Arial"/>
          <w:sz w:val="24"/>
          <w:szCs w:val="24"/>
        </w:rPr>
        <w:t>“greener” and zero net emission</w:t>
      </w:r>
      <w:r w:rsidR="00B9639E">
        <w:rPr>
          <w:rFonts w:ascii="Arial" w:hAnsi="Arial" w:cs="Arial"/>
          <w:sz w:val="24"/>
          <w:szCs w:val="24"/>
        </w:rPr>
        <w:t xml:space="preserve"> </w:t>
      </w:r>
      <w:r w:rsidR="00CE2159">
        <w:rPr>
          <w:rFonts w:ascii="Arial" w:hAnsi="Arial" w:cs="Arial"/>
          <w:sz w:val="24"/>
          <w:szCs w:val="24"/>
        </w:rPr>
        <w:t>to</w:t>
      </w:r>
      <w:r w:rsidR="00B9639E">
        <w:rPr>
          <w:rFonts w:ascii="Arial" w:hAnsi="Arial" w:cs="Arial"/>
          <w:sz w:val="24"/>
          <w:szCs w:val="24"/>
        </w:rPr>
        <w:t xml:space="preserve"> achieve his goals.</w:t>
      </w:r>
    </w:p>
    <w:p w:rsidR="00CD0BB9" w:rsidP="00592469" w14:paraId="780B8A16" w14:textId="52F99157">
      <w:pPr>
        <w:spacing w:line="480" w:lineRule="auto"/>
        <w:jc w:val="both"/>
        <w:rPr>
          <w:rFonts w:ascii="Arial" w:hAnsi="Arial" w:cs="Arial"/>
          <w:sz w:val="24"/>
          <w:szCs w:val="24"/>
        </w:rPr>
      </w:pPr>
      <w:r>
        <w:rPr>
          <w:rFonts w:ascii="Arial" w:hAnsi="Arial" w:cs="Arial"/>
          <w:sz w:val="24"/>
          <w:szCs w:val="24"/>
        </w:rPr>
        <w:t>After</w:t>
      </w:r>
      <w:r w:rsidR="00600CD3">
        <w:rPr>
          <w:rFonts w:ascii="Arial" w:hAnsi="Arial" w:cs="Arial"/>
          <w:sz w:val="24"/>
          <w:szCs w:val="24"/>
        </w:rPr>
        <w:t xml:space="preserve"> taking into</w:t>
      </w:r>
      <w:r>
        <w:rPr>
          <w:rFonts w:ascii="Arial" w:hAnsi="Arial" w:cs="Arial"/>
          <w:sz w:val="24"/>
          <w:szCs w:val="24"/>
        </w:rPr>
        <w:t xml:space="preserve"> </w:t>
      </w:r>
      <w:r w:rsidR="00464B4D">
        <w:rPr>
          <w:rFonts w:ascii="Arial" w:hAnsi="Arial" w:cs="Arial"/>
          <w:sz w:val="24"/>
          <w:szCs w:val="24"/>
        </w:rPr>
        <w:t>conside</w:t>
      </w:r>
      <w:r w:rsidR="00C102FD">
        <w:rPr>
          <w:rFonts w:ascii="Arial" w:hAnsi="Arial" w:cs="Arial"/>
          <w:sz w:val="24"/>
          <w:szCs w:val="24"/>
        </w:rPr>
        <w:t>r</w:t>
      </w:r>
      <w:r w:rsidR="003E65F0">
        <w:rPr>
          <w:rFonts w:ascii="Arial" w:hAnsi="Arial" w:cs="Arial"/>
          <w:sz w:val="24"/>
          <w:szCs w:val="24"/>
        </w:rPr>
        <w:t xml:space="preserve">ation </w:t>
      </w:r>
      <w:r w:rsidR="00C102FD">
        <w:rPr>
          <w:rFonts w:ascii="Arial" w:hAnsi="Arial" w:cs="Arial"/>
          <w:sz w:val="24"/>
          <w:szCs w:val="24"/>
        </w:rPr>
        <w:t xml:space="preserve">VUCA, CAS, and the mega-trends that currently happening this </w:t>
      </w:r>
      <w:r w:rsidR="003E65F0">
        <w:rPr>
          <w:rFonts w:ascii="Arial" w:hAnsi="Arial" w:cs="Arial"/>
          <w:sz w:val="24"/>
          <w:szCs w:val="24"/>
        </w:rPr>
        <w:t xml:space="preserve">essay </w:t>
      </w:r>
      <w:r w:rsidR="00C102FD">
        <w:rPr>
          <w:rFonts w:ascii="Arial" w:hAnsi="Arial" w:cs="Arial"/>
          <w:sz w:val="24"/>
          <w:szCs w:val="24"/>
        </w:rPr>
        <w:t xml:space="preserve">will </w:t>
      </w:r>
      <w:r w:rsidR="003E65F0">
        <w:rPr>
          <w:rFonts w:ascii="Arial" w:hAnsi="Arial" w:cs="Arial"/>
          <w:sz w:val="24"/>
          <w:szCs w:val="24"/>
        </w:rPr>
        <w:t xml:space="preserve">now focus </w:t>
      </w:r>
      <w:r w:rsidR="00206899">
        <w:rPr>
          <w:rFonts w:ascii="Arial" w:hAnsi="Arial" w:cs="Arial"/>
          <w:sz w:val="24"/>
          <w:szCs w:val="24"/>
        </w:rPr>
        <w:t>on a</w:t>
      </w:r>
      <w:r w:rsidR="00E07D1C">
        <w:rPr>
          <w:rFonts w:ascii="Arial" w:hAnsi="Arial" w:cs="Arial"/>
          <w:sz w:val="24"/>
          <w:szCs w:val="24"/>
        </w:rPr>
        <w:t xml:space="preserve">n </w:t>
      </w:r>
      <w:r w:rsidR="006916B9">
        <w:rPr>
          <w:rFonts w:ascii="Arial" w:hAnsi="Arial" w:cs="Arial"/>
          <w:sz w:val="24"/>
          <w:szCs w:val="24"/>
        </w:rPr>
        <w:t>analysis</w:t>
      </w:r>
      <w:r w:rsidR="00E07D1C">
        <w:rPr>
          <w:rFonts w:ascii="Arial" w:hAnsi="Arial" w:cs="Arial"/>
          <w:sz w:val="24"/>
          <w:szCs w:val="24"/>
        </w:rPr>
        <w:t xml:space="preserve"> </w:t>
      </w:r>
      <w:r w:rsidR="006916B9">
        <w:rPr>
          <w:rFonts w:ascii="Arial" w:hAnsi="Arial" w:cs="Arial"/>
          <w:sz w:val="24"/>
          <w:szCs w:val="24"/>
        </w:rPr>
        <w:t xml:space="preserve">of </w:t>
      </w:r>
      <w:r w:rsidR="00DB1960">
        <w:rPr>
          <w:rFonts w:ascii="Arial" w:hAnsi="Arial" w:cs="Arial"/>
          <w:sz w:val="24"/>
          <w:szCs w:val="24"/>
        </w:rPr>
        <w:t xml:space="preserve">leadership </w:t>
      </w:r>
      <w:r w:rsidR="006916B9">
        <w:rPr>
          <w:rFonts w:ascii="Arial" w:hAnsi="Arial" w:cs="Arial"/>
          <w:sz w:val="24"/>
          <w:szCs w:val="24"/>
        </w:rPr>
        <w:t xml:space="preserve">models, innovation, and </w:t>
      </w:r>
      <w:r w:rsidR="009B3783">
        <w:rPr>
          <w:rFonts w:ascii="Arial" w:hAnsi="Arial" w:cs="Arial"/>
          <w:sz w:val="24"/>
          <w:szCs w:val="24"/>
        </w:rPr>
        <w:t xml:space="preserve">emotional and social intelligence and </w:t>
      </w:r>
      <w:r w:rsidR="001B7A95">
        <w:rPr>
          <w:rFonts w:ascii="Arial" w:hAnsi="Arial" w:cs="Arial"/>
          <w:sz w:val="24"/>
          <w:szCs w:val="24"/>
        </w:rPr>
        <w:t>try to attempt</w:t>
      </w:r>
      <w:r w:rsidR="00243EDE">
        <w:rPr>
          <w:rFonts w:ascii="Arial" w:hAnsi="Arial" w:cs="Arial"/>
          <w:sz w:val="24"/>
          <w:szCs w:val="24"/>
        </w:rPr>
        <w:t xml:space="preserve"> </w:t>
      </w:r>
      <w:r w:rsidR="001B7A95">
        <w:rPr>
          <w:rFonts w:ascii="Arial" w:hAnsi="Arial" w:cs="Arial"/>
          <w:sz w:val="24"/>
          <w:szCs w:val="24"/>
        </w:rPr>
        <w:t>a critical</w:t>
      </w:r>
      <w:r w:rsidR="00243EDE">
        <w:rPr>
          <w:rFonts w:ascii="Arial" w:hAnsi="Arial" w:cs="Arial"/>
          <w:sz w:val="24"/>
          <w:szCs w:val="24"/>
        </w:rPr>
        <w:t xml:space="preserve"> </w:t>
      </w:r>
      <w:r w:rsidR="00B37EA7">
        <w:rPr>
          <w:rFonts w:ascii="Arial" w:hAnsi="Arial" w:cs="Arial"/>
          <w:sz w:val="24"/>
          <w:szCs w:val="24"/>
        </w:rPr>
        <w:t>analysis</w:t>
      </w:r>
      <w:r w:rsidR="005B7BAE">
        <w:rPr>
          <w:rFonts w:ascii="Arial" w:hAnsi="Arial" w:cs="Arial"/>
          <w:sz w:val="24"/>
          <w:szCs w:val="24"/>
        </w:rPr>
        <w:t xml:space="preserve"> and eva</w:t>
      </w:r>
      <w:r w:rsidR="00B37EA7">
        <w:rPr>
          <w:rFonts w:ascii="Arial" w:hAnsi="Arial" w:cs="Arial"/>
          <w:sz w:val="24"/>
          <w:szCs w:val="24"/>
        </w:rPr>
        <w:t>lua</w:t>
      </w:r>
      <w:r w:rsidR="005B7BAE">
        <w:rPr>
          <w:rFonts w:ascii="Arial" w:hAnsi="Arial" w:cs="Arial"/>
          <w:sz w:val="24"/>
          <w:szCs w:val="24"/>
        </w:rPr>
        <w:t>tion of the</w:t>
      </w:r>
      <w:r w:rsidR="00B37EA7">
        <w:rPr>
          <w:rFonts w:ascii="Arial" w:hAnsi="Arial" w:cs="Arial"/>
          <w:sz w:val="24"/>
          <w:szCs w:val="24"/>
        </w:rPr>
        <w:t xml:space="preserve"> </w:t>
      </w:r>
      <w:r w:rsidR="00BD2E4C">
        <w:rPr>
          <w:rFonts w:ascii="Arial" w:hAnsi="Arial" w:cs="Arial"/>
          <w:sz w:val="24"/>
          <w:szCs w:val="24"/>
        </w:rPr>
        <w:t>approaches of leadership skills of Benard Looney.</w:t>
      </w:r>
    </w:p>
    <w:p w:rsidR="00CD0BB9" w:rsidP="00592469" w14:paraId="350D2A3B" w14:textId="23B8DFD4">
      <w:pPr>
        <w:spacing w:line="480" w:lineRule="auto"/>
        <w:jc w:val="both"/>
        <w:rPr>
          <w:rFonts w:ascii="Arial" w:hAnsi="Arial" w:cs="Arial"/>
          <w:sz w:val="24"/>
          <w:szCs w:val="24"/>
        </w:rPr>
      </w:pPr>
      <w:r>
        <w:rPr>
          <w:rFonts w:ascii="Arial" w:hAnsi="Arial" w:cs="Arial"/>
          <w:b/>
          <w:bCs/>
          <w:sz w:val="28"/>
          <w:szCs w:val="28"/>
        </w:rPr>
        <w:t>2-</w:t>
      </w:r>
      <w:r w:rsidRPr="00BD2E4C" w:rsidR="00B62871">
        <w:rPr>
          <w:rFonts w:ascii="Arial" w:hAnsi="Arial" w:cs="Arial"/>
          <w:b/>
          <w:bCs/>
          <w:sz w:val="28"/>
          <w:szCs w:val="28"/>
        </w:rPr>
        <w:t>Main body</w:t>
      </w:r>
    </w:p>
    <w:p w:rsidR="00CD0BB9" w:rsidP="00592469" w14:paraId="5C82F989" w14:textId="45732E1C">
      <w:pPr>
        <w:spacing w:line="480" w:lineRule="auto"/>
        <w:jc w:val="both"/>
        <w:rPr>
          <w:rFonts w:ascii="Arial" w:hAnsi="Arial" w:cs="Arial"/>
          <w:sz w:val="24"/>
          <w:szCs w:val="24"/>
        </w:rPr>
      </w:pPr>
      <w:r>
        <w:rPr>
          <w:rFonts w:ascii="Arial" w:hAnsi="Arial" w:cs="Arial"/>
          <w:sz w:val="24"/>
          <w:szCs w:val="24"/>
        </w:rPr>
        <w:t xml:space="preserve">The arrival of </w:t>
      </w:r>
      <w:r w:rsidR="00CE35FC">
        <w:rPr>
          <w:rFonts w:ascii="Arial" w:hAnsi="Arial" w:cs="Arial"/>
          <w:sz w:val="24"/>
          <w:szCs w:val="24"/>
        </w:rPr>
        <w:t>Bernar looney as</w:t>
      </w:r>
      <w:r>
        <w:rPr>
          <w:rFonts w:ascii="Arial" w:hAnsi="Arial" w:cs="Arial"/>
          <w:sz w:val="24"/>
          <w:szCs w:val="24"/>
        </w:rPr>
        <w:t xml:space="preserve"> the new CEO</w:t>
      </w:r>
      <w:r w:rsidR="00CF6417">
        <w:rPr>
          <w:rFonts w:ascii="Arial" w:hAnsi="Arial" w:cs="Arial"/>
          <w:sz w:val="24"/>
          <w:szCs w:val="24"/>
        </w:rPr>
        <w:t xml:space="preserve"> of BP with a new</w:t>
      </w:r>
      <w:r w:rsidR="00CE35FC">
        <w:rPr>
          <w:rFonts w:ascii="Arial" w:hAnsi="Arial" w:cs="Arial"/>
          <w:sz w:val="24"/>
          <w:szCs w:val="24"/>
        </w:rPr>
        <w:t xml:space="preserve"> set of aims and objectives</w:t>
      </w:r>
      <w:r w:rsidR="00CF6417">
        <w:rPr>
          <w:rFonts w:ascii="Arial" w:hAnsi="Arial" w:cs="Arial"/>
          <w:sz w:val="24"/>
          <w:szCs w:val="24"/>
        </w:rPr>
        <w:t xml:space="preserve"> </w:t>
      </w:r>
      <w:r w:rsidR="000008D9">
        <w:rPr>
          <w:rFonts w:ascii="Arial" w:hAnsi="Arial" w:cs="Arial"/>
          <w:sz w:val="24"/>
          <w:szCs w:val="24"/>
        </w:rPr>
        <w:t xml:space="preserve">shows that he is adopting </w:t>
      </w:r>
      <w:r w:rsidR="0072299E">
        <w:rPr>
          <w:rFonts w:ascii="Arial" w:hAnsi="Arial" w:cs="Arial"/>
          <w:sz w:val="24"/>
          <w:szCs w:val="24"/>
        </w:rPr>
        <w:t xml:space="preserve">a transformational leadership </w:t>
      </w:r>
      <w:r w:rsidR="00E11E01">
        <w:rPr>
          <w:rFonts w:ascii="Arial" w:hAnsi="Arial" w:cs="Arial"/>
          <w:sz w:val="24"/>
          <w:szCs w:val="24"/>
        </w:rPr>
        <w:t xml:space="preserve">style. His vision for the company </w:t>
      </w:r>
      <w:r w:rsidR="00707136">
        <w:rPr>
          <w:rFonts w:ascii="Arial" w:hAnsi="Arial" w:cs="Arial"/>
          <w:sz w:val="24"/>
          <w:szCs w:val="24"/>
        </w:rPr>
        <w:t xml:space="preserve">is to transform the main business </w:t>
      </w:r>
      <w:r w:rsidR="00BC7477">
        <w:rPr>
          <w:rFonts w:ascii="Arial" w:hAnsi="Arial" w:cs="Arial"/>
          <w:sz w:val="24"/>
          <w:szCs w:val="24"/>
        </w:rPr>
        <w:t xml:space="preserve">from oil and gas to renewable </w:t>
      </w:r>
      <w:r w:rsidR="00794E63">
        <w:rPr>
          <w:rFonts w:ascii="Arial" w:hAnsi="Arial" w:cs="Arial"/>
          <w:sz w:val="24"/>
          <w:szCs w:val="24"/>
        </w:rPr>
        <w:t>power energy</w:t>
      </w:r>
      <w:r w:rsidR="00D611BD">
        <w:rPr>
          <w:rFonts w:ascii="Arial" w:hAnsi="Arial" w:cs="Arial"/>
          <w:sz w:val="24"/>
          <w:szCs w:val="24"/>
        </w:rPr>
        <w:t xml:space="preserve"> </w:t>
      </w:r>
      <w:r w:rsidR="00790708">
        <w:rPr>
          <w:rFonts w:ascii="Arial" w:hAnsi="Arial" w:cs="Arial"/>
          <w:sz w:val="24"/>
          <w:szCs w:val="24"/>
        </w:rPr>
        <w:t>with new motivation</w:t>
      </w:r>
      <w:r w:rsidR="00AB43E2">
        <w:rPr>
          <w:rFonts w:ascii="Arial" w:hAnsi="Arial" w:cs="Arial"/>
          <w:sz w:val="24"/>
          <w:szCs w:val="24"/>
        </w:rPr>
        <w:t xml:space="preserve"> for his team and innovation</w:t>
      </w:r>
      <w:r w:rsidR="003F7594">
        <w:rPr>
          <w:rFonts w:ascii="Arial" w:hAnsi="Arial" w:cs="Arial"/>
          <w:sz w:val="24"/>
          <w:szCs w:val="24"/>
        </w:rPr>
        <w:t xml:space="preserve"> in it</w:t>
      </w:r>
      <w:r w:rsidR="00433343">
        <w:rPr>
          <w:rFonts w:ascii="Arial" w:hAnsi="Arial" w:cs="Arial"/>
          <w:sz w:val="24"/>
          <w:szCs w:val="24"/>
        </w:rPr>
        <w:t>s 112 years of history</w:t>
      </w:r>
      <w:r w:rsidR="00316CFB">
        <w:rPr>
          <w:rFonts w:ascii="Arial" w:hAnsi="Arial" w:cs="Arial"/>
          <w:sz w:val="24"/>
          <w:szCs w:val="24"/>
        </w:rPr>
        <w:t>,</w:t>
      </w:r>
      <w:sdt>
        <w:sdtPr>
          <w:rPr>
            <w:rFonts w:ascii="Arial" w:hAnsi="Arial" w:cs="Arial"/>
            <w:sz w:val="24"/>
            <w:szCs w:val="24"/>
          </w:rPr>
          <w:id w:val="906879688"/>
          <w:citation/>
        </w:sdtPr>
        <w:sdtContent>
          <w:r w:rsidR="00316CFB">
            <w:rPr>
              <w:rFonts w:ascii="Arial" w:hAnsi="Arial" w:cs="Arial"/>
              <w:sz w:val="24"/>
              <w:szCs w:val="24"/>
            </w:rPr>
            <w:fldChar w:fldCharType="begin"/>
          </w:r>
          <w:r w:rsidR="00316CFB">
            <w:rPr>
              <w:rFonts w:ascii="Arial" w:hAnsi="Arial" w:cs="Arial"/>
              <w:sz w:val="24"/>
              <w:szCs w:val="24"/>
            </w:rPr>
            <w:instrText xml:space="preserve"> CITATION Rob20 \l 2057 </w:instrText>
          </w:r>
          <w:r w:rsidR="00316CFB">
            <w:rPr>
              <w:rFonts w:ascii="Arial" w:hAnsi="Arial" w:cs="Arial"/>
              <w:sz w:val="24"/>
              <w:szCs w:val="24"/>
            </w:rPr>
            <w:fldChar w:fldCharType="separate"/>
          </w:r>
          <w:r w:rsidR="00316CFB">
            <w:rPr>
              <w:rFonts w:ascii="Arial" w:hAnsi="Arial" w:cs="Arial"/>
              <w:noProof/>
              <w:sz w:val="24"/>
              <w:szCs w:val="24"/>
            </w:rPr>
            <w:t xml:space="preserve"> </w:t>
          </w:r>
          <w:r w:rsidRPr="00316CFB" w:rsidR="00316CFB">
            <w:rPr>
              <w:rFonts w:ascii="Arial" w:hAnsi="Arial" w:cs="Arial"/>
              <w:noProof/>
              <w:sz w:val="24"/>
              <w:szCs w:val="24"/>
            </w:rPr>
            <w:t>(Robinson, 2020)</w:t>
          </w:r>
          <w:r w:rsidR="00316CFB">
            <w:rPr>
              <w:rFonts w:ascii="Arial" w:hAnsi="Arial" w:cs="Arial"/>
              <w:sz w:val="24"/>
              <w:szCs w:val="24"/>
            </w:rPr>
            <w:fldChar w:fldCharType="end"/>
          </w:r>
        </w:sdtContent>
      </w:sdt>
      <w:r w:rsidR="00433343">
        <w:rPr>
          <w:rFonts w:ascii="Arial" w:hAnsi="Arial" w:cs="Arial"/>
          <w:sz w:val="24"/>
          <w:szCs w:val="24"/>
        </w:rPr>
        <w:t>.</w:t>
      </w:r>
      <w:r w:rsidR="000E7FFC">
        <w:rPr>
          <w:rFonts w:ascii="Arial" w:hAnsi="Arial" w:cs="Arial"/>
          <w:sz w:val="24"/>
          <w:szCs w:val="24"/>
        </w:rPr>
        <w:t xml:space="preserve"> </w:t>
      </w:r>
      <w:r w:rsidR="00A44763">
        <w:rPr>
          <w:rFonts w:ascii="Arial" w:hAnsi="Arial" w:cs="Arial"/>
          <w:sz w:val="24"/>
          <w:szCs w:val="24"/>
        </w:rPr>
        <w:t xml:space="preserve">Transformational </w:t>
      </w:r>
      <w:r w:rsidR="005F4A47">
        <w:rPr>
          <w:rFonts w:ascii="Arial" w:hAnsi="Arial" w:cs="Arial"/>
          <w:sz w:val="24"/>
          <w:szCs w:val="24"/>
        </w:rPr>
        <w:t xml:space="preserve">leadership is a set of </w:t>
      </w:r>
      <w:r w:rsidR="006F7184">
        <w:rPr>
          <w:rFonts w:ascii="Arial" w:hAnsi="Arial" w:cs="Arial"/>
          <w:sz w:val="24"/>
          <w:szCs w:val="24"/>
        </w:rPr>
        <w:t>intellectual stimulation</w:t>
      </w:r>
      <w:r w:rsidR="002F53DF">
        <w:rPr>
          <w:rFonts w:ascii="Arial" w:hAnsi="Arial" w:cs="Arial"/>
          <w:sz w:val="24"/>
          <w:szCs w:val="24"/>
        </w:rPr>
        <w:t xml:space="preserve">, inspirational motivation, </w:t>
      </w:r>
      <w:r w:rsidR="00F27748">
        <w:rPr>
          <w:rFonts w:ascii="Arial" w:hAnsi="Arial" w:cs="Arial"/>
          <w:sz w:val="24"/>
          <w:szCs w:val="24"/>
        </w:rPr>
        <w:t>in</w:t>
      </w:r>
      <w:r w:rsidR="00567A91">
        <w:rPr>
          <w:rFonts w:ascii="Arial" w:hAnsi="Arial" w:cs="Arial"/>
          <w:sz w:val="24"/>
          <w:szCs w:val="24"/>
        </w:rPr>
        <w:t>dividualised motivation, and idealised moti</w:t>
      </w:r>
      <w:r w:rsidR="002B330D">
        <w:rPr>
          <w:rFonts w:ascii="Arial" w:hAnsi="Arial" w:cs="Arial"/>
          <w:sz w:val="24"/>
          <w:szCs w:val="24"/>
        </w:rPr>
        <w:t>vation</w:t>
      </w:r>
      <w:r w:rsidR="00AF7E8E">
        <w:rPr>
          <w:rFonts w:ascii="Arial" w:hAnsi="Arial" w:cs="Arial"/>
          <w:sz w:val="24"/>
          <w:szCs w:val="24"/>
        </w:rPr>
        <w:t xml:space="preserve"> (Turne</w:t>
      </w:r>
      <w:r w:rsidR="00F71A83">
        <w:rPr>
          <w:rFonts w:ascii="Arial" w:hAnsi="Arial" w:cs="Arial"/>
          <w:sz w:val="24"/>
          <w:szCs w:val="24"/>
        </w:rPr>
        <w:t>r</w:t>
      </w:r>
      <w:r w:rsidR="00AF7E8E">
        <w:rPr>
          <w:rFonts w:ascii="Arial" w:hAnsi="Arial" w:cs="Arial"/>
          <w:sz w:val="24"/>
          <w:szCs w:val="24"/>
        </w:rPr>
        <w:t xml:space="preserve"> et al</w:t>
      </w:r>
      <w:r w:rsidR="00947A0C">
        <w:rPr>
          <w:rFonts w:ascii="Arial" w:hAnsi="Arial" w:cs="Arial"/>
          <w:sz w:val="24"/>
          <w:szCs w:val="24"/>
        </w:rPr>
        <w:t>, 2007</w:t>
      </w:r>
      <w:r w:rsidR="00AF7E8E">
        <w:rPr>
          <w:rFonts w:ascii="Arial" w:hAnsi="Arial" w:cs="Arial"/>
          <w:sz w:val="24"/>
          <w:szCs w:val="24"/>
        </w:rPr>
        <w:t>)</w:t>
      </w:r>
      <w:r w:rsidR="00192E59">
        <w:rPr>
          <w:rFonts w:ascii="Arial" w:hAnsi="Arial" w:cs="Arial"/>
          <w:sz w:val="24"/>
          <w:szCs w:val="24"/>
        </w:rPr>
        <w:t>:</w:t>
      </w:r>
      <w:r w:rsidR="00947A0C">
        <w:rPr>
          <w:rFonts w:ascii="Arial" w:hAnsi="Arial" w:cs="Arial"/>
          <w:sz w:val="24"/>
          <w:szCs w:val="24"/>
        </w:rPr>
        <w:t xml:space="preserve"> </w:t>
      </w:r>
      <w:r w:rsidR="00192E59">
        <w:rPr>
          <w:rFonts w:ascii="Arial" w:hAnsi="Arial" w:cs="Arial"/>
          <w:sz w:val="24"/>
          <w:szCs w:val="24"/>
        </w:rPr>
        <w:t>L</w:t>
      </w:r>
      <w:r w:rsidR="00947A0C">
        <w:rPr>
          <w:rFonts w:ascii="Arial" w:hAnsi="Arial" w:cs="Arial"/>
          <w:sz w:val="24"/>
          <w:szCs w:val="24"/>
        </w:rPr>
        <w:t>eader</w:t>
      </w:r>
      <w:r w:rsidR="005855CB">
        <w:rPr>
          <w:rFonts w:ascii="Arial" w:hAnsi="Arial" w:cs="Arial"/>
          <w:sz w:val="24"/>
          <w:szCs w:val="24"/>
        </w:rPr>
        <w:t>s</w:t>
      </w:r>
      <w:r w:rsidR="00947A0C">
        <w:rPr>
          <w:rFonts w:ascii="Arial" w:hAnsi="Arial" w:cs="Arial"/>
          <w:sz w:val="24"/>
          <w:szCs w:val="24"/>
        </w:rPr>
        <w:t xml:space="preserve"> should:</w:t>
      </w:r>
    </w:p>
    <w:p w:rsidR="00553608" w:rsidRPr="00192E59" w:rsidP="00592469" w14:paraId="07FB5129" w14:textId="14276059">
      <w:pPr>
        <w:pStyle w:val="ListParagraph"/>
        <w:numPr>
          <w:ilvl w:val="0"/>
          <w:numId w:val="1"/>
        </w:numPr>
        <w:spacing w:line="480" w:lineRule="auto"/>
        <w:jc w:val="both"/>
        <w:rPr>
          <w:rFonts w:ascii="Arial" w:hAnsi="Arial" w:cs="Arial"/>
          <w:sz w:val="24"/>
          <w:szCs w:val="24"/>
        </w:rPr>
      </w:pPr>
      <w:r w:rsidRPr="00192E59">
        <w:rPr>
          <w:rFonts w:ascii="Arial" w:hAnsi="Arial" w:cs="Arial"/>
          <w:sz w:val="24"/>
          <w:szCs w:val="24"/>
        </w:rPr>
        <w:t xml:space="preserve">Develop a challenging </w:t>
      </w:r>
      <w:r w:rsidRPr="00192E59" w:rsidR="00D0350E">
        <w:rPr>
          <w:rFonts w:ascii="Arial" w:hAnsi="Arial" w:cs="Arial"/>
          <w:sz w:val="24"/>
          <w:szCs w:val="24"/>
        </w:rPr>
        <w:t xml:space="preserve">and attractive vision </w:t>
      </w:r>
      <w:r w:rsidRPr="00192E59" w:rsidR="00DF2A61">
        <w:rPr>
          <w:rFonts w:ascii="Arial" w:hAnsi="Arial" w:cs="Arial"/>
          <w:sz w:val="24"/>
          <w:szCs w:val="24"/>
        </w:rPr>
        <w:t>together as a team</w:t>
      </w:r>
      <w:r w:rsidRPr="00192E59" w:rsidR="00382823">
        <w:rPr>
          <w:rFonts w:ascii="Arial" w:hAnsi="Arial" w:cs="Arial"/>
          <w:sz w:val="24"/>
          <w:szCs w:val="24"/>
        </w:rPr>
        <w:t>.</w:t>
      </w:r>
    </w:p>
    <w:p w:rsidR="00DF2A61" w:rsidRPr="00192E59" w:rsidP="00592469" w14:paraId="6BF37BC2" w14:textId="45A7F98B">
      <w:pPr>
        <w:pStyle w:val="ListParagraph"/>
        <w:numPr>
          <w:ilvl w:val="0"/>
          <w:numId w:val="1"/>
        </w:numPr>
        <w:spacing w:line="480" w:lineRule="auto"/>
        <w:jc w:val="both"/>
        <w:rPr>
          <w:rFonts w:ascii="Arial" w:hAnsi="Arial" w:cs="Arial"/>
          <w:sz w:val="24"/>
          <w:szCs w:val="24"/>
        </w:rPr>
      </w:pPr>
      <w:r w:rsidRPr="00192E59">
        <w:rPr>
          <w:rFonts w:ascii="Arial" w:hAnsi="Arial" w:cs="Arial"/>
          <w:sz w:val="24"/>
          <w:szCs w:val="24"/>
        </w:rPr>
        <w:t xml:space="preserve">Develop the vision, </w:t>
      </w:r>
      <w:r w:rsidRPr="00192E59" w:rsidR="00C10730">
        <w:rPr>
          <w:rFonts w:ascii="Arial" w:hAnsi="Arial" w:cs="Arial"/>
          <w:sz w:val="24"/>
          <w:szCs w:val="24"/>
        </w:rPr>
        <w:t>analyse, and transform it into action</w:t>
      </w:r>
      <w:r w:rsidRPr="00192E59" w:rsidR="00382823">
        <w:rPr>
          <w:rFonts w:ascii="Arial" w:hAnsi="Arial" w:cs="Arial"/>
          <w:sz w:val="24"/>
          <w:szCs w:val="24"/>
        </w:rPr>
        <w:t>.</w:t>
      </w:r>
      <w:r w:rsidRPr="00192E59" w:rsidR="00CD7888">
        <w:rPr>
          <w:rFonts w:ascii="Arial" w:hAnsi="Arial" w:cs="Arial"/>
          <w:sz w:val="24"/>
          <w:szCs w:val="24"/>
        </w:rPr>
        <w:t xml:space="preserve"> </w:t>
      </w:r>
    </w:p>
    <w:p w:rsidR="00DB4818" w:rsidRPr="00192E59" w:rsidP="00592469" w14:paraId="04B0AF96" w14:textId="581D20B6">
      <w:pPr>
        <w:pStyle w:val="ListParagraph"/>
        <w:numPr>
          <w:ilvl w:val="0"/>
          <w:numId w:val="1"/>
        </w:numPr>
        <w:spacing w:line="480" w:lineRule="auto"/>
        <w:jc w:val="both"/>
        <w:rPr>
          <w:rFonts w:ascii="Arial" w:hAnsi="Arial" w:cs="Arial"/>
          <w:sz w:val="24"/>
          <w:szCs w:val="24"/>
        </w:rPr>
      </w:pPr>
      <w:r w:rsidRPr="00192E59">
        <w:rPr>
          <w:rFonts w:ascii="Arial" w:hAnsi="Arial" w:cs="Arial"/>
          <w:sz w:val="24"/>
          <w:szCs w:val="24"/>
        </w:rPr>
        <w:t>Express deci</w:t>
      </w:r>
      <w:r w:rsidRPr="00192E59" w:rsidR="002567B9">
        <w:rPr>
          <w:rFonts w:ascii="Arial" w:hAnsi="Arial" w:cs="Arial"/>
          <w:sz w:val="24"/>
          <w:szCs w:val="24"/>
        </w:rPr>
        <w:t>siveness, confidence, and opti</w:t>
      </w:r>
      <w:r w:rsidRPr="00192E59" w:rsidR="00CD7888">
        <w:rPr>
          <w:rFonts w:ascii="Arial" w:hAnsi="Arial" w:cs="Arial"/>
          <w:sz w:val="24"/>
          <w:szCs w:val="24"/>
        </w:rPr>
        <w:t xml:space="preserve">mism </w:t>
      </w:r>
      <w:r w:rsidRPr="00192E59">
        <w:rPr>
          <w:rFonts w:ascii="Arial" w:hAnsi="Arial" w:cs="Arial"/>
          <w:sz w:val="24"/>
          <w:szCs w:val="24"/>
        </w:rPr>
        <w:t>toward</w:t>
      </w:r>
      <w:r w:rsidRPr="00192E59" w:rsidR="003D7F06">
        <w:rPr>
          <w:rFonts w:ascii="Arial" w:hAnsi="Arial" w:cs="Arial"/>
          <w:sz w:val="24"/>
          <w:szCs w:val="24"/>
        </w:rPr>
        <w:t xml:space="preserve"> the vision and the implementation</w:t>
      </w:r>
      <w:r w:rsidRPr="00192E59" w:rsidR="00382823">
        <w:rPr>
          <w:rFonts w:ascii="Arial" w:hAnsi="Arial" w:cs="Arial"/>
          <w:sz w:val="24"/>
          <w:szCs w:val="24"/>
        </w:rPr>
        <w:t>.</w:t>
      </w:r>
    </w:p>
    <w:p w:rsidR="00D07FDD" w:rsidRPr="00192E59" w:rsidP="00592469" w14:paraId="1BECF2B7" w14:textId="707CD070">
      <w:pPr>
        <w:pStyle w:val="ListParagraph"/>
        <w:numPr>
          <w:ilvl w:val="0"/>
          <w:numId w:val="1"/>
        </w:numPr>
        <w:spacing w:line="480" w:lineRule="auto"/>
        <w:jc w:val="both"/>
        <w:rPr>
          <w:rFonts w:ascii="Arial" w:hAnsi="Arial" w:cs="Arial"/>
          <w:sz w:val="24"/>
          <w:szCs w:val="24"/>
        </w:rPr>
      </w:pPr>
      <w:r w:rsidRPr="00192E59">
        <w:rPr>
          <w:rFonts w:ascii="Arial" w:hAnsi="Arial" w:cs="Arial"/>
          <w:sz w:val="24"/>
          <w:szCs w:val="24"/>
        </w:rPr>
        <w:t xml:space="preserve">Tie the vision </w:t>
      </w:r>
      <w:r w:rsidRPr="00192E59" w:rsidR="004E5C3F">
        <w:rPr>
          <w:rFonts w:ascii="Arial" w:hAnsi="Arial" w:cs="Arial"/>
          <w:sz w:val="24"/>
          <w:szCs w:val="24"/>
        </w:rPr>
        <w:t>to a strateg</w:t>
      </w:r>
      <w:r w:rsidRPr="00192E59" w:rsidR="00EE0632">
        <w:rPr>
          <w:rFonts w:ascii="Arial" w:hAnsi="Arial" w:cs="Arial"/>
          <w:sz w:val="24"/>
          <w:szCs w:val="24"/>
        </w:rPr>
        <w:t>ic plan</w:t>
      </w:r>
      <w:r w:rsidRPr="00192E59" w:rsidR="00382823">
        <w:rPr>
          <w:rFonts w:ascii="Arial" w:hAnsi="Arial" w:cs="Arial"/>
          <w:sz w:val="24"/>
          <w:szCs w:val="24"/>
        </w:rPr>
        <w:t>.</w:t>
      </w:r>
    </w:p>
    <w:p w:rsidR="00EE0632" w:rsidRPr="00192E59" w:rsidP="00592469" w14:paraId="0FF012CD" w14:textId="7F554F38">
      <w:pPr>
        <w:pStyle w:val="ListParagraph"/>
        <w:numPr>
          <w:ilvl w:val="0"/>
          <w:numId w:val="1"/>
        </w:numPr>
        <w:spacing w:line="480" w:lineRule="auto"/>
        <w:jc w:val="both"/>
        <w:rPr>
          <w:rFonts w:ascii="Arial" w:hAnsi="Arial" w:cs="Arial"/>
          <w:sz w:val="24"/>
          <w:szCs w:val="24"/>
        </w:rPr>
      </w:pPr>
      <w:r w:rsidRPr="00192E59">
        <w:rPr>
          <w:rFonts w:ascii="Arial" w:hAnsi="Arial" w:cs="Arial"/>
          <w:sz w:val="24"/>
          <w:szCs w:val="24"/>
        </w:rPr>
        <w:t>Realise the vision with small</w:t>
      </w:r>
      <w:r w:rsidRPr="00192E59" w:rsidR="0052750E">
        <w:rPr>
          <w:rFonts w:ascii="Arial" w:hAnsi="Arial" w:cs="Arial"/>
          <w:sz w:val="24"/>
          <w:szCs w:val="24"/>
        </w:rPr>
        <w:t>,</w:t>
      </w:r>
      <w:r w:rsidRPr="00192E59">
        <w:rPr>
          <w:rFonts w:ascii="Arial" w:hAnsi="Arial" w:cs="Arial"/>
          <w:sz w:val="24"/>
          <w:szCs w:val="24"/>
        </w:rPr>
        <w:t xml:space="preserve"> </w:t>
      </w:r>
      <w:r w:rsidRPr="00192E59" w:rsidR="0052750E">
        <w:rPr>
          <w:rFonts w:ascii="Arial" w:hAnsi="Arial" w:cs="Arial"/>
          <w:sz w:val="24"/>
          <w:szCs w:val="24"/>
        </w:rPr>
        <w:t xml:space="preserve">planned steps with small </w:t>
      </w:r>
      <w:r w:rsidRPr="00192E59" w:rsidR="00AF7427">
        <w:rPr>
          <w:rFonts w:ascii="Arial" w:hAnsi="Arial" w:cs="Arial"/>
          <w:sz w:val="24"/>
          <w:szCs w:val="24"/>
        </w:rPr>
        <w:t>success toward its future full imple</w:t>
      </w:r>
      <w:r w:rsidRPr="00192E59" w:rsidR="008D3852">
        <w:rPr>
          <w:rFonts w:ascii="Arial" w:hAnsi="Arial" w:cs="Arial"/>
          <w:sz w:val="24"/>
          <w:szCs w:val="24"/>
        </w:rPr>
        <w:t>mentation</w:t>
      </w:r>
      <w:r w:rsidRPr="00192E59" w:rsidR="00382823">
        <w:rPr>
          <w:rFonts w:ascii="Arial" w:hAnsi="Arial" w:cs="Arial"/>
          <w:sz w:val="24"/>
          <w:szCs w:val="24"/>
        </w:rPr>
        <w:t>.</w:t>
      </w:r>
    </w:p>
    <w:p w:rsidR="00C10730" w:rsidP="00592469" w14:paraId="46E19851" w14:textId="24CFE62F">
      <w:pPr>
        <w:spacing w:line="480" w:lineRule="auto"/>
        <w:jc w:val="both"/>
        <w:rPr>
          <w:rFonts w:ascii="Arial" w:hAnsi="Arial" w:cs="Arial"/>
          <w:sz w:val="24"/>
          <w:szCs w:val="24"/>
        </w:rPr>
      </w:pPr>
      <w:r>
        <w:rPr>
          <w:rFonts w:ascii="Arial" w:hAnsi="Arial" w:cs="Arial"/>
          <w:sz w:val="24"/>
          <w:szCs w:val="24"/>
        </w:rPr>
        <w:t xml:space="preserve">Benard Looney </w:t>
      </w:r>
      <w:r w:rsidR="00AF72C4">
        <w:rPr>
          <w:rFonts w:ascii="Arial" w:hAnsi="Arial" w:cs="Arial"/>
          <w:sz w:val="24"/>
          <w:szCs w:val="24"/>
        </w:rPr>
        <w:t>reflect</w:t>
      </w:r>
      <w:r w:rsidR="00C5041D">
        <w:rPr>
          <w:rFonts w:ascii="Arial" w:hAnsi="Arial" w:cs="Arial"/>
          <w:sz w:val="24"/>
          <w:szCs w:val="24"/>
        </w:rPr>
        <w:t xml:space="preserve">s and </w:t>
      </w:r>
      <w:r w:rsidR="00F00705">
        <w:rPr>
          <w:rFonts w:ascii="Arial" w:hAnsi="Arial" w:cs="Arial"/>
          <w:sz w:val="24"/>
          <w:szCs w:val="24"/>
        </w:rPr>
        <w:t>demonstrate</w:t>
      </w:r>
      <w:r w:rsidR="00C5041D">
        <w:rPr>
          <w:rFonts w:ascii="Arial" w:hAnsi="Arial" w:cs="Arial"/>
          <w:sz w:val="24"/>
          <w:szCs w:val="24"/>
        </w:rPr>
        <w:t xml:space="preserve">s all the bullets points above regarding his leadership style </w:t>
      </w:r>
      <w:r w:rsidR="002E4DF4">
        <w:rPr>
          <w:rFonts w:ascii="Arial" w:hAnsi="Arial" w:cs="Arial"/>
          <w:sz w:val="24"/>
          <w:szCs w:val="24"/>
        </w:rPr>
        <w:t xml:space="preserve">and already started </w:t>
      </w:r>
      <w:r w:rsidR="00C615EF">
        <w:rPr>
          <w:rFonts w:ascii="Arial" w:hAnsi="Arial" w:cs="Arial"/>
          <w:sz w:val="24"/>
          <w:szCs w:val="24"/>
        </w:rPr>
        <w:t xml:space="preserve">a path to </w:t>
      </w:r>
      <w:r w:rsidR="002E4DF4">
        <w:rPr>
          <w:rFonts w:ascii="Arial" w:hAnsi="Arial" w:cs="Arial"/>
          <w:sz w:val="24"/>
          <w:szCs w:val="24"/>
        </w:rPr>
        <w:t xml:space="preserve">implement </w:t>
      </w:r>
      <w:r w:rsidR="00BE066D">
        <w:rPr>
          <w:rFonts w:ascii="Arial" w:hAnsi="Arial" w:cs="Arial"/>
          <w:sz w:val="24"/>
          <w:szCs w:val="24"/>
        </w:rPr>
        <w:t>a</w:t>
      </w:r>
      <w:r w:rsidR="002E4DF4">
        <w:rPr>
          <w:rFonts w:ascii="Arial" w:hAnsi="Arial" w:cs="Arial"/>
          <w:sz w:val="24"/>
          <w:szCs w:val="24"/>
        </w:rPr>
        <w:t xml:space="preserve"> strateg</w:t>
      </w:r>
      <w:r w:rsidR="00BE066D">
        <w:rPr>
          <w:rFonts w:ascii="Arial" w:hAnsi="Arial" w:cs="Arial"/>
          <w:sz w:val="24"/>
          <w:szCs w:val="24"/>
        </w:rPr>
        <w:t>ic plan</w:t>
      </w:r>
      <w:r w:rsidR="003334AD">
        <w:rPr>
          <w:rFonts w:ascii="Arial" w:hAnsi="Arial" w:cs="Arial"/>
          <w:sz w:val="24"/>
          <w:szCs w:val="24"/>
        </w:rPr>
        <w:t xml:space="preserve"> with small </w:t>
      </w:r>
      <w:r w:rsidR="003334AD">
        <w:rPr>
          <w:rFonts w:ascii="Arial" w:hAnsi="Arial" w:cs="Arial"/>
          <w:sz w:val="24"/>
          <w:szCs w:val="24"/>
        </w:rPr>
        <w:t>steps</w:t>
      </w:r>
      <w:r w:rsidR="00BE066D">
        <w:rPr>
          <w:rFonts w:ascii="Arial" w:hAnsi="Arial" w:cs="Arial"/>
          <w:sz w:val="24"/>
          <w:szCs w:val="24"/>
        </w:rPr>
        <w:t xml:space="preserve"> to transform the company by </w:t>
      </w:r>
      <w:r w:rsidR="003334AD">
        <w:rPr>
          <w:rFonts w:ascii="Arial" w:hAnsi="Arial" w:cs="Arial"/>
          <w:sz w:val="24"/>
          <w:szCs w:val="24"/>
        </w:rPr>
        <w:t>2050</w:t>
      </w:r>
      <w:r w:rsidR="005855CB">
        <w:rPr>
          <w:rFonts w:ascii="Arial" w:hAnsi="Arial" w:cs="Arial"/>
          <w:sz w:val="24"/>
          <w:szCs w:val="24"/>
        </w:rPr>
        <w:t>,</w:t>
      </w:r>
      <w:sdt>
        <w:sdtPr>
          <w:rPr>
            <w:rFonts w:ascii="Arial" w:hAnsi="Arial" w:cs="Arial"/>
            <w:sz w:val="24"/>
            <w:szCs w:val="24"/>
          </w:rPr>
          <w:id w:val="872197547"/>
          <w:citation/>
        </w:sdtPr>
        <w:sdtContent>
          <w:r w:rsidR="005855CB">
            <w:rPr>
              <w:rFonts w:ascii="Arial" w:hAnsi="Arial" w:cs="Arial"/>
              <w:sz w:val="24"/>
              <w:szCs w:val="24"/>
            </w:rPr>
            <w:fldChar w:fldCharType="begin"/>
          </w:r>
          <w:r w:rsidR="005855CB">
            <w:rPr>
              <w:rFonts w:ascii="Arial" w:hAnsi="Arial" w:cs="Arial"/>
              <w:sz w:val="24"/>
              <w:szCs w:val="24"/>
            </w:rPr>
            <w:instrText xml:space="preserve"> CITATION Wil19 \l 2057 </w:instrText>
          </w:r>
          <w:r w:rsidR="005855CB">
            <w:rPr>
              <w:rFonts w:ascii="Arial" w:hAnsi="Arial" w:cs="Arial"/>
              <w:sz w:val="24"/>
              <w:szCs w:val="24"/>
            </w:rPr>
            <w:fldChar w:fldCharType="separate"/>
          </w:r>
          <w:r w:rsidR="005855CB">
            <w:rPr>
              <w:rFonts w:ascii="Arial" w:hAnsi="Arial" w:cs="Arial"/>
              <w:noProof/>
              <w:sz w:val="24"/>
              <w:szCs w:val="24"/>
            </w:rPr>
            <w:t xml:space="preserve"> </w:t>
          </w:r>
          <w:r w:rsidRPr="005855CB" w:rsidR="005855CB">
            <w:rPr>
              <w:rFonts w:ascii="Arial" w:hAnsi="Arial" w:cs="Arial"/>
              <w:noProof/>
              <w:sz w:val="24"/>
              <w:szCs w:val="24"/>
            </w:rPr>
            <w:t>(Williamson, 2019)</w:t>
          </w:r>
          <w:r w:rsidR="005855CB">
            <w:rPr>
              <w:rFonts w:ascii="Arial" w:hAnsi="Arial" w:cs="Arial"/>
              <w:sz w:val="24"/>
              <w:szCs w:val="24"/>
            </w:rPr>
            <w:fldChar w:fldCharType="end"/>
          </w:r>
        </w:sdtContent>
      </w:sdt>
      <w:r w:rsidR="003334AD">
        <w:rPr>
          <w:rFonts w:ascii="Arial" w:hAnsi="Arial" w:cs="Arial"/>
          <w:sz w:val="24"/>
          <w:szCs w:val="24"/>
        </w:rPr>
        <w:t>.</w:t>
      </w:r>
      <w:r w:rsidR="005E6A19">
        <w:rPr>
          <w:rFonts w:ascii="Arial" w:hAnsi="Arial" w:cs="Arial"/>
          <w:sz w:val="24"/>
          <w:szCs w:val="24"/>
        </w:rPr>
        <w:t xml:space="preserve"> He also </w:t>
      </w:r>
      <w:r w:rsidR="00421646">
        <w:rPr>
          <w:rFonts w:ascii="Arial" w:hAnsi="Arial" w:cs="Arial"/>
          <w:sz w:val="24"/>
          <w:szCs w:val="24"/>
        </w:rPr>
        <w:t>encourages</w:t>
      </w:r>
      <w:r w:rsidR="005E6A19">
        <w:rPr>
          <w:rFonts w:ascii="Arial" w:hAnsi="Arial" w:cs="Arial"/>
          <w:sz w:val="24"/>
          <w:szCs w:val="24"/>
        </w:rPr>
        <w:t xml:space="preserve"> leaders to demonstrate </w:t>
      </w:r>
      <w:r w:rsidR="00B43AF3">
        <w:rPr>
          <w:rFonts w:ascii="Arial" w:hAnsi="Arial" w:cs="Arial"/>
          <w:sz w:val="24"/>
          <w:szCs w:val="24"/>
        </w:rPr>
        <w:t xml:space="preserve">"empathy with an edge" </w:t>
      </w:r>
      <w:r w:rsidR="006159A2">
        <w:rPr>
          <w:rFonts w:ascii="Arial" w:hAnsi="Arial" w:cs="Arial"/>
          <w:sz w:val="24"/>
          <w:szCs w:val="24"/>
        </w:rPr>
        <w:t xml:space="preserve">to carry an understanding </w:t>
      </w:r>
      <w:r w:rsidR="00973D3C">
        <w:rPr>
          <w:rFonts w:ascii="Arial" w:hAnsi="Arial" w:cs="Arial"/>
          <w:sz w:val="24"/>
          <w:szCs w:val="24"/>
        </w:rPr>
        <w:t xml:space="preserve">while driving performance improvement and results. </w:t>
      </w:r>
      <w:r w:rsidR="00B3346F">
        <w:rPr>
          <w:rFonts w:ascii="Arial" w:hAnsi="Arial" w:cs="Arial"/>
          <w:sz w:val="24"/>
          <w:szCs w:val="24"/>
        </w:rPr>
        <w:t xml:space="preserve">He also believes </w:t>
      </w:r>
      <w:r w:rsidR="009F0DE0">
        <w:rPr>
          <w:rFonts w:ascii="Arial" w:hAnsi="Arial" w:cs="Arial"/>
          <w:sz w:val="24"/>
          <w:szCs w:val="24"/>
        </w:rPr>
        <w:t>as a CEO that sustainable progress is listening</w:t>
      </w:r>
      <w:r w:rsidR="00C747F6">
        <w:rPr>
          <w:rFonts w:ascii="Arial" w:hAnsi="Arial" w:cs="Arial"/>
          <w:sz w:val="24"/>
          <w:szCs w:val="24"/>
        </w:rPr>
        <w:t xml:space="preserve"> more than talking and working together as a team in </w:t>
      </w:r>
      <w:r w:rsidR="00421646">
        <w:rPr>
          <w:rFonts w:ascii="Arial" w:hAnsi="Arial" w:cs="Arial"/>
          <w:sz w:val="24"/>
          <w:szCs w:val="24"/>
        </w:rPr>
        <w:t xml:space="preserve">mutually beneficial </w:t>
      </w:r>
      <w:r w:rsidR="00D065BC">
        <w:rPr>
          <w:rFonts w:ascii="Arial" w:hAnsi="Arial" w:cs="Arial"/>
          <w:sz w:val="24"/>
          <w:szCs w:val="24"/>
        </w:rPr>
        <w:t xml:space="preserve">partnerships, he has long advocated </w:t>
      </w:r>
      <w:r w:rsidR="00DF14A4">
        <w:rPr>
          <w:rFonts w:ascii="Arial" w:hAnsi="Arial" w:cs="Arial"/>
          <w:sz w:val="24"/>
          <w:szCs w:val="24"/>
        </w:rPr>
        <w:t xml:space="preserve">that </w:t>
      </w:r>
      <w:r w:rsidR="00765AE5">
        <w:rPr>
          <w:rFonts w:ascii="Arial" w:hAnsi="Arial" w:cs="Arial"/>
          <w:sz w:val="24"/>
          <w:szCs w:val="24"/>
        </w:rPr>
        <w:t>today’s</w:t>
      </w:r>
      <w:r w:rsidR="00605B9A">
        <w:rPr>
          <w:rFonts w:ascii="Arial" w:hAnsi="Arial" w:cs="Arial"/>
          <w:sz w:val="24"/>
          <w:szCs w:val="24"/>
        </w:rPr>
        <w:t xml:space="preserve"> most </w:t>
      </w:r>
      <w:r w:rsidR="00765AE5">
        <w:rPr>
          <w:rFonts w:ascii="Arial" w:hAnsi="Arial" w:cs="Arial"/>
          <w:sz w:val="24"/>
          <w:szCs w:val="24"/>
        </w:rPr>
        <w:t>important</w:t>
      </w:r>
      <w:r w:rsidR="00605B9A">
        <w:rPr>
          <w:rFonts w:ascii="Arial" w:hAnsi="Arial" w:cs="Arial"/>
          <w:sz w:val="24"/>
          <w:szCs w:val="24"/>
        </w:rPr>
        <w:t xml:space="preserve"> challen</w:t>
      </w:r>
      <w:r w:rsidR="00765AE5">
        <w:rPr>
          <w:rFonts w:ascii="Arial" w:hAnsi="Arial" w:cs="Arial"/>
          <w:sz w:val="24"/>
          <w:szCs w:val="24"/>
        </w:rPr>
        <w:t>ge is improving people</w:t>
      </w:r>
      <w:r w:rsidR="002C76BA">
        <w:rPr>
          <w:rFonts w:ascii="Arial" w:hAnsi="Arial" w:cs="Arial"/>
          <w:sz w:val="24"/>
          <w:szCs w:val="24"/>
        </w:rPr>
        <w:t>’s</w:t>
      </w:r>
      <w:r w:rsidR="00765AE5">
        <w:rPr>
          <w:rFonts w:ascii="Arial" w:hAnsi="Arial" w:cs="Arial"/>
          <w:sz w:val="24"/>
          <w:szCs w:val="24"/>
        </w:rPr>
        <w:t xml:space="preserve"> mental </w:t>
      </w:r>
      <w:r w:rsidR="002C76BA">
        <w:rPr>
          <w:rFonts w:ascii="Arial" w:hAnsi="Arial" w:cs="Arial"/>
          <w:sz w:val="24"/>
          <w:szCs w:val="24"/>
        </w:rPr>
        <w:t>health</w:t>
      </w:r>
      <w:r w:rsidR="00571D3E">
        <w:rPr>
          <w:rFonts w:ascii="Arial" w:hAnsi="Arial" w:cs="Arial"/>
          <w:sz w:val="24"/>
          <w:szCs w:val="24"/>
        </w:rPr>
        <w:t xml:space="preserve">, </w:t>
      </w:r>
      <w:sdt>
        <w:sdtPr>
          <w:rPr>
            <w:rFonts w:ascii="Arial" w:hAnsi="Arial" w:cs="Arial"/>
            <w:sz w:val="24"/>
            <w:szCs w:val="24"/>
          </w:rPr>
          <w:id w:val="-274946665"/>
          <w:citation/>
        </w:sdtPr>
        <w:sdtContent>
          <w:r w:rsidR="00893570">
            <w:rPr>
              <w:rFonts w:ascii="Arial" w:hAnsi="Arial" w:cs="Arial"/>
              <w:sz w:val="24"/>
              <w:szCs w:val="24"/>
            </w:rPr>
            <w:fldChar w:fldCharType="begin"/>
          </w:r>
          <w:r w:rsidR="00893570">
            <w:rPr>
              <w:rFonts w:ascii="Arial" w:hAnsi="Arial" w:cs="Arial"/>
              <w:sz w:val="24"/>
              <w:szCs w:val="24"/>
            </w:rPr>
            <w:instrText xml:space="preserve"> CITATION Gos21 \l 2057 </w:instrText>
          </w:r>
          <w:r w:rsidR="00893570">
            <w:rPr>
              <w:rFonts w:ascii="Arial" w:hAnsi="Arial" w:cs="Arial"/>
              <w:sz w:val="24"/>
              <w:szCs w:val="24"/>
            </w:rPr>
            <w:fldChar w:fldCharType="separate"/>
          </w:r>
          <w:r w:rsidRPr="00893570" w:rsidR="00893570">
            <w:rPr>
              <w:rFonts w:ascii="Arial" w:hAnsi="Arial" w:cs="Arial"/>
              <w:noProof/>
              <w:sz w:val="24"/>
              <w:szCs w:val="24"/>
            </w:rPr>
            <w:t>(Gosden, 2021)</w:t>
          </w:r>
          <w:r w:rsidR="00893570">
            <w:rPr>
              <w:rFonts w:ascii="Arial" w:hAnsi="Arial" w:cs="Arial"/>
              <w:sz w:val="24"/>
              <w:szCs w:val="24"/>
            </w:rPr>
            <w:fldChar w:fldCharType="end"/>
          </w:r>
        </w:sdtContent>
      </w:sdt>
      <w:r w:rsidR="002C76BA">
        <w:rPr>
          <w:rFonts w:ascii="Arial" w:hAnsi="Arial" w:cs="Arial"/>
          <w:sz w:val="24"/>
          <w:szCs w:val="24"/>
        </w:rPr>
        <w:t>.</w:t>
      </w:r>
    </w:p>
    <w:p w:rsidR="003567F3" w:rsidP="00592469" w14:paraId="56BE705D" w14:textId="00496105">
      <w:pPr>
        <w:spacing w:line="480" w:lineRule="auto"/>
        <w:jc w:val="both"/>
        <w:rPr>
          <w:rFonts w:ascii="Arial" w:hAnsi="Arial" w:cs="Arial"/>
          <w:sz w:val="24"/>
          <w:szCs w:val="24"/>
        </w:rPr>
      </w:pPr>
      <w:r>
        <w:rPr>
          <w:rFonts w:ascii="Arial" w:hAnsi="Arial" w:cs="Arial"/>
          <w:sz w:val="24"/>
          <w:szCs w:val="24"/>
        </w:rPr>
        <w:t xml:space="preserve">In the </w:t>
      </w:r>
      <w:r w:rsidR="00B46E06">
        <w:rPr>
          <w:rFonts w:ascii="Arial" w:hAnsi="Arial" w:cs="Arial"/>
          <w:sz w:val="24"/>
          <w:szCs w:val="24"/>
        </w:rPr>
        <w:t>21st</w:t>
      </w:r>
      <w:r>
        <w:rPr>
          <w:rFonts w:ascii="Arial" w:hAnsi="Arial" w:cs="Arial"/>
          <w:sz w:val="24"/>
          <w:szCs w:val="24"/>
        </w:rPr>
        <w:t xml:space="preserve"> century, </w:t>
      </w:r>
      <w:r w:rsidR="00E02021">
        <w:rPr>
          <w:rFonts w:ascii="Arial" w:hAnsi="Arial" w:cs="Arial"/>
          <w:sz w:val="24"/>
          <w:szCs w:val="24"/>
        </w:rPr>
        <w:t xml:space="preserve">the rate of globalisation </w:t>
      </w:r>
      <w:r w:rsidR="006670B5">
        <w:rPr>
          <w:rFonts w:ascii="Arial" w:hAnsi="Arial" w:cs="Arial"/>
          <w:sz w:val="24"/>
          <w:szCs w:val="24"/>
        </w:rPr>
        <w:t xml:space="preserve">is increasing as idea </w:t>
      </w:r>
      <w:r w:rsidR="0027630B">
        <w:rPr>
          <w:rFonts w:ascii="Arial" w:hAnsi="Arial" w:cs="Arial"/>
          <w:sz w:val="24"/>
          <w:szCs w:val="24"/>
        </w:rPr>
        <w:t>generation, global diffusion and new idea and knowledge are increasing ra</w:t>
      </w:r>
      <w:r w:rsidR="00D425CE">
        <w:rPr>
          <w:rFonts w:ascii="Arial" w:hAnsi="Arial" w:cs="Arial"/>
          <w:sz w:val="24"/>
          <w:szCs w:val="24"/>
        </w:rPr>
        <w:t xml:space="preserve">pidly, and for </w:t>
      </w:r>
      <w:r w:rsidR="002E5772">
        <w:rPr>
          <w:rFonts w:ascii="Arial" w:hAnsi="Arial" w:cs="Arial"/>
          <w:sz w:val="24"/>
          <w:szCs w:val="24"/>
        </w:rPr>
        <w:t>organisations creati</w:t>
      </w:r>
      <w:r w:rsidR="00DD0AA0">
        <w:rPr>
          <w:rFonts w:ascii="Arial" w:hAnsi="Arial" w:cs="Arial"/>
          <w:sz w:val="24"/>
          <w:szCs w:val="24"/>
        </w:rPr>
        <w:t xml:space="preserve">vity and innovation </w:t>
      </w:r>
      <w:r w:rsidR="00B22701">
        <w:rPr>
          <w:rFonts w:ascii="Arial" w:hAnsi="Arial" w:cs="Arial"/>
          <w:sz w:val="24"/>
          <w:szCs w:val="24"/>
        </w:rPr>
        <w:t xml:space="preserve">play a big role in their survival in a competitive </w:t>
      </w:r>
      <w:r w:rsidR="00A60F0D">
        <w:rPr>
          <w:rFonts w:ascii="Arial" w:hAnsi="Arial" w:cs="Arial"/>
          <w:sz w:val="24"/>
          <w:szCs w:val="24"/>
        </w:rPr>
        <w:t>market,</w:t>
      </w:r>
      <w:r w:rsidR="007C084A">
        <w:rPr>
          <w:rFonts w:ascii="Arial" w:hAnsi="Arial" w:cs="Arial"/>
          <w:sz w:val="24"/>
          <w:szCs w:val="24"/>
        </w:rPr>
        <w:t xml:space="preserve"> (Martin</w:t>
      </w:r>
      <w:r w:rsidR="006E4FD2">
        <w:rPr>
          <w:rFonts w:ascii="Arial" w:hAnsi="Arial" w:cs="Arial"/>
          <w:sz w:val="24"/>
          <w:szCs w:val="24"/>
        </w:rPr>
        <w:t xml:space="preserve">s and Terblanche, 2003). </w:t>
      </w:r>
      <w:r w:rsidR="00B46E06">
        <w:rPr>
          <w:rFonts w:ascii="Arial" w:hAnsi="Arial" w:cs="Arial"/>
          <w:sz w:val="24"/>
          <w:szCs w:val="24"/>
        </w:rPr>
        <w:t xml:space="preserve">Today </w:t>
      </w:r>
      <w:r w:rsidR="00C44914">
        <w:rPr>
          <w:rFonts w:ascii="Arial" w:hAnsi="Arial" w:cs="Arial"/>
          <w:sz w:val="24"/>
          <w:szCs w:val="24"/>
        </w:rPr>
        <w:t xml:space="preserve">Innovation </w:t>
      </w:r>
      <w:r w:rsidR="00CD362B">
        <w:rPr>
          <w:rFonts w:ascii="Arial" w:hAnsi="Arial" w:cs="Arial"/>
          <w:sz w:val="24"/>
          <w:szCs w:val="24"/>
        </w:rPr>
        <w:t>Leadership</w:t>
      </w:r>
      <w:r w:rsidR="00E13829">
        <w:rPr>
          <w:rFonts w:ascii="Arial" w:hAnsi="Arial" w:cs="Arial"/>
          <w:sz w:val="24"/>
          <w:szCs w:val="24"/>
        </w:rPr>
        <w:t xml:space="preserve"> plays a </w:t>
      </w:r>
      <w:r w:rsidR="00124C4B">
        <w:rPr>
          <w:rFonts w:ascii="Arial" w:hAnsi="Arial" w:cs="Arial"/>
          <w:sz w:val="24"/>
          <w:szCs w:val="24"/>
        </w:rPr>
        <w:t>vital role</w:t>
      </w:r>
      <w:r w:rsidR="007439FF">
        <w:rPr>
          <w:rFonts w:ascii="Arial" w:hAnsi="Arial" w:cs="Arial"/>
          <w:sz w:val="24"/>
          <w:szCs w:val="24"/>
        </w:rPr>
        <w:t xml:space="preserve"> for</w:t>
      </w:r>
      <w:r w:rsidR="00CD362B">
        <w:rPr>
          <w:rFonts w:ascii="Arial" w:hAnsi="Arial" w:cs="Arial"/>
          <w:sz w:val="24"/>
          <w:szCs w:val="24"/>
        </w:rPr>
        <w:t xml:space="preserve"> organisation</w:t>
      </w:r>
      <w:r w:rsidR="00C6023F">
        <w:rPr>
          <w:rFonts w:ascii="Arial" w:hAnsi="Arial" w:cs="Arial"/>
          <w:sz w:val="24"/>
          <w:szCs w:val="24"/>
        </w:rPr>
        <w:t xml:space="preserve">, </w:t>
      </w:r>
      <w:r w:rsidR="00CD362B">
        <w:rPr>
          <w:rFonts w:ascii="Arial" w:hAnsi="Arial" w:cs="Arial"/>
          <w:sz w:val="24"/>
          <w:szCs w:val="24"/>
        </w:rPr>
        <w:t>Innovat</w:t>
      </w:r>
      <w:r w:rsidR="007439FF">
        <w:rPr>
          <w:rFonts w:ascii="Arial" w:hAnsi="Arial" w:cs="Arial"/>
          <w:sz w:val="24"/>
          <w:szCs w:val="24"/>
        </w:rPr>
        <w:t xml:space="preserve">ion Leadership </w:t>
      </w:r>
      <w:r w:rsidR="00C6023F">
        <w:rPr>
          <w:rFonts w:ascii="Arial" w:hAnsi="Arial" w:cs="Arial"/>
          <w:sz w:val="24"/>
          <w:szCs w:val="24"/>
        </w:rPr>
        <w:t>can be cla</w:t>
      </w:r>
      <w:r w:rsidR="00006B0F">
        <w:rPr>
          <w:rFonts w:ascii="Arial" w:hAnsi="Arial" w:cs="Arial"/>
          <w:sz w:val="24"/>
          <w:szCs w:val="24"/>
        </w:rPr>
        <w:t xml:space="preserve">ssified as </w:t>
      </w:r>
      <w:r w:rsidR="006A7B6B">
        <w:rPr>
          <w:rFonts w:ascii="Arial" w:hAnsi="Arial" w:cs="Arial"/>
          <w:sz w:val="24"/>
          <w:szCs w:val="24"/>
        </w:rPr>
        <w:t xml:space="preserve">a </w:t>
      </w:r>
      <w:r w:rsidR="000D7ECF">
        <w:rPr>
          <w:rFonts w:ascii="Arial" w:hAnsi="Arial" w:cs="Arial"/>
          <w:sz w:val="24"/>
          <w:szCs w:val="24"/>
        </w:rPr>
        <w:t>technique that implicates various leadership style</w:t>
      </w:r>
      <w:r w:rsidR="00ED6FB5">
        <w:rPr>
          <w:rFonts w:ascii="Arial" w:hAnsi="Arial" w:cs="Arial"/>
          <w:sz w:val="24"/>
          <w:szCs w:val="24"/>
        </w:rPr>
        <w:t>s in manners to increase</w:t>
      </w:r>
      <w:r w:rsidR="00B93E28">
        <w:rPr>
          <w:rFonts w:ascii="Arial" w:hAnsi="Arial" w:cs="Arial"/>
          <w:sz w:val="24"/>
          <w:szCs w:val="24"/>
        </w:rPr>
        <w:t xml:space="preserve">, </w:t>
      </w:r>
      <w:sdt>
        <w:sdtPr>
          <w:rPr>
            <w:rFonts w:ascii="Arial" w:hAnsi="Arial" w:cs="Arial"/>
            <w:sz w:val="24"/>
            <w:szCs w:val="24"/>
          </w:rPr>
          <w:id w:val="1520815143"/>
          <w:citation/>
        </w:sdtPr>
        <w:sdtContent>
          <w:r w:rsidR="00813F12">
            <w:rPr>
              <w:rFonts w:ascii="Arial" w:hAnsi="Arial" w:cs="Arial"/>
              <w:sz w:val="24"/>
              <w:szCs w:val="24"/>
            </w:rPr>
            <w:fldChar w:fldCharType="begin"/>
          </w:r>
          <w:r w:rsidR="00813F12">
            <w:rPr>
              <w:rFonts w:ascii="Arial" w:hAnsi="Arial" w:cs="Arial"/>
              <w:sz w:val="24"/>
              <w:szCs w:val="24"/>
            </w:rPr>
            <w:instrText xml:space="preserve"> CITATION Web13 \l 2057 </w:instrText>
          </w:r>
          <w:r w:rsidR="00813F12">
            <w:rPr>
              <w:rFonts w:ascii="Arial" w:hAnsi="Arial" w:cs="Arial"/>
              <w:sz w:val="24"/>
              <w:szCs w:val="24"/>
            </w:rPr>
            <w:fldChar w:fldCharType="separate"/>
          </w:r>
          <w:r w:rsidRPr="00813F12" w:rsidR="00813F12">
            <w:rPr>
              <w:rFonts w:ascii="Arial" w:hAnsi="Arial" w:cs="Arial"/>
              <w:noProof/>
              <w:sz w:val="24"/>
              <w:szCs w:val="24"/>
            </w:rPr>
            <w:t>(Weberg, 2013)</w:t>
          </w:r>
          <w:r w:rsidR="00813F12">
            <w:rPr>
              <w:rFonts w:ascii="Arial" w:hAnsi="Arial" w:cs="Arial"/>
              <w:sz w:val="24"/>
              <w:szCs w:val="24"/>
            </w:rPr>
            <w:fldChar w:fldCharType="end"/>
          </w:r>
        </w:sdtContent>
      </w:sdt>
      <w:r w:rsidR="00124C4B">
        <w:rPr>
          <w:rFonts w:ascii="Arial" w:hAnsi="Arial" w:cs="Arial"/>
          <w:sz w:val="24"/>
          <w:szCs w:val="24"/>
        </w:rPr>
        <w:t>:</w:t>
      </w:r>
    </w:p>
    <w:p w:rsidR="00124C4B" w:rsidRPr="00CD4D8A" w:rsidP="00592469" w14:paraId="02C68657" w14:textId="450DEC65">
      <w:pPr>
        <w:pStyle w:val="ListParagraph"/>
        <w:numPr>
          <w:ilvl w:val="0"/>
          <w:numId w:val="2"/>
        </w:numPr>
        <w:spacing w:line="480" w:lineRule="auto"/>
        <w:jc w:val="both"/>
        <w:rPr>
          <w:rFonts w:ascii="Arial" w:hAnsi="Arial" w:cs="Arial"/>
          <w:sz w:val="24"/>
          <w:szCs w:val="24"/>
        </w:rPr>
      </w:pPr>
      <w:r w:rsidRPr="00CD4D8A">
        <w:rPr>
          <w:rFonts w:ascii="Arial" w:hAnsi="Arial" w:cs="Arial"/>
          <w:sz w:val="24"/>
          <w:szCs w:val="24"/>
        </w:rPr>
        <w:t>Collaborations within the team</w:t>
      </w:r>
    </w:p>
    <w:p w:rsidR="00124C4B" w:rsidRPr="00CD4D8A" w:rsidP="00592469" w14:paraId="4232B65C" w14:textId="6ECBA4B5">
      <w:pPr>
        <w:pStyle w:val="ListParagraph"/>
        <w:numPr>
          <w:ilvl w:val="0"/>
          <w:numId w:val="2"/>
        </w:numPr>
        <w:spacing w:line="480" w:lineRule="auto"/>
        <w:jc w:val="both"/>
        <w:rPr>
          <w:rFonts w:ascii="Arial" w:hAnsi="Arial" w:cs="Arial"/>
          <w:sz w:val="24"/>
          <w:szCs w:val="24"/>
        </w:rPr>
      </w:pPr>
      <w:r w:rsidRPr="00CD4D8A">
        <w:rPr>
          <w:rFonts w:ascii="Arial" w:hAnsi="Arial" w:cs="Arial"/>
          <w:sz w:val="24"/>
          <w:szCs w:val="24"/>
        </w:rPr>
        <w:t>E</w:t>
      </w:r>
      <w:r w:rsidRPr="00CD4D8A" w:rsidR="00C768C2">
        <w:rPr>
          <w:rFonts w:ascii="Arial" w:hAnsi="Arial" w:cs="Arial"/>
          <w:sz w:val="24"/>
          <w:szCs w:val="24"/>
        </w:rPr>
        <w:t>mpathy</w:t>
      </w:r>
    </w:p>
    <w:p w:rsidR="00D121DC" w:rsidRPr="00CD4D8A" w:rsidP="00592469" w14:paraId="73B8DEB7" w14:textId="712BB3D2">
      <w:pPr>
        <w:pStyle w:val="ListParagraph"/>
        <w:numPr>
          <w:ilvl w:val="0"/>
          <w:numId w:val="2"/>
        </w:numPr>
        <w:spacing w:line="480" w:lineRule="auto"/>
        <w:jc w:val="both"/>
        <w:rPr>
          <w:rFonts w:ascii="Arial" w:hAnsi="Arial" w:cs="Arial"/>
          <w:sz w:val="24"/>
          <w:szCs w:val="24"/>
        </w:rPr>
      </w:pPr>
      <w:r w:rsidRPr="00CD4D8A">
        <w:rPr>
          <w:rFonts w:ascii="Arial" w:hAnsi="Arial" w:cs="Arial"/>
          <w:sz w:val="24"/>
          <w:szCs w:val="24"/>
        </w:rPr>
        <w:t>Creativity</w:t>
      </w:r>
    </w:p>
    <w:p w:rsidR="00B861DC" w:rsidRPr="00CD4D8A" w:rsidP="00592469" w14:paraId="349E8470" w14:textId="7B095321">
      <w:pPr>
        <w:pStyle w:val="ListParagraph"/>
        <w:numPr>
          <w:ilvl w:val="0"/>
          <w:numId w:val="2"/>
        </w:numPr>
        <w:spacing w:line="480" w:lineRule="auto"/>
        <w:jc w:val="both"/>
        <w:rPr>
          <w:rFonts w:ascii="Arial" w:hAnsi="Arial" w:cs="Arial"/>
          <w:sz w:val="24"/>
          <w:szCs w:val="24"/>
        </w:rPr>
      </w:pPr>
      <w:r w:rsidRPr="00CD4D8A">
        <w:rPr>
          <w:rFonts w:ascii="Arial" w:hAnsi="Arial" w:cs="Arial"/>
          <w:sz w:val="24"/>
          <w:szCs w:val="24"/>
        </w:rPr>
        <w:t>Sensemaking</w:t>
      </w:r>
    </w:p>
    <w:p w:rsidR="00B861DC" w:rsidRPr="00CD4D8A" w:rsidP="00592469" w14:paraId="64951A35" w14:textId="1EEA3EA9">
      <w:pPr>
        <w:pStyle w:val="ListParagraph"/>
        <w:numPr>
          <w:ilvl w:val="0"/>
          <w:numId w:val="2"/>
        </w:numPr>
        <w:spacing w:line="480" w:lineRule="auto"/>
        <w:jc w:val="both"/>
        <w:rPr>
          <w:rFonts w:ascii="Arial" w:hAnsi="Arial" w:cs="Arial"/>
          <w:sz w:val="24"/>
          <w:szCs w:val="24"/>
        </w:rPr>
      </w:pPr>
      <w:r w:rsidRPr="00CD4D8A">
        <w:rPr>
          <w:rFonts w:ascii="Arial" w:hAnsi="Arial" w:cs="Arial"/>
          <w:sz w:val="24"/>
          <w:szCs w:val="24"/>
        </w:rPr>
        <w:t xml:space="preserve">Networking &amp; boundary </w:t>
      </w:r>
    </w:p>
    <w:p w:rsidR="00B861DC" w:rsidP="00592469" w14:paraId="1B72A0BB" w14:textId="6968CFCA">
      <w:pPr>
        <w:pStyle w:val="ListParagraph"/>
        <w:numPr>
          <w:ilvl w:val="0"/>
          <w:numId w:val="2"/>
        </w:numPr>
        <w:spacing w:line="480" w:lineRule="auto"/>
        <w:jc w:val="both"/>
        <w:rPr>
          <w:rFonts w:ascii="Arial" w:hAnsi="Arial" w:cs="Arial"/>
          <w:sz w:val="24"/>
          <w:szCs w:val="24"/>
        </w:rPr>
      </w:pPr>
      <w:r w:rsidRPr="00CD4D8A">
        <w:rPr>
          <w:rFonts w:ascii="Arial" w:hAnsi="Arial" w:cs="Arial"/>
          <w:sz w:val="24"/>
          <w:szCs w:val="24"/>
        </w:rPr>
        <w:t>Emo</w:t>
      </w:r>
      <w:r w:rsidRPr="00CD4D8A" w:rsidR="00CD4D8A">
        <w:rPr>
          <w:rFonts w:ascii="Arial" w:hAnsi="Arial" w:cs="Arial"/>
          <w:sz w:val="24"/>
          <w:szCs w:val="24"/>
        </w:rPr>
        <w:t>tional and social intelligence</w:t>
      </w:r>
    </w:p>
    <w:p w:rsidR="00301543" w:rsidP="00592469" w14:paraId="74F863D4" w14:textId="0C627557">
      <w:pPr>
        <w:spacing w:line="480" w:lineRule="auto"/>
        <w:jc w:val="both"/>
        <w:rPr>
          <w:rFonts w:ascii="Arial" w:hAnsi="Arial" w:cs="Arial"/>
          <w:sz w:val="24"/>
          <w:szCs w:val="24"/>
        </w:rPr>
      </w:pPr>
      <w:r>
        <w:rPr>
          <w:rFonts w:ascii="Arial" w:hAnsi="Arial" w:cs="Arial"/>
          <w:sz w:val="24"/>
          <w:szCs w:val="24"/>
        </w:rPr>
        <w:t>This leadership style</w:t>
      </w:r>
      <w:r w:rsidR="0093570D">
        <w:rPr>
          <w:rFonts w:ascii="Arial" w:hAnsi="Arial" w:cs="Arial"/>
          <w:sz w:val="24"/>
          <w:szCs w:val="24"/>
        </w:rPr>
        <w:t xml:space="preserve"> is applied to </w:t>
      </w:r>
      <w:r w:rsidR="00B778A2">
        <w:rPr>
          <w:rFonts w:ascii="Arial" w:hAnsi="Arial" w:cs="Arial"/>
          <w:sz w:val="24"/>
          <w:szCs w:val="24"/>
        </w:rPr>
        <w:t xml:space="preserve">guides </w:t>
      </w:r>
      <w:r w:rsidR="008F5EE5">
        <w:rPr>
          <w:rFonts w:ascii="Arial" w:hAnsi="Arial" w:cs="Arial"/>
          <w:sz w:val="24"/>
          <w:szCs w:val="24"/>
        </w:rPr>
        <w:t>and inspire the team in developing skills that they need</w:t>
      </w:r>
      <w:r w:rsidR="007625FE">
        <w:rPr>
          <w:rFonts w:ascii="Arial" w:hAnsi="Arial" w:cs="Arial"/>
          <w:sz w:val="24"/>
          <w:szCs w:val="24"/>
        </w:rPr>
        <w:t xml:space="preserve"> to improve the organisation</w:t>
      </w:r>
      <w:r w:rsidR="00383A53">
        <w:rPr>
          <w:rFonts w:ascii="Arial" w:hAnsi="Arial" w:cs="Arial"/>
          <w:sz w:val="24"/>
          <w:szCs w:val="24"/>
        </w:rPr>
        <w:t xml:space="preserve"> and the innovations</w:t>
      </w:r>
      <w:r w:rsidR="007625FE">
        <w:rPr>
          <w:rFonts w:ascii="Arial" w:hAnsi="Arial" w:cs="Arial"/>
          <w:sz w:val="24"/>
          <w:szCs w:val="24"/>
        </w:rPr>
        <w:t xml:space="preserve"> performance</w:t>
      </w:r>
      <w:r w:rsidR="00383A53">
        <w:rPr>
          <w:rFonts w:ascii="Arial" w:hAnsi="Arial" w:cs="Arial"/>
          <w:sz w:val="24"/>
          <w:szCs w:val="24"/>
        </w:rPr>
        <w:t>s</w:t>
      </w:r>
      <w:r w:rsidR="008C5364">
        <w:rPr>
          <w:rFonts w:ascii="Arial" w:hAnsi="Arial" w:cs="Arial"/>
          <w:sz w:val="24"/>
          <w:szCs w:val="24"/>
        </w:rPr>
        <w:t xml:space="preserve">. The leader of the organisation </w:t>
      </w:r>
      <w:r w:rsidR="00FD4D05">
        <w:rPr>
          <w:rFonts w:ascii="Arial" w:hAnsi="Arial" w:cs="Arial"/>
          <w:sz w:val="24"/>
          <w:szCs w:val="24"/>
        </w:rPr>
        <w:t>combines</w:t>
      </w:r>
      <w:r w:rsidR="008C5364">
        <w:rPr>
          <w:rFonts w:ascii="Arial" w:hAnsi="Arial" w:cs="Arial"/>
          <w:sz w:val="24"/>
          <w:szCs w:val="24"/>
        </w:rPr>
        <w:t xml:space="preserve"> </w:t>
      </w:r>
      <w:r w:rsidR="00302E8C">
        <w:rPr>
          <w:rFonts w:ascii="Arial" w:hAnsi="Arial" w:cs="Arial"/>
          <w:sz w:val="24"/>
          <w:szCs w:val="24"/>
        </w:rPr>
        <w:t>facts and methodologies</w:t>
      </w:r>
      <w:r w:rsidR="002514F9">
        <w:rPr>
          <w:rFonts w:ascii="Arial" w:hAnsi="Arial" w:cs="Arial"/>
          <w:sz w:val="24"/>
          <w:szCs w:val="24"/>
        </w:rPr>
        <w:t xml:space="preserve"> shared with the team in an effort of good decision</w:t>
      </w:r>
      <w:r w:rsidR="00013464">
        <w:rPr>
          <w:rFonts w:ascii="Arial" w:hAnsi="Arial" w:cs="Arial"/>
          <w:sz w:val="24"/>
          <w:szCs w:val="24"/>
        </w:rPr>
        <w:t xml:space="preserve">-making </w:t>
      </w:r>
      <w:r w:rsidR="00B12E76">
        <w:rPr>
          <w:rFonts w:ascii="Arial" w:hAnsi="Arial" w:cs="Arial"/>
          <w:sz w:val="24"/>
          <w:szCs w:val="24"/>
        </w:rPr>
        <w:t>that is at stake for the company's innovation</w:t>
      </w:r>
      <w:sdt>
        <w:sdtPr>
          <w:rPr>
            <w:rFonts w:ascii="Arial" w:hAnsi="Arial" w:cs="Arial"/>
            <w:sz w:val="24"/>
            <w:szCs w:val="24"/>
          </w:rPr>
          <w:id w:val="1455907708"/>
          <w:citation/>
        </w:sdtPr>
        <w:sdtContent>
          <w:r w:rsidR="006075FC">
            <w:rPr>
              <w:rFonts w:ascii="Arial" w:hAnsi="Arial" w:cs="Arial"/>
              <w:sz w:val="24"/>
              <w:szCs w:val="24"/>
            </w:rPr>
            <w:fldChar w:fldCharType="begin"/>
          </w:r>
          <w:r w:rsidR="006075FC">
            <w:rPr>
              <w:rFonts w:ascii="Arial" w:hAnsi="Arial" w:cs="Arial"/>
              <w:sz w:val="24"/>
              <w:szCs w:val="24"/>
            </w:rPr>
            <w:instrText xml:space="preserve"> CITATION Nap15 \l 2057 </w:instrText>
          </w:r>
          <w:r w:rsidR="006075FC">
            <w:rPr>
              <w:rFonts w:ascii="Arial" w:hAnsi="Arial" w:cs="Arial"/>
              <w:sz w:val="24"/>
              <w:szCs w:val="24"/>
            </w:rPr>
            <w:fldChar w:fldCharType="separate"/>
          </w:r>
          <w:r w:rsidR="006075FC">
            <w:rPr>
              <w:rFonts w:ascii="Arial" w:hAnsi="Arial" w:cs="Arial"/>
              <w:noProof/>
              <w:sz w:val="24"/>
              <w:szCs w:val="24"/>
            </w:rPr>
            <w:t xml:space="preserve">, </w:t>
          </w:r>
          <w:r w:rsidRPr="006075FC" w:rsidR="006075FC">
            <w:rPr>
              <w:rFonts w:ascii="Arial" w:hAnsi="Arial" w:cs="Arial"/>
              <w:noProof/>
              <w:sz w:val="24"/>
              <w:szCs w:val="24"/>
            </w:rPr>
            <w:t>(Napolitano, 2015)</w:t>
          </w:r>
          <w:r w:rsidR="006075FC">
            <w:rPr>
              <w:rFonts w:ascii="Arial" w:hAnsi="Arial" w:cs="Arial"/>
              <w:sz w:val="24"/>
              <w:szCs w:val="24"/>
            </w:rPr>
            <w:fldChar w:fldCharType="end"/>
          </w:r>
        </w:sdtContent>
      </w:sdt>
      <w:r w:rsidR="00FD4D05">
        <w:rPr>
          <w:rFonts w:ascii="Arial" w:hAnsi="Arial" w:cs="Arial"/>
          <w:sz w:val="24"/>
          <w:szCs w:val="24"/>
        </w:rPr>
        <w:t>.</w:t>
      </w:r>
    </w:p>
    <w:p w:rsidR="00FD4D05" w:rsidP="00592469" w14:paraId="31B9BED3" w14:textId="20CF28E6">
      <w:pPr>
        <w:spacing w:line="480" w:lineRule="auto"/>
        <w:jc w:val="both"/>
        <w:rPr>
          <w:rFonts w:ascii="Arial" w:hAnsi="Arial" w:cs="Arial"/>
          <w:sz w:val="24"/>
          <w:szCs w:val="24"/>
        </w:rPr>
      </w:pPr>
      <w:r>
        <w:rPr>
          <w:rFonts w:ascii="Arial" w:hAnsi="Arial" w:cs="Arial"/>
          <w:sz w:val="24"/>
          <w:szCs w:val="24"/>
        </w:rPr>
        <w:t>According to (</w:t>
      </w:r>
      <w:r w:rsidR="00F70F3F">
        <w:rPr>
          <w:rFonts w:ascii="Arial" w:hAnsi="Arial" w:cs="Arial"/>
          <w:sz w:val="24"/>
          <w:szCs w:val="24"/>
        </w:rPr>
        <w:t>BP.com, 2020)</w:t>
      </w:r>
      <w:r w:rsidR="00C10FE6">
        <w:rPr>
          <w:rFonts w:ascii="Arial" w:hAnsi="Arial" w:cs="Arial"/>
          <w:sz w:val="24"/>
          <w:szCs w:val="24"/>
        </w:rPr>
        <w:t>,</w:t>
      </w:r>
      <w:r w:rsidR="00581B0D">
        <w:rPr>
          <w:rFonts w:ascii="Arial" w:hAnsi="Arial" w:cs="Arial"/>
          <w:sz w:val="24"/>
          <w:szCs w:val="24"/>
        </w:rPr>
        <w:t xml:space="preserve"> </w:t>
      </w:r>
      <w:r w:rsidR="00FF7CCD">
        <w:rPr>
          <w:rFonts w:ascii="Arial" w:hAnsi="Arial" w:cs="Arial"/>
          <w:sz w:val="24"/>
          <w:szCs w:val="24"/>
        </w:rPr>
        <w:t>Bernard</w:t>
      </w:r>
      <w:r w:rsidR="00581B0D">
        <w:rPr>
          <w:rFonts w:ascii="Arial" w:hAnsi="Arial" w:cs="Arial"/>
          <w:sz w:val="24"/>
          <w:szCs w:val="24"/>
        </w:rPr>
        <w:t xml:space="preserve"> Loon</w:t>
      </w:r>
      <w:r w:rsidR="00FF7CCD">
        <w:rPr>
          <w:rFonts w:ascii="Arial" w:hAnsi="Arial" w:cs="Arial"/>
          <w:sz w:val="24"/>
          <w:szCs w:val="24"/>
        </w:rPr>
        <w:t>ey</w:t>
      </w:r>
      <w:r w:rsidR="00C10FE6">
        <w:rPr>
          <w:rFonts w:ascii="Arial" w:hAnsi="Arial" w:cs="Arial"/>
          <w:sz w:val="24"/>
          <w:szCs w:val="24"/>
        </w:rPr>
        <w:t xml:space="preserve"> </w:t>
      </w:r>
      <w:r w:rsidR="0041099C">
        <w:rPr>
          <w:rFonts w:ascii="Arial" w:hAnsi="Arial" w:cs="Arial"/>
          <w:sz w:val="24"/>
          <w:szCs w:val="24"/>
        </w:rPr>
        <w:t>demonstrates</w:t>
      </w:r>
      <w:r w:rsidR="00E45F05">
        <w:rPr>
          <w:rFonts w:ascii="Arial" w:hAnsi="Arial" w:cs="Arial"/>
          <w:sz w:val="24"/>
          <w:szCs w:val="24"/>
        </w:rPr>
        <w:t xml:space="preserve"> the fact that Innovation leadership applies to him</w:t>
      </w:r>
      <w:r w:rsidR="002210BF">
        <w:rPr>
          <w:rFonts w:ascii="Arial" w:hAnsi="Arial" w:cs="Arial"/>
          <w:sz w:val="24"/>
          <w:szCs w:val="24"/>
        </w:rPr>
        <w:t xml:space="preserve">, he </w:t>
      </w:r>
      <w:r w:rsidR="00EE0041">
        <w:rPr>
          <w:rFonts w:ascii="Arial" w:hAnsi="Arial" w:cs="Arial"/>
          <w:sz w:val="24"/>
          <w:szCs w:val="24"/>
        </w:rPr>
        <w:t xml:space="preserve">demonstrated </w:t>
      </w:r>
      <w:r w:rsidR="003B1462">
        <w:rPr>
          <w:rFonts w:ascii="Arial" w:hAnsi="Arial" w:cs="Arial"/>
          <w:sz w:val="24"/>
          <w:szCs w:val="24"/>
        </w:rPr>
        <w:t>“empathy with</w:t>
      </w:r>
      <w:r w:rsidR="00F66BE0">
        <w:rPr>
          <w:rFonts w:ascii="Arial" w:hAnsi="Arial" w:cs="Arial"/>
          <w:sz w:val="24"/>
          <w:szCs w:val="24"/>
        </w:rPr>
        <w:t xml:space="preserve"> an edge</w:t>
      </w:r>
      <w:r w:rsidR="009349BF">
        <w:rPr>
          <w:rFonts w:ascii="Arial" w:hAnsi="Arial" w:cs="Arial"/>
          <w:sz w:val="24"/>
          <w:szCs w:val="24"/>
        </w:rPr>
        <w:t xml:space="preserve">” </w:t>
      </w:r>
      <w:r w:rsidR="00B03539">
        <w:rPr>
          <w:rFonts w:ascii="Arial" w:hAnsi="Arial" w:cs="Arial"/>
          <w:sz w:val="24"/>
          <w:szCs w:val="24"/>
        </w:rPr>
        <w:t xml:space="preserve">also </w:t>
      </w:r>
      <w:r w:rsidR="00786D9A">
        <w:rPr>
          <w:rFonts w:ascii="Arial" w:hAnsi="Arial" w:cs="Arial"/>
          <w:sz w:val="24"/>
          <w:szCs w:val="24"/>
        </w:rPr>
        <w:t xml:space="preserve">team collaboration </w:t>
      </w:r>
      <w:r w:rsidR="00A51CD1">
        <w:rPr>
          <w:rFonts w:ascii="Arial" w:hAnsi="Arial" w:cs="Arial"/>
          <w:sz w:val="24"/>
          <w:szCs w:val="24"/>
        </w:rPr>
        <w:t>will drive performances for the company</w:t>
      </w:r>
      <w:r w:rsidR="000E14E9">
        <w:rPr>
          <w:rFonts w:ascii="Arial" w:hAnsi="Arial" w:cs="Arial"/>
          <w:sz w:val="24"/>
          <w:szCs w:val="24"/>
        </w:rPr>
        <w:t>.</w:t>
      </w:r>
      <w:r w:rsidR="00DA1235">
        <w:rPr>
          <w:rFonts w:ascii="Arial" w:hAnsi="Arial" w:cs="Arial"/>
          <w:sz w:val="24"/>
          <w:szCs w:val="24"/>
        </w:rPr>
        <w:t xml:space="preserve"> The fact that </w:t>
      </w:r>
      <w:r w:rsidR="00DB4935">
        <w:rPr>
          <w:rFonts w:ascii="Arial" w:hAnsi="Arial" w:cs="Arial"/>
          <w:sz w:val="24"/>
          <w:szCs w:val="24"/>
        </w:rPr>
        <w:t xml:space="preserve">he wants to transform the company business model </w:t>
      </w:r>
      <w:r w:rsidR="00A50F6F">
        <w:rPr>
          <w:rFonts w:ascii="Arial" w:hAnsi="Arial" w:cs="Arial"/>
          <w:sz w:val="24"/>
          <w:szCs w:val="24"/>
        </w:rPr>
        <w:t xml:space="preserve">by implementing an innovative </w:t>
      </w:r>
      <w:r w:rsidR="00721751">
        <w:rPr>
          <w:rFonts w:ascii="Arial" w:hAnsi="Arial" w:cs="Arial"/>
          <w:sz w:val="24"/>
          <w:szCs w:val="24"/>
        </w:rPr>
        <w:t xml:space="preserve">new business model </w:t>
      </w:r>
      <w:r w:rsidR="00DB4935">
        <w:rPr>
          <w:rFonts w:ascii="Arial" w:hAnsi="Arial" w:cs="Arial"/>
          <w:sz w:val="24"/>
          <w:szCs w:val="24"/>
        </w:rPr>
        <w:t>as men</w:t>
      </w:r>
      <w:r w:rsidR="00A50F6F">
        <w:rPr>
          <w:rFonts w:ascii="Arial" w:hAnsi="Arial" w:cs="Arial"/>
          <w:sz w:val="24"/>
          <w:szCs w:val="24"/>
        </w:rPr>
        <w:t xml:space="preserve">tioned above </w:t>
      </w:r>
      <w:r w:rsidR="00721751">
        <w:rPr>
          <w:rFonts w:ascii="Arial" w:hAnsi="Arial" w:cs="Arial"/>
          <w:sz w:val="24"/>
          <w:szCs w:val="24"/>
        </w:rPr>
        <w:t>shows that he has an innovative state of min</w:t>
      </w:r>
      <w:r w:rsidR="00FD621B">
        <w:rPr>
          <w:rFonts w:ascii="Arial" w:hAnsi="Arial" w:cs="Arial"/>
          <w:sz w:val="24"/>
          <w:szCs w:val="24"/>
        </w:rPr>
        <w:t>d and</w:t>
      </w:r>
      <w:r w:rsidR="0025732D">
        <w:rPr>
          <w:rFonts w:ascii="Arial" w:hAnsi="Arial" w:cs="Arial"/>
          <w:sz w:val="24"/>
          <w:szCs w:val="24"/>
        </w:rPr>
        <w:t xml:space="preserve"> he</w:t>
      </w:r>
      <w:r w:rsidR="00FD621B">
        <w:rPr>
          <w:rFonts w:ascii="Arial" w:hAnsi="Arial" w:cs="Arial"/>
          <w:sz w:val="24"/>
          <w:szCs w:val="24"/>
        </w:rPr>
        <w:t xml:space="preserve"> also </w:t>
      </w:r>
      <w:r w:rsidR="00F47956">
        <w:rPr>
          <w:rFonts w:ascii="Arial" w:hAnsi="Arial" w:cs="Arial"/>
          <w:sz w:val="24"/>
          <w:szCs w:val="24"/>
        </w:rPr>
        <w:t xml:space="preserve">has </w:t>
      </w:r>
      <w:r w:rsidR="00AC4901">
        <w:rPr>
          <w:rFonts w:ascii="Arial" w:hAnsi="Arial" w:cs="Arial"/>
          <w:sz w:val="24"/>
          <w:szCs w:val="24"/>
        </w:rPr>
        <w:t>a</w:t>
      </w:r>
      <w:r w:rsidR="00F47956">
        <w:rPr>
          <w:rFonts w:ascii="Arial" w:hAnsi="Arial" w:cs="Arial"/>
          <w:sz w:val="24"/>
          <w:szCs w:val="24"/>
        </w:rPr>
        <w:t xml:space="preserve"> university </w:t>
      </w:r>
      <w:r w:rsidR="000A3324">
        <w:rPr>
          <w:rFonts w:ascii="Arial" w:hAnsi="Arial" w:cs="Arial"/>
          <w:sz w:val="24"/>
          <w:szCs w:val="24"/>
        </w:rPr>
        <w:t>degree in drilling engi</w:t>
      </w:r>
      <w:r w:rsidR="00CF4A8F">
        <w:rPr>
          <w:rFonts w:ascii="Arial" w:hAnsi="Arial" w:cs="Arial"/>
          <w:sz w:val="24"/>
          <w:szCs w:val="24"/>
        </w:rPr>
        <w:t>neer since 2010 with a series of manager</w:t>
      </w:r>
      <w:r w:rsidR="00E10143">
        <w:rPr>
          <w:rFonts w:ascii="Arial" w:hAnsi="Arial" w:cs="Arial"/>
          <w:sz w:val="24"/>
          <w:szCs w:val="24"/>
        </w:rPr>
        <w:t xml:space="preserve">ial and </w:t>
      </w:r>
      <w:r w:rsidR="0067035B">
        <w:rPr>
          <w:rFonts w:ascii="Arial" w:hAnsi="Arial" w:cs="Arial"/>
          <w:sz w:val="24"/>
          <w:szCs w:val="24"/>
        </w:rPr>
        <w:t>operational</w:t>
      </w:r>
      <w:r w:rsidR="00E10143">
        <w:rPr>
          <w:rFonts w:ascii="Arial" w:hAnsi="Arial" w:cs="Arial"/>
          <w:sz w:val="24"/>
          <w:szCs w:val="24"/>
        </w:rPr>
        <w:t xml:space="preserve"> role around the world</w:t>
      </w:r>
      <w:r w:rsidR="00801874">
        <w:rPr>
          <w:rFonts w:ascii="Arial" w:hAnsi="Arial" w:cs="Arial"/>
          <w:sz w:val="24"/>
          <w:szCs w:val="24"/>
        </w:rPr>
        <w:t xml:space="preserve">, </w:t>
      </w:r>
      <w:sdt>
        <w:sdtPr>
          <w:rPr>
            <w:rFonts w:ascii="Arial" w:hAnsi="Arial" w:cs="Arial"/>
            <w:sz w:val="24"/>
            <w:szCs w:val="24"/>
          </w:rPr>
          <w:id w:val="452295046"/>
          <w:citation/>
        </w:sdtPr>
        <w:sdtContent>
          <w:r w:rsidR="00801874">
            <w:rPr>
              <w:rFonts w:ascii="Arial" w:hAnsi="Arial" w:cs="Arial"/>
              <w:sz w:val="24"/>
              <w:szCs w:val="24"/>
            </w:rPr>
            <w:fldChar w:fldCharType="begin"/>
          </w:r>
          <w:r w:rsidR="00801874">
            <w:rPr>
              <w:rFonts w:ascii="Arial" w:hAnsi="Arial" w:cs="Arial"/>
              <w:sz w:val="24"/>
              <w:szCs w:val="24"/>
            </w:rPr>
            <w:instrText xml:space="preserve"> CITATION Rob201 \l 2057 </w:instrText>
          </w:r>
          <w:r w:rsidR="00801874">
            <w:rPr>
              <w:rFonts w:ascii="Arial" w:hAnsi="Arial" w:cs="Arial"/>
              <w:sz w:val="24"/>
              <w:szCs w:val="24"/>
            </w:rPr>
            <w:fldChar w:fldCharType="separate"/>
          </w:r>
          <w:r w:rsidRPr="00801874" w:rsidR="00801874">
            <w:rPr>
              <w:rFonts w:ascii="Arial" w:hAnsi="Arial" w:cs="Arial"/>
              <w:noProof/>
              <w:sz w:val="24"/>
              <w:szCs w:val="24"/>
            </w:rPr>
            <w:t>(Robinson, 2020)</w:t>
          </w:r>
          <w:r w:rsidR="00801874">
            <w:rPr>
              <w:rFonts w:ascii="Arial" w:hAnsi="Arial" w:cs="Arial"/>
              <w:sz w:val="24"/>
              <w:szCs w:val="24"/>
            </w:rPr>
            <w:fldChar w:fldCharType="end"/>
          </w:r>
        </w:sdtContent>
      </w:sdt>
      <w:r w:rsidR="00801874">
        <w:rPr>
          <w:rFonts w:ascii="Arial" w:hAnsi="Arial" w:cs="Arial"/>
          <w:sz w:val="24"/>
          <w:szCs w:val="24"/>
        </w:rPr>
        <w:t xml:space="preserve">. </w:t>
      </w:r>
      <w:r w:rsidR="007F7F43">
        <w:rPr>
          <w:rFonts w:ascii="Arial" w:hAnsi="Arial" w:cs="Arial"/>
          <w:sz w:val="24"/>
          <w:szCs w:val="24"/>
        </w:rPr>
        <w:t>Regarding the networking and bou</w:t>
      </w:r>
      <w:r w:rsidR="00AC4901">
        <w:rPr>
          <w:rFonts w:ascii="Arial" w:hAnsi="Arial" w:cs="Arial"/>
          <w:sz w:val="24"/>
          <w:szCs w:val="24"/>
        </w:rPr>
        <w:t xml:space="preserve">ndary, a few weeks </w:t>
      </w:r>
      <w:r w:rsidR="009C58A2">
        <w:rPr>
          <w:rFonts w:ascii="Arial" w:hAnsi="Arial" w:cs="Arial"/>
          <w:sz w:val="24"/>
          <w:szCs w:val="24"/>
        </w:rPr>
        <w:t xml:space="preserve">before he became BP’s </w:t>
      </w:r>
      <w:r w:rsidR="00EE4DE7">
        <w:rPr>
          <w:rFonts w:ascii="Arial" w:hAnsi="Arial" w:cs="Arial"/>
          <w:sz w:val="24"/>
          <w:szCs w:val="24"/>
        </w:rPr>
        <w:t>CEO,</w:t>
      </w:r>
      <w:r w:rsidR="009C58A2">
        <w:rPr>
          <w:rFonts w:ascii="Arial" w:hAnsi="Arial" w:cs="Arial"/>
          <w:sz w:val="24"/>
          <w:szCs w:val="24"/>
        </w:rPr>
        <w:t xml:space="preserve"> </w:t>
      </w:r>
      <w:r w:rsidR="006B4533">
        <w:rPr>
          <w:rFonts w:ascii="Arial" w:hAnsi="Arial" w:cs="Arial"/>
          <w:sz w:val="24"/>
          <w:szCs w:val="24"/>
        </w:rPr>
        <w:t xml:space="preserve">he made his first post </w:t>
      </w:r>
      <w:r w:rsidR="00BC2769">
        <w:rPr>
          <w:rFonts w:ascii="Arial" w:hAnsi="Arial" w:cs="Arial"/>
          <w:sz w:val="24"/>
          <w:szCs w:val="24"/>
        </w:rPr>
        <w:t xml:space="preserve">on Instagram and mentioned that he </w:t>
      </w:r>
      <w:r w:rsidR="00EE4DE7">
        <w:rPr>
          <w:rFonts w:ascii="Arial" w:hAnsi="Arial" w:cs="Arial"/>
          <w:sz w:val="24"/>
          <w:szCs w:val="24"/>
        </w:rPr>
        <w:t>“wants</w:t>
      </w:r>
      <w:r w:rsidR="00BC2769">
        <w:rPr>
          <w:rFonts w:ascii="Arial" w:hAnsi="Arial" w:cs="Arial"/>
          <w:sz w:val="24"/>
          <w:szCs w:val="24"/>
        </w:rPr>
        <w:t xml:space="preserve"> to use Instagram</w:t>
      </w:r>
      <w:r w:rsidR="007B0607">
        <w:rPr>
          <w:rFonts w:ascii="Arial" w:hAnsi="Arial" w:cs="Arial"/>
          <w:sz w:val="24"/>
          <w:szCs w:val="24"/>
        </w:rPr>
        <w:t xml:space="preserve"> not just as a platform but also listen to </w:t>
      </w:r>
      <w:r w:rsidR="009E6546">
        <w:rPr>
          <w:rFonts w:ascii="Arial" w:hAnsi="Arial" w:cs="Arial"/>
          <w:sz w:val="24"/>
          <w:szCs w:val="24"/>
        </w:rPr>
        <w:t>the concerns</w:t>
      </w:r>
      <w:r w:rsidR="00B71A5D">
        <w:rPr>
          <w:rFonts w:ascii="Arial" w:hAnsi="Arial" w:cs="Arial"/>
          <w:sz w:val="24"/>
          <w:szCs w:val="24"/>
        </w:rPr>
        <w:t>, interests</w:t>
      </w:r>
      <w:r w:rsidR="009E6546">
        <w:rPr>
          <w:rFonts w:ascii="Arial" w:hAnsi="Arial" w:cs="Arial"/>
          <w:sz w:val="24"/>
          <w:szCs w:val="24"/>
        </w:rPr>
        <w:t>, and thought</w:t>
      </w:r>
      <w:r w:rsidR="00B71A5D">
        <w:rPr>
          <w:rFonts w:ascii="Arial" w:hAnsi="Arial" w:cs="Arial"/>
          <w:sz w:val="24"/>
          <w:szCs w:val="24"/>
        </w:rPr>
        <w:t xml:space="preserve">s </w:t>
      </w:r>
      <w:r w:rsidR="002C15C7">
        <w:rPr>
          <w:rFonts w:ascii="Arial" w:hAnsi="Arial" w:cs="Arial"/>
          <w:sz w:val="24"/>
          <w:szCs w:val="24"/>
        </w:rPr>
        <w:t>to all candidate to</w:t>
      </w:r>
      <w:r w:rsidR="002C15C7">
        <w:rPr>
          <w:rFonts w:ascii="Arial" w:hAnsi="Arial" w:cs="Arial"/>
          <w:sz w:val="24"/>
          <w:szCs w:val="24"/>
        </w:rPr>
        <w:t xml:space="preserve"> honest and open discussions</w:t>
      </w:r>
      <w:r w:rsidR="004A3A02">
        <w:rPr>
          <w:rFonts w:ascii="Arial" w:hAnsi="Arial" w:cs="Arial"/>
          <w:sz w:val="24"/>
          <w:szCs w:val="24"/>
        </w:rPr>
        <w:t>”</w:t>
      </w:r>
      <w:r w:rsidR="00B233DF">
        <w:rPr>
          <w:rFonts w:ascii="Arial" w:hAnsi="Arial" w:cs="Arial"/>
          <w:sz w:val="24"/>
          <w:szCs w:val="24"/>
        </w:rPr>
        <w:t xml:space="preserve">. </w:t>
      </w:r>
      <w:r w:rsidR="0076133A">
        <w:rPr>
          <w:rFonts w:ascii="Arial" w:hAnsi="Arial" w:cs="Arial"/>
          <w:sz w:val="24"/>
          <w:szCs w:val="24"/>
        </w:rPr>
        <w:t>Social media can be caricatured</w:t>
      </w:r>
      <w:r w:rsidR="00A45815">
        <w:rPr>
          <w:rFonts w:ascii="Arial" w:hAnsi="Arial" w:cs="Arial"/>
          <w:sz w:val="24"/>
          <w:szCs w:val="24"/>
        </w:rPr>
        <w:t xml:space="preserve"> as either a shouting contex</w:t>
      </w:r>
      <w:r w:rsidR="000C1ADF">
        <w:rPr>
          <w:rFonts w:ascii="Arial" w:hAnsi="Arial" w:cs="Arial"/>
          <w:sz w:val="24"/>
          <w:szCs w:val="24"/>
        </w:rPr>
        <w:t xml:space="preserve">t or an </w:t>
      </w:r>
      <w:r w:rsidR="0031314D">
        <w:rPr>
          <w:rFonts w:ascii="Arial" w:hAnsi="Arial" w:cs="Arial"/>
          <w:sz w:val="24"/>
          <w:szCs w:val="24"/>
        </w:rPr>
        <w:t>echo</w:t>
      </w:r>
      <w:r w:rsidR="000C1ADF">
        <w:rPr>
          <w:rFonts w:ascii="Arial" w:hAnsi="Arial" w:cs="Arial"/>
          <w:sz w:val="24"/>
          <w:szCs w:val="24"/>
        </w:rPr>
        <w:t xml:space="preserve"> chamber</w:t>
      </w:r>
      <w:r w:rsidR="00355DD7">
        <w:rPr>
          <w:rFonts w:ascii="Arial" w:hAnsi="Arial" w:cs="Arial"/>
          <w:sz w:val="24"/>
          <w:szCs w:val="24"/>
        </w:rPr>
        <w:t>,</w:t>
      </w:r>
      <w:r w:rsidR="008E755D">
        <w:rPr>
          <w:rFonts w:ascii="Arial" w:hAnsi="Arial" w:cs="Arial"/>
          <w:sz w:val="24"/>
          <w:szCs w:val="24"/>
        </w:rPr>
        <w:t xml:space="preserve"> </w:t>
      </w:r>
      <w:sdt>
        <w:sdtPr>
          <w:rPr>
            <w:rFonts w:ascii="Arial" w:hAnsi="Arial" w:cs="Arial"/>
            <w:sz w:val="24"/>
            <w:szCs w:val="24"/>
          </w:rPr>
          <w:id w:val="2025669384"/>
          <w:citation/>
        </w:sdtPr>
        <w:sdtContent>
          <w:r w:rsidR="008E755D">
            <w:rPr>
              <w:rFonts w:ascii="Arial" w:hAnsi="Arial" w:cs="Arial"/>
              <w:sz w:val="24"/>
              <w:szCs w:val="24"/>
            </w:rPr>
            <w:fldChar w:fldCharType="begin"/>
          </w:r>
          <w:r w:rsidR="008E755D">
            <w:rPr>
              <w:rFonts w:ascii="Arial" w:hAnsi="Arial" w:cs="Arial"/>
              <w:sz w:val="24"/>
              <w:szCs w:val="24"/>
            </w:rPr>
            <w:instrText xml:space="preserve"> CITATION Kra20 \l 2057 </w:instrText>
          </w:r>
          <w:r w:rsidR="008E755D">
            <w:rPr>
              <w:rFonts w:ascii="Arial" w:hAnsi="Arial" w:cs="Arial"/>
              <w:sz w:val="24"/>
              <w:szCs w:val="24"/>
            </w:rPr>
            <w:fldChar w:fldCharType="separate"/>
          </w:r>
          <w:r w:rsidRPr="008E755D" w:rsidR="008E755D">
            <w:rPr>
              <w:rFonts w:ascii="Arial" w:hAnsi="Arial" w:cs="Arial"/>
              <w:noProof/>
              <w:sz w:val="24"/>
              <w:szCs w:val="24"/>
            </w:rPr>
            <w:t>(Krantz, 2020)</w:t>
          </w:r>
          <w:r w:rsidR="008E755D">
            <w:rPr>
              <w:rFonts w:ascii="Arial" w:hAnsi="Arial" w:cs="Arial"/>
              <w:sz w:val="24"/>
              <w:szCs w:val="24"/>
            </w:rPr>
            <w:fldChar w:fldCharType="end"/>
          </w:r>
        </w:sdtContent>
      </w:sdt>
      <w:r w:rsidR="00355DD7">
        <w:rPr>
          <w:rFonts w:ascii="Arial" w:hAnsi="Arial" w:cs="Arial"/>
          <w:sz w:val="24"/>
          <w:szCs w:val="24"/>
        </w:rPr>
        <w:t>.</w:t>
      </w:r>
      <w:r w:rsidR="000C1ADF">
        <w:rPr>
          <w:rFonts w:ascii="Arial" w:hAnsi="Arial" w:cs="Arial"/>
          <w:sz w:val="24"/>
          <w:szCs w:val="24"/>
        </w:rPr>
        <w:t xml:space="preserve"> </w:t>
      </w:r>
      <w:r w:rsidR="00355DD7">
        <w:rPr>
          <w:rFonts w:ascii="Arial" w:hAnsi="Arial" w:cs="Arial"/>
          <w:sz w:val="24"/>
          <w:szCs w:val="24"/>
        </w:rPr>
        <w:t>H</w:t>
      </w:r>
      <w:r w:rsidR="000C1ADF">
        <w:rPr>
          <w:rFonts w:ascii="Arial" w:hAnsi="Arial" w:cs="Arial"/>
          <w:sz w:val="24"/>
          <w:szCs w:val="24"/>
        </w:rPr>
        <w:t>owever</w:t>
      </w:r>
      <w:r w:rsidR="00355DD7">
        <w:rPr>
          <w:rFonts w:ascii="Arial" w:hAnsi="Arial" w:cs="Arial"/>
          <w:sz w:val="24"/>
          <w:szCs w:val="24"/>
        </w:rPr>
        <w:t xml:space="preserve">, </w:t>
      </w:r>
      <w:r w:rsidR="000C1ADF">
        <w:rPr>
          <w:rFonts w:ascii="Arial" w:hAnsi="Arial" w:cs="Arial"/>
          <w:sz w:val="24"/>
          <w:szCs w:val="24"/>
        </w:rPr>
        <w:t xml:space="preserve">Benard Looney </w:t>
      </w:r>
      <w:r w:rsidR="0041511D">
        <w:rPr>
          <w:rFonts w:ascii="Arial" w:hAnsi="Arial" w:cs="Arial"/>
          <w:sz w:val="24"/>
          <w:szCs w:val="24"/>
        </w:rPr>
        <w:t xml:space="preserve">foster the opposite </w:t>
      </w:r>
      <w:r w:rsidR="00B270F4">
        <w:rPr>
          <w:rFonts w:ascii="Arial" w:hAnsi="Arial" w:cs="Arial"/>
          <w:sz w:val="24"/>
          <w:szCs w:val="24"/>
        </w:rPr>
        <w:t xml:space="preserve">outcomes and wanted to understand how his company has been seen </w:t>
      </w:r>
      <w:r w:rsidR="00D80270">
        <w:rPr>
          <w:rFonts w:ascii="Arial" w:hAnsi="Arial" w:cs="Arial"/>
          <w:sz w:val="24"/>
          <w:szCs w:val="24"/>
        </w:rPr>
        <w:t xml:space="preserve">outside the world </w:t>
      </w:r>
      <w:r w:rsidR="00D80270">
        <w:rPr>
          <w:rFonts w:ascii="Arial" w:hAnsi="Arial" w:cs="Arial"/>
          <w:sz w:val="24"/>
          <w:szCs w:val="24"/>
        </w:rPr>
        <w:t xml:space="preserve">to understand and make a </w:t>
      </w:r>
      <w:r w:rsidR="0031314D">
        <w:rPr>
          <w:rFonts w:ascii="Arial" w:hAnsi="Arial" w:cs="Arial"/>
          <w:sz w:val="24"/>
          <w:szCs w:val="24"/>
        </w:rPr>
        <w:t>strategical adjustment that will please everyone</w:t>
      </w:r>
      <w:r w:rsidR="00B61C7E">
        <w:rPr>
          <w:rFonts w:ascii="Arial" w:hAnsi="Arial" w:cs="Arial"/>
          <w:sz w:val="24"/>
          <w:szCs w:val="24"/>
        </w:rPr>
        <w:t>,</w:t>
      </w:r>
      <w:sdt>
        <w:sdtPr>
          <w:rPr>
            <w:rFonts w:ascii="Arial" w:hAnsi="Arial" w:cs="Arial"/>
            <w:sz w:val="24"/>
            <w:szCs w:val="24"/>
          </w:rPr>
          <w:id w:val="-1970894761"/>
          <w:citation/>
        </w:sdtPr>
        <w:sdtContent>
          <w:r w:rsidR="00B61C7E">
            <w:rPr>
              <w:rFonts w:ascii="Arial" w:hAnsi="Arial" w:cs="Arial"/>
              <w:sz w:val="24"/>
              <w:szCs w:val="24"/>
            </w:rPr>
            <w:fldChar w:fldCharType="begin"/>
          </w:r>
          <w:r w:rsidR="00B61C7E">
            <w:rPr>
              <w:rFonts w:ascii="Arial" w:hAnsi="Arial" w:cs="Arial"/>
              <w:sz w:val="24"/>
              <w:szCs w:val="24"/>
            </w:rPr>
            <w:instrText xml:space="preserve"> CITATION Mul20 \l 2057 </w:instrText>
          </w:r>
          <w:r w:rsidR="00B61C7E">
            <w:rPr>
              <w:rFonts w:ascii="Arial" w:hAnsi="Arial" w:cs="Arial"/>
              <w:sz w:val="24"/>
              <w:szCs w:val="24"/>
            </w:rPr>
            <w:fldChar w:fldCharType="separate"/>
          </w:r>
          <w:r w:rsidR="00B61C7E">
            <w:rPr>
              <w:rFonts w:ascii="Arial" w:hAnsi="Arial" w:cs="Arial"/>
              <w:noProof/>
              <w:sz w:val="24"/>
              <w:szCs w:val="24"/>
            </w:rPr>
            <w:t xml:space="preserve"> </w:t>
          </w:r>
          <w:r w:rsidRPr="00B61C7E" w:rsidR="00B61C7E">
            <w:rPr>
              <w:rFonts w:ascii="Arial" w:hAnsi="Arial" w:cs="Arial"/>
              <w:noProof/>
              <w:sz w:val="24"/>
              <w:szCs w:val="24"/>
            </w:rPr>
            <w:t>(Mullaney, 2020)</w:t>
          </w:r>
          <w:r w:rsidR="00B61C7E">
            <w:rPr>
              <w:rFonts w:ascii="Arial" w:hAnsi="Arial" w:cs="Arial"/>
              <w:sz w:val="24"/>
              <w:szCs w:val="24"/>
            </w:rPr>
            <w:fldChar w:fldCharType="end"/>
          </w:r>
        </w:sdtContent>
      </w:sdt>
      <w:r w:rsidR="0031314D">
        <w:rPr>
          <w:rFonts w:ascii="Arial" w:hAnsi="Arial" w:cs="Arial"/>
          <w:sz w:val="24"/>
          <w:szCs w:val="24"/>
        </w:rPr>
        <w:t>.</w:t>
      </w:r>
    </w:p>
    <w:p w:rsidR="00B37B00" w:rsidP="00592469" w14:paraId="7A47BD2F" w14:textId="0FE92EB3">
      <w:pPr>
        <w:spacing w:line="480" w:lineRule="auto"/>
        <w:jc w:val="both"/>
        <w:rPr>
          <w:rFonts w:ascii="Arial" w:hAnsi="Arial" w:cs="Arial"/>
          <w:sz w:val="24"/>
          <w:szCs w:val="24"/>
        </w:rPr>
      </w:pPr>
      <w:r w:rsidR="00110311">
        <w:rPr>
          <w:rFonts w:ascii="Arial" w:hAnsi="Arial" w:cs="Arial"/>
          <w:sz w:val="24"/>
          <w:szCs w:val="24"/>
        </w:rPr>
        <w:t>According to theorists, Emotional Intelligence was a p</w:t>
      </w:r>
      <w:r w:rsidR="00370ABF">
        <w:rPr>
          <w:rFonts w:ascii="Arial" w:hAnsi="Arial" w:cs="Arial"/>
          <w:sz w:val="24"/>
          <w:szCs w:val="24"/>
        </w:rPr>
        <w:t xml:space="preserve">sychological theory that </w:t>
      </w:r>
      <w:r w:rsidR="00B75D33">
        <w:rPr>
          <w:rFonts w:ascii="Arial" w:hAnsi="Arial" w:cs="Arial"/>
          <w:sz w:val="24"/>
          <w:szCs w:val="24"/>
        </w:rPr>
        <w:t>described</w:t>
      </w:r>
      <w:r w:rsidR="00C06D0F">
        <w:rPr>
          <w:rFonts w:ascii="Arial" w:hAnsi="Arial" w:cs="Arial"/>
          <w:sz w:val="24"/>
          <w:szCs w:val="24"/>
        </w:rPr>
        <w:t xml:space="preserve"> the ability to perceive emotions, to generate and access </w:t>
      </w:r>
      <w:r w:rsidR="00F15C34">
        <w:rPr>
          <w:rFonts w:ascii="Arial" w:hAnsi="Arial" w:cs="Arial"/>
          <w:sz w:val="24"/>
          <w:szCs w:val="24"/>
        </w:rPr>
        <w:t>emotions to assist though</w:t>
      </w:r>
      <w:r w:rsidR="00174BBD">
        <w:rPr>
          <w:rFonts w:ascii="Arial" w:hAnsi="Arial" w:cs="Arial"/>
          <w:sz w:val="24"/>
          <w:szCs w:val="24"/>
        </w:rPr>
        <w:t>t, t</w:t>
      </w:r>
      <w:r w:rsidR="00472EC8">
        <w:rPr>
          <w:rFonts w:ascii="Arial" w:hAnsi="Arial" w:cs="Arial"/>
          <w:sz w:val="24"/>
          <w:szCs w:val="24"/>
        </w:rPr>
        <w:t>o acknowledge emotio</w:t>
      </w:r>
      <w:r w:rsidR="006803C8">
        <w:rPr>
          <w:rFonts w:ascii="Arial" w:hAnsi="Arial" w:cs="Arial"/>
          <w:sz w:val="24"/>
          <w:szCs w:val="24"/>
        </w:rPr>
        <w:t xml:space="preserve">ns, understand them, and to </w:t>
      </w:r>
      <w:r w:rsidR="00B14604">
        <w:rPr>
          <w:rFonts w:ascii="Arial" w:hAnsi="Arial" w:cs="Arial"/>
          <w:sz w:val="24"/>
          <w:szCs w:val="24"/>
        </w:rPr>
        <w:t xml:space="preserve">promote </w:t>
      </w:r>
      <w:r w:rsidR="003C7F42">
        <w:rPr>
          <w:rFonts w:ascii="Arial" w:hAnsi="Arial" w:cs="Arial"/>
          <w:sz w:val="24"/>
          <w:szCs w:val="24"/>
        </w:rPr>
        <w:t>intellectual growth</w:t>
      </w:r>
      <w:r w:rsidR="002E6B33">
        <w:rPr>
          <w:rFonts w:ascii="Arial" w:hAnsi="Arial" w:cs="Arial"/>
          <w:sz w:val="24"/>
          <w:szCs w:val="24"/>
        </w:rPr>
        <w:t xml:space="preserve">, (Mayer and Salvey, 1997). </w:t>
      </w:r>
      <w:r w:rsidR="00DA29E5">
        <w:rPr>
          <w:rFonts w:ascii="Arial" w:hAnsi="Arial" w:cs="Arial"/>
          <w:sz w:val="24"/>
          <w:szCs w:val="24"/>
        </w:rPr>
        <w:t>According to</w:t>
      </w:r>
      <w:r w:rsidR="006165BE">
        <w:rPr>
          <w:rFonts w:ascii="Arial" w:hAnsi="Arial" w:cs="Arial"/>
          <w:sz w:val="24"/>
          <w:szCs w:val="24"/>
        </w:rPr>
        <w:t xml:space="preserve"> </w:t>
      </w:r>
      <w:sdt>
        <w:sdtPr>
          <w:rPr>
            <w:rFonts w:ascii="Arial" w:hAnsi="Arial" w:cs="Arial"/>
            <w:sz w:val="24"/>
            <w:szCs w:val="24"/>
          </w:rPr>
          <w:id w:val="-16768389"/>
          <w:citation/>
        </w:sdtPr>
        <w:sdtContent>
          <w:r w:rsidR="006165BE">
            <w:rPr>
              <w:rFonts w:ascii="Arial" w:hAnsi="Arial" w:cs="Arial"/>
              <w:sz w:val="24"/>
              <w:szCs w:val="24"/>
            </w:rPr>
            <w:fldChar w:fldCharType="begin"/>
          </w:r>
          <w:r w:rsidR="006165BE">
            <w:rPr>
              <w:rFonts w:ascii="Arial" w:hAnsi="Arial" w:cs="Arial"/>
              <w:sz w:val="24"/>
              <w:szCs w:val="24"/>
            </w:rPr>
            <w:instrText xml:space="preserve">CITATION Roz20 \l 2057 </w:instrText>
          </w:r>
          <w:r w:rsidR="006165BE">
            <w:rPr>
              <w:rFonts w:ascii="Arial" w:hAnsi="Arial" w:cs="Arial"/>
              <w:sz w:val="24"/>
              <w:szCs w:val="24"/>
            </w:rPr>
            <w:fldChar w:fldCharType="separate"/>
          </w:r>
          <w:r w:rsidRPr="006165BE" w:rsidR="006165BE">
            <w:rPr>
              <w:rFonts w:ascii="Arial" w:hAnsi="Arial" w:cs="Arial"/>
              <w:noProof/>
              <w:sz w:val="24"/>
              <w:szCs w:val="24"/>
            </w:rPr>
            <w:t>(Rozenberg, 2020)</w:t>
          </w:r>
          <w:r w:rsidR="006165BE">
            <w:rPr>
              <w:rFonts w:ascii="Arial" w:hAnsi="Arial" w:cs="Arial"/>
              <w:sz w:val="24"/>
              <w:szCs w:val="24"/>
            </w:rPr>
            <w:fldChar w:fldCharType="end"/>
          </w:r>
        </w:sdtContent>
      </w:sdt>
      <w:r w:rsidR="00D84A4A">
        <w:rPr>
          <w:rFonts w:ascii="Arial" w:hAnsi="Arial" w:cs="Arial"/>
          <w:sz w:val="24"/>
          <w:szCs w:val="24"/>
        </w:rPr>
        <w:t xml:space="preserve">, an article has </w:t>
      </w:r>
      <w:r w:rsidR="005C21B5">
        <w:rPr>
          <w:rFonts w:ascii="Arial" w:hAnsi="Arial" w:cs="Arial"/>
          <w:sz w:val="24"/>
          <w:szCs w:val="24"/>
        </w:rPr>
        <w:t>described</w:t>
      </w:r>
      <w:r w:rsidR="00D84A4A">
        <w:rPr>
          <w:rFonts w:ascii="Arial" w:hAnsi="Arial" w:cs="Arial"/>
          <w:sz w:val="24"/>
          <w:szCs w:val="24"/>
        </w:rPr>
        <w:t xml:space="preserve"> that </w:t>
      </w:r>
      <w:r w:rsidR="005C21B5">
        <w:rPr>
          <w:rFonts w:ascii="Arial" w:hAnsi="Arial" w:cs="Arial"/>
          <w:sz w:val="24"/>
          <w:szCs w:val="24"/>
        </w:rPr>
        <w:t>the</w:t>
      </w:r>
      <w:r w:rsidR="00D84A4A">
        <w:rPr>
          <w:rFonts w:ascii="Arial" w:hAnsi="Arial" w:cs="Arial"/>
          <w:sz w:val="24"/>
          <w:szCs w:val="24"/>
        </w:rPr>
        <w:t xml:space="preserve"> new CEO of BP </w:t>
      </w:r>
      <w:r w:rsidR="0002700E">
        <w:rPr>
          <w:rFonts w:ascii="Arial" w:hAnsi="Arial" w:cs="Arial"/>
          <w:sz w:val="24"/>
          <w:szCs w:val="24"/>
        </w:rPr>
        <w:t>has come to take over</w:t>
      </w:r>
      <w:r w:rsidR="006B390E">
        <w:rPr>
          <w:rFonts w:ascii="Arial" w:hAnsi="Arial" w:cs="Arial"/>
          <w:sz w:val="24"/>
          <w:szCs w:val="24"/>
        </w:rPr>
        <w:t xml:space="preserve"> the company</w:t>
      </w:r>
      <w:r w:rsidR="0002700E">
        <w:rPr>
          <w:rFonts w:ascii="Arial" w:hAnsi="Arial" w:cs="Arial"/>
          <w:sz w:val="24"/>
          <w:szCs w:val="24"/>
        </w:rPr>
        <w:t xml:space="preserve"> with an emotional intelligence leadership</w:t>
      </w:r>
      <w:r w:rsidR="006B390E">
        <w:rPr>
          <w:rFonts w:ascii="Arial" w:hAnsi="Arial" w:cs="Arial"/>
          <w:sz w:val="24"/>
          <w:szCs w:val="24"/>
        </w:rPr>
        <w:t xml:space="preserve"> set-minded</w:t>
      </w:r>
      <w:r w:rsidR="005329FC">
        <w:rPr>
          <w:rFonts w:ascii="Arial" w:hAnsi="Arial" w:cs="Arial"/>
          <w:sz w:val="24"/>
          <w:szCs w:val="24"/>
        </w:rPr>
        <w:t xml:space="preserve"> with h</w:t>
      </w:r>
      <w:r w:rsidR="004F415C">
        <w:rPr>
          <w:rFonts w:ascii="Arial" w:hAnsi="Arial" w:cs="Arial"/>
          <w:sz w:val="24"/>
          <w:szCs w:val="24"/>
        </w:rPr>
        <w:t>is new purpose to understand people with the current megatrend</w:t>
      </w:r>
      <w:r w:rsidR="003929DC">
        <w:rPr>
          <w:rFonts w:ascii="Arial" w:hAnsi="Arial" w:cs="Arial"/>
          <w:sz w:val="24"/>
          <w:szCs w:val="24"/>
        </w:rPr>
        <w:t xml:space="preserve">s such ad Covid-19 and the change in the climate. </w:t>
      </w:r>
      <w:r w:rsidR="00231BE4">
        <w:rPr>
          <w:rFonts w:ascii="Arial" w:hAnsi="Arial" w:cs="Arial"/>
          <w:sz w:val="24"/>
          <w:szCs w:val="24"/>
        </w:rPr>
        <w:t xml:space="preserve">His purpose </w:t>
      </w:r>
      <w:r w:rsidR="00933C69">
        <w:rPr>
          <w:rFonts w:ascii="Arial" w:hAnsi="Arial" w:cs="Arial"/>
          <w:sz w:val="24"/>
          <w:szCs w:val="24"/>
        </w:rPr>
        <w:t>is</w:t>
      </w:r>
      <w:r w:rsidR="00231BE4">
        <w:rPr>
          <w:rFonts w:ascii="Arial" w:hAnsi="Arial" w:cs="Arial"/>
          <w:sz w:val="24"/>
          <w:szCs w:val="24"/>
        </w:rPr>
        <w:t xml:space="preserve"> to set </w:t>
      </w:r>
      <w:r w:rsidR="00933C69">
        <w:rPr>
          <w:rFonts w:ascii="Arial" w:hAnsi="Arial" w:cs="Arial"/>
          <w:sz w:val="24"/>
          <w:szCs w:val="24"/>
        </w:rPr>
        <w:t xml:space="preserve">a new starting point as "Each person is a someone, </w:t>
      </w:r>
      <w:r w:rsidR="005C21B5">
        <w:rPr>
          <w:rFonts w:ascii="Arial" w:hAnsi="Arial" w:cs="Arial"/>
          <w:sz w:val="24"/>
          <w:szCs w:val="24"/>
        </w:rPr>
        <w:t>not a something”</w:t>
      </w:r>
      <w:r w:rsidR="00102058">
        <w:rPr>
          <w:rFonts w:ascii="Arial" w:hAnsi="Arial" w:cs="Arial"/>
          <w:sz w:val="24"/>
          <w:szCs w:val="24"/>
        </w:rPr>
        <w:t xml:space="preserve"> </w:t>
      </w:r>
      <w:r w:rsidR="00AD3DA3">
        <w:rPr>
          <w:rFonts w:ascii="Arial" w:hAnsi="Arial" w:cs="Arial"/>
          <w:sz w:val="24"/>
          <w:szCs w:val="24"/>
        </w:rPr>
        <w:t>and underst</w:t>
      </w:r>
      <w:r w:rsidR="00846595">
        <w:rPr>
          <w:rFonts w:ascii="Arial" w:hAnsi="Arial" w:cs="Arial"/>
          <w:sz w:val="24"/>
          <w:szCs w:val="24"/>
        </w:rPr>
        <w:t xml:space="preserve">ood </w:t>
      </w:r>
      <w:r w:rsidR="00670119">
        <w:rPr>
          <w:rFonts w:ascii="Arial" w:hAnsi="Arial" w:cs="Arial"/>
          <w:sz w:val="24"/>
          <w:szCs w:val="24"/>
        </w:rPr>
        <w:t>that everyone, and not just the business deserved respect and dignity, (</w:t>
      </w:r>
      <w:r w:rsidR="00002503">
        <w:rPr>
          <w:rFonts w:ascii="Arial" w:hAnsi="Arial" w:cs="Arial"/>
          <w:sz w:val="24"/>
          <w:szCs w:val="24"/>
        </w:rPr>
        <w:t>Rozenberg, 2020).</w:t>
      </w:r>
    </w:p>
    <w:p w:rsidR="00CF5D8F" w:rsidP="00592469" w14:paraId="6CCD7915" w14:textId="4859E155">
      <w:pPr>
        <w:spacing w:line="480" w:lineRule="auto"/>
        <w:jc w:val="both"/>
        <w:rPr>
          <w:rFonts w:ascii="Arial" w:hAnsi="Arial" w:cs="Arial"/>
          <w:sz w:val="24"/>
          <w:szCs w:val="24"/>
        </w:rPr>
      </w:pPr>
      <w:r>
        <w:rPr>
          <w:rFonts w:ascii="Arial" w:hAnsi="Arial" w:cs="Arial"/>
          <w:sz w:val="24"/>
          <w:szCs w:val="24"/>
        </w:rPr>
        <w:t xml:space="preserve">The </w:t>
      </w:r>
      <w:r w:rsidR="00E52EC5">
        <w:rPr>
          <w:rFonts w:ascii="Arial" w:hAnsi="Arial" w:cs="Arial"/>
          <w:sz w:val="24"/>
          <w:szCs w:val="24"/>
        </w:rPr>
        <w:t xml:space="preserve">social Intelligence </w:t>
      </w:r>
      <w:r w:rsidR="00F23130">
        <w:rPr>
          <w:rFonts w:ascii="Arial" w:hAnsi="Arial" w:cs="Arial"/>
          <w:sz w:val="24"/>
          <w:szCs w:val="24"/>
        </w:rPr>
        <w:t xml:space="preserve">theory is the ability to </w:t>
      </w:r>
      <w:r w:rsidR="003A7CA8">
        <w:rPr>
          <w:rFonts w:ascii="Arial" w:hAnsi="Arial" w:cs="Arial"/>
          <w:sz w:val="24"/>
          <w:szCs w:val="24"/>
        </w:rPr>
        <w:t>manage well relationship</w:t>
      </w:r>
      <w:r w:rsidR="00975303">
        <w:rPr>
          <w:rFonts w:ascii="Arial" w:hAnsi="Arial" w:cs="Arial"/>
          <w:sz w:val="24"/>
          <w:szCs w:val="24"/>
        </w:rPr>
        <w:t>s and build networks with others</w:t>
      </w:r>
      <w:r w:rsidR="0048398B">
        <w:rPr>
          <w:rFonts w:ascii="Arial" w:hAnsi="Arial" w:cs="Arial"/>
          <w:sz w:val="24"/>
          <w:szCs w:val="24"/>
        </w:rPr>
        <w:t xml:space="preserve">, and an </w:t>
      </w:r>
      <w:r w:rsidR="000F6B54">
        <w:rPr>
          <w:rFonts w:ascii="Arial" w:hAnsi="Arial" w:cs="Arial"/>
          <w:sz w:val="24"/>
          <w:szCs w:val="24"/>
        </w:rPr>
        <w:t>ability to find common ground and build rapport</w:t>
      </w:r>
      <w:r w:rsidR="00E93D15">
        <w:rPr>
          <w:rFonts w:ascii="Arial" w:hAnsi="Arial" w:cs="Arial"/>
          <w:sz w:val="24"/>
          <w:szCs w:val="24"/>
        </w:rPr>
        <w:t xml:space="preserve">, </w:t>
      </w:r>
      <w:sdt>
        <w:sdtPr>
          <w:rPr>
            <w:rFonts w:ascii="Arial" w:hAnsi="Arial" w:cs="Arial"/>
            <w:sz w:val="24"/>
            <w:szCs w:val="24"/>
          </w:rPr>
          <w:id w:val="-655607882"/>
          <w:citation/>
        </w:sdtPr>
        <w:sdtContent>
          <w:r w:rsidR="00E93D15">
            <w:rPr>
              <w:rFonts w:ascii="Arial" w:hAnsi="Arial" w:cs="Arial"/>
              <w:sz w:val="24"/>
              <w:szCs w:val="24"/>
            </w:rPr>
            <w:fldChar w:fldCharType="begin"/>
          </w:r>
          <w:r w:rsidR="00E93D15">
            <w:rPr>
              <w:rFonts w:ascii="Arial" w:hAnsi="Arial" w:cs="Arial"/>
              <w:sz w:val="24"/>
              <w:szCs w:val="24"/>
            </w:rPr>
            <w:instrText xml:space="preserve"> CITATION Alb07 \l 2057 </w:instrText>
          </w:r>
          <w:r w:rsidR="00E93D15">
            <w:rPr>
              <w:rFonts w:ascii="Arial" w:hAnsi="Arial" w:cs="Arial"/>
              <w:sz w:val="24"/>
              <w:szCs w:val="24"/>
            </w:rPr>
            <w:fldChar w:fldCharType="separate"/>
          </w:r>
          <w:r w:rsidRPr="00E93D15" w:rsidR="00E93D15">
            <w:rPr>
              <w:rFonts w:ascii="Arial" w:hAnsi="Arial" w:cs="Arial"/>
              <w:noProof/>
              <w:sz w:val="24"/>
              <w:szCs w:val="24"/>
            </w:rPr>
            <w:t>(Albrecht, 2007)</w:t>
          </w:r>
          <w:r w:rsidR="00E93D15">
            <w:rPr>
              <w:rFonts w:ascii="Arial" w:hAnsi="Arial" w:cs="Arial"/>
              <w:sz w:val="24"/>
              <w:szCs w:val="24"/>
            </w:rPr>
            <w:fldChar w:fldCharType="end"/>
          </w:r>
        </w:sdtContent>
      </w:sdt>
      <w:r w:rsidR="00992EF3">
        <w:rPr>
          <w:rFonts w:ascii="Arial" w:hAnsi="Arial" w:cs="Arial"/>
          <w:sz w:val="24"/>
          <w:szCs w:val="24"/>
        </w:rPr>
        <w:t xml:space="preserve">. </w:t>
      </w:r>
      <w:r w:rsidR="00DE2C3E">
        <w:rPr>
          <w:rFonts w:ascii="Arial" w:hAnsi="Arial" w:cs="Arial"/>
          <w:sz w:val="24"/>
          <w:szCs w:val="24"/>
        </w:rPr>
        <w:t xml:space="preserve">As </w:t>
      </w:r>
      <w:r w:rsidR="00C65979">
        <w:rPr>
          <w:rFonts w:ascii="Arial" w:hAnsi="Arial" w:cs="Arial"/>
          <w:sz w:val="24"/>
          <w:szCs w:val="24"/>
        </w:rPr>
        <w:t xml:space="preserve">mentioned above Benard Looney created an Instagram page to build </w:t>
      </w:r>
      <w:r w:rsidR="00835B03">
        <w:rPr>
          <w:rFonts w:ascii="Arial" w:hAnsi="Arial" w:cs="Arial"/>
          <w:sz w:val="24"/>
          <w:szCs w:val="24"/>
        </w:rPr>
        <w:t xml:space="preserve">his network </w:t>
      </w:r>
      <w:r w:rsidR="00C24EEF">
        <w:rPr>
          <w:rFonts w:ascii="Arial" w:hAnsi="Arial" w:cs="Arial"/>
          <w:sz w:val="24"/>
          <w:szCs w:val="24"/>
        </w:rPr>
        <w:t>and</w:t>
      </w:r>
      <w:r w:rsidR="00835B03">
        <w:rPr>
          <w:rFonts w:ascii="Arial" w:hAnsi="Arial" w:cs="Arial"/>
          <w:sz w:val="24"/>
          <w:szCs w:val="24"/>
        </w:rPr>
        <w:t xml:space="preserve"> to introduce himself to his employees</w:t>
      </w:r>
      <w:r w:rsidR="00AD7CE9">
        <w:rPr>
          <w:rFonts w:ascii="Arial" w:hAnsi="Arial" w:cs="Arial"/>
          <w:sz w:val="24"/>
          <w:szCs w:val="24"/>
        </w:rPr>
        <w:t xml:space="preserve"> by posting a video of happy smiling.</w:t>
      </w:r>
      <w:r w:rsidR="00831F80">
        <w:rPr>
          <w:rFonts w:ascii="Arial" w:hAnsi="Arial" w:cs="Arial"/>
          <w:sz w:val="24"/>
          <w:szCs w:val="24"/>
        </w:rPr>
        <w:t xml:space="preserve"> Since the take </w:t>
      </w:r>
      <w:r w:rsidR="00104C46">
        <w:rPr>
          <w:rFonts w:ascii="Arial" w:hAnsi="Arial" w:cs="Arial"/>
          <w:sz w:val="24"/>
          <w:szCs w:val="24"/>
        </w:rPr>
        <w:t>over of the New CEO, BP’s professio</w:t>
      </w:r>
      <w:r w:rsidR="00981BE0">
        <w:rPr>
          <w:rFonts w:ascii="Arial" w:hAnsi="Arial" w:cs="Arial"/>
          <w:sz w:val="24"/>
          <w:szCs w:val="24"/>
        </w:rPr>
        <w:t>nal culture has become more progressive under Looney</w:t>
      </w:r>
      <w:r w:rsidR="00BC3085">
        <w:rPr>
          <w:rFonts w:ascii="Arial" w:hAnsi="Arial" w:cs="Arial"/>
          <w:sz w:val="24"/>
          <w:szCs w:val="24"/>
        </w:rPr>
        <w:t xml:space="preserve">, with a </w:t>
      </w:r>
      <w:r w:rsidR="0030134A">
        <w:rPr>
          <w:rFonts w:ascii="Arial" w:hAnsi="Arial" w:cs="Arial"/>
          <w:sz w:val="24"/>
          <w:szCs w:val="24"/>
        </w:rPr>
        <w:t>greater</w:t>
      </w:r>
      <w:r w:rsidR="00BC3085">
        <w:rPr>
          <w:rFonts w:ascii="Arial" w:hAnsi="Arial" w:cs="Arial"/>
          <w:sz w:val="24"/>
          <w:szCs w:val="24"/>
        </w:rPr>
        <w:t xml:space="preserve"> focus on diversity,</w:t>
      </w:r>
      <w:r w:rsidR="0030134A">
        <w:rPr>
          <w:rFonts w:ascii="Arial" w:hAnsi="Arial" w:cs="Arial"/>
          <w:sz w:val="24"/>
          <w:szCs w:val="24"/>
        </w:rPr>
        <w:t xml:space="preserve"> </w:t>
      </w:r>
      <w:r w:rsidR="00BC3085">
        <w:rPr>
          <w:rFonts w:ascii="Arial" w:hAnsi="Arial" w:cs="Arial"/>
          <w:sz w:val="24"/>
          <w:szCs w:val="24"/>
        </w:rPr>
        <w:t>inclusion,</w:t>
      </w:r>
      <w:r w:rsidR="0030134A">
        <w:rPr>
          <w:rFonts w:ascii="Arial" w:hAnsi="Arial" w:cs="Arial"/>
          <w:sz w:val="24"/>
          <w:szCs w:val="24"/>
        </w:rPr>
        <w:t xml:space="preserve"> and in particular ment</w:t>
      </w:r>
      <w:r w:rsidR="00657911">
        <w:rPr>
          <w:rFonts w:ascii="Arial" w:hAnsi="Arial" w:cs="Arial"/>
          <w:sz w:val="24"/>
          <w:szCs w:val="24"/>
        </w:rPr>
        <w:t>al health that has been said by employees,</w:t>
      </w:r>
      <w:r w:rsidR="00740731">
        <w:rPr>
          <w:rFonts w:ascii="Arial" w:hAnsi="Arial" w:cs="Arial"/>
          <w:sz w:val="24"/>
          <w:szCs w:val="24"/>
        </w:rPr>
        <w:t xml:space="preserve"> </w:t>
      </w:r>
      <w:sdt>
        <w:sdtPr>
          <w:rPr>
            <w:rFonts w:ascii="Arial" w:hAnsi="Arial" w:cs="Arial"/>
            <w:sz w:val="24"/>
            <w:szCs w:val="24"/>
          </w:rPr>
          <w:id w:val="-1213885204"/>
          <w:citation/>
        </w:sdtPr>
        <w:sdtContent>
          <w:r w:rsidR="00F13E6F">
            <w:rPr>
              <w:rFonts w:ascii="Arial" w:hAnsi="Arial" w:cs="Arial"/>
              <w:sz w:val="24"/>
              <w:szCs w:val="24"/>
            </w:rPr>
            <w:fldChar w:fldCharType="begin"/>
          </w:r>
          <w:r w:rsidR="00F13E6F">
            <w:rPr>
              <w:rFonts w:ascii="Arial" w:hAnsi="Arial" w:cs="Arial"/>
              <w:sz w:val="24"/>
              <w:szCs w:val="24"/>
            </w:rPr>
            <w:instrText xml:space="preserve"> CITATION Fin21 \l 2057 </w:instrText>
          </w:r>
          <w:r w:rsidR="00F13E6F">
            <w:rPr>
              <w:rFonts w:ascii="Arial" w:hAnsi="Arial" w:cs="Arial"/>
              <w:sz w:val="24"/>
              <w:szCs w:val="24"/>
            </w:rPr>
            <w:fldChar w:fldCharType="separate"/>
          </w:r>
          <w:r w:rsidRPr="00F13E6F" w:rsidR="00F13E6F">
            <w:rPr>
              <w:rFonts w:ascii="Arial" w:hAnsi="Arial" w:cs="Arial"/>
              <w:noProof/>
              <w:sz w:val="24"/>
              <w:szCs w:val="24"/>
            </w:rPr>
            <w:t>(Times, 2021)</w:t>
          </w:r>
          <w:r w:rsidR="00F13E6F">
            <w:rPr>
              <w:rFonts w:ascii="Arial" w:hAnsi="Arial" w:cs="Arial"/>
              <w:sz w:val="24"/>
              <w:szCs w:val="24"/>
            </w:rPr>
            <w:fldChar w:fldCharType="end"/>
          </w:r>
        </w:sdtContent>
      </w:sdt>
      <w:r w:rsidR="00C24EEF">
        <w:rPr>
          <w:rFonts w:ascii="Arial" w:hAnsi="Arial" w:cs="Arial"/>
          <w:sz w:val="24"/>
          <w:szCs w:val="24"/>
        </w:rPr>
        <w:t>.</w:t>
      </w:r>
      <w:r w:rsidR="00EF11F5">
        <w:rPr>
          <w:rFonts w:ascii="Arial" w:hAnsi="Arial" w:cs="Arial"/>
          <w:sz w:val="24"/>
          <w:szCs w:val="24"/>
        </w:rPr>
        <w:t xml:space="preserve"> It could be argued but t</w:t>
      </w:r>
      <w:r w:rsidR="00632FDB">
        <w:rPr>
          <w:rFonts w:ascii="Arial" w:hAnsi="Arial" w:cs="Arial"/>
          <w:sz w:val="24"/>
          <w:szCs w:val="24"/>
        </w:rPr>
        <w:t xml:space="preserve">hose facts </w:t>
      </w:r>
      <w:r w:rsidR="00703688">
        <w:rPr>
          <w:rFonts w:ascii="Arial" w:hAnsi="Arial" w:cs="Arial"/>
          <w:sz w:val="24"/>
          <w:szCs w:val="24"/>
        </w:rPr>
        <w:t>are showing</w:t>
      </w:r>
      <w:r w:rsidR="00632FDB">
        <w:rPr>
          <w:rFonts w:ascii="Arial" w:hAnsi="Arial" w:cs="Arial"/>
          <w:sz w:val="24"/>
          <w:szCs w:val="24"/>
        </w:rPr>
        <w:t xml:space="preserve"> that BP is becoming a stronger fo</w:t>
      </w:r>
      <w:r w:rsidR="0018262C">
        <w:rPr>
          <w:rFonts w:ascii="Arial" w:hAnsi="Arial" w:cs="Arial"/>
          <w:sz w:val="24"/>
          <w:szCs w:val="24"/>
        </w:rPr>
        <w:t xml:space="preserve">undation than ever </w:t>
      </w:r>
      <w:r w:rsidR="008435BD">
        <w:rPr>
          <w:rFonts w:ascii="Arial" w:hAnsi="Arial" w:cs="Arial"/>
          <w:sz w:val="24"/>
          <w:szCs w:val="24"/>
        </w:rPr>
        <w:t>and</w:t>
      </w:r>
      <w:r w:rsidR="0018262C">
        <w:rPr>
          <w:rFonts w:ascii="Arial" w:hAnsi="Arial" w:cs="Arial"/>
          <w:sz w:val="24"/>
          <w:szCs w:val="24"/>
        </w:rPr>
        <w:t xml:space="preserve"> shows that </w:t>
      </w:r>
      <w:r w:rsidR="0037014B">
        <w:rPr>
          <w:rFonts w:ascii="Arial" w:hAnsi="Arial" w:cs="Arial"/>
          <w:sz w:val="24"/>
          <w:szCs w:val="24"/>
        </w:rPr>
        <w:t>L</w:t>
      </w:r>
      <w:r w:rsidR="0018262C">
        <w:rPr>
          <w:rFonts w:ascii="Arial" w:hAnsi="Arial" w:cs="Arial"/>
          <w:sz w:val="24"/>
          <w:szCs w:val="24"/>
        </w:rPr>
        <w:t>ooney has a leader</w:t>
      </w:r>
      <w:r w:rsidR="00721484">
        <w:rPr>
          <w:rFonts w:ascii="Arial" w:hAnsi="Arial" w:cs="Arial"/>
          <w:sz w:val="24"/>
          <w:szCs w:val="24"/>
        </w:rPr>
        <w:t>ship skill social intelligence</w:t>
      </w:r>
      <w:r w:rsidR="008435BD">
        <w:rPr>
          <w:rFonts w:ascii="Arial" w:hAnsi="Arial" w:cs="Arial"/>
          <w:sz w:val="24"/>
          <w:szCs w:val="24"/>
        </w:rPr>
        <w:t xml:space="preserve"> awareness</w:t>
      </w:r>
      <w:r w:rsidR="00721484">
        <w:rPr>
          <w:rFonts w:ascii="Arial" w:hAnsi="Arial" w:cs="Arial"/>
          <w:sz w:val="24"/>
          <w:szCs w:val="24"/>
        </w:rPr>
        <w:t>.</w:t>
      </w:r>
    </w:p>
    <w:p w:rsidR="00C123C7" w:rsidP="00592469" w14:paraId="3B26584A" w14:textId="249E8574">
      <w:pPr>
        <w:spacing w:line="480" w:lineRule="auto"/>
        <w:jc w:val="both"/>
        <w:rPr>
          <w:rFonts w:ascii="Arial" w:hAnsi="Arial" w:cs="Arial"/>
          <w:sz w:val="24"/>
          <w:szCs w:val="24"/>
        </w:rPr>
      </w:pPr>
      <w:r>
        <w:rPr>
          <w:rFonts w:ascii="Arial" w:hAnsi="Arial" w:cs="Arial"/>
          <w:sz w:val="24"/>
          <w:szCs w:val="24"/>
        </w:rPr>
        <w:t xml:space="preserve">Moreover, </w:t>
      </w:r>
      <w:r w:rsidR="004368D7">
        <w:rPr>
          <w:rFonts w:ascii="Arial" w:hAnsi="Arial" w:cs="Arial"/>
          <w:sz w:val="24"/>
          <w:szCs w:val="24"/>
        </w:rPr>
        <w:t>the</w:t>
      </w:r>
      <w:r w:rsidR="00121BB3">
        <w:rPr>
          <w:rFonts w:ascii="Arial" w:hAnsi="Arial" w:cs="Arial"/>
          <w:sz w:val="24"/>
          <w:szCs w:val="24"/>
        </w:rPr>
        <w:t xml:space="preserve"> adaptive </w:t>
      </w:r>
      <w:r w:rsidR="00941B3B">
        <w:rPr>
          <w:rFonts w:ascii="Arial" w:hAnsi="Arial" w:cs="Arial"/>
          <w:sz w:val="24"/>
          <w:szCs w:val="24"/>
        </w:rPr>
        <w:t xml:space="preserve">leadership model </w:t>
      </w:r>
      <w:r w:rsidR="007E7734">
        <w:rPr>
          <w:rFonts w:ascii="Arial" w:hAnsi="Arial" w:cs="Arial"/>
          <w:sz w:val="24"/>
          <w:szCs w:val="24"/>
        </w:rPr>
        <w:t xml:space="preserve">was introduced by </w:t>
      </w:r>
      <w:r w:rsidR="009E0AD3">
        <w:rPr>
          <w:rFonts w:ascii="Arial" w:hAnsi="Arial" w:cs="Arial"/>
          <w:sz w:val="24"/>
          <w:szCs w:val="24"/>
        </w:rPr>
        <w:t>Ha</w:t>
      </w:r>
      <w:r w:rsidR="00DA057C">
        <w:rPr>
          <w:rFonts w:ascii="Arial" w:hAnsi="Arial" w:cs="Arial"/>
          <w:sz w:val="24"/>
          <w:szCs w:val="24"/>
        </w:rPr>
        <w:t>r</w:t>
      </w:r>
      <w:r w:rsidR="009E0AD3">
        <w:rPr>
          <w:rFonts w:ascii="Arial" w:hAnsi="Arial" w:cs="Arial"/>
          <w:sz w:val="24"/>
          <w:szCs w:val="24"/>
        </w:rPr>
        <w:t xml:space="preserve">vard </w:t>
      </w:r>
      <w:r w:rsidR="00DA057C">
        <w:rPr>
          <w:rFonts w:ascii="Arial" w:hAnsi="Arial" w:cs="Arial"/>
          <w:sz w:val="24"/>
          <w:szCs w:val="24"/>
        </w:rPr>
        <w:t>University professors, and authors</w:t>
      </w:r>
      <w:r w:rsidR="00500A97">
        <w:rPr>
          <w:rFonts w:ascii="Arial" w:hAnsi="Arial" w:cs="Arial"/>
          <w:sz w:val="24"/>
          <w:szCs w:val="24"/>
        </w:rPr>
        <w:t xml:space="preserve"> “Ronald Hei</w:t>
      </w:r>
      <w:r w:rsidR="00AE3BE0">
        <w:rPr>
          <w:rFonts w:ascii="Arial" w:hAnsi="Arial" w:cs="Arial"/>
          <w:sz w:val="24"/>
          <w:szCs w:val="24"/>
        </w:rPr>
        <w:t xml:space="preserve">fetz” and “Marty Linsky” </w:t>
      </w:r>
      <w:r w:rsidR="00447961">
        <w:rPr>
          <w:rFonts w:ascii="Arial" w:hAnsi="Arial" w:cs="Arial"/>
          <w:sz w:val="24"/>
          <w:szCs w:val="24"/>
        </w:rPr>
        <w:t xml:space="preserve">and after some extensive research </w:t>
      </w:r>
      <w:r w:rsidR="003B60F5">
        <w:rPr>
          <w:rFonts w:ascii="Arial" w:hAnsi="Arial" w:cs="Arial"/>
          <w:sz w:val="24"/>
          <w:szCs w:val="24"/>
        </w:rPr>
        <w:t xml:space="preserve">they concluded businesses are </w:t>
      </w:r>
      <w:r w:rsidR="008F1616">
        <w:rPr>
          <w:rFonts w:ascii="Arial" w:hAnsi="Arial" w:cs="Arial"/>
          <w:sz w:val="24"/>
          <w:szCs w:val="24"/>
        </w:rPr>
        <w:t xml:space="preserve">constantly developing and changing and must be </w:t>
      </w:r>
      <w:r w:rsidR="00F72339">
        <w:rPr>
          <w:rFonts w:ascii="Arial" w:hAnsi="Arial" w:cs="Arial"/>
          <w:sz w:val="24"/>
          <w:szCs w:val="24"/>
        </w:rPr>
        <w:t xml:space="preserve">navigated </w:t>
      </w:r>
      <w:r w:rsidR="00C774AD">
        <w:rPr>
          <w:rFonts w:ascii="Arial" w:hAnsi="Arial" w:cs="Arial"/>
          <w:sz w:val="24"/>
          <w:szCs w:val="24"/>
        </w:rPr>
        <w:t>accurately and accordingly</w:t>
      </w:r>
      <w:r w:rsidR="005D7AB4">
        <w:rPr>
          <w:rFonts w:ascii="Arial" w:hAnsi="Arial" w:cs="Arial"/>
          <w:sz w:val="24"/>
          <w:szCs w:val="24"/>
        </w:rPr>
        <w:t xml:space="preserve">, </w:t>
      </w:r>
      <w:sdt>
        <w:sdtPr>
          <w:rPr>
            <w:rFonts w:ascii="Arial" w:hAnsi="Arial" w:cs="Arial"/>
            <w:sz w:val="24"/>
            <w:szCs w:val="24"/>
          </w:rPr>
          <w:id w:val="1639608479"/>
          <w:citation/>
        </w:sdtPr>
        <w:sdtContent>
          <w:r w:rsidR="005D7AB4">
            <w:rPr>
              <w:rFonts w:ascii="Arial" w:hAnsi="Arial" w:cs="Arial"/>
              <w:sz w:val="24"/>
              <w:szCs w:val="24"/>
            </w:rPr>
            <w:fldChar w:fldCharType="begin"/>
          </w:r>
          <w:r w:rsidR="005D7AB4">
            <w:rPr>
              <w:rFonts w:ascii="Arial" w:hAnsi="Arial" w:cs="Arial"/>
              <w:sz w:val="24"/>
              <w:szCs w:val="24"/>
            </w:rPr>
            <w:instrText xml:space="preserve"> CITATION Mul17 \l 2057 </w:instrText>
          </w:r>
          <w:r w:rsidR="005D7AB4">
            <w:rPr>
              <w:rFonts w:ascii="Arial" w:hAnsi="Arial" w:cs="Arial"/>
              <w:sz w:val="24"/>
              <w:szCs w:val="24"/>
            </w:rPr>
            <w:fldChar w:fldCharType="separate"/>
          </w:r>
          <w:r w:rsidRPr="005D7AB4" w:rsidR="005D7AB4">
            <w:rPr>
              <w:rFonts w:ascii="Arial" w:hAnsi="Arial" w:cs="Arial"/>
              <w:noProof/>
              <w:sz w:val="24"/>
              <w:szCs w:val="24"/>
            </w:rPr>
            <w:t>(Mulder, 2017)</w:t>
          </w:r>
          <w:r w:rsidR="005D7AB4">
            <w:rPr>
              <w:rFonts w:ascii="Arial" w:hAnsi="Arial" w:cs="Arial"/>
              <w:sz w:val="24"/>
              <w:szCs w:val="24"/>
            </w:rPr>
            <w:fldChar w:fldCharType="end"/>
          </w:r>
        </w:sdtContent>
      </w:sdt>
      <w:r w:rsidR="0008143D">
        <w:rPr>
          <w:rFonts w:ascii="Arial" w:hAnsi="Arial" w:cs="Arial"/>
          <w:sz w:val="24"/>
          <w:szCs w:val="24"/>
        </w:rPr>
        <w:t xml:space="preserve">. Adaptive Leadership is a </w:t>
      </w:r>
      <w:r w:rsidR="00CD315D">
        <w:rPr>
          <w:rFonts w:ascii="Arial" w:hAnsi="Arial" w:cs="Arial"/>
          <w:sz w:val="24"/>
          <w:szCs w:val="24"/>
        </w:rPr>
        <w:t xml:space="preserve">framework </w:t>
      </w:r>
      <w:r w:rsidR="004B302A">
        <w:rPr>
          <w:rFonts w:ascii="Arial" w:hAnsi="Arial" w:cs="Arial"/>
          <w:sz w:val="24"/>
          <w:szCs w:val="24"/>
        </w:rPr>
        <w:t>that h</w:t>
      </w:r>
      <w:r w:rsidR="00A01AAF">
        <w:rPr>
          <w:rFonts w:ascii="Arial" w:hAnsi="Arial" w:cs="Arial"/>
          <w:sz w:val="24"/>
          <w:szCs w:val="24"/>
        </w:rPr>
        <w:t xml:space="preserve">elps individuals and organisation </w:t>
      </w:r>
      <w:r w:rsidR="00C814F9">
        <w:rPr>
          <w:rFonts w:ascii="Arial" w:hAnsi="Arial" w:cs="Arial"/>
          <w:sz w:val="24"/>
          <w:szCs w:val="24"/>
        </w:rPr>
        <w:t xml:space="preserve">to face challenges </w:t>
      </w:r>
      <w:r w:rsidR="002D075B">
        <w:rPr>
          <w:rFonts w:ascii="Arial" w:hAnsi="Arial" w:cs="Arial"/>
          <w:sz w:val="24"/>
          <w:szCs w:val="24"/>
        </w:rPr>
        <w:t>and helps them to be prepare</w:t>
      </w:r>
      <w:r w:rsidR="00243885">
        <w:rPr>
          <w:rFonts w:ascii="Arial" w:hAnsi="Arial" w:cs="Arial"/>
          <w:sz w:val="24"/>
          <w:szCs w:val="24"/>
        </w:rPr>
        <w:t xml:space="preserve">d for the process of change, </w:t>
      </w:r>
      <w:r w:rsidR="00E80974">
        <w:rPr>
          <w:rFonts w:ascii="Arial" w:hAnsi="Arial" w:cs="Arial"/>
          <w:sz w:val="24"/>
          <w:szCs w:val="24"/>
        </w:rPr>
        <w:t xml:space="preserve">this leadership approach </w:t>
      </w:r>
      <w:r w:rsidR="00363DA1">
        <w:rPr>
          <w:rFonts w:ascii="Arial" w:hAnsi="Arial" w:cs="Arial"/>
          <w:sz w:val="24"/>
          <w:szCs w:val="24"/>
        </w:rPr>
        <w:t xml:space="preserve">involves interrupting, </w:t>
      </w:r>
      <w:r w:rsidR="008B15E9">
        <w:rPr>
          <w:rFonts w:ascii="Arial" w:hAnsi="Arial" w:cs="Arial"/>
          <w:sz w:val="24"/>
          <w:szCs w:val="24"/>
        </w:rPr>
        <w:t>diagnosing,</w:t>
      </w:r>
      <w:r w:rsidR="00C035F1">
        <w:rPr>
          <w:rFonts w:ascii="Arial" w:hAnsi="Arial" w:cs="Arial"/>
          <w:sz w:val="24"/>
          <w:szCs w:val="24"/>
        </w:rPr>
        <w:t xml:space="preserve"> and innovating</w:t>
      </w:r>
      <w:r w:rsidR="00F21AFC">
        <w:rPr>
          <w:rFonts w:ascii="Arial" w:hAnsi="Arial" w:cs="Arial"/>
          <w:sz w:val="24"/>
          <w:szCs w:val="24"/>
        </w:rPr>
        <w:t xml:space="preserve"> as </w:t>
      </w:r>
      <w:r w:rsidR="00927930">
        <w:rPr>
          <w:rFonts w:ascii="Arial" w:hAnsi="Arial" w:cs="Arial"/>
          <w:sz w:val="24"/>
          <w:szCs w:val="24"/>
        </w:rPr>
        <w:t xml:space="preserve">tools of adapting and creating a </w:t>
      </w:r>
      <w:r w:rsidR="0070001B">
        <w:rPr>
          <w:rFonts w:ascii="Arial" w:hAnsi="Arial" w:cs="Arial"/>
          <w:sz w:val="24"/>
          <w:szCs w:val="24"/>
        </w:rPr>
        <w:t>capability that suit the aspiration of an organisation</w:t>
      </w:r>
      <w:r w:rsidR="008B15E9">
        <w:rPr>
          <w:rFonts w:ascii="Arial" w:hAnsi="Arial" w:cs="Arial"/>
          <w:sz w:val="24"/>
          <w:szCs w:val="24"/>
        </w:rPr>
        <w:t xml:space="preserve">, </w:t>
      </w:r>
      <w:sdt>
        <w:sdtPr>
          <w:rPr>
            <w:rFonts w:ascii="Arial" w:hAnsi="Arial" w:cs="Arial"/>
            <w:sz w:val="24"/>
            <w:szCs w:val="24"/>
          </w:rPr>
          <w:id w:val="-2032952460"/>
          <w:citation/>
        </w:sdtPr>
        <w:sdtContent>
          <w:r w:rsidR="008B15E9">
            <w:rPr>
              <w:rFonts w:ascii="Arial" w:hAnsi="Arial" w:cs="Arial"/>
              <w:sz w:val="24"/>
              <w:szCs w:val="24"/>
            </w:rPr>
            <w:fldChar w:fldCharType="begin"/>
          </w:r>
          <w:r w:rsidR="008B15E9">
            <w:rPr>
              <w:rFonts w:ascii="Arial" w:hAnsi="Arial" w:cs="Arial"/>
              <w:sz w:val="24"/>
              <w:szCs w:val="24"/>
            </w:rPr>
            <w:instrText xml:space="preserve"> CITATION Ram20 \l 2057 </w:instrText>
          </w:r>
          <w:r w:rsidR="008B15E9">
            <w:rPr>
              <w:rFonts w:ascii="Arial" w:hAnsi="Arial" w:cs="Arial"/>
              <w:sz w:val="24"/>
              <w:szCs w:val="24"/>
            </w:rPr>
            <w:fldChar w:fldCharType="separate"/>
          </w:r>
          <w:r w:rsidRPr="008B15E9" w:rsidR="008B15E9">
            <w:rPr>
              <w:rFonts w:ascii="Arial" w:hAnsi="Arial" w:cs="Arial"/>
              <w:noProof/>
              <w:sz w:val="24"/>
              <w:szCs w:val="24"/>
            </w:rPr>
            <w:t>(Ramalingam, B., 2020)</w:t>
          </w:r>
          <w:r w:rsidR="008B15E9">
            <w:rPr>
              <w:rFonts w:ascii="Arial" w:hAnsi="Arial" w:cs="Arial"/>
              <w:sz w:val="24"/>
              <w:szCs w:val="24"/>
            </w:rPr>
            <w:fldChar w:fldCharType="end"/>
          </w:r>
        </w:sdtContent>
      </w:sdt>
      <w:r w:rsidR="008B15E9">
        <w:rPr>
          <w:rFonts w:ascii="Arial" w:hAnsi="Arial" w:cs="Arial"/>
          <w:sz w:val="24"/>
          <w:szCs w:val="24"/>
        </w:rPr>
        <w:t>.</w:t>
      </w:r>
      <w:r w:rsidR="000D2E1C">
        <w:rPr>
          <w:rFonts w:ascii="Arial" w:hAnsi="Arial" w:cs="Arial"/>
          <w:sz w:val="24"/>
          <w:szCs w:val="24"/>
        </w:rPr>
        <w:t xml:space="preserve"> </w:t>
      </w:r>
      <w:r w:rsidR="00470654">
        <w:rPr>
          <w:rFonts w:ascii="Arial" w:hAnsi="Arial" w:cs="Arial"/>
          <w:sz w:val="24"/>
          <w:szCs w:val="24"/>
        </w:rPr>
        <w:t xml:space="preserve">Adaptive leaders create </w:t>
      </w:r>
      <w:r w:rsidR="000500B8">
        <w:rPr>
          <w:rFonts w:ascii="Arial" w:hAnsi="Arial" w:cs="Arial"/>
          <w:sz w:val="24"/>
          <w:szCs w:val="24"/>
        </w:rPr>
        <w:t xml:space="preserve">conditions </w:t>
      </w:r>
      <w:r w:rsidR="00DC0492">
        <w:rPr>
          <w:rFonts w:ascii="Arial" w:hAnsi="Arial" w:cs="Arial"/>
          <w:sz w:val="24"/>
          <w:szCs w:val="24"/>
        </w:rPr>
        <w:t xml:space="preserve">to adapt </w:t>
      </w:r>
      <w:r w:rsidR="00370802">
        <w:rPr>
          <w:rFonts w:ascii="Arial" w:hAnsi="Arial" w:cs="Arial"/>
          <w:sz w:val="24"/>
          <w:szCs w:val="24"/>
        </w:rPr>
        <w:t>to</w:t>
      </w:r>
      <w:r w:rsidR="00DC0492">
        <w:rPr>
          <w:rFonts w:ascii="Arial" w:hAnsi="Arial" w:cs="Arial"/>
          <w:sz w:val="24"/>
          <w:szCs w:val="24"/>
        </w:rPr>
        <w:t xml:space="preserve"> </w:t>
      </w:r>
      <w:r w:rsidR="00370802">
        <w:rPr>
          <w:rFonts w:ascii="Arial" w:hAnsi="Arial" w:cs="Arial"/>
          <w:sz w:val="24"/>
          <w:szCs w:val="24"/>
        </w:rPr>
        <w:t>r</w:t>
      </w:r>
      <w:r w:rsidR="00DC0492">
        <w:rPr>
          <w:rFonts w:ascii="Arial" w:hAnsi="Arial" w:cs="Arial"/>
          <w:sz w:val="24"/>
          <w:szCs w:val="24"/>
        </w:rPr>
        <w:t xml:space="preserve">each the common goals in an </w:t>
      </w:r>
      <w:r w:rsidR="00EE5E71">
        <w:rPr>
          <w:rFonts w:ascii="Arial" w:hAnsi="Arial" w:cs="Arial"/>
          <w:sz w:val="24"/>
          <w:szCs w:val="24"/>
        </w:rPr>
        <w:t xml:space="preserve">environment of uncertainty, also focusing on </w:t>
      </w:r>
      <w:r w:rsidR="00502B20">
        <w:rPr>
          <w:rFonts w:ascii="Arial" w:hAnsi="Arial" w:cs="Arial"/>
          <w:sz w:val="24"/>
          <w:szCs w:val="24"/>
        </w:rPr>
        <w:t>four dimension</w:t>
      </w:r>
      <w:r w:rsidR="009C2A6D">
        <w:rPr>
          <w:rFonts w:ascii="Arial" w:hAnsi="Arial" w:cs="Arial"/>
          <w:sz w:val="24"/>
          <w:szCs w:val="24"/>
        </w:rPr>
        <w:t>s</w:t>
      </w:r>
      <w:r w:rsidR="0068735D">
        <w:rPr>
          <w:rFonts w:ascii="Arial" w:hAnsi="Arial" w:cs="Arial"/>
          <w:sz w:val="24"/>
          <w:szCs w:val="24"/>
        </w:rPr>
        <w:t>,</w:t>
      </w:r>
      <w:r w:rsidR="009F5DAC">
        <w:rPr>
          <w:rFonts w:ascii="Arial" w:hAnsi="Arial" w:cs="Arial"/>
          <w:sz w:val="24"/>
          <w:szCs w:val="24"/>
        </w:rPr>
        <w:t xml:space="preserve"> (Chua et al, 2020):</w:t>
      </w:r>
    </w:p>
    <w:p w:rsidR="002741D7" w:rsidP="00592469" w14:paraId="70727899" w14:textId="13D63B79">
      <w:pPr>
        <w:pStyle w:val="ListParagraph"/>
        <w:numPr>
          <w:ilvl w:val="0"/>
          <w:numId w:val="4"/>
        </w:numPr>
        <w:spacing w:line="480" w:lineRule="auto"/>
        <w:jc w:val="both"/>
        <w:rPr>
          <w:rFonts w:ascii="Arial" w:hAnsi="Arial" w:cs="Arial"/>
          <w:sz w:val="24"/>
          <w:szCs w:val="24"/>
        </w:rPr>
      </w:pPr>
      <w:r w:rsidRPr="00767A62">
        <w:rPr>
          <w:rFonts w:ascii="Arial" w:hAnsi="Arial" w:cs="Arial"/>
          <w:sz w:val="24"/>
          <w:szCs w:val="24"/>
        </w:rPr>
        <w:t>Navigating business environment</w:t>
      </w:r>
      <w:r w:rsidRPr="00767A62" w:rsidR="000B732F">
        <w:rPr>
          <w:rFonts w:ascii="Arial" w:hAnsi="Arial" w:cs="Arial"/>
          <w:sz w:val="24"/>
          <w:szCs w:val="24"/>
        </w:rPr>
        <w:t>:</w:t>
      </w:r>
      <w:r w:rsidR="00437029">
        <w:rPr>
          <w:rFonts w:ascii="Arial" w:hAnsi="Arial" w:cs="Arial"/>
          <w:sz w:val="24"/>
          <w:szCs w:val="24"/>
        </w:rPr>
        <w:t xml:space="preserve"> Adapti</w:t>
      </w:r>
      <w:r w:rsidR="00B11135">
        <w:rPr>
          <w:rFonts w:ascii="Arial" w:hAnsi="Arial" w:cs="Arial"/>
          <w:sz w:val="24"/>
          <w:szCs w:val="24"/>
        </w:rPr>
        <w:t xml:space="preserve">ve leaders should be ready for the uncertainty </w:t>
      </w:r>
      <w:r w:rsidR="00EC40F9">
        <w:rPr>
          <w:rFonts w:ascii="Arial" w:hAnsi="Arial" w:cs="Arial"/>
          <w:sz w:val="24"/>
          <w:szCs w:val="24"/>
        </w:rPr>
        <w:t xml:space="preserve">and motivate the organisation for new </w:t>
      </w:r>
      <w:r w:rsidR="00EC2097">
        <w:rPr>
          <w:rFonts w:ascii="Arial" w:hAnsi="Arial" w:cs="Arial"/>
          <w:sz w:val="24"/>
          <w:szCs w:val="24"/>
        </w:rPr>
        <w:t xml:space="preserve">approaches. </w:t>
      </w:r>
      <w:r w:rsidR="00304EBB">
        <w:rPr>
          <w:rFonts w:ascii="Arial" w:hAnsi="Arial" w:cs="Arial"/>
          <w:sz w:val="24"/>
          <w:szCs w:val="24"/>
        </w:rPr>
        <w:t>T</w:t>
      </w:r>
      <w:r w:rsidR="00EC2097">
        <w:rPr>
          <w:rFonts w:ascii="Arial" w:hAnsi="Arial" w:cs="Arial"/>
          <w:sz w:val="24"/>
          <w:szCs w:val="24"/>
        </w:rPr>
        <w:t>h</w:t>
      </w:r>
      <w:r w:rsidR="00304EBB">
        <w:rPr>
          <w:rFonts w:ascii="Arial" w:hAnsi="Arial" w:cs="Arial"/>
          <w:sz w:val="24"/>
          <w:szCs w:val="24"/>
        </w:rPr>
        <w:t xml:space="preserve">e </w:t>
      </w:r>
      <w:r w:rsidR="007C4AE2">
        <w:rPr>
          <w:rFonts w:ascii="Arial" w:hAnsi="Arial" w:cs="Arial"/>
          <w:sz w:val="24"/>
          <w:szCs w:val="24"/>
        </w:rPr>
        <w:t>context</w:t>
      </w:r>
      <w:r w:rsidR="00304EBB">
        <w:rPr>
          <w:rFonts w:ascii="Arial" w:hAnsi="Arial" w:cs="Arial"/>
          <w:sz w:val="24"/>
          <w:szCs w:val="24"/>
        </w:rPr>
        <w:t xml:space="preserve"> is bureaucracy should be left behind and</w:t>
      </w:r>
      <w:r w:rsidR="00192AFC">
        <w:rPr>
          <w:rFonts w:ascii="Arial" w:hAnsi="Arial" w:cs="Arial"/>
          <w:sz w:val="24"/>
          <w:szCs w:val="24"/>
        </w:rPr>
        <w:t xml:space="preserve"> the leader should adopt the changes </w:t>
      </w:r>
      <w:r w:rsidR="005E2FE1">
        <w:rPr>
          <w:rFonts w:ascii="Arial" w:hAnsi="Arial" w:cs="Arial"/>
          <w:sz w:val="24"/>
          <w:szCs w:val="24"/>
        </w:rPr>
        <w:t xml:space="preserve">to </w:t>
      </w:r>
      <w:r w:rsidR="00D046E7">
        <w:rPr>
          <w:rFonts w:ascii="Arial" w:hAnsi="Arial" w:cs="Arial"/>
          <w:sz w:val="24"/>
          <w:szCs w:val="24"/>
        </w:rPr>
        <w:t>l</w:t>
      </w:r>
      <w:r w:rsidR="005E2FE1">
        <w:rPr>
          <w:rFonts w:ascii="Arial" w:hAnsi="Arial" w:cs="Arial"/>
          <w:sz w:val="24"/>
          <w:szCs w:val="24"/>
        </w:rPr>
        <w:t xml:space="preserve">ead to </w:t>
      </w:r>
      <w:r w:rsidR="0037371A">
        <w:rPr>
          <w:rFonts w:ascii="Arial" w:hAnsi="Arial" w:cs="Arial"/>
          <w:sz w:val="24"/>
          <w:szCs w:val="24"/>
        </w:rPr>
        <w:t>the</w:t>
      </w:r>
      <w:r w:rsidR="005E2FE1">
        <w:rPr>
          <w:rFonts w:ascii="Arial" w:hAnsi="Arial" w:cs="Arial"/>
          <w:sz w:val="24"/>
          <w:szCs w:val="24"/>
        </w:rPr>
        <w:t xml:space="preserve"> best solutions. The leader will inspire his team</w:t>
      </w:r>
      <w:r w:rsidR="00FB1018">
        <w:rPr>
          <w:rFonts w:ascii="Arial" w:hAnsi="Arial" w:cs="Arial"/>
          <w:sz w:val="24"/>
          <w:szCs w:val="24"/>
        </w:rPr>
        <w:t xml:space="preserve">, </w:t>
      </w:r>
      <w:r w:rsidR="00F12989">
        <w:rPr>
          <w:rFonts w:ascii="Arial" w:hAnsi="Arial" w:cs="Arial"/>
          <w:sz w:val="24"/>
          <w:szCs w:val="24"/>
        </w:rPr>
        <w:t>communicate,</w:t>
      </w:r>
      <w:r w:rsidR="00FB1018">
        <w:rPr>
          <w:rFonts w:ascii="Arial" w:hAnsi="Arial" w:cs="Arial"/>
          <w:sz w:val="24"/>
          <w:szCs w:val="24"/>
        </w:rPr>
        <w:t xml:space="preserve"> and </w:t>
      </w:r>
      <w:r w:rsidR="0037371A">
        <w:rPr>
          <w:rFonts w:ascii="Arial" w:hAnsi="Arial" w:cs="Arial"/>
          <w:sz w:val="24"/>
          <w:szCs w:val="24"/>
        </w:rPr>
        <w:t xml:space="preserve">encourage them </w:t>
      </w:r>
      <w:r w:rsidR="00517DCB">
        <w:rPr>
          <w:rFonts w:ascii="Arial" w:hAnsi="Arial" w:cs="Arial"/>
          <w:sz w:val="24"/>
          <w:szCs w:val="24"/>
        </w:rPr>
        <w:t xml:space="preserve">to use their skills to reach the common </w:t>
      </w:r>
      <w:r w:rsidR="00691DD3">
        <w:rPr>
          <w:rFonts w:ascii="Arial" w:hAnsi="Arial" w:cs="Arial"/>
          <w:sz w:val="24"/>
          <w:szCs w:val="24"/>
        </w:rPr>
        <w:t xml:space="preserve">organisation’s </w:t>
      </w:r>
      <w:r w:rsidR="00517DCB">
        <w:rPr>
          <w:rFonts w:ascii="Arial" w:hAnsi="Arial" w:cs="Arial"/>
          <w:sz w:val="24"/>
          <w:szCs w:val="24"/>
        </w:rPr>
        <w:t>goals</w:t>
      </w:r>
      <w:r w:rsidR="00691DD3">
        <w:rPr>
          <w:rFonts w:ascii="Arial" w:hAnsi="Arial" w:cs="Arial"/>
          <w:sz w:val="24"/>
          <w:szCs w:val="24"/>
        </w:rPr>
        <w:t>.</w:t>
      </w:r>
    </w:p>
    <w:p w:rsidR="00767A62" w:rsidRPr="00767A62" w:rsidP="00592469" w14:paraId="320F3BAF" w14:textId="7F6D4479">
      <w:pPr>
        <w:pStyle w:val="ListParagraph"/>
        <w:spacing w:line="480" w:lineRule="auto"/>
        <w:jc w:val="both"/>
        <w:rPr>
          <w:rFonts w:ascii="Arial" w:hAnsi="Arial" w:cs="Arial"/>
          <w:sz w:val="24"/>
          <w:szCs w:val="24"/>
        </w:rPr>
      </w:pPr>
    </w:p>
    <w:p w:rsidR="00A771BA" w:rsidP="00592469" w14:paraId="3FA740ED" w14:textId="250AF45B">
      <w:pPr>
        <w:pStyle w:val="ListParagraph"/>
        <w:numPr>
          <w:ilvl w:val="0"/>
          <w:numId w:val="4"/>
        </w:numPr>
        <w:spacing w:line="480" w:lineRule="auto"/>
        <w:jc w:val="both"/>
        <w:rPr>
          <w:rFonts w:ascii="Arial" w:hAnsi="Arial" w:cs="Arial"/>
          <w:sz w:val="24"/>
          <w:szCs w:val="24"/>
        </w:rPr>
      </w:pPr>
      <w:r w:rsidRPr="00767A62">
        <w:rPr>
          <w:rFonts w:ascii="Arial" w:hAnsi="Arial" w:cs="Arial"/>
          <w:sz w:val="24"/>
          <w:szCs w:val="24"/>
        </w:rPr>
        <w:t>Leading with empathy</w:t>
      </w:r>
      <w:r w:rsidR="00691DD3">
        <w:rPr>
          <w:rFonts w:ascii="Arial" w:hAnsi="Arial" w:cs="Arial"/>
          <w:sz w:val="24"/>
          <w:szCs w:val="24"/>
        </w:rPr>
        <w:t xml:space="preserve">: Adaptive leaders create </w:t>
      </w:r>
      <w:r w:rsidR="009911D2">
        <w:rPr>
          <w:rFonts w:ascii="Arial" w:hAnsi="Arial" w:cs="Arial"/>
          <w:sz w:val="24"/>
          <w:szCs w:val="24"/>
        </w:rPr>
        <w:t xml:space="preserve">a positive group of </w:t>
      </w:r>
      <w:r w:rsidR="00F12989">
        <w:rPr>
          <w:rFonts w:ascii="Arial" w:hAnsi="Arial" w:cs="Arial"/>
          <w:sz w:val="24"/>
          <w:szCs w:val="24"/>
        </w:rPr>
        <w:t>attitudes</w:t>
      </w:r>
      <w:r w:rsidR="009911D2">
        <w:rPr>
          <w:rFonts w:ascii="Arial" w:hAnsi="Arial" w:cs="Arial"/>
          <w:sz w:val="24"/>
          <w:szCs w:val="24"/>
        </w:rPr>
        <w:t xml:space="preserve"> instead of an </w:t>
      </w:r>
      <w:r w:rsidR="005D6500">
        <w:rPr>
          <w:rFonts w:ascii="Arial" w:hAnsi="Arial" w:cs="Arial"/>
          <w:sz w:val="24"/>
          <w:szCs w:val="24"/>
        </w:rPr>
        <w:t>empty and divided atmosphere</w:t>
      </w:r>
      <w:r w:rsidR="00014855">
        <w:rPr>
          <w:rFonts w:ascii="Arial" w:hAnsi="Arial" w:cs="Arial"/>
          <w:sz w:val="24"/>
          <w:szCs w:val="24"/>
        </w:rPr>
        <w:t xml:space="preserve">, the leader will understand a different perspective and </w:t>
      </w:r>
      <w:r w:rsidR="005F52A0">
        <w:rPr>
          <w:rFonts w:ascii="Arial" w:hAnsi="Arial" w:cs="Arial"/>
          <w:sz w:val="24"/>
          <w:szCs w:val="24"/>
        </w:rPr>
        <w:t xml:space="preserve">new ideas to be able to share with the team </w:t>
      </w:r>
      <w:r w:rsidR="005568CC">
        <w:rPr>
          <w:rFonts w:ascii="Arial" w:hAnsi="Arial" w:cs="Arial"/>
          <w:sz w:val="24"/>
          <w:szCs w:val="24"/>
        </w:rPr>
        <w:t xml:space="preserve">by identifying the organisation through others. </w:t>
      </w:r>
      <w:r w:rsidR="003A28BB">
        <w:rPr>
          <w:rFonts w:ascii="Arial" w:hAnsi="Arial" w:cs="Arial"/>
          <w:sz w:val="24"/>
          <w:szCs w:val="24"/>
        </w:rPr>
        <w:t xml:space="preserve">In </w:t>
      </w:r>
      <w:r w:rsidR="00F12989">
        <w:rPr>
          <w:rFonts w:ascii="Arial" w:hAnsi="Arial" w:cs="Arial"/>
          <w:sz w:val="24"/>
          <w:szCs w:val="24"/>
        </w:rPr>
        <w:t>addition,</w:t>
      </w:r>
      <w:r w:rsidR="003A28BB">
        <w:rPr>
          <w:rFonts w:ascii="Arial" w:hAnsi="Arial" w:cs="Arial"/>
          <w:sz w:val="24"/>
          <w:szCs w:val="24"/>
        </w:rPr>
        <w:t xml:space="preserve"> the leader will reward the individual or group of team</w:t>
      </w:r>
      <w:r w:rsidR="00F12989">
        <w:rPr>
          <w:rFonts w:ascii="Arial" w:hAnsi="Arial" w:cs="Arial"/>
          <w:sz w:val="24"/>
          <w:szCs w:val="24"/>
        </w:rPr>
        <w:t>s</w:t>
      </w:r>
      <w:r w:rsidR="003A28BB">
        <w:rPr>
          <w:rFonts w:ascii="Arial" w:hAnsi="Arial" w:cs="Arial"/>
          <w:sz w:val="24"/>
          <w:szCs w:val="24"/>
        </w:rPr>
        <w:t xml:space="preserve"> </w:t>
      </w:r>
      <w:r w:rsidR="00C90985">
        <w:rPr>
          <w:rFonts w:ascii="Arial" w:hAnsi="Arial" w:cs="Arial"/>
          <w:sz w:val="24"/>
          <w:szCs w:val="24"/>
        </w:rPr>
        <w:t xml:space="preserve">with autonomy and it’s also about achievement </w:t>
      </w:r>
      <w:r w:rsidR="00F12989">
        <w:rPr>
          <w:rFonts w:ascii="Arial" w:hAnsi="Arial" w:cs="Arial"/>
          <w:sz w:val="24"/>
          <w:szCs w:val="24"/>
        </w:rPr>
        <w:t>and not just getting throw the workday.</w:t>
      </w:r>
    </w:p>
    <w:p w:rsidR="00F12989" w:rsidRPr="00767A62" w:rsidP="00592469" w14:paraId="304D1417" w14:textId="77777777">
      <w:pPr>
        <w:pStyle w:val="ListParagraph"/>
        <w:spacing w:line="480" w:lineRule="auto"/>
        <w:jc w:val="both"/>
        <w:rPr>
          <w:rFonts w:ascii="Arial" w:hAnsi="Arial" w:cs="Arial"/>
          <w:sz w:val="24"/>
          <w:szCs w:val="24"/>
        </w:rPr>
      </w:pPr>
    </w:p>
    <w:p w:rsidR="006B3E5C" w:rsidP="00592469" w14:paraId="4009E8AE" w14:textId="1013882A">
      <w:pPr>
        <w:pStyle w:val="ListParagraph"/>
        <w:numPr>
          <w:ilvl w:val="0"/>
          <w:numId w:val="4"/>
        </w:numPr>
        <w:spacing w:line="480" w:lineRule="auto"/>
        <w:jc w:val="both"/>
        <w:rPr>
          <w:rFonts w:ascii="Arial" w:hAnsi="Arial" w:cs="Arial"/>
          <w:sz w:val="24"/>
          <w:szCs w:val="24"/>
        </w:rPr>
      </w:pPr>
      <w:r w:rsidRPr="00A97994">
        <w:rPr>
          <w:rFonts w:ascii="Arial" w:hAnsi="Arial" w:cs="Arial"/>
          <w:sz w:val="24"/>
          <w:szCs w:val="24"/>
        </w:rPr>
        <w:t>Learning through self-correction and reflection</w:t>
      </w:r>
      <w:r w:rsidRPr="00A97994" w:rsidR="00F12989">
        <w:rPr>
          <w:rFonts w:ascii="Arial" w:hAnsi="Arial" w:cs="Arial"/>
          <w:sz w:val="24"/>
          <w:szCs w:val="24"/>
        </w:rPr>
        <w:t>:</w:t>
      </w:r>
      <w:r w:rsidRPr="00A97994" w:rsidR="001A237E">
        <w:rPr>
          <w:rFonts w:ascii="Arial" w:hAnsi="Arial" w:cs="Arial"/>
          <w:sz w:val="24"/>
          <w:szCs w:val="24"/>
        </w:rPr>
        <w:t xml:space="preserve"> </w:t>
      </w:r>
      <w:r w:rsidRPr="00A97994" w:rsidR="00C27656">
        <w:rPr>
          <w:rFonts w:ascii="Arial" w:hAnsi="Arial" w:cs="Arial"/>
          <w:sz w:val="24"/>
          <w:szCs w:val="24"/>
        </w:rPr>
        <w:t>Adaptive leaders organise small steps of expe</w:t>
      </w:r>
      <w:r w:rsidRPr="00A97994" w:rsidR="00F11069">
        <w:rPr>
          <w:rFonts w:ascii="Arial" w:hAnsi="Arial" w:cs="Arial"/>
          <w:sz w:val="24"/>
          <w:szCs w:val="24"/>
        </w:rPr>
        <w:t xml:space="preserve">rimentation and the ones that fail will </w:t>
      </w:r>
      <w:r w:rsidRPr="00A97994" w:rsidR="000417B4">
        <w:rPr>
          <w:rFonts w:ascii="Arial" w:hAnsi="Arial" w:cs="Arial"/>
          <w:sz w:val="24"/>
          <w:szCs w:val="24"/>
        </w:rPr>
        <w:t>serve as lessons for the future</w:t>
      </w:r>
      <w:r w:rsidRPr="00A97994" w:rsidR="002A2BD5">
        <w:rPr>
          <w:rFonts w:ascii="Arial" w:hAnsi="Arial" w:cs="Arial"/>
          <w:sz w:val="24"/>
          <w:szCs w:val="24"/>
        </w:rPr>
        <w:t xml:space="preserve">. To fail and get back up </w:t>
      </w:r>
      <w:r w:rsidRPr="00A97994" w:rsidR="00DB011B">
        <w:rPr>
          <w:rFonts w:ascii="Arial" w:hAnsi="Arial" w:cs="Arial"/>
          <w:sz w:val="24"/>
          <w:szCs w:val="24"/>
        </w:rPr>
        <w:t>teaches that many different roads can le</w:t>
      </w:r>
      <w:r w:rsidRPr="00A97994" w:rsidR="00105CD0">
        <w:rPr>
          <w:rFonts w:ascii="Arial" w:hAnsi="Arial" w:cs="Arial"/>
          <w:sz w:val="24"/>
          <w:szCs w:val="24"/>
        </w:rPr>
        <w:t xml:space="preserve">ad to success. </w:t>
      </w:r>
      <w:r w:rsidRPr="00A97994" w:rsidR="00697ABC">
        <w:rPr>
          <w:rFonts w:ascii="Arial" w:hAnsi="Arial" w:cs="Arial"/>
          <w:sz w:val="24"/>
          <w:szCs w:val="24"/>
        </w:rPr>
        <w:t xml:space="preserve">The leader will offer the team </w:t>
      </w:r>
      <w:r w:rsidRPr="00A97994" w:rsidR="00087767">
        <w:rPr>
          <w:rFonts w:ascii="Arial" w:hAnsi="Arial" w:cs="Arial"/>
          <w:sz w:val="24"/>
          <w:szCs w:val="24"/>
        </w:rPr>
        <w:t>chances to reflect on failures and success</w:t>
      </w:r>
      <w:r w:rsidRPr="00A97994" w:rsidR="0093013B">
        <w:rPr>
          <w:rFonts w:ascii="Arial" w:hAnsi="Arial" w:cs="Arial"/>
          <w:sz w:val="24"/>
          <w:szCs w:val="24"/>
        </w:rPr>
        <w:t xml:space="preserve"> so that the organisation can </w:t>
      </w:r>
      <w:r w:rsidRPr="00A97994" w:rsidR="00D31A99">
        <w:rPr>
          <w:rFonts w:ascii="Arial" w:hAnsi="Arial" w:cs="Arial"/>
          <w:sz w:val="24"/>
          <w:szCs w:val="24"/>
        </w:rPr>
        <w:t>respond</w:t>
      </w:r>
      <w:r w:rsidRPr="00A97994" w:rsidR="0093013B">
        <w:rPr>
          <w:rFonts w:ascii="Arial" w:hAnsi="Arial" w:cs="Arial"/>
          <w:sz w:val="24"/>
          <w:szCs w:val="24"/>
        </w:rPr>
        <w:t xml:space="preserve"> properly </w:t>
      </w:r>
      <w:r w:rsidRPr="00A97994" w:rsidR="00D31A99">
        <w:rPr>
          <w:rFonts w:ascii="Arial" w:hAnsi="Arial" w:cs="Arial"/>
          <w:sz w:val="24"/>
          <w:szCs w:val="24"/>
        </w:rPr>
        <w:t xml:space="preserve">promptly. </w:t>
      </w:r>
      <w:r w:rsidRPr="00A97994" w:rsidR="009F056C">
        <w:rPr>
          <w:rFonts w:ascii="Arial" w:hAnsi="Arial" w:cs="Arial"/>
          <w:sz w:val="24"/>
          <w:szCs w:val="24"/>
        </w:rPr>
        <w:t>Also,</w:t>
      </w:r>
      <w:r w:rsidRPr="00A97994" w:rsidR="007A4695">
        <w:rPr>
          <w:rFonts w:ascii="Arial" w:hAnsi="Arial" w:cs="Arial"/>
          <w:sz w:val="24"/>
          <w:szCs w:val="24"/>
        </w:rPr>
        <w:t xml:space="preserve"> the leader will ensure to be aware of what is happening outside the orga</w:t>
      </w:r>
      <w:r w:rsidRPr="00A97994" w:rsidR="00B8161E">
        <w:rPr>
          <w:rFonts w:ascii="Arial" w:hAnsi="Arial" w:cs="Arial"/>
          <w:sz w:val="24"/>
          <w:szCs w:val="24"/>
        </w:rPr>
        <w:t>nisation and what customers and the public are thinking</w:t>
      </w:r>
      <w:r w:rsidRPr="00A97994" w:rsidR="00427A9A">
        <w:rPr>
          <w:rFonts w:ascii="Arial" w:hAnsi="Arial" w:cs="Arial"/>
          <w:sz w:val="24"/>
          <w:szCs w:val="24"/>
        </w:rPr>
        <w:t xml:space="preserve"> so the </w:t>
      </w:r>
      <w:r w:rsidRPr="00A97994" w:rsidR="00D5158C">
        <w:rPr>
          <w:rFonts w:ascii="Arial" w:hAnsi="Arial" w:cs="Arial"/>
          <w:sz w:val="24"/>
          <w:szCs w:val="24"/>
        </w:rPr>
        <w:t>leader</w:t>
      </w:r>
      <w:r w:rsidRPr="00A97994" w:rsidR="00427A9A">
        <w:rPr>
          <w:rFonts w:ascii="Arial" w:hAnsi="Arial" w:cs="Arial"/>
          <w:sz w:val="24"/>
          <w:szCs w:val="24"/>
        </w:rPr>
        <w:t xml:space="preserve"> can embrace the information and </w:t>
      </w:r>
      <w:r w:rsidRPr="00A97994" w:rsidR="00D5158C">
        <w:rPr>
          <w:rFonts w:ascii="Arial" w:hAnsi="Arial" w:cs="Arial"/>
          <w:sz w:val="24"/>
          <w:szCs w:val="24"/>
        </w:rPr>
        <w:t>implement them into strategy</w:t>
      </w:r>
      <w:r w:rsidRPr="00A97994" w:rsidR="00BB4F9C">
        <w:rPr>
          <w:rFonts w:ascii="Arial" w:hAnsi="Arial" w:cs="Arial"/>
          <w:sz w:val="24"/>
          <w:szCs w:val="24"/>
        </w:rPr>
        <w:t xml:space="preserve"> and strategic way </w:t>
      </w:r>
      <w:r w:rsidRPr="00A97994" w:rsidR="00615B39">
        <w:rPr>
          <w:rFonts w:ascii="Arial" w:hAnsi="Arial" w:cs="Arial"/>
          <w:sz w:val="24"/>
          <w:szCs w:val="24"/>
        </w:rPr>
        <w:t>of leading.</w:t>
      </w:r>
    </w:p>
    <w:p w:rsidR="00A97994" w:rsidRPr="00A97994" w:rsidP="00592469" w14:paraId="585B68E8" w14:textId="77777777">
      <w:pPr>
        <w:pStyle w:val="ListParagraph"/>
        <w:spacing w:line="480" w:lineRule="auto"/>
        <w:jc w:val="both"/>
        <w:rPr>
          <w:rFonts w:ascii="Arial" w:hAnsi="Arial" w:cs="Arial"/>
          <w:sz w:val="24"/>
          <w:szCs w:val="24"/>
        </w:rPr>
      </w:pPr>
    </w:p>
    <w:p w:rsidR="009C72C0" w:rsidP="00592469" w14:paraId="65AE9BDE" w14:textId="32F6614C">
      <w:pPr>
        <w:pStyle w:val="ListParagraph"/>
        <w:numPr>
          <w:ilvl w:val="0"/>
          <w:numId w:val="4"/>
        </w:numPr>
        <w:spacing w:line="480" w:lineRule="auto"/>
        <w:jc w:val="both"/>
        <w:rPr>
          <w:rFonts w:ascii="Arial" w:hAnsi="Arial" w:cs="Arial"/>
          <w:sz w:val="24"/>
          <w:szCs w:val="24"/>
        </w:rPr>
      </w:pPr>
      <w:r w:rsidRPr="00767A62">
        <w:rPr>
          <w:rFonts w:ascii="Arial" w:hAnsi="Arial" w:cs="Arial"/>
          <w:sz w:val="24"/>
          <w:szCs w:val="24"/>
        </w:rPr>
        <w:t>Creating a win-win solution</w:t>
      </w:r>
      <w:r w:rsidR="00615B39">
        <w:rPr>
          <w:rFonts w:ascii="Arial" w:hAnsi="Arial" w:cs="Arial"/>
          <w:sz w:val="24"/>
          <w:szCs w:val="24"/>
        </w:rPr>
        <w:t xml:space="preserve">: </w:t>
      </w:r>
      <w:r w:rsidR="000E3257">
        <w:rPr>
          <w:rFonts w:ascii="Arial" w:hAnsi="Arial" w:cs="Arial"/>
          <w:sz w:val="24"/>
          <w:szCs w:val="24"/>
        </w:rPr>
        <w:t xml:space="preserve">Adaptive leader </w:t>
      </w:r>
      <w:r w:rsidR="00AE11AA">
        <w:rPr>
          <w:rFonts w:ascii="Arial" w:hAnsi="Arial" w:cs="Arial"/>
          <w:sz w:val="24"/>
          <w:szCs w:val="24"/>
        </w:rPr>
        <w:t xml:space="preserve">values </w:t>
      </w:r>
      <w:r w:rsidR="009975E6">
        <w:rPr>
          <w:rFonts w:ascii="Arial" w:hAnsi="Arial" w:cs="Arial"/>
          <w:sz w:val="24"/>
          <w:szCs w:val="24"/>
        </w:rPr>
        <w:t>platforms for coo</w:t>
      </w:r>
      <w:r w:rsidR="00FC780E">
        <w:rPr>
          <w:rFonts w:ascii="Arial" w:hAnsi="Arial" w:cs="Arial"/>
          <w:sz w:val="24"/>
          <w:szCs w:val="24"/>
        </w:rPr>
        <w:t xml:space="preserve">peration and try to build on them. </w:t>
      </w:r>
      <w:r w:rsidR="00561F54">
        <w:rPr>
          <w:rFonts w:ascii="Arial" w:hAnsi="Arial" w:cs="Arial"/>
          <w:sz w:val="24"/>
          <w:szCs w:val="24"/>
        </w:rPr>
        <w:t xml:space="preserve">Often the success of the organisation depends on the involvement of the </w:t>
      </w:r>
      <w:r w:rsidR="00270718">
        <w:rPr>
          <w:rFonts w:ascii="Arial" w:hAnsi="Arial" w:cs="Arial"/>
          <w:sz w:val="24"/>
          <w:szCs w:val="24"/>
        </w:rPr>
        <w:t>network of stakeholders.</w:t>
      </w:r>
      <w:r w:rsidR="00367BDF">
        <w:rPr>
          <w:rFonts w:ascii="Arial" w:hAnsi="Arial" w:cs="Arial"/>
          <w:sz w:val="24"/>
          <w:szCs w:val="24"/>
        </w:rPr>
        <w:t xml:space="preserve"> </w:t>
      </w:r>
      <w:r w:rsidR="00C16B2D">
        <w:rPr>
          <w:rFonts w:ascii="Arial" w:hAnsi="Arial" w:cs="Arial"/>
          <w:sz w:val="24"/>
          <w:szCs w:val="24"/>
        </w:rPr>
        <w:t>Also,</w:t>
      </w:r>
      <w:r w:rsidR="00367BDF">
        <w:rPr>
          <w:rFonts w:ascii="Arial" w:hAnsi="Arial" w:cs="Arial"/>
          <w:sz w:val="24"/>
          <w:szCs w:val="24"/>
        </w:rPr>
        <w:t xml:space="preserve"> t</w:t>
      </w:r>
      <w:r w:rsidR="004B6699">
        <w:rPr>
          <w:rFonts w:ascii="Arial" w:hAnsi="Arial" w:cs="Arial"/>
          <w:sz w:val="24"/>
          <w:szCs w:val="24"/>
        </w:rPr>
        <w:t>echnology helps to involve custom</w:t>
      </w:r>
      <w:r w:rsidR="00AA4C51">
        <w:rPr>
          <w:rFonts w:ascii="Arial" w:hAnsi="Arial" w:cs="Arial"/>
          <w:sz w:val="24"/>
          <w:szCs w:val="24"/>
        </w:rPr>
        <w:t xml:space="preserve">ers and suppliers in </w:t>
      </w:r>
      <w:r w:rsidR="000011AB">
        <w:rPr>
          <w:rFonts w:ascii="Arial" w:hAnsi="Arial" w:cs="Arial"/>
          <w:sz w:val="24"/>
          <w:szCs w:val="24"/>
        </w:rPr>
        <w:t>complex issues such as product changes and product innovation</w:t>
      </w:r>
      <w:r w:rsidR="00C16B2D">
        <w:rPr>
          <w:rFonts w:ascii="Arial" w:hAnsi="Arial" w:cs="Arial"/>
          <w:sz w:val="24"/>
          <w:szCs w:val="24"/>
        </w:rPr>
        <w:t>, and the leader that practice</w:t>
      </w:r>
      <w:r w:rsidR="00AE0029">
        <w:rPr>
          <w:rFonts w:ascii="Arial" w:hAnsi="Arial" w:cs="Arial"/>
          <w:sz w:val="24"/>
          <w:szCs w:val="24"/>
        </w:rPr>
        <w:t xml:space="preserve">s adaptive leadership </w:t>
      </w:r>
      <w:r w:rsidR="00AE76C8">
        <w:rPr>
          <w:rFonts w:ascii="Arial" w:hAnsi="Arial" w:cs="Arial"/>
          <w:sz w:val="24"/>
          <w:szCs w:val="24"/>
        </w:rPr>
        <w:t>does not just focus on the financia</w:t>
      </w:r>
      <w:r w:rsidR="0022702B">
        <w:rPr>
          <w:rFonts w:ascii="Arial" w:hAnsi="Arial" w:cs="Arial"/>
          <w:sz w:val="24"/>
          <w:szCs w:val="24"/>
        </w:rPr>
        <w:t xml:space="preserve">ls such as profit or grow revenue but </w:t>
      </w:r>
      <w:r w:rsidR="001D527B">
        <w:rPr>
          <w:rFonts w:ascii="Arial" w:hAnsi="Arial" w:cs="Arial"/>
          <w:sz w:val="24"/>
          <w:szCs w:val="24"/>
        </w:rPr>
        <w:t xml:space="preserve">explores more </w:t>
      </w:r>
      <w:r w:rsidR="00F37989">
        <w:rPr>
          <w:rFonts w:ascii="Arial" w:hAnsi="Arial" w:cs="Arial"/>
          <w:sz w:val="24"/>
          <w:szCs w:val="24"/>
        </w:rPr>
        <w:t xml:space="preserve">opportunities to </w:t>
      </w:r>
      <w:r w:rsidR="00A97994">
        <w:rPr>
          <w:rFonts w:ascii="Arial" w:hAnsi="Arial" w:cs="Arial"/>
          <w:sz w:val="24"/>
          <w:szCs w:val="24"/>
        </w:rPr>
        <w:t>adapt and carry the organisation to success.</w:t>
      </w:r>
    </w:p>
    <w:p w:rsidR="00E95602" w:rsidP="00D046E7" w14:paraId="1B31733C" w14:textId="28EBE52A">
      <w:pPr>
        <w:spacing w:line="480" w:lineRule="auto"/>
        <w:ind w:left="360"/>
        <w:jc w:val="both"/>
        <w:rPr>
          <w:rFonts w:ascii="Arial" w:hAnsi="Arial" w:cs="Arial"/>
          <w:sz w:val="24"/>
          <w:szCs w:val="24"/>
        </w:rPr>
      </w:pPr>
      <w:r>
        <w:rPr>
          <w:rFonts w:ascii="Arial" w:hAnsi="Arial" w:cs="Arial"/>
          <w:sz w:val="24"/>
          <w:szCs w:val="24"/>
        </w:rPr>
        <w:t>According t</w:t>
      </w:r>
      <w:r w:rsidR="006C5718">
        <w:rPr>
          <w:rFonts w:ascii="Arial" w:hAnsi="Arial" w:cs="Arial"/>
          <w:sz w:val="24"/>
          <w:szCs w:val="24"/>
        </w:rPr>
        <w:t xml:space="preserve">o Time </w:t>
      </w:r>
      <w:r w:rsidR="00561284">
        <w:rPr>
          <w:rFonts w:ascii="Arial" w:hAnsi="Arial" w:cs="Arial"/>
          <w:sz w:val="24"/>
          <w:szCs w:val="24"/>
        </w:rPr>
        <w:t xml:space="preserve">Benard Lonney </w:t>
      </w:r>
      <w:r w:rsidR="003721E1">
        <w:rPr>
          <w:rFonts w:ascii="Arial" w:hAnsi="Arial" w:cs="Arial"/>
          <w:sz w:val="24"/>
          <w:szCs w:val="24"/>
        </w:rPr>
        <w:t xml:space="preserve">is </w:t>
      </w:r>
      <w:r w:rsidR="00CE6745">
        <w:rPr>
          <w:rFonts w:ascii="Arial" w:hAnsi="Arial" w:cs="Arial"/>
          <w:sz w:val="24"/>
          <w:szCs w:val="24"/>
        </w:rPr>
        <w:t>an</w:t>
      </w:r>
      <w:r w:rsidR="003721E1">
        <w:rPr>
          <w:rFonts w:ascii="Arial" w:hAnsi="Arial" w:cs="Arial"/>
          <w:sz w:val="24"/>
          <w:szCs w:val="24"/>
        </w:rPr>
        <w:t xml:space="preserve"> adaptive busine</w:t>
      </w:r>
      <w:r w:rsidR="005B0DA3">
        <w:rPr>
          <w:rFonts w:ascii="Arial" w:hAnsi="Arial" w:cs="Arial"/>
          <w:sz w:val="24"/>
          <w:szCs w:val="24"/>
        </w:rPr>
        <w:t>ss CEO due to chan</w:t>
      </w:r>
      <w:r w:rsidR="00533EE6">
        <w:rPr>
          <w:rFonts w:ascii="Arial" w:hAnsi="Arial" w:cs="Arial"/>
          <w:sz w:val="24"/>
          <w:szCs w:val="24"/>
        </w:rPr>
        <w:t xml:space="preserve">ges in the environment, </w:t>
      </w:r>
      <w:r w:rsidR="00FB44CB">
        <w:rPr>
          <w:rFonts w:ascii="Arial" w:hAnsi="Arial" w:cs="Arial"/>
          <w:sz w:val="24"/>
          <w:szCs w:val="24"/>
        </w:rPr>
        <w:t xml:space="preserve">he announced that he will cut the production of oil by 40% </w:t>
      </w:r>
      <w:r w:rsidR="00D30A91">
        <w:rPr>
          <w:rFonts w:ascii="Arial" w:hAnsi="Arial" w:cs="Arial"/>
          <w:sz w:val="24"/>
          <w:szCs w:val="24"/>
        </w:rPr>
        <w:t>from 2020 to 2030 and focus on solar</w:t>
      </w:r>
      <w:r w:rsidR="00C00691">
        <w:rPr>
          <w:rFonts w:ascii="Arial" w:hAnsi="Arial" w:cs="Arial"/>
          <w:sz w:val="24"/>
          <w:szCs w:val="24"/>
        </w:rPr>
        <w:t xml:space="preserve">, wind, and other renewables </w:t>
      </w:r>
      <w:r w:rsidR="00C85C36">
        <w:rPr>
          <w:rFonts w:ascii="Arial" w:hAnsi="Arial" w:cs="Arial"/>
          <w:sz w:val="24"/>
          <w:szCs w:val="24"/>
        </w:rPr>
        <w:t xml:space="preserve">and convenience </w:t>
      </w:r>
      <w:r w:rsidR="00F26D22">
        <w:rPr>
          <w:rFonts w:ascii="Arial" w:hAnsi="Arial" w:cs="Arial"/>
          <w:sz w:val="24"/>
          <w:szCs w:val="24"/>
        </w:rPr>
        <w:t>worldwide statio</w:t>
      </w:r>
      <w:r w:rsidR="00800F05">
        <w:rPr>
          <w:rFonts w:ascii="Arial" w:hAnsi="Arial" w:cs="Arial"/>
          <w:sz w:val="24"/>
          <w:szCs w:val="24"/>
        </w:rPr>
        <w:t xml:space="preserve">ns with </w:t>
      </w:r>
      <w:r w:rsidR="00007DCD">
        <w:rPr>
          <w:rFonts w:ascii="Arial" w:hAnsi="Arial" w:cs="Arial"/>
          <w:sz w:val="24"/>
          <w:szCs w:val="24"/>
        </w:rPr>
        <w:t>electric vehicle</w:t>
      </w:r>
      <w:r w:rsidR="00800F05">
        <w:rPr>
          <w:rFonts w:ascii="Arial" w:hAnsi="Arial" w:cs="Arial"/>
          <w:sz w:val="24"/>
          <w:szCs w:val="24"/>
        </w:rPr>
        <w:t xml:space="preserve"> charging points</w:t>
      </w:r>
      <w:r w:rsidR="00CE6745">
        <w:rPr>
          <w:rFonts w:ascii="Arial" w:hAnsi="Arial" w:cs="Arial"/>
          <w:sz w:val="24"/>
          <w:szCs w:val="24"/>
        </w:rPr>
        <w:t xml:space="preserve">, </w:t>
      </w:r>
      <w:sdt>
        <w:sdtPr>
          <w:rPr>
            <w:rFonts w:ascii="Arial" w:hAnsi="Arial" w:cs="Arial"/>
            <w:sz w:val="24"/>
            <w:szCs w:val="24"/>
          </w:rPr>
          <w:id w:val="-231236014"/>
          <w:citation/>
        </w:sdtPr>
        <w:sdtContent>
          <w:r w:rsidR="00CE6745">
            <w:rPr>
              <w:rFonts w:ascii="Arial" w:hAnsi="Arial" w:cs="Arial"/>
              <w:sz w:val="24"/>
              <w:szCs w:val="24"/>
            </w:rPr>
            <w:fldChar w:fldCharType="begin"/>
          </w:r>
          <w:r w:rsidR="00CE6745">
            <w:rPr>
              <w:rFonts w:ascii="Arial" w:hAnsi="Arial" w:cs="Arial"/>
              <w:sz w:val="24"/>
              <w:szCs w:val="24"/>
            </w:rPr>
            <w:instrText xml:space="preserve"> CITATION Tim20 \l 2057 </w:instrText>
          </w:r>
          <w:r w:rsidR="00CE6745">
            <w:rPr>
              <w:rFonts w:ascii="Arial" w:hAnsi="Arial" w:cs="Arial"/>
              <w:sz w:val="24"/>
              <w:szCs w:val="24"/>
            </w:rPr>
            <w:fldChar w:fldCharType="separate"/>
          </w:r>
          <w:r w:rsidRPr="00CE6745" w:rsidR="00CE6745">
            <w:rPr>
              <w:rFonts w:ascii="Arial" w:hAnsi="Arial" w:cs="Arial"/>
              <w:noProof/>
              <w:sz w:val="24"/>
              <w:szCs w:val="24"/>
            </w:rPr>
            <w:t>(Time, 2020)</w:t>
          </w:r>
          <w:r w:rsidR="00CE6745">
            <w:rPr>
              <w:rFonts w:ascii="Arial" w:hAnsi="Arial" w:cs="Arial"/>
              <w:sz w:val="24"/>
              <w:szCs w:val="24"/>
            </w:rPr>
            <w:fldChar w:fldCharType="end"/>
          </w:r>
        </w:sdtContent>
      </w:sdt>
      <w:r w:rsidR="00007DCD">
        <w:rPr>
          <w:rFonts w:ascii="Arial" w:hAnsi="Arial" w:cs="Arial"/>
          <w:sz w:val="24"/>
          <w:szCs w:val="24"/>
        </w:rPr>
        <w:t xml:space="preserve">. </w:t>
      </w:r>
      <w:r w:rsidR="00571802">
        <w:rPr>
          <w:rFonts w:ascii="Arial" w:hAnsi="Arial" w:cs="Arial"/>
          <w:sz w:val="24"/>
          <w:szCs w:val="24"/>
        </w:rPr>
        <w:t>The announcement that he has made was due to the climate</w:t>
      </w:r>
      <w:r w:rsidR="00D67A92">
        <w:rPr>
          <w:rFonts w:ascii="Arial" w:hAnsi="Arial" w:cs="Arial"/>
          <w:sz w:val="24"/>
          <w:szCs w:val="24"/>
        </w:rPr>
        <w:t>-change</w:t>
      </w:r>
      <w:r w:rsidR="00571802">
        <w:rPr>
          <w:rFonts w:ascii="Arial" w:hAnsi="Arial" w:cs="Arial"/>
          <w:sz w:val="24"/>
          <w:szCs w:val="24"/>
        </w:rPr>
        <w:t xml:space="preserve"> mega trend </w:t>
      </w:r>
      <w:r w:rsidR="00AC6301">
        <w:rPr>
          <w:rFonts w:ascii="Arial" w:hAnsi="Arial" w:cs="Arial"/>
          <w:sz w:val="24"/>
          <w:szCs w:val="24"/>
        </w:rPr>
        <w:t>and</w:t>
      </w:r>
      <w:r w:rsidR="00571802">
        <w:rPr>
          <w:rFonts w:ascii="Arial" w:hAnsi="Arial" w:cs="Arial"/>
          <w:sz w:val="24"/>
          <w:szCs w:val="24"/>
        </w:rPr>
        <w:t xml:space="preserve"> </w:t>
      </w:r>
      <w:r w:rsidR="00CC4AE2">
        <w:rPr>
          <w:rFonts w:ascii="Arial" w:hAnsi="Arial" w:cs="Arial"/>
          <w:sz w:val="24"/>
          <w:szCs w:val="24"/>
        </w:rPr>
        <w:t xml:space="preserve">due to the company has been </w:t>
      </w:r>
      <w:r w:rsidR="00AC6301">
        <w:rPr>
          <w:rFonts w:ascii="Arial" w:hAnsi="Arial" w:cs="Arial"/>
          <w:sz w:val="24"/>
          <w:szCs w:val="24"/>
        </w:rPr>
        <w:t>heavily criticized by the publi</w:t>
      </w:r>
      <w:r w:rsidR="008B6209">
        <w:rPr>
          <w:rFonts w:ascii="Arial" w:hAnsi="Arial" w:cs="Arial"/>
          <w:sz w:val="24"/>
          <w:szCs w:val="24"/>
        </w:rPr>
        <w:t>c</w:t>
      </w:r>
      <w:r w:rsidR="00604399">
        <w:rPr>
          <w:rFonts w:ascii="Arial" w:hAnsi="Arial" w:cs="Arial"/>
          <w:sz w:val="24"/>
          <w:szCs w:val="24"/>
        </w:rPr>
        <w:t xml:space="preserve"> since the disaster of the Deep</w:t>
      </w:r>
      <w:r w:rsidR="00D02B0E">
        <w:rPr>
          <w:rFonts w:ascii="Arial" w:hAnsi="Arial" w:cs="Arial"/>
          <w:sz w:val="24"/>
          <w:szCs w:val="24"/>
        </w:rPr>
        <w:t>-water Horizon</w:t>
      </w:r>
      <w:r w:rsidR="0079351E">
        <w:rPr>
          <w:rFonts w:ascii="Arial" w:hAnsi="Arial" w:cs="Arial"/>
          <w:sz w:val="24"/>
          <w:szCs w:val="24"/>
        </w:rPr>
        <w:t xml:space="preserve">. </w:t>
      </w:r>
      <w:r w:rsidR="00AC6301">
        <w:rPr>
          <w:rFonts w:ascii="Arial" w:hAnsi="Arial" w:cs="Arial"/>
          <w:sz w:val="24"/>
          <w:szCs w:val="24"/>
        </w:rPr>
        <w:t xml:space="preserve">He </w:t>
      </w:r>
      <w:r w:rsidR="008B6209">
        <w:rPr>
          <w:rFonts w:ascii="Arial" w:hAnsi="Arial" w:cs="Arial"/>
          <w:sz w:val="24"/>
          <w:szCs w:val="24"/>
        </w:rPr>
        <w:t>also</w:t>
      </w:r>
      <w:r w:rsidR="008B6209">
        <w:rPr>
          <w:rFonts w:ascii="Arial" w:hAnsi="Arial" w:cs="Arial"/>
          <w:sz w:val="24"/>
          <w:szCs w:val="24"/>
        </w:rPr>
        <w:t xml:space="preserve"> had to </w:t>
      </w:r>
      <w:r w:rsidR="00662AA2">
        <w:rPr>
          <w:rFonts w:ascii="Arial" w:hAnsi="Arial" w:cs="Arial"/>
          <w:sz w:val="24"/>
          <w:szCs w:val="24"/>
        </w:rPr>
        <w:t>make</w:t>
      </w:r>
      <w:r w:rsidR="004E13FA">
        <w:rPr>
          <w:rFonts w:ascii="Arial" w:hAnsi="Arial" w:cs="Arial"/>
          <w:sz w:val="24"/>
          <w:szCs w:val="24"/>
        </w:rPr>
        <w:t xml:space="preserve"> some </w:t>
      </w:r>
      <w:r w:rsidR="00662AA2">
        <w:rPr>
          <w:rFonts w:ascii="Arial" w:hAnsi="Arial" w:cs="Arial"/>
          <w:sz w:val="24"/>
          <w:szCs w:val="24"/>
        </w:rPr>
        <w:t xml:space="preserve">difficult </w:t>
      </w:r>
      <w:r w:rsidR="002A49E4">
        <w:rPr>
          <w:rFonts w:ascii="Arial" w:hAnsi="Arial" w:cs="Arial"/>
          <w:sz w:val="24"/>
          <w:szCs w:val="24"/>
        </w:rPr>
        <w:t>decision</w:t>
      </w:r>
      <w:r w:rsidR="004E13FA">
        <w:rPr>
          <w:rFonts w:ascii="Arial" w:hAnsi="Arial" w:cs="Arial"/>
          <w:sz w:val="24"/>
          <w:szCs w:val="24"/>
        </w:rPr>
        <w:t>s</w:t>
      </w:r>
      <w:r w:rsidR="002A49E4">
        <w:rPr>
          <w:rFonts w:ascii="Arial" w:hAnsi="Arial" w:cs="Arial"/>
          <w:sz w:val="24"/>
          <w:szCs w:val="24"/>
        </w:rPr>
        <w:t xml:space="preserve"> to </w:t>
      </w:r>
      <w:r w:rsidR="008B6209">
        <w:rPr>
          <w:rFonts w:ascii="Arial" w:hAnsi="Arial" w:cs="Arial"/>
          <w:sz w:val="24"/>
          <w:szCs w:val="24"/>
        </w:rPr>
        <w:t xml:space="preserve">let go of other </w:t>
      </w:r>
      <w:r w:rsidR="00E85211">
        <w:rPr>
          <w:rFonts w:ascii="Arial" w:hAnsi="Arial" w:cs="Arial"/>
          <w:sz w:val="24"/>
          <w:szCs w:val="24"/>
        </w:rPr>
        <w:t>10 000</w:t>
      </w:r>
      <w:r w:rsidR="0071458C">
        <w:rPr>
          <w:rFonts w:ascii="Arial" w:hAnsi="Arial" w:cs="Arial"/>
          <w:sz w:val="24"/>
          <w:szCs w:val="24"/>
        </w:rPr>
        <w:t xml:space="preserve"> </w:t>
      </w:r>
      <w:r w:rsidR="000F24D5">
        <w:rPr>
          <w:rFonts w:ascii="Arial" w:hAnsi="Arial" w:cs="Arial"/>
          <w:sz w:val="24"/>
          <w:szCs w:val="24"/>
        </w:rPr>
        <w:t>employees and</w:t>
      </w:r>
      <w:r w:rsidR="002F5294">
        <w:rPr>
          <w:rFonts w:ascii="Arial" w:hAnsi="Arial" w:cs="Arial"/>
          <w:sz w:val="24"/>
          <w:szCs w:val="24"/>
        </w:rPr>
        <w:t xml:space="preserve"> write off over $20 billion worth</w:t>
      </w:r>
      <w:r w:rsidR="00662AA2">
        <w:rPr>
          <w:rFonts w:ascii="Arial" w:hAnsi="Arial" w:cs="Arial"/>
          <w:sz w:val="24"/>
          <w:szCs w:val="24"/>
        </w:rPr>
        <w:t xml:space="preserve"> of assets to restructure the company </w:t>
      </w:r>
      <w:r w:rsidR="002A49E4">
        <w:rPr>
          <w:rFonts w:ascii="Arial" w:hAnsi="Arial" w:cs="Arial"/>
          <w:sz w:val="24"/>
          <w:szCs w:val="24"/>
        </w:rPr>
        <w:t xml:space="preserve">and re-employ different </w:t>
      </w:r>
      <w:r w:rsidR="00AC3324">
        <w:rPr>
          <w:rFonts w:ascii="Arial" w:hAnsi="Arial" w:cs="Arial"/>
          <w:sz w:val="24"/>
          <w:szCs w:val="24"/>
        </w:rPr>
        <w:t>people</w:t>
      </w:r>
      <w:r w:rsidR="0071458C">
        <w:rPr>
          <w:rFonts w:ascii="Arial" w:hAnsi="Arial" w:cs="Arial"/>
          <w:sz w:val="24"/>
          <w:szCs w:val="24"/>
        </w:rPr>
        <w:t xml:space="preserve"> with different skills</w:t>
      </w:r>
      <w:r w:rsidR="00AC3324">
        <w:rPr>
          <w:rFonts w:ascii="Arial" w:hAnsi="Arial" w:cs="Arial"/>
          <w:sz w:val="24"/>
          <w:szCs w:val="24"/>
        </w:rPr>
        <w:t xml:space="preserve"> for his new vision and mission for the company, </w:t>
      </w:r>
      <w:sdt>
        <w:sdtPr>
          <w:rPr>
            <w:rFonts w:ascii="Arial" w:hAnsi="Arial" w:cs="Arial"/>
            <w:sz w:val="24"/>
            <w:szCs w:val="24"/>
          </w:rPr>
          <w:id w:val="1902940775"/>
          <w:citation/>
        </w:sdtPr>
        <w:sdtContent>
          <w:r w:rsidR="00AC3324">
            <w:rPr>
              <w:rFonts w:ascii="Arial" w:hAnsi="Arial" w:cs="Arial"/>
              <w:sz w:val="24"/>
              <w:szCs w:val="24"/>
            </w:rPr>
            <w:fldChar w:fldCharType="begin"/>
          </w:r>
          <w:r w:rsidR="00AC3324">
            <w:rPr>
              <w:rFonts w:ascii="Arial" w:hAnsi="Arial" w:cs="Arial"/>
              <w:sz w:val="24"/>
              <w:szCs w:val="24"/>
            </w:rPr>
            <w:instrText xml:space="preserve"> CITATION New20 \l 2057 </w:instrText>
          </w:r>
          <w:r w:rsidR="00AC3324">
            <w:rPr>
              <w:rFonts w:ascii="Arial" w:hAnsi="Arial" w:cs="Arial"/>
              <w:sz w:val="24"/>
              <w:szCs w:val="24"/>
            </w:rPr>
            <w:fldChar w:fldCharType="separate"/>
          </w:r>
          <w:r w:rsidRPr="00AC3324" w:rsidR="00AC3324">
            <w:rPr>
              <w:rFonts w:ascii="Arial" w:hAnsi="Arial" w:cs="Arial"/>
              <w:noProof/>
              <w:sz w:val="24"/>
              <w:szCs w:val="24"/>
            </w:rPr>
            <w:t>(Newell, 2020)</w:t>
          </w:r>
          <w:r w:rsidR="00AC3324">
            <w:rPr>
              <w:rFonts w:ascii="Arial" w:hAnsi="Arial" w:cs="Arial"/>
              <w:sz w:val="24"/>
              <w:szCs w:val="24"/>
            </w:rPr>
            <w:fldChar w:fldCharType="end"/>
          </w:r>
        </w:sdtContent>
      </w:sdt>
      <w:r w:rsidR="00AC3324">
        <w:rPr>
          <w:rFonts w:ascii="Arial" w:hAnsi="Arial" w:cs="Arial"/>
          <w:sz w:val="24"/>
          <w:szCs w:val="24"/>
        </w:rPr>
        <w:t xml:space="preserve">. </w:t>
      </w:r>
      <w:r w:rsidR="00F254D1">
        <w:rPr>
          <w:rFonts w:ascii="Arial" w:hAnsi="Arial" w:cs="Arial"/>
          <w:sz w:val="24"/>
          <w:szCs w:val="24"/>
        </w:rPr>
        <w:t>In 2021, Lo</w:t>
      </w:r>
      <w:r w:rsidR="00E80662">
        <w:rPr>
          <w:rFonts w:ascii="Arial" w:hAnsi="Arial" w:cs="Arial"/>
          <w:sz w:val="24"/>
          <w:szCs w:val="24"/>
        </w:rPr>
        <w:t xml:space="preserve">oney’s has </w:t>
      </w:r>
      <w:r w:rsidR="0012311E">
        <w:rPr>
          <w:rFonts w:ascii="Arial" w:hAnsi="Arial" w:cs="Arial"/>
          <w:sz w:val="24"/>
          <w:szCs w:val="24"/>
        </w:rPr>
        <w:t xml:space="preserve">launched its first share and award scheme to sixty thousand employees of </w:t>
      </w:r>
      <w:r w:rsidR="00012F8E">
        <w:rPr>
          <w:rFonts w:ascii="Arial" w:hAnsi="Arial" w:cs="Arial"/>
          <w:sz w:val="24"/>
          <w:szCs w:val="24"/>
        </w:rPr>
        <w:t xml:space="preserve">BP </w:t>
      </w:r>
      <w:r w:rsidR="00C34E22">
        <w:rPr>
          <w:rFonts w:ascii="Arial" w:hAnsi="Arial" w:cs="Arial"/>
          <w:sz w:val="24"/>
          <w:szCs w:val="24"/>
        </w:rPr>
        <w:t>and</w:t>
      </w:r>
      <w:r w:rsidR="00D55596">
        <w:rPr>
          <w:rFonts w:ascii="Arial" w:hAnsi="Arial" w:cs="Arial"/>
          <w:sz w:val="24"/>
          <w:szCs w:val="24"/>
        </w:rPr>
        <w:t xml:space="preserve"> change</w:t>
      </w:r>
      <w:r w:rsidR="0071458C">
        <w:rPr>
          <w:rFonts w:ascii="Arial" w:hAnsi="Arial" w:cs="Arial"/>
          <w:sz w:val="24"/>
          <w:szCs w:val="24"/>
        </w:rPr>
        <w:t>d</w:t>
      </w:r>
      <w:r w:rsidR="00D55596">
        <w:rPr>
          <w:rFonts w:ascii="Arial" w:hAnsi="Arial" w:cs="Arial"/>
          <w:sz w:val="24"/>
          <w:szCs w:val="24"/>
        </w:rPr>
        <w:t xml:space="preserve"> the bonuses policy, </w:t>
      </w:r>
      <w:r w:rsidR="00534E4D">
        <w:rPr>
          <w:rFonts w:ascii="Arial" w:hAnsi="Arial" w:cs="Arial"/>
          <w:sz w:val="24"/>
          <w:szCs w:val="24"/>
        </w:rPr>
        <w:t xml:space="preserve">and mentioned that it need-it to be equal and measured on </w:t>
      </w:r>
      <w:r w:rsidR="00C34E22">
        <w:rPr>
          <w:rFonts w:ascii="Arial" w:hAnsi="Arial" w:cs="Arial"/>
          <w:sz w:val="24"/>
          <w:szCs w:val="24"/>
        </w:rPr>
        <w:t xml:space="preserve">performances of individuals or teams to fit his strategy for a greener company, and </w:t>
      </w:r>
      <w:r w:rsidR="008843F4">
        <w:rPr>
          <w:rFonts w:ascii="Arial" w:hAnsi="Arial" w:cs="Arial"/>
          <w:sz w:val="24"/>
          <w:szCs w:val="24"/>
        </w:rPr>
        <w:t xml:space="preserve">a win-win for everyone, </w:t>
      </w:r>
      <w:sdt>
        <w:sdtPr>
          <w:rPr>
            <w:rFonts w:ascii="Arial" w:hAnsi="Arial" w:cs="Arial"/>
            <w:sz w:val="24"/>
            <w:szCs w:val="24"/>
          </w:rPr>
          <w:id w:val="-1835831744"/>
          <w:citation/>
        </w:sdtPr>
        <w:sdtContent>
          <w:r w:rsidR="008843F4">
            <w:rPr>
              <w:rFonts w:ascii="Arial" w:hAnsi="Arial" w:cs="Arial"/>
              <w:sz w:val="24"/>
              <w:szCs w:val="24"/>
            </w:rPr>
            <w:fldChar w:fldCharType="begin"/>
          </w:r>
          <w:r w:rsidR="008843F4">
            <w:rPr>
              <w:rFonts w:ascii="Arial" w:hAnsi="Arial" w:cs="Arial"/>
              <w:sz w:val="24"/>
              <w:szCs w:val="24"/>
            </w:rPr>
            <w:instrText xml:space="preserve"> CITATION Zhd21 \l 2057 </w:instrText>
          </w:r>
          <w:r w:rsidR="008843F4">
            <w:rPr>
              <w:rFonts w:ascii="Arial" w:hAnsi="Arial" w:cs="Arial"/>
              <w:sz w:val="24"/>
              <w:szCs w:val="24"/>
            </w:rPr>
            <w:fldChar w:fldCharType="separate"/>
          </w:r>
          <w:r w:rsidRPr="008843F4" w:rsidR="008843F4">
            <w:rPr>
              <w:rFonts w:ascii="Arial" w:hAnsi="Arial" w:cs="Arial"/>
              <w:noProof/>
              <w:sz w:val="24"/>
              <w:szCs w:val="24"/>
            </w:rPr>
            <w:t>(Zhdannikov, 2021)</w:t>
          </w:r>
          <w:r w:rsidR="008843F4">
            <w:rPr>
              <w:rFonts w:ascii="Arial" w:hAnsi="Arial" w:cs="Arial"/>
              <w:sz w:val="24"/>
              <w:szCs w:val="24"/>
            </w:rPr>
            <w:fldChar w:fldCharType="end"/>
          </w:r>
        </w:sdtContent>
      </w:sdt>
      <w:r w:rsidR="00497CC6">
        <w:rPr>
          <w:rFonts w:ascii="Arial" w:hAnsi="Arial" w:cs="Arial"/>
          <w:sz w:val="24"/>
          <w:szCs w:val="24"/>
        </w:rPr>
        <w:t>.</w:t>
      </w:r>
      <w:r w:rsidR="000F24D5">
        <w:rPr>
          <w:rFonts w:ascii="Arial" w:hAnsi="Arial" w:cs="Arial"/>
          <w:sz w:val="24"/>
          <w:szCs w:val="24"/>
        </w:rPr>
        <w:t xml:space="preserve"> It could be argued but </w:t>
      </w:r>
      <w:r w:rsidR="008C3849">
        <w:rPr>
          <w:rFonts w:ascii="Arial" w:hAnsi="Arial" w:cs="Arial"/>
          <w:sz w:val="24"/>
          <w:szCs w:val="24"/>
        </w:rPr>
        <w:t xml:space="preserve">it could be </w:t>
      </w:r>
      <w:r w:rsidR="009642E4">
        <w:rPr>
          <w:rFonts w:ascii="Arial" w:hAnsi="Arial" w:cs="Arial"/>
          <w:sz w:val="24"/>
          <w:szCs w:val="24"/>
        </w:rPr>
        <w:t>saying</w:t>
      </w:r>
      <w:r w:rsidR="008C3849">
        <w:rPr>
          <w:rFonts w:ascii="Arial" w:hAnsi="Arial" w:cs="Arial"/>
          <w:sz w:val="24"/>
          <w:szCs w:val="24"/>
        </w:rPr>
        <w:t xml:space="preserve"> that </w:t>
      </w:r>
      <w:r w:rsidR="00526887">
        <w:rPr>
          <w:rFonts w:ascii="Arial" w:hAnsi="Arial" w:cs="Arial"/>
          <w:sz w:val="24"/>
          <w:szCs w:val="24"/>
        </w:rPr>
        <w:t xml:space="preserve">the four </w:t>
      </w:r>
      <w:r w:rsidR="0082213D">
        <w:rPr>
          <w:rFonts w:ascii="Arial" w:hAnsi="Arial" w:cs="Arial"/>
          <w:sz w:val="24"/>
          <w:szCs w:val="24"/>
        </w:rPr>
        <w:t>dimensions</w:t>
      </w:r>
      <w:r w:rsidR="00526887">
        <w:rPr>
          <w:rFonts w:ascii="Arial" w:hAnsi="Arial" w:cs="Arial"/>
          <w:sz w:val="24"/>
          <w:szCs w:val="24"/>
        </w:rPr>
        <w:t xml:space="preserve"> of adaptive leader</w:t>
      </w:r>
      <w:r w:rsidR="009F72AA">
        <w:rPr>
          <w:rFonts w:ascii="Arial" w:hAnsi="Arial" w:cs="Arial"/>
          <w:sz w:val="24"/>
          <w:szCs w:val="24"/>
        </w:rPr>
        <w:t>ship are within the leadership skills of Bernard Looney for his new strategy and stra</w:t>
      </w:r>
      <w:r w:rsidR="000426F0">
        <w:rPr>
          <w:rFonts w:ascii="Arial" w:hAnsi="Arial" w:cs="Arial"/>
          <w:sz w:val="24"/>
          <w:szCs w:val="24"/>
        </w:rPr>
        <w:t>tegic way of leading the company to its new era, ho</w:t>
      </w:r>
      <w:r w:rsidR="00117B9F">
        <w:rPr>
          <w:rFonts w:ascii="Arial" w:hAnsi="Arial" w:cs="Arial"/>
          <w:sz w:val="24"/>
          <w:szCs w:val="24"/>
        </w:rPr>
        <w:t>wever, it could also be argued that it's a mix of transformational and ad</w:t>
      </w:r>
      <w:r w:rsidR="0091263E">
        <w:rPr>
          <w:rFonts w:ascii="Arial" w:hAnsi="Arial" w:cs="Arial"/>
          <w:sz w:val="24"/>
          <w:szCs w:val="24"/>
        </w:rPr>
        <w:t>aptive leadership skills.</w:t>
      </w:r>
      <w:r w:rsidR="00E76A0D">
        <w:rPr>
          <w:rFonts w:ascii="Arial" w:hAnsi="Arial" w:cs="Arial"/>
          <w:sz w:val="24"/>
          <w:szCs w:val="24"/>
        </w:rPr>
        <w:t xml:space="preserve"> M</w:t>
      </w:r>
      <w:r w:rsidR="0082213D">
        <w:rPr>
          <w:rFonts w:ascii="Arial" w:hAnsi="Arial" w:cs="Arial"/>
          <w:sz w:val="24"/>
          <w:szCs w:val="24"/>
        </w:rPr>
        <w:t xml:space="preserve">oreover, </w:t>
      </w:r>
      <w:r w:rsidR="0007588B">
        <w:rPr>
          <w:rFonts w:ascii="Arial" w:hAnsi="Arial" w:cs="Arial"/>
          <w:sz w:val="24"/>
          <w:szCs w:val="24"/>
        </w:rPr>
        <w:t xml:space="preserve">according to the </w:t>
      </w:r>
      <w:r w:rsidR="002D37A9">
        <w:rPr>
          <w:rFonts w:ascii="Arial" w:hAnsi="Arial" w:cs="Arial"/>
          <w:sz w:val="24"/>
          <w:szCs w:val="24"/>
        </w:rPr>
        <w:t>Centre</w:t>
      </w:r>
      <w:r w:rsidR="0007588B">
        <w:rPr>
          <w:rFonts w:ascii="Arial" w:hAnsi="Arial" w:cs="Arial"/>
          <w:sz w:val="24"/>
          <w:szCs w:val="24"/>
        </w:rPr>
        <w:t xml:space="preserve"> for </w:t>
      </w:r>
      <w:r w:rsidR="002D37A9">
        <w:rPr>
          <w:rFonts w:ascii="Arial" w:hAnsi="Arial" w:cs="Arial"/>
          <w:sz w:val="24"/>
          <w:szCs w:val="24"/>
        </w:rPr>
        <w:t>C</w:t>
      </w:r>
      <w:r w:rsidR="0007588B">
        <w:rPr>
          <w:rFonts w:ascii="Arial" w:hAnsi="Arial" w:cs="Arial"/>
          <w:sz w:val="24"/>
          <w:szCs w:val="24"/>
        </w:rPr>
        <w:t xml:space="preserve">reative </w:t>
      </w:r>
      <w:r w:rsidR="002D37A9">
        <w:rPr>
          <w:rFonts w:ascii="Arial" w:hAnsi="Arial" w:cs="Arial"/>
          <w:sz w:val="24"/>
          <w:szCs w:val="24"/>
        </w:rPr>
        <w:t xml:space="preserve">Leadership (CCL) </w:t>
      </w:r>
      <w:r w:rsidR="004C37A5">
        <w:rPr>
          <w:rFonts w:ascii="Arial" w:hAnsi="Arial" w:cs="Arial"/>
          <w:sz w:val="24"/>
          <w:szCs w:val="24"/>
        </w:rPr>
        <w:t xml:space="preserve">learning agility is </w:t>
      </w:r>
      <w:r w:rsidR="00E51F37">
        <w:rPr>
          <w:rFonts w:ascii="Arial" w:hAnsi="Arial" w:cs="Arial"/>
          <w:sz w:val="24"/>
          <w:szCs w:val="24"/>
        </w:rPr>
        <w:t xml:space="preserve">considered as a </w:t>
      </w:r>
      <w:r w:rsidR="00B71886">
        <w:rPr>
          <w:rFonts w:ascii="Arial" w:hAnsi="Arial" w:cs="Arial"/>
          <w:sz w:val="24"/>
          <w:szCs w:val="24"/>
        </w:rPr>
        <w:t>collection of practices and a mid-set that allows</w:t>
      </w:r>
      <w:r w:rsidR="006F259E">
        <w:rPr>
          <w:rFonts w:ascii="Arial" w:hAnsi="Arial" w:cs="Arial"/>
          <w:sz w:val="24"/>
          <w:szCs w:val="24"/>
        </w:rPr>
        <w:t xml:space="preserve"> growth, </w:t>
      </w:r>
      <w:r w:rsidR="00951F94">
        <w:rPr>
          <w:rFonts w:ascii="Arial" w:hAnsi="Arial" w:cs="Arial"/>
          <w:sz w:val="24"/>
          <w:szCs w:val="24"/>
        </w:rPr>
        <w:t>development,</w:t>
      </w:r>
      <w:r w:rsidR="006F259E">
        <w:rPr>
          <w:rFonts w:ascii="Arial" w:hAnsi="Arial" w:cs="Arial"/>
          <w:sz w:val="24"/>
          <w:szCs w:val="24"/>
        </w:rPr>
        <w:t xml:space="preserve"> and the </w:t>
      </w:r>
      <w:r w:rsidR="007950B7">
        <w:rPr>
          <w:rFonts w:ascii="Arial" w:hAnsi="Arial" w:cs="Arial"/>
          <w:sz w:val="24"/>
          <w:szCs w:val="24"/>
        </w:rPr>
        <w:t>practice</w:t>
      </w:r>
      <w:r w:rsidR="006F259E">
        <w:rPr>
          <w:rFonts w:ascii="Arial" w:hAnsi="Arial" w:cs="Arial"/>
          <w:sz w:val="24"/>
          <w:szCs w:val="24"/>
        </w:rPr>
        <w:t xml:space="preserve"> of new strategies </w:t>
      </w:r>
      <w:r w:rsidR="007950B7">
        <w:rPr>
          <w:rFonts w:ascii="Arial" w:hAnsi="Arial" w:cs="Arial"/>
          <w:sz w:val="24"/>
          <w:szCs w:val="24"/>
        </w:rPr>
        <w:t xml:space="preserve">to </w:t>
      </w:r>
      <w:r w:rsidR="00EE7349">
        <w:rPr>
          <w:rFonts w:ascii="Arial" w:hAnsi="Arial" w:cs="Arial"/>
          <w:sz w:val="24"/>
          <w:szCs w:val="24"/>
        </w:rPr>
        <w:t xml:space="preserve">find innovative solutions for complex problems </w:t>
      </w:r>
      <w:r w:rsidR="00D4776F">
        <w:rPr>
          <w:rFonts w:ascii="Arial" w:hAnsi="Arial" w:cs="Arial"/>
          <w:sz w:val="24"/>
          <w:szCs w:val="24"/>
        </w:rPr>
        <w:t xml:space="preserve">(Mitchinson &amp; Morris, 2015). </w:t>
      </w:r>
      <w:r w:rsidR="00FF475A">
        <w:rPr>
          <w:rFonts w:ascii="Arial" w:hAnsi="Arial" w:cs="Arial"/>
          <w:sz w:val="24"/>
          <w:szCs w:val="24"/>
        </w:rPr>
        <w:t xml:space="preserve">Learning agility </w:t>
      </w:r>
      <w:r w:rsidR="00951F94">
        <w:rPr>
          <w:rFonts w:ascii="Arial" w:hAnsi="Arial" w:cs="Arial"/>
          <w:sz w:val="24"/>
          <w:szCs w:val="24"/>
        </w:rPr>
        <w:t>consists of</w:t>
      </w:r>
      <w:r w:rsidR="009B40A3">
        <w:rPr>
          <w:rFonts w:ascii="Arial" w:hAnsi="Arial" w:cs="Arial"/>
          <w:sz w:val="24"/>
          <w:szCs w:val="24"/>
        </w:rPr>
        <w:t xml:space="preserve"> a set of attributes and qualities that allow</w:t>
      </w:r>
      <w:r w:rsidR="00364F3B">
        <w:rPr>
          <w:rFonts w:ascii="Arial" w:hAnsi="Arial" w:cs="Arial"/>
          <w:sz w:val="24"/>
          <w:szCs w:val="24"/>
        </w:rPr>
        <w:t xml:space="preserve"> someone to learn, adapt</w:t>
      </w:r>
      <w:r w:rsidR="00951F94">
        <w:rPr>
          <w:rFonts w:ascii="Arial" w:hAnsi="Arial" w:cs="Arial"/>
          <w:sz w:val="24"/>
          <w:szCs w:val="24"/>
        </w:rPr>
        <w:t xml:space="preserve"> to be ready in the </w:t>
      </w:r>
      <w:r w:rsidR="001126AE">
        <w:rPr>
          <w:rFonts w:ascii="Arial" w:hAnsi="Arial" w:cs="Arial"/>
          <w:sz w:val="24"/>
          <w:szCs w:val="24"/>
        </w:rPr>
        <w:t>constantly changing environment</w:t>
      </w:r>
      <w:r w:rsidR="006E6902">
        <w:rPr>
          <w:rFonts w:ascii="Arial" w:hAnsi="Arial" w:cs="Arial"/>
          <w:sz w:val="24"/>
          <w:szCs w:val="24"/>
        </w:rPr>
        <w:t xml:space="preserve">, regarding </w:t>
      </w:r>
      <w:r w:rsidR="00904084">
        <w:rPr>
          <w:rFonts w:ascii="Arial" w:hAnsi="Arial" w:cs="Arial"/>
          <w:sz w:val="24"/>
          <w:szCs w:val="24"/>
        </w:rPr>
        <w:t xml:space="preserve">Looney it could be argued that he </w:t>
      </w:r>
      <w:r w:rsidR="00B9639E">
        <w:rPr>
          <w:rFonts w:ascii="Arial" w:hAnsi="Arial" w:cs="Arial"/>
          <w:sz w:val="24"/>
          <w:szCs w:val="24"/>
        </w:rPr>
        <w:t>possesses</w:t>
      </w:r>
      <w:r w:rsidR="00904084">
        <w:rPr>
          <w:rFonts w:ascii="Arial" w:hAnsi="Arial" w:cs="Arial"/>
          <w:sz w:val="24"/>
          <w:szCs w:val="24"/>
        </w:rPr>
        <w:t xml:space="preserve"> </w:t>
      </w:r>
      <w:r w:rsidR="00602815">
        <w:rPr>
          <w:rFonts w:ascii="Arial" w:hAnsi="Arial" w:cs="Arial"/>
          <w:sz w:val="24"/>
          <w:szCs w:val="24"/>
        </w:rPr>
        <w:t>all</w:t>
      </w:r>
      <w:r w:rsidR="00904084">
        <w:rPr>
          <w:rFonts w:ascii="Arial" w:hAnsi="Arial" w:cs="Arial"/>
          <w:sz w:val="24"/>
          <w:szCs w:val="24"/>
        </w:rPr>
        <w:t xml:space="preserve"> the attributes and a set </w:t>
      </w:r>
      <w:r w:rsidR="00904084">
        <w:rPr>
          <w:rFonts w:ascii="Arial" w:hAnsi="Arial" w:cs="Arial"/>
          <w:sz w:val="24"/>
          <w:szCs w:val="24"/>
        </w:rPr>
        <w:t xml:space="preserve">of </w:t>
      </w:r>
      <w:r w:rsidR="00BD2E4C">
        <w:rPr>
          <w:rFonts w:ascii="Arial" w:hAnsi="Arial" w:cs="Arial"/>
          <w:sz w:val="24"/>
          <w:szCs w:val="24"/>
        </w:rPr>
        <w:t>minds</w:t>
      </w:r>
      <w:r w:rsidR="00904084">
        <w:rPr>
          <w:rFonts w:ascii="Arial" w:hAnsi="Arial" w:cs="Arial"/>
          <w:sz w:val="24"/>
          <w:szCs w:val="24"/>
        </w:rPr>
        <w:t xml:space="preserve"> of </w:t>
      </w:r>
      <w:r w:rsidR="00942B73">
        <w:rPr>
          <w:rFonts w:ascii="Arial" w:hAnsi="Arial" w:cs="Arial"/>
          <w:sz w:val="24"/>
          <w:szCs w:val="24"/>
        </w:rPr>
        <w:t xml:space="preserve">Learning agility has he already demonstrated </w:t>
      </w:r>
      <w:r w:rsidR="00174536">
        <w:rPr>
          <w:rFonts w:ascii="Arial" w:hAnsi="Arial" w:cs="Arial"/>
          <w:sz w:val="24"/>
          <w:szCs w:val="24"/>
        </w:rPr>
        <w:t xml:space="preserve">by his new ambition for the company in a changing </w:t>
      </w:r>
      <w:r w:rsidR="00B62871">
        <w:rPr>
          <w:rFonts w:ascii="Arial" w:hAnsi="Arial" w:cs="Arial"/>
          <w:sz w:val="24"/>
          <w:szCs w:val="24"/>
        </w:rPr>
        <w:t>environment.</w:t>
      </w:r>
    </w:p>
    <w:p w:rsidR="00C123C7" w:rsidP="00592469" w14:paraId="67CA5BAC" w14:textId="6C4EC750">
      <w:pPr>
        <w:spacing w:line="480" w:lineRule="auto"/>
        <w:jc w:val="both"/>
        <w:rPr>
          <w:rFonts w:ascii="Arial" w:hAnsi="Arial" w:cs="Arial"/>
          <w:b/>
          <w:bCs/>
          <w:sz w:val="28"/>
          <w:szCs w:val="28"/>
        </w:rPr>
      </w:pPr>
      <w:r w:rsidRPr="00BD2E4C">
        <w:rPr>
          <w:rFonts w:ascii="Arial" w:hAnsi="Arial" w:cs="Arial"/>
          <w:b/>
          <w:bCs/>
          <w:sz w:val="28"/>
          <w:szCs w:val="28"/>
        </w:rPr>
        <w:t>3-</w:t>
      </w:r>
      <w:r w:rsidRPr="00BD2E4C" w:rsidR="00B9639E">
        <w:rPr>
          <w:rFonts w:ascii="Arial" w:hAnsi="Arial" w:cs="Arial"/>
          <w:b/>
          <w:bCs/>
          <w:sz w:val="28"/>
          <w:szCs w:val="28"/>
        </w:rPr>
        <w:t>Conclusion</w:t>
      </w:r>
    </w:p>
    <w:p w:rsidR="00BD2E4C" w:rsidRPr="00C728F4" w:rsidP="00592469" w14:paraId="25412ABF" w14:textId="162FA868">
      <w:pPr>
        <w:spacing w:line="480" w:lineRule="auto"/>
        <w:jc w:val="both"/>
        <w:rPr>
          <w:rFonts w:ascii="Arial" w:hAnsi="Arial" w:cs="Arial"/>
          <w:sz w:val="24"/>
          <w:szCs w:val="24"/>
        </w:rPr>
      </w:pPr>
      <w:r>
        <w:rPr>
          <w:rFonts w:ascii="Arial" w:hAnsi="Arial" w:cs="Arial"/>
          <w:sz w:val="24"/>
          <w:szCs w:val="24"/>
        </w:rPr>
        <w:t>To conclude</w:t>
      </w:r>
      <w:r w:rsidR="00A26E59">
        <w:rPr>
          <w:rFonts w:ascii="Arial" w:hAnsi="Arial" w:cs="Arial"/>
          <w:sz w:val="24"/>
          <w:szCs w:val="24"/>
        </w:rPr>
        <w:t xml:space="preserve">, </w:t>
      </w:r>
      <w:r w:rsidR="00211B2B">
        <w:rPr>
          <w:rFonts w:ascii="Arial" w:hAnsi="Arial" w:cs="Arial"/>
          <w:sz w:val="24"/>
          <w:szCs w:val="24"/>
        </w:rPr>
        <w:t xml:space="preserve">this paper has illustrated several </w:t>
      </w:r>
      <w:r w:rsidR="00342812">
        <w:rPr>
          <w:rFonts w:ascii="Arial" w:hAnsi="Arial" w:cs="Arial"/>
          <w:sz w:val="24"/>
          <w:szCs w:val="24"/>
        </w:rPr>
        <w:t>definitions</w:t>
      </w:r>
      <w:r w:rsidR="006D04A8">
        <w:rPr>
          <w:rFonts w:ascii="Arial" w:hAnsi="Arial" w:cs="Arial"/>
          <w:sz w:val="24"/>
          <w:szCs w:val="24"/>
        </w:rPr>
        <w:t xml:space="preserve"> of three different leaderships style </w:t>
      </w:r>
      <w:r w:rsidR="00D628B1">
        <w:rPr>
          <w:rFonts w:ascii="Arial" w:hAnsi="Arial" w:cs="Arial"/>
          <w:sz w:val="24"/>
          <w:szCs w:val="24"/>
        </w:rPr>
        <w:t>suggested by theorist</w:t>
      </w:r>
      <w:r w:rsidR="00342812">
        <w:rPr>
          <w:rFonts w:ascii="Arial" w:hAnsi="Arial" w:cs="Arial"/>
          <w:sz w:val="24"/>
          <w:szCs w:val="24"/>
        </w:rPr>
        <w:t xml:space="preserve">s. Also, this paper has illustrated the background of British petroleum </w:t>
      </w:r>
      <w:r w:rsidR="004677A6">
        <w:rPr>
          <w:rFonts w:ascii="Arial" w:hAnsi="Arial" w:cs="Arial"/>
          <w:sz w:val="24"/>
          <w:szCs w:val="24"/>
        </w:rPr>
        <w:t>history and introduce</w:t>
      </w:r>
      <w:r w:rsidR="0000145B">
        <w:rPr>
          <w:rFonts w:ascii="Arial" w:hAnsi="Arial" w:cs="Arial"/>
          <w:sz w:val="24"/>
          <w:szCs w:val="24"/>
        </w:rPr>
        <w:t>d</w:t>
      </w:r>
      <w:r w:rsidR="004677A6">
        <w:rPr>
          <w:rFonts w:ascii="Arial" w:hAnsi="Arial" w:cs="Arial"/>
          <w:sz w:val="24"/>
          <w:szCs w:val="24"/>
        </w:rPr>
        <w:t xml:space="preserve"> the new CEO in charge of the </w:t>
      </w:r>
      <w:r w:rsidR="0000145B">
        <w:rPr>
          <w:rFonts w:ascii="Arial" w:hAnsi="Arial" w:cs="Arial"/>
          <w:sz w:val="24"/>
          <w:szCs w:val="24"/>
        </w:rPr>
        <w:t xml:space="preserve">organisation Benard Looney. </w:t>
      </w:r>
      <w:r w:rsidR="00854E5A">
        <w:rPr>
          <w:rFonts w:ascii="Arial" w:hAnsi="Arial" w:cs="Arial"/>
          <w:sz w:val="24"/>
          <w:szCs w:val="24"/>
        </w:rPr>
        <w:t>Furthermore</w:t>
      </w:r>
      <w:r w:rsidR="00602815">
        <w:rPr>
          <w:rFonts w:ascii="Arial" w:hAnsi="Arial" w:cs="Arial"/>
          <w:sz w:val="24"/>
          <w:szCs w:val="24"/>
        </w:rPr>
        <w:t xml:space="preserve">, </w:t>
      </w:r>
      <w:r w:rsidR="00070F2E">
        <w:rPr>
          <w:rFonts w:ascii="Arial" w:hAnsi="Arial" w:cs="Arial"/>
          <w:sz w:val="24"/>
          <w:szCs w:val="24"/>
        </w:rPr>
        <w:t xml:space="preserve">with the new vision and mission of Bernard Looney </w:t>
      </w:r>
      <w:r w:rsidR="00F61E79">
        <w:rPr>
          <w:rFonts w:ascii="Arial" w:hAnsi="Arial" w:cs="Arial"/>
          <w:sz w:val="24"/>
          <w:szCs w:val="24"/>
        </w:rPr>
        <w:t>for the company</w:t>
      </w:r>
      <w:r w:rsidR="002F2DD5">
        <w:rPr>
          <w:rFonts w:ascii="Arial" w:hAnsi="Arial" w:cs="Arial"/>
          <w:sz w:val="24"/>
          <w:szCs w:val="24"/>
        </w:rPr>
        <w:t xml:space="preserve"> to go clean energy, </w:t>
      </w:r>
      <w:r w:rsidR="005202F7">
        <w:rPr>
          <w:rFonts w:ascii="Arial" w:hAnsi="Arial" w:cs="Arial"/>
          <w:sz w:val="24"/>
          <w:szCs w:val="24"/>
        </w:rPr>
        <w:t xml:space="preserve">zero-net emission, renewable energy, and </w:t>
      </w:r>
      <w:r w:rsidR="00245ACD">
        <w:rPr>
          <w:rFonts w:ascii="Arial" w:hAnsi="Arial" w:cs="Arial"/>
          <w:sz w:val="24"/>
          <w:szCs w:val="24"/>
        </w:rPr>
        <w:t>moving away of the</w:t>
      </w:r>
      <w:r w:rsidR="003B747B">
        <w:rPr>
          <w:rFonts w:ascii="Arial" w:hAnsi="Arial" w:cs="Arial"/>
          <w:sz w:val="24"/>
          <w:szCs w:val="24"/>
        </w:rPr>
        <w:t xml:space="preserve"> fossil</w:t>
      </w:r>
      <w:r w:rsidR="00245ACD">
        <w:rPr>
          <w:rFonts w:ascii="Arial" w:hAnsi="Arial" w:cs="Arial"/>
          <w:sz w:val="24"/>
          <w:szCs w:val="24"/>
        </w:rPr>
        <w:t xml:space="preserve"> fuel energy </w:t>
      </w:r>
      <w:r w:rsidR="00602815">
        <w:rPr>
          <w:rFonts w:ascii="Arial" w:hAnsi="Arial" w:cs="Arial"/>
          <w:sz w:val="24"/>
          <w:szCs w:val="24"/>
        </w:rPr>
        <w:t>and gas as mentioned above this paper suggest</w:t>
      </w:r>
      <w:r w:rsidR="00AA4D5C">
        <w:rPr>
          <w:rFonts w:ascii="Arial" w:hAnsi="Arial" w:cs="Arial"/>
          <w:sz w:val="24"/>
          <w:szCs w:val="24"/>
        </w:rPr>
        <w:t>ed</w:t>
      </w:r>
      <w:r w:rsidR="00602815">
        <w:rPr>
          <w:rFonts w:ascii="Arial" w:hAnsi="Arial" w:cs="Arial"/>
          <w:sz w:val="24"/>
          <w:szCs w:val="24"/>
        </w:rPr>
        <w:t xml:space="preserve"> that </w:t>
      </w:r>
      <w:r w:rsidR="00783203">
        <w:rPr>
          <w:rFonts w:ascii="Arial" w:hAnsi="Arial" w:cs="Arial"/>
          <w:sz w:val="24"/>
          <w:szCs w:val="24"/>
        </w:rPr>
        <w:t xml:space="preserve">the leadership transformation </w:t>
      </w:r>
      <w:r w:rsidR="00671A16">
        <w:rPr>
          <w:rFonts w:ascii="Arial" w:hAnsi="Arial" w:cs="Arial"/>
          <w:sz w:val="24"/>
          <w:szCs w:val="24"/>
        </w:rPr>
        <w:t>model can be a set of skills on Benard Looney leadership style</w:t>
      </w:r>
      <w:r w:rsidR="00FA2371">
        <w:rPr>
          <w:rFonts w:ascii="Arial" w:hAnsi="Arial" w:cs="Arial"/>
          <w:sz w:val="24"/>
          <w:szCs w:val="24"/>
        </w:rPr>
        <w:t>. Also, the adapt</w:t>
      </w:r>
      <w:r w:rsidR="000E334B">
        <w:rPr>
          <w:rFonts w:ascii="Arial" w:hAnsi="Arial" w:cs="Arial"/>
          <w:sz w:val="24"/>
          <w:szCs w:val="24"/>
        </w:rPr>
        <w:t>ative leadership style</w:t>
      </w:r>
      <w:r w:rsidR="00FA2371">
        <w:rPr>
          <w:rFonts w:ascii="Arial" w:hAnsi="Arial" w:cs="Arial"/>
          <w:sz w:val="24"/>
          <w:szCs w:val="24"/>
        </w:rPr>
        <w:t xml:space="preserve"> can be attribute</w:t>
      </w:r>
      <w:r w:rsidR="000E334B">
        <w:rPr>
          <w:rFonts w:ascii="Arial" w:hAnsi="Arial" w:cs="Arial"/>
          <w:sz w:val="24"/>
          <w:szCs w:val="24"/>
        </w:rPr>
        <w:t xml:space="preserve">d to him </w:t>
      </w:r>
      <w:r w:rsidR="0015471F">
        <w:rPr>
          <w:rFonts w:ascii="Arial" w:hAnsi="Arial" w:cs="Arial"/>
          <w:sz w:val="24"/>
          <w:szCs w:val="24"/>
        </w:rPr>
        <w:t xml:space="preserve">for looking at the environment constantly changing. </w:t>
      </w:r>
      <w:r w:rsidR="00D046E7">
        <w:rPr>
          <w:rFonts w:ascii="Arial" w:hAnsi="Arial" w:cs="Arial"/>
          <w:sz w:val="24"/>
          <w:szCs w:val="24"/>
        </w:rPr>
        <w:t>Moreover,</w:t>
      </w:r>
      <w:r w:rsidR="00355CE1">
        <w:rPr>
          <w:rFonts w:ascii="Arial" w:hAnsi="Arial" w:cs="Arial"/>
          <w:sz w:val="24"/>
          <w:szCs w:val="24"/>
        </w:rPr>
        <w:t xml:space="preserve"> this paper </w:t>
      </w:r>
      <w:r w:rsidR="003E4749">
        <w:rPr>
          <w:rFonts w:ascii="Arial" w:hAnsi="Arial" w:cs="Arial"/>
          <w:sz w:val="24"/>
          <w:szCs w:val="24"/>
        </w:rPr>
        <w:t>has</w:t>
      </w:r>
      <w:r w:rsidR="00AE6DDE">
        <w:rPr>
          <w:rFonts w:ascii="Arial" w:hAnsi="Arial" w:cs="Arial"/>
          <w:sz w:val="24"/>
          <w:szCs w:val="24"/>
        </w:rPr>
        <w:t xml:space="preserve"> explored the</w:t>
      </w:r>
      <w:r w:rsidR="003E4749">
        <w:rPr>
          <w:rFonts w:ascii="Arial" w:hAnsi="Arial" w:cs="Arial"/>
          <w:sz w:val="24"/>
          <w:szCs w:val="24"/>
        </w:rPr>
        <w:t xml:space="preserve"> theor</w:t>
      </w:r>
      <w:r w:rsidR="00AE6DDE">
        <w:rPr>
          <w:rFonts w:ascii="Arial" w:hAnsi="Arial" w:cs="Arial"/>
          <w:sz w:val="24"/>
          <w:szCs w:val="24"/>
        </w:rPr>
        <w:t>ies</w:t>
      </w:r>
      <w:r w:rsidR="003E4749">
        <w:rPr>
          <w:rFonts w:ascii="Arial" w:hAnsi="Arial" w:cs="Arial"/>
          <w:sz w:val="24"/>
          <w:szCs w:val="24"/>
        </w:rPr>
        <w:t xml:space="preserve"> of innovation leadership and emotional and social intelligence</w:t>
      </w:r>
      <w:r w:rsidR="00FA2371">
        <w:rPr>
          <w:rFonts w:ascii="Arial" w:hAnsi="Arial" w:cs="Arial"/>
          <w:sz w:val="24"/>
          <w:szCs w:val="24"/>
        </w:rPr>
        <w:t xml:space="preserve"> </w:t>
      </w:r>
      <w:r w:rsidR="006B42CB">
        <w:rPr>
          <w:rFonts w:ascii="Arial" w:hAnsi="Arial" w:cs="Arial"/>
          <w:sz w:val="24"/>
          <w:szCs w:val="24"/>
        </w:rPr>
        <w:t>skill set</w:t>
      </w:r>
      <w:r w:rsidR="00C31669">
        <w:rPr>
          <w:rFonts w:ascii="Arial" w:hAnsi="Arial" w:cs="Arial"/>
          <w:sz w:val="24"/>
          <w:szCs w:val="24"/>
        </w:rPr>
        <w:t xml:space="preserve">, </w:t>
      </w:r>
      <w:r w:rsidR="00AD62DC">
        <w:rPr>
          <w:rFonts w:ascii="Arial" w:hAnsi="Arial" w:cs="Arial"/>
          <w:sz w:val="24"/>
          <w:szCs w:val="24"/>
        </w:rPr>
        <w:t xml:space="preserve">and </w:t>
      </w:r>
      <w:r w:rsidR="00AD62DC">
        <w:rPr>
          <w:rFonts w:ascii="Arial" w:hAnsi="Arial" w:cs="Arial"/>
          <w:sz w:val="24"/>
          <w:szCs w:val="24"/>
        </w:rPr>
        <w:t>all of</w:t>
      </w:r>
      <w:r w:rsidR="00AD62DC">
        <w:rPr>
          <w:rFonts w:ascii="Arial" w:hAnsi="Arial" w:cs="Arial"/>
          <w:sz w:val="24"/>
          <w:szCs w:val="24"/>
        </w:rPr>
        <w:t xml:space="preserve"> those concepts </w:t>
      </w:r>
      <w:r w:rsidR="00681DC1">
        <w:rPr>
          <w:rFonts w:ascii="Arial" w:hAnsi="Arial" w:cs="Arial"/>
          <w:sz w:val="24"/>
          <w:szCs w:val="24"/>
        </w:rPr>
        <w:t xml:space="preserve">that </w:t>
      </w:r>
      <w:r w:rsidR="00C85F04">
        <w:rPr>
          <w:rFonts w:ascii="Arial" w:hAnsi="Arial" w:cs="Arial"/>
          <w:sz w:val="24"/>
          <w:szCs w:val="24"/>
        </w:rPr>
        <w:t>ha</w:t>
      </w:r>
      <w:r w:rsidR="00AD62DC">
        <w:rPr>
          <w:rFonts w:ascii="Arial" w:hAnsi="Arial" w:cs="Arial"/>
          <w:sz w:val="24"/>
          <w:szCs w:val="24"/>
        </w:rPr>
        <w:t>ve been illustrated</w:t>
      </w:r>
      <w:r w:rsidR="00681DC1">
        <w:rPr>
          <w:rFonts w:ascii="Arial" w:hAnsi="Arial" w:cs="Arial"/>
          <w:sz w:val="24"/>
          <w:szCs w:val="24"/>
        </w:rPr>
        <w:t xml:space="preserve"> </w:t>
      </w:r>
      <w:r w:rsidR="00AA79F2">
        <w:rPr>
          <w:rFonts w:ascii="Arial" w:hAnsi="Arial" w:cs="Arial"/>
          <w:sz w:val="24"/>
          <w:szCs w:val="24"/>
        </w:rPr>
        <w:t xml:space="preserve">in terms of leadership </w:t>
      </w:r>
      <w:r w:rsidR="00A01AC8">
        <w:rPr>
          <w:rFonts w:ascii="Arial" w:hAnsi="Arial" w:cs="Arial"/>
          <w:sz w:val="24"/>
          <w:szCs w:val="24"/>
        </w:rPr>
        <w:t>style and skills</w:t>
      </w:r>
      <w:r w:rsidR="008763EE">
        <w:rPr>
          <w:rFonts w:ascii="Arial" w:hAnsi="Arial" w:cs="Arial"/>
          <w:sz w:val="24"/>
          <w:szCs w:val="24"/>
        </w:rPr>
        <w:t xml:space="preserve">, </w:t>
      </w:r>
      <w:r w:rsidR="00A01AC8">
        <w:rPr>
          <w:rFonts w:ascii="Arial" w:hAnsi="Arial" w:cs="Arial"/>
          <w:sz w:val="24"/>
          <w:szCs w:val="24"/>
        </w:rPr>
        <w:t xml:space="preserve">this paper </w:t>
      </w:r>
      <w:r w:rsidR="00AD6DA9">
        <w:rPr>
          <w:rFonts w:ascii="Arial" w:hAnsi="Arial" w:cs="Arial"/>
          <w:sz w:val="24"/>
          <w:szCs w:val="24"/>
        </w:rPr>
        <w:t>critically analysed</w:t>
      </w:r>
      <w:r w:rsidR="00B84AF6">
        <w:rPr>
          <w:rFonts w:ascii="Arial" w:hAnsi="Arial" w:cs="Arial"/>
          <w:sz w:val="24"/>
          <w:szCs w:val="24"/>
        </w:rPr>
        <w:t xml:space="preserve"> those concepts</w:t>
      </w:r>
      <w:r w:rsidR="008027B2">
        <w:rPr>
          <w:rFonts w:ascii="Arial" w:hAnsi="Arial" w:cs="Arial"/>
          <w:sz w:val="24"/>
          <w:szCs w:val="24"/>
        </w:rPr>
        <w:t xml:space="preserve"> and suggested that </w:t>
      </w:r>
      <w:r w:rsidR="00873218">
        <w:rPr>
          <w:rFonts w:ascii="Arial" w:hAnsi="Arial" w:cs="Arial"/>
          <w:sz w:val="24"/>
          <w:szCs w:val="24"/>
        </w:rPr>
        <w:t>they</w:t>
      </w:r>
      <w:r w:rsidR="00B84AF6">
        <w:rPr>
          <w:rFonts w:ascii="Arial" w:hAnsi="Arial" w:cs="Arial"/>
          <w:sz w:val="24"/>
          <w:szCs w:val="24"/>
        </w:rPr>
        <w:t xml:space="preserve"> are within Benard Looney leader</w:t>
      </w:r>
      <w:r w:rsidR="00802494">
        <w:rPr>
          <w:rFonts w:ascii="Arial" w:hAnsi="Arial" w:cs="Arial"/>
          <w:sz w:val="24"/>
          <w:szCs w:val="24"/>
        </w:rPr>
        <w:t>ship style and</w:t>
      </w:r>
      <w:r w:rsidR="00873218">
        <w:rPr>
          <w:rFonts w:ascii="Arial" w:hAnsi="Arial" w:cs="Arial"/>
          <w:sz w:val="24"/>
          <w:szCs w:val="24"/>
        </w:rPr>
        <w:t xml:space="preserve"> skills set.</w:t>
      </w:r>
    </w:p>
    <w:p w:rsidR="00B9639E" w:rsidP="00592469" w14:paraId="75D4FFF7" w14:textId="77777777">
      <w:pPr>
        <w:spacing w:line="480" w:lineRule="auto"/>
        <w:jc w:val="both"/>
        <w:rPr>
          <w:rFonts w:ascii="Arial" w:hAnsi="Arial" w:cs="Arial"/>
          <w:sz w:val="24"/>
          <w:szCs w:val="24"/>
        </w:rPr>
      </w:pPr>
    </w:p>
    <w:p w:rsidR="00E5198E" w:rsidRPr="00301543" w:rsidP="00301543" w14:paraId="25255505" w14:textId="5BFDB830">
      <w:pPr>
        <w:jc w:val="both"/>
        <w:rPr>
          <w:rFonts w:ascii="Arial" w:hAnsi="Arial" w:cs="Arial"/>
          <w:sz w:val="24"/>
          <w:szCs w:val="24"/>
        </w:rPr>
      </w:pPr>
    </w:p>
    <w:p w:rsidR="00EF5CF6" w:rsidP="009912B8" w14:paraId="47B52475" w14:textId="3B95CF94">
      <w:pPr>
        <w:jc w:val="both"/>
        <w:rPr>
          <w:rFonts w:ascii="Arial" w:hAnsi="Arial" w:cs="Arial"/>
          <w:sz w:val="24"/>
          <w:szCs w:val="24"/>
        </w:rPr>
      </w:pPr>
    </w:p>
    <w:p w:rsidR="000818C4" w:rsidP="00376A47" w14:paraId="15251855" w14:textId="674BBEFA">
      <w:pPr>
        <w:jc w:val="both"/>
        <w:rPr>
          <w:rFonts w:ascii="Arial" w:hAnsi="Arial" w:cs="Arial"/>
          <w:sz w:val="24"/>
          <w:szCs w:val="24"/>
        </w:rPr>
      </w:pPr>
    </w:p>
    <w:p w:rsidR="00CD0BB9" w:rsidP="009912B8" w14:paraId="08C1D46A" w14:textId="77777777">
      <w:pPr>
        <w:jc w:val="both"/>
        <w:rPr>
          <w:rFonts w:ascii="Arial" w:hAnsi="Arial" w:cs="Arial"/>
          <w:sz w:val="24"/>
          <w:szCs w:val="24"/>
        </w:rPr>
      </w:pPr>
    </w:p>
    <w:p w:rsidR="00CD0BB9" w:rsidP="009912B8" w14:paraId="5729F872" w14:textId="77777777">
      <w:pPr>
        <w:jc w:val="both"/>
        <w:rPr>
          <w:rFonts w:ascii="Arial" w:hAnsi="Arial" w:cs="Arial"/>
          <w:sz w:val="24"/>
          <w:szCs w:val="24"/>
        </w:rPr>
      </w:pPr>
    </w:p>
    <w:p w:rsidR="00CD0BB9" w:rsidP="009912B8" w14:paraId="595CA737" w14:textId="77777777">
      <w:pPr>
        <w:jc w:val="both"/>
        <w:rPr>
          <w:rFonts w:ascii="Arial" w:hAnsi="Arial" w:cs="Arial"/>
          <w:sz w:val="24"/>
          <w:szCs w:val="24"/>
        </w:rPr>
      </w:pPr>
    </w:p>
    <w:p w:rsidR="00CD0BB9" w:rsidP="009912B8" w14:paraId="417CE1FB" w14:textId="77777777">
      <w:pPr>
        <w:jc w:val="both"/>
        <w:rPr>
          <w:rFonts w:ascii="Arial" w:hAnsi="Arial" w:cs="Arial"/>
          <w:sz w:val="24"/>
          <w:szCs w:val="24"/>
        </w:rPr>
      </w:pPr>
    </w:p>
    <w:p w:rsidR="00CD0BB9" w:rsidP="009912B8" w14:paraId="746AB08A" w14:textId="77777777">
      <w:pPr>
        <w:jc w:val="both"/>
        <w:rPr>
          <w:rFonts w:ascii="Arial" w:hAnsi="Arial" w:cs="Arial"/>
          <w:sz w:val="24"/>
          <w:szCs w:val="24"/>
        </w:rPr>
      </w:pPr>
    </w:p>
    <w:p w:rsidR="00CD0BB9" w:rsidP="009912B8" w14:paraId="72E68F17" w14:textId="72E3529A">
      <w:pPr>
        <w:jc w:val="both"/>
        <w:rPr>
          <w:rFonts w:ascii="Arial" w:hAnsi="Arial" w:cs="Arial"/>
          <w:b/>
          <w:bCs/>
          <w:sz w:val="28"/>
          <w:szCs w:val="28"/>
        </w:rPr>
      </w:pPr>
      <w:r w:rsidRPr="00C45A93">
        <w:rPr>
          <w:rFonts w:ascii="Arial" w:hAnsi="Arial" w:cs="Arial"/>
          <w:b/>
          <w:bCs/>
          <w:sz w:val="28"/>
          <w:szCs w:val="28"/>
        </w:rPr>
        <w:t>References</w:t>
      </w:r>
    </w:p>
    <w:p w:rsidR="00C45A93" w:rsidP="009912B8" w14:paraId="15E4C905" w14:textId="77777777">
      <w:pPr>
        <w:jc w:val="both"/>
        <w:rPr>
          <w:rFonts w:ascii="Arial" w:hAnsi="Arial" w:cs="Arial"/>
          <w:b/>
          <w:bCs/>
          <w:sz w:val="28"/>
          <w:szCs w:val="28"/>
        </w:rPr>
      </w:pPr>
    </w:p>
    <w:p w:rsidR="00C45A93" w:rsidP="00C45A93" w14:paraId="48C5E299" w14:textId="77777777">
      <w:pPr>
        <w:pStyle w:val="Bibliography"/>
        <w:rPr>
          <w:noProof/>
          <w:sz w:val="24"/>
          <w:szCs w:val="24"/>
        </w:rPr>
      </w:pPr>
      <w:r>
        <w:rPr>
          <w:rFonts w:ascii="Arial" w:hAnsi="Arial" w:cs="Arial"/>
          <w:b/>
          <w:bCs/>
          <w:sz w:val="28"/>
          <w:szCs w:val="28"/>
        </w:rPr>
        <w:fldChar w:fldCharType="begin"/>
      </w:r>
      <w:r>
        <w:rPr>
          <w:rFonts w:ascii="Arial" w:hAnsi="Arial" w:cs="Arial"/>
          <w:b/>
          <w:bCs/>
          <w:sz w:val="28"/>
          <w:szCs w:val="28"/>
        </w:rPr>
        <w:instrText xml:space="preserve"> BIBLIOGRAPHY  \l 2057 </w:instrText>
      </w:r>
      <w:r>
        <w:rPr>
          <w:rFonts w:ascii="Arial" w:hAnsi="Arial" w:cs="Arial"/>
          <w:b/>
          <w:bCs/>
          <w:sz w:val="28"/>
          <w:szCs w:val="28"/>
        </w:rPr>
        <w:fldChar w:fldCharType="separate"/>
      </w:r>
      <w:r>
        <w:rPr>
          <w:noProof/>
        </w:rPr>
        <w:t xml:space="preserve">Albrecht, K., 2007. </w:t>
      </w:r>
      <w:r>
        <w:rPr>
          <w:i/>
          <w:iCs/>
          <w:noProof/>
        </w:rPr>
        <w:t xml:space="preserve">Social Intelligence Theory. </w:t>
      </w:r>
      <w:r>
        <w:rPr>
          <w:noProof/>
        </w:rPr>
        <w:t xml:space="preserve">[Online] </w:t>
      </w:r>
    </w:p>
    <w:p w:rsidR="00C45A93" w:rsidP="00C45A93" w14:textId="77777777">
      <w:pPr>
        <w:pStyle w:val="Bibliography"/>
        <w:rPr>
          <w:noProof/>
          <w:sz w:val="24"/>
          <w:szCs w:val="24"/>
        </w:rPr>
      </w:pPr>
      <w:r>
        <w:rPr>
          <w:noProof/>
        </w:rPr>
        <w:t xml:space="preserve">Available at: </w:t>
      </w:r>
      <w:r>
        <w:rPr>
          <w:noProof/>
          <w:u w:val="single"/>
        </w:rPr>
        <w:t>https://karlalbrecht.com/siprofile/siprofiletheory.htm#:~:text=Theory%20of%20Social%20Intelligence.%20What%20is%20Social%20Intelligence,his%20or%20her%20objectives%20in%20dealing%20with%20others.</w:t>
      </w:r>
    </w:p>
    <w:p w:rsidR="00C45A93" w:rsidP="00C45A93" w14:textId="77777777">
      <w:pPr>
        <w:pStyle w:val="Bibliography"/>
        <w:rPr>
          <w:noProof/>
          <w:sz w:val="24"/>
          <w:szCs w:val="24"/>
        </w:rPr>
      </w:pPr>
      <w:r>
        <w:rPr>
          <w:noProof/>
        </w:rPr>
        <w:t>[Accessed 07 March 2022].</w:t>
      </w:r>
    </w:p>
    <w:p w:rsidR="00C45A93" w:rsidP="00C45A93" w14:paraId="6A92E59D" w14:textId="77777777">
      <w:pPr>
        <w:pStyle w:val="Bibliography"/>
        <w:rPr>
          <w:noProof/>
        </w:rPr>
      </w:pPr>
      <w:r>
        <w:rPr>
          <w:noProof/>
        </w:rPr>
        <w:t xml:space="preserve">Arnold, K.A., Turner, N., Barling, J., Kelloway, E.K. and McKee, M.C., 2007. Transformational leadership and psychological well-being: the mediating role of meaningful work... </w:t>
      </w:r>
      <w:r>
        <w:rPr>
          <w:i/>
          <w:iCs/>
          <w:noProof/>
        </w:rPr>
        <w:t xml:space="preserve">Journal of occupational health psychology, </w:t>
      </w:r>
      <w:r>
        <w:rPr>
          <w:noProof/>
        </w:rPr>
        <w:t>12(3), pp. 193-203.</w:t>
      </w:r>
    </w:p>
    <w:p w:rsidR="00C45A93" w:rsidP="00C45A93" w14:paraId="207FB6AB" w14:textId="77777777">
      <w:pPr>
        <w:pStyle w:val="Bibliography"/>
        <w:rPr>
          <w:noProof/>
        </w:rPr>
      </w:pPr>
      <w:r>
        <w:rPr>
          <w:noProof/>
        </w:rPr>
        <w:t xml:space="preserve">Aspinall, E., 2021. </w:t>
      </w:r>
      <w:r>
        <w:rPr>
          <w:i/>
          <w:iCs/>
          <w:noProof/>
        </w:rPr>
        <w:t xml:space="preserve">Covid-19 Timeline. </w:t>
      </w:r>
      <w:r>
        <w:rPr>
          <w:noProof/>
        </w:rPr>
        <w:t xml:space="preserve">[Online] </w:t>
      </w:r>
    </w:p>
    <w:p w:rsidR="00C45A93" w:rsidP="00C45A93" w14:textId="77777777">
      <w:pPr>
        <w:pStyle w:val="Bibliography"/>
        <w:rPr>
          <w:noProof/>
        </w:rPr>
      </w:pPr>
      <w:r>
        <w:rPr>
          <w:noProof/>
        </w:rPr>
        <w:t xml:space="preserve">Available at: </w:t>
      </w:r>
      <w:r>
        <w:rPr>
          <w:noProof/>
          <w:u w:val="single"/>
        </w:rPr>
        <w:t>https://bfpg.co.uk/2020/04/covid-19-timeline/</w:t>
      </w:r>
    </w:p>
    <w:p w:rsidR="00C45A93" w:rsidP="00C45A93" w14:textId="77777777">
      <w:pPr>
        <w:pStyle w:val="Bibliography"/>
        <w:rPr>
          <w:noProof/>
        </w:rPr>
      </w:pPr>
      <w:r>
        <w:rPr>
          <w:noProof/>
        </w:rPr>
        <w:t>[Accessed 05 March 2022].</w:t>
      </w:r>
    </w:p>
    <w:p w:rsidR="00C45A93" w:rsidP="00C45A93" w14:paraId="5E8F708C" w14:textId="77777777">
      <w:pPr>
        <w:pStyle w:val="Bibliography"/>
        <w:rPr>
          <w:noProof/>
        </w:rPr>
      </w:pPr>
      <w:r>
        <w:rPr>
          <w:noProof/>
        </w:rPr>
        <w:t xml:space="preserve">Bennett, N., Lemoine, G, J., 2014. </w:t>
      </w:r>
      <w:r>
        <w:rPr>
          <w:i/>
          <w:iCs/>
          <w:noProof/>
        </w:rPr>
        <w:t xml:space="preserve">What VUCA Means for you. </w:t>
      </w:r>
      <w:r>
        <w:rPr>
          <w:noProof/>
        </w:rPr>
        <w:t xml:space="preserve">[Online] </w:t>
      </w:r>
    </w:p>
    <w:p w:rsidR="00C45A93" w:rsidP="00C45A93" w14:textId="77777777">
      <w:pPr>
        <w:pStyle w:val="Bibliography"/>
        <w:rPr>
          <w:noProof/>
        </w:rPr>
      </w:pPr>
      <w:r>
        <w:rPr>
          <w:noProof/>
        </w:rPr>
        <w:t xml:space="preserve">Available at: </w:t>
      </w:r>
      <w:r>
        <w:rPr>
          <w:noProof/>
          <w:u w:val="single"/>
        </w:rPr>
        <w:t>https://hbr.org/2014/01/what-vuca-really-means-for-you</w:t>
      </w:r>
    </w:p>
    <w:p w:rsidR="00C45A93" w:rsidP="00C45A93" w14:textId="77777777">
      <w:pPr>
        <w:pStyle w:val="Bibliography"/>
        <w:rPr>
          <w:noProof/>
        </w:rPr>
      </w:pPr>
      <w:r>
        <w:rPr>
          <w:noProof/>
        </w:rPr>
        <w:t>[Accessed 05 March 2022].</w:t>
      </w:r>
    </w:p>
    <w:p w:rsidR="00C45A93" w:rsidP="00C45A93" w14:paraId="3FDD8E11" w14:textId="77777777">
      <w:pPr>
        <w:pStyle w:val="Bibliography"/>
        <w:rPr>
          <w:noProof/>
        </w:rPr>
      </w:pPr>
      <w:r>
        <w:rPr>
          <w:noProof/>
        </w:rPr>
        <w:t xml:space="preserve">BP.com, 2020. </w:t>
      </w:r>
      <w:r>
        <w:rPr>
          <w:i/>
          <w:iCs/>
          <w:noProof/>
        </w:rPr>
        <w:t xml:space="preserve">who-we-are/board-and-executive-management/leadership-team. </w:t>
      </w:r>
      <w:r>
        <w:rPr>
          <w:noProof/>
        </w:rPr>
        <w:t xml:space="preserve">[Online] </w:t>
      </w:r>
    </w:p>
    <w:p w:rsidR="00C45A93" w:rsidP="00C45A93" w14:textId="77777777">
      <w:pPr>
        <w:pStyle w:val="Bibliography"/>
        <w:rPr>
          <w:noProof/>
        </w:rPr>
      </w:pPr>
      <w:r>
        <w:rPr>
          <w:noProof/>
        </w:rPr>
        <w:t xml:space="preserve">Available at: </w:t>
      </w:r>
      <w:r>
        <w:rPr>
          <w:noProof/>
          <w:u w:val="single"/>
        </w:rPr>
        <w:t>ttps://www.bp.com/en/global/corporate/who-we-are/board-and-executive-management/leadership-team/bernard-looney.html</w:t>
      </w:r>
    </w:p>
    <w:p w:rsidR="00C45A93" w:rsidP="00C45A93" w14:textId="77777777">
      <w:pPr>
        <w:pStyle w:val="Bibliography"/>
        <w:rPr>
          <w:noProof/>
        </w:rPr>
      </w:pPr>
      <w:r>
        <w:rPr>
          <w:noProof/>
        </w:rPr>
        <w:t>[Accessed 06 March 2022].</w:t>
      </w:r>
    </w:p>
    <w:p w:rsidR="00C45A93" w:rsidP="00C45A93" w14:paraId="319FE889" w14:textId="77777777">
      <w:pPr>
        <w:pStyle w:val="Bibliography"/>
        <w:rPr>
          <w:noProof/>
        </w:rPr>
      </w:pPr>
      <w:r>
        <w:rPr>
          <w:noProof/>
        </w:rPr>
        <w:t xml:space="preserve">Chua, J., Shanahan, M., Reeves, M., Torres, R., 2020. Adaptive Leadership, A Critical Capability for the Public Sector. </w:t>
      </w:r>
      <w:r>
        <w:rPr>
          <w:i/>
          <w:iCs/>
          <w:noProof/>
        </w:rPr>
        <w:t xml:space="preserve">HR ECHO, </w:t>
      </w:r>
      <w:r>
        <w:rPr>
          <w:noProof/>
        </w:rPr>
        <w:t>1(1), pp. 38-47.</w:t>
      </w:r>
    </w:p>
    <w:p w:rsidR="00C45A93" w:rsidP="00C45A93" w14:paraId="5EA898C0" w14:textId="77777777">
      <w:pPr>
        <w:pStyle w:val="Bibliography"/>
        <w:rPr>
          <w:noProof/>
        </w:rPr>
      </w:pPr>
      <w:r>
        <w:rPr>
          <w:noProof/>
        </w:rPr>
        <w:t xml:space="preserve">Ferrier, R, W., Bamberg, J, H., 2010. </w:t>
      </w:r>
      <w:r>
        <w:rPr>
          <w:i/>
          <w:iCs/>
          <w:noProof/>
        </w:rPr>
        <w:t xml:space="preserve">The History of the British Petroleum Company. </w:t>
      </w:r>
      <w:r>
        <w:rPr>
          <w:noProof/>
        </w:rPr>
        <w:t>2 ed. Cambridge: Cambridge University Press.</w:t>
      </w:r>
    </w:p>
    <w:p w:rsidR="00C45A93" w:rsidP="00C45A93" w14:paraId="04F8D472" w14:textId="77777777">
      <w:pPr>
        <w:pStyle w:val="Bibliography"/>
        <w:rPr>
          <w:noProof/>
        </w:rPr>
      </w:pPr>
      <w:r>
        <w:rPr>
          <w:noProof/>
        </w:rPr>
        <w:t xml:space="preserve">Frangoul, A., 2022. </w:t>
      </w:r>
      <w:r>
        <w:rPr>
          <w:i/>
          <w:iCs/>
          <w:noProof/>
        </w:rPr>
        <w:t xml:space="preserve">BP CEO says oil and gas giant is a "greening company" refutes greenwashing accusations. </w:t>
      </w:r>
      <w:r>
        <w:rPr>
          <w:noProof/>
        </w:rPr>
        <w:t xml:space="preserve">[Online] </w:t>
      </w:r>
    </w:p>
    <w:p w:rsidR="00C45A93" w:rsidP="00C45A93" w14:textId="77777777">
      <w:pPr>
        <w:pStyle w:val="Bibliography"/>
        <w:rPr>
          <w:noProof/>
        </w:rPr>
      </w:pPr>
      <w:r>
        <w:rPr>
          <w:noProof/>
        </w:rPr>
        <w:t xml:space="preserve">Available at: </w:t>
      </w:r>
      <w:r>
        <w:rPr>
          <w:noProof/>
          <w:u w:val="single"/>
        </w:rPr>
        <w:t>https://www.cnbc.com/2022/02/15/bp-ceo-says-oil-and-gas-giant-is-a-greening-company.html</w:t>
      </w:r>
    </w:p>
    <w:p w:rsidR="00C45A93" w:rsidP="00C45A93" w14:textId="77777777">
      <w:pPr>
        <w:pStyle w:val="Bibliography"/>
        <w:rPr>
          <w:noProof/>
        </w:rPr>
      </w:pPr>
      <w:r>
        <w:rPr>
          <w:noProof/>
        </w:rPr>
        <w:t>[Accessed 16 February 2022].</w:t>
      </w:r>
    </w:p>
    <w:p w:rsidR="00C45A93" w:rsidP="00C45A93" w14:paraId="58FAD2F5" w14:textId="77777777">
      <w:pPr>
        <w:pStyle w:val="Bibliography"/>
        <w:rPr>
          <w:noProof/>
        </w:rPr>
      </w:pPr>
      <w:r>
        <w:rPr>
          <w:noProof/>
        </w:rPr>
        <w:t xml:space="preserve">Gosden, E., 2021. </w:t>
      </w:r>
      <w:r>
        <w:rPr>
          <w:i/>
          <w:iCs/>
          <w:noProof/>
        </w:rPr>
        <w:t xml:space="preserve">Make mental health issues a global priority, says BP chief. </w:t>
      </w:r>
      <w:r>
        <w:rPr>
          <w:noProof/>
        </w:rPr>
        <w:t xml:space="preserve">[Online] </w:t>
      </w:r>
    </w:p>
    <w:p w:rsidR="00C45A93" w:rsidP="00C45A93" w14:textId="77777777">
      <w:pPr>
        <w:pStyle w:val="Bibliography"/>
        <w:rPr>
          <w:noProof/>
        </w:rPr>
      </w:pPr>
      <w:r>
        <w:rPr>
          <w:noProof/>
        </w:rPr>
        <w:t xml:space="preserve">Available at: </w:t>
      </w:r>
      <w:r>
        <w:rPr>
          <w:noProof/>
          <w:u w:val="single"/>
        </w:rPr>
        <w:t>https://www.thetimes.co.uk/article/make-mental-health-issues-a-global-priority-says-bp-chief-gfx8c6qww</w:t>
      </w:r>
    </w:p>
    <w:p w:rsidR="00C45A93" w:rsidP="00C45A93" w14:textId="77777777">
      <w:pPr>
        <w:pStyle w:val="Bibliography"/>
        <w:rPr>
          <w:noProof/>
        </w:rPr>
      </w:pPr>
      <w:r>
        <w:rPr>
          <w:noProof/>
        </w:rPr>
        <w:t>[Accessed 23 February 2022].</w:t>
      </w:r>
    </w:p>
    <w:p w:rsidR="00C45A93" w:rsidP="00C45A93" w14:paraId="297BEE07" w14:textId="77777777">
      <w:pPr>
        <w:pStyle w:val="Bibliography"/>
        <w:rPr>
          <w:noProof/>
        </w:rPr>
      </w:pPr>
      <w:r>
        <w:rPr>
          <w:noProof/>
        </w:rPr>
        <w:t xml:space="preserve">Kanter, R. M., 2010. </w:t>
      </w:r>
      <w:r>
        <w:rPr>
          <w:i/>
          <w:iCs/>
          <w:noProof/>
        </w:rPr>
        <w:t xml:space="preserve">BP's Tony Hayward and the Failure of Leadership Accountability. </w:t>
      </w:r>
      <w:r>
        <w:rPr>
          <w:noProof/>
        </w:rPr>
        <w:t xml:space="preserve">[Online] </w:t>
      </w:r>
    </w:p>
    <w:p w:rsidR="00C45A93" w:rsidP="00C45A93" w14:textId="77777777">
      <w:pPr>
        <w:pStyle w:val="Bibliography"/>
        <w:rPr>
          <w:noProof/>
        </w:rPr>
      </w:pPr>
      <w:r>
        <w:rPr>
          <w:noProof/>
        </w:rPr>
        <w:t>[Accessed 16 February 2020].</w:t>
      </w:r>
    </w:p>
    <w:p w:rsidR="00C45A93" w:rsidP="00C45A93" w14:paraId="12674109" w14:textId="77777777">
      <w:pPr>
        <w:pStyle w:val="Bibliography"/>
        <w:rPr>
          <w:noProof/>
        </w:rPr>
      </w:pPr>
      <w:r>
        <w:rPr>
          <w:noProof/>
        </w:rPr>
        <w:t xml:space="preserve">Korosec, K., 2010. </w:t>
      </w:r>
      <w:r>
        <w:rPr>
          <w:i/>
          <w:iCs/>
          <w:noProof/>
        </w:rPr>
        <w:t xml:space="preserve">BP's History of oil spills and Accidents: Same Strategy, Different day. </w:t>
      </w:r>
      <w:r>
        <w:rPr>
          <w:noProof/>
        </w:rPr>
        <w:t xml:space="preserve">[Online] </w:t>
      </w:r>
    </w:p>
    <w:p w:rsidR="00C45A93" w:rsidP="00C45A93" w14:textId="77777777">
      <w:pPr>
        <w:pStyle w:val="Bibliography"/>
        <w:rPr>
          <w:noProof/>
        </w:rPr>
      </w:pPr>
      <w:r>
        <w:rPr>
          <w:noProof/>
        </w:rPr>
        <w:t xml:space="preserve">Available at: </w:t>
      </w:r>
      <w:r>
        <w:rPr>
          <w:noProof/>
          <w:u w:val="single"/>
        </w:rPr>
        <w:t>https://www.cbsnews.com/news/bps-history-of-oil-spills-and-accidents-same-strategy-different-day/</w:t>
      </w:r>
    </w:p>
    <w:p w:rsidR="00C45A93" w:rsidP="00C45A93" w14:textId="77777777">
      <w:pPr>
        <w:pStyle w:val="Bibliography"/>
        <w:rPr>
          <w:noProof/>
        </w:rPr>
      </w:pPr>
      <w:r>
        <w:rPr>
          <w:noProof/>
        </w:rPr>
        <w:t>[Accessed 16 February 2022].</w:t>
      </w:r>
    </w:p>
    <w:p w:rsidR="00C45A93" w:rsidP="00C45A93" w14:paraId="1E36BC7B" w14:textId="77777777">
      <w:pPr>
        <w:pStyle w:val="Bibliography"/>
        <w:rPr>
          <w:noProof/>
        </w:rPr>
      </w:pPr>
      <w:r>
        <w:rPr>
          <w:noProof/>
        </w:rPr>
        <w:t xml:space="preserve">Krantz, S., 2020. </w:t>
      </w:r>
      <w:r>
        <w:rPr>
          <w:i/>
          <w:iCs/>
          <w:noProof/>
        </w:rPr>
        <w:t xml:space="preserve">What is SMM and How is it Important in Today’s Business World?. </w:t>
      </w:r>
      <w:r>
        <w:rPr>
          <w:noProof/>
        </w:rPr>
        <w:t xml:space="preserve">[Online] </w:t>
      </w:r>
    </w:p>
    <w:p w:rsidR="00C45A93" w:rsidP="00C45A93" w14:textId="77777777">
      <w:pPr>
        <w:pStyle w:val="Bibliography"/>
        <w:rPr>
          <w:noProof/>
        </w:rPr>
      </w:pPr>
      <w:r>
        <w:rPr>
          <w:noProof/>
        </w:rPr>
        <w:t xml:space="preserve">Available at: </w:t>
      </w:r>
      <w:r>
        <w:rPr>
          <w:noProof/>
          <w:u w:val="single"/>
        </w:rPr>
        <w:t>What is SMM and How is it Important in Today’s Business World?</w:t>
      </w:r>
    </w:p>
    <w:p w:rsidR="00C45A93" w:rsidP="00C45A93" w14:textId="77777777">
      <w:pPr>
        <w:pStyle w:val="Bibliography"/>
        <w:rPr>
          <w:noProof/>
        </w:rPr>
      </w:pPr>
      <w:r>
        <w:rPr>
          <w:noProof/>
        </w:rPr>
        <w:t>[Accessed 07 March 2022].</w:t>
      </w:r>
    </w:p>
    <w:p w:rsidR="00C45A93" w:rsidP="00C45A93" w14:paraId="34E975BA" w14:textId="77777777">
      <w:pPr>
        <w:pStyle w:val="Bibliography"/>
        <w:rPr>
          <w:noProof/>
        </w:rPr>
      </w:pPr>
      <w:r>
        <w:rPr>
          <w:noProof/>
        </w:rPr>
        <w:t xml:space="preserve">Macalister, T., 2006. </w:t>
      </w:r>
      <w:r>
        <w:rPr>
          <w:i/>
          <w:iCs/>
          <w:noProof/>
        </w:rPr>
        <w:t xml:space="preserve">BP exec attacks management style. </w:t>
      </w:r>
      <w:r>
        <w:rPr>
          <w:noProof/>
        </w:rPr>
        <w:t xml:space="preserve">[Online] </w:t>
      </w:r>
    </w:p>
    <w:p w:rsidR="00C45A93" w:rsidP="00C45A93" w14:textId="77777777">
      <w:pPr>
        <w:pStyle w:val="Bibliography"/>
        <w:rPr>
          <w:noProof/>
        </w:rPr>
      </w:pPr>
      <w:r>
        <w:rPr>
          <w:noProof/>
        </w:rPr>
        <w:t xml:space="preserve">Available at: </w:t>
      </w:r>
      <w:r>
        <w:rPr>
          <w:noProof/>
          <w:u w:val="single"/>
        </w:rPr>
        <w:t>https://www.theguardian.com/business/2006/dec/18/oilandpetrol.money</w:t>
      </w:r>
    </w:p>
    <w:p w:rsidR="00C45A93" w:rsidP="00C45A93" w14:textId="77777777">
      <w:pPr>
        <w:pStyle w:val="Bibliography"/>
        <w:rPr>
          <w:noProof/>
        </w:rPr>
      </w:pPr>
      <w:r>
        <w:rPr>
          <w:noProof/>
        </w:rPr>
        <w:t>[Accessed 16 Febuary 2022].</w:t>
      </w:r>
    </w:p>
    <w:p w:rsidR="00C45A93" w:rsidP="00C45A93" w14:paraId="7B563F80" w14:textId="77777777">
      <w:pPr>
        <w:pStyle w:val="Bibliography"/>
        <w:rPr>
          <w:noProof/>
        </w:rPr>
      </w:pPr>
      <w:r>
        <w:rPr>
          <w:noProof/>
        </w:rPr>
        <w:t xml:space="preserve">Martin, C. Terblanche, F., 2003. Building Organizational Culture That Stimulates Creativity and Innovation. </w:t>
      </w:r>
      <w:r>
        <w:rPr>
          <w:i/>
          <w:iCs/>
          <w:noProof/>
        </w:rPr>
        <w:t xml:space="preserve">European Journal of Innovation Management, </w:t>
      </w:r>
      <w:r>
        <w:rPr>
          <w:noProof/>
        </w:rPr>
        <w:t>1(6), pp. 64-74.</w:t>
      </w:r>
    </w:p>
    <w:p w:rsidR="00C45A93" w:rsidP="00C45A93" w14:paraId="36CF1706" w14:textId="77777777">
      <w:pPr>
        <w:pStyle w:val="Bibliography"/>
        <w:rPr>
          <w:noProof/>
        </w:rPr>
      </w:pPr>
      <w:r>
        <w:rPr>
          <w:noProof/>
        </w:rPr>
        <w:t xml:space="preserve">Mayer, J, D., Salovey, P, 1997. </w:t>
      </w:r>
      <w:r>
        <w:rPr>
          <w:i/>
          <w:iCs/>
          <w:noProof/>
        </w:rPr>
        <w:t xml:space="preserve">What is emotional intelligence?. </w:t>
      </w:r>
      <w:r>
        <w:rPr>
          <w:noProof/>
        </w:rPr>
        <w:t>1 ed. New York: Basic Books.</w:t>
      </w:r>
    </w:p>
    <w:p w:rsidR="00C45A93" w:rsidP="00C45A93" w14:paraId="41B30F08" w14:textId="77777777">
      <w:pPr>
        <w:pStyle w:val="Bibliography"/>
        <w:rPr>
          <w:noProof/>
        </w:rPr>
      </w:pPr>
      <w:r>
        <w:rPr>
          <w:noProof/>
        </w:rPr>
        <w:t xml:space="preserve">McDaniel, J. R., 2008. Management Strategies for Complex Adaptive Systems Sensemaking, Learning, and Improvisation. </w:t>
      </w:r>
      <w:r>
        <w:rPr>
          <w:i/>
          <w:iCs/>
          <w:noProof/>
        </w:rPr>
        <w:t xml:space="preserve">Performance Improvement Quarterly, </w:t>
      </w:r>
      <w:r>
        <w:rPr>
          <w:noProof/>
        </w:rPr>
        <w:t>20(2), pp. 21-425.</w:t>
      </w:r>
    </w:p>
    <w:p w:rsidR="00C45A93" w:rsidP="00C45A93" w14:paraId="0D54752F" w14:textId="77777777">
      <w:pPr>
        <w:pStyle w:val="Bibliography"/>
        <w:rPr>
          <w:noProof/>
        </w:rPr>
      </w:pPr>
      <w:r>
        <w:rPr>
          <w:noProof/>
        </w:rPr>
        <w:t xml:space="preserve">Mitchinson, A. &amp;. M. R., 2015. </w:t>
      </w:r>
      <w:r>
        <w:rPr>
          <w:i/>
          <w:iCs/>
          <w:noProof/>
        </w:rPr>
        <w:t xml:space="preserve">Learning About Learning Agility. </w:t>
      </w:r>
      <w:r>
        <w:rPr>
          <w:noProof/>
        </w:rPr>
        <w:t xml:space="preserve">[Online] </w:t>
      </w:r>
    </w:p>
    <w:p w:rsidR="00C45A93" w:rsidP="00C45A93" w14:textId="77777777">
      <w:pPr>
        <w:pStyle w:val="Bibliography"/>
        <w:rPr>
          <w:noProof/>
        </w:rPr>
      </w:pPr>
      <w:r>
        <w:rPr>
          <w:noProof/>
        </w:rPr>
        <w:t xml:space="preserve">Available at: </w:t>
      </w:r>
      <w:r>
        <w:rPr>
          <w:noProof/>
          <w:u w:val="single"/>
        </w:rPr>
        <w:t xml:space="preserve"> https://www.ccl.org/wp-content/uploads/2015/04/LearningAgility.pdf </w:t>
      </w:r>
    </w:p>
    <w:p w:rsidR="00C45A93" w:rsidP="00C45A93" w14:textId="77777777">
      <w:pPr>
        <w:pStyle w:val="Bibliography"/>
        <w:rPr>
          <w:noProof/>
        </w:rPr>
      </w:pPr>
      <w:r>
        <w:rPr>
          <w:noProof/>
        </w:rPr>
        <w:t>[Accessed 09 March 2022].</w:t>
      </w:r>
    </w:p>
    <w:p w:rsidR="00C45A93" w:rsidP="00C45A93" w14:paraId="7C20464A" w14:textId="77777777">
      <w:pPr>
        <w:pStyle w:val="Bibliography"/>
        <w:rPr>
          <w:noProof/>
        </w:rPr>
      </w:pPr>
      <w:r>
        <w:rPr>
          <w:noProof/>
        </w:rPr>
        <w:t xml:space="preserve">Mulder, P., 2017. </w:t>
      </w:r>
      <w:r>
        <w:rPr>
          <w:i/>
          <w:iCs/>
          <w:noProof/>
        </w:rPr>
        <w:t xml:space="preserve">Adaptive Leadership. </w:t>
      </w:r>
      <w:r>
        <w:rPr>
          <w:noProof/>
        </w:rPr>
        <w:t xml:space="preserve">[Online] </w:t>
      </w:r>
    </w:p>
    <w:p w:rsidR="00C45A93" w:rsidP="00C45A93" w14:textId="77777777">
      <w:pPr>
        <w:pStyle w:val="Bibliography"/>
        <w:rPr>
          <w:noProof/>
        </w:rPr>
      </w:pPr>
      <w:r>
        <w:rPr>
          <w:noProof/>
        </w:rPr>
        <w:t xml:space="preserve">Available at: </w:t>
      </w:r>
      <w:r>
        <w:rPr>
          <w:noProof/>
          <w:u w:val="single"/>
        </w:rPr>
        <w:t>https://www.toolshero.com/leadership/adaptive-leadership/</w:t>
      </w:r>
    </w:p>
    <w:p w:rsidR="00C45A93" w:rsidP="00C45A93" w14:textId="77777777">
      <w:pPr>
        <w:pStyle w:val="Bibliography"/>
        <w:rPr>
          <w:noProof/>
        </w:rPr>
      </w:pPr>
      <w:r>
        <w:rPr>
          <w:noProof/>
        </w:rPr>
        <w:t>[Accessed 08 March 2022].</w:t>
      </w:r>
    </w:p>
    <w:p w:rsidR="00C45A93" w:rsidP="00C45A93" w14:paraId="7D358A40" w14:textId="77777777">
      <w:pPr>
        <w:pStyle w:val="Bibliography"/>
        <w:rPr>
          <w:noProof/>
        </w:rPr>
      </w:pPr>
      <w:r>
        <w:rPr>
          <w:noProof/>
        </w:rPr>
        <w:t xml:space="preserve">Mullaney, C., 2020. </w:t>
      </w:r>
      <w:r>
        <w:rPr>
          <w:i/>
          <w:iCs/>
          <w:noProof/>
        </w:rPr>
        <w:t xml:space="preserve">Connected Leadership: bp's Bernard Looney. </w:t>
      </w:r>
      <w:r>
        <w:rPr>
          <w:noProof/>
        </w:rPr>
        <w:t xml:space="preserve">[Online] </w:t>
      </w:r>
    </w:p>
    <w:p w:rsidR="00C45A93" w:rsidP="00C45A93" w14:textId="77777777">
      <w:pPr>
        <w:pStyle w:val="Bibliography"/>
        <w:rPr>
          <w:noProof/>
        </w:rPr>
      </w:pPr>
      <w:r>
        <w:rPr>
          <w:noProof/>
        </w:rPr>
        <w:t xml:space="preserve">Available at: </w:t>
      </w:r>
      <w:r>
        <w:rPr>
          <w:noProof/>
          <w:u w:val="single"/>
        </w:rPr>
        <w:t>https://www.brunswickgroup.com/connected-leadership-bp-bernard-looney-i17727/</w:t>
      </w:r>
    </w:p>
    <w:p w:rsidR="00C45A93" w:rsidP="00C45A93" w14:textId="77777777">
      <w:pPr>
        <w:pStyle w:val="Bibliography"/>
        <w:rPr>
          <w:noProof/>
        </w:rPr>
      </w:pPr>
      <w:r>
        <w:rPr>
          <w:noProof/>
        </w:rPr>
        <w:t>[Accessed 06 March 2022].</w:t>
      </w:r>
    </w:p>
    <w:p w:rsidR="00C45A93" w:rsidP="00C45A93" w14:paraId="0A05C5BF" w14:textId="77777777">
      <w:pPr>
        <w:pStyle w:val="Bibliography"/>
        <w:rPr>
          <w:noProof/>
        </w:rPr>
      </w:pPr>
      <w:r>
        <w:rPr>
          <w:noProof/>
        </w:rPr>
        <w:t xml:space="preserve">Napolitano, A., 2015. </w:t>
      </w:r>
      <w:r>
        <w:rPr>
          <w:i/>
          <w:iCs/>
          <w:noProof/>
        </w:rPr>
        <w:t xml:space="preserve">6 CHARACTERISTICS OF INNOVATIVE LEADERS. </w:t>
      </w:r>
      <w:r>
        <w:rPr>
          <w:noProof/>
        </w:rPr>
        <w:t xml:space="preserve">[Online] </w:t>
      </w:r>
    </w:p>
    <w:p w:rsidR="00C45A93" w:rsidP="00C45A93" w14:textId="77777777">
      <w:pPr>
        <w:pStyle w:val="Bibliography"/>
        <w:rPr>
          <w:noProof/>
        </w:rPr>
      </w:pPr>
      <w:r>
        <w:rPr>
          <w:noProof/>
        </w:rPr>
        <w:t xml:space="preserve">Available at: </w:t>
      </w:r>
      <w:r>
        <w:rPr>
          <w:noProof/>
          <w:u w:val="single"/>
        </w:rPr>
        <w:t>https://www.govloop.com/community/blog/6-characteristics-innovative-leaders/</w:t>
      </w:r>
    </w:p>
    <w:p w:rsidR="00C45A93" w:rsidP="00C45A93" w14:textId="77777777">
      <w:pPr>
        <w:pStyle w:val="Bibliography"/>
        <w:rPr>
          <w:noProof/>
        </w:rPr>
      </w:pPr>
      <w:r>
        <w:rPr>
          <w:noProof/>
        </w:rPr>
        <w:t>[Accessed 06 March 2022].</w:t>
      </w:r>
    </w:p>
    <w:p w:rsidR="00C45A93" w:rsidP="00C45A93" w14:paraId="1A7FD3AE" w14:textId="77777777">
      <w:pPr>
        <w:pStyle w:val="Bibliography"/>
        <w:rPr>
          <w:noProof/>
        </w:rPr>
      </w:pPr>
      <w:r>
        <w:rPr>
          <w:noProof/>
        </w:rPr>
        <w:t xml:space="preserve">Newell, B., 2020. </w:t>
      </w:r>
      <w:r>
        <w:rPr>
          <w:i/>
          <w:iCs/>
          <w:noProof/>
        </w:rPr>
        <w:t xml:space="preserve">BP's CEO Is Trying to Convince the World He's Serious About Going Green. </w:t>
      </w:r>
      <w:r>
        <w:rPr>
          <w:noProof/>
        </w:rPr>
        <w:t xml:space="preserve">[Online] </w:t>
      </w:r>
    </w:p>
    <w:p w:rsidR="00C45A93" w:rsidP="00C45A93" w14:textId="77777777">
      <w:pPr>
        <w:pStyle w:val="Bibliography"/>
        <w:rPr>
          <w:noProof/>
        </w:rPr>
      </w:pPr>
      <w:r>
        <w:rPr>
          <w:noProof/>
        </w:rPr>
        <w:t xml:space="preserve">Available at: </w:t>
      </w:r>
      <w:r>
        <w:rPr>
          <w:noProof/>
          <w:u w:val="single"/>
        </w:rPr>
        <w:t>https://www.resources.org/common-resources/net-zero-ambitions-rffs-policy-leadership-series-with-bernard-looney/</w:t>
      </w:r>
    </w:p>
    <w:p w:rsidR="00C45A93" w:rsidP="00C45A93" w14:textId="77777777">
      <w:pPr>
        <w:pStyle w:val="Bibliography"/>
        <w:rPr>
          <w:noProof/>
        </w:rPr>
      </w:pPr>
      <w:r>
        <w:rPr>
          <w:noProof/>
        </w:rPr>
        <w:t>[Accessed 09 March 2022].</w:t>
      </w:r>
    </w:p>
    <w:p w:rsidR="00C45A93" w:rsidP="00C45A93" w14:paraId="34E882E4" w14:textId="77777777">
      <w:pPr>
        <w:pStyle w:val="Bibliography"/>
        <w:rPr>
          <w:noProof/>
        </w:rPr>
      </w:pPr>
      <w:r>
        <w:rPr>
          <w:noProof/>
        </w:rPr>
        <w:t xml:space="preserve">Pallardy, R., 2010. </w:t>
      </w:r>
      <w:r>
        <w:rPr>
          <w:i/>
          <w:iCs/>
          <w:noProof/>
        </w:rPr>
        <w:t xml:space="preserve">Deepwater Horizon Oil Spill. </w:t>
      </w:r>
      <w:r>
        <w:rPr>
          <w:noProof/>
        </w:rPr>
        <w:t xml:space="preserve">[Online] </w:t>
      </w:r>
    </w:p>
    <w:p w:rsidR="00C45A93" w:rsidP="00C45A93" w14:textId="77777777">
      <w:pPr>
        <w:pStyle w:val="Bibliography"/>
        <w:rPr>
          <w:noProof/>
        </w:rPr>
      </w:pPr>
      <w:r>
        <w:rPr>
          <w:noProof/>
        </w:rPr>
        <w:t xml:space="preserve">Available at: </w:t>
      </w:r>
      <w:r>
        <w:rPr>
          <w:noProof/>
          <w:u w:val="single"/>
        </w:rPr>
        <w:t>https://www.britannica.com/event/Deepwater-Horizon-oil-spill</w:t>
      </w:r>
    </w:p>
    <w:p w:rsidR="00C45A93" w:rsidP="00C45A93" w14:textId="77777777">
      <w:pPr>
        <w:pStyle w:val="Bibliography"/>
        <w:rPr>
          <w:noProof/>
        </w:rPr>
      </w:pPr>
      <w:r>
        <w:rPr>
          <w:noProof/>
        </w:rPr>
        <w:t>[Accessed 16 February 2022].</w:t>
      </w:r>
    </w:p>
    <w:p w:rsidR="00C45A93" w:rsidP="00C45A93" w14:paraId="56F24602" w14:textId="77777777">
      <w:pPr>
        <w:pStyle w:val="Bibliography"/>
        <w:rPr>
          <w:noProof/>
        </w:rPr>
      </w:pPr>
      <w:r>
        <w:rPr>
          <w:noProof/>
        </w:rPr>
        <w:t xml:space="preserve">Ramalingam, B., 2020. </w:t>
      </w:r>
      <w:r>
        <w:rPr>
          <w:i/>
          <w:iCs/>
          <w:noProof/>
        </w:rPr>
        <w:t xml:space="preserve">5 Principles to Guide Adaptive Leadership. </w:t>
      </w:r>
      <w:r>
        <w:rPr>
          <w:noProof/>
        </w:rPr>
        <w:t xml:space="preserve">[Online] </w:t>
      </w:r>
    </w:p>
    <w:p w:rsidR="00C45A93" w:rsidP="00C45A93" w14:textId="77777777">
      <w:pPr>
        <w:pStyle w:val="Bibliography"/>
        <w:rPr>
          <w:noProof/>
        </w:rPr>
      </w:pPr>
      <w:r>
        <w:rPr>
          <w:noProof/>
        </w:rPr>
        <w:t xml:space="preserve">Available at: </w:t>
      </w:r>
      <w:r>
        <w:rPr>
          <w:noProof/>
          <w:u w:val="single"/>
        </w:rPr>
        <w:t>https://hbr.org/2020/09/5-principles-to-guide-adaptive-leadership</w:t>
      </w:r>
    </w:p>
    <w:p w:rsidR="00C45A93" w:rsidP="00C45A93" w14:textId="77777777">
      <w:pPr>
        <w:pStyle w:val="Bibliography"/>
        <w:rPr>
          <w:noProof/>
        </w:rPr>
      </w:pPr>
      <w:r>
        <w:rPr>
          <w:noProof/>
        </w:rPr>
        <w:t>[Accessed 08 March 2022].</w:t>
      </w:r>
    </w:p>
    <w:p w:rsidR="00C45A93" w:rsidP="00C45A93" w14:paraId="2774AB1F" w14:textId="77777777">
      <w:pPr>
        <w:pStyle w:val="Bibliography"/>
        <w:rPr>
          <w:noProof/>
        </w:rPr>
      </w:pPr>
      <w:r>
        <w:rPr>
          <w:noProof/>
        </w:rPr>
        <w:t xml:space="preserve">Robinson, D., 2020. </w:t>
      </w:r>
      <w:r>
        <w:rPr>
          <w:i/>
          <w:iCs/>
          <w:noProof/>
        </w:rPr>
        <w:t xml:space="preserve">Who is Benard Looney? Profiling the new CEO of BP with a "modern" leadership outlook. </w:t>
      </w:r>
      <w:r>
        <w:rPr>
          <w:noProof/>
        </w:rPr>
        <w:t xml:space="preserve">[Online] </w:t>
      </w:r>
    </w:p>
    <w:p w:rsidR="00C45A93" w:rsidP="00C45A93" w14:textId="77777777">
      <w:pPr>
        <w:pStyle w:val="Bibliography"/>
        <w:rPr>
          <w:noProof/>
        </w:rPr>
      </w:pPr>
      <w:r>
        <w:rPr>
          <w:noProof/>
        </w:rPr>
        <w:t xml:space="preserve">Available at: </w:t>
      </w:r>
      <w:r>
        <w:rPr>
          <w:noProof/>
          <w:u w:val="single"/>
        </w:rPr>
        <w:t>https://www.nsenergybusiness.com/features/bernard-looney-bp-ceo/</w:t>
      </w:r>
    </w:p>
    <w:p w:rsidR="00C45A93" w:rsidP="00C45A93" w14:textId="77777777">
      <w:pPr>
        <w:pStyle w:val="Bibliography"/>
        <w:rPr>
          <w:noProof/>
        </w:rPr>
      </w:pPr>
      <w:r>
        <w:rPr>
          <w:noProof/>
        </w:rPr>
        <w:t>[Accessed 22 February 2022].</w:t>
      </w:r>
    </w:p>
    <w:p w:rsidR="00C45A93" w:rsidP="00C45A93" w14:paraId="41D5896C" w14:textId="77777777">
      <w:pPr>
        <w:pStyle w:val="Bibliography"/>
        <w:rPr>
          <w:noProof/>
        </w:rPr>
      </w:pPr>
      <w:r>
        <w:rPr>
          <w:noProof/>
        </w:rPr>
        <w:t xml:space="preserve">Robinson, D., 2020. </w:t>
      </w:r>
      <w:r>
        <w:rPr>
          <w:i/>
          <w:iCs/>
          <w:noProof/>
        </w:rPr>
        <w:t xml:space="preserve">Who is Bernard Looney? Profiling the New CEO of BP With Modern Leadership Outlook. </w:t>
      </w:r>
      <w:r>
        <w:rPr>
          <w:noProof/>
        </w:rPr>
        <w:t xml:space="preserve">[Online] </w:t>
      </w:r>
    </w:p>
    <w:p w:rsidR="00C45A93" w:rsidP="00C45A93" w14:textId="77777777">
      <w:pPr>
        <w:pStyle w:val="Bibliography"/>
        <w:rPr>
          <w:noProof/>
        </w:rPr>
      </w:pPr>
      <w:r>
        <w:rPr>
          <w:noProof/>
        </w:rPr>
        <w:t xml:space="preserve">Available at: </w:t>
      </w:r>
      <w:r>
        <w:rPr>
          <w:noProof/>
          <w:u w:val="single"/>
        </w:rPr>
        <w:t>https://miningconnection.com/gos/featured_stories/article/who_is_bernard_looney_profiling_the_</w:t>
      </w:r>
      <w:r>
        <w:rPr>
          <w:noProof/>
          <w:u w:val="single"/>
        </w:rPr>
        <w:t>new_ceo_of_bp_with_modern_leadership_ou/</w:t>
      </w:r>
    </w:p>
    <w:p w:rsidR="00C45A93" w:rsidP="00C45A93" w14:textId="77777777">
      <w:pPr>
        <w:pStyle w:val="Bibliography"/>
        <w:rPr>
          <w:noProof/>
        </w:rPr>
      </w:pPr>
      <w:r>
        <w:rPr>
          <w:noProof/>
        </w:rPr>
        <w:t>[Accessed 06 March 2022].</w:t>
      </w:r>
    </w:p>
    <w:p w:rsidR="00C45A93" w:rsidP="00C45A93" w14:paraId="3805C0D0" w14:textId="77777777">
      <w:pPr>
        <w:pStyle w:val="Bibliography"/>
        <w:rPr>
          <w:noProof/>
        </w:rPr>
      </w:pPr>
      <w:r>
        <w:rPr>
          <w:noProof/>
        </w:rPr>
        <w:t xml:space="preserve">Rozenberg, S., 2020. </w:t>
      </w:r>
      <w:r>
        <w:rPr>
          <w:i/>
          <w:iCs/>
          <w:noProof/>
        </w:rPr>
        <w:t xml:space="preserve">What Every Leader Needs to. </w:t>
      </w:r>
      <w:r>
        <w:rPr>
          <w:noProof/>
        </w:rPr>
        <w:t xml:space="preserve">[Online] </w:t>
      </w:r>
    </w:p>
    <w:p w:rsidR="00C45A93" w:rsidP="00C45A93" w14:textId="77777777">
      <w:pPr>
        <w:pStyle w:val="Bibliography"/>
        <w:rPr>
          <w:noProof/>
        </w:rPr>
      </w:pPr>
      <w:r>
        <w:rPr>
          <w:noProof/>
        </w:rPr>
        <w:t xml:space="preserve">Available at: </w:t>
      </w:r>
      <w:r>
        <w:rPr>
          <w:noProof/>
          <w:u w:val="single"/>
        </w:rPr>
        <w:t>https://www.bridgeworkconsulting.com/wp-content/uploads/2020/08/Pearson-Doing-Great-Work_pf4.pdf</w:t>
      </w:r>
    </w:p>
    <w:p w:rsidR="00C45A93" w:rsidP="00C45A93" w14:textId="77777777">
      <w:pPr>
        <w:pStyle w:val="Bibliography"/>
        <w:rPr>
          <w:noProof/>
        </w:rPr>
      </w:pPr>
      <w:r>
        <w:rPr>
          <w:noProof/>
        </w:rPr>
        <w:t>[Accessed 07 March 2022].</w:t>
      </w:r>
    </w:p>
    <w:p w:rsidR="00C45A93" w:rsidP="00C45A93" w14:paraId="4FC2B777" w14:textId="77777777">
      <w:pPr>
        <w:pStyle w:val="Bibliography"/>
        <w:rPr>
          <w:noProof/>
        </w:rPr>
      </w:pPr>
      <w:r>
        <w:rPr>
          <w:noProof/>
        </w:rPr>
        <w:t xml:space="preserve">Stacey, R. D., 2004. </w:t>
      </w:r>
      <w:r>
        <w:rPr>
          <w:i/>
          <w:iCs/>
          <w:noProof/>
        </w:rPr>
        <w:t xml:space="preserve">Strategic Management and Organisational Dynamics: The Challenge of Complexity.. </w:t>
      </w:r>
      <w:r>
        <w:rPr>
          <w:noProof/>
        </w:rPr>
        <w:t>4 ed. Harlow: Person Education Limited.</w:t>
      </w:r>
    </w:p>
    <w:p w:rsidR="00C45A93" w:rsidP="00C45A93" w14:paraId="7C052A24" w14:textId="77777777">
      <w:pPr>
        <w:pStyle w:val="Bibliography"/>
        <w:rPr>
          <w:noProof/>
        </w:rPr>
      </w:pPr>
      <w:r>
        <w:rPr>
          <w:noProof/>
        </w:rPr>
        <w:t xml:space="preserve">Time, 2020. </w:t>
      </w:r>
      <w:r>
        <w:rPr>
          <w:i/>
          <w:iCs/>
          <w:noProof/>
        </w:rPr>
        <w:t xml:space="preserve">BP's CEO Is Trying to Convince the World He's Serious About Going Green. </w:t>
      </w:r>
      <w:r>
        <w:rPr>
          <w:noProof/>
        </w:rPr>
        <w:t xml:space="preserve">[Online] </w:t>
      </w:r>
    </w:p>
    <w:p w:rsidR="00C45A93" w:rsidP="00C45A93" w14:textId="77777777">
      <w:pPr>
        <w:pStyle w:val="Bibliography"/>
        <w:rPr>
          <w:noProof/>
        </w:rPr>
      </w:pPr>
      <w:r>
        <w:rPr>
          <w:noProof/>
        </w:rPr>
        <w:t xml:space="preserve">Available at: </w:t>
      </w:r>
      <w:r>
        <w:rPr>
          <w:noProof/>
          <w:u w:val="single"/>
        </w:rPr>
        <w:t>https://time.com/6125315/bernard-looney-bp-ceo-interview/</w:t>
      </w:r>
    </w:p>
    <w:p w:rsidR="00C45A93" w:rsidP="00C45A93" w14:textId="77777777">
      <w:pPr>
        <w:pStyle w:val="Bibliography"/>
        <w:rPr>
          <w:noProof/>
        </w:rPr>
      </w:pPr>
      <w:r>
        <w:rPr>
          <w:noProof/>
        </w:rPr>
        <w:t>[Accessed 09 March 2022].</w:t>
      </w:r>
    </w:p>
    <w:p w:rsidR="00C45A93" w:rsidP="00C45A93" w14:paraId="6D2EA614" w14:textId="77777777">
      <w:pPr>
        <w:pStyle w:val="Bibliography"/>
        <w:rPr>
          <w:noProof/>
        </w:rPr>
      </w:pPr>
      <w:r>
        <w:rPr>
          <w:noProof/>
        </w:rPr>
        <w:t xml:space="preserve">Times, F., 2021. </w:t>
      </w:r>
      <w:r>
        <w:rPr>
          <w:i/>
          <w:iCs/>
          <w:noProof/>
        </w:rPr>
        <w:t xml:space="preserve">Bernard Looney: BP’s bruised but buoyant ‘worrier’ chief. </w:t>
      </w:r>
      <w:r>
        <w:rPr>
          <w:noProof/>
        </w:rPr>
        <w:t xml:space="preserve">[Online] </w:t>
      </w:r>
    </w:p>
    <w:p w:rsidR="00C45A93" w:rsidP="00C45A93" w14:textId="77777777">
      <w:pPr>
        <w:pStyle w:val="Bibliography"/>
        <w:rPr>
          <w:noProof/>
        </w:rPr>
      </w:pPr>
      <w:r>
        <w:rPr>
          <w:noProof/>
        </w:rPr>
        <w:t xml:space="preserve">Available at: </w:t>
      </w:r>
      <w:r>
        <w:rPr>
          <w:noProof/>
          <w:u w:val="single"/>
        </w:rPr>
        <w:t>https://www.ft.com/content/27c2c8c4-89be-4744-ac6c-bf4bb9d349bc</w:t>
      </w:r>
    </w:p>
    <w:p w:rsidR="00C45A93" w:rsidP="00C45A93" w14:textId="77777777">
      <w:pPr>
        <w:pStyle w:val="Bibliography"/>
        <w:rPr>
          <w:noProof/>
        </w:rPr>
      </w:pPr>
      <w:r>
        <w:rPr>
          <w:noProof/>
        </w:rPr>
        <w:t>[Accessed 07 March 2022].</w:t>
      </w:r>
    </w:p>
    <w:p w:rsidR="00C45A93" w:rsidP="00C45A93" w14:paraId="31A648F9" w14:textId="77777777">
      <w:pPr>
        <w:pStyle w:val="Bibliography"/>
        <w:rPr>
          <w:noProof/>
        </w:rPr>
      </w:pPr>
      <w:r>
        <w:rPr>
          <w:noProof/>
        </w:rPr>
        <w:t xml:space="preserve">Weberg, D., 2013. </w:t>
      </w:r>
      <w:r>
        <w:rPr>
          <w:i/>
          <w:iCs/>
          <w:noProof/>
        </w:rPr>
        <w:t xml:space="preserve">Complexity Leadership Theory and Innovation: A New Framework for Innovation Leadership. </w:t>
      </w:r>
      <w:r>
        <w:rPr>
          <w:noProof/>
        </w:rPr>
        <w:t>1 ed. Michigan: ProQuest LLC.</w:t>
      </w:r>
    </w:p>
    <w:p w:rsidR="00C45A93" w:rsidP="00C45A93" w14:paraId="534A4E19" w14:textId="77777777">
      <w:pPr>
        <w:pStyle w:val="Bibliography"/>
        <w:rPr>
          <w:noProof/>
        </w:rPr>
      </w:pPr>
      <w:r>
        <w:rPr>
          <w:noProof/>
        </w:rPr>
        <w:t xml:space="preserve">Williams, J., 2021. </w:t>
      </w:r>
      <w:r>
        <w:rPr>
          <w:i/>
          <w:iCs/>
          <w:noProof/>
        </w:rPr>
        <w:t xml:space="preserve">Climate change and resource scarcity. </w:t>
      </w:r>
      <w:r>
        <w:rPr>
          <w:noProof/>
        </w:rPr>
        <w:t xml:space="preserve">[Online] </w:t>
      </w:r>
    </w:p>
    <w:p w:rsidR="00C45A93" w:rsidP="00C45A93" w14:textId="77777777">
      <w:pPr>
        <w:pStyle w:val="Bibliography"/>
        <w:rPr>
          <w:noProof/>
        </w:rPr>
      </w:pPr>
      <w:r>
        <w:rPr>
          <w:noProof/>
        </w:rPr>
        <w:t xml:space="preserve">Available at: </w:t>
      </w:r>
      <w:r>
        <w:rPr>
          <w:noProof/>
          <w:u w:val="single"/>
        </w:rPr>
        <w:t>https://www.pwc.co.uk/issues/megatrends/climate-change-and-resource-scarcity.html</w:t>
      </w:r>
    </w:p>
    <w:p w:rsidR="00C45A93" w:rsidP="00C45A93" w14:textId="77777777">
      <w:pPr>
        <w:pStyle w:val="Bibliography"/>
        <w:rPr>
          <w:noProof/>
        </w:rPr>
      </w:pPr>
      <w:r>
        <w:rPr>
          <w:noProof/>
        </w:rPr>
        <w:t>[Accessed 05 March 2022].</w:t>
      </w:r>
    </w:p>
    <w:p w:rsidR="00C45A93" w:rsidP="00C45A93" w14:paraId="64A30686" w14:textId="77777777">
      <w:pPr>
        <w:pStyle w:val="Bibliography"/>
        <w:rPr>
          <w:noProof/>
        </w:rPr>
      </w:pPr>
      <w:r>
        <w:rPr>
          <w:noProof/>
        </w:rPr>
        <w:t xml:space="preserve">Williamson, M., 2019. </w:t>
      </w:r>
      <w:r>
        <w:rPr>
          <w:i/>
          <w:iCs/>
          <w:noProof/>
        </w:rPr>
        <w:t xml:space="preserve">North Sea veteran to lead BP through 'transformational era'. </w:t>
      </w:r>
      <w:r>
        <w:rPr>
          <w:noProof/>
        </w:rPr>
        <w:t xml:space="preserve">[Online] </w:t>
      </w:r>
    </w:p>
    <w:p w:rsidR="00C45A93" w:rsidP="00C45A93" w14:textId="77777777">
      <w:pPr>
        <w:pStyle w:val="Bibliography"/>
        <w:rPr>
          <w:noProof/>
        </w:rPr>
      </w:pPr>
      <w:r>
        <w:rPr>
          <w:noProof/>
        </w:rPr>
        <w:t xml:space="preserve">Available at: </w:t>
      </w:r>
      <w:r>
        <w:rPr>
          <w:noProof/>
          <w:u w:val="single"/>
        </w:rPr>
        <w:t>https://www.heraldscotland.com/business_hq/17948918.north-sea-veteran-lead-bp-transformational-era/</w:t>
      </w:r>
    </w:p>
    <w:p w:rsidR="00C45A93" w:rsidP="00C45A93" w14:textId="77777777">
      <w:pPr>
        <w:pStyle w:val="Bibliography"/>
        <w:rPr>
          <w:noProof/>
        </w:rPr>
      </w:pPr>
      <w:r>
        <w:rPr>
          <w:noProof/>
        </w:rPr>
        <w:t>[Accessed 22 February 2022].</w:t>
      </w:r>
    </w:p>
    <w:p w:rsidR="00C45A93" w:rsidP="00C45A93" w14:paraId="5D3E1CAB" w14:textId="77777777">
      <w:pPr>
        <w:pStyle w:val="Bibliography"/>
        <w:rPr>
          <w:noProof/>
        </w:rPr>
      </w:pPr>
      <w:r>
        <w:rPr>
          <w:noProof/>
        </w:rPr>
        <w:t xml:space="preserve">Zhdannikov, D. B. R., 2021. </w:t>
      </w:r>
      <w:r>
        <w:rPr>
          <w:i/>
          <w:iCs/>
          <w:noProof/>
        </w:rPr>
        <w:t xml:space="preserve">Exclusive: BP offers employees shares in a rallying cry for a low-carbon shift. </w:t>
      </w:r>
      <w:r>
        <w:rPr>
          <w:noProof/>
        </w:rPr>
        <w:t xml:space="preserve">[Online] </w:t>
      </w:r>
    </w:p>
    <w:p w:rsidR="00C45A93" w:rsidP="00C45A93" w14:textId="77777777">
      <w:pPr>
        <w:pStyle w:val="Bibliography"/>
        <w:rPr>
          <w:noProof/>
        </w:rPr>
      </w:pPr>
      <w:r>
        <w:rPr>
          <w:noProof/>
        </w:rPr>
        <w:t xml:space="preserve">Available at: </w:t>
      </w:r>
      <w:r>
        <w:rPr>
          <w:noProof/>
          <w:u w:val="single"/>
        </w:rPr>
        <w:t>https://www.reuters.com/article/us-bp-stocks-exclusive-idINKBN2AH019</w:t>
      </w:r>
    </w:p>
    <w:p w:rsidR="00C45A93" w:rsidP="00C45A93" w14:textId="77777777">
      <w:pPr>
        <w:pStyle w:val="Bibliography"/>
        <w:rPr>
          <w:noProof/>
        </w:rPr>
      </w:pPr>
      <w:r>
        <w:rPr>
          <w:noProof/>
        </w:rPr>
        <w:t>[Accessed 09 March 2022].</w:t>
      </w:r>
    </w:p>
    <w:p w:rsidR="00C45A93" w:rsidP="00C45A93" w14:paraId="32DEABBB" w14:textId="77777777">
      <w:pPr>
        <w:pStyle w:val="Bibliography"/>
        <w:rPr>
          <w:noProof/>
        </w:rPr>
      </w:pPr>
      <w:r>
        <w:rPr>
          <w:noProof/>
        </w:rPr>
        <w:t xml:space="preserve">Ziady, H., 2019. </w:t>
      </w:r>
      <w:r>
        <w:rPr>
          <w:i/>
          <w:iCs/>
          <w:noProof/>
        </w:rPr>
        <w:t xml:space="preserve">Bob Dudley rescued BP from its Deepwater Horizon crisis. His successor may have a bigger challenge. </w:t>
      </w:r>
      <w:r>
        <w:rPr>
          <w:noProof/>
        </w:rPr>
        <w:t xml:space="preserve">[Online] </w:t>
      </w:r>
    </w:p>
    <w:p w:rsidR="00C45A93" w:rsidP="00C45A93" w14:textId="77777777">
      <w:pPr>
        <w:pStyle w:val="Bibliography"/>
        <w:rPr>
          <w:noProof/>
        </w:rPr>
      </w:pPr>
      <w:r>
        <w:rPr>
          <w:noProof/>
        </w:rPr>
        <w:t xml:space="preserve">Available at: </w:t>
      </w:r>
      <w:r>
        <w:rPr>
          <w:noProof/>
          <w:u w:val="single"/>
        </w:rPr>
        <w:t>https://edition.cnn.com/2019/10/04/business/bob-dudley-bp-ceo-retires/index.html</w:t>
      </w:r>
    </w:p>
    <w:p w:rsidR="00C45A93" w:rsidP="00C45A93" w14:textId="77777777">
      <w:pPr>
        <w:pStyle w:val="Bibliography"/>
        <w:rPr>
          <w:noProof/>
        </w:rPr>
      </w:pPr>
      <w:r>
        <w:rPr>
          <w:noProof/>
        </w:rPr>
        <w:t>[Accessed 16 February 2022].</w:t>
      </w:r>
    </w:p>
    <w:p w:rsidR="00C45A93" w:rsidRPr="00C45A93" w:rsidP="00C45A93" w14:paraId="6E9E3900" w14:textId="236EF615">
      <w:pPr>
        <w:jc w:val="both"/>
        <w:rPr>
          <w:rFonts w:ascii="Arial" w:hAnsi="Arial" w:cs="Arial"/>
          <w:b/>
          <w:bCs/>
          <w:sz w:val="28"/>
          <w:szCs w:val="28"/>
        </w:rPr>
      </w:pPr>
      <w:r>
        <w:rPr>
          <w:rFonts w:ascii="Arial" w:hAnsi="Arial" w:cs="Arial"/>
          <w:b/>
          <w:bCs/>
          <w:sz w:val="28"/>
          <w:szCs w:val="28"/>
        </w:rPr>
        <w:fldChar w:fldCharType="end"/>
      </w:r>
    </w:p>
    <w:p w:rsidR="00CD0BB9" w:rsidP="009912B8" w14:paraId="7C87BFF9" w14:textId="77777777">
      <w:pPr>
        <w:jc w:val="both"/>
        <w:rPr>
          <w:rFonts w:ascii="Arial" w:hAnsi="Arial" w:cs="Arial"/>
          <w:sz w:val="24"/>
          <w:szCs w:val="24"/>
        </w:rPr>
      </w:pPr>
    </w:p>
    <w:p w:rsidR="00CD0BB9" w:rsidP="009912B8" w14:paraId="715E6950" w14:textId="77777777">
      <w:pPr>
        <w:jc w:val="both"/>
        <w:rPr>
          <w:rFonts w:ascii="Arial" w:hAnsi="Arial" w:cs="Arial"/>
          <w:sz w:val="24"/>
          <w:szCs w:val="24"/>
        </w:rPr>
      </w:pPr>
    </w:p>
    <w:p w:rsidR="00CD0BB9" w:rsidP="009912B8" w14:paraId="33A0FC02" w14:textId="77777777">
      <w:pPr>
        <w:jc w:val="both"/>
        <w:rPr>
          <w:rFonts w:ascii="Arial" w:hAnsi="Arial" w:cs="Arial"/>
          <w:sz w:val="24"/>
          <w:szCs w:val="24"/>
        </w:rPr>
      </w:pPr>
    </w:p>
    <w:p w:rsidR="00CD0BB9" w:rsidP="009912B8" w14:paraId="466FFF58" w14:textId="77777777">
      <w:pPr>
        <w:jc w:val="both"/>
        <w:rPr>
          <w:rFonts w:ascii="Arial" w:hAnsi="Arial" w:cs="Arial"/>
          <w:sz w:val="24"/>
          <w:szCs w:val="24"/>
        </w:rPr>
      </w:pPr>
    </w:p>
    <w:p w:rsidR="00CD0BB9" w:rsidP="009912B8" w14:paraId="0F65B029" w14:textId="77777777">
      <w:pPr>
        <w:jc w:val="both"/>
        <w:rPr>
          <w:rFonts w:ascii="Arial" w:hAnsi="Arial" w:cs="Arial"/>
          <w:sz w:val="24"/>
          <w:szCs w:val="24"/>
        </w:rPr>
      </w:pPr>
    </w:p>
    <w:p w:rsidR="00CD0BB9" w:rsidP="009912B8" w14:paraId="3540E7E7" w14:textId="77777777">
      <w:pPr>
        <w:jc w:val="both"/>
        <w:rPr>
          <w:rFonts w:ascii="Arial" w:hAnsi="Arial" w:cs="Arial"/>
          <w:sz w:val="24"/>
          <w:szCs w:val="24"/>
        </w:rPr>
      </w:pPr>
    </w:p>
    <w:p w:rsidR="00CD0BB9" w:rsidP="009912B8" w14:paraId="18E071AE" w14:textId="77777777">
      <w:pPr>
        <w:jc w:val="both"/>
        <w:rPr>
          <w:rFonts w:ascii="Arial" w:hAnsi="Arial" w:cs="Arial"/>
          <w:sz w:val="24"/>
          <w:szCs w:val="24"/>
        </w:rPr>
      </w:pPr>
    </w:p>
    <w:p w:rsidR="00CD0BB9" w:rsidP="009912B8" w14:paraId="457A6AC5" w14:textId="77777777">
      <w:pPr>
        <w:jc w:val="both"/>
        <w:rPr>
          <w:rFonts w:ascii="Arial" w:hAnsi="Arial" w:cs="Arial"/>
          <w:sz w:val="24"/>
          <w:szCs w:val="24"/>
        </w:rPr>
      </w:pPr>
    </w:p>
    <w:p w:rsidR="00CD0BB9" w:rsidP="009912B8" w14:paraId="49D4439B" w14:textId="77777777">
      <w:pPr>
        <w:jc w:val="both"/>
        <w:rPr>
          <w:rFonts w:ascii="Arial" w:hAnsi="Arial" w:cs="Arial"/>
          <w:sz w:val="24"/>
          <w:szCs w:val="24"/>
        </w:rPr>
      </w:pPr>
    </w:p>
    <w:p w:rsidR="00CD0BB9" w:rsidP="009912B8" w14:paraId="7A907621" w14:textId="77777777">
      <w:pPr>
        <w:jc w:val="both"/>
        <w:rPr>
          <w:rFonts w:ascii="Arial" w:hAnsi="Arial" w:cs="Arial"/>
          <w:sz w:val="24"/>
          <w:szCs w:val="24"/>
        </w:rPr>
      </w:pPr>
    </w:p>
    <w:p w:rsidR="00CD0BB9" w:rsidP="009912B8" w14:paraId="08E72457" w14:textId="77777777">
      <w:pPr>
        <w:jc w:val="both"/>
        <w:rPr>
          <w:rFonts w:ascii="Arial" w:hAnsi="Arial" w:cs="Arial"/>
          <w:sz w:val="24"/>
          <w:szCs w:val="24"/>
        </w:rPr>
      </w:pPr>
    </w:p>
    <w:p w:rsidR="00CD0BB9" w:rsidP="009912B8" w14:paraId="47B45FB4" w14:textId="77777777">
      <w:pPr>
        <w:jc w:val="both"/>
        <w:rPr>
          <w:rFonts w:ascii="Arial" w:hAnsi="Arial" w:cs="Arial"/>
          <w:sz w:val="24"/>
          <w:szCs w:val="24"/>
        </w:rPr>
      </w:pPr>
    </w:p>
    <w:p w:rsidR="00CD0BB9" w:rsidP="009912B8" w14:paraId="37426265" w14:textId="77777777">
      <w:pPr>
        <w:jc w:val="both"/>
        <w:rPr>
          <w:rFonts w:ascii="Arial" w:hAnsi="Arial" w:cs="Arial"/>
          <w:sz w:val="24"/>
          <w:szCs w:val="24"/>
        </w:rPr>
      </w:pPr>
    </w:p>
    <w:p w:rsidR="00CD0BB9" w:rsidP="009912B8" w14:paraId="1D32C7D8" w14:textId="77777777">
      <w:pPr>
        <w:jc w:val="both"/>
        <w:rPr>
          <w:rFonts w:ascii="Arial" w:hAnsi="Arial" w:cs="Arial"/>
          <w:sz w:val="24"/>
          <w:szCs w:val="24"/>
        </w:rPr>
      </w:pPr>
    </w:p>
    <w:p w:rsidR="00CD0BB9" w:rsidP="009912B8" w14:paraId="0D444893" w14:textId="77777777">
      <w:pPr>
        <w:jc w:val="both"/>
        <w:rPr>
          <w:rFonts w:ascii="Arial" w:hAnsi="Arial" w:cs="Arial"/>
          <w:sz w:val="24"/>
          <w:szCs w:val="24"/>
        </w:rPr>
      </w:pPr>
    </w:p>
    <w:p w:rsidR="00CD0BB9" w:rsidP="009912B8" w14:paraId="28F63161" w14:textId="77777777">
      <w:pPr>
        <w:jc w:val="both"/>
        <w:rPr>
          <w:rFonts w:ascii="Arial" w:hAnsi="Arial" w:cs="Arial"/>
          <w:sz w:val="24"/>
          <w:szCs w:val="24"/>
        </w:rPr>
      </w:pPr>
    </w:p>
    <w:p w:rsidR="00CD0BB9" w:rsidP="009912B8" w14:paraId="7CD29C18" w14:textId="77777777">
      <w:pPr>
        <w:jc w:val="both"/>
        <w:rPr>
          <w:rFonts w:ascii="Arial" w:hAnsi="Arial" w:cs="Arial"/>
          <w:sz w:val="24"/>
          <w:szCs w:val="24"/>
        </w:rPr>
      </w:pPr>
    </w:p>
    <w:p w:rsidR="00CD0BB9" w:rsidP="009912B8" w14:paraId="46B5017C" w14:textId="77777777">
      <w:pPr>
        <w:jc w:val="both"/>
        <w:rPr>
          <w:rFonts w:ascii="Arial" w:hAnsi="Arial" w:cs="Arial"/>
          <w:sz w:val="24"/>
          <w:szCs w:val="24"/>
        </w:rPr>
      </w:pPr>
    </w:p>
    <w:p w:rsidR="00CD0BB9" w:rsidP="009912B8" w14:paraId="054FAF10" w14:textId="77777777">
      <w:pPr>
        <w:jc w:val="both"/>
        <w:rPr>
          <w:rFonts w:ascii="Arial" w:hAnsi="Arial" w:cs="Arial"/>
          <w:sz w:val="24"/>
          <w:szCs w:val="24"/>
        </w:rPr>
      </w:pPr>
    </w:p>
    <w:p w:rsidR="00CD0BB9" w:rsidP="009912B8" w14:paraId="3DB44890" w14:textId="77777777">
      <w:pPr>
        <w:jc w:val="both"/>
        <w:rPr>
          <w:rFonts w:ascii="Arial" w:hAnsi="Arial" w:cs="Arial"/>
          <w:sz w:val="24"/>
          <w:szCs w:val="24"/>
        </w:rPr>
      </w:pPr>
    </w:p>
    <w:p w:rsidR="00CD0BB9" w:rsidP="009912B8" w14:paraId="5871B2C2" w14:textId="77777777">
      <w:pPr>
        <w:jc w:val="both"/>
        <w:rPr>
          <w:rFonts w:ascii="Arial" w:hAnsi="Arial" w:cs="Arial"/>
          <w:sz w:val="24"/>
          <w:szCs w:val="24"/>
        </w:rPr>
      </w:pPr>
    </w:p>
    <w:p w:rsidR="00CD0BB9" w:rsidP="009912B8" w14:paraId="64CAB369" w14:textId="77777777">
      <w:pPr>
        <w:jc w:val="both"/>
        <w:rPr>
          <w:rFonts w:ascii="Arial" w:hAnsi="Arial" w:cs="Arial"/>
          <w:sz w:val="24"/>
          <w:szCs w:val="24"/>
        </w:rPr>
      </w:pPr>
    </w:p>
    <w:p w:rsidR="00CD0BB9" w:rsidP="009912B8" w14:paraId="0CDA34DD" w14:textId="77777777">
      <w:pPr>
        <w:jc w:val="both"/>
        <w:rPr>
          <w:rFonts w:ascii="Arial" w:hAnsi="Arial" w:cs="Arial"/>
          <w:sz w:val="24"/>
          <w:szCs w:val="24"/>
        </w:rPr>
      </w:pPr>
    </w:p>
    <w:p w:rsidR="00CD0BB9" w:rsidP="009912B8" w14:paraId="445DA212" w14:textId="77777777">
      <w:pPr>
        <w:jc w:val="both"/>
        <w:rPr>
          <w:rFonts w:ascii="Arial" w:hAnsi="Arial" w:cs="Arial"/>
          <w:sz w:val="24"/>
          <w:szCs w:val="24"/>
        </w:rPr>
      </w:pPr>
    </w:p>
    <w:p w:rsidR="00CD0BB9" w:rsidP="009912B8" w14:paraId="6B7EFF35" w14:textId="77777777">
      <w:pPr>
        <w:jc w:val="both"/>
        <w:rPr>
          <w:rFonts w:ascii="Arial" w:hAnsi="Arial" w:cs="Arial"/>
          <w:sz w:val="24"/>
          <w:szCs w:val="24"/>
        </w:rPr>
      </w:pPr>
    </w:p>
    <w:p w:rsidR="00B50D2C" w:rsidRPr="009912B8" w:rsidP="009912B8" w14:paraId="29F3891E" w14:textId="571F6BFF">
      <w:pPr>
        <w:jc w:val="both"/>
        <w:rPr>
          <w:rFonts w:ascii="Arial" w:hAnsi="Arial" w:cs="Arial"/>
          <w:sz w:val="24"/>
          <w:szCs w:val="24"/>
        </w:rPr>
      </w:pPr>
      <w:r>
        <w:rPr>
          <w:rFonts w:ascii="Arial" w:hAnsi="Arial" w:cs="Arial"/>
          <w:sz w:val="24"/>
          <w:szCs w:val="24"/>
        </w:rPr>
        <w:t>References</w:t>
      </w:r>
      <w:r w:rsidR="00FD710D">
        <w:rPr>
          <w:rFonts w:ascii="Arial" w:hAnsi="Arial" w:cs="Arial"/>
          <w:sz w:val="24"/>
          <w:szCs w:val="24"/>
        </w:rPr>
        <w:t>:</w:t>
      </w:r>
    </w:p>
    <w:p w:rsidR="00D84798" w:rsidP="00D84798" w14:paraId="196124C9" w14:textId="77777777">
      <w:pPr>
        <w:pStyle w:val="Bibliography"/>
        <w:rPr>
          <w:noProof/>
          <w:sz w:val="24"/>
          <w:szCs w:val="24"/>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r>
        <w:rPr>
          <w:noProof/>
        </w:rPr>
        <w:t xml:space="preserve">Ferrier, R, W., Bamberg, J, H., 2010. </w:t>
      </w:r>
      <w:r>
        <w:rPr>
          <w:i/>
          <w:iCs/>
          <w:noProof/>
        </w:rPr>
        <w:t xml:space="preserve">The History of the British Petroleum Company. </w:t>
      </w:r>
      <w:r>
        <w:rPr>
          <w:noProof/>
        </w:rPr>
        <w:t>2 ed. Cambridge: Cambridge University Press.</w:t>
      </w:r>
    </w:p>
    <w:p w:rsidR="00D84798" w:rsidP="00D84798" w14:paraId="3ECD0391" w14:textId="77777777">
      <w:pPr>
        <w:pStyle w:val="Bibliography"/>
        <w:rPr>
          <w:noProof/>
        </w:rPr>
      </w:pPr>
      <w:r>
        <w:rPr>
          <w:noProof/>
        </w:rPr>
        <w:t xml:space="preserve">Frangoul, A., 2022. </w:t>
      </w:r>
      <w:r>
        <w:rPr>
          <w:i/>
          <w:iCs/>
          <w:noProof/>
        </w:rPr>
        <w:t xml:space="preserve">BP CEO says oil and gas giant is a "greening company" refutes greenwashing accusations. </w:t>
      </w:r>
      <w:r>
        <w:rPr>
          <w:noProof/>
        </w:rPr>
        <w:t xml:space="preserve">[Online] </w:t>
      </w:r>
    </w:p>
    <w:p w:rsidR="00D84798" w:rsidP="00D84798" w14:textId="77777777">
      <w:pPr>
        <w:pStyle w:val="Bibliography"/>
        <w:rPr>
          <w:noProof/>
        </w:rPr>
      </w:pPr>
      <w:r>
        <w:rPr>
          <w:noProof/>
        </w:rPr>
        <w:t xml:space="preserve">Available at: </w:t>
      </w:r>
      <w:r>
        <w:rPr>
          <w:noProof/>
          <w:u w:val="single"/>
        </w:rPr>
        <w:t>https://www.cnbc.com/2022/02/15/bp-ceo-says-oil-and-gas-giant-is-a-greening-company.html</w:t>
      </w:r>
    </w:p>
    <w:p w:rsidR="00D84798" w:rsidP="00D84798" w14:textId="77777777">
      <w:pPr>
        <w:pStyle w:val="Bibliography"/>
        <w:rPr>
          <w:noProof/>
        </w:rPr>
      </w:pPr>
      <w:r>
        <w:rPr>
          <w:noProof/>
        </w:rPr>
        <w:t>[Accessed 16 February 2022].</w:t>
      </w:r>
    </w:p>
    <w:p w:rsidR="00D84798" w:rsidP="00D84798" w14:paraId="5A0EB5A1" w14:textId="77777777">
      <w:pPr>
        <w:pStyle w:val="Bibliography"/>
        <w:rPr>
          <w:noProof/>
        </w:rPr>
      </w:pPr>
      <w:r>
        <w:rPr>
          <w:noProof/>
        </w:rPr>
        <w:t xml:space="preserve">Kanter, R. M., 2010. </w:t>
      </w:r>
      <w:r>
        <w:rPr>
          <w:i/>
          <w:iCs/>
          <w:noProof/>
        </w:rPr>
        <w:t xml:space="preserve">BP's Tony Hayward and the Failure of Leadership Accountability. </w:t>
      </w:r>
      <w:r>
        <w:rPr>
          <w:noProof/>
        </w:rPr>
        <w:t xml:space="preserve">[Online] </w:t>
      </w:r>
    </w:p>
    <w:p w:rsidR="00D84798" w:rsidP="00D84798" w14:textId="77777777">
      <w:pPr>
        <w:pStyle w:val="Bibliography"/>
        <w:rPr>
          <w:noProof/>
        </w:rPr>
      </w:pPr>
      <w:r>
        <w:rPr>
          <w:noProof/>
        </w:rPr>
        <w:t>[Accessed 16 February 2020].</w:t>
      </w:r>
    </w:p>
    <w:p w:rsidR="00D84798" w:rsidP="00D84798" w14:paraId="015AC72C" w14:textId="77777777">
      <w:pPr>
        <w:pStyle w:val="Bibliography"/>
        <w:rPr>
          <w:noProof/>
        </w:rPr>
      </w:pPr>
      <w:r>
        <w:rPr>
          <w:noProof/>
        </w:rPr>
        <w:t xml:space="preserve">Korosec, K., 2010. </w:t>
      </w:r>
      <w:r>
        <w:rPr>
          <w:i/>
          <w:iCs/>
          <w:noProof/>
        </w:rPr>
        <w:t xml:space="preserve">BP's History of oil spills and Accidents: Same Strategy, Different day. </w:t>
      </w:r>
      <w:r>
        <w:rPr>
          <w:noProof/>
        </w:rPr>
        <w:t xml:space="preserve">[Online] </w:t>
      </w:r>
    </w:p>
    <w:p w:rsidR="00D84798" w:rsidP="00D84798" w14:textId="77777777">
      <w:pPr>
        <w:pStyle w:val="Bibliography"/>
        <w:rPr>
          <w:noProof/>
        </w:rPr>
      </w:pPr>
      <w:r>
        <w:rPr>
          <w:noProof/>
        </w:rPr>
        <w:t xml:space="preserve">Available at: </w:t>
      </w:r>
      <w:r>
        <w:rPr>
          <w:noProof/>
          <w:u w:val="single"/>
        </w:rPr>
        <w:t>https://www.cbsnews.com/news/bps-history-of-oil-spills-and-accidents-same-strategy-different-day/</w:t>
      </w:r>
    </w:p>
    <w:p w:rsidR="00D84798" w:rsidP="00D84798" w14:textId="77777777">
      <w:pPr>
        <w:pStyle w:val="Bibliography"/>
        <w:rPr>
          <w:noProof/>
        </w:rPr>
      </w:pPr>
      <w:r>
        <w:rPr>
          <w:noProof/>
        </w:rPr>
        <w:t>[Accessed 16 February 2022].</w:t>
      </w:r>
    </w:p>
    <w:p w:rsidR="00D84798" w:rsidP="00D84798" w14:paraId="129782C2" w14:textId="77777777">
      <w:pPr>
        <w:pStyle w:val="Bibliography"/>
        <w:rPr>
          <w:noProof/>
        </w:rPr>
      </w:pPr>
      <w:r>
        <w:rPr>
          <w:noProof/>
        </w:rPr>
        <w:t xml:space="preserve">Macalister, T., 2006. </w:t>
      </w:r>
      <w:r>
        <w:rPr>
          <w:i/>
          <w:iCs/>
          <w:noProof/>
        </w:rPr>
        <w:t xml:space="preserve">BP exec attacks management style. </w:t>
      </w:r>
      <w:r>
        <w:rPr>
          <w:noProof/>
        </w:rPr>
        <w:t xml:space="preserve">[Online] </w:t>
      </w:r>
    </w:p>
    <w:p w:rsidR="00D84798" w:rsidP="00D84798" w14:textId="77777777">
      <w:pPr>
        <w:pStyle w:val="Bibliography"/>
        <w:rPr>
          <w:noProof/>
        </w:rPr>
      </w:pPr>
      <w:r>
        <w:rPr>
          <w:noProof/>
        </w:rPr>
        <w:t xml:space="preserve">Available at: </w:t>
      </w:r>
      <w:r>
        <w:rPr>
          <w:noProof/>
          <w:u w:val="single"/>
        </w:rPr>
        <w:t>https://www.theguardian.com/business/2006/dec/18/oilandpetrol.money</w:t>
      </w:r>
    </w:p>
    <w:p w:rsidR="00D84798" w:rsidP="00D84798" w14:textId="77777777">
      <w:pPr>
        <w:pStyle w:val="Bibliography"/>
        <w:rPr>
          <w:noProof/>
        </w:rPr>
      </w:pPr>
      <w:r>
        <w:rPr>
          <w:noProof/>
        </w:rPr>
        <w:t>[Accessed 16 February 2022].</w:t>
      </w:r>
    </w:p>
    <w:p w:rsidR="00D84798" w:rsidP="00D84798" w14:paraId="5980008D" w14:textId="77777777">
      <w:pPr>
        <w:pStyle w:val="Bibliography"/>
        <w:rPr>
          <w:noProof/>
        </w:rPr>
      </w:pPr>
      <w:r>
        <w:rPr>
          <w:noProof/>
        </w:rPr>
        <w:t xml:space="preserve">Pallardy, R., 2010. </w:t>
      </w:r>
      <w:r>
        <w:rPr>
          <w:i/>
          <w:iCs/>
          <w:noProof/>
        </w:rPr>
        <w:t xml:space="preserve">Deepwater Horizon Oil Spill. </w:t>
      </w:r>
      <w:r>
        <w:rPr>
          <w:noProof/>
        </w:rPr>
        <w:t xml:space="preserve">[Online] </w:t>
      </w:r>
    </w:p>
    <w:p w:rsidR="00D84798" w:rsidP="00D84798" w14:textId="77777777">
      <w:pPr>
        <w:pStyle w:val="Bibliography"/>
        <w:rPr>
          <w:noProof/>
        </w:rPr>
      </w:pPr>
      <w:r>
        <w:rPr>
          <w:noProof/>
        </w:rPr>
        <w:t xml:space="preserve">Available at: </w:t>
      </w:r>
      <w:r>
        <w:rPr>
          <w:noProof/>
          <w:u w:val="single"/>
        </w:rPr>
        <w:t>https://www.britannica.com/event/Deepwater-Horizon-oil-spill</w:t>
      </w:r>
    </w:p>
    <w:p w:rsidR="00D84798" w:rsidP="00D84798" w14:textId="77777777">
      <w:pPr>
        <w:pStyle w:val="Bibliography"/>
        <w:rPr>
          <w:noProof/>
        </w:rPr>
      </w:pPr>
      <w:r>
        <w:rPr>
          <w:noProof/>
        </w:rPr>
        <w:t>[Accessed 16 February 2022].</w:t>
      </w:r>
    </w:p>
    <w:p w:rsidR="00D84798" w:rsidP="00D84798" w14:paraId="1EA20FC8" w14:textId="77777777">
      <w:pPr>
        <w:pStyle w:val="Bibliography"/>
        <w:rPr>
          <w:noProof/>
        </w:rPr>
      </w:pPr>
      <w:r>
        <w:rPr>
          <w:noProof/>
        </w:rPr>
        <w:t xml:space="preserve">Ziady, H., 2019. </w:t>
      </w:r>
      <w:r>
        <w:rPr>
          <w:i/>
          <w:iCs/>
          <w:noProof/>
        </w:rPr>
        <w:t xml:space="preserve">Bob Dudley rescued BP from its Deepwater Horizon crisis. His successor may have a bigger challenge. </w:t>
      </w:r>
      <w:r>
        <w:rPr>
          <w:noProof/>
        </w:rPr>
        <w:t xml:space="preserve">[Online] </w:t>
      </w:r>
    </w:p>
    <w:p w:rsidR="00D84798" w:rsidP="00D84798" w14:textId="77777777">
      <w:pPr>
        <w:pStyle w:val="Bibliography"/>
        <w:rPr>
          <w:noProof/>
        </w:rPr>
      </w:pPr>
      <w:r>
        <w:rPr>
          <w:noProof/>
        </w:rPr>
        <w:t xml:space="preserve">Available at: </w:t>
      </w:r>
      <w:r>
        <w:rPr>
          <w:noProof/>
          <w:u w:val="single"/>
        </w:rPr>
        <w:t>https://edition.cnn.com/2019/10/04/business/bob-dudley-bp-ceo-retires/index.html</w:t>
      </w:r>
    </w:p>
    <w:p w:rsidR="00D84798" w:rsidP="00D84798" w14:textId="77777777">
      <w:pPr>
        <w:pStyle w:val="Bibliography"/>
        <w:rPr>
          <w:noProof/>
        </w:rPr>
      </w:pPr>
      <w:r>
        <w:rPr>
          <w:noProof/>
        </w:rPr>
        <w:t>[Accessed 16 February 2022].</w:t>
      </w:r>
    </w:p>
    <w:p w:rsidR="00B50D2C" w:rsidRPr="009912B8" w:rsidP="00D84798" w14:paraId="0B63CD20" w14:textId="4A4432B0">
      <w:pPr>
        <w:rPr>
          <w:rFonts w:ascii="Arial" w:hAnsi="Arial" w:cs="Arial"/>
          <w:sz w:val="24"/>
          <w:szCs w:val="24"/>
        </w:rPr>
      </w:pPr>
      <w:r>
        <w:rPr>
          <w:rFonts w:ascii="Arial" w:hAnsi="Arial" w:cs="Arial"/>
          <w:sz w:val="24"/>
          <w:szCs w:val="24"/>
        </w:rPr>
        <w:fldChar w:fldCharType="end"/>
      </w:r>
    </w:p>
    <w:p w:rsidR="00A7044B" w14:paraId="3918E10D" w14:textId="0A7E8C90">
      <w:pPr>
        <w:rPr>
          <w:sz w:val="24"/>
          <w:szCs w:val="24"/>
        </w:rPr>
      </w:pPr>
    </w:p>
    <w:p w:rsidR="00A7044B" w:rsidRPr="00B50D2C" w:rsidP="00A7044B" w14:paraId="0BBAF387" w14:textId="6004BC08">
      <w:pPr>
        <w:rPr>
          <w:sz w:val="24"/>
          <w:szCs w:val="24"/>
        </w:rPr>
      </w:pPr>
    </w:p>
    <w:sectPr w:rsidSect="00563F3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35E2605F"/>
    <w:multiLevelType w:val="hybridMultilevel"/>
    <w:tmpl w:val="AD6EF08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40941FC6"/>
    <w:multiLevelType w:val="hybridMultilevel"/>
    <w:tmpl w:val="3CC0DC9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440540C3"/>
    <w:multiLevelType w:val="hybridMultilevel"/>
    <w:tmpl w:val="979E1B3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5042357F"/>
    <w:multiLevelType w:val="hybridMultilevel"/>
    <w:tmpl w:val="ED9050A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D2C"/>
    <w:rsid w:val="000008D9"/>
    <w:rsid w:val="000011AB"/>
    <w:rsid w:val="0000145B"/>
    <w:rsid w:val="00002503"/>
    <w:rsid w:val="00005007"/>
    <w:rsid w:val="00006B0F"/>
    <w:rsid w:val="00007DCD"/>
    <w:rsid w:val="00012F8E"/>
    <w:rsid w:val="00013464"/>
    <w:rsid w:val="00014855"/>
    <w:rsid w:val="000243FA"/>
    <w:rsid w:val="000254E0"/>
    <w:rsid w:val="0002700E"/>
    <w:rsid w:val="000340F8"/>
    <w:rsid w:val="000417B4"/>
    <w:rsid w:val="000426F0"/>
    <w:rsid w:val="000500B8"/>
    <w:rsid w:val="00054D54"/>
    <w:rsid w:val="00070F2E"/>
    <w:rsid w:val="0007588B"/>
    <w:rsid w:val="0008143D"/>
    <w:rsid w:val="000818C4"/>
    <w:rsid w:val="00083A77"/>
    <w:rsid w:val="00085EF3"/>
    <w:rsid w:val="00087767"/>
    <w:rsid w:val="00090F48"/>
    <w:rsid w:val="00097288"/>
    <w:rsid w:val="000A3324"/>
    <w:rsid w:val="000A7CBE"/>
    <w:rsid w:val="000A7D49"/>
    <w:rsid w:val="000B0285"/>
    <w:rsid w:val="000B2CCD"/>
    <w:rsid w:val="000B732F"/>
    <w:rsid w:val="000C1ADF"/>
    <w:rsid w:val="000D2E1C"/>
    <w:rsid w:val="000D3CE6"/>
    <w:rsid w:val="000D7ECF"/>
    <w:rsid w:val="000E14E9"/>
    <w:rsid w:val="000E3257"/>
    <w:rsid w:val="000E334B"/>
    <w:rsid w:val="000E7FFC"/>
    <w:rsid w:val="000F24D5"/>
    <w:rsid w:val="000F6B54"/>
    <w:rsid w:val="00102058"/>
    <w:rsid w:val="00104C46"/>
    <w:rsid w:val="00105CD0"/>
    <w:rsid w:val="00110311"/>
    <w:rsid w:val="0011214C"/>
    <w:rsid w:val="001126AE"/>
    <w:rsid w:val="00117B9F"/>
    <w:rsid w:val="00121BB3"/>
    <w:rsid w:val="0012311E"/>
    <w:rsid w:val="00124C4B"/>
    <w:rsid w:val="001401DA"/>
    <w:rsid w:val="00140A17"/>
    <w:rsid w:val="00141EE2"/>
    <w:rsid w:val="00143872"/>
    <w:rsid w:val="001476C8"/>
    <w:rsid w:val="00151660"/>
    <w:rsid w:val="0015471F"/>
    <w:rsid w:val="00172AFE"/>
    <w:rsid w:val="001743EF"/>
    <w:rsid w:val="00174536"/>
    <w:rsid w:val="00174BBD"/>
    <w:rsid w:val="0018262C"/>
    <w:rsid w:val="00182667"/>
    <w:rsid w:val="001910DD"/>
    <w:rsid w:val="00192AFC"/>
    <w:rsid w:val="00192E59"/>
    <w:rsid w:val="00193568"/>
    <w:rsid w:val="001A237E"/>
    <w:rsid w:val="001A62A0"/>
    <w:rsid w:val="001B7A95"/>
    <w:rsid w:val="001C3B8A"/>
    <w:rsid w:val="001C50C2"/>
    <w:rsid w:val="001C70C7"/>
    <w:rsid w:val="001D527B"/>
    <w:rsid w:val="00201A54"/>
    <w:rsid w:val="00206589"/>
    <w:rsid w:val="00206899"/>
    <w:rsid w:val="00211B2B"/>
    <w:rsid w:val="00216AAA"/>
    <w:rsid w:val="002210BF"/>
    <w:rsid w:val="00224D56"/>
    <w:rsid w:val="00225989"/>
    <w:rsid w:val="0022702B"/>
    <w:rsid w:val="00231BE4"/>
    <w:rsid w:val="00235980"/>
    <w:rsid w:val="002405B1"/>
    <w:rsid w:val="002425A4"/>
    <w:rsid w:val="00243885"/>
    <w:rsid w:val="00243EDE"/>
    <w:rsid w:val="00245ACD"/>
    <w:rsid w:val="00245D39"/>
    <w:rsid w:val="00247CC5"/>
    <w:rsid w:val="002514F9"/>
    <w:rsid w:val="002567B9"/>
    <w:rsid w:val="0025732D"/>
    <w:rsid w:val="00261733"/>
    <w:rsid w:val="00266B5B"/>
    <w:rsid w:val="00270718"/>
    <w:rsid w:val="002741D7"/>
    <w:rsid w:val="0027630B"/>
    <w:rsid w:val="00290258"/>
    <w:rsid w:val="002920C7"/>
    <w:rsid w:val="002942B3"/>
    <w:rsid w:val="0029514B"/>
    <w:rsid w:val="002A2BD5"/>
    <w:rsid w:val="002A438F"/>
    <w:rsid w:val="002A49E4"/>
    <w:rsid w:val="002B1ECF"/>
    <w:rsid w:val="002B330D"/>
    <w:rsid w:val="002C15C7"/>
    <w:rsid w:val="002C76BA"/>
    <w:rsid w:val="002D075B"/>
    <w:rsid w:val="002D37A9"/>
    <w:rsid w:val="002E0622"/>
    <w:rsid w:val="002E4DF4"/>
    <w:rsid w:val="002E5772"/>
    <w:rsid w:val="002E6B33"/>
    <w:rsid w:val="002F2DD5"/>
    <w:rsid w:val="002F5294"/>
    <w:rsid w:val="002F53DF"/>
    <w:rsid w:val="002F7143"/>
    <w:rsid w:val="003012ED"/>
    <w:rsid w:val="0030134A"/>
    <w:rsid w:val="00301543"/>
    <w:rsid w:val="00302E8C"/>
    <w:rsid w:val="00304EBB"/>
    <w:rsid w:val="0031036B"/>
    <w:rsid w:val="0031314D"/>
    <w:rsid w:val="00316CFB"/>
    <w:rsid w:val="003334AD"/>
    <w:rsid w:val="00342812"/>
    <w:rsid w:val="00355CE1"/>
    <w:rsid w:val="00355DD7"/>
    <w:rsid w:val="003567F3"/>
    <w:rsid w:val="00363DA1"/>
    <w:rsid w:val="00364F3B"/>
    <w:rsid w:val="00367BDF"/>
    <w:rsid w:val="0037014B"/>
    <w:rsid w:val="00370802"/>
    <w:rsid w:val="00370ABF"/>
    <w:rsid w:val="003721E1"/>
    <w:rsid w:val="0037371A"/>
    <w:rsid w:val="00376A47"/>
    <w:rsid w:val="00382823"/>
    <w:rsid w:val="00383A53"/>
    <w:rsid w:val="003929DC"/>
    <w:rsid w:val="003A28BB"/>
    <w:rsid w:val="003A7CA8"/>
    <w:rsid w:val="003B1462"/>
    <w:rsid w:val="003B60F5"/>
    <w:rsid w:val="003B747B"/>
    <w:rsid w:val="003C7F42"/>
    <w:rsid w:val="003D5AF7"/>
    <w:rsid w:val="003D722C"/>
    <w:rsid w:val="003D7F06"/>
    <w:rsid w:val="003E4749"/>
    <w:rsid w:val="003E65F0"/>
    <w:rsid w:val="003F7594"/>
    <w:rsid w:val="0041099C"/>
    <w:rsid w:val="0041511D"/>
    <w:rsid w:val="00420B4C"/>
    <w:rsid w:val="00421646"/>
    <w:rsid w:val="00423386"/>
    <w:rsid w:val="0042341E"/>
    <w:rsid w:val="00427A9A"/>
    <w:rsid w:val="00433343"/>
    <w:rsid w:val="004368D7"/>
    <w:rsid w:val="00437029"/>
    <w:rsid w:val="00447961"/>
    <w:rsid w:val="00464B4D"/>
    <w:rsid w:val="004677A6"/>
    <w:rsid w:val="00470654"/>
    <w:rsid w:val="00472EC8"/>
    <w:rsid w:val="00473410"/>
    <w:rsid w:val="00475CC9"/>
    <w:rsid w:val="0048398B"/>
    <w:rsid w:val="00497120"/>
    <w:rsid w:val="00497CC6"/>
    <w:rsid w:val="004A2D66"/>
    <w:rsid w:val="004A3A02"/>
    <w:rsid w:val="004B302A"/>
    <w:rsid w:val="004B5139"/>
    <w:rsid w:val="004B6699"/>
    <w:rsid w:val="004C37A5"/>
    <w:rsid w:val="004D560F"/>
    <w:rsid w:val="004E0275"/>
    <w:rsid w:val="004E13FA"/>
    <w:rsid w:val="004E5C3F"/>
    <w:rsid w:val="004F3284"/>
    <w:rsid w:val="004F415C"/>
    <w:rsid w:val="00500A97"/>
    <w:rsid w:val="00502B20"/>
    <w:rsid w:val="005151FF"/>
    <w:rsid w:val="00517817"/>
    <w:rsid w:val="00517DCB"/>
    <w:rsid w:val="005202F7"/>
    <w:rsid w:val="00526887"/>
    <w:rsid w:val="00526E29"/>
    <w:rsid w:val="0052750E"/>
    <w:rsid w:val="005329FC"/>
    <w:rsid w:val="00533EE6"/>
    <w:rsid w:val="00534E4D"/>
    <w:rsid w:val="005362B3"/>
    <w:rsid w:val="005411C0"/>
    <w:rsid w:val="00547D56"/>
    <w:rsid w:val="00553608"/>
    <w:rsid w:val="005568CC"/>
    <w:rsid w:val="00561284"/>
    <w:rsid w:val="00561F54"/>
    <w:rsid w:val="00563F3D"/>
    <w:rsid w:val="00567A91"/>
    <w:rsid w:val="00571802"/>
    <w:rsid w:val="00571D3E"/>
    <w:rsid w:val="00581B0D"/>
    <w:rsid w:val="005832E6"/>
    <w:rsid w:val="005855CB"/>
    <w:rsid w:val="00592469"/>
    <w:rsid w:val="005A5A46"/>
    <w:rsid w:val="005A7612"/>
    <w:rsid w:val="005B0DA3"/>
    <w:rsid w:val="005B7BAE"/>
    <w:rsid w:val="005C21B5"/>
    <w:rsid w:val="005D6500"/>
    <w:rsid w:val="005D7AB4"/>
    <w:rsid w:val="005E2FE1"/>
    <w:rsid w:val="005E47A6"/>
    <w:rsid w:val="005E6A19"/>
    <w:rsid w:val="005F21AB"/>
    <w:rsid w:val="005F4A47"/>
    <w:rsid w:val="005F52A0"/>
    <w:rsid w:val="00600CD3"/>
    <w:rsid w:val="00602815"/>
    <w:rsid w:val="00604399"/>
    <w:rsid w:val="00605B9A"/>
    <w:rsid w:val="006075FC"/>
    <w:rsid w:val="00614F3F"/>
    <w:rsid w:val="006159A2"/>
    <w:rsid w:val="00615B39"/>
    <w:rsid w:val="006165BE"/>
    <w:rsid w:val="00617B3C"/>
    <w:rsid w:val="00632FDB"/>
    <w:rsid w:val="00642EEE"/>
    <w:rsid w:val="00657911"/>
    <w:rsid w:val="00662AA2"/>
    <w:rsid w:val="006670B5"/>
    <w:rsid w:val="00670119"/>
    <w:rsid w:val="0067035B"/>
    <w:rsid w:val="00671A16"/>
    <w:rsid w:val="006772EE"/>
    <w:rsid w:val="006803C8"/>
    <w:rsid w:val="00681DC1"/>
    <w:rsid w:val="00682419"/>
    <w:rsid w:val="0068735D"/>
    <w:rsid w:val="006916B9"/>
    <w:rsid w:val="00691DD3"/>
    <w:rsid w:val="00697ABC"/>
    <w:rsid w:val="006A7B6B"/>
    <w:rsid w:val="006B390E"/>
    <w:rsid w:val="006B3E5C"/>
    <w:rsid w:val="006B42CB"/>
    <w:rsid w:val="006B4533"/>
    <w:rsid w:val="006C055E"/>
    <w:rsid w:val="006C5718"/>
    <w:rsid w:val="006D04A8"/>
    <w:rsid w:val="006D56C8"/>
    <w:rsid w:val="006E4FD2"/>
    <w:rsid w:val="006E6902"/>
    <w:rsid w:val="006F259E"/>
    <w:rsid w:val="006F5BFF"/>
    <w:rsid w:val="006F7184"/>
    <w:rsid w:val="0070001B"/>
    <w:rsid w:val="00703688"/>
    <w:rsid w:val="00707136"/>
    <w:rsid w:val="00713829"/>
    <w:rsid w:val="0071458C"/>
    <w:rsid w:val="00714EFC"/>
    <w:rsid w:val="00721484"/>
    <w:rsid w:val="00721751"/>
    <w:rsid w:val="0072299E"/>
    <w:rsid w:val="00724E09"/>
    <w:rsid w:val="00736DFF"/>
    <w:rsid w:val="00740731"/>
    <w:rsid w:val="00741D3B"/>
    <w:rsid w:val="007439FF"/>
    <w:rsid w:val="00743F56"/>
    <w:rsid w:val="00750151"/>
    <w:rsid w:val="00751EB4"/>
    <w:rsid w:val="0076133A"/>
    <w:rsid w:val="007625FE"/>
    <w:rsid w:val="00765AE5"/>
    <w:rsid w:val="00767A62"/>
    <w:rsid w:val="00773D42"/>
    <w:rsid w:val="00783203"/>
    <w:rsid w:val="00786D9A"/>
    <w:rsid w:val="00790708"/>
    <w:rsid w:val="0079351E"/>
    <w:rsid w:val="00793FE6"/>
    <w:rsid w:val="00794E63"/>
    <w:rsid w:val="007950B7"/>
    <w:rsid w:val="007A1AF6"/>
    <w:rsid w:val="007A4695"/>
    <w:rsid w:val="007A6171"/>
    <w:rsid w:val="007B0607"/>
    <w:rsid w:val="007C084A"/>
    <w:rsid w:val="007C4AE2"/>
    <w:rsid w:val="007D3F8E"/>
    <w:rsid w:val="007D49D1"/>
    <w:rsid w:val="007E1969"/>
    <w:rsid w:val="007E5131"/>
    <w:rsid w:val="007E7734"/>
    <w:rsid w:val="007F0E91"/>
    <w:rsid w:val="007F1C8C"/>
    <w:rsid w:val="007F593E"/>
    <w:rsid w:val="007F7F43"/>
    <w:rsid w:val="00800F05"/>
    <w:rsid w:val="00801874"/>
    <w:rsid w:val="00802494"/>
    <w:rsid w:val="008027B2"/>
    <w:rsid w:val="00813F12"/>
    <w:rsid w:val="0082213D"/>
    <w:rsid w:val="00831F80"/>
    <w:rsid w:val="00835B03"/>
    <w:rsid w:val="00837A67"/>
    <w:rsid w:val="00840FBB"/>
    <w:rsid w:val="008435BD"/>
    <w:rsid w:val="00846595"/>
    <w:rsid w:val="00850C0F"/>
    <w:rsid w:val="00854E5A"/>
    <w:rsid w:val="00873218"/>
    <w:rsid w:val="008763EE"/>
    <w:rsid w:val="008843F4"/>
    <w:rsid w:val="00893570"/>
    <w:rsid w:val="008A0B16"/>
    <w:rsid w:val="008A27C4"/>
    <w:rsid w:val="008B15E9"/>
    <w:rsid w:val="008B2CA0"/>
    <w:rsid w:val="008B6209"/>
    <w:rsid w:val="008C3849"/>
    <w:rsid w:val="008C45B6"/>
    <w:rsid w:val="008C5364"/>
    <w:rsid w:val="008D3852"/>
    <w:rsid w:val="008E755D"/>
    <w:rsid w:val="008F1616"/>
    <w:rsid w:val="008F5EE5"/>
    <w:rsid w:val="00904084"/>
    <w:rsid w:val="00905DC5"/>
    <w:rsid w:val="0091263E"/>
    <w:rsid w:val="00927930"/>
    <w:rsid w:val="00930129"/>
    <w:rsid w:val="0093013B"/>
    <w:rsid w:val="009305D2"/>
    <w:rsid w:val="00933C69"/>
    <w:rsid w:val="009349BF"/>
    <w:rsid w:val="0093570D"/>
    <w:rsid w:val="00936840"/>
    <w:rsid w:val="00941B3B"/>
    <w:rsid w:val="00942B73"/>
    <w:rsid w:val="00945A1D"/>
    <w:rsid w:val="00947A0C"/>
    <w:rsid w:val="00951F94"/>
    <w:rsid w:val="009538FF"/>
    <w:rsid w:val="009642E4"/>
    <w:rsid w:val="00973D3C"/>
    <w:rsid w:val="00975303"/>
    <w:rsid w:val="00981BE0"/>
    <w:rsid w:val="009911D2"/>
    <w:rsid w:val="009912B8"/>
    <w:rsid w:val="00992EF3"/>
    <w:rsid w:val="009975E6"/>
    <w:rsid w:val="00997A16"/>
    <w:rsid w:val="009A3E14"/>
    <w:rsid w:val="009A5F3C"/>
    <w:rsid w:val="009B1BE0"/>
    <w:rsid w:val="009B3783"/>
    <w:rsid w:val="009B40A3"/>
    <w:rsid w:val="009C2A6D"/>
    <w:rsid w:val="009C58A2"/>
    <w:rsid w:val="009C72C0"/>
    <w:rsid w:val="009E0AD3"/>
    <w:rsid w:val="009E6546"/>
    <w:rsid w:val="009F056C"/>
    <w:rsid w:val="009F0DE0"/>
    <w:rsid w:val="009F5DAC"/>
    <w:rsid w:val="009F72AA"/>
    <w:rsid w:val="00A01AAF"/>
    <w:rsid w:val="00A01AC8"/>
    <w:rsid w:val="00A07ADB"/>
    <w:rsid w:val="00A26E59"/>
    <w:rsid w:val="00A277FD"/>
    <w:rsid w:val="00A30817"/>
    <w:rsid w:val="00A44763"/>
    <w:rsid w:val="00A45815"/>
    <w:rsid w:val="00A50F6F"/>
    <w:rsid w:val="00A51CD1"/>
    <w:rsid w:val="00A525F1"/>
    <w:rsid w:val="00A55399"/>
    <w:rsid w:val="00A55968"/>
    <w:rsid w:val="00A60F0D"/>
    <w:rsid w:val="00A7044B"/>
    <w:rsid w:val="00A76B7B"/>
    <w:rsid w:val="00A771BA"/>
    <w:rsid w:val="00A81A6D"/>
    <w:rsid w:val="00A8296F"/>
    <w:rsid w:val="00A94F8E"/>
    <w:rsid w:val="00A97994"/>
    <w:rsid w:val="00AA4C51"/>
    <w:rsid w:val="00AA4D5C"/>
    <w:rsid w:val="00AA79F2"/>
    <w:rsid w:val="00AB2329"/>
    <w:rsid w:val="00AB43E2"/>
    <w:rsid w:val="00AC3324"/>
    <w:rsid w:val="00AC34E5"/>
    <w:rsid w:val="00AC4901"/>
    <w:rsid w:val="00AC6301"/>
    <w:rsid w:val="00AD3DA3"/>
    <w:rsid w:val="00AD62DC"/>
    <w:rsid w:val="00AD6C73"/>
    <w:rsid w:val="00AD6DA9"/>
    <w:rsid w:val="00AD7CE9"/>
    <w:rsid w:val="00AE0029"/>
    <w:rsid w:val="00AE11AA"/>
    <w:rsid w:val="00AE3BE0"/>
    <w:rsid w:val="00AE6DDE"/>
    <w:rsid w:val="00AE76C8"/>
    <w:rsid w:val="00AF72C4"/>
    <w:rsid w:val="00AF7427"/>
    <w:rsid w:val="00AF7E8E"/>
    <w:rsid w:val="00B01452"/>
    <w:rsid w:val="00B03539"/>
    <w:rsid w:val="00B07DDC"/>
    <w:rsid w:val="00B11135"/>
    <w:rsid w:val="00B12E76"/>
    <w:rsid w:val="00B14604"/>
    <w:rsid w:val="00B22701"/>
    <w:rsid w:val="00B22EDA"/>
    <w:rsid w:val="00B233DF"/>
    <w:rsid w:val="00B270F4"/>
    <w:rsid w:val="00B3346F"/>
    <w:rsid w:val="00B33A7D"/>
    <w:rsid w:val="00B37B00"/>
    <w:rsid w:val="00B37EA7"/>
    <w:rsid w:val="00B43AF3"/>
    <w:rsid w:val="00B46E06"/>
    <w:rsid w:val="00B50D2C"/>
    <w:rsid w:val="00B61C7E"/>
    <w:rsid w:val="00B62871"/>
    <w:rsid w:val="00B71886"/>
    <w:rsid w:val="00B71A5D"/>
    <w:rsid w:val="00B72CD5"/>
    <w:rsid w:val="00B75D33"/>
    <w:rsid w:val="00B778A2"/>
    <w:rsid w:val="00B8161E"/>
    <w:rsid w:val="00B84AF6"/>
    <w:rsid w:val="00B861DC"/>
    <w:rsid w:val="00B93E28"/>
    <w:rsid w:val="00B9639E"/>
    <w:rsid w:val="00BB4F9C"/>
    <w:rsid w:val="00BB60D2"/>
    <w:rsid w:val="00BC2769"/>
    <w:rsid w:val="00BC3085"/>
    <w:rsid w:val="00BC7477"/>
    <w:rsid w:val="00BD2E4C"/>
    <w:rsid w:val="00BE066D"/>
    <w:rsid w:val="00C00691"/>
    <w:rsid w:val="00C00920"/>
    <w:rsid w:val="00C035F1"/>
    <w:rsid w:val="00C06D0F"/>
    <w:rsid w:val="00C102FD"/>
    <w:rsid w:val="00C10730"/>
    <w:rsid w:val="00C10FE6"/>
    <w:rsid w:val="00C123C7"/>
    <w:rsid w:val="00C16B2D"/>
    <w:rsid w:val="00C24EEF"/>
    <w:rsid w:val="00C27656"/>
    <w:rsid w:val="00C31669"/>
    <w:rsid w:val="00C34E22"/>
    <w:rsid w:val="00C374D4"/>
    <w:rsid w:val="00C43448"/>
    <w:rsid w:val="00C44914"/>
    <w:rsid w:val="00C45A93"/>
    <w:rsid w:val="00C5041D"/>
    <w:rsid w:val="00C52E30"/>
    <w:rsid w:val="00C6023F"/>
    <w:rsid w:val="00C615EF"/>
    <w:rsid w:val="00C65979"/>
    <w:rsid w:val="00C71414"/>
    <w:rsid w:val="00C728F4"/>
    <w:rsid w:val="00C747F6"/>
    <w:rsid w:val="00C74FC6"/>
    <w:rsid w:val="00C768C2"/>
    <w:rsid w:val="00C774AD"/>
    <w:rsid w:val="00C814F9"/>
    <w:rsid w:val="00C85B99"/>
    <w:rsid w:val="00C85C36"/>
    <w:rsid w:val="00C85F04"/>
    <w:rsid w:val="00C90985"/>
    <w:rsid w:val="00C938F3"/>
    <w:rsid w:val="00CA30B4"/>
    <w:rsid w:val="00CB0BDD"/>
    <w:rsid w:val="00CC04FB"/>
    <w:rsid w:val="00CC4AE2"/>
    <w:rsid w:val="00CD0BB9"/>
    <w:rsid w:val="00CD315D"/>
    <w:rsid w:val="00CD362B"/>
    <w:rsid w:val="00CD4D8A"/>
    <w:rsid w:val="00CD5B89"/>
    <w:rsid w:val="00CD7888"/>
    <w:rsid w:val="00CE2159"/>
    <w:rsid w:val="00CE35FC"/>
    <w:rsid w:val="00CE6745"/>
    <w:rsid w:val="00CF4A8F"/>
    <w:rsid w:val="00CF5D8F"/>
    <w:rsid w:val="00CF6417"/>
    <w:rsid w:val="00D02B0E"/>
    <w:rsid w:val="00D0350E"/>
    <w:rsid w:val="00D046E7"/>
    <w:rsid w:val="00D065BC"/>
    <w:rsid w:val="00D07FDD"/>
    <w:rsid w:val="00D121DC"/>
    <w:rsid w:val="00D30A91"/>
    <w:rsid w:val="00D31A99"/>
    <w:rsid w:val="00D37F82"/>
    <w:rsid w:val="00D425CE"/>
    <w:rsid w:val="00D4776F"/>
    <w:rsid w:val="00D5158C"/>
    <w:rsid w:val="00D55596"/>
    <w:rsid w:val="00D611BD"/>
    <w:rsid w:val="00D624A6"/>
    <w:rsid w:val="00D628B1"/>
    <w:rsid w:val="00D66972"/>
    <w:rsid w:val="00D67A92"/>
    <w:rsid w:val="00D80270"/>
    <w:rsid w:val="00D82057"/>
    <w:rsid w:val="00D83F4C"/>
    <w:rsid w:val="00D84798"/>
    <w:rsid w:val="00D84A4A"/>
    <w:rsid w:val="00DA057C"/>
    <w:rsid w:val="00DA1235"/>
    <w:rsid w:val="00DA29E5"/>
    <w:rsid w:val="00DA627C"/>
    <w:rsid w:val="00DB011B"/>
    <w:rsid w:val="00DB1960"/>
    <w:rsid w:val="00DB4818"/>
    <w:rsid w:val="00DB4935"/>
    <w:rsid w:val="00DC0492"/>
    <w:rsid w:val="00DC69D5"/>
    <w:rsid w:val="00DD0AA0"/>
    <w:rsid w:val="00DE2C3E"/>
    <w:rsid w:val="00DF1021"/>
    <w:rsid w:val="00DF14A4"/>
    <w:rsid w:val="00DF2A61"/>
    <w:rsid w:val="00DF2FFF"/>
    <w:rsid w:val="00E01BD2"/>
    <w:rsid w:val="00E02021"/>
    <w:rsid w:val="00E07D1C"/>
    <w:rsid w:val="00E10143"/>
    <w:rsid w:val="00E11E01"/>
    <w:rsid w:val="00E13829"/>
    <w:rsid w:val="00E45F05"/>
    <w:rsid w:val="00E5198E"/>
    <w:rsid w:val="00E51F37"/>
    <w:rsid w:val="00E52EC5"/>
    <w:rsid w:val="00E60180"/>
    <w:rsid w:val="00E73776"/>
    <w:rsid w:val="00E7450D"/>
    <w:rsid w:val="00E76A0D"/>
    <w:rsid w:val="00E80662"/>
    <w:rsid w:val="00E80974"/>
    <w:rsid w:val="00E85211"/>
    <w:rsid w:val="00E93D15"/>
    <w:rsid w:val="00E95602"/>
    <w:rsid w:val="00EA1CC5"/>
    <w:rsid w:val="00EA20BD"/>
    <w:rsid w:val="00EA7EDC"/>
    <w:rsid w:val="00EC2097"/>
    <w:rsid w:val="00EC40F9"/>
    <w:rsid w:val="00EC4821"/>
    <w:rsid w:val="00ED1533"/>
    <w:rsid w:val="00ED6FB5"/>
    <w:rsid w:val="00EE0041"/>
    <w:rsid w:val="00EE0632"/>
    <w:rsid w:val="00EE19C7"/>
    <w:rsid w:val="00EE25FC"/>
    <w:rsid w:val="00EE4DE7"/>
    <w:rsid w:val="00EE5E71"/>
    <w:rsid w:val="00EE7349"/>
    <w:rsid w:val="00EF11F5"/>
    <w:rsid w:val="00EF5CF6"/>
    <w:rsid w:val="00F00705"/>
    <w:rsid w:val="00F0241E"/>
    <w:rsid w:val="00F076F8"/>
    <w:rsid w:val="00F11069"/>
    <w:rsid w:val="00F12390"/>
    <w:rsid w:val="00F12989"/>
    <w:rsid w:val="00F13E6F"/>
    <w:rsid w:val="00F153F7"/>
    <w:rsid w:val="00F15C34"/>
    <w:rsid w:val="00F15E9A"/>
    <w:rsid w:val="00F21AFC"/>
    <w:rsid w:val="00F23130"/>
    <w:rsid w:val="00F254D1"/>
    <w:rsid w:val="00F26D22"/>
    <w:rsid w:val="00F27748"/>
    <w:rsid w:val="00F362AA"/>
    <w:rsid w:val="00F37989"/>
    <w:rsid w:val="00F47956"/>
    <w:rsid w:val="00F50242"/>
    <w:rsid w:val="00F6114E"/>
    <w:rsid w:val="00F61E79"/>
    <w:rsid w:val="00F66BE0"/>
    <w:rsid w:val="00F70F3F"/>
    <w:rsid w:val="00F714A7"/>
    <w:rsid w:val="00F71A83"/>
    <w:rsid w:val="00F72235"/>
    <w:rsid w:val="00F72339"/>
    <w:rsid w:val="00F76EF4"/>
    <w:rsid w:val="00F917C9"/>
    <w:rsid w:val="00FA2371"/>
    <w:rsid w:val="00FA3278"/>
    <w:rsid w:val="00FA467E"/>
    <w:rsid w:val="00FA7B2C"/>
    <w:rsid w:val="00FB1018"/>
    <w:rsid w:val="00FB1D9C"/>
    <w:rsid w:val="00FB44CB"/>
    <w:rsid w:val="00FB5C36"/>
    <w:rsid w:val="00FC780E"/>
    <w:rsid w:val="00FD2010"/>
    <w:rsid w:val="00FD4A89"/>
    <w:rsid w:val="00FD4D05"/>
    <w:rsid w:val="00FD621B"/>
    <w:rsid w:val="00FD710D"/>
    <w:rsid w:val="00FE2C31"/>
    <w:rsid w:val="00FE7A28"/>
    <w:rsid w:val="00FF0080"/>
    <w:rsid w:val="00FF475A"/>
    <w:rsid w:val="00FF7CCD"/>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4BB0C612"/>
  <w15:chartTrackingRefBased/>
  <w15:docId w15:val="{3287EB9F-116A-4D59-B65C-0BF1A1E21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A7044B"/>
  </w:style>
  <w:style w:type="paragraph" w:styleId="ListParagraph">
    <w:name w:val="List Paragraph"/>
    <w:basedOn w:val="Normal"/>
    <w:uiPriority w:val="34"/>
    <w:qFormat/>
    <w:rsid w:val="00192E59"/>
    <w:pPr>
      <w:ind w:left="720"/>
      <w:contextualSpacing/>
    </w:pPr>
  </w:style>
  <w:style w:type="paragraph" w:styleId="NoSpacing">
    <w:name w:val="No Spacing"/>
    <w:link w:val="NoSpacingChar"/>
    <w:uiPriority w:val="1"/>
    <w:qFormat/>
    <w:rsid w:val="00563F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3F3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Fer10</b:Tag>
    <b:SourceType>Book</b:SourceType>
    <b:Guid>{A4572601-186B-460A-BC92-F733B3771F81}</b:Guid>
    <b:Title>The History of the British Petroleum Company</b:Title>
    <b:Year>2010</b:Year>
    <b:Author>
      <b:Author>
        <b:Corporate>Ferrier, R, W., Bamberg, J, H.</b:Corporate>
      </b:Author>
    </b:Author>
    <b:City>Cambridge</b:City>
    <b:Publisher>Cambridge University Press</b:Publisher>
    <b:Edition>2</b:Edition>
    <b:RefOrder>27</b:RefOrder>
  </b:Source>
  <b:Source>
    <b:Tag>Kor10</b:Tag>
    <b:SourceType>InternetSite</b:SourceType>
    <b:Guid>{EC22DB33-5CA3-4DB7-B627-BA63934F690B}</b:Guid>
    <b:Title>BP's History of oil spills and Accidents: Same Startegy, Different day</b:Title>
    <b:Year>2010</b:Year>
    <b:Author>
      <b:Author>
        <b:NameList>
          <b:Person>
            <b:Last>Korosec</b:Last>
            <b:First>K.</b:First>
          </b:Person>
        </b:NameList>
      </b:Author>
    </b:Author>
    <b:YearAccessed>2022</b:YearAccessed>
    <b:MonthAccessed>Febuary</b:MonthAccessed>
    <b:DayAccessed>16</b:DayAccessed>
    <b:URL>https://www.cbsnews.com/news/bps-history-of-oil-spills-and-accidents-same-strategy-different-day/</b:URL>
    <b:RefOrder>1</b:RefOrder>
  </b:Source>
  <b:Source>
    <b:Tag>Pal10</b:Tag>
    <b:SourceType>InternetSite</b:SourceType>
    <b:Guid>{7C7A49CB-D9F6-4FD2-8886-0DCB9D542EB6}</b:Guid>
    <b:Author>
      <b:Author>
        <b:NameList>
          <b:Person>
            <b:Last>Pallardy</b:Last>
            <b:First>Richard</b:First>
          </b:Person>
        </b:NameList>
      </b:Author>
    </b:Author>
    <b:Title>Deepwater Horizon Oil Spill</b:Title>
    <b:Year>2010</b:Year>
    <b:YearAccessed>2022</b:YearAccessed>
    <b:MonthAccessed>Febuary</b:MonthAccessed>
    <b:DayAccessed>16</b:DayAccessed>
    <b:URL>https://www.britannica.com/event/Deepwater-Horizon-oil-spill</b:URL>
    <b:RefOrder>2</b:RefOrder>
  </b:Source>
  <b:Source>
    <b:Tag>Kan10</b:Tag>
    <b:SourceType>InternetSite</b:SourceType>
    <b:Guid>{BFC54296-3D00-4F65-906D-B20C20AABB04}</b:Guid>
    <b:Author>
      <b:Author>
        <b:NameList>
          <b:Person>
            <b:Last>Kanter</b:Last>
            <b:First>R,</b:First>
            <b:Middle>M.</b:Middle>
          </b:Person>
        </b:NameList>
      </b:Author>
    </b:Author>
    <b:Title>BP's Tony hayward and the Failure of Leadership Accountability</b:Title>
    <b:Year>2010</b:Year>
    <b:YearAccessed>2020</b:YearAccessed>
    <b:MonthAccessed>Febuary</b:MonthAccessed>
    <b:DayAccessed>16</b:DayAccessed>
    <b:RefOrder>3</b:RefOrder>
  </b:Source>
  <b:Source>
    <b:Tag>Mac06</b:Tag>
    <b:SourceType>InternetSite</b:SourceType>
    <b:Guid>{F8F5D89B-5F4D-4044-A699-B9941E174793}</b:Guid>
    <b:Author>
      <b:Author>
        <b:NameList>
          <b:Person>
            <b:Last>Macalisters</b:Last>
            <b:First>T.</b:First>
          </b:Person>
        </b:NameList>
      </b:Author>
    </b:Author>
    <b:Title>BP exec attacks management style</b:Title>
    <b:Year>2006</b:Year>
    <b:YearAccessed>2022</b:YearAccessed>
    <b:MonthAccessed>Febuary </b:MonthAccessed>
    <b:DayAccessed>16</b:DayAccessed>
    <b:URL>https://www.theguardian.com/business/2006/dec/18/oilandpetrol.money</b:URL>
    <b:RefOrder>4</b:RefOrder>
  </b:Source>
  <b:Source>
    <b:Tag>Zia191</b:Tag>
    <b:SourceType>InternetSite</b:SourceType>
    <b:Guid>{1B5DDBB7-3676-407E-84D0-8447D4ADC1F4}</b:Guid>
    <b:Author>
      <b:Author>
        <b:NameList>
          <b:Person>
            <b:Last>Ziady</b:Last>
            <b:First>H.</b:First>
          </b:Person>
        </b:NameList>
      </b:Author>
    </b:Author>
    <b:Title>Bob Dudley rescued BP from it's Deepwater Horizon crisis. His successor may have a bigger challenge</b:Title>
    <b:Year>2019</b:Year>
    <b:YearAccessed>2022</b:YearAccessed>
    <b:MonthAccessed>Febuary</b:MonthAccessed>
    <b:DayAccessed>16</b:DayAccessed>
    <b:URL>https://edition.cnn.com/2019/10/04/business/bob-dudley-bp-ceo-retires/index.html</b:URL>
    <b:RefOrder>5</b:RefOrder>
  </b:Source>
  <b:Source>
    <b:Tag>Fra22</b:Tag>
    <b:SourceType>InternetSite</b:SourceType>
    <b:Guid>{F1235F2C-1A26-4F0D-930E-5F2E8669AC42}</b:Guid>
    <b:Author>
      <b:Author>
        <b:NameList>
          <b:Person>
            <b:Last>Frangoul</b:Last>
            <b:First>A.</b:First>
          </b:Person>
        </b:NameList>
      </b:Author>
    </b:Author>
    <b:Title>BP CEO says oil and gas giant is a "greening company" refutes greenwashing accusations</b:Title>
    <b:Year>2022</b:Year>
    <b:YearAccessed>2022</b:YearAccessed>
    <b:MonthAccessed>Febuary</b:MonthAccessed>
    <b:DayAccessed>16</b:DayAccessed>
    <b:URL>https://www.cnbc.com/2022/02/15/bp-ceo-says-oil-and-gas-giant-is-a-greening-company.html</b:URL>
    <b:RefOrder>6</b:RefOrder>
  </b:Source>
  <b:Source>
    <b:Tag>Rob20</b:Tag>
    <b:SourceType>InternetSite</b:SourceType>
    <b:Guid>{2B02A646-A6F2-4943-A3B3-45777D933A6E}</b:Guid>
    <b:Author>
      <b:Author>
        <b:NameList>
          <b:Person>
            <b:Last>Robinson</b:Last>
            <b:First>Day</b:First>
          </b:Person>
        </b:NameList>
      </b:Author>
    </b:Author>
    <b:Title>Who is Benard Looney? Profiling the new CEO of BP with a "modern" leadership outlook</b:Title>
    <b:Year>2020</b:Year>
    <b:YearAccessed>2022</b:YearAccessed>
    <b:MonthAccessed>February </b:MonthAccessed>
    <b:DayAccessed>22</b:DayAccessed>
    <b:URL>https://www.nsenergybusiness.com/features/bernard-looney-bp-ceo/</b:URL>
    <b:RefOrder>11</b:RefOrder>
  </b:Source>
  <b:Source>
    <b:Tag>Arn07</b:Tag>
    <b:SourceType>JournalArticle</b:SourceType>
    <b:Guid>{7E294D0A-B9C4-4284-AA63-8BC17067C8AC}</b:Guid>
    <b:Title> Transformational leadership and psychological well-being: the mediating role of meaningful work.</b:Title>
    <b:Year>2007</b:Year>
    <b:Author>
      <b:Author>
        <b:Corporate>Arnold, K.A., Turner, N., Barling, J., Kelloway, E.K. and McKee, M.C.</b:Corporate>
      </b:Author>
    </b:Author>
    <b:JournalName>Journal of occupational health psychology</b:JournalName>
    <b:Pages>193-203</b:Pages>
    <b:Volume>12</b:Volume>
    <b:Issue>3</b:Issue>
    <b:RefOrder>28</b:RefOrder>
  </b:Source>
  <b:Source>
    <b:Tag>Wil19</b:Tag>
    <b:SourceType>InternetSite</b:SourceType>
    <b:Guid>{E29CF61A-0323-4C87-B0A2-99C628151887}</b:Guid>
    <b:Title>North Sea veteran to lead BP through 'transformational era'</b:Title>
    <b:Year>2019</b:Year>
    <b:Author>
      <b:Author>
        <b:NameList>
          <b:Person>
            <b:Last>Williamson</b:Last>
            <b:First>M</b:First>
          </b:Person>
        </b:NameList>
      </b:Author>
    </b:Author>
    <b:YearAccessed>2022</b:YearAccessed>
    <b:MonthAccessed>February</b:MonthAccessed>
    <b:DayAccessed>22</b:DayAccessed>
    <b:URL>https://www.heraldscotland.com/business_hq/17948918.north-sea-veteran-lead-bp-transformational-era/</b:URL>
    <b:RefOrder>12</b:RefOrder>
  </b:Source>
  <b:Source>
    <b:Tag>Gos21</b:Tag>
    <b:SourceType>InternetSite</b:SourceType>
    <b:Guid>{FBF44275-3882-4BD0-8748-21E9165B2973}</b:Guid>
    <b:Author>
      <b:Author>
        <b:NameList>
          <b:Person>
            <b:Last>Gosden</b:Last>
            <b:First>E.</b:First>
          </b:Person>
        </b:NameList>
      </b:Author>
    </b:Author>
    <b:Title>Make mental health issues a global priority, says BP chief</b:Title>
    <b:Year>2021</b:Year>
    <b:YearAccessed>2022</b:YearAccessed>
    <b:MonthAccessed>February</b:MonthAccessed>
    <b:DayAccessed>23</b:DayAccessed>
    <b:URL>https://www.thetimes.co.uk/article/make-mental-health-issues-a-global-priority-says-bp-chief-gfx8c6qww</b:URL>
    <b:RefOrder>13</b:RefOrder>
  </b:Source>
  <b:Source>
    <b:Tag>Ben14</b:Tag>
    <b:SourceType>InternetSite</b:SourceType>
    <b:Guid>{9C679177-7CBE-4B07-B86D-7A0ABADCA62A}</b:Guid>
    <b:Author>
      <b:Author>
        <b:Corporate>Bennett, N., Lemoine, G, J.</b:Corporate>
      </b:Author>
    </b:Author>
    <b:Title>What VUCA Really Means for you</b:Title>
    <b:Year>2014</b:Year>
    <b:YearAccessed>2022</b:YearAccessed>
    <b:MonthAccessed>March</b:MonthAccessed>
    <b:DayAccessed>05</b:DayAccessed>
    <b:URL>https://hbr.org/2014/01/what-vuca-really-means-for-you</b:URL>
    <b:RefOrder>29</b:RefOrder>
  </b:Source>
  <b:Source>
    <b:Tag>Wil21</b:Tag>
    <b:SourceType>InternetSite</b:SourceType>
    <b:Guid>{A859DBFF-462C-4ECE-9CD4-5DF60C420D7D}</b:Guid>
    <b:Author>
      <b:Author>
        <b:NameList>
          <b:Person>
            <b:Last>Williams</b:Last>
            <b:First>J</b:First>
          </b:Person>
        </b:NameList>
      </b:Author>
    </b:Author>
    <b:Title>Climate change and resource scarcity</b:Title>
    <b:Year>2021</b:Year>
    <b:YearAccessed>2022</b:YearAccessed>
    <b:MonthAccessed>March</b:MonthAccessed>
    <b:DayAccessed>05</b:DayAccessed>
    <b:URL>https://www.pwc.co.uk/issues/megatrends/climate-change-and-resource-scarcity.html</b:URL>
    <b:RefOrder>7</b:RefOrder>
  </b:Source>
  <b:Source>
    <b:Tag>Asp21</b:Tag>
    <b:SourceType>InternetSite</b:SourceType>
    <b:Guid>{7805C52A-B946-409B-8690-6347B8C144E2}</b:Guid>
    <b:Author>
      <b:Author>
        <b:NameList>
          <b:Person>
            <b:Last>Aspinall</b:Last>
            <b:First>E</b:First>
          </b:Person>
        </b:NameList>
      </b:Author>
    </b:Author>
    <b:Title>Covid-19 Timeline</b:Title>
    <b:Year>2021</b:Year>
    <b:YearAccessed>2022</b:YearAccessed>
    <b:MonthAccessed>March </b:MonthAccessed>
    <b:DayAccessed>05</b:DayAccessed>
    <b:URL>https://bfpg.co.uk/2020/04/covid-19-timeline/</b:URL>
    <b:RefOrder>8</b:RefOrder>
  </b:Source>
  <b:Source>
    <b:Tag>Mar03</b:Tag>
    <b:SourceType>JournalArticle</b:SourceType>
    <b:Guid>{7BF5140F-5DFA-4909-9611-2649C5283D64}</b:Guid>
    <b:Author>
      <b:Author>
        <b:Corporate>Martin, C,. Terblanche, F.</b:Corporate>
      </b:Author>
    </b:Author>
    <b:Title>Building Organizational Culture That Stimulates Creativity and Innovation</b:Title>
    <b:Year>2003</b:Year>
    <b:JournalName>European Journal of Innovation Management</b:JournalName>
    <b:Pages>64-74</b:Pages>
    <b:Volume>1</b:Volume>
    <b:Issue>6</b:Issue>
    <b:RefOrder>30</b:RefOrder>
  </b:Source>
  <b:Source>
    <b:Tag>Web13</b:Tag>
    <b:SourceType>Book</b:SourceType>
    <b:Guid>{B1C72B46-834D-4833-82C2-5A633C22E3EF}</b:Guid>
    <b:Title>Complexity Leadership Theory and Innovation: A New Framework for Innovation Leadership</b:Title>
    <b:Year>2013</b:Year>
    <b:Author>
      <b:Author>
        <b:NameList>
          <b:Person>
            <b:Last>Weberg</b:Last>
            <b:First>D</b:First>
          </b:Person>
        </b:NameList>
      </b:Author>
    </b:Author>
    <b:City>Michigan</b:City>
    <b:Publisher>ProQuestLLC</b:Publisher>
    <b:Edition>1</b:Edition>
    <b:RefOrder>14</b:RefOrder>
  </b:Source>
  <b:Source>
    <b:Tag>Nap15</b:Tag>
    <b:SourceType>InternetSite</b:SourceType>
    <b:Guid>{2BDA56F9-BAED-4626-AD92-9556F3490CCC}</b:Guid>
    <b:Author>
      <b:Author>
        <b:NameList>
          <b:Person>
            <b:Last>Napolitano</b:Last>
            <b:First>A.</b:First>
          </b:Person>
        </b:NameList>
      </b:Author>
    </b:Author>
    <b:Title>6 CHARACTERISTICS OF INNOVATIVE LEADERS</b:Title>
    <b:Year>2015</b:Year>
    <b:YearAccessed>2022</b:YearAccessed>
    <b:MonthAccessed>March</b:MonthAccessed>
    <b:DayAccessed>06</b:DayAccessed>
    <b:URL>https://www.govloop.com/community/blog/6-characteristics-innovative-leaders/</b:URL>
    <b:RefOrder>15</b:RefOrder>
  </b:Source>
  <b:Source>
    <b:Tag>BPC20</b:Tag>
    <b:SourceType>InternetSite</b:SourceType>
    <b:Guid>{1AE6EEC2-F543-497D-9D3C-74BB92BFFE99}</b:Guid>
    <b:Author>
      <b:Author>
        <b:NameList>
          <b:Person>
            <b:Last>BP.com</b:Last>
          </b:Person>
        </b:NameList>
      </b:Author>
    </b:Author>
    <b:Title>who-we-are/board-and-executive-management/leadership-team</b:Title>
    <b:Year>2020</b:Year>
    <b:YearAccessed>2022</b:YearAccessed>
    <b:MonthAccessed>March</b:MonthAccessed>
    <b:DayAccessed>06</b:DayAccessed>
    <b:URL>ttps://www.bp.com/en/global/corporate/who-we-are/board-and-executive-management/leadership-team/bernard-looney.html</b:URL>
    <b:RefOrder>31</b:RefOrder>
  </b:Source>
  <b:Source>
    <b:Tag>Rob201</b:Tag>
    <b:SourceType>InternetSite</b:SourceType>
    <b:Guid>{400449CF-A882-457F-ACC5-96741B2B6296}</b:Guid>
    <b:Author>
      <b:Author>
        <b:NameList>
          <b:Person>
            <b:Last>Robinson</b:Last>
            <b:First>Dan</b:First>
          </b:Person>
        </b:NameList>
      </b:Author>
    </b:Author>
    <b:Title>Who is Bernard Looney? Profiling the New CEO of BP With Modern Leadership Outlook</b:Title>
    <b:Year>2020</b:Year>
    <b:YearAccessed>2022</b:YearAccessed>
    <b:MonthAccessed>March</b:MonthAccessed>
    <b:DayAccessed>06</b:DayAccessed>
    <b:URL>https://miningconnection.com/gos/featured_stories/article/who_is_bernard_looney_profiling_the_new_ceo_of_bp_with_modern_leadership_ou/</b:URL>
    <b:RefOrder>16</b:RefOrder>
  </b:Source>
  <b:Source>
    <b:Tag>Mul20</b:Tag>
    <b:SourceType>InternetSite</b:SourceType>
    <b:Guid>{8BCC9599-BDC4-4091-809C-478730F38AE4}</b:Guid>
    <b:Author>
      <b:Author>
        <b:NameList>
          <b:Person>
            <b:Last>Mullaney</b:Last>
            <b:First>C.</b:First>
          </b:Person>
        </b:NameList>
      </b:Author>
    </b:Author>
    <b:Title>Connected Leadership: bp's Bernard Looney</b:Title>
    <b:Year>2020</b:Year>
    <b:YearAccessed>2022</b:YearAccessed>
    <b:MonthAccessed>March</b:MonthAccessed>
    <b:DayAccessed>06</b:DayAccessed>
    <b:URL>https://www.brunswickgroup.com/connected-leadership-bp-bernard-looney-i17727/</b:URL>
    <b:RefOrder>18</b:RefOrder>
  </b:Source>
  <b:Source>
    <b:Tag>Kra20</b:Tag>
    <b:SourceType>InternetSite</b:SourceType>
    <b:Guid>{6E6018E6-4CE6-434D-891F-47596F560658}</b:Guid>
    <b:Author>
      <b:Author>
        <b:NameList>
          <b:Person>
            <b:Last>Krantz</b:Last>
            <b:First>S</b:First>
          </b:Person>
        </b:NameList>
      </b:Author>
    </b:Author>
    <b:Title>What is SMM and How is it Important in Today’s Business World?</b:Title>
    <b:Year>2020</b:Year>
    <b:YearAccessed>2022</b:YearAccessed>
    <b:MonthAccessed>March</b:MonthAccessed>
    <b:DayAccessed>07</b:DayAccessed>
    <b:URL>What is SMM and How is it Important in Today’s Business World?</b:URL>
    <b:RefOrder>17</b:RefOrder>
  </b:Source>
  <b:Source>
    <b:Tag>May97</b:Tag>
    <b:SourceType>Book</b:SourceType>
    <b:Guid>{DE9F73BD-54AA-4D87-9885-91B30E65D5FB}</b:Guid>
    <b:Title>What is emotional intelligence?</b:Title>
    <b:Year>1997</b:Year>
    <b:Author>
      <b:Author>
        <b:Corporate>Mayer, J, D., Salovey, P</b:Corporate>
      </b:Author>
    </b:Author>
    <b:City>New York</b:City>
    <b:Publisher>Basic Books</b:Publisher>
    <b:Edition>1</b:Edition>
    <b:RefOrder>32</b:RefOrder>
  </b:Source>
  <b:Source>
    <b:Tag>Roz20</b:Tag>
    <b:SourceType>InternetSite</b:SourceType>
    <b:Guid>{D4CF4376-A767-4F70-B95B-DF31E14A1CCA}</b:Guid>
    <b:Author>
      <b:Author>
        <b:NameList>
          <b:Person>
            <b:Last>Rozenberg</b:Last>
            <b:First>S</b:First>
          </b:Person>
        </b:NameList>
      </b:Author>
    </b:Author>
    <b:Title>What Every Leader Needs to</b:Title>
    <b:Year>2020</b:Year>
    <b:City>2</b:City>
    <b:YearAccessed>2022</b:YearAccessed>
    <b:MonthAccessed>March</b:MonthAccessed>
    <b:DayAccessed>07</b:DayAccessed>
    <b:URL>https://www.bridgeworkconsulting.com/wp-content/uploads/2020/08/Pearson-Doing-Great-Work_pf4.pdf</b:URL>
    <b:RefOrder>19</b:RefOrder>
  </b:Source>
  <b:Source>
    <b:Tag>Alb07</b:Tag>
    <b:SourceType>InternetSite</b:SourceType>
    <b:Guid>{5A0465B3-F848-4149-9A2A-2768FC356D47}</b:Guid>
    <b:Author>
      <b:Author>
        <b:NameList>
          <b:Person>
            <b:Last>Albrecht</b:Last>
            <b:First>K</b:First>
          </b:Person>
        </b:NameList>
      </b:Author>
    </b:Author>
    <b:Title>Social Intelligence Theory</b:Title>
    <b:Year>2007</b:Year>
    <b:YearAccessed>2022</b:YearAccessed>
    <b:MonthAccessed>March</b:MonthAccessed>
    <b:DayAccessed>07</b:DayAccessed>
    <b:URL>https://karlalbrecht.com/siprofile/siprofiletheory.htm#:~:text=Theory%20of%20Social%20Intelligence.%20What%20is%20Social%20Intelligence,his%20or%20her%20objectives%20in%20dealing%20with%20others.</b:URL>
    <b:RefOrder>20</b:RefOrder>
  </b:Source>
  <b:Source>
    <b:Tag>Fin21</b:Tag>
    <b:SourceType>InternetSite</b:SourceType>
    <b:Guid>{5CC20EC2-642A-43A6-A470-0DC7F232D958}</b:Guid>
    <b:Author>
      <b:Author>
        <b:NameList>
          <b:Person>
            <b:Last>Times</b:Last>
            <b:First>Financial</b:First>
          </b:Person>
        </b:NameList>
      </b:Author>
    </b:Author>
    <b:Title>Bernard Looney: BP’s bruised but buoyant ‘worrier’ chief</b:Title>
    <b:Year>2021</b:Year>
    <b:YearAccessed>2022</b:YearAccessed>
    <b:MonthAccessed>March</b:MonthAccessed>
    <b:DayAccessed>07</b:DayAccessed>
    <b:URL>https://www.ft.com/content/27c2c8c4-89be-4744-ac6c-bf4bb9d349bc</b:URL>
    <b:RefOrder>21</b:RefOrder>
  </b:Source>
  <b:Source>
    <b:Tag>Mul17</b:Tag>
    <b:SourceType>InternetSite</b:SourceType>
    <b:Guid>{25F79EC1-D955-4824-9AB8-2B744A1F9689}</b:Guid>
    <b:Author>
      <b:Author>
        <b:NameList>
          <b:Person>
            <b:Last>Mulder</b:Last>
            <b:First>P.</b:First>
          </b:Person>
        </b:NameList>
      </b:Author>
    </b:Author>
    <b:Title>Adaptive Leadership </b:Title>
    <b:Year>2017</b:Year>
    <b:YearAccessed>2022</b:YearAccessed>
    <b:MonthAccessed>March</b:MonthAccessed>
    <b:DayAccessed>08</b:DayAccessed>
    <b:URL>https://www.toolshero.com/leadership/adaptive-leadership/</b:URL>
    <b:RefOrder>22</b:RefOrder>
  </b:Source>
  <b:Source>
    <b:Tag>Ram20</b:Tag>
    <b:SourceType>InternetSite</b:SourceType>
    <b:Guid>{0BE2DA66-5965-4F74-9F37-6CCC33A47C84}</b:Guid>
    <b:Author>
      <b:Author>
        <b:Corporate>Ramalingam, B.</b:Corporate>
      </b:Author>
    </b:Author>
    <b:Title>5 Principles to Guide Adaptive Leadership</b:Title>
    <b:Year>2020</b:Year>
    <b:YearAccessed>2022</b:YearAccessed>
    <b:MonthAccessed>March</b:MonthAccessed>
    <b:DayAccessed>08</b:DayAccessed>
    <b:URL>https://hbr.org/2020/09/5-principles-to-guide-adaptive-leadership</b:URL>
    <b:RefOrder>23</b:RefOrder>
  </b:Source>
  <b:Source>
    <b:Tag>Chu20</b:Tag>
    <b:SourceType>JournalArticle</b:SourceType>
    <b:Guid>{22154C09-9833-4A92-BDFB-FFF8D5A63172}</b:Guid>
    <b:Title>Adaptive Leadership, A Critical Capability for the Public Sector</b:Title>
    <b:Year>2020</b:Year>
    <b:Pages>38-47</b:Pages>
    <b:Author>
      <b:Author>
        <b:Corporate>Chua, J., Shanahan, M., Reeves, M., Torres, R.</b:Corporate>
      </b:Author>
    </b:Author>
    <b:JournalName>HR ECHO</b:JournalName>
    <b:Volume>1</b:Volume>
    <b:Issue>1</b:Issue>
    <b:RefOrder>33</b:RefOrder>
  </b:Source>
  <b:Source>
    <b:Tag>Tim20</b:Tag>
    <b:SourceType>InternetSite</b:SourceType>
    <b:Guid>{21EC1343-051F-4087-B398-EC338E8F0D52}</b:Guid>
    <b:Title>BP's CEO Is Trying to Convince the World He's Serious About Going Green</b:Title>
    <b:Year>2020</b:Year>
    <b:Author>
      <b:Author>
        <b:NameList>
          <b:Person>
            <b:Last>Time</b:Last>
          </b:Person>
        </b:NameList>
      </b:Author>
    </b:Author>
    <b:YearAccessed>2022</b:YearAccessed>
    <b:MonthAccessed>March</b:MonthAccessed>
    <b:DayAccessed>09</b:DayAccessed>
    <b:URL>https://time.com/6125315/bernard-looney-bp-ceo-interview/</b:URL>
    <b:RefOrder>24</b:RefOrder>
  </b:Source>
  <b:Source>
    <b:Tag>New20</b:Tag>
    <b:SourceType>InternetSite</b:SourceType>
    <b:Guid>{C4F67A71-CFEB-4B01-8F36-1CFB320138E3}</b:Guid>
    <b:Author>
      <b:Author>
        <b:NameList>
          <b:Person>
            <b:Last>Newell</b:Last>
            <b:First>B</b:First>
          </b:Person>
        </b:NameList>
      </b:Author>
    </b:Author>
    <b:Title>BP's CEO Is Trying to Convince the World He's Serious About Going Green</b:Title>
    <b:Year>2020</b:Year>
    <b:YearAccessed>2022</b:YearAccessed>
    <b:MonthAccessed>March</b:MonthAccessed>
    <b:DayAccessed>09</b:DayAccessed>
    <b:URL>https://www.resources.org/common-resources/net-zero-ambitions-rffs-policy-leadership-series-with-bernard-looney/</b:URL>
    <b:RefOrder>25</b:RefOrder>
  </b:Source>
  <b:Source>
    <b:Tag>Zhd21</b:Tag>
    <b:SourceType>InternetSite</b:SourceType>
    <b:Guid>{68F0EC3A-408D-4806-B3F4-39B3975A08F0}</b:Guid>
    <b:Author>
      <b:Author>
        <b:NameList>
          <b:Person>
            <b:Last>Zhdannikov</b:Last>
            <b:First>D.,</b:First>
            <b:Middle>Bousso, R.</b:Middle>
          </b:Person>
        </b:NameList>
      </b:Author>
    </b:Author>
    <b:Title>Exclusive: BP offers employees shares in rallying cry for low-carbon shift</b:Title>
    <b:Year>2021</b:Year>
    <b:YearAccessed>2022</b:YearAccessed>
    <b:MonthAccessed>March</b:MonthAccessed>
    <b:DayAccessed>09</b:DayAccessed>
    <b:URL>https://www.reuters.com/article/us-bp-stocks-exclusive-idINKBN2AH019</b:URL>
    <b:RefOrder>26</b:RefOrder>
  </b:Source>
  <b:Source>
    <b:Tag>Mit15</b:Tag>
    <b:SourceType>InternetSite</b:SourceType>
    <b:Guid>{62FD8CC7-3A55-4C35-A05E-4F2BC9F4AE9E}</b:Guid>
    <b:Author>
      <b:Author>
        <b:NameList>
          <b:Person>
            <b:Last>Mitchinson</b:Last>
            <b:First>A.</b:First>
            <b:Middle>&amp; Morris, R.</b:Middle>
          </b:Person>
        </b:NameList>
      </b:Author>
    </b:Author>
    <b:Title>Learning About Learning Agility</b:Title>
    <b:Year>2015</b:Year>
    <b:YearAccessed>2022</b:YearAccessed>
    <b:MonthAccessed>March</b:MonthAccessed>
    <b:DayAccessed>09</b:DayAccessed>
    <b:URL>: https://www.ccl.org/wp-content/uploads/2015/04/LearningAgility.pdf </b:URL>
    <b:RefOrder>34</b:RefOrder>
  </b:Source>
  <b:Source>
    <b:Tag>McD08</b:Tag>
    <b:SourceType>JournalArticle</b:SourceType>
    <b:Guid>{E4E5CF6B-D4B5-4FF4-A5B7-82A905D1D6A1}</b:Guid>
    <b:Author>
      <b:Author>
        <b:NameList>
          <b:Person>
            <b:Last>McDaniel</b:Last>
            <b:First>J,</b:First>
            <b:Middle>R.</b:Middle>
          </b:Person>
        </b:NameList>
      </b:Author>
    </b:Author>
    <b:Title>Management Strategies for Complex Adaptive Systems Sensemaking, Learning, and Improvisation</b:Title>
    <b:Year>2008</b:Year>
    <b:YearAccessed>2022</b:YearAccessed>
    <b:MonthAccessed>March</b:MonthAccessed>
    <b:DayAccessed>05</b:DayAccessed>
    <b:URL>https://onlinelibrary.wiley.com/doi/abs/10.1111/j.1937-8327.2007.tb00438.x</b:URL>
    <b:Pages>21-425</b:Pages>
    <b:JournalName>Performance Improvement Quaterly</b:JournalName>
    <b:Volume>20</b:Volume>
    <b:Issue>2</b:Issue>
    <b:RefOrder>9</b:RefOrder>
  </b:Source>
  <b:Source>
    <b:Tag>Sta04</b:Tag>
    <b:SourceType>Book</b:SourceType>
    <b:Guid>{277089CE-9FA5-463E-B6B0-0FBAABC7CFD7}</b:Guid>
    <b:Title>Strategic Management and Organisational Dynamics: The Challenge of Complexity. </b:Title>
    <b:Year>2004</b:Year>
    <b:Author>
      <b:Author>
        <b:NameList>
          <b:Person>
            <b:Last>Stacey</b:Last>
            <b:First>R,</b:First>
            <b:Middle>D.</b:Middle>
          </b:Person>
        </b:NameList>
      </b:Author>
    </b:Author>
    <b:City>Harlow</b:City>
    <b:Publisher>Person Education Limited</b:Publisher>
    <b:Edition>4</b:Edition>
    <b:RefOrder>10</b:RefOrder>
  </b:Source>
</b:Sources>
</file>

<file path=customXml/itemProps1.xml><?xml version="1.0" encoding="utf-8"?>
<ds:datastoreItem xmlns:ds="http://schemas.openxmlformats.org/officeDocument/2006/customXml" ds:itemID="{EF2431BB-FD56-405C-B6EF-9BEA4C334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3621</Words>
  <Characters>20640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Leadership Outcomes of Benard Looney</dc:title>
  <dc:creator>Aissa Laameche</dc:creator>
  <cp:lastModifiedBy>Aissa Laameche (1908274)</cp:lastModifiedBy>
  <cp:revision>2</cp:revision>
  <dcterms:created xsi:type="dcterms:W3CDTF">2022-03-11T15:42:00Z</dcterms:created>
  <dcterms:modified xsi:type="dcterms:W3CDTF">2022-03-11T15:42:00Z</dcterms:modified>
</cp:coreProperties>
</file>