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729A" w:rsidRDefault="00EA729A" w:rsidP="002C413D">
      <w:pPr>
        <w:jc w:val="center"/>
      </w:pPr>
    </w:p>
    <w:p w:rsidR="002C413D" w:rsidRDefault="002C413D" w:rsidP="002C413D">
      <w:pPr>
        <w:jc w:val="center"/>
      </w:pPr>
    </w:p>
    <w:p w:rsidR="002C413D" w:rsidRDefault="002C413D" w:rsidP="002C413D">
      <w:pPr>
        <w:jc w:val="center"/>
      </w:pPr>
    </w:p>
    <w:p w:rsidR="002C413D" w:rsidRDefault="002C413D" w:rsidP="002C413D">
      <w:pPr>
        <w:jc w:val="center"/>
      </w:pPr>
    </w:p>
    <w:p w:rsidR="002C413D" w:rsidRDefault="002C413D" w:rsidP="002C413D">
      <w:pPr>
        <w:jc w:val="center"/>
      </w:pPr>
    </w:p>
    <w:p w:rsidR="002C413D" w:rsidRDefault="002C413D" w:rsidP="002C413D">
      <w:pPr>
        <w:jc w:val="center"/>
      </w:pPr>
    </w:p>
    <w:p w:rsidR="002C413D" w:rsidRDefault="002C413D" w:rsidP="002C413D">
      <w:pPr>
        <w:jc w:val="center"/>
      </w:pPr>
    </w:p>
    <w:p w:rsidR="002C413D" w:rsidRDefault="002C413D" w:rsidP="002C413D">
      <w:pPr>
        <w:jc w:val="center"/>
      </w:pPr>
    </w:p>
    <w:p w:rsidR="002C413D" w:rsidRDefault="002C413D" w:rsidP="002C413D">
      <w:pPr>
        <w:jc w:val="center"/>
      </w:pPr>
    </w:p>
    <w:p w:rsidR="002C413D" w:rsidRDefault="002C413D" w:rsidP="002C413D">
      <w:pPr>
        <w:jc w:val="center"/>
      </w:pPr>
    </w:p>
    <w:p w:rsidR="002C413D" w:rsidRPr="002C413D" w:rsidRDefault="002C413D" w:rsidP="002C413D">
      <w:pPr>
        <w:jc w:val="center"/>
        <w:rPr>
          <w:b/>
          <w:sz w:val="32"/>
        </w:rPr>
      </w:pPr>
    </w:p>
    <w:p w:rsidR="002C413D" w:rsidRPr="002C413D" w:rsidRDefault="002C413D" w:rsidP="002C413D">
      <w:pPr>
        <w:jc w:val="center"/>
        <w:rPr>
          <w:rFonts w:cstheme="minorHAnsi"/>
          <w:b/>
          <w:sz w:val="32"/>
        </w:rPr>
      </w:pPr>
      <w:r w:rsidRPr="002C413D">
        <w:rPr>
          <w:rFonts w:cstheme="minorHAnsi"/>
          <w:b/>
          <w:sz w:val="32"/>
        </w:rPr>
        <w:t>ASSIGNMENT 1 - ESSAY</w:t>
      </w:r>
    </w:p>
    <w:p w:rsidR="002C413D" w:rsidRPr="002C413D" w:rsidRDefault="002C413D" w:rsidP="002C413D">
      <w:pPr>
        <w:jc w:val="center"/>
        <w:rPr>
          <w:rFonts w:cstheme="minorHAnsi"/>
          <w:b/>
          <w:sz w:val="32"/>
        </w:rPr>
      </w:pPr>
      <w:r w:rsidRPr="002C413D">
        <w:rPr>
          <w:rFonts w:cstheme="minorHAnsi"/>
          <w:b/>
          <w:sz w:val="32"/>
        </w:rPr>
        <w:t>ACBA4002</w:t>
      </w:r>
    </w:p>
    <w:p w:rsidR="002C413D" w:rsidRPr="002C413D" w:rsidRDefault="002C413D" w:rsidP="002C413D">
      <w:pPr>
        <w:jc w:val="center"/>
        <w:rPr>
          <w:rFonts w:cstheme="minorHAnsi"/>
          <w:b/>
          <w:sz w:val="32"/>
        </w:rPr>
      </w:pPr>
      <w:r w:rsidRPr="002C413D">
        <w:rPr>
          <w:rFonts w:cstheme="minorHAnsi"/>
          <w:b/>
          <w:sz w:val="32"/>
        </w:rPr>
        <w:t>DIGITAL SURVEYING</w:t>
      </w:r>
    </w:p>
    <w:p w:rsidR="002C413D" w:rsidRDefault="002C413D"/>
    <w:p w:rsidR="002C413D" w:rsidRDefault="002C413D"/>
    <w:p w:rsidR="002C413D" w:rsidRDefault="002C413D"/>
    <w:p w:rsidR="002C413D" w:rsidRDefault="002C413D"/>
    <w:p w:rsidR="002C413D" w:rsidRDefault="002C413D"/>
    <w:p w:rsidR="002C413D" w:rsidRDefault="002C413D"/>
    <w:p w:rsidR="002C413D" w:rsidRDefault="002C413D"/>
    <w:p w:rsidR="002C413D" w:rsidRDefault="002C413D"/>
    <w:p w:rsidR="002C413D" w:rsidRDefault="002C413D"/>
    <w:p w:rsidR="002C413D" w:rsidRDefault="002C413D"/>
    <w:p w:rsidR="002C413D" w:rsidRDefault="002C413D"/>
    <w:p w:rsidR="002C413D" w:rsidRDefault="002C413D"/>
    <w:p w:rsidR="002C413D" w:rsidRDefault="002C413D">
      <w:pPr>
        <w:rPr>
          <w:sz w:val="26"/>
          <w:szCs w:val="26"/>
        </w:rPr>
      </w:pPr>
      <w:r w:rsidRPr="002C413D">
        <w:rPr>
          <w:sz w:val="26"/>
          <w:szCs w:val="26"/>
        </w:rPr>
        <w:lastRenderedPageBreak/>
        <w:t xml:space="preserve">Contents </w:t>
      </w:r>
      <w:r>
        <w:rPr>
          <w:sz w:val="26"/>
          <w:szCs w:val="26"/>
        </w:rPr>
        <w:t xml:space="preserve">                                                                                                                               </w:t>
      </w:r>
      <w:r w:rsidRPr="002C413D">
        <w:rPr>
          <w:sz w:val="26"/>
          <w:szCs w:val="26"/>
        </w:rPr>
        <w:t>Page</w:t>
      </w:r>
    </w:p>
    <w:p w:rsidR="002C413D" w:rsidRPr="00B40285" w:rsidRDefault="00B40285">
      <w:pPr>
        <w:rPr>
          <w:b/>
          <w:sz w:val="26"/>
          <w:szCs w:val="26"/>
        </w:rPr>
      </w:pPr>
      <w:r>
        <w:rPr>
          <w:b/>
          <w:sz w:val="26"/>
          <w:szCs w:val="26"/>
        </w:rPr>
        <w:t xml:space="preserve">1.0 </w:t>
      </w:r>
      <w:r w:rsidR="002C413D" w:rsidRPr="00B40285">
        <w:rPr>
          <w:b/>
          <w:sz w:val="26"/>
          <w:szCs w:val="26"/>
        </w:rPr>
        <w:t>History of Surveying</w:t>
      </w:r>
      <w:r w:rsidR="00791E68">
        <w:rPr>
          <w:b/>
          <w:sz w:val="26"/>
          <w:szCs w:val="26"/>
        </w:rPr>
        <w:t xml:space="preserve">                                                                                                        3</w:t>
      </w:r>
    </w:p>
    <w:p w:rsidR="002C413D" w:rsidRPr="00B40285" w:rsidRDefault="00B40285">
      <w:pPr>
        <w:rPr>
          <w:b/>
          <w:sz w:val="26"/>
          <w:szCs w:val="26"/>
        </w:rPr>
      </w:pPr>
      <w:r>
        <w:rPr>
          <w:b/>
          <w:sz w:val="26"/>
          <w:szCs w:val="26"/>
        </w:rPr>
        <w:t xml:space="preserve">2.0 </w:t>
      </w:r>
      <w:r w:rsidR="002C413D" w:rsidRPr="00B40285">
        <w:rPr>
          <w:b/>
          <w:sz w:val="26"/>
          <w:szCs w:val="26"/>
        </w:rPr>
        <w:t xml:space="preserve">Ancient </w:t>
      </w:r>
      <w:r w:rsidR="00AF7EA6">
        <w:rPr>
          <w:b/>
          <w:sz w:val="26"/>
          <w:szCs w:val="26"/>
        </w:rPr>
        <w:t xml:space="preserve">– </w:t>
      </w:r>
      <w:r w:rsidR="003046CC">
        <w:rPr>
          <w:b/>
          <w:sz w:val="26"/>
          <w:szCs w:val="26"/>
        </w:rPr>
        <w:t>Modern</w:t>
      </w:r>
      <w:r w:rsidR="00AF7EA6">
        <w:rPr>
          <w:b/>
          <w:sz w:val="26"/>
          <w:szCs w:val="26"/>
        </w:rPr>
        <w:t>:</w:t>
      </w:r>
      <w:r w:rsidR="003046CC">
        <w:rPr>
          <w:b/>
          <w:sz w:val="26"/>
          <w:szCs w:val="26"/>
        </w:rPr>
        <w:t xml:space="preserve"> </w:t>
      </w:r>
      <w:r w:rsidR="002C413D" w:rsidRPr="00B40285">
        <w:rPr>
          <w:b/>
          <w:sz w:val="26"/>
          <w:szCs w:val="26"/>
        </w:rPr>
        <w:t xml:space="preserve">Surveying </w:t>
      </w:r>
      <w:r w:rsidR="00C24BF4">
        <w:rPr>
          <w:b/>
          <w:sz w:val="26"/>
          <w:szCs w:val="26"/>
        </w:rPr>
        <w:t xml:space="preserve">Techniques &amp; </w:t>
      </w:r>
      <w:r w:rsidR="002C413D" w:rsidRPr="00B40285">
        <w:rPr>
          <w:b/>
          <w:sz w:val="26"/>
          <w:szCs w:val="26"/>
        </w:rPr>
        <w:t>Equipment</w:t>
      </w:r>
      <w:r w:rsidR="00791E68">
        <w:rPr>
          <w:b/>
          <w:sz w:val="26"/>
          <w:szCs w:val="26"/>
        </w:rPr>
        <w:t xml:space="preserve">                 </w:t>
      </w:r>
      <w:r w:rsidR="00C24BF4">
        <w:rPr>
          <w:b/>
          <w:sz w:val="26"/>
          <w:szCs w:val="26"/>
        </w:rPr>
        <w:t xml:space="preserve">   </w:t>
      </w:r>
      <w:r w:rsidR="00791E68">
        <w:rPr>
          <w:b/>
          <w:sz w:val="26"/>
          <w:szCs w:val="26"/>
        </w:rPr>
        <w:t xml:space="preserve">       </w:t>
      </w:r>
      <w:r w:rsidR="00AF4912">
        <w:rPr>
          <w:b/>
          <w:sz w:val="26"/>
          <w:szCs w:val="26"/>
        </w:rPr>
        <w:t xml:space="preserve">            4-5</w:t>
      </w:r>
      <w:r w:rsidR="00791E68">
        <w:rPr>
          <w:b/>
          <w:sz w:val="26"/>
          <w:szCs w:val="26"/>
        </w:rPr>
        <w:t xml:space="preserve">      </w:t>
      </w:r>
      <w:r w:rsidR="00FB3A5B">
        <w:rPr>
          <w:b/>
          <w:sz w:val="26"/>
          <w:szCs w:val="26"/>
        </w:rPr>
        <w:t xml:space="preserve">           </w:t>
      </w:r>
      <w:r w:rsidR="00C24BF4">
        <w:rPr>
          <w:b/>
          <w:sz w:val="26"/>
          <w:szCs w:val="26"/>
        </w:rPr>
        <w:t xml:space="preserve">  </w:t>
      </w:r>
    </w:p>
    <w:p w:rsidR="002C413D" w:rsidRDefault="000A1929">
      <w:pPr>
        <w:rPr>
          <w:b/>
          <w:sz w:val="26"/>
          <w:szCs w:val="26"/>
        </w:rPr>
      </w:pPr>
      <w:r>
        <w:rPr>
          <w:b/>
          <w:sz w:val="26"/>
          <w:szCs w:val="26"/>
        </w:rPr>
        <w:t>3.0 List of Surveyed Listed Buildings</w:t>
      </w:r>
      <w:r w:rsidR="00015B1F">
        <w:rPr>
          <w:b/>
          <w:sz w:val="26"/>
          <w:szCs w:val="26"/>
        </w:rPr>
        <w:t xml:space="preserve">                                                                                  6</w:t>
      </w:r>
    </w:p>
    <w:p w:rsidR="000A1929" w:rsidRPr="00004BF3" w:rsidRDefault="000A1929" w:rsidP="00015B1F">
      <w:pPr>
        <w:spacing w:line="240" w:lineRule="auto"/>
        <w:rPr>
          <w:b/>
          <w:szCs w:val="26"/>
        </w:rPr>
      </w:pPr>
      <w:r>
        <w:rPr>
          <w:szCs w:val="26"/>
        </w:rPr>
        <w:t xml:space="preserve">            </w:t>
      </w:r>
      <w:r w:rsidRPr="000A1929">
        <w:rPr>
          <w:szCs w:val="26"/>
        </w:rPr>
        <w:t xml:space="preserve">3.1 </w:t>
      </w:r>
      <w:r w:rsidR="00F0746C">
        <w:rPr>
          <w:szCs w:val="26"/>
        </w:rPr>
        <w:t>Important Information</w:t>
      </w:r>
      <w:r w:rsidR="00004BF3">
        <w:rPr>
          <w:szCs w:val="26"/>
        </w:rPr>
        <w:t xml:space="preserve">                                                                                                                   </w:t>
      </w:r>
      <w:r w:rsidR="00004BF3">
        <w:rPr>
          <w:b/>
          <w:szCs w:val="26"/>
        </w:rPr>
        <w:t>7</w:t>
      </w:r>
    </w:p>
    <w:p w:rsidR="00015B1F" w:rsidRPr="00004BF3" w:rsidRDefault="00015B1F" w:rsidP="00015B1F">
      <w:pPr>
        <w:spacing w:line="240" w:lineRule="auto"/>
        <w:rPr>
          <w:b/>
          <w:szCs w:val="26"/>
        </w:rPr>
      </w:pPr>
      <w:r>
        <w:rPr>
          <w:szCs w:val="26"/>
        </w:rPr>
        <w:t xml:space="preserve">            3.2 </w:t>
      </w:r>
      <w:r w:rsidR="00F0746C">
        <w:rPr>
          <w:szCs w:val="26"/>
        </w:rPr>
        <w:t xml:space="preserve">Tools &amp; Equipment </w:t>
      </w:r>
      <w:r w:rsidR="00004BF3">
        <w:rPr>
          <w:szCs w:val="26"/>
        </w:rPr>
        <w:t xml:space="preserve">                                                                                                                       </w:t>
      </w:r>
      <w:r w:rsidR="00004BF3">
        <w:rPr>
          <w:b/>
          <w:szCs w:val="26"/>
        </w:rPr>
        <w:t>7-8</w:t>
      </w:r>
    </w:p>
    <w:p w:rsidR="002C413D" w:rsidRPr="006A2EBA" w:rsidRDefault="006A2EBA">
      <w:pPr>
        <w:rPr>
          <w:b/>
          <w:sz w:val="26"/>
          <w:szCs w:val="26"/>
        </w:rPr>
      </w:pPr>
      <w:r>
        <w:rPr>
          <w:b/>
          <w:sz w:val="26"/>
          <w:szCs w:val="26"/>
        </w:rPr>
        <w:t>References</w:t>
      </w:r>
      <w:r w:rsidR="00004BF3">
        <w:rPr>
          <w:b/>
          <w:sz w:val="26"/>
          <w:szCs w:val="26"/>
        </w:rPr>
        <w:t xml:space="preserve">                                                                                                                              </w:t>
      </w:r>
      <w:r w:rsidR="00004BF3" w:rsidRPr="00004BF3">
        <w:rPr>
          <w:b/>
          <w:szCs w:val="26"/>
        </w:rPr>
        <w:t xml:space="preserve"> 9</w:t>
      </w:r>
    </w:p>
    <w:p w:rsidR="002C413D" w:rsidRDefault="002C413D">
      <w:pPr>
        <w:rPr>
          <w:sz w:val="26"/>
          <w:szCs w:val="26"/>
        </w:rPr>
      </w:pPr>
    </w:p>
    <w:p w:rsidR="002C413D" w:rsidRDefault="002C413D">
      <w:pPr>
        <w:rPr>
          <w:sz w:val="26"/>
          <w:szCs w:val="26"/>
        </w:rPr>
      </w:pPr>
    </w:p>
    <w:p w:rsidR="002C413D" w:rsidRDefault="002C413D">
      <w:pPr>
        <w:rPr>
          <w:sz w:val="26"/>
          <w:szCs w:val="26"/>
        </w:rPr>
      </w:pPr>
    </w:p>
    <w:p w:rsidR="002C413D" w:rsidRDefault="002C413D">
      <w:pPr>
        <w:rPr>
          <w:sz w:val="26"/>
          <w:szCs w:val="26"/>
        </w:rPr>
      </w:pPr>
    </w:p>
    <w:p w:rsidR="002C413D" w:rsidRDefault="002C413D">
      <w:pPr>
        <w:rPr>
          <w:sz w:val="26"/>
          <w:szCs w:val="26"/>
        </w:rPr>
      </w:pPr>
    </w:p>
    <w:p w:rsidR="002C413D" w:rsidRDefault="002C413D">
      <w:pPr>
        <w:rPr>
          <w:sz w:val="26"/>
          <w:szCs w:val="26"/>
        </w:rPr>
      </w:pPr>
    </w:p>
    <w:p w:rsidR="002C413D" w:rsidRDefault="002C413D">
      <w:pPr>
        <w:rPr>
          <w:sz w:val="26"/>
          <w:szCs w:val="26"/>
        </w:rPr>
      </w:pPr>
    </w:p>
    <w:p w:rsidR="002C413D" w:rsidRDefault="002C413D">
      <w:pPr>
        <w:rPr>
          <w:sz w:val="26"/>
          <w:szCs w:val="26"/>
        </w:rPr>
      </w:pPr>
    </w:p>
    <w:p w:rsidR="002C413D" w:rsidRDefault="002C413D">
      <w:pPr>
        <w:rPr>
          <w:sz w:val="26"/>
          <w:szCs w:val="26"/>
        </w:rPr>
      </w:pPr>
    </w:p>
    <w:p w:rsidR="002C413D" w:rsidRDefault="002C413D">
      <w:pPr>
        <w:rPr>
          <w:sz w:val="26"/>
          <w:szCs w:val="26"/>
        </w:rPr>
      </w:pPr>
    </w:p>
    <w:p w:rsidR="002C413D" w:rsidRDefault="002C413D">
      <w:pPr>
        <w:rPr>
          <w:sz w:val="26"/>
          <w:szCs w:val="26"/>
        </w:rPr>
      </w:pPr>
    </w:p>
    <w:p w:rsidR="002C413D" w:rsidRDefault="002C413D">
      <w:pPr>
        <w:rPr>
          <w:sz w:val="26"/>
          <w:szCs w:val="26"/>
        </w:rPr>
      </w:pPr>
    </w:p>
    <w:p w:rsidR="002C413D" w:rsidRDefault="002C413D">
      <w:pPr>
        <w:rPr>
          <w:sz w:val="26"/>
          <w:szCs w:val="26"/>
        </w:rPr>
      </w:pPr>
    </w:p>
    <w:p w:rsidR="002C413D" w:rsidRDefault="002C413D">
      <w:pPr>
        <w:rPr>
          <w:sz w:val="26"/>
          <w:szCs w:val="26"/>
        </w:rPr>
      </w:pPr>
    </w:p>
    <w:p w:rsidR="002C413D" w:rsidRDefault="002C413D">
      <w:pPr>
        <w:rPr>
          <w:sz w:val="26"/>
          <w:szCs w:val="26"/>
        </w:rPr>
      </w:pPr>
    </w:p>
    <w:p w:rsidR="002C413D" w:rsidRDefault="002C413D">
      <w:pPr>
        <w:rPr>
          <w:sz w:val="26"/>
          <w:szCs w:val="26"/>
        </w:rPr>
      </w:pPr>
    </w:p>
    <w:p w:rsidR="00C24BF4" w:rsidRDefault="00C24BF4">
      <w:pPr>
        <w:rPr>
          <w:sz w:val="26"/>
          <w:szCs w:val="26"/>
        </w:rPr>
      </w:pPr>
    </w:p>
    <w:p w:rsidR="00920472" w:rsidRDefault="00920472">
      <w:pPr>
        <w:rPr>
          <w:sz w:val="26"/>
          <w:szCs w:val="26"/>
        </w:rPr>
      </w:pPr>
    </w:p>
    <w:p w:rsidR="004B510A" w:rsidRDefault="002C413D" w:rsidP="004B510A">
      <w:pPr>
        <w:pStyle w:val="ListParagraph"/>
        <w:numPr>
          <w:ilvl w:val="0"/>
          <w:numId w:val="1"/>
        </w:numPr>
        <w:rPr>
          <w:b/>
          <w:sz w:val="26"/>
          <w:szCs w:val="26"/>
        </w:rPr>
      </w:pPr>
      <w:r w:rsidRPr="004B510A">
        <w:rPr>
          <w:b/>
          <w:sz w:val="26"/>
          <w:szCs w:val="26"/>
        </w:rPr>
        <w:lastRenderedPageBreak/>
        <w:t>History of S</w:t>
      </w:r>
      <w:r w:rsidR="004B510A">
        <w:rPr>
          <w:b/>
          <w:sz w:val="26"/>
          <w:szCs w:val="26"/>
        </w:rPr>
        <w:t>urveying</w:t>
      </w:r>
    </w:p>
    <w:p w:rsidR="004B510A" w:rsidRDefault="00811E4D" w:rsidP="00811E4D">
      <w:pPr>
        <w:rPr>
          <w:szCs w:val="26"/>
        </w:rPr>
      </w:pPr>
      <w:r>
        <w:rPr>
          <w:szCs w:val="26"/>
        </w:rPr>
        <w:t>The definition of surveying is the study and practice of measuring angles, altitudes and distances of a piece of land and its features to produce a map where they can be accurately plotted.</w:t>
      </w:r>
    </w:p>
    <w:p w:rsidR="00811E4D" w:rsidRPr="00811E4D" w:rsidRDefault="00811E4D" w:rsidP="00B93F6C">
      <w:pPr>
        <w:spacing w:after="0" w:line="240" w:lineRule="auto"/>
        <w:rPr>
          <w:szCs w:val="26"/>
        </w:rPr>
      </w:pPr>
      <w:r>
        <w:rPr>
          <w:szCs w:val="26"/>
        </w:rPr>
        <w:t>Surveying dates</w:t>
      </w:r>
      <w:r w:rsidR="00246FEC">
        <w:rPr>
          <w:szCs w:val="26"/>
        </w:rPr>
        <w:t xml:space="preserve"> back to ancient times, roughly in 3000BC there</w:t>
      </w:r>
      <w:r w:rsidR="00183717">
        <w:rPr>
          <w:szCs w:val="26"/>
        </w:rPr>
        <w:t xml:space="preserve"> are records of the re-establishment of farm b</w:t>
      </w:r>
      <w:r w:rsidR="00552F9A">
        <w:rPr>
          <w:szCs w:val="26"/>
        </w:rPr>
        <w:t>oundaries after floods from the</w:t>
      </w:r>
      <w:r w:rsidR="00183717">
        <w:rPr>
          <w:szCs w:val="26"/>
        </w:rPr>
        <w:t xml:space="preserve"> Nile </w:t>
      </w:r>
      <w:r w:rsidR="00552F9A">
        <w:rPr>
          <w:szCs w:val="26"/>
        </w:rPr>
        <w:t xml:space="preserve">River </w:t>
      </w:r>
      <w:r w:rsidR="00183717">
        <w:rPr>
          <w:szCs w:val="26"/>
        </w:rPr>
        <w:t>and construction of the Great Pyramid of Giza.</w:t>
      </w:r>
    </w:p>
    <w:p w:rsidR="00927BAB" w:rsidRDefault="00927BAB" w:rsidP="00B93F6C">
      <w:pPr>
        <w:pStyle w:val="ListParagraph"/>
        <w:spacing w:after="0" w:line="240" w:lineRule="auto"/>
        <w:ind w:left="396"/>
        <w:rPr>
          <w:b/>
          <w:sz w:val="26"/>
          <w:szCs w:val="26"/>
        </w:rPr>
      </w:pPr>
    </w:p>
    <w:p w:rsidR="004B510A" w:rsidRDefault="00183717" w:rsidP="00B93F6C">
      <w:pPr>
        <w:pStyle w:val="ListParagraph"/>
        <w:spacing w:after="0" w:line="240" w:lineRule="auto"/>
        <w:ind w:left="396"/>
        <w:rPr>
          <w:b/>
          <w:sz w:val="26"/>
          <w:szCs w:val="26"/>
        </w:rPr>
      </w:pPr>
      <w:r>
        <w:rPr>
          <w:noProof/>
          <w:lang w:eastAsia="en-GB"/>
        </w:rPr>
        <w:drawing>
          <wp:anchor distT="0" distB="0" distL="114300" distR="114300" simplePos="0" relativeHeight="251658240" behindDoc="0" locked="0" layoutInCell="1" allowOverlap="1" wp14:anchorId="4679855D" wp14:editId="3EFE26FD">
            <wp:simplePos x="0" y="0"/>
            <wp:positionH relativeFrom="column">
              <wp:posOffset>64770</wp:posOffset>
            </wp:positionH>
            <wp:positionV relativeFrom="paragraph">
              <wp:posOffset>35560</wp:posOffset>
            </wp:positionV>
            <wp:extent cx="2057400" cy="1536065"/>
            <wp:effectExtent l="76200" t="76200" r="133350" b="140335"/>
            <wp:wrapSquare wrapText="bothSides"/>
            <wp:docPr id="1" name="Picture 1" descr="5 facts about the Great Pyramid of Giza - HistoryExt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facts about the Great Pyramid of Giza - HistoryExtr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7400" cy="15360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4B510A" w:rsidRDefault="004A3FDA" w:rsidP="00B93F6C">
      <w:pPr>
        <w:pStyle w:val="ListParagraph"/>
        <w:spacing w:after="0" w:line="240" w:lineRule="auto"/>
        <w:ind w:left="396"/>
        <w:rPr>
          <w:szCs w:val="26"/>
        </w:rPr>
      </w:pPr>
      <w:r>
        <w:rPr>
          <w:szCs w:val="26"/>
        </w:rPr>
        <w:t>The Great Pyramid of Giza was constructed in 2560BC</w:t>
      </w:r>
      <w:r w:rsidR="00552F9A">
        <w:rPr>
          <w:szCs w:val="26"/>
        </w:rPr>
        <w:t xml:space="preserve"> by Pharaoh Khufu</w:t>
      </w:r>
      <w:r w:rsidR="00B93F6C">
        <w:rPr>
          <w:szCs w:val="26"/>
        </w:rPr>
        <w:t xml:space="preserve"> with each side averaging 230m and the original height being 147m.</w:t>
      </w:r>
      <w:r w:rsidR="00D3600B">
        <w:rPr>
          <w:szCs w:val="26"/>
        </w:rPr>
        <w:t xml:space="preserve"> In ancient times the Egyptians used to measure in cubits, palms and fingers; the cubit was the equivalent to 7 palms, 1 palm was the equivalent to 4 fingers. Thus, making the pyramid 280 cub</w:t>
      </w:r>
      <w:r w:rsidR="0049179C">
        <w:rPr>
          <w:szCs w:val="26"/>
        </w:rPr>
        <w:t>its high and the side bases are 440 cubits each.</w:t>
      </w:r>
      <w:r w:rsidR="00927BAB">
        <w:rPr>
          <w:szCs w:val="26"/>
        </w:rPr>
        <w:t xml:space="preserve"> </w:t>
      </w:r>
    </w:p>
    <w:p w:rsidR="00927BAB" w:rsidRDefault="00927BAB" w:rsidP="00B93F6C">
      <w:pPr>
        <w:pStyle w:val="ListParagraph"/>
        <w:spacing w:after="0" w:line="240" w:lineRule="auto"/>
        <w:ind w:left="396"/>
        <w:rPr>
          <w:szCs w:val="26"/>
        </w:rPr>
      </w:pPr>
    </w:p>
    <w:p w:rsidR="00927BAB" w:rsidRDefault="00927BAB" w:rsidP="00183717">
      <w:pPr>
        <w:spacing w:line="240" w:lineRule="auto"/>
        <w:rPr>
          <w:szCs w:val="26"/>
        </w:rPr>
      </w:pPr>
    </w:p>
    <w:p w:rsidR="00927BAB" w:rsidRDefault="00927BAB" w:rsidP="00183717">
      <w:pPr>
        <w:spacing w:line="240" w:lineRule="auto"/>
        <w:rPr>
          <w:b/>
          <w:sz w:val="20"/>
          <w:szCs w:val="26"/>
        </w:rPr>
      </w:pPr>
      <w:r>
        <w:rPr>
          <w:b/>
          <w:sz w:val="20"/>
          <w:szCs w:val="26"/>
        </w:rPr>
        <w:t xml:space="preserve">   </w:t>
      </w:r>
      <w:r w:rsidRPr="00183717">
        <w:rPr>
          <w:b/>
          <w:sz w:val="20"/>
          <w:szCs w:val="26"/>
        </w:rPr>
        <w:t>Image 1 – Great Pyramid of Giza</w:t>
      </w:r>
    </w:p>
    <w:p w:rsidR="00CA79D1" w:rsidRPr="009028A3" w:rsidRDefault="00CA79D1" w:rsidP="00183717">
      <w:pPr>
        <w:spacing w:line="240" w:lineRule="auto"/>
        <w:rPr>
          <w:b/>
          <w:sz w:val="20"/>
          <w:szCs w:val="26"/>
        </w:rPr>
      </w:pPr>
      <w:r>
        <w:rPr>
          <w:noProof/>
          <w:lang w:eastAsia="en-GB"/>
        </w:rPr>
        <w:drawing>
          <wp:anchor distT="0" distB="0" distL="114300" distR="114300" simplePos="0" relativeHeight="251659264" behindDoc="0" locked="0" layoutInCell="1" allowOverlap="1" wp14:anchorId="34BBB46B" wp14:editId="200544EA">
            <wp:simplePos x="0" y="0"/>
            <wp:positionH relativeFrom="column">
              <wp:posOffset>64770</wp:posOffset>
            </wp:positionH>
            <wp:positionV relativeFrom="paragraph">
              <wp:posOffset>102235</wp:posOffset>
            </wp:positionV>
            <wp:extent cx="1903730" cy="1534795"/>
            <wp:effectExtent l="76200" t="76200" r="134620" b="141605"/>
            <wp:wrapSquare wrapText="bothSides"/>
            <wp:docPr id="3" name="Picture 3" descr="Johnson Level &amp; Tool Mfg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ohnson Level &amp; Tool Mfg Compan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3730" cy="15347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4B510A" w:rsidRPr="00205E33" w:rsidRDefault="00927BAB" w:rsidP="00183717">
      <w:pPr>
        <w:spacing w:line="240" w:lineRule="auto"/>
        <w:rPr>
          <w:b/>
          <w:sz w:val="26"/>
          <w:szCs w:val="26"/>
        </w:rPr>
      </w:pPr>
      <w:r>
        <w:rPr>
          <w:szCs w:val="26"/>
        </w:rPr>
        <w:t>Due to the lack of technology, the only instrument the Egyptians knew for levelling was an isosceles triangle which was made of wood</w:t>
      </w:r>
      <w:r w:rsidR="00E2786A">
        <w:rPr>
          <w:szCs w:val="26"/>
        </w:rPr>
        <w:t xml:space="preserve"> with a plumb-line and plumb-bob. If the plumb bob points to the middle of the crossbeam, this meant that the surface area on which the two legs stand is level.</w:t>
      </w:r>
      <w:r w:rsidR="00205E33">
        <w:rPr>
          <w:szCs w:val="26"/>
        </w:rPr>
        <w:t xml:space="preserve"> </w:t>
      </w:r>
      <w:r w:rsidR="00205E33" w:rsidRPr="00FB3A5B">
        <w:rPr>
          <w:sz w:val="16"/>
          <w:szCs w:val="26"/>
        </w:rPr>
        <w:t>(</w:t>
      </w:r>
      <w:hyperlink r:id="rId10" w:history="1">
        <w:r w:rsidR="00205E33" w:rsidRPr="00FB3A5B">
          <w:rPr>
            <w:rStyle w:val="Hyperlink"/>
            <w:sz w:val="16"/>
            <w:szCs w:val="26"/>
          </w:rPr>
          <w:t>https://www.cheops-pyramide.ch/khufu-pyramid/pyramid-alignment.html</w:t>
        </w:r>
      </w:hyperlink>
      <w:r w:rsidR="00205E33" w:rsidRPr="00FB3A5B">
        <w:rPr>
          <w:sz w:val="16"/>
          <w:szCs w:val="26"/>
        </w:rPr>
        <w:t>)</w:t>
      </w:r>
    </w:p>
    <w:p w:rsidR="00CA79D1" w:rsidRDefault="00CA79D1" w:rsidP="00183717">
      <w:pPr>
        <w:spacing w:line="240" w:lineRule="auto"/>
        <w:rPr>
          <w:szCs w:val="26"/>
        </w:rPr>
      </w:pPr>
    </w:p>
    <w:p w:rsidR="00920472" w:rsidRDefault="00920472" w:rsidP="00183717">
      <w:pPr>
        <w:spacing w:line="240" w:lineRule="auto"/>
        <w:rPr>
          <w:b/>
          <w:sz w:val="20"/>
          <w:szCs w:val="26"/>
        </w:rPr>
      </w:pPr>
    </w:p>
    <w:p w:rsidR="00CA79D1" w:rsidRPr="00CA79D1" w:rsidRDefault="00CA79D1" w:rsidP="00183717">
      <w:pPr>
        <w:spacing w:line="240" w:lineRule="auto"/>
        <w:rPr>
          <w:b/>
          <w:sz w:val="20"/>
          <w:szCs w:val="26"/>
        </w:rPr>
      </w:pPr>
      <w:r>
        <w:rPr>
          <w:b/>
          <w:sz w:val="20"/>
          <w:szCs w:val="26"/>
        </w:rPr>
        <w:t xml:space="preserve">  </w:t>
      </w:r>
      <w:r w:rsidRPr="00183717">
        <w:rPr>
          <w:b/>
          <w:sz w:val="20"/>
          <w:szCs w:val="26"/>
        </w:rPr>
        <w:t>I</w:t>
      </w:r>
      <w:r>
        <w:rPr>
          <w:b/>
          <w:sz w:val="20"/>
          <w:szCs w:val="26"/>
        </w:rPr>
        <w:t>mage 2</w:t>
      </w:r>
      <w:r w:rsidRPr="00183717">
        <w:rPr>
          <w:b/>
          <w:sz w:val="20"/>
          <w:szCs w:val="26"/>
        </w:rPr>
        <w:t xml:space="preserve"> – </w:t>
      </w:r>
      <w:r>
        <w:rPr>
          <w:b/>
          <w:sz w:val="20"/>
          <w:szCs w:val="26"/>
        </w:rPr>
        <w:t>Ancient Levelling Equipment</w:t>
      </w:r>
    </w:p>
    <w:p w:rsidR="00205E33" w:rsidRDefault="00205E33" w:rsidP="00183717">
      <w:pPr>
        <w:spacing w:line="240" w:lineRule="auto"/>
        <w:rPr>
          <w:szCs w:val="26"/>
        </w:rPr>
      </w:pPr>
      <w:r>
        <w:rPr>
          <w:szCs w:val="26"/>
        </w:rPr>
        <w:t xml:space="preserve">They also used ropes to accurately measure points by stretching a piece of rope between two stakes and rubbing it down with resin and beeswax so it would hold its length.  </w:t>
      </w:r>
      <w:r w:rsidR="002F6FB6">
        <w:rPr>
          <w:szCs w:val="26"/>
        </w:rPr>
        <w:t xml:space="preserve">Around 120BC, the development of the science of geometry was discovered and used for precise land division by the Greeks. </w:t>
      </w:r>
      <w:r>
        <w:rPr>
          <w:szCs w:val="26"/>
        </w:rPr>
        <w:t xml:space="preserve">Further down the line in 300AD, the Romans then considered land surveying as a profession </w:t>
      </w:r>
      <w:r w:rsidR="00CA79D1">
        <w:rPr>
          <w:szCs w:val="26"/>
        </w:rPr>
        <w:t>where the Roman Empire was divided as they established the basic measurements to complete this.</w:t>
      </w:r>
    </w:p>
    <w:p w:rsidR="00CA79D1" w:rsidRDefault="00AD170E" w:rsidP="00183717">
      <w:pPr>
        <w:spacing w:line="240" w:lineRule="auto"/>
        <w:rPr>
          <w:szCs w:val="26"/>
        </w:rPr>
      </w:pPr>
      <w:r>
        <w:rPr>
          <w:szCs w:val="26"/>
        </w:rPr>
        <w:t xml:space="preserve">Electronic </w:t>
      </w:r>
      <w:r w:rsidR="002648C9">
        <w:rPr>
          <w:szCs w:val="26"/>
        </w:rPr>
        <w:t>Distance Measurement (EDM) instruments then followed on in the 1950’s and subsequently Global Positioning System (GPS) dev</w:t>
      </w:r>
      <w:r w:rsidR="00873E26">
        <w:rPr>
          <w:szCs w:val="26"/>
        </w:rPr>
        <w:t xml:space="preserve">ices are in the modern era. A total station is </w:t>
      </w:r>
      <w:r w:rsidR="002648C9">
        <w:rPr>
          <w:szCs w:val="26"/>
        </w:rPr>
        <w:t>now used</w:t>
      </w:r>
      <w:r w:rsidR="00873E26">
        <w:rPr>
          <w:szCs w:val="26"/>
        </w:rPr>
        <w:t xml:space="preserve">, which is an optical instrument used in surveying and civil engineering used to measure vertical and horizontal angles and distances by analysing the slope between the total station and the surface point required. </w:t>
      </w:r>
      <w:r w:rsidR="002648C9" w:rsidRPr="00FB3A5B">
        <w:rPr>
          <w:sz w:val="16"/>
          <w:szCs w:val="26"/>
        </w:rPr>
        <w:t>(</w:t>
      </w:r>
      <w:hyperlink r:id="rId11" w:history="1">
        <w:r w:rsidR="002648C9" w:rsidRPr="00FB3A5B">
          <w:rPr>
            <w:rStyle w:val="Hyperlink"/>
            <w:sz w:val="16"/>
            <w:szCs w:val="26"/>
          </w:rPr>
          <w:t>https://www.icsm.gov.au/education/fundamentals-land-ownership-land-boundaries-and-surveying/surveyors-and-surveying-0#:~:text=The%20history%20of%20surveying%20dates,recorded%20about%20the%20same%20time</w:t>
        </w:r>
      </w:hyperlink>
      <w:r w:rsidR="002648C9" w:rsidRPr="00FB3A5B">
        <w:rPr>
          <w:sz w:val="16"/>
          <w:szCs w:val="26"/>
        </w:rPr>
        <w:t>.)</w:t>
      </w:r>
    </w:p>
    <w:p w:rsidR="002648C9" w:rsidRPr="00183717" w:rsidRDefault="002648C9" w:rsidP="00183717">
      <w:pPr>
        <w:spacing w:line="240" w:lineRule="auto"/>
        <w:rPr>
          <w:b/>
          <w:sz w:val="20"/>
          <w:szCs w:val="26"/>
        </w:rPr>
      </w:pPr>
    </w:p>
    <w:p w:rsidR="004B510A" w:rsidRDefault="004B510A" w:rsidP="004B510A">
      <w:pPr>
        <w:pStyle w:val="ListParagraph"/>
        <w:ind w:left="396"/>
        <w:rPr>
          <w:b/>
          <w:sz w:val="26"/>
          <w:szCs w:val="26"/>
        </w:rPr>
      </w:pPr>
    </w:p>
    <w:p w:rsidR="004B510A" w:rsidRDefault="004B510A" w:rsidP="004B510A">
      <w:pPr>
        <w:pStyle w:val="ListParagraph"/>
        <w:ind w:left="396"/>
        <w:rPr>
          <w:b/>
          <w:sz w:val="26"/>
          <w:szCs w:val="26"/>
        </w:rPr>
      </w:pPr>
    </w:p>
    <w:p w:rsidR="000E53E3" w:rsidRDefault="000E53E3" w:rsidP="004B510A">
      <w:pPr>
        <w:pStyle w:val="ListParagraph"/>
        <w:ind w:left="396"/>
        <w:rPr>
          <w:b/>
          <w:sz w:val="26"/>
          <w:szCs w:val="26"/>
        </w:rPr>
      </w:pPr>
    </w:p>
    <w:p w:rsidR="000F1B13" w:rsidRDefault="000F1B13" w:rsidP="004B510A">
      <w:pPr>
        <w:pStyle w:val="ListParagraph"/>
        <w:ind w:left="396"/>
        <w:rPr>
          <w:b/>
          <w:sz w:val="26"/>
          <w:szCs w:val="26"/>
        </w:rPr>
      </w:pPr>
    </w:p>
    <w:p w:rsidR="004B510A" w:rsidRPr="003F528C" w:rsidRDefault="008C414D" w:rsidP="003F528C">
      <w:pPr>
        <w:pStyle w:val="ListParagraph"/>
        <w:numPr>
          <w:ilvl w:val="0"/>
          <w:numId w:val="1"/>
        </w:numPr>
        <w:rPr>
          <w:b/>
          <w:sz w:val="26"/>
          <w:szCs w:val="26"/>
        </w:rPr>
      </w:pPr>
      <w:r w:rsidRPr="003F528C">
        <w:rPr>
          <w:b/>
          <w:sz w:val="26"/>
          <w:szCs w:val="26"/>
        </w:rPr>
        <w:t xml:space="preserve">Ancient – Modern: Surveying </w:t>
      </w:r>
      <w:r w:rsidR="00C24BF4">
        <w:rPr>
          <w:b/>
          <w:sz w:val="26"/>
          <w:szCs w:val="26"/>
        </w:rPr>
        <w:t xml:space="preserve">Techniques &amp; </w:t>
      </w:r>
      <w:r w:rsidRPr="003F528C">
        <w:rPr>
          <w:b/>
          <w:sz w:val="26"/>
          <w:szCs w:val="26"/>
        </w:rPr>
        <w:t>Equipment</w:t>
      </w:r>
    </w:p>
    <w:p w:rsidR="003F528C" w:rsidRDefault="003F528C" w:rsidP="00B72E22">
      <w:pPr>
        <w:spacing w:after="0"/>
        <w:rPr>
          <w:szCs w:val="26"/>
        </w:rPr>
      </w:pPr>
      <w:r>
        <w:rPr>
          <w:szCs w:val="26"/>
        </w:rPr>
        <w:t xml:space="preserve">As previously mentioned, four thousand odd years ago the Egyptians were able to use measuring ropes, plumb bobs, ranging poles to establish the </w:t>
      </w:r>
      <w:r w:rsidR="00A12F65">
        <w:rPr>
          <w:szCs w:val="26"/>
        </w:rPr>
        <w:t xml:space="preserve"> farm </w:t>
      </w:r>
      <w:r>
        <w:rPr>
          <w:szCs w:val="26"/>
        </w:rPr>
        <w:t xml:space="preserve">boundaries after the flooding of the Nile </w:t>
      </w:r>
      <w:r w:rsidR="00A12F65">
        <w:rPr>
          <w:szCs w:val="26"/>
        </w:rPr>
        <w:t xml:space="preserve">River </w:t>
      </w:r>
      <w:r>
        <w:rPr>
          <w:szCs w:val="26"/>
        </w:rPr>
        <w:t xml:space="preserve">and then </w:t>
      </w:r>
      <w:r w:rsidR="00A12F65">
        <w:rPr>
          <w:szCs w:val="26"/>
        </w:rPr>
        <w:t>continued to use</w:t>
      </w:r>
      <w:r>
        <w:rPr>
          <w:szCs w:val="26"/>
        </w:rPr>
        <w:t xml:space="preserve"> this method to build the pyramids. According to </w:t>
      </w:r>
      <w:r w:rsidR="00FB38C7">
        <w:rPr>
          <w:szCs w:val="26"/>
        </w:rPr>
        <w:t>ancient times, the surveying crew tied knots in the measuring ropes which were equally spaced to create the right angle triangles.</w:t>
      </w:r>
    </w:p>
    <w:p w:rsidR="007319C5" w:rsidRDefault="006A5EEF" w:rsidP="00B72E22">
      <w:pPr>
        <w:spacing w:after="0"/>
        <w:rPr>
          <w:szCs w:val="26"/>
        </w:rPr>
      </w:pPr>
      <w:r w:rsidRPr="007319C5">
        <w:rPr>
          <w:szCs w:val="26"/>
        </w:rPr>
        <w:drawing>
          <wp:anchor distT="0" distB="0" distL="114300" distR="114300" simplePos="0" relativeHeight="251661312" behindDoc="0" locked="0" layoutInCell="1" allowOverlap="1" wp14:anchorId="6B99AF59" wp14:editId="01E8CFEA">
            <wp:simplePos x="0" y="0"/>
            <wp:positionH relativeFrom="column">
              <wp:posOffset>0</wp:posOffset>
            </wp:positionH>
            <wp:positionV relativeFrom="paragraph">
              <wp:posOffset>125095</wp:posOffset>
            </wp:positionV>
            <wp:extent cx="1252855" cy="1598295"/>
            <wp:effectExtent l="76200" t="76200" r="137795" b="13525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52855" cy="15982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F22BB2" w:rsidRPr="007319C5" w:rsidRDefault="00F22BB2" w:rsidP="00B72E22">
      <w:pPr>
        <w:spacing w:after="0"/>
        <w:rPr>
          <w:b/>
          <w:sz w:val="32"/>
          <w:szCs w:val="26"/>
        </w:rPr>
      </w:pPr>
      <w:r w:rsidRPr="007319C5">
        <w:rPr>
          <w:szCs w:val="26"/>
        </w:rPr>
        <w:t xml:space="preserve">The Roman Groma was a surveying instrument which used to lay out </w:t>
      </w:r>
      <w:r w:rsidR="006A5EEF">
        <w:rPr>
          <w:szCs w:val="26"/>
        </w:rPr>
        <w:t xml:space="preserve">the </w:t>
      </w:r>
      <w:r w:rsidRPr="007319C5">
        <w:rPr>
          <w:szCs w:val="26"/>
        </w:rPr>
        <w:t>right angle triangles. This consisted of ‘</w:t>
      </w:r>
      <w:r w:rsidRPr="007319C5">
        <w:rPr>
          <w:i/>
          <w:szCs w:val="26"/>
        </w:rPr>
        <w:t>two sight rules crossing at right angle</w:t>
      </w:r>
      <w:r w:rsidR="006A5EEF">
        <w:rPr>
          <w:i/>
          <w:szCs w:val="26"/>
        </w:rPr>
        <w:t>s</w:t>
      </w:r>
      <w:r w:rsidRPr="007319C5">
        <w:rPr>
          <w:i/>
          <w:szCs w:val="26"/>
        </w:rPr>
        <w:t xml:space="preserve"> with plumb lines at the four extremities</w:t>
      </w:r>
      <w:r w:rsidRPr="007319C5">
        <w:rPr>
          <w:szCs w:val="26"/>
        </w:rPr>
        <w:t xml:space="preserve">’. The instrument was supported by a centre pole and was used to set out the lines of roads at right </w:t>
      </w:r>
      <w:r w:rsidR="00C24BF4" w:rsidRPr="007319C5">
        <w:rPr>
          <w:szCs w:val="26"/>
        </w:rPr>
        <w:t>angles,</w:t>
      </w:r>
      <w:r w:rsidR="005626CF">
        <w:rPr>
          <w:szCs w:val="26"/>
        </w:rPr>
        <w:t xml:space="preserve"> the construction of buildings and the division of</w:t>
      </w:r>
      <w:r w:rsidR="006A5EEF">
        <w:rPr>
          <w:szCs w:val="26"/>
        </w:rPr>
        <w:t xml:space="preserve"> big plots of</w:t>
      </w:r>
      <w:r w:rsidR="005626CF">
        <w:rPr>
          <w:szCs w:val="26"/>
        </w:rPr>
        <w:t xml:space="preserve"> land into smaller </w:t>
      </w:r>
      <w:r w:rsidR="006A5EEF">
        <w:rPr>
          <w:szCs w:val="26"/>
        </w:rPr>
        <w:t xml:space="preserve">ones </w:t>
      </w:r>
      <w:r w:rsidRPr="007319C5">
        <w:rPr>
          <w:szCs w:val="26"/>
        </w:rPr>
        <w:t>in the 1</w:t>
      </w:r>
      <w:r w:rsidRPr="007319C5">
        <w:rPr>
          <w:szCs w:val="26"/>
          <w:vertAlign w:val="superscript"/>
        </w:rPr>
        <w:t>st</w:t>
      </w:r>
      <w:r w:rsidRPr="007319C5">
        <w:rPr>
          <w:szCs w:val="26"/>
        </w:rPr>
        <w:t xml:space="preserve"> and 2</w:t>
      </w:r>
      <w:r w:rsidRPr="007319C5">
        <w:rPr>
          <w:szCs w:val="26"/>
          <w:vertAlign w:val="superscript"/>
        </w:rPr>
        <w:t>nd</w:t>
      </w:r>
      <w:r w:rsidRPr="007319C5">
        <w:rPr>
          <w:szCs w:val="26"/>
        </w:rPr>
        <w:t xml:space="preserve"> centuries. </w:t>
      </w:r>
      <w:r w:rsidRPr="007319C5">
        <w:rPr>
          <w:rFonts w:cstheme="minorHAnsi"/>
          <w:sz w:val="20"/>
          <w:szCs w:val="26"/>
        </w:rPr>
        <w:t>(</w:t>
      </w:r>
      <w:r w:rsidRPr="007319C5">
        <w:rPr>
          <w:rFonts w:eastAsia="Times New Roman" w:cstheme="minorHAnsi"/>
          <w:i/>
          <w:iCs/>
          <w:color w:val="0070C0"/>
          <w:spacing w:val="-5"/>
          <w:sz w:val="20"/>
          <w:szCs w:val="21"/>
          <w:lang w:eastAsia="en-GB"/>
        </w:rPr>
        <w:t>Surveying through the Ages: Part 1. Early Developments,</w:t>
      </w:r>
      <w:r w:rsidRPr="007319C5">
        <w:rPr>
          <w:rFonts w:eastAsia="Times New Roman" w:cstheme="minorHAnsi"/>
          <w:color w:val="0070C0"/>
          <w:spacing w:val="-5"/>
          <w:sz w:val="20"/>
          <w:szCs w:val="21"/>
          <w:lang w:eastAsia="en-GB"/>
        </w:rPr>
        <w:t xml:space="preserve"> Vol. 46, No. 310(March-April 1954), </w:t>
      </w:r>
      <w:r w:rsidR="0011698B" w:rsidRPr="007319C5">
        <w:rPr>
          <w:rFonts w:eastAsia="Times New Roman" w:cstheme="minorHAnsi"/>
          <w:color w:val="0070C0"/>
          <w:spacing w:val="-5"/>
          <w:sz w:val="20"/>
          <w:szCs w:val="21"/>
          <w:lang w:eastAsia="en-GB"/>
        </w:rPr>
        <w:t xml:space="preserve">C.J.Meringer, </w:t>
      </w:r>
      <w:r w:rsidRPr="007319C5">
        <w:rPr>
          <w:rFonts w:eastAsia="Times New Roman" w:cstheme="minorHAnsi"/>
          <w:color w:val="0070C0"/>
          <w:spacing w:val="-5"/>
          <w:sz w:val="20"/>
          <w:szCs w:val="21"/>
          <w:lang w:eastAsia="en-GB"/>
        </w:rPr>
        <w:t xml:space="preserve">pp. </w:t>
      </w:r>
      <w:r w:rsidR="0011698B" w:rsidRPr="007319C5">
        <w:rPr>
          <w:rFonts w:eastAsia="Times New Roman" w:cstheme="minorHAnsi"/>
          <w:color w:val="0070C0"/>
          <w:spacing w:val="-5"/>
          <w:sz w:val="20"/>
          <w:szCs w:val="21"/>
          <w:lang w:eastAsia="en-GB"/>
        </w:rPr>
        <w:t>99-102</w:t>
      </w:r>
      <w:r w:rsidR="0011698B" w:rsidRPr="007319C5">
        <w:rPr>
          <w:rFonts w:eastAsia="Times New Roman" w:cstheme="minorHAnsi"/>
          <w:spacing w:val="-5"/>
          <w:sz w:val="20"/>
          <w:szCs w:val="21"/>
          <w:lang w:eastAsia="en-GB"/>
        </w:rPr>
        <w:t>)</w:t>
      </w:r>
    </w:p>
    <w:p w:rsidR="00B72E22" w:rsidRDefault="00B72E22" w:rsidP="00B72E22">
      <w:pPr>
        <w:spacing w:after="0" w:line="240" w:lineRule="auto"/>
        <w:rPr>
          <w:i/>
          <w:szCs w:val="26"/>
        </w:rPr>
      </w:pPr>
    </w:p>
    <w:p w:rsidR="00B72E22" w:rsidRDefault="00B72E22" w:rsidP="00B72E22">
      <w:pPr>
        <w:spacing w:after="0" w:line="240" w:lineRule="auto"/>
        <w:rPr>
          <w:b/>
          <w:sz w:val="20"/>
          <w:szCs w:val="26"/>
        </w:rPr>
      </w:pPr>
    </w:p>
    <w:p w:rsidR="00791E68" w:rsidRPr="007319C5" w:rsidRDefault="007319C5" w:rsidP="00B72E22">
      <w:pPr>
        <w:spacing w:after="0" w:line="240" w:lineRule="auto"/>
        <w:rPr>
          <w:b/>
          <w:sz w:val="20"/>
          <w:szCs w:val="26"/>
        </w:rPr>
      </w:pPr>
      <w:r w:rsidRPr="00183717">
        <w:rPr>
          <w:b/>
          <w:sz w:val="20"/>
          <w:szCs w:val="26"/>
        </w:rPr>
        <w:t xml:space="preserve">Image </w:t>
      </w:r>
      <w:r>
        <w:rPr>
          <w:b/>
          <w:sz w:val="20"/>
          <w:szCs w:val="26"/>
        </w:rPr>
        <w:t>3</w:t>
      </w:r>
      <w:r w:rsidRPr="00183717">
        <w:rPr>
          <w:b/>
          <w:sz w:val="20"/>
          <w:szCs w:val="26"/>
        </w:rPr>
        <w:t xml:space="preserve"> – </w:t>
      </w:r>
      <w:r>
        <w:rPr>
          <w:b/>
          <w:sz w:val="20"/>
          <w:szCs w:val="26"/>
        </w:rPr>
        <w:t xml:space="preserve">The Roman Groma </w:t>
      </w:r>
    </w:p>
    <w:p w:rsidR="007319C5" w:rsidRDefault="007319C5" w:rsidP="00712451">
      <w:pPr>
        <w:rPr>
          <w:szCs w:val="26"/>
        </w:rPr>
      </w:pPr>
      <w:r>
        <w:rPr>
          <w:noProof/>
          <w:lang w:eastAsia="en-GB"/>
        </w:rPr>
        <w:drawing>
          <wp:anchor distT="0" distB="0" distL="114300" distR="114300" simplePos="0" relativeHeight="251660288" behindDoc="0" locked="0" layoutInCell="1" allowOverlap="1" wp14:anchorId="6EE209B9" wp14:editId="709BFD5C">
            <wp:simplePos x="0" y="0"/>
            <wp:positionH relativeFrom="column">
              <wp:posOffset>-635</wp:posOffset>
            </wp:positionH>
            <wp:positionV relativeFrom="paragraph">
              <wp:posOffset>290195</wp:posOffset>
            </wp:positionV>
            <wp:extent cx="1354455" cy="1354455"/>
            <wp:effectExtent l="76200" t="76200" r="131445" b="131445"/>
            <wp:wrapSquare wrapText="bothSides"/>
            <wp:docPr id="4" name="Picture 4" descr="Hero's diop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o's diop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54455" cy="13544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D86E6E" w:rsidRPr="00B72E22" w:rsidRDefault="00712451" w:rsidP="00B72E22">
      <w:pPr>
        <w:spacing w:after="0"/>
        <w:rPr>
          <w:szCs w:val="26"/>
        </w:rPr>
      </w:pPr>
      <w:r>
        <w:rPr>
          <w:szCs w:val="26"/>
        </w:rPr>
        <w:t xml:space="preserve">The dioptre was then founded around 120BC by the Greeks and was described as a portable instrument which consisted of a cogwheel, a screw and the water level. This piece of equipment took terrestrial and astronomical measurements. </w:t>
      </w:r>
      <w:r w:rsidR="006A5EEF">
        <w:rPr>
          <w:szCs w:val="26"/>
        </w:rPr>
        <w:t xml:space="preserve">Due to similarities, Hero’s Dioptre is known to be the ancestor of the modern theodolite. </w:t>
      </w:r>
      <w:r w:rsidR="00F22BB2" w:rsidRPr="00B72E22">
        <w:rPr>
          <w:rFonts w:cstheme="minorHAnsi"/>
          <w:sz w:val="20"/>
          <w:szCs w:val="26"/>
        </w:rPr>
        <w:t>(</w:t>
      </w:r>
      <w:r w:rsidR="00F22BB2" w:rsidRPr="00B72E22">
        <w:rPr>
          <w:rFonts w:eastAsia="Times New Roman" w:cstheme="minorHAnsi"/>
          <w:i/>
          <w:iCs/>
          <w:color w:val="0070C0"/>
          <w:spacing w:val="-5"/>
          <w:sz w:val="20"/>
          <w:szCs w:val="21"/>
          <w:lang w:eastAsia="en-GB"/>
        </w:rPr>
        <w:t>The Geographical Journal</w:t>
      </w:r>
      <w:r w:rsidR="00F22BB2" w:rsidRPr="00B72E22">
        <w:rPr>
          <w:rFonts w:eastAsia="Times New Roman" w:cstheme="minorHAnsi"/>
          <w:color w:val="0070C0"/>
          <w:spacing w:val="-5"/>
          <w:sz w:val="20"/>
          <w:szCs w:val="21"/>
          <w:lang w:eastAsia="en-GB"/>
        </w:rPr>
        <w:t xml:space="preserve"> Vol. 1</w:t>
      </w:r>
      <w:r w:rsidR="0021250E">
        <w:rPr>
          <w:rFonts w:eastAsia="Times New Roman" w:cstheme="minorHAnsi"/>
          <w:color w:val="0070C0"/>
          <w:spacing w:val="-5"/>
          <w:sz w:val="20"/>
          <w:szCs w:val="21"/>
          <w:lang w:eastAsia="en-GB"/>
        </w:rPr>
        <w:t>21, No. 1 (Mar., 1955), pp. 1-7</w:t>
      </w:r>
      <w:r w:rsidR="00F22BB2" w:rsidRPr="00B72E22">
        <w:rPr>
          <w:rFonts w:eastAsia="Times New Roman" w:cstheme="minorHAnsi"/>
          <w:color w:val="000000"/>
          <w:spacing w:val="-5"/>
          <w:sz w:val="20"/>
          <w:szCs w:val="21"/>
          <w:lang w:eastAsia="en-GB"/>
        </w:rPr>
        <w:t>)</w:t>
      </w:r>
    </w:p>
    <w:p w:rsidR="00B72E22" w:rsidRDefault="00B72E22" w:rsidP="00B72E22">
      <w:pPr>
        <w:spacing w:after="0" w:line="240" w:lineRule="auto"/>
        <w:rPr>
          <w:b/>
          <w:sz w:val="26"/>
          <w:szCs w:val="26"/>
        </w:rPr>
      </w:pPr>
    </w:p>
    <w:p w:rsidR="00B72E22" w:rsidRDefault="00B72E22" w:rsidP="00B72E22">
      <w:pPr>
        <w:spacing w:after="0" w:line="240" w:lineRule="auto"/>
        <w:rPr>
          <w:b/>
          <w:sz w:val="20"/>
          <w:szCs w:val="26"/>
        </w:rPr>
      </w:pPr>
    </w:p>
    <w:p w:rsidR="00D86E6E" w:rsidRDefault="00D86E6E" w:rsidP="00B72E22">
      <w:pPr>
        <w:spacing w:after="0" w:line="240" w:lineRule="auto"/>
        <w:rPr>
          <w:b/>
          <w:sz w:val="20"/>
          <w:szCs w:val="26"/>
        </w:rPr>
      </w:pPr>
      <w:r w:rsidRPr="00183717">
        <w:rPr>
          <w:b/>
          <w:sz w:val="20"/>
          <w:szCs w:val="26"/>
        </w:rPr>
        <w:t xml:space="preserve">Image </w:t>
      </w:r>
      <w:r w:rsidR="007319C5">
        <w:rPr>
          <w:b/>
          <w:sz w:val="20"/>
          <w:szCs w:val="26"/>
        </w:rPr>
        <w:t>4</w:t>
      </w:r>
      <w:r w:rsidRPr="00183717">
        <w:rPr>
          <w:b/>
          <w:sz w:val="20"/>
          <w:szCs w:val="26"/>
        </w:rPr>
        <w:t xml:space="preserve"> – </w:t>
      </w:r>
      <w:r>
        <w:rPr>
          <w:b/>
          <w:sz w:val="20"/>
          <w:szCs w:val="26"/>
        </w:rPr>
        <w:t>Hero’s D</w:t>
      </w:r>
      <w:r w:rsidR="00F22BB2">
        <w:rPr>
          <w:b/>
          <w:sz w:val="20"/>
          <w:szCs w:val="26"/>
        </w:rPr>
        <w:t xml:space="preserve">ioptre </w:t>
      </w:r>
    </w:p>
    <w:p w:rsidR="00662E2D" w:rsidRDefault="00662E2D" w:rsidP="00B72E22">
      <w:pPr>
        <w:spacing w:after="0" w:line="240" w:lineRule="auto"/>
        <w:rPr>
          <w:b/>
          <w:sz w:val="20"/>
          <w:szCs w:val="26"/>
        </w:rPr>
      </w:pPr>
    </w:p>
    <w:p w:rsidR="00662E2D" w:rsidRDefault="00662E2D" w:rsidP="00B72E22">
      <w:pPr>
        <w:spacing w:after="0" w:line="240" w:lineRule="auto"/>
        <w:rPr>
          <w:b/>
          <w:sz w:val="20"/>
          <w:szCs w:val="26"/>
        </w:rPr>
      </w:pPr>
    </w:p>
    <w:p w:rsidR="00525622" w:rsidRDefault="00525622" w:rsidP="00B72E22">
      <w:pPr>
        <w:spacing w:after="0" w:line="240" w:lineRule="auto"/>
        <w:rPr>
          <w:szCs w:val="26"/>
        </w:rPr>
      </w:pPr>
      <w:r>
        <w:rPr>
          <w:noProof/>
          <w:lang w:eastAsia="en-GB"/>
        </w:rPr>
        <w:drawing>
          <wp:anchor distT="0" distB="0" distL="114300" distR="114300" simplePos="0" relativeHeight="251669504" behindDoc="0" locked="0" layoutInCell="1" allowOverlap="1" wp14:anchorId="3D8B7976" wp14:editId="2ABF6AFA">
            <wp:simplePos x="0" y="0"/>
            <wp:positionH relativeFrom="column">
              <wp:posOffset>-17145</wp:posOffset>
            </wp:positionH>
            <wp:positionV relativeFrom="paragraph">
              <wp:posOffset>46990</wp:posOffset>
            </wp:positionV>
            <wp:extent cx="1506855" cy="1299845"/>
            <wp:effectExtent l="76200" t="76200" r="131445" b="128905"/>
            <wp:wrapSquare wrapText="bothSides"/>
            <wp:docPr id="11" name="Picture 11" descr="Colonial Sense: Society-Lifestyle: Signs of the Times: Gunter's Ch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lonial Sense: Society-Lifestyle: Signs of the Times: Gunter's Chai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06855" cy="12998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662E2D" w:rsidRPr="00394592" w:rsidRDefault="00394592" w:rsidP="00B72E22">
      <w:pPr>
        <w:spacing w:after="0" w:line="240" w:lineRule="auto"/>
        <w:rPr>
          <w:szCs w:val="26"/>
        </w:rPr>
      </w:pPr>
      <w:r w:rsidRPr="00394592">
        <w:rPr>
          <w:szCs w:val="26"/>
        </w:rPr>
        <w:t>In the early 1620s,</w:t>
      </w:r>
      <w:r>
        <w:rPr>
          <w:szCs w:val="26"/>
        </w:rPr>
        <w:t xml:space="preserve"> a distance measuring device known as </w:t>
      </w:r>
      <w:r w:rsidR="00941088">
        <w:rPr>
          <w:szCs w:val="26"/>
        </w:rPr>
        <w:t xml:space="preserve">Gunter’s chain was invented to undertake land surveys. This device was created by Edmund Gunterlong </w:t>
      </w:r>
      <w:r w:rsidR="00DE309C">
        <w:rPr>
          <w:szCs w:val="26"/>
        </w:rPr>
        <w:t>and it</w:t>
      </w:r>
      <w:r w:rsidR="00941088">
        <w:rPr>
          <w:szCs w:val="26"/>
        </w:rPr>
        <w:t xml:space="preserve"> was a 66ft long chai</w:t>
      </w:r>
      <w:r w:rsidR="00DE309C">
        <w:rPr>
          <w:szCs w:val="26"/>
        </w:rPr>
        <w:t>n divided into hundred links which were marked by ten</w:t>
      </w:r>
      <w:r w:rsidR="00941088">
        <w:rPr>
          <w:szCs w:val="26"/>
        </w:rPr>
        <w:t xml:space="preserve"> brass rings. Due to a link being 7.92in</w:t>
      </w:r>
      <w:r w:rsidR="00983547">
        <w:rPr>
          <w:szCs w:val="26"/>
        </w:rPr>
        <w:t>ches</w:t>
      </w:r>
      <w:r w:rsidR="00941088">
        <w:rPr>
          <w:szCs w:val="26"/>
        </w:rPr>
        <w:t xml:space="preserve"> in length, an acre was able to be measure</w:t>
      </w:r>
      <w:r w:rsidR="00DE309C">
        <w:rPr>
          <w:szCs w:val="26"/>
        </w:rPr>
        <w:t>d</w:t>
      </w:r>
      <w:r w:rsidR="00941088">
        <w:rPr>
          <w:szCs w:val="26"/>
        </w:rPr>
        <w:t xml:space="preserve"> </w:t>
      </w:r>
      <w:r w:rsidR="00DE309C">
        <w:rPr>
          <w:szCs w:val="26"/>
        </w:rPr>
        <w:t>as ten of the square chains were equivalent to one acre.</w:t>
      </w:r>
    </w:p>
    <w:p w:rsidR="00662E2D" w:rsidRDefault="00662E2D" w:rsidP="00B72E22">
      <w:pPr>
        <w:spacing w:after="0" w:line="240" w:lineRule="auto"/>
        <w:rPr>
          <w:b/>
          <w:sz w:val="20"/>
          <w:szCs w:val="26"/>
        </w:rPr>
      </w:pPr>
    </w:p>
    <w:p w:rsidR="00662E2D" w:rsidRDefault="00662E2D" w:rsidP="00B72E22">
      <w:pPr>
        <w:spacing w:after="0" w:line="240" w:lineRule="auto"/>
        <w:rPr>
          <w:b/>
          <w:sz w:val="20"/>
          <w:szCs w:val="26"/>
        </w:rPr>
      </w:pPr>
    </w:p>
    <w:p w:rsidR="00525622" w:rsidRDefault="00525622" w:rsidP="00525622">
      <w:pPr>
        <w:spacing w:after="0" w:line="240" w:lineRule="auto"/>
        <w:rPr>
          <w:b/>
          <w:sz w:val="20"/>
          <w:szCs w:val="26"/>
        </w:rPr>
      </w:pPr>
      <w:r w:rsidRPr="00183717">
        <w:rPr>
          <w:b/>
          <w:sz w:val="20"/>
          <w:szCs w:val="26"/>
        </w:rPr>
        <w:t xml:space="preserve">Image </w:t>
      </w:r>
      <w:r>
        <w:rPr>
          <w:b/>
          <w:sz w:val="20"/>
          <w:szCs w:val="26"/>
        </w:rPr>
        <w:t>5</w:t>
      </w:r>
      <w:r w:rsidRPr="00183717">
        <w:rPr>
          <w:b/>
          <w:sz w:val="20"/>
          <w:szCs w:val="26"/>
        </w:rPr>
        <w:t xml:space="preserve">– </w:t>
      </w:r>
      <w:r>
        <w:rPr>
          <w:b/>
          <w:sz w:val="20"/>
          <w:szCs w:val="26"/>
        </w:rPr>
        <w:t xml:space="preserve">Gunter’s Chain </w:t>
      </w:r>
    </w:p>
    <w:p w:rsidR="00662E2D" w:rsidRDefault="00662E2D" w:rsidP="00B72E22">
      <w:pPr>
        <w:spacing w:after="0" w:line="240" w:lineRule="auto"/>
        <w:rPr>
          <w:b/>
          <w:sz w:val="20"/>
          <w:szCs w:val="26"/>
        </w:rPr>
      </w:pPr>
    </w:p>
    <w:p w:rsidR="00662E2D" w:rsidRDefault="00662E2D" w:rsidP="00B72E22">
      <w:pPr>
        <w:spacing w:after="0" w:line="240" w:lineRule="auto"/>
        <w:rPr>
          <w:b/>
          <w:sz w:val="20"/>
          <w:szCs w:val="26"/>
        </w:rPr>
      </w:pPr>
    </w:p>
    <w:p w:rsidR="00662E2D" w:rsidRDefault="00662E2D" w:rsidP="00B72E22">
      <w:pPr>
        <w:spacing w:after="0" w:line="240" w:lineRule="auto"/>
        <w:rPr>
          <w:b/>
          <w:sz w:val="20"/>
          <w:szCs w:val="26"/>
        </w:rPr>
      </w:pPr>
    </w:p>
    <w:p w:rsidR="00662E2D" w:rsidRDefault="00662E2D" w:rsidP="00B72E22">
      <w:pPr>
        <w:spacing w:after="0" w:line="240" w:lineRule="auto"/>
        <w:rPr>
          <w:b/>
          <w:sz w:val="20"/>
          <w:szCs w:val="26"/>
        </w:rPr>
      </w:pPr>
    </w:p>
    <w:p w:rsidR="00662E2D" w:rsidRDefault="00662E2D" w:rsidP="00B72E22">
      <w:pPr>
        <w:spacing w:after="0" w:line="240" w:lineRule="auto"/>
        <w:rPr>
          <w:b/>
          <w:sz w:val="20"/>
          <w:szCs w:val="26"/>
        </w:rPr>
      </w:pPr>
    </w:p>
    <w:p w:rsidR="00662E2D" w:rsidRDefault="00662E2D" w:rsidP="00B72E22">
      <w:pPr>
        <w:spacing w:after="0" w:line="240" w:lineRule="auto"/>
        <w:rPr>
          <w:b/>
          <w:sz w:val="20"/>
          <w:szCs w:val="26"/>
        </w:rPr>
      </w:pPr>
    </w:p>
    <w:p w:rsidR="004B510A" w:rsidRPr="00F22BB2" w:rsidRDefault="004B510A" w:rsidP="00F22BB2">
      <w:pPr>
        <w:rPr>
          <w:b/>
          <w:sz w:val="26"/>
          <w:szCs w:val="26"/>
        </w:rPr>
      </w:pPr>
    </w:p>
    <w:p w:rsidR="00D157B8" w:rsidRDefault="00D157B8" w:rsidP="00785704">
      <w:pPr>
        <w:spacing w:after="0"/>
        <w:rPr>
          <w:szCs w:val="26"/>
        </w:rPr>
      </w:pPr>
      <w:r>
        <w:rPr>
          <w:noProof/>
          <w:lang w:eastAsia="en-GB"/>
        </w:rPr>
        <w:drawing>
          <wp:anchor distT="0" distB="0" distL="114300" distR="114300" simplePos="0" relativeHeight="251662336" behindDoc="0" locked="0" layoutInCell="1" allowOverlap="1" wp14:anchorId="0991D0A3" wp14:editId="39FDC0F3">
            <wp:simplePos x="0" y="0"/>
            <wp:positionH relativeFrom="column">
              <wp:posOffset>-50800</wp:posOffset>
            </wp:positionH>
            <wp:positionV relativeFrom="paragraph">
              <wp:posOffset>109855</wp:posOffset>
            </wp:positionV>
            <wp:extent cx="1676400" cy="1275715"/>
            <wp:effectExtent l="76200" t="76200" r="133350" b="133985"/>
            <wp:wrapSquare wrapText="bothSides"/>
            <wp:docPr id="6" name="Picture 6" descr="Field Survey E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eld Survey ED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76400" cy="12757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D170E">
        <w:rPr>
          <w:szCs w:val="26"/>
        </w:rPr>
        <w:t xml:space="preserve">Further down the line in the 1900’s, EDM </w:t>
      </w:r>
      <w:r>
        <w:rPr>
          <w:szCs w:val="26"/>
        </w:rPr>
        <w:t xml:space="preserve">was invented and the first successful type of equipment using this was the Tellurometer. It works by emitting electronic waves: </w:t>
      </w:r>
      <w:r>
        <w:rPr>
          <w:i/>
          <w:szCs w:val="26"/>
        </w:rPr>
        <w:t>‘the remote station reradiates the incoming wave in a similar wave of more complex modulation, and the resulting phase shift is a measure of the distance travelled.’</w:t>
      </w:r>
      <w:r>
        <w:rPr>
          <w:szCs w:val="26"/>
        </w:rPr>
        <w:t xml:space="preserve"> </w:t>
      </w:r>
      <w:r w:rsidR="00785704">
        <w:rPr>
          <w:szCs w:val="26"/>
        </w:rPr>
        <w:t xml:space="preserve"> A marine version was later made to undertake coastal surveys and used by the Army of the Republic of Vietnam in the late 1960s.</w:t>
      </w:r>
      <w:r w:rsidR="00FB3A5B">
        <w:rPr>
          <w:szCs w:val="26"/>
        </w:rPr>
        <w:t xml:space="preserve"> </w:t>
      </w:r>
      <w:r w:rsidR="00FB3A5B" w:rsidRPr="00FB3A5B">
        <w:rPr>
          <w:sz w:val="16"/>
          <w:szCs w:val="26"/>
        </w:rPr>
        <w:t>(</w:t>
      </w:r>
      <w:hyperlink r:id="rId16" w:history="1">
        <w:r w:rsidR="00FB3A5B" w:rsidRPr="00FB3A5B">
          <w:rPr>
            <w:rStyle w:val="Hyperlink"/>
            <w:sz w:val="16"/>
            <w:szCs w:val="26"/>
          </w:rPr>
          <w:t>https://www.satpalda.com/blogs/evolution-in-surveying-techniques</w:t>
        </w:r>
      </w:hyperlink>
      <w:r w:rsidR="00FB3A5B" w:rsidRPr="00FB3A5B">
        <w:rPr>
          <w:sz w:val="16"/>
          <w:szCs w:val="26"/>
        </w:rPr>
        <w:t>)</w:t>
      </w:r>
    </w:p>
    <w:p w:rsidR="004E7010" w:rsidRDefault="004E7010" w:rsidP="00D157B8">
      <w:pPr>
        <w:spacing w:after="0" w:line="240" w:lineRule="auto"/>
        <w:rPr>
          <w:b/>
          <w:sz w:val="20"/>
          <w:szCs w:val="26"/>
        </w:rPr>
      </w:pPr>
      <w:r w:rsidRPr="00357DF1">
        <w:rPr>
          <w:noProof/>
          <w:szCs w:val="26"/>
          <w:lang w:eastAsia="en-GB"/>
        </w:rPr>
        <mc:AlternateContent>
          <mc:Choice Requires="wps">
            <w:drawing>
              <wp:anchor distT="0" distB="0" distL="114300" distR="114300" simplePos="0" relativeHeight="251672576" behindDoc="0" locked="0" layoutInCell="1" allowOverlap="1" wp14:anchorId="18201CF3" wp14:editId="23035332">
                <wp:simplePos x="0" y="0"/>
                <wp:positionH relativeFrom="column">
                  <wp:posOffset>-1695662</wp:posOffset>
                </wp:positionH>
                <wp:positionV relativeFrom="paragraph">
                  <wp:posOffset>0</wp:posOffset>
                </wp:positionV>
                <wp:extent cx="1278467" cy="27051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8467" cy="270510"/>
                        </a:xfrm>
                        <a:prstGeom prst="rect">
                          <a:avLst/>
                        </a:prstGeom>
                        <a:noFill/>
                        <a:ln w="9525">
                          <a:noFill/>
                          <a:miter lim="800000"/>
                          <a:headEnd/>
                          <a:tailEnd/>
                        </a:ln>
                      </wps:spPr>
                      <wps:txbx>
                        <w:txbxContent>
                          <w:p w:rsidR="004E7010" w:rsidRPr="00357DF1" w:rsidRDefault="004E7010" w:rsidP="004E7010">
                            <w:pPr>
                              <w:rPr>
                                <w:b/>
                                <w:sz w:val="18"/>
                              </w:rPr>
                            </w:pPr>
                            <w:r w:rsidRPr="00357DF1">
                              <w:rPr>
                                <w:b/>
                                <w:sz w:val="18"/>
                              </w:rPr>
                              <w:t xml:space="preserve">Image </w:t>
                            </w:r>
                            <w:r>
                              <w:rPr>
                                <w:b/>
                                <w:sz w:val="18"/>
                              </w:rPr>
                              <w:t>6</w:t>
                            </w:r>
                            <w:r w:rsidRPr="00357DF1">
                              <w:rPr>
                                <w:b/>
                                <w:sz w:val="18"/>
                              </w:rPr>
                              <w:t xml:space="preserve"> –</w:t>
                            </w:r>
                            <w:r>
                              <w:rPr>
                                <w:b/>
                                <w:sz w:val="18"/>
                              </w:rPr>
                              <w:t>Tellurometer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3.5pt;margin-top:0;width:100.65pt;height:21.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" filled="f" stroked="f">
                <v:textbox>
                  <w:txbxContent>
                    <w:p w:rsidR="004E7010" w:rsidRPr="00357DF1" w:rsidRDefault="004E7010" w:rsidP="004E7010">
                      <w:pPr>
                        <w:rPr>
                          <w:b/>
                          <w:sz w:val="18"/>
                        </w:rPr>
                      </w:pPr>
                      <w:r w:rsidRPr="00357DF1">
                        <w:rPr>
                          <w:b/>
                          <w:sz w:val="18"/>
                        </w:rPr>
                        <w:t xml:space="preserve">Image </w:t>
                      </w:r>
                      <w:r>
                        <w:rPr>
                          <w:b/>
                          <w:sz w:val="18"/>
                        </w:rPr>
                        <w:t>6</w:t>
                      </w:r>
                      <w:r w:rsidRPr="00357DF1">
                        <w:rPr>
                          <w:b/>
                          <w:sz w:val="18"/>
                        </w:rPr>
                        <w:t xml:space="preserve"> –</w:t>
                      </w:r>
                      <w:r>
                        <w:rPr>
                          <w:b/>
                          <w:sz w:val="18"/>
                        </w:rPr>
                        <w:t>Tellurometer</w:t>
                      </w:r>
                    </w:p>
                  </w:txbxContent>
                </v:textbox>
              </v:shape>
            </w:pict>
          </mc:Fallback>
        </mc:AlternateContent>
      </w:r>
    </w:p>
    <w:p w:rsidR="00394592" w:rsidRDefault="00394592" w:rsidP="00FB3A5B">
      <w:pPr>
        <w:rPr>
          <w:szCs w:val="26"/>
        </w:rPr>
      </w:pPr>
    </w:p>
    <w:p w:rsidR="00394592" w:rsidRDefault="0021451F" w:rsidP="00FB3A5B">
      <w:pPr>
        <w:rPr>
          <w:szCs w:val="26"/>
        </w:rPr>
      </w:pPr>
      <w:r>
        <w:rPr>
          <w:noProof/>
          <w:lang w:eastAsia="en-GB"/>
        </w:rPr>
        <w:drawing>
          <wp:anchor distT="0" distB="0" distL="114300" distR="114300" simplePos="0" relativeHeight="251664384" behindDoc="0" locked="0" layoutInCell="1" allowOverlap="1" wp14:anchorId="500A6498" wp14:editId="39C20AA3">
            <wp:simplePos x="0" y="0"/>
            <wp:positionH relativeFrom="column">
              <wp:posOffset>4808855</wp:posOffset>
            </wp:positionH>
            <wp:positionV relativeFrom="paragraph">
              <wp:posOffset>126365</wp:posOffset>
            </wp:positionV>
            <wp:extent cx="1227455" cy="1722120"/>
            <wp:effectExtent l="76200" t="76200" r="125095" b="125730"/>
            <wp:wrapSquare wrapText="bothSides"/>
            <wp:docPr id="9" name="Picture 9" descr="Digital Theodolite Photos - Free &amp; Royalty-Free Stock Photos from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igital Theodolite Photos - Free &amp; Royalty-Free Stock Photos from Dreamstim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27455" cy="17221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641EECE0" wp14:editId="1172292A">
            <wp:simplePos x="0" y="0"/>
            <wp:positionH relativeFrom="column">
              <wp:posOffset>-153035</wp:posOffset>
            </wp:positionH>
            <wp:positionV relativeFrom="paragraph">
              <wp:posOffset>130175</wp:posOffset>
            </wp:positionV>
            <wp:extent cx="1337310" cy="1718310"/>
            <wp:effectExtent l="76200" t="76200" r="129540" b="129540"/>
            <wp:wrapSquare wrapText="bothSides"/>
            <wp:docPr id="7" name="Picture 7" descr="Made up in Britain: Theodolite : Leonard Digges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de up in Britain: Theodolite : Leonard Digges 155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37310" cy="17183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4B510A" w:rsidRDefault="00AC066B" w:rsidP="00FB3A5B">
      <w:pPr>
        <w:rPr>
          <w:szCs w:val="26"/>
        </w:rPr>
      </w:pPr>
      <w:r w:rsidRPr="00357DF1">
        <w:rPr>
          <w:noProof/>
          <w:szCs w:val="26"/>
          <w:lang w:eastAsia="en-GB"/>
        </w:rPr>
        <mc:AlternateContent>
          <mc:Choice Requires="wps">
            <w:drawing>
              <wp:anchor distT="0" distB="0" distL="114300" distR="114300" simplePos="0" relativeHeight="251666432" behindDoc="0" locked="0" layoutInCell="1" allowOverlap="1" wp14:anchorId="58A3B2BF" wp14:editId="1B0D3DE7">
                <wp:simplePos x="0" y="0"/>
                <wp:positionH relativeFrom="column">
                  <wp:posOffset>-1837055</wp:posOffset>
                </wp:positionH>
                <wp:positionV relativeFrom="paragraph">
                  <wp:posOffset>1640840</wp:posOffset>
                </wp:positionV>
                <wp:extent cx="1946910" cy="27051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6910" cy="270510"/>
                        </a:xfrm>
                        <a:prstGeom prst="rect">
                          <a:avLst/>
                        </a:prstGeom>
                        <a:noFill/>
                        <a:ln w="9525">
                          <a:noFill/>
                          <a:miter lim="800000"/>
                          <a:headEnd/>
                          <a:tailEnd/>
                        </a:ln>
                      </wps:spPr>
                      <wps:txbx>
                        <w:txbxContent>
                          <w:p w:rsidR="00F832D7" w:rsidRPr="00357DF1" w:rsidRDefault="00F832D7">
                            <w:pPr>
                              <w:rPr>
                                <w:b/>
                                <w:sz w:val="18"/>
                              </w:rPr>
                            </w:pPr>
                            <w:r w:rsidRPr="00357DF1">
                              <w:rPr>
                                <w:b/>
                                <w:sz w:val="18"/>
                              </w:rPr>
                              <w:t xml:space="preserve">Image </w:t>
                            </w:r>
                            <w:r>
                              <w:rPr>
                                <w:b/>
                                <w:sz w:val="18"/>
                              </w:rPr>
                              <w:t>7</w:t>
                            </w:r>
                            <w:r w:rsidRPr="00357DF1">
                              <w:rPr>
                                <w:b/>
                                <w:sz w:val="18"/>
                              </w:rPr>
                              <w:t xml:space="preserve"> –Leonard Digges Theodolite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44.65pt;margin-top:129.2pt;width:153.3pt;height:21.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" filled="f" stroked="f">
                <v:textbox>
                  <w:txbxContent>
                    <w:p w:rsidR="00F832D7" w:rsidRPr="00357DF1" w:rsidRDefault="00F832D7">
                      <w:pPr>
                        <w:rPr>
                          <w:b/>
                          <w:sz w:val="18"/>
                        </w:rPr>
                      </w:pPr>
                      <w:r w:rsidRPr="00357DF1">
                        <w:rPr>
                          <w:b/>
                          <w:sz w:val="18"/>
                        </w:rPr>
                        <w:t xml:space="preserve">Image </w:t>
                      </w:r>
                      <w:r>
                        <w:rPr>
                          <w:b/>
                          <w:sz w:val="18"/>
                        </w:rPr>
                        <w:t>7</w:t>
                      </w:r>
                      <w:r w:rsidRPr="00357DF1">
                        <w:rPr>
                          <w:b/>
                          <w:sz w:val="18"/>
                        </w:rPr>
                        <w:t xml:space="preserve"> –Leonard Digges Theodolite</w:t>
                      </w:r>
                    </w:p>
                  </w:txbxContent>
                </v:textbox>
              </v:shape>
            </w:pict>
          </mc:Fallback>
        </mc:AlternateContent>
      </w:r>
      <w:r w:rsidRPr="00357DF1">
        <w:rPr>
          <w:noProof/>
          <w:szCs w:val="26"/>
          <w:lang w:eastAsia="en-GB"/>
        </w:rPr>
        <mc:AlternateContent>
          <mc:Choice Requires="wps">
            <w:drawing>
              <wp:anchor distT="0" distB="0" distL="114300" distR="114300" simplePos="0" relativeHeight="251668480" behindDoc="0" locked="0" layoutInCell="1" allowOverlap="1" wp14:anchorId="2B2FD96A" wp14:editId="65B4801D">
                <wp:simplePos x="0" y="0"/>
                <wp:positionH relativeFrom="column">
                  <wp:posOffset>3208655</wp:posOffset>
                </wp:positionH>
                <wp:positionV relativeFrom="paragraph">
                  <wp:posOffset>1640205</wp:posOffset>
                </wp:positionV>
                <wp:extent cx="1616710" cy="2705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710" cy="270510"/>
                        </a:xfrm>
                        <a:prstGeom prst="rect">
                          <a:avLst/>
                        </a:prstGeom>
                        <a:noFill/>
                        <a:ln w="9525">
                          <a:noFill/>
                          <a:miter lim="800000"/>
                          <a:headEnd/>
                          <a:tailEnd/>
                        </a:ln>
                      </wps:spPr>
                      <wps:txbx>
                        <w:txbxContent>
                          <w:p w:rsidR="00F832D7" w:rsidRPr="00357DF1" w:rsidRDefault="00F832D7" w:rsidP="00357DF1">
                            <w:pPr>
                              <w:rPr>
                                <w:b/>
                                <w:sz w:val="18"/>
                              </w:rPr>
                            </w:pPr>
                            <w:r w:rsidRPr="00357DF1">
                              <w:rPr>
                                <w:b/>
                                <w:sz w:val="18"/>
                              </w:rPr>
                              <w:t xml:space="preserve">Image </w:t>
                            </w:r>
                            <w:r>
                              <w:rPr>
                                <w:b/>
                                <w:sz w:val="18"/>
                              </w:rPr>
                              <w:t>8</w:t>
                            </w:r>
                            <w:r w:rsidRPr="00357DF1">
                              <w:rPr>
                                <w:b/>
                                <w:sz w:val="18"/>
                              </w:rPr>
                              <w:t xml:space="preserve"> –</w:t>
                            </w:r>
                            <w:r>
                              <w:rPr>
                                <w:b/>
                                <w:sz w:val="18"/>
                              </w:rPr>
                              <w:t>Modern</w:t>
                            </w:r>
                            <w:r w:rsidRPr="00357DF1">
                              <w:rPr>
                                <w:b/>
                                <w:sz w:val="18"/>
                              </w:rPr>
                              <w:t xml:space="preserve"> Theodolite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52.65pt;margin-top:129.15pt;width:127.3pt;height:2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" filled="f" stroked="f">
                <v:textbox>
                  <w:txbxContent>
                    <w:p w:rsidR="00F832D7" w:rsidRPr="00357DF1" w:rsidRDefault="00F832D7" w:rsidP="00357DF1">
                      <w:pPr>
                        <w:rPr>
                          <w:b/>
                          <w:sz w:val="18"/>
                        </w:rPr>
                      </w:pPr>
                      <w:r w:rsidRPr="00357DF1">
                        <w:rPr>
                          <w:b/>
                          <w:sz w:val="18"/>
                        </w:rPr>
                        <w:t xml:space="preserve">Image </w:t>
                      </w:r>
                      <w:r>
                        <w:rPr>
                          <w:b/>
                          <w:sz w:val="18"/>
                        </w:rPr>
                        <w:t>8</w:t>
                      </w:r>
                      <w:r w:rsidRPr="00357DF1">
                        <w:rPr>
                          <w:b/>
                          <w:sz w:val="18"/>
                        </w:rPr>
                        <w:t xml:space="preserve"> –</w:t>
                      </w:r>
                      <w:r>
                        <w:rPr>
                          <w:b/>
                          <w:sz w:val="18"/>
                        </w:rPr>
                        <w:t>Modern</w:t>
                      </w:r>
                      <w:r w:rsidRPr="00357DF1">
                        <w:rPr>
                          <w:b/>
                          <w:sz w:val="18"/>
                        </w:rPr>
                        <w:t xml:space="preserve"> Theodolite</w:t>
                      </w:r>
                    </w:p>
                  </w:txbxContent>
                </v:textbox>
              </v:shape>
            </w:pict>
          </mc:Fallback>
        </mc:AlternateContent>
      </w:r>
      <w:r w:rsidR="00394592">
        <w:rPr>
          <w:szCs w:val="26"/>
        </w:rPr>
        <w:t>T</w:t>
      </w:r>
      <w:r w:rsidR="00045188">
        <w:rPr>
          <w:szCs w:val="26"/>
        </w:rPr>
        <w:t xml:space="preserve">he theodolite was introduced in </w:t>
      </w:r>
      <w:r w:rsidR="000E721F">
        <w:rPr>
          <w:szCs w:val="26"/>
        </w:rPr>
        <w:t>the 16</w:t>
      </w:r>
      <w:r w:rsidR="000E721F" w:rsidRPr="000E721F">
        <w:rPr>
          <w:szCs w:val="26"/>
          <w:vertAlign w:val="superscript"/>
        </w:rPr>
        <w:t>th</w:t>
      </w:r>
      <w:r w:rsidR="000E721F">
        <w:rPr>
          <w:szCs w:val="26"/>
        </w:rPr>
        <w:t xml:space="preserve"> century by and English mathe</w:t>
      </w:r>
      <w:r w:rsidR="002B3F01">
        <w:rPr>
          <w:szCs w:val="26"/>
        </w:rPr>
        <w:t>matician named Leonard Digges and it</w:t>
      </w:r>
      <w:r w:rsidR="000E721F">
        <w:rPr>
          <w:szCs w:val="26"/>
        </w:rPr>
        <w:t xml:space="preserve"> is used to measure horizontal and vertical angles. In the modern era, the </w:t>
      </w:r>
      <w:r w:rsidR="004D5D00">
        <w:rPr>
          <w:szCs w:val="26"/>
        </w:rPr>
        <w:t xml:space="preserve">telescope is mounted on a tripod with adjustable legs </w:t>
      </w:r>
      <w:r w:rsidR="0021451F">
        <w:rPr>
          <w:szCs w:val="26"/>
        </w:rPr>
        <w:t xml:space="preserve">and is worked with in the field to obtain precise angular measurements for triangulation in various </w:t>
      </w:r>
      <w:r w:rsidR="002B3F01">
        <w:rPr>
          <w:szCs w:val="26"/>
        </w:rPr>
        <w:t xml:space="preserve">surveying and </w:t>
      </w:r>
      <w:r w:rsidR="0021451F">
        <w:rPr>
          <w:szCs w:val="26"/>
        </w:rPr>
        <w:t>civil-engineering works</w:t>
      </w:r>
      <w:r w:rsidR="0021451F" w:rsidRPr="0021451F">
        <w:rPr>
          <w:sz w:val="18"/>
          <w:szCs w:val="26"/>
        </w:rPr>
        <w:t>.</w:t>
      </w:r>
      <w:r w:rsidR="0021451F" w:rsidRPr="0021451F">
        <w:rPr>
          <w:sz w:val="18"/>
        </w:rPr>
        <w:t xml:space="preserve"> </w:t>
      </w:r>
      <w:r w:rsidR="0021451F">
        <w:rPr>
          <w:sz w:val="18"/>
        </w:rPr>
        <w:t>(</w:t>
      </w:r>
      <w:hyperlink r:id="rId19" w:history="1">
        <w:r w:rsidR="0021451F" w:rsidRPr="0021451F">
          <w:rPr>
            <w:rStyle w:val="Hyperlink"/>
            <w:sz w:val="18"/>
            <w:szCs w:val="26"/>
          </w:rPr>
          <w:t>https://www.britannica.com/technology/theodolite</w:t>
        </w:r>
      </w:hyperlink>
      <w:r w:rsidR="0021451F" w:rsidRPr="0021451F">
        <w:rPr>
          <w:sz w:val="18"/>
          <w:szCs w:val="26"/>
        </w:rPr>
        <w:t>)</w:t>
      </w:r>
    </w:p>
    <w:p w:rsidR="00662E2D" w:rsidRDefault="00662E2D" w:rsidP="0066483A">
      <w:pPr>
        <w:rPr>
          <w:szCs w:val="26"/>
        </w:rPr>
      </w:pPr>
    </w:p>
    <w:p w:rsidR="004B510A" w:rsidRDefault="0066483A" w:rsidP="0066483A">
      <w:pPr>
        <w:rPr>
          <w:szCs w:val="26"/>
        </w:rPr>
      </w:pPr>
      <w:r>
        <w:rPr>
          <w:szCs w:val="26"/>
        </w:rPr>
        <w:t>In the 21</w:t>
      </w:r>
      <w:r w:rsidRPr="0066483A">
        <w:rPr>
          <w:szCs w:val="26"/>
          <w:vertAlign w:val="superscript"/>
        </w:rPr>
        <w:t>st</w:t>
      </w:r>
      <w:r>
        <w:rPr>
          <w:szCs w:val="26"/>
        </w:rPr>
        <w:t xml:space="preserve"> century major advances were </w:t>
      </w:r>
      <w:r w:rsidR="00537595">
        <w:rPr>
          <w:szCs w:val="26"/>
        </w:rPr>
        <w:t>made</w:t>
      </w:r>
      <w:r>
        <w:rPr>
          <w:szCs w:val="26"/>
        </w:rPr>
        <w:t xml:space="preserve"> to surveying equipment such as data recorders, tilt compensators, calculation programs etc.</w:t>
      </w:r>
      <w:r w:rsidR="00724BC0">
        <w:rPr>
          <w:szCs w:val="26"/>
        </w:rPr>
        <w:t xml:space="preserve"> Thus, meaning that there are greater instruments such as the modern theodolite, total stations and Global Positioning Systems (GPS) which have allowed for more accurate and quicker surveys to be undertaken.</w:t>
      </w:r>
      <w:r w:rsidR="007075D0">
        <w:rPr>
          <w:szCs w:val="26"/>
        </w:rPr>
        <w:t xml:space="preserve"> In 1978, GPS was introduced which uses </w:t>
      </w:r>
      <w:r w:rsidR="007075D0">
        <w:rPr>
          <w:i/>
          <w:szCs w:val="26"/>
        </w:rPr>
        <w:t>‘a larger constellation of satellites and improved signal transmission to provide more accuracy’</w:t>
      </w:r>
      <w:r w:rsidR="007075D0">
        <w:rPr>
          <w:szCs w:val="26"/>
        </w:rPr>
        <w:t xml:space="preserve">. </w:t>
      </w:r>
      <w:r w:rsidR="007075D0" w:rsidRPr="007075D0">
        <w:rPr>
          <w:sz w:val="18"/>
          <w:szCs w:val="26"/>
        </w:rPr>
        <w:t>(</w:t>
      </w:r>
      <w:hyperlink r:id="rId20" w:history="1">
        <w:r w:rsidR="007075D0" w:rsidRPr="007075D0">
          <w:rPr>
            <w:rStyle w:val="Hyperlink"/>
            <w:sz w:val="18"/>
            <w:szCs w:val="26"/>
          </w:rPr>
          <w:t>https://www.satpalda.com/blogs/evolution-in-surveying-techniques</w:t>
        </w:r>
      </w:hyperlink>
      <w:r w:rsidR="007075D0" w:rsidRPr="007075D0">
        <w:rPr>
          <w:sz w:val="18"/>
          <w:szCs w:val="26"/>
        </w:rPr>
        <w:t>)</w:t>
      </w:r>
    </w:p>
    <w:p w:rsidR="007075D0" w:rsidRDefault="00BC730C" w:rsidP="0066483A">
      <w:pPr>
        <w:rPr>
          <w:szCs w:val="26"/>
        </w:rPr>
      </w:pPr>
      <w:r>
        <w:rPr>
          <w:szCs w:val="26"/>
        </w:rPr>
        <w:t>Due to the advanced technology in surveying equipment, it is now possible to survey various things on one instrument such as:</w:t>
      </w:r>
    </w:p>
    <w:p w:rsidR="00BC730C" w:rsidRDefault="00BC730C" w:rsidP="00BC730C">
      <w:pPr>
        <w:pStyle w:val="ListParagraph"/>
        <w:numPr>
          <w:ilvl w:val="0"/>
          <w:numId w:val="2"/>
        </w:numPr>
        <w:rPr>
          <w:szCs w:val="26"/>
        </w:rPr>
      </w:pPr>
      <w:r>
        <w:rPr>
          <w:szCs w:val="26"/>
        </w:rPr>
        <w:t>Preparing navigational maps for land, sea and air</w:t>
      </w:r>
    </w:p>
    <w:p w:rsidR="00BC730C" w:rsidRDefault="00BC730C" w:rsidP="00BC730C">
      <w:pPr>
        <w:pStyle w:val="ListParagraph"/>
        <w:numPr>
          <w:ilvl w:val="0"/>
          <w:numId w:val="2"/>
        </w:numPr>
        <w:rPr>
          <w:szCs w:val="26"/>
        </w:rPr>
      </w:pPr>
      <w:r>
        <w:rPr>
          <w:szCs w:val="26"/>
        </w:rPr>
        <w:t>Establishing boundaries of public and private lands</w:t>
      </w:r>
    </w:p>
    <w:p w:rsidR="00BC730C" w:rsidRDefault="00BC730C" w:rsidP="00BC730C">
      <w:pPr>
        <w:pStyle w:val="ListParagraph"/>
        <w:numPr>
          <w:ilvl w:val="0"/>
          <w:numId w:val="2"/>
        </w:numPr>
        <w:rPr>
          <w:szCs w:val="26"/>
        </w:rPr>
      </w:pPr>
      <w:r>
        <w:rPr>
          <w:szCs w:val="26"/>
        </w:rPr>
        <w:t>Producing maps of the earth both below and above sea level</w:t>
      </w:r>
    </w:p>
    <w:p w:rsidR="00BC730C" w:rsidRDefault="00BC730C" w:rsidP="00BC730C">
      <w:pPr>
        <w:pStyle w:val="ListParagraph"/>
        <w:numPr>
          <w:ilvl w:val="0"/>
          <w:numId w:val="2"/>
        </w:numPr>
        <w:rPr>
          <w:szCs w:val="26"/>
        </w:rPr>
      </w:pPr>
      <w:r>
        <w:rPr>
          <w:szCs w:val="26"/>
        </w:rPr>
        <w:t>Providing data bases for natural resources</w:t>
      </w:r>
    </w:p>
    <w:p w:rsidR="00BC730C" w:rsidRPr="00BC730C" w:rsidRDefault="00BC730C" w:rsidP="00BC730C">
      <w:pPr>
        <w:pStyle w:val="ListParagraph"/>
        <w:numPr>
          <w:ilvl w:val="0"/>
          <w:numId w:val="2"/>
        </w:numPr>
        <w:rPr>
          <w:szCs w:val="26"/>
        </w:rPr>
      </w:pPr>
      <w:r>
        <w:rPr>
          <w:szCs w:val="26"/>
        </w:rPr>
        <w:t>Providing engineering data for land development and engineering constructions such as bridges, roads, buildings</w:t>
      </w:r>
      <w:r w:rsidR="00537595">
        <w:rPr>
          <w:szCs w:val="26"/>
        </w:rPr>
        <w:t xml:space="preserve"> </w:t>
      </w:r>
      <w:r w:rsidR="00F57340">
        <w:rPr>
          <w:szCs w:val="26"/>
        </w:rPr>
        <w:t>etc.</w:t>
      </w:r>
    </w:p>
    <w:p w:rsidR="004B510A" w:rsidRDefault="004B510A" w:rsidP="004B510A">
      <w:pPr>
        <w:pStyle w:val="ListParagraph"/>
        <w:ind w:left="396"/>
        <w:rPr>
          <w:b/>
          <w:sz w:val="26"/>
          <w:szCs w:val="26"/>
        </w:rPr>
      </w:pPr>
    </w:p>
    <w:p w:rsidR="004D5D00" w:rsidRPr="00F22BB2" w:rsidRDefault="004D5D00" w:rsidP="004D5D00">
      <w:pPr>
        <w:spacing w:after="0" w:line="240" w:lineRule="auto"/>
        <w:rPr>
          <w:b/>
          <w:sz w:val="20"/>
          <w:szCs w:val="26"/>
        </w:rPr>
      </w:pPr>
    </w:p>
    <w:p w:rsidR="004B510A" w:rsidRDefault="004B510A" w:rsidP="004B510A">
      <w:pPr>
        <w:pStyle w:val="ListParagraph"/>
        <w:ind w:left="396"/>
        <w:rPr>
          <w:b/>
          <w:sz w:val="26"/>
          <w:szCs w:val="26"/>
        </w:rPr>
      </w:pPr>
    </w:p>
    <w:p w:rsidR="006E788C" w:rsidRPr="00653750" w:rsidRDefault="006E788C" w:rsidP="00653750">
      <w:pPr>
        <w:rPr>
          <w:b/>
          <w:sz w:val="26"/>
          <w:szCs w:val="26"/>
        </w:rPr>
      </w:pPr>
    </w:p>
    <w:p w:rsidR="006A2EBA" w:rsidRDefault="006A2EBA" w:rsidP="006A2EBA">
      <w:pPr>
        <w:rPr>
          <w:b/>
          <w:sz w:val="26"/>
          <w:szCs w:val="26"/>
        </w:rPr>
      </w:pPr>
      <w:r>
        <w:rPr>
          <w:b/>
          <w:sz w:val="26"/>
          <w:szCs w:val="26"/>
        </w:rPr>
        <w:lastRenderedPageBreak/>
        <w:t>3.0 List of Surveyed Listed Buildings</w:t>
      </w:r>
    </w:p>
    <w:p w:rsidR="006E788C" w:rsidRDefault="003203F3" w:rsidP="003203F3">
      <w:pPr>
        <w:rPr>
          <w:szCs w:val="26"/>
        </w:rPr>
      </w:pPr>
      <w:r>
        <w:rPr>
          <w:szCs w:val="26"/>
        </w:rPr>
        <w:t xml:space="preserve">The definition of a listed building survey is the survey of older buildings, typically those with historical and architectural importance which maintain a certain level of protection. </w:t>
      </w:r>
      <w:r w:rsidR="00F832D7">
        <w:rPr>
          <w:szCs w:val="26"/>
        </w:rPr>
        <w:t xml:space="preserve"> These surveys are undertaken to; produce building plans and elevations, produce any renovation plans, obtain the buildings existing conditions</w:t>
      </w:r>
      <w:r w:rsidR="00653750">
        <w:rPr>
          <w:szCs w:val="26"/>
        </w:rPr>
        <w:t>, address any possible defects</w:t>
      </w:r>
      <w:r w:rsidR="00F832D7">
        <w:rPr>
          <w:szCs w:val="26"/>
        </w:rPr>
        <w:t xml:space="preserve"> etc.</w:t>
      </w:r>
    </w:p>
    <w:p w:rsidR="00F832D7" w:rsidRDefault="00F832D7" w:rsidP="003203F3">
      <w:pPr>
        <w:rPr>
          <w:szCs w:val="26"/>
        </w:rPr>
      </w:pPr>
      <w:r>
        <w:rPr>
          <w:szCs w:val="26"/>
        </w:rPr>
        <w:t xml:space="preserve">There are </w:t>
      </w:r>
      <w:r w:rsidR="00653750">
        <w:rPr>
          <w:szCs w:val="26"/>
        </w:rPr>
        <w:t>1000s</w:t>
      </w:r>
      <w:r>
        <w:rPr>
          <w:szCs w:val="26"/>
        </w:rPr>
        <w:t xml:space="preserve"> of li</w:t>
      </w:r>
      <w:r w:rsidR="00100436">
        <w:rPr>
          <w:szCs w:val="26"/>
        </w:rPr>
        <w:t xml:space="preserve">sted buildings throughout Wales which fall in three different </w:t>
      </w:r>
      <w:r w:rsidR="00653750">
        <w:rPr>
          <w:szCs w:val="26"/>
        </w:rPr>
        <w:t xml:space="preserve">grading </w:t>
      </w:r>
      <w:r w:rsidR="00100436">
        <w:rPr>
          <w:szCs w:val="26"/>
        </w:rPr>
        <w:t>categories; Grade l, Grade ll</w:t>
      </w:r>
      <w:r w:rsidR="005A6199">
        <w:rPr>
          <w:szCs w:val="26"/>
        </w:rPr>
        <w:t>*</w:t>
      </w:r>
      <w:r w:rsidR="00100436">
        <w:rPr>
          <w:szCs w:val="26"/>
        </w:rPr>
        <w:t xml:space="preserve"> and Grade ll</w:t>
      </w:r>
      <w:r w:rsidR="005A6199">
        <w:rPr>
          <w:szCs w:val="26"/>
        </w:rPr>
        <w:t xml:space="preserve"> being </w:t>
      </w:r>
      <w:r w:rsidR="00653750">
        <w:rPr>
          <w:szCs w:val="26"/>
        </w:rPr>
        <w:t>deemed as of</w:t>
      </w:r>
      <w:r w:rsidR="005A6199">
        <w:rPr>
          <w:szCs w:val="26"/>
        </w:rPr>
        <w:t xml:space="preserve"> </w:t>
      </w:r>
      <w:r w:rsidR="005376A5">
        <w:rPr>
          <w:szCs w:val="26"/>
        </w:rPr>
        <w:t>exceptional interest, more than special interest and special interest</w:t>
      </w:r>
      <w:r w:rsidR="00653750">
        <w:rPr>
          <w:szCs w:val="26"/>
        </w:rPr>
        <w:t xml:space="preserve"> only</w:t>
      </w:r>
      <w:r w:rsidR="005376A5">
        <w:rPr>
          <w:szCs w:val="26"/>
        </w:rPr>
        <w:t xml:space="preserve"> respectively. </w:t>
      </w:r>
      <w:r w:rsidR="00B9642E">
        <w:rPr>
          <w:szCs w:val="26"/>
        </w:rPr>
        <w:t xml:space="preserve"> A couple of examples</w:t>
      </w:r>
      <w:r w:rsidR="00653750">
        <w:rPr>
          <w:szCs w:val="26"/>
        </w:rPr>
        <w:t xml:space="preserve"> of these</w:t>
      </w:r>
      <w:r w:rsidR="00B9642E">
        <w:rPr>
          <w:szCs w:val="26"/>
        </w:rPr>
        <w:t xml:space="preserve"> are as follows</w:t>
      </w:r>
      <w:r w:rsidR="00015B1F">
        <w:rPr>
          <w:szCs w:val="26"/>
        </w:rPr>
        <w:t>;</w:t>
      </w:r>
    </w:p>
    <w:p w:rsidR="00377EE8" w:rsidRPr="00377EE8" w:rsidRDefault="00B9642E" w:rsidP="00377EE8">
      <w:pPr>
        <w:pStyle w:val="Quote"/>
        <w:numPr>
          <w:ilvl w:val="0"/>
          <w:numId w:val="6"/>
        </w:numPr>
        <w:rPr>
          <w:i w:val="0"/>
          <w:sz w:val="26"/>
          <w:szCs w:val="26"/>
        </w:rPr>
      </w:pPr>
      <w:r w:rsidRPr="004E7010">
        <w:rPr>
          <w:i w:val="0"/>
          <w:sz w:val="26"/>
          <w:szCs w:val="26"/>
        </w:rPr>
        <w:t>Swansea New Guildhall</w:t>
      </w:r>
    </w:p>
    <w:p w:rsidR="00377EE8" w:rsidRDefault="00377EE8" w:rsidP="004E7010">
      <w:r w:rsidRPr="004E7010">
        <w:drawing>
          <wp:anchor distT="0" distB="0" distL="114300" distR="114300" simplePos="0" relativeHeight="251670528" behindDoc="0" locked="0" layoutInCell="1" allowOverlap="1" wp14:anchorId="6BD5AE4B" wp14:editId="7F8C59AB">
            <wp:simplePos x="0" y="0"/>
            <wp:positionH relativeFrom="column">
              <wp:posOffset>50165</wp:posOffset>
            </wp:positionH>
            <wp:positionV relativeFrom="paragraph">
              <wp:posOffset>185420</wp:posOffset>
            </wp:positionV>
            <wp:extent cx="2097405" cy="1362710"/>
            <wp:effectExtent l="76200" t="76200" r="131445" b="14224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97405" cy="13627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B734D9" w:rsidRDefault="00AC066B" w:rsidP="004E7010">
      <w:pPr>
        <w:rPr>
          <w:sz w:val="18"/>
        </w:rPr>
      </w:pPr>
      <w:r>
        <w:t>T</w:t>
      </w:r>
      <w:r w:rsidR="0092720B">
        <w:t>he Swansea New G</w:t>
      </w:r>
      <w:r w:rsidR="00377EE8">
        <w:t xml:space="preserve">uildhall </w:t>
      </w:r>
      <w:r w:rsidR="0092720B">
        <w:t>was listed on the 25</w:t>
      </w:r>
      <w:r w:rsidR="0092720B" w:rsidRPr="0092720B">
        <w:rPr>
          <w:vertAlign w:val="superscript"/>
        </w:rPr>
        <w:t>th</w:t>
      </w:r>
      <w:r w:rsidR="0092720B">
        <w:t xml:space="preserve"> July 1994 and is located on Guildhall Road. It has been graded as Grade l as it is the most important building in Wales of its period (1930s)</w:t>
      </w:r>
      <w:r w:rsidR="00A56C0C">
        <w:t>.</w:t>
      </w:r>
      <w:r w:rsidR="00ED14EF">
        <w:t xml:space="preserve">  </w:t>
      </w:r>
      <w:r w:rsidR="00B734D9" w:rsidRPr="00B734D9">
        <w:rPr>
          <w:sz w:val="18"/>
        </w:rPr>
        <w:t>(</w:t>
      </w:r>
      <w:hyperlink r:id="rId22" w:history="1">
        <w:r w:rsidR="00B734D9" w:rsidRPr="00B734D9">
          <w:rPr>
            <w:rStyle w:val="Hyperlink"/>
            <w:sz w:val="18"/>
          </w:rPr>
          <w:t>https://britishlistedbuildings.co.uk/300014594-swansea-new-guildhall-uplands#.YJUnArVKhPY</w:t>
        </w:r>
      </w:hyperlink>
      <w:r w:rsidR="00B734D9" w:rsidRPr="00B734D9">
        <w:rPr>
          <w:sz w:val="18"/>
        </w:rPr>
        <w:t>)</w:t>
      </w:r>
    </w:p>
    <w:p w:rsidR="00377EE8" w:rsidRDefault="00377EE8" w:rsidP="004E7010">
      <w:pPr>
        <w:rPr>
          <w:sz w:val="18"/>
        </w:rPr>
      </w:pPr>
    </w:p>
    <w:p w:rsidR="00377EE8" w:rsidRDefault="00377EE8" w:rsidP="004E7010"/>
    <w:p w:rsidR="00B734D9" w:rsidRPr="00B734D9" w:rsidRDefault="00B734D9" w:rsidP="00B734D9">
      <w:pPr>
        <w:pStyle w:val="ListParagraph"/>
        <w:numPr>
          <w:ilvl w:val="0"/>
          <w:numId w:val="6"/>
        </w:numPr>
        <w:rPr>
          <w:sz w:val="28"/>
        </w:rPr>
      </w:pPr>
      <w:r w:rsidRPr="00B734D9">
        <w:rPr>
          <w:sz w:val="28"/>
        </w:rPr>
        <w:t>Morfa Bridge</w:t>
      </w:r>
    </w:p>
    <w:p w:rsidR="00B734D9" w:rsidRDefault="00B734D9" w:rsidP="00B734D9">
      <w:pPr>
        <w:ind w:left="360"/>
      </w:pPr>
      <w:r w:rsidRPr="00B734D9">
        <w:drawing>
          <wp:anchor distT="0" distB="0" distL="114300" distR="114300" simplePos="0" relativeHeight="251673600" behindDoc="0" locked="0" layoutInCell="1" allowOverlap="1" wp14:anchorId="721A4FBD" wp14:editId="76720389">
            <wp:simplePos x="0" y="0"/>
            <wp:positionH relativeFrom="column">
              <wp:posOffset>203200</wp:posOffset>
            </wp:positionH>
            <wp:positionV relativeFrom="paragraph">
              <wp:posOffset>167640</wp:posOffset>
            </wp:positionV>
            <wp:extent cx="1981200" cy="1464310"/>
            <wp:effectExtent l="76200" t="76200" r="133350" b="13589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81200" cy="14643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B734D9" w:rsidRDefault="00B734D9" w:rsidP="004E7010">
      <w:r>
        <w:t xml:space="preserve">The Morfa Bridge </w:t>
      </w:r>
      <w:r w:rsidR="00377EE8">
        <w:t>was listed on the 22</w:t>
      </w:r>
      <w:r w:rsidR="00377EE8" w:rsidRPr="00377EE8">
        <w:rPr>
          <w:vertAlign w:val="superscript"/>
        </w:rPr>
        <w:t>nd</w:t>
      </w:r>
      <w:r w:rsidR="00377EE8">
        <w:t xml:space="preserve"> October 2003 and is located across the River Tawe in Swansea.  It has been graded as Grad</w:t>
      </w:r>
      <w:r w:rsidR="00A55C99">
        <w:t>e</w:t>
      </w:r>
      <w:r w:rsidR="00377EE8">
        <w:t xml:space="preserve"> ll as it is described </w:t>
      </w:r>
      <w:r w:rsidR="00377EE8" w:rsidRPr="00377EE8">
        <w:rPr>
          <w:i/>
        </w:rPr>
        <w:t>‘as a rare survival of the historically important lifting and swivelling bridges on the lower Afon Tawe’</w:t>
      </w:r>
      <w:r w:rsidR="00377EE8">
        <w:t xml:space="preserve">.  </w:t>
      </w:r>
      <w:r w:rsidR="00377EE8" w:rsidRPr="00377EE8">
        <w:rPr>
          <w:sz w:val="18"/>
        </w:rPr>
        <w:t>(</w:t>
      </w:r>
      <w:hyperlink r:id="rId24" w:history="1">
        <w:r w:rsidR="00377EE8" w:rsidRPr="00377EE8">
          <w:rPr>
            <w:rStyle w:val="Hyperlink"/>
            <w:sz w:val="18"/>
          </w:rPr>
          <w:t>https://britishlistedbuildings.co.uk/300081960-morfa-bridge-bonymaen#.YJUmpbVKhPY</w:t>
        </w:r>
      </w:hyperlink>
      <w:r w:rsidR="00377EE8" w:rsidRPr="00377EE8">
        <w:rPr>
          <w:sz w:val="18"/>
        </w:rPr>
        <w:t>)</w:t>
      </w:r>
    </w:p>
    <w:p w:rsidR="00377EE8" w:rsidRDefault="00377EE8" w:rsidP="004E7010"/>
    <w:p w:rsidR="00B734D9" w:rsidRPr="00A55C99" w:rsidRDefault="00A55C99" w:rsidP="00A55C99">
      <w:pPr>
        <w:pStyle w:val="ListParagraph"/>
        <w:numPr>
          <w:ilvl w:val="0"/>
          <w:numId w:val="6"/>
        </w:numPr>
        <w:rPr>
          <w:sz w:val="26"/>
          <w:szCs w:val="26"/>
        </w:rPr>
      </w:pPr>
      <w:r w:rsidRPr="00A55C99">
        <w:rPr>
          <w:sz w:val="26"/>
          <w:szCs w:val="26"/>
        </w:rPr>
        <w:t>Clyne Castle</w:t>
      </w:r>
    </w:p>
    <w:p w:rsidR="00B734D9" w:rsidRDefault="00A55C99" w:rsidP="004E7010">
      <w:r w:rsidRPr="00A55C99">
        <w:drawing>
          <wp:anchor distT="0" distB="0" distL="114300" distR="114300" simplePos="0" relativeHeight="251674624" behindDoc="0" locked="0" layoutInCell="1" allowOverlap="1" wp14:anchorId="743A1479" wp14:editId="7330597E">
            <wp:simplePos x="0" y="0"/>
            <wp:positionH relativeFrom="column">
              <wp:posOffset>202565</wp:posOffset>
            </wp:positionH>
            <wp:positionV relativeFrom="paragraph">
              <wp:posOffset>77470</wp:posOffset>
            </wp:positionV>
            <wp:extent cx="2116455" cy="1343660"/>
            <wp:effectExtent l="76200" t="76200" r="131445" b="14224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16455" cy="13436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t>The Clyne Castle was listed on the 20</w:t>
      </w:r>
      <w:r w:rsidRPr="00A55C99">
        <w:rPr>
          <w:vertAlign w:val="superscript"/>
        </w:rPr>
        <w:t>th</w:t>
      </w:r>
      <w:r>
        <w:t xml:space="preserve"> October 1994 and is located approximately 600m from the junction with Mumbles Road, Swansea. It has been graded as Grade ll* </w:t>
      </w:r>
      <w:r>
        <w:rPr>
          <w:i/>
        </w:rPr>
        <w:t>‘as a large early C19 castellated mansion with particularly important interiors installed by William Graham Vivian’</w:t>
      </w:r>
      <w:r>
        <w:t xml:space="preserve">. </w:t>
      </w:r>
      <w:r w:rsidRPr="00A55C99">
        <w:rPr>
          <w:sz w:val="18"/>
        </w:rPr>
        <w:t>(</w:t>
      </w:r>
      <w:hyperlink r:id="rId26" w:history="1">
        <w:r w:rsidRPr="00A55C99">
          <w:rPr>
            <w:rStyle w:val="Hyperlink"/>
            <w:sz w:val="18"/>
          </w:rPr>
          <w:t>https://britishlistedbuildings.co.uk/300014931-clyne-castle-also-known-as-neuadd-gilbertson-mumbles#.YJUmz7VKhPY</w:t>
        </w:r>
      </w:hyperlink>
      <w:r w:rsidRPr="00A55C99">
        <w:rPr>
          <w:sz w:val="18"/>
        </w:rPr>
        <w:t>)</w:t>
      </w:r>
    </w:p>
    <w:p w:rsidR="002D0B06" w:rsidRPr="00226336" w:rsidRDefault="002D0B06" w:rsidP="002D0B06">
      <w:pPr>
        <w:rPr>
          <w:b/>
          <w:i/>
          <w:sz w:val="24"/>
        </w:rPr>
      </w:pPr>
      <w:r>
        <w:rPr>
          <w:b/>
          <w:i/>
          <w:sz w:val="24"/>
        </w:rPr>
        <w:lastRenderedPageBreak/>
        <w:t>3.1</w:t>
      </w:r>
      <w:r w:rsidRPr="00226336">
        <w:rPr>
          <w:b/>
          <w:i/>
          <w:sz w:val="24"/>
        </w:rPr>
        <w:t xml:space="preserve"> Important Information</w:t>
      </w:r>
    </w:p>
    <w:p w:rsidR="00944952" w:rsidRDefault="00944952" w:rsidP="004E7010">
      <w:r>
        <w:t>Building surveying is typically undertaken following a generic process of:</w:t>
      </w:r>
    </w:p>
    <w:p w:rsidR="00944952" w:rsidRDefault="00944952" w:rsidP="00944952">
      <w:pPr>
        <w:pStyle w:val="ListParagraph"/>
        <w:numPr>
          <w:ilvl w:val="0"/>
          <w:numId w:val="9"/>
        </w:numPr>
      </w:pPr>
      <w:r>
        <w:t>Planning – research and decision making</w:t>
      </w:r>
    </w:p>
    <w:p w:rsidR="00944952" w:rsidRDefault="00944952" w:rsidP="00944952">
      <w:pPr>
        <w:pStyle w:val="ListParagraph"/>
        <w:numPr>
          <w:ilvl w:val="0"/>
          <w:numId w:val="9"/>
        </w:numPr>
      </w:pPr>
      <w:r>
        <w:t>Field Work – observation and data collecting</w:t>
      </w:r>
    </w:p>
    <w:p w:rsidR="00944952" w:rsidRDefault="00944952" w:rsidP="00944952">
      <w:pPr>
        <w:pStyle w:val="ListParagraph"/>
        <w:numPr>
          <w:ilvl w:val="0"/>
          <w:numId w:val="9"/>
        </w:numPr>
      </w:pPr>
      <w:r>
        <w:t>Office Work – data processing and calculations</w:t>
      </w:r>
    </w:p>
    <w:p w:rsidR="00944952" w:rsidRDefault="00944952" w:rsidP="00944952">
      <w:pPr>
        <w:pStyle w:val="ListParagraph"/>
        <w:numPr>
          <w:ilvl w:val="0"/>
          <w:numId w:val="9"/>
        </w:numPr>
      </w:pPr>
      <w:r>
        <w:t>Mapping – sketches and CAD (Computer Aided Design) drawings</w:t>
      </w:r>
    </w:p>
    <w:p w:rsidR="00944952" w:rsidRDefault="00944952" w:rsidP="00944952">
      <w:pPr>
        <w:pStyle w:val="ListParagraph"/>
        <w:numPr>
          <w:ilvl w:val="0"/>
          <w:numId w:val="9"/>
        </w:numPr>
      </w:pPr>
      <w:r>
        <w:t>Report</w:t>
      </w:r>
      <w:r w:rsidR="006F620F">
        <w:t xml:space="preserve"> – analysis and conclusions</w:t>
      </w:r>
    </w:p>
    <w:p w:rsidR="002D0B06" w:rsidRDefault="002A653B" w:rsidP="004E7010">
      <w:r>
        <w:t xml:space="preserve">Listed building surveys are undertaken to gather </w:t>
      </w:r>
      <w:r w:rsidR="00F57340">
        <w:t>valuable</w:t>
      </w:r>
      <w:r>
        <w:t xml:space="preserve"> information about the property to produce a full technical survey report</w:t>
      </w:r>
      <w:r w:rsidR="00F57340">
        <w:t xml:space="preserve"> to go alongside any other documentation required</w:t>
      </w:r>
      <w:r>
        <w:t>.  To undert</w:t>
      </w:r>
      <w:r w:rsidR="00C95155">
        <w:t xml:space="preserve">ake this survey all legislation, such as Planning (Listed Buildings and Conservation Areas) Act 1990, </w:t>
      </w:r>
      <w:r>
        <w:t>that protects listed buildings needs to be understood and followed. The information gathered from the survey should be sufficient for the following</w:t>
      </w:r>
      <w:r w:rsidR="00D76BCA">
        <w:t xml:space="preserve"> generic topics</w:t>
      </w:r>
      <w:r>
        <w:t>:</w:t>
      </w:r>
    </w:p>
    <w:p w:rsidR="002A653B" w:rsidRDefault="002A653B" w:rsidP="002A653B">
      <w:pPr>
        <w:pStyle w:val="ListParagraph"/>
        <w:numPr>
          <w:ilvl w:val="0"/>
          <w:numId w:val="6"/>
        </w:numPr>
      </w:pPr>
      <w:r>
        <w:t>P</w:t>
      </w:r>
      <w:r w:rsidR="00DA576D">
        <w:t>roviding</w:t>
      </w:r>
      <w:r>
        <w:t xml:space="preserve"> information on the overall property condition</w:t>
      </w:r>
    </w:p>
    <w:p w:rsidR="002A653B" w:rsidRDefault="00DA576D" w:rsidP="002A653B">
      <w:pPr>
        <w:pStyle w:val="ListParagraph"/>
        <w:numPr>
          <w:ilvl w:val="0"/>
          <w:numId w:val="6"/>
        </w:numPr>
      </w:pPr>
      <w:r>
        <w:t>Examining any e</w:t>
      </w:r>
      <w:r w:rsidR="002A653B">
        <w:t>nvironmental issues</w:t>
      </w:r>
      <w:r w:rsidR="00D76BCA">
        <w:t xml:space="preserve"> encountered</w:t>
      </w:r>
    </w:p>
    <w:p w:rsidR="002A653B" w:rsidRDefault="00DA576D" w:rsidP="002A653B">
      <w:pPr>
        <w:pStyle w:val="ListParagraph"/>
        <w:numPr>
          <w:ilvl w:val="0"/>
          <w:numId w:val="6"/>
        </w:numPr>
      </w:pPr>
      <w:r>
        <w:t>Addressing any h</w:t>
      </w:r>
      <w:r w:rsidR="002A653B">
        <w:t>eating,</w:t>
      </w:r>
      <w:r w:rsidR="00D76BCA">
        <w:t xml:space="preserve"> ventilation and </w:t>
      </w:r>
      <w:r w:rsidR="002A653B">
        <w:t>air conditioning issues</w:t>
      </w:r>
    </w:p>
    <w:p w:rsidR="002A653B" w:rsidRDefault="00DA576D" w:rsidP="002A653B">
      <w:pPr>
        <w:pStyle w:val="ListParagraph"/>
        <w:numPr>
          <w:ilvl w:val="0"/>
          <w:numId w:val="6"/>
        </w:numPr>
      </w:pPr>
      <w:r>
        <w:t>H</w:t>
      </w:r>
      <w:r w:rsidR="002A653B">
        <w:t>ighlighting areas of failure or concern</w:t>
      </w:r>
    </w:p>
    <w:p w:rsidR="00DA576D" w:rsidRDefault="00DA576D" w:rsidP="002A653B">
      <w:pPr>
        <w:pStyle w:val="ListParagraph"/>
        <w:numPr>
          <w:ilvl w:val="0"/>
          <w:numId w:val="6"/>
        </w:numPr>
      </w:pPr>
      <w:r>
        <w:t>Addressing any damp issues</w:t>
      </w:r>
    </w:p>
    <w:p w:rsidR="002A653B" w:rsidRDefault="002A653B" w:rsidP="002A653B">
      <w:pPr>
        <w:pStyle w:val="ListParagraph"/>
        <w:numPr>
          <w:ilvl w:val="0"/>
          <w:numId w:val="6"/>
        </w:numPr>
      </w:pPr>
      <w:r>
        <w:t>Estimate costs of any works required</w:t>
      </w:r>
    </w:p>
    <w:p w:rsidR="002A653B" w:rsidRDefault="002A653B" w:rsidP="002A653B">
      <w:pPr>
        <w:pStyle w:val="ListParagraph"/>
        <w:numPr>
          <w:ilvl w:val="0"/>
          <w:numId w:val="6"/>
        </w:numPr>
      </w:pPr>
      <w:r>
        <w:t>Identifying past or on-going deterioration</w:t>
      </w:r>
    </w:p>
    <w:p w:rsidR="002A653B" w:rsidRDefault="002A653B" w:rsidP="002A653B">
      <w:pPr>
        <w:pStyle w:val="ListParagraph"/>
        <w:numPr>
          <w:ilvl w:val="0"/>
          <w:numId w:val="6"/>
        </w:numPr>
      </w:pPr>
      <w:r>
        <w:t>Identifying issues which need attention</w:t>
      </w:r>
    </w:p>
    <w:p w:rsidR="002A653B" w:rsidRPr="002D0B06" w:rsidRDefault="002A653B" w:rsidP="00F0746C">
      <w:pPr>
        <w:pStyle w:val="ListParagraph"/>
        <w:numPr>
          <w:ilvl w:val="0"/>
          <w:numId w:val="6"/>
        </w:numPr>
        <w:spacing w:line="240" w:lineRule="auto"/>
      </w:pPr>
      <w:r>
        <w:t>Providing maintenance recommendations</w:t>
      </w:r>
    </w:p>
    <w:p w:rsidR="00DA576D" w:rsidRDefault="00DA576D" w:rsidP="00F0746C">
      <w:pPr>
        <w:spacing w:line="240" w:lineRule="auto"/>
        <w:rPr>
          <w:sz w:val="20"/>
        </w:rPr>
      </w:pPr>
      <w:r w:rsidRPr="00DA576D">
        <w:rPr>
          <w:sz w:val="20"/>
        </w:rPr>
        <w:t>(</w:t>
      </w:r>
      <w:hyperlink r:id="rId27" w:history="1">
        <w:r w:rsidRPr="00DA576D">
          <w:rPr>
            <w:rStyle w:val="Hyperlink"/>
            <w:sz w:val="20"/>
          </w:rPr>
          <w:t>https://www.designingbuildings.co.uk/wiki/Building_survey</w:t>
        </w:r>
      </w:hyperlink>
      <w:r w:rsidRPr="00DA576D">
        <w:rPr>
          <w:sz w:val="20"/>
        </w:rPr>
        <w:t>)</w:t>
      </w:r>
    </w:p>
    <w:p w:rsidR="002D0B06" w:rsidRPr="006F4197" w:rsidRDefault="00105F37" w:rsidP="004E7010">
      <w:r w:rsidRPr="006F4197">
        <w:t xml:space="preserve">Other information that needs to be gathered from building surveys are </w:t>
      </w:r>
      <w:r w:rsidR="00DD363D">
        <w:t>level of detail typically for;</w:t>
      </w:r>
      <w:r w:rsidRPr="006F4197">
        <w:t xml:space="preserve"> the materials, construction, and condition of floors and walls</w:t>
      </w:r>
      <w:r w:rsidR="00E84B32" w:rsidRPr="006F4197">
        <w:t xml:space="preserve"> and the materials, finish type and condition of </w:t>
      </w:r>
      <w:r w:rsidRPr="006F4197">
        <w:t>roofs. M</w:t>
      </w:r>
      <w:r w:rsidR="00E84B32" w:rsidRPr="006F4197">
        <w:t>easuring of any other</w:t>
      </w:r>
      <w:r w:rsidR="00DD363D">
        <w:t xml:space="preserve"> </w:t>
      </w:r>
      <w:r w:rsidR="00E84B32" w:rsidRPr="006F4197">
        <w:t>features and internal</w:t>
      </w:r>
      <w:r w:rsidRPr="006F4197">
        <w:t xml:space="preserve"> </w:t>
      </w:r>
      <w:r w:rsidR="00E84B32" w:rsidRPr="006F4197">
        <w:t xml:space="preserve">and </w:t>
      </w:r>
      <w:r w:rsidRPr="006F4197">
        <w:t xml:space="preserve">external details </w:t>
      </w:r>
      <w:r w:rsidR="00E84B32" w:rsidRPr="006F4197">
        <w:t>is</w:t>
      </w:r>
      <w:r w:rsidRPr="006F4197">
        <w:t xml:space="preserve"> also required</w:t>
      </w:r>
      <w:r w:rsidR="00725375">
        <w:t xml:space="preserve"> to produce the most accurate </w:t>
      </w:r>
      <w:r w:rsidR="00DD363D">
        <w:t xml:space="preserve">and most recent </w:t>
      </w:r>
      <w:r w:rsidR="00725375">
        <w:t>plans</w:t>
      </w:r>
      <w:r w:rsidR="00E84B32" w:rsidRPr="006F4197">
        <w:t>.</w:t>
      </w:r>
    </w:p>
    <w:p w:rsidR="00B734D9" w:rsidRPr="00226336" w:rsidRDefault="002D0B06" w:rsidP="004E7010">
      <w:pPr>
        <w:rPr>
          <w:b/>
          <w:i/>
          <w:sz w:val="24"/>
        </w:rPr>
      </w:pPr>
      <w:r>
        <w:rPr>
          <w:b/>
          <w:i/>
          <w:sz w:val="24"/>
        </w:rPr>
        <w:t>3.2</w:t>
      </w:r>
      <w:r w:rsidR="00B734D9" w:rsidRPr="00226336">
        <w:rPr>
          <w:b/>
          <w:i/>
          <w:sz w:val="24"/>
        </w:rPr>
        <w:t xml:space="preserve"> Tools &amp; Equipment </w:t>
      </w:r>
    </w:p>
    <w:p w:rsidR="00B734D9" w:rsidRDefault="00ED14EF" w:rsidP="004E7010">
      <w:r>
        <w:t xml:space="preserve">Extensive surveys can now be undertaken </w:t>
      </w:r>
      <w:r w:rsidR="00B734D9">
        <w:t>due to the recent advances in surveying technology such as laser scanning, GPS</w:t>
      </w:r>
      <w:r w:rsidR="005C2993">
        <w:t>, digital</w:t>
      </w:r>
      <w:r w:rsidR="00B734D9">
        <w:t xml:space="preserve"> photogrammetry, total stations etc. </w:t>
      </w:r>
      <w:r w:rsidR="00270B1B">
        <w:t>Regardless of any other equipment, t</w:t>
      </w:r>
      <w:r w:rsidR="00B734D9">
        <w:t>he</w:t>
      </w:r>
      <w:r w:rsidR="00270B1B">
        <w:t xml:space="preserve"> very</w:t>
      </w:r>
      <w:r w:rsidR="00B734D9">
        <w:t xml:space="preserve"> basic tools needed to undertake a building survey is suitable PPE (Personal Protective Equipment)</w:t>
      </w:r>
      <w:r w:rsidR="007F21FA">
        <w:t xml:space="preserve"> such as: Hi-Vis, Hard Hat, Safety Goggles, Safety B</w:t>
      </w:r>
      <w:r w:rsidR="00094376">
        <w:t xml:space="preserve">oots etc. Typically, a notebook and pen are taken to copy down any important information. </w:t>
      </w:r>
    </w:p>
    <w:p w:rsidR="00903B79" w:rsidRDefault="00903B79" w:rsidP="004E7010">
      <w:r>
        <w:rPr>
          <w:noProof/>
          <w:lang w:eastAsia="en-GB"/>
        </w:rPr>
        <w:drawing>
          <wp:anchor distT="0" distB="0" distL="114300" distR="114300" simplePos="0" relativeHeight="251679744" behindDoc="0" locked="0" layoutInCell="1" allowOverlap="1" wp14:anchorId="5C09B05C" wp14:editId="7ABF98CD">
            <wp:simplePos x="0" y="0"/>
            <wp:positionH relativeFrom="column">
              <wp:posOffset>50165</wp:posOffset>
            </wp:positionH>
            <wp:positionV relativeFrom="paragraph">
              <wp:posOffset>98425</wp:posOffset>
            </wp:positionV>
            <wp:extent cx="846455" cy="1067435"/>
            <wp:effectExtent l="76200" t="76200" r="125095" b="132715"/>
            <wp:wrapSquare wrapText="bothSides"/>
            <wp:docPr id="21" name="Picture 21" descr="Laser scanning equipment - Urbica 3d laser 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Laser scanning equipment - Urbica 3d laser survey"/>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46455" cy="10674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D07504">
        <w:t xml:space="preserve">Laser scanning produces a digital file which can contain millions of surface points in terms of X, Y and Z </w:t>
      </w:r>
      <w:r w:rsidR="00757AB5">
        <w:t>and can use this to produce surface models which can be important in listed building survey documentation. Using this</w:t>
      </w:r>
      <w:r>
        <w:t xml:space="preserve"> piece of</w:t>
      </w:r>
      <w:r w:rsidR="00757AB5">
        <w:t xml:space="preserve"> equipment can help gather information for the any management and maintenance </w:t>
      </w:r>
      <w:r>
        <w:t xml:space="preserve">plans </w:t>
      </w:r>
      <w:r w:rsidR="00757AB5">
        <w:t>required and to help with the preservation of historic buildings.</w:t>
      </w:r>
    </w:p>
    <w:p w:rsidR="00903B79" w:rsidRDefault="00903B79" w:rsidP="004E7010"/>
    <w:p w:rsidR="005C2993" w:rsidRDefault="005C2993" w:rsidP="004E7010">
      <w:r>
        <w:t>Terrestrial photogrammetry uses traditional techniques ‘</w:t>
      </w:r>
      <w:r>
        <w:rPr>
          <w:i/>
        </w:rPr>
        <w:t>of using ground based photography for measuring architectural details of a building’</w:t>
      </w:r>
      <w:r>
        <w:t xml:space="preserve">. Metric cameras are used to take overlapping images of an object from established control points which are then processed. The advances in digital surveying technology has allowed for digital photogrammetry which can produce higher resolution images which are </w:t>
      </w:r>
      <w:r w:rsidR="002112A6">
        <w:t>require</w:t>
      </w:r>
      <w:r w:rsidR="00EB15CA">
        <w:t>d for building documentation and</w:t>
      </w:r>
      <w:r w:rsidR="002112A6">
        <w:t xml:space="preserve"> preservation.</w:t>
      </w:r>
    </w:p>
    <w:p w:rsidR="00EB15CA" w:rsidRPr="00523F6C" w:rsidRDefault="00EB15CA" w:rsidP="004E7010">
      <w:pPr>
        <w:rPr>
          <w:sz w:val="18"/>
        </w:rPr>
      </w:pPr>
      <w:r w:rsidRPr="00EB15CA">
        <w:rPr>
          <w:sz w:val="18"/>
        </w:rPr>
        <w:t>(</w:t>
      </w:r>
      <w:r w:rsidRPr="00EB15CA">
        <w:rPr>
          <w:color w:val="0070C0"/>
          <w:sz w:val="18"/>
        </w:rPr>
        <w:t>Modern Surveying Technology: availability and suitability for Heritage Building Surveying and Heritage Building Information Models, Dr A Bayyati</w:t>
      </w:r>
      <w:r w:rsidRPr="00EB15CA">
        <w:rPr>
          <w:sz w:val="18"/>
        </w:rPr>
        <w:t>)</w:t>
      </w:r>
    </w:p>
    <w:p w:rsidR="00094376" w:rsidRDefault="00094376" w:rsidP="004E7010">
      <w:r>
        <w:t>To obtain linear dimensions, surveying tapes can be used and are available in lengths up to 100m. The two different types are: steel and fibreglass tapes, both have their advantages and disadvantages over each other. Table 1 shows the comparisons:</w:t>
      </w:r>
    </w:p>
    <w:tbl>
      <w:tblPr>
        <w:tblStyle w:val="TableGrid"/>
        <w:tblW w:w="0" w:type="auto"/>
        <w:tblLook w:val="04A0" w:firstRow="1" w:lastRow="0" w:firstColumn="1" w:lastColumn="0" w:noHBand="0" w:noVBand="1"/>
      </w:tblPr>
      <w:tblGrid>
        <w:gridCol w:w="2310"/>
        <w:gridCol w:w="2310"/>
        <w:gridCol w:w="2311"/>
        <w:gridCol w:w="2311"/>
      </w:tblGrid>
      <w:tr w:rsidR="00094376" w:rsidTr="00094376">
        <w:tc>
          <w:tcPr>
            <w:tcW w:w="2310" w:type="dxa"/>
            <w:shd w:val="clear" w:color="auto" w:fill="C6D9F1" w:themeFill="text2" w:themeFillTint="33"/>
          </w:tcPr>
          <w:p w:rsidR="00094376" w:rsidRPr="00094376" w:rsidRDefault="00094376" w:rsidP="00094376">
            <w:pPr>
              <w:jc w:val="center"/>
              <w:rPr>
                <w:b/>
              </w:rPr>
            </w:pPr>
            <w:r w:rsidRPr="00094376">
              <w:rPr>
                <w:b/>
              </w:rPr>
              <w:t>Tape Type</w:t>
            </w:r>
          </w:p>
        </w:tc>
        <w:tc>
          <w:tcPr>
            <w:tcW w:w="2310" w:type="dxa"/>
            <w:shd w:val="clear" w:color="auto" w:fill="C6D9F1" w:themeFill="text2" w:themeFillTint="33"/>
          </w:tcPr>
          <w:p w:rsidR="00094376" w:rsidRPr="00094376" w:rsidRDefault="00094376" w:rsidP="00094376">
            <w:pPr>
              <w:jc w:val="center"/>
              <w:rPr>
                <w:b/>
              </w:rPr>
            </w:pPr>
            <w:r w:rsidRPr="00094376">
              <w:rPr>
                <w:b/>
              </w:rPr>
              <w:t>Lighter</w:t>
            </w:r>
          </w:p>
        </w:tc>
        <w:tc>
          <w:tcPr>
            <w:tcW w:w="2311" w:type="dxa"/>
            <w:shd w:val="clear" w:color="auto" w:fill="C6D9F1" w:themeFill="text2" w:themeFillTint="33"/>
          </w:tcPr>
          <w:p w:rsidR="00094376" w:rsidRPr="00094376" w:rsidRDefault="00094376" w:rsidP="00094376">
            <w:pPr>
              <w:jc w:val="center"/>
              <w:rPr>
                <w:b/>
              </w:rPr>
            </w:pPr>
            <w:r w:rsidRPr="00094376">
              <w:rPr>
                <w:b/>
              </w:rPr>
              <w:t>Flexible</w:t>
            </w:r>
          </w:p>
        </w:tc>
        <w:tc>
          <w:tcPr>
            <w:tcW w:w="2311" w:type="dxa"/>
            <w:shd w:val="clear" w:color="auto" w:fill="C6D9F1" w:themeFill="text2" w:themeFillTint="33"/>
          </w:tcPr>
          <w:p w:rsidR="00094376" w:rsidRPr="00094376" w:rsidRDefault="00094376" w:rsidP="00094376">
            <w:pPr>
              <w:jc w:val="center"/>
              <w:rPr>
                <w:b/>
              </w:rPr>
            </w:pPr>
            <w:r w:rsidRPr="00094376">
              <w:rPr>
                <w:b/>
              </w:rPr>
              <w:t>Accuracy</w:t>
            </w:r>
          </w:p>
        </w:tc>
      </w:tr>
      <w:tr w:rsidR="00094376" w:rsidTr="00094376">
        <w:tc>
          <w:tcPr>
            <w:tcW w:w="2310" w:type="dxa"/>
          </w:tcPr>
          <w:p w:rsidR="00094376" w:rsidRDefault="00094376" w:rsidP="00094376">
            <w:pPr>
              <w:jc w:val="center"/>
            </w:pPr>
            <w:r>
              <w:t>Steel</w:t>
            </w:r>
          </w:p>
        </w:tc>
        <w:tc>
          <w:tcPr>
            <w:tcW w:w="2310" w:type="dxa"/>
          </w:tcPr>
          <w:p w:rsidR="00094376" w:rsidRDefault="00094376" w:rsidP="00094376">
            <w:pPr>
              <w:jc w:val="center"/>
            </w:pPr>
          </w:p>
        </w:tc>
        <w:tc>
          <w:tcPr>
            <w:tcW w:w="2311" w:type="dxa"/>
          </w:tcPr>
          <w:p w:rsidR="00094376" w:rsidRDefault="00094376" w:rsidP="00094376">
            <w:pPr>
              <w:jc w:val="center"/>
            </w:pPr>
          </w:p>
        </w:tc>
        <w:tc>
          <w:tcPr>
            <w:tcW w:w="2311" w:type="dxa"/>
          </w:tcPr>
          <w:p w:rsidR="00094376" w:rsidRDefault="00094376" w:rsidP="00094376">
            <w:pPr>
              <w:jc w:val="center"/>
            </w:pPr>
            <w:r>
              <w:t>1 in 10,000 (3mm for 30m distance)</w:t>
            </w:r>
          </w:p>
        </w:tc>
      </w:tr>
      <w:tr w:rsidR="00094376" w:rsidTr="00094376">
        <w:tc>
          <w:tcPr>
            <w:tcW w:w="2310" w:type="dxa"/>
          </w:tcPr>
          <w:p w:rsidR="00094376" w:rsidRDefault="00094376" w:rsidP="00094376">
            <w:pPr>
              <w:jc w:val="center"/>
            </w:pPr>
            <w:r>
              <w:t>Fibreglass</w:t>
            </w:r>
          </w:p>
        </w:tc>
        <w:tc>
          <w:tcPr>
            <w:tcW w:w="2310" w:type="dxa"/>
          </w:tcPr>
          <w:p w:rsidR="00094376" w:rsidRDefault="00094376" w:rsidP="00094376">
            <w:pPr>
              <w:jc w:val="center"/>
            </w:pPr>
            <w:r>
              <w:rPr>
                <w:noProof/>
                <w:lang w:eastAsia="en-GB"/>
              </w:rPr>
              <w:drawing>
                <wp:inline distT="0" distB="0" distL="0" distR="0" wp14:anchorId="3D5A826B" wp14:editId="544A27A6">
                  <wp:extent cx="262467" cy="193441"/>
                  <wp:effectExtent l="0" t="0" r="4445" b="0"/>
                  <wp:docPr id="17" name="Picture 17" descr="C:\Users\Anita Davis\AppData\Local\Microsoft\Windows\INetCache\IE\FJ9W6823\Check-Mark-Tick-Mark-Check-Right-Okay-Correct-202598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nita Davis\AppData\Local\Microsoft\Windows\INetCache\IE\FJ9W6823\Check-Mark-Tick-Mark-Check-Right-Okay-Correct-2025986[1].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2477" cy="193448"/>
                          </a:xfrm>
                          <a:prstGeom prst="rect">
                            <a:avLst/>
                          </a:prstGeom>
                          <a:noFill/>
                          <a:ln>
                            <a:noFill/>
                          </a:ln>
                        </pic:spPr>
                      </pic:pic>
                    </a:graphicData>
                  </a:graphic>
                </wp:inline>
              </w:drawing>
            </w:r>
          </w:p>
        </w:tc>
        <w:tc>
          <w:tcPr>
            <w:tcW w:w="2311" w:type="dxa"/>
          </w:tcPr>
          <w:p w:rsidR="00094376" w:rsidRDefault="00094376" w:rsidP="00094376">
            <w:pPr>
              <w:jc w:val="center"/>
            </w:pPr>
            <w:r>
              <w:rPr>
                <w:noProof/>
                <w:lang w:eastAsia="en-GB"/>
              </w:rPr>
              <w:drawing>
                <wp:anchor distT="0" distB="0" distL="114300" distR="114300" simplePos="0" relativeHeight="251675648" behindDoc="0" locked="0" layoutInCell="1" allowOverlap="1" wp14:anchorId="7884BC21" wp14:editId="17322C6F">
                  <wp:simplePos x="0" y="0"/>
                  <wp:positionH relativeFrom="column">
                    <wp:posOffset>537210</wp:posOffset>
                  </wp:positionH>
                  <wp:positionV relativeFrom="paragraph">
                    <wp:posOffset>-1270</wp:posOffset>
                  </wp:positionV>
                  <wp:extent cx="240665" cy="177800"/>
                  <wp:effectExtent l="0" t="0" r="6985" b="0"/>
                  <wp:wrapSquare wrapText="bothSides"/>
                  <wp:docPr id="16" name="Picture 16" descr="C:\Users\Anita Davis\AppData\Local\Microsoft\Windows\INetCache\IE\FJ9W6823\Check-Mark-Tick-Mark-Check-Right-Okay-Correct-202598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nita Davis\AppData\Local\Microsoft\Windows\INetCache\IE\FJ9W6823\Check-Mark-Tick-Mark-Check-Right-Okay-Correct-2025986[1].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0665" cy="177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11" w:type="dxa"/>
          </w:tcPr>
          <w:p w:rsidR="00094376" w:rsidRDefault="00094376" w:rsidP="00094376">
            <w:pPr>
              <w:jc w:val="center"/>
            </w:pPr>
            <w:r>
              <w:t>1 in 1,000 (30mm in a 30m distance)</w:t>
            </w:r>
          </w:p>
        </w:tc>
      </w:tr>
    </w:tbl>
    <w:p w:rsidR="00094376" w:rsidRPr="00094376" w:rsidRDefault="00094376" w:rsidP="004E7010">
      <w:pPr>
        <w:rPr>
          <w:b/>
        </w:rPr>
      </w:pPr>
      <w:r>
        <w:rPr>
          <w:b/>
        </w:rPr>
        <w:t>Table 1- Tape Comparisons</w:t>
      </w:r>
    </w:p>
    <w:p w:rsidR="00094376" w:rsidRDefault="00D07504" w:rsidP="004E7010">
      <w:r>
        <w:rPr>
          <w:noProof/>
          <w:lang w:eastAsia="en-GB"/>
        </w:rPr>
        <w:drawing>
          <wp:anchor distT="0" distB="0" distL="114300" distR="114300" simplePos="0" relativeHeight="251676672" behindDoc="0" locked="0" layoutInCell="1" allowOverlap="1" wp14:anchorId="5E1B6464" wp14:editId="5BE73ABA">
            <wp:simplePos x="0" y="0"/>
            <wp:positionH relativeFrom="column">
              <wp:posOffset>4740910</wp:posOffset>
            </wp:positionH>
            <wp:positionV relativeFrom="paragraph">
              <wp:posOffset>2540</wp:posOffset>
            </wp:positionV>
            <wp:extent cx="1202055" cy="1064895"/>
            <wp:effectExtent l="76200" t="76200" r="131445" b="135255"/>
            <wp:wrapSquare wrapText="bothSides"/>
            <wp:docPr id="19" name="Picture 19" descr="Leica DISTO D2 Laser Distance Measurer: Amazon.co.uk: DIY &amp;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eica DISTO D2 Laser Distance Measurer: Amazon.co.uk: DIY &amp; Tool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02055" cy="1064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463E9A">
        <w:t xml:space="preserve">Most likely to be used in building surveys </w:t>
      </w:r>
      <w:r w:rsidR="006E7FFA">
        <w:t xml:space="preserve">today </w:t>
      </w:r>
      <w:r w:rsidR="00463E9A">
        <w:t xml:space="preserve">are hand held laser measuring equipment </w:t>
      </w:r>
      <w:r w:rsidR="006E7FFA">
        <w:t xml:space="preserve">such as the one shown in Image 9. They provide digital readings </w:t>
      </w:r>
      <w:r w:rsidR="002D0B06">
        <w:t>of linear dimensions and other versions can calculate room areas, volumes and angled slopes. The accuracy is +/- 3mm with a range of up to 200m but they do require calibration and errors may occur in poor weather conditions.</w:t>
      </w:r>
    </w:p>
    <w:p w:rsidR="00D07504" w:rsidRDefault="00D07504" w:rsidP="004E7010">
      <w:r w:rsidRPr="00357DF1">
        <w:rPr>
          <w:noProof/>
          <w:szCs w:val="26"/>
          <w:lang w:eastAsia="en-GB"/>
        </w:rPr>
        <mc:AlternateContent>
          <mc:Choice Requires="wps">
            <w:drawing>
              <wp:anchor distT="0" distB="0" distL="114300" distR="114300" simplePos="0" relativeHeight="251678720" behindDoc="0" locked="0" layoutInCell="1" allowOverlap="1" wp14:anchorId="26AC16FD" wp14:editId="32FAACD8">
                <wp:simplePos x="0" y="0"/>
                <wp:positionH relativeFrom="column">
                  <wp:posOffset>4805680</wp:posOffset>
                </wp:positionH>
                <wp:positionV relativeFrom="paragraph">
                  <wp:posOffset>22225</wp:posOffset>
                </wp:positionV>
                <wp:extent cx="1616710" cy="270510"/>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710" cy="270510"/>
                        </a:xfrm>
                        <a:prstGeom prst="rect">
                          <a:avLst/>
                        </a:prstGeom>
                        <a:noFill/>
                        <a:ln w="9525">
                          <a:noFill/>
                          <a:miter lim="800000"/>
                          <a:headEnd/>
                          <a:tailEnd/>
                        </a:ln>
                      </wps:spPr>
                      <wps:txbx>
                        <w:txbxContent>
                          <w:p w:rsidR="00463E9A" w:rsidRPr="00357DF1" w:rsidRDefault="00463E9A" w:rsidP="00463E9A">
                            <w:pPr>
                              <w:rPr>
                                <w:b/>
                                <w:sz w:val="18"/>
                              </w:rPr>
                            </w:pPr>
                            <w:r w:rsidRPr="00357DF1">
                              <w:rPr>
                                <w:b/>
                                <w:sz w:val="18"/>
                              </w:rPr>
                              <w:t>Image</w:t>
                            </w:r>
                            <w:r>
                              <w:rPr>
                                <w:b/>
                                <w:sz w:val="18"/>
                              </w:rPr>
                              <w:t xml:space="preserve"> 9</w:t>
                            </w:r>
                            <w:r w:rsidRPr="00357DF1">
                              <w:rPr>
                                <w:b/>
                                <w:sz w:val="18"/>
                              </w:rPr>
                              <w:t xml:space="preserve"> –</w:t>
                            </w:r>
                            <w:r w:rsidR="00F04897">
                              <w:rPr>
                                <w:b/>
                                <w:sz w:val="18"/>
                              </w:rPr>
                              <w:t>Leica Disto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78.4pt;margin-top:1.75pt;width:127.3pt;height:21.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" filled="f" stroked="f">
                <v:textbox>
                  <w:txbxContent>
                    <w:p w:rsidR="00463E9A" w:rsidRPr="00357DF1" w:rsidRDefault="00463E9A" w:rsidP="00463E9A">
                      <w:pPr>
                        <w:rPr>
                          <w:b/>
                          <w:sz w:val="18"/>
                        </w:rPr>
                      </w:pPr>
                      <w:r w:rsidRPr="00357DF1">
                        <w:rPr>
                          <w:b/>
                          <w:sz w:val="18"/>
                        </w:rPr>
                        <w:t>Image</w:t>
                      </w:r>
                      <w:r>
                        <w:rPr>
                          <w:b/>
                          <w:sz w:val="18"/>
                        </w:rPr>
                        <w:t xml:space="preserve"> 9</w:t>
                      </w:r>
                      <w:r w:rsidRPr="00357DF1">
                        <w:rPr>
                          <w:b/>
                          <w:sz w:val="18"/>
                        </w:rPr>
                        <w:t xml:space="preserve"> –</w:t>
                      </w:r>
                      <w:r w:rsidR="00F04897">
                        <w:rPr>
                          <w:b/>
                          <w:sz w:val="18"/>
                        </w:rPr>
                        <w:t>Leica Disto</w:t>
                      </w:r>
                    </w:p>
                  </w:txbxContent>
                </v:textbox>
              </v:shape>
            </w:pict>
          </mc:Fallback>
        </mc:AlternateContent>
      </w:r>
    </w:p>
    <w:p w:rsidR="00094376" w:rsidRPr="00EB15CA" w:rsidRDefault="00F0746C" w:rsidP="004E7010">
      <w:r>
        <w:t xml:space="preserve">Another useful </w:t>
      </w:r>
      <w:r w:rsidR="002D0B06">
        <w:t xml:space="preserve">building surveying </w:t>
      </w:r>
      <w:r>
        <w:t xml:space="preserve">instrument is a </w:t>
      </w:r>
      <w:r w:rsidR="006F4197">
        <w:t>thermal imaging camera which visually show the surface temperatures which can then identify any thermal anomalies which can cause defects.</w:t>
      </w:r>
      <w:r>
        <w:t xml:space="preserve"> A protimeter is also usually used as it is a pin type moisture meter which can be utilised to measure the surface moisture of building structures.</w:t>
      </w:r>
      <w:r w:rsidR="00EB15CA">
        <w:t xml:space="preserve"> </w:t>
      </w:r>
      <w:r w:rsidR="00094376" w:rsidRPr="00EB15CA">
        <w:rPr>
          <w:sz w:val="18"/>
        </w:rPr>
        <w:t xml:space="preserve"> </w:t>
      </w:r>
      <w:r w:rsidR="00EB15CA" w:rsidRPr="00EB15CA">
        <w:rPr>
          <w:sz w:val="18"/>
        </w:rPr>
        <w:t>(</w:t>
      </w:r>
      <w:r w:rsidR="00EB15CA" w:rsidRPr="00EB15CA">
        <w:rPr>
          <w:color w:val="0070C0"/>
          <w:sz w:val="18"/>
        </w:rPr>
        <w:t>Lecture Notes</w:t>
      </w:r>
      <w:r w:rsidR="00EB15CA" w:rsidRPr="00EB15CA">
        <w:rPr>
          <w:sz w:val="18"/>
        </w:rPr>
        <w:t>)</w:t>
      </w:r>
    </w:p>
    <w:p w:rsidR="00944952" w:rsidRDefault="00523F6C" w:rsidP="004E7010">
      <w:r>
        <w:t>All equipment should be calibrated before works commence and the equipment used should be fit for purpose. It is important to use the correct piece of equipment to survey different parts of the building to ensure</w:t>
      </w:r>
      <w:r w:rsidR="0020166D">
        <w:t>;</w:t>
      </w:r>
      <w:r>
        <w:t xml:space="preserve"> accurate data is record</w:t>
      </w:r>
      <w:r w:rsidR="00192C38">
        <w:t>ed,</w:t>
      </w:r>
      <w:r>
        <w:t xml:space="preserve"> to minimise the risk of missing data </w:t>
      </w:r>
      <w:r w:rsidR="00192C38">
        <w:t xml:space="preserve">and to maximise the safety of the personnel. </w:t>
      </w:r>
    </w:p>
    <w:p w:rsidR="004E7010" w:rsidRDefault="004E7010" w:rsidP="004E7010"/>
    <w:p w:rsidR="004E7010" w:rsidRDefault="004E7010" w:rsidP="004E7010"/>
    <w:p w:rsidR="004E7010" w:rsidRDefault="004E7010" w:rsidP="004E7010"/>
    <w:p w:rsidR="004E7010" w:rsidRDefault="004E7010" w:rsidP="004E7010"/>
    <w:p w:rsidR="007075D0" w:rsidRPr="006E7FFA" w:rsidRDefault="007075D0" w:rsidP="006E7FFA">
      <w:pPr>
        <w:rPr>
          <w:b/>
          <w:sz w:val="26"/>
          <w:szCs w:val="26"/>
        </w:rPr>
      </w:pPr>
      <w:bookmarkStart w:id="0" w:name="_GoBack"/>
      <w:bookmarkEnd w:id="0"/>
    </w:p>
    <w:p w:rsidR="004B510A" w:rsidRDefault="004B510A" w:rsidP="00183717">
      <w:pPr>
        <w:rPr>
          <w:b/>
          <w:sz w:val="26"/>
          <w:szCs w:val="26"/>
        </w:rPr>
      </w:pPr>
      <w:r w:rsidRPr="00183717">
        <w:rPr>
          <w:b/>
          <w:sz w:val="26"/>
          <w:szCs w:val="26"/>
        </w:rPr>
        <w:lastRenderedPageBreak/>
        <w:t>References</w:t>
      </w:r>
    </w:p>
    <w:p w:rsidR="00183717" w:rsidRDefault="00183717" w:rsidP="00183717">
      <w:pPr>
        <w:rPr>
          <w:szCs w:val="26"/>
        </w:rPr>
      </w:pPr>
      <w:hyperlink r:id="rId32" w:history="1">
        <w:r w:rsidRPr="00183717">
          <w:rPr>
            <w:rStyle w:val="Hyperlink"/>
            <w:sz w:val="18"/>
            <w:szCs w:val="26"/>
          </w:rPr>
          <w:t>https://www.icsm.gov.au/education/fundamentals-land-ownership-land-boundaries-and-surveying/surveyors-and-surveying-0#:~:text=The%20history%20of%20surveying%20dates,recorded%20about%20the%20same%20time</w:t>
        </w:r>
      </w:hyperlink>
      <w:r w:rsidRPr="00183717">
        <w:rPr>
          <w:szCs w:val="26"/>
        </w:rPr>
        <w:t>.</w:t>
      </w:r>
    </w:p>
    <w:p w:rsidR="00183717" w:rsidRPr="00183717" w:rsidRDefault="00183717" w:rsidP="00183717">
      <w:pPr>
        <w:rPr>
          <w:sz w:val="20"/>
          <w:szCs w:val="26"/>
        </w:rPr>
      </w:pPr>
      <w:r w:rsidRPr="00183717">
        <w:rPr>
          <w:sz w:val="20"/>
          <w:szCs w:val="26"/>
        </w:rPr>
        <w:t xml:space="preserve">Image 1 - </w:t>
      </w:r>
      <w:hyperlink r:id="rId33" w:history="1">
        <w:r w:rsidRPr="00183717">
          <w:rPr>
            <w:rStyle w:val="Hyperlink"/>
            <w:sz w:val="20"/>
            <w:szCs w:val="26"/>
          </w:rPr>
          <w:t>https://www.historyextra.com/period/ancient-egypt/facts-great-pyramid-giza-how-built-when/</w:t>
        </w:r>
      </w:hyperlink>
    </w:p>
    <w:p w:rsidR="00BE7F03" w:rsidRDefault="00CA79D1" w:rsidP="00BE7F03">
      <w:pPr>
        <w:rPr>
          <w:sz w:val="20"/>
          <w:szCs w:val="26"/>
        </w:rPr>
      </w:pPr>
      <w:r w:rsidRPr="00CA79D1">
        <w:rPr>
          <w:sz w:val="20"/>
          <w:szCs w:val="26"/>
        </w:rPr>
        <w:t xml:space="preserve">Image 2 - </w:t>
      </w:r>
      <w:hyperlink r:id="rId34" w:history="1">
        <w:r w:rsidR="00BE7F03" w:rsidRPr="00BC17A5">
          <w:rPr>
            <w:rStyle w:val="Hyperlink"/>
            <w:sz w:val="20"/>
            <w:szCs w:val="26"/>
          </w:rPr>
          <w:t>https://www.johnsonlevel.com/news/HistoryoftheLevelHowtheBu</w:t>
        </w:r>
      </w:hyperlink>
    </w:p>
    <w:p w:rsidR="00D3600B" w:rsidRDefault="00015B1F" w:rsidP="00BE7F03">
      <w:pPr>
        <w:rPr>
          <w:szCs w:val="26"/>
        </w:rPr>
      </w:pPr>
      <w:hyperlink r:id="rId35" w:history="1">
        <w:r w:rsidRPr="00BC17A5">
          <w:rPr>
            <w:rStyle w:val="Hyperlink"/>
            <w:sz w:val="18"/>
            <w:szCs w:val="26"/>
          </w:rPr>
          <w:t>https://www.icsm.gov.au/education/fundamentals-land-ownership-land-boundaries-and-surveying/surveyors-and-urveying-0#:~:text=The%20history%20of%20surveying%20dates,recorded%20about%20the%20same%20time</w:t>
        </w:r>
      </w:hyperlink>
      <w:r w:rsidR="002648C9" w:rsidRPr="002648C9">
        <w:rPr>
          <w:szCs w:val="26"/>
        </w:rPr>
        <w:t>.</w:t>
      </w:r>
    </w:p>
    <w:p w:rsidR="002648C9" w:rsidRPr="00FB38C7" w:rsidRDefault="00FB38C7" w:rsidP="00BE7F03">
      <w:pPr>
        <w:rPr>
          <w:sz w:val="20"/>
          <w:szCs w:val="26"/>
        </w:rPr>
      </w:pPr>
      <w:hyperlink r:id="rId36" w:history="1">
        <w:r w:rsidRPr="00FB38C7">
          <w:rPr>
            <w:rStyle w:val="Hyperlink"/>
            <w:sz w:val="20"/>
            <w:szCs w:val="26"/>
          </w:rPr>
          <w:t>https://www.satpalda.com/blogs/evolution-in-surveying-techniques</w:t>
        </w:r>
      </w:hyperlink>
    </w:p>
    <w:p w:rsidR="007319C5" w:rsidRDefault="0020166D" w:rsidP="00BE7F03">
      <w:pPr>
        <w:rPr>
          <w:sz w:val="20"/>
          <w:szCs w:val="26"/>
        </w:rPr>
      </w:pPr>
      <w:r>
        <w:rPr>
          <w:sz w:val="20"/>
          <w:szCs w:val="26"/>
        </w:rPr>
        <w:t>Image</w:t>
      </w:r>
      <w:r w:rsidR="007319C5">
        <w:rPr>
          <w:sz w:val="20"/>
          <w:szCs w:val="26"/>
        </w:rPr>
        <w:t xml:space="preserve"> 3 - </w:t>
      </w:r>
      <w:hyperlink r:id="rId37" w:history="1">
        <w:r w:rsidR="007319C5" w:rsidRPr="00BC17A5">
          <w:rPr>
            <w:rStyle w:val="Hyperlink"/>
            <w:sz w:val="20"/>
            <w:szCs w:val="26"/>
          </w:rPr>
          <w:t>https://collection.sciencemuseumgroup.org.uk/objects/co53187/groma-groma</w:t>
        </w:r>
      </w:hyperlink>
    </w:p>
    <w:p w:rsidR="00FB38C7" w:rsidRPr="00712451" w:rsidRDefault="00712451" w:rsidP="00BE7F03">
      <w:pPr>
        <w:rPr>
          <w:sz w:val="20"/>
          <w:szCs w:val="26"/>
        </w:rPr>
      </w:pPr>
      <w:r w:rsidRPr="00712451">
        <w:rPr>
          <w:sz w:val="20"/>
          <w:szCs w:val="26"/>
        </w:rPr>
        <w:t xml:space="preserve">Image </w:t>
      </w:r>
      <w:r w:rsidR="007319C5">
        <w:rPr>
          <w:sz w:val="20"/>
          <w:szCs w:val="26"/>
        </w:rPr>
        <w:t>4</w:t>
      </w:r>
      <w:r w:rsidRPr="00712451">
        <w:rPr>
          <w:sz w:val="20"/>
          <w:szCs w:val="26"/>
        </w:rPr>
        <w:t xml:space="preserve"> - </w:t>
      </w:r>
      <w:hyperlink r:id="rId38" w:history="1">
        <w:r w:rsidRPr="00712451">
          <w:rPr>
            <w:rStyle w:val="Hyperlink"/>
            <w:sz w:val="20"/>
            <w:szCs w:val="26"/>
          </w:rPr>
          <w:t>https://catalogue.museogalileo.it/indepth/Diopter.html</w:t>
        </w:r>
      </w:hyperlink>
    </w:p>
    <w:p w:rsidR="00791E68" w:rsidRDefault="00791E68" w:rsidP="001271DB">
      <w:pPr>
        <w:shd w:val="clear" w:color="auto" w:fill="FFFFFF"/>
        <w:spacing w:after="0" w:line="240" w:lineRule="auto"/>
        <w:rPr>
          <w:rFonts w:eastAsia="Times New Roman" w:cstheme="minorHAnsi"/>
          <w:color w:val="000000"/>
          <w:spacing w:val="-5"/>
          <w:sz w:val="20"/>
          <w:szCs w:val="21"/>
          <w:lang w:eastAsia="en-GB"/>
        </w:rPr>
      </w:pPr>
      <w:r w:rsidRPr="00791E68">
        <w:rPr>
          <w:rFonts w:eastAsia="Times New Roman" w:cstheme="minorHAnsi"/>
          <w:i/>
          <w:iCs/>
          <w:color w:val="000000"/>
          <w:spacing w:val="-5"/>
          <w:sz w:val="20"/>
          <w:szCs w:val="21"/>
          <w:lang w:eastAsia="en-GB"/>
        </w:rPr>
        <w:t>The Geographical Journal</w:t>
      </w:r>
      <w:r w:rsidRPr="00791E68">
        <w:rPr>
          <w:rFonts w:eastAsia="Times New Roman" w:cstheme="minorHAnsi"/>
          <w:color w:val="000000"/>
          <w:spacing w:val="-5"/>
          <w:sz w:val="20"/>
          <w:szCs w:val="21"/>
          <w:lang w:eastAsia="en-GB"/>
        </w:rPr>
        <w:t>, Vol. 121, No. 1 (Mar., 1955), pp. 1-7 </w:t>
      </w:r>
    </w:p>
    <w:p w:rsidR="007319C5" w:rsidRPr="00791E68" w:rsidRDefault="007319C5" w:rsidP="001271DB">
      <w:pPr>
        <w:shd w:val="clear" w:color="auto" w:fill="FFFFFF"/>
        <w:spacing w:after="0" w:line="240" w:lineRule="auto"/>
        <w:rPr>
          <w:rFonts w:eastAsia="Times New Roman" w:cstheme="minorHAnsi"/>
          <w:color w:val="000000"/>
          <w:spacing w:val="-5"/>
          <w:sz w:val="20"/>
          <w:szCs w:val="21"/>
          <w:lang w:eastAsia="en-GB"/>
        </w:rPr>
      </w:pPr>
    </w:p>
    <w:p w:rsidR="001271DB" w:rsidRPr="001271DB" w:rsidRDefault="001271DB" w:rsidP="001271DB">
      <w:pPr>
        <w:spacing w:line="240" w:lineRule="auto"/>
        <w:rPr>
          <w:rFonts w:cstheme="minorHAnsi"/>
          <w:szCs w:val="26"/>
        </w:rPr>
      </w:pPr>
      <w:r w:rsidRPr="001271DB">
        <w:rPr>
          <w:rFonts w:eastAsia="Times New Roman" w:cstheme="minorHAnsi"/>
          <w:i/>
          <w:iCs/>
          <w:spacing w:val="-5"/>
          <w:sz w:val="20"/>
          <w:szCs w:val="21"/>
          <w:lang w:eastAsia="en-GB"/>
        </w:rPr>
        <w:t>Surveying through the Ages: Part 1. Early Developments,</w:t>
      </w:r>
      <w:r w:rsidRPr="001271DB">
        <w:rPr>
          <w:rFonts w:eastAsia="Times New Roman" w:cstheme="minorHAnsi"/>
          <w:spacing w:val="-5"/>
          <w:sz w:val="20"/>
          <w:szCs w:val="21"/>
          <w:lang w:eastAsia="en-GB"/>
        </w:rPr>
        <w:t xml:space="preserve"> </w:t>
      </w:r>
      <w:r w:rsidRPr="00F22BB2">
        <w:rPr>
          <w:rFonts w:eastAsia="Times New Roman" w:cstheme="minorHAnsi"/>
          <w:spacing w:val="-5"/>
          <w:sz w:val="20"/>
          <w:szCs w:val="21"/>
          <w:lang w:eastAsia="en-GB"/>
        </w:rPr>
        <w:t xml:space="preserve">Vol. </w:t>
      </w:r>
      <w:r w:rsidRPr="001271DB">
        <w:rPr>
          <w:rFonts w:eastAsia="Times New Roman" w:cstheme="minorHAnsi"/>
          <w:spacing w:val="-5"/>
          <w:sz w:val="20"/>
          <w:szCs w:val="21"/>
          <w:lang w:eastAsia="en-GB"/>
        </w:rPr>
        <w:t>46</w:t>
      </w:r>
      <w:r w:rsidRPr="00F22BB2">
        <w:rPr>
          <w:rFonts w:eastAsia="Times New Roman" w:cstheme="minorHAnsi"/>
          <w:spacing w:val="-5"/>
          <w:sz w:val="20"/>
          <w:szCs w:val="21"/>
          <w:lang w:eastAsia="en-GB"/>
        </w:rPr>
        <w:t xml:space="preserve">, No. </w:t>
      </w:r>
      <w:r w:rsidRPr="001271DB">
        <w:rPr>
          <w:rFonts w:eastAsia="Times New Roman" w:cstheme="minorHAnsi"/>
          <w:spacing w:val="-5"/>
          <w:sz w:val="20"/>
          <w:szCs w:val="21"/>
          <w:lang w:eastAsia="en-GB"/>
        </w:rPr>
        <w:t>310</w:t>
      </w:r>
      <w:r w:rsidRPr="00F22BB2">
        <w:rPr>
          <w:rFonts w:eastAsia="Times New Roman" w:cstheme="minorHAnsi"/>
          <w:spacing w:val="-5"/>
          <w:sz w:val="20"/>
          <w:szCs w:val="21"/>
          <w:lang w:eastAsia="en-GB"/>
        </w:rPr>
        <w:t>(Mar</w:t>
      </w:r>
      <w:r w:rsidRPr="001271DB">
        <w:rPr>
          <w:rFonts w:eastAsia="Times New Roman" w:cstheme="minorHAnsi"/>
          <w:spacing w:val="-5"/>
          <w:sz w:val="20"/>
          <w:szCs w:val="21"/>
          <w:lang w:eastAsia="en-GB"/>
        </w:rPr>
        <w:t>ch-April 1954</w:t>
      </w:r>
      <w:r w:rsidRPr="00F22BB2">
        <w:rPr>
          <w:rFonts w:eastAsia="Times New Roman" w:cstheme="minorHAnsi"/>
          <w:spacing w:val="-5"/>
          <w:sz w:val="20"/>
          <w:szCs w:val="21"/>
          <w:lang w:eastAsia="en-GB"/>
        </w:rPr>
        <w:t xml:space="preserve">), </w:t>
      </w:r>
      <w:r w:rsidRPr="001271DB">
        <w:rPr>
          <w:rFonts w:eastAsia="Times New Roman" w:cstheme="minorHAnsi"/>
          <w:spacing w:val="-5"/>
          <w:sz w:val="20"/>
          <w:szCs w:val="21"/>
          <w:lang w:eastAsia="en-GB"/>
        </w:rPr>
        <w:t>C</w:t>
      </w:r>
      <w:r>
        <w:rPr>
          <w:rFonts w:eastAsia="Times New Roman" w:cstheme="minorHAnsi"/>
          <w:spacing w:val="-5"/>
          <w:sz w:val="20"/>
          <w:szCs w:val="21"/>
          <w:lang w:eastAsia="en-GB"/>
        </w:rPr>
        <w:t>harles</w:t>
      </w:r>
      <w:r w:rsidRPr="001271DB">
        <w:rPr>
          <w:rFonts w:eastAsia="Times New Roman" w:cstheme="minorHAnsi"/>
          <w:spacing w:val="-5"/>
          <w:sz w:val="20"/>
          <w:szCs w:val="21"/>
          <w:lang w:eastAsia="en-GB"/>
        </w:rPr>
        <w:t xml:space="preserve">.J.Meringer, </w:t>
      </w:r>
      <w:r w:rsidRPr="00F22BB2">
        <w:rPr>
          <w:rFonts w:eastAsia="Times New Roman" w:cstheme="minorHAnsi"/>
          <w:spacing w:val="-5"/>
          <w:sz w:val="20"/>
          <w:szCs w:val="21"/>
          <w:lang w:eastAsia="en-GB"/>
        </w:rPr>
        <w:t xml:space="preserve">pp. </w:t>
      </w:r>
      <w:r w:rsidRPr="001271DB">
        <w:rPr>
          <w:rFonts w:eastAsia="Times New Roman" w:cstheme="minorHAnsi"/>
          <w:spacing w:val="-5"/>
          <w:sz w:val="20"/>
          <w:szCs w:val="21"/>
          <w:lang w:eastAsia="en-GB"/>
        </w:rPr>
        <w:t>99-102</w:t>
      </w:r>
    </w:p>
    <w:p w:rsidR="00525622" w:rsidRDefault="00525622" w:rsidP="00183717">
      <w:pPr>
        <w:rPr>
          <w:sz w:val="20"/>
          <w:szCs w:val="26"/>
        </w:rPr>
      </w:pPr>
      <w:r>
        <w:rPr>
          <w:sz w:val="20"/>
          <w:szCs w:val="26"/>
        </w:rPr>
        <w:t xml:space="preserve">Image 5 - </w:t>
      </w:r>
      <w:hyperlink r:id="rId39" w:history="1">
        <w:r w:rsidRPr="00BC17A5">
          <w:rPr>
            <w:rStyle w:val="Hyperlink"/>
            <w:sz w:val="20"/>
            <w:szCs w:val="26"/>
          </w:rPr>
          <w:t>http://www.colonialsense.com/Society-Lifestyle/Signs_of_the_Times/Gunter%27s_Chain.php</w:t>
        </w:r>
      </w:hyperlink>
    </w:p>
    <w:p w:rsidR="00183717" w:rsidRPr="00D157B8" w:rsidRDefault="00525622" w:rsidP="00183717">
      <w:pPr>
        <w:rPr>
          <w:sz w:val="20"/>
          <w:szCs w:val="26"/>
        </w:rPr>
      </w:pPr>
      <w:r w:rsidRPr="00D157B8">
        <w:rPr>
          <w:sz w:val="20"/>
          <w:szCs w:val="26"/>
        </w:rPr>
        <w:t>Image 6</w:t>
      </w:r>
      <w:r w:rsidR="00D157B8" w:rsidRPr="00D157B8">
        <w:rPr>
          <w:sz w:val="20"/>
          <w:szCs w:val="26"/>
        </w:rPr>
        <w:t xml:space="preserve"> - </w:t>
      </w:r>
      <w:hyperlink r:id="rId40" w:history="1">
        <w:r w:rsidR="00D157B8" w:rsidRPr="00D157B8">
          <w:rPr>
            <w:rStyle w:val="Hyperlink"/>
            <w:sz w:val="20"/>
            <w:szCs w:val="26"/>
          </w:rPr>
          <w:t>http://www.militarysurvey.org.uk/Historic%20Archive/Equipment%20&amp;%20Techniques/Field%20Survey/EDM.html</w:t>
        </w:r>
      </w:hyperlink>
    </w:p>
    <w:p w:rsidR="004D5D00" w:rsidRDefault="004D5D00" w:rsidP="00183717">
      <w:pPr>
        <w:rPr>
          <w:sz w:val="20"/>
          <w:szCs w:val="26"/>
        </w:rPr>
      </w:pPr>
      <w:r>
        <w:rPr>
          <w:sz w:val="20"/>
          <w:szCs w:val="26"/>
        </w:rPr>
        <w:t xml:space="preserve">Image </w:t>
      </w:r>
      <w:r w:rsidR="00662E2D">
        <w:rPr>
          <w:sz w:val="20"/>
          <w:szCs w:val="26"/>
        </w:rPr>
        <w:t>7</w:t>
      </w:r>
      <w:r>
        <w:rPr>
          <w:sz w:val="20"/>
          <w:szCs w:val="26"/>
        </w:rPr>
        <w:t xml:space="preserve"> - </w:t>
      </w:r>
      <w:hyperlink r:id="rId41" w:history="1">
        <w:r w:rsidRPr="00BC17A5">
          <w:rPr>
            <w:rStyle w:val="Hyperlink"/>
            <w:sz w:val="20"/>
            <w:szCs w:val="26"/>
          </w:rPr>
          <w:t>https://madeupinbritain.uk/Theodolite</w:t>
        </w:r>
      </w:hyperlink>
    </w:p>
    <w:p w:rsidR="004D5D00" w:rsidRPr="004D5D00" w:rsidRDefault="004D5D00" w:rsidP="00183717">
      <w:pPr>
        <w:rPr>
          <w:sz w:val="20"/>
          <w:szCs w:val="26"/>
        </w:rPr>
      </w:pPr>
      <w:r w:rsidRPr="004D5D00">
        <w:rPr>
          <w:sz w:val="20"/>
          <w:szCs w:val="26"/>
        </w:rPr>
        <w:t xml:space="preserve">Image </w:t>
      </w:r>
      <w:r w:rsidR="00662E2D">
        <w:rPr>
          <w:sz w:val="20"/>
          <w:szCs w:val="26"/>
        </w:rPr>
        <w:t>8</w:t>
      </w:r>
      <w:r w:rsidRPr="004D5D00">
        <w:rPr>
          <w:sz w:val="20"/>
          <w:szCs w:val="26"/>
        </w:rPr>
        <w:t xml:space="preserve"> - </w:t>
      </w:r>
      <w:hyperlink r:id="rId42" w:history="1">
        <w:r w:rsidRPr="004D5D00">
          <w:rPr>
            <w:rStyle w:val="Hyperlink"/>
            <w:sz w:val="20"/>
            <w:szCs w:val="26"/>
          </w:rPr>
          <w:t>https://www.dreamstime.com/photos-images/digital-theodolite.html</w:t>
        </w:r>
      </w:hyperlink>
    </w:p>
    <w:p w:rsidR="00F832D7" w:rsidRPr="00F832D7" w:rsidRDefault="00F832D7">
      <w:pPr>
        <w:rPr>
          <w:sz w:val="20"/>
          <w:szCs w:val="26"/>
        </w:rPr>
      </w:pPr>
      <w:hyperlink r:id="rId43" w:history="1">
        <w:r w:rsidRPr="00F832D7">
          <w:rPr>
            <w:rStyle w:val="Hyperlink"/>
            <w:sz w:val="20"/>
            <w:szCs w:val="26"/>
          </w:rPr>
          <w:t>https://britishlistedbuildings.co.uk/wales#.YJUl6rVKhPZ</w:t>
        </w:r>
      </w:hyperlink>
    </w:p>
    <w:p w:rsidR="00AC066B" w:rsidRDefault="00AC066B">
      <w:pPr>
        <w:rPr>
          <w:sz w:val="20"/>
          <w:szCs w:val="26"/>
        </w:rPr>
      </w:pPr>
      <w:hyperlink r:id="rId44" w:history="1">
        <w:r w:rsidRPr="00AC066B">
          <w:rPr>
            <w:rStyle w:val="Hyperlink"/>
            <w:sz w:val="20"/>
            <w:szCs w:val="26"/>
          </w:rPr>
          <w:t>https://britishlistedbuildings.co.uk/300014594-swansea-new-guildhall-uplands#.YJUnArVKhPY</w:t>
        </w:r>
      </w:hyperlink>
    </w:p>
    <w:p w:rsidR="00377EE8" w:rsidRDefault="00377EE8">
      <w:pPr>
        <w:rPr>
          <w:sz w:val="20"/>
          <w:szCs w:val="26"/>
        </w:rPr>
      </w:pPr>
      <w:hyperlink r:id="rId45" w:history="1">
        <w:r w:rsidRPr="00BC17A5">
          <w:rPr>
            <w:rStyle w:val="Hyperlink"/>
            <w:sz w:val="20"/>
            <w:szCs w:val="26"/>
          </w:rPr>
          <w:t>https://britishlistedbuildings.co.uk/300081960-morfa-bridge-bonymaen#.YJUmpbVKhPY</w:t>
        </w:r>
      </w:hyperlink>
    </w:p>
    <w:p w:rsidR="00377EE8" w:rsidRDefault="00A55C99">
      <w:pPr>
        <w:rPr>
          <w:sz w:val="20"/>
          <w:szCs w:val="26"/>
        </w:rPr>
      </w:pPr>
      <w:hyperlink r:id="rId46" w:history="1">
        <w:r w:rsidRPr="00BC17A5">
          <w:rPr>
            <w:rStyle w:val="Hyperlink"/>
            <w:sz w:val="20"/>
            <w:szCs w:val="26"/>
          </w:rPr>
          <w:t>https://britishlistedbuildings.co.uk/300014931-clyne-castle-also-known-as-neuadd-gilbertson-mumbles#.YJUmz7VKhPY</w:t>
        </w:r>
      </w:hyperlink>
    </w:p>
    <w:p w:rsidR="00DA576D" w:rsidRDefault="00DA576D">
      <w:pPr>
        <w:rPr>
          <w:sz w:val="20"/>
          <w:szCs w:val="26"/>
        </w:rPr>
      </w:pPr>
      <w:hyperlink r:id="rId47" w:history="1">
        <w:r w:rsidRPr="00BC17A5">
          <w:rPr>
            <w:rStyle w:val="Hyperlink"/>
            <w:sz w:val="20"/>
            <w:szCs w:val="26"/>
          </w:rPr>
          <w:t>https://www.designingbuildings.co.uk/wiki/Building_survey</w:t>
        </w:r>
      </w:hyperlink>
    </w:p>
    <w:p w:rsidR="00757AB5" w:rsidRPr="00757AB5" w:rsidRDefault="00757AB5">
      <w:pPr>
        <w:rPr>
          <w:sz w:val="18"/>
          <w:szCs w:val="26"/>
        </w:rPr>
      </w:pPr>
      <w:r w:rsidRPr="00757AB5">
        <w:rPr>
          <w:sz w:val="20"/>
        </w:rPr>
        <w:t>Modern Surveying Technology: availability and suitability for Heritage Building Surveying and Heritage Building Information Models, Dr A Bayyati</w:t>
      </w:r>
    </w:p>
    <w:p w:rsidR="00A55C99" w:rsidRDefault="00F04897">
      <w:pPr>
        <w:rPr>
          <w:sz w:val="20"/>
          <w:szCs w:val="26"/>
        </w:rPr>
      </w:pPr>
      <w:r>
        <w:rPr>
          <w:sz w:val="20"/>
          <w:szCs w:val="26"/>
        </w:rPr>
        <w:t xml:space="preserve">Image 9 - </w:t>
      </w:r>
      <w:hyperlink r:id="rId48" w:history="1">
        <w:r w:rsidRPr="00BC17A5">
          <w:rPr>
            <w:rStyle w:val="Hyperlink"/>
            <w:sz w:val="20"/>
            <w:szCs w:val="26"/>
          </w:rPr>
          <w:t>https://www.amazon.co.uk/Leica-DISTO-Laser-Distance-Measurer/dp/B001AOUQXG</w:t>
        </w:r>
      </w:hyperlink>
    </w:p>
    <w:p w:rsidR="00F04897" w:rsidRPr="00AC066B" w:rsidRDefault="00EB15CA">
      <w:pPr>
        <w:rPr>
          <w:sz w:val="20"/>
          <w:szCs w:val="26"/>
        </w:rPr>
      </w:pPr>
      <w:r>
        <w:rPr>
          <w:sz w:val="20"/>
          <w:szCs w:val="26"/>
        </w:rPr>
        <w:t>Lecture Notes</w:t>
      </w:r>
    </w:p>
    <w:p w:rsidR="00D157B8" w:rsidRPr="00183717" w:rsidRDefault="00D157B8" w:rsidP="00183717">
      <w:pPr>
        <w:rPr>
          <w:szCs w:val="26"/>
        </w:rPr>
      </w:pPr>
    </w:p>
    <w:sectPr w:rsidR="00D157B8" w:rsidRPr="00183717">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BB7" w:rsidRDefault="00A37BB7" w:rsidP="002C413D">
      <w:pPr>
        <w:spacing w:after="0" w:line="240" w:lineRule="auto"/>
      </w:pPr>
      <w:r>
        <w:separator/>
      </w:r>
    </w:p>
  </w:endnote>
  <w:endnote w:type="continuationSeparator" w:id="0">
    <w:p w:rsidR="00A37BB7" w:rsidRDefault="00A37BB7" w:rsidP="002C4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8837957"/>
      <w:docPartObj>
        <w:docPartGallery w:val="Page Numbers (Bottom of Page)"/>
        <w:docPartUnique/>
      </w:docPartObj>
    </w:sdtPr>
    <w:sdtContent>
      <w:sdt>
        <w:sdtPr>
          <w:id w:val="-1669238322"/>
          <w:docPartObj>
            <w:docPartGallery w:val="Page Numbers (Top of Page)"/>
            <w:docPartUnique/>
          </w:docPartObj>
        </w:sdtPr>
        <w:sdtContent>
          <w:p w:rsidR="00F832D7" w:rsidRDefault="00F832D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5C38F7">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C38F7">
              <w:rPr>
                <w:b/>
                <w:bCs/>
                <w:noProof/>
              </w:rPr>
              <w:t>9</w:t>
            </w:r>
            <w:r>
              <w:rPr>
                <w:b/>
                <w:bCs/>
                <w:sz w:val="24"/>
                <w:szCs w:val="24"/>
              </w:rPr>
              <w:fldChar w:fldCharType="end"/>
            </w:r>
          </w:p>
        </w:sdtContent>
      </w:sdt>
    </w:sdtContent>
  </w:sdt>
  <w:p w:rsidR="00F832D7" w:rsidRDefault="00F832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BB7" w:rsidRDefault="00A37BB7" w:rsidP="002C413D">
      <w:pPr>
        <w:spacing w:after="0" w:line="240" w:lineRule="auto"/>
      </w:pPr>
      <w:r>
        <w:separator/>
      </w:r>
    </w:p>
  </w:footnote>
  <w:footnote w:type="continuationSeparator" w:id="0">
    <w:p w:rsidR="00A37BB7" w:rsidRDefault="00A37BB7" w:rsidP="002C41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2D7" w:rsidRDefault="00F832D7">
    <w:pPr>
      <w:pStyle w:val="Header"/>
    </w:pPr>
    <w:r>
      <w:t>Anita Davis</w:t>
    </w:r>
  </w:p>
  <w:p w:rsidR="00F832D7" w:rsidRDefault="00F832D7">
    <w:pPr>
      <w:pStyle w:val="Header"/>
    </w:pPr>
    <w:r>
      <w:t>Assignment 1 – ACBA4002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15EAE"/>
    <w:multiLevelType w:val="multilevel"/>
    <w:tmpl w:val="18CCCFDC"/>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nsid w:val="0FCC33BC"/>
    <w:multiLevelType w:val="hybridMultilevel"/>
    <w:tmpl w:val="AF28F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908149F"/>
    <w:multiLevelType w:val="hybridMultilevel"/>
    <w:tmpl w:val="A6D4A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8907C96"/>
    <w:multiLevelType w:val="multilevel"/>
    <w:tmpl w:val="99C825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4E81649E"/>
    <w:multiLevelType w:val="multilevel"/>
    <w:tmpl w:val="99C825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4ED161FC"/>
    <w:multiLevelType w:val="hybridMultilevel"/>
    <w:tmpl w:val="3C10BBEE"/>
    <w:lvl w:ilvl="0" w:tplc="E30262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3D728C3"/>
    <w:multiLevelType w:val="multilevel"/>
    <w:tmpl w:val="99C825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651C2D6F"/>
    <w:multiLevelType w:val="hybridMultilevel"/>
    <w:tmpl w:val="771E6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E5E2FDE"/>
    <w:multiLevelType w:val="hybridMultilevel"/>
    <w:tmpl w:val="9E7CA27E"/>
    <w:lvl w:ilvl="0" w:tplc="FE6067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8"/>
  </w:num>
  <w:num w:numId="3">
    <w:abstractNumId w:val="2"/>
  </w:num>
  <w:num w:numId="4">
    <w:abstractNumId w:val="1"/>
  </w:num>
  <w:num w:numId="5">
    <w:abstractNumId w:val="3"/>
  </w:num>
  <w:num w:numId="6">
    <w:abstractNumId w:val="7"/>
  </w:num>
  <w:num w:numId="7">
    <w:abstractNumId w:val="6"/>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13D"/>
    <w:rsid w:val="00004BF3"/>
    <w:rsid w:val="00015B1F"/>
    <w:rsid w:val="00045188"/>
    <w:rsid w:val="00094376"/>
    <w:rsid w:val="000A1929"/>
    <w:rsid w:val="000E53E3"/>
    <w:rsid w:val="000E721F"/>
    <w:rsid w:val="000F1B13"/>
    <w:rsid w:val="00100436"/>
    <w:rsid w:val="00105F37"/>
    <w:rsid w:val="001133FC"/>
    <w:rsid w:val="0011698B"/>
    <w:rsid w:val="001271DB"/>
    <w:rsid w:val="001457A1"/>
    <w:rsid w:val="00183717"/>
    <w:rsid w:val="00192C38"/>
    <w:rsid w:val="001B4190"/>
    <w:rsid w:val="0020166D"/>
    <w:rsid w:val="00205E33"/>
    <w:rsid w:val="002112A6"/>
    <w:rsid w:val="0021250E"/>
    <w:rsid w:val="0021451F"/>
    <w:rsid w:val="00226336"/>
    <w:rsid w:val="00246FEC"/>
    <w:rsid w:val="002648C9"/>
    <w:rsid w:val="00270B1B"/>
    <w:rsid w:val="002A653B"/>
    <w:rsid w:val="002B3F01"/>
    <w:rsid w:val="002C413D"/>
    <w:rsid w:val="002D0B06"/>
    <w:rsid w:val="002F6FB6"/>
    <w:rsid w:val="003046CC"/>
    <w:rsid w:val="003203F3"/>
    <w:rsid w:val="00357DF1"/>
    <w:rsid w:val="00377EE8"/>
    <w:rsid w:val="00394592"/>
    <w:rsid w:val="003F528C"/>
    <w:rsid w:val="004365A4"/>
    <w:rsid w:val="00463E9A"/>
    <w:rsid w:val="0049179C"/>
    <w:rsid w:val="004A3FDA"/>
    <w:rsid w:val="004B510A"/>
    <w:rsid w:val="004D5D00"/>
    <w:rsid w:val="004E7010"/>
    <w:rsid w:val="00523F6C"/>
    <w:rsid w:val="00525622"/>
    <w:rsid w:val="00537595"/>
    <w:rsid w:val="005376A5"/>
    <w:rsid w:val="00552F9A"/>
    <w:rsid w:val="005626CF"/>
    <w:rsid w:val="005A6199"/>
    <w:rsid w:val="005C2993"/>
    <w:rsid w:val="005C38F7"/>
    <w:rsid w:val="00653750"/>
    <w:rsid w:val="00662E2D"/>
    <w:rsid w:val="0066483A"/>
    <w:rsid w:val="006A2EBA"/>
    <w:rsid w:val="006A5EEF"/>
    <w:rsid w:val="006E788C"/>
    <w:rsid w:val="006E7FFA"/>
    <w:rsid w:val="006F4197"/>
    <w:rsid w:val="006F620F"/>
    <w:rsid w:val="007075D0"/>
    <w:rsid w:val="00712451"/>
    <w:rsid w:val="00724BC0"/>
    <w:rsid w:val="00725375"/>
    <w:rsid w:val="007319C5"/>
    <w:rsid w:val="00744549"/>
    <w:rsid w:val="00757AB5"/>
    <w:rsid w:val="00785704"/>
    <w:rsid w:val="00791E68"/>
    <w:rsid w:val="007F21FA"/>
    <w:rsid w:val="00811E4D"/>
    <w:rsid w:val="00873E26"/>
    <w:rsid w:val="008C414D"/>
    <w:rsid w:val="009028A3"/>
    <w:rsid w:val="00903B79"/>
    <w:rsid w:val="00920472"/>
    <w:rsid w:val="0092720B"/>
    <w:rsid w:val="00927BAB"/>
    <w:rsid w:val="00941088"/>
    <w:rsid w:val="00944952"/>
    <w:rsid w:val="00983547"/>
    <w:rsid w:val="009E4410"/>
    <w:rsid w:val="00A12F65"/>
    <w:rsid w:val="00A37BB7"/>
    <w:rsid w:val="00A55C99"/>
    <w:rsid w:val="00A56C0C"/>
    <w:rsid w:val="00A73DEE"/>
    <w:rsid w:val="00AC066B"/>
    <w:rsid w:val="00AD170E"/>
    <w:rsid w:val="00AF4912"/>
    <w:rsid w:val="00AF7EA6"/>
    <w:rsid w:val="00B40285"/>
    <w:rsid w:val="00B72E22"/>
    <w:rsid w:val="00B734D9"/>
    <w:rsid w:val="00B93F6C"/>
    <w:rsid w:val="00B9642E"/>
    <w:rsid w:val="00BC730C"/>
    <w:rsid w:val="00BE75D8"/>
    <w:rsid w:val="00BE7F03"/>
    <w:rsid w:val="00C24BF4"/>
    <w:rsid w:val="00C95155"/>
    <w:rsid w:val="00CA79D1"/>
    <w:rsid w:val="00D07504"/>
    <w:rsid w:val="00D157B8"/>
    <w:rsid w:val="00D3600B"/>
    <w:rsid w:val="00D61035"/>
    <w:rsid w:val="00D76BCA"/>
    <w:rsid w:val="00D86E6E"/>
    <w:rsid w:val="00DA576D"/>
    <w:rsid w:val="00DD363D"/>
    <w:rsid w:val="00DE309C"/>
    <w:rsid w:val="00E0509A"/>
    <w:rsid w:val="00E2786A"/>
    <w:rsid w:val="00E84B32"/>
    <w:rsid w:val="00EA729A"/>
    <w:rsid w:val="00EB15CA"/>
    <w:rsid w:val="00ED14EF"/>
    <w:rsid w:val="00EE5A9B"/>
    <w:rsid w:val="00F04897"/>
    <w:rsid w:val="00F0746C"/>
    <w:rsid w:val="00F22BB2"/>
    <w:rsid w:val="00F57340"/>
    <w:rsid w:val="00F60352"/>
    <w:rsid w:val="00F832D7"/>
    <w:rsid w:val="00FB38C7"/>
    <w:rsid w:val="00FB3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41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13D"/>
  </w:style>
  <w:style w:type="paragraph" w:styleId="Footer">
    <w:name w:val="footer"/>
    <w:basedOn w:val="Normal"/>
    <w:link w:val="FooterChar"/>
    <w:uiPriority w:val="99"/>
    <w:unhideWhenUsed/>
    <w:rsid w:val="002C41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13D"/>
  </w:style>
  <w:style w:type="paragraph" w:styleId="ListParagraph">
    <w:name w:val="List Paragraph"/>
    <w:basedOn w:val="Normal"/>
    <w:uiPriority w:val="34"/>
    <w:qFormat/>
    <w:rsid w:val="004B510A"/>
    <w:pPr>
      <w:ind w:left="720"/>
      <w:contextualSpacing/>
    </w:pPr>
  </w:style>
  <w:style w:type="paragraph" w:styleId="BalloonText">
    <w:name w:val="Balloon Text"/>
    <w:basedOn w:val="Normal"/>
    <w:link w:val="BalloonTextChar"/>
    <w:uiPriority w:val="99"/>
    <w:semiHidden/>
    <w:unhideWhenUsed/>
    <w:rsid w:val="001837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3717"/>
    <w:rPr>
      <w:rFonts w:ascii="Tahoma" w:hAnsi="Tahoma" w:cs="Tahoma"/>
      <w:sz w:val="16"/>
      <w:szCs w:val="16"/>
    </w:rPr>
  </w:style>
  <w:style w:type="character" w:styleId="Hyperlink">
    <w:name w:val="Hyperlink"/>
    <w:basedOn w:val="DefaultParagraphFont"/>
    <w:uiPriority w:val="99"/>
    <w:unhideWhenUsed/>
    <w:rsid w:val="00183717"/>
    <w:rPr>
      <w:color w:val="0000FF" w:themeColor="hyperlink"/>
      <w:u w:val="single"/>
    </w:rPr>
  </w:style>
  <w:style w:type="character" w:styleId="HTMLCite">
    <w:name w:val="HTML Cite"/>
    <w:basedOn w:val="DefaultParagraphFont"/>
    <w:uiPriority w:val="99"/>
    <w:semiHidden/>
    <w:unhideWhenUsed/>
    <w:rsid w:val="00791E68"/>
    <w:rPr>
      <w:i/>
      <w:iCs/>
    </w:rPr>
  </w:style>
  <w:style w:type="paragraph" w:styleId="Quote">
    <w:name w:val="Quote"/>
    <w:basedOn w:val="Normal"/>
    <w:next w:val="Normal"/>
    <w:link w:val="QuoteChar"/>
    <w:uiPriority w:val="29"/>
    <w:qFormat/>
    <w:rsid w:val="00B9642E"/>
    <w:rPr>
      <w:i/>
      <w:iCs/>
      <w:color w:val="000000" w:themeColor="text1"/>
    </w:rPr>
  </w:style>
  <w:style w:type="character" w:customStyle="1" w:styleId="QuoteChar">
    <w:name w:val="Quote Char"/>
    <w:basedOn w:val="DefaultParagraphFont"/>
    <w:link w:val="Quote"/>
    <w:uiPriority w:val="29"/>
    <w:rsid w:val="00B9642E"/>
    <w:rPr>
      <w:i/>
      <w:iCs/>
      <w:color w:val="000000" w:themeColor="text1"/>
    </w:rPr>
  </w:style>
  <w:style w:type="table" w:styleId="TableGrid">
    <w:name w:val="Table Grid"/>
    <w:basedOn w:val="TableNormal"/>
    <w:uiPriority w:val="59"/>
    <w:rsid w:val="000943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41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13D"/>
  </w:style>
  <w:style w:type="paragraph" w:styleId="Footer">
    <w:name w:val="footer"/>
    <w:basedOn w:val="Normal"/>
    <w:link w:val="FooterChar"/>
    <w:uiPriority w:val="99"/>
    <w:unhideWhenUsed/>
    <w:rsid w:val="002C41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13D"/>
  </w:style>
  <w:style w:type="paragraph" w:styleId="ListParagraph">
    <w:name w:val="List Paragraph"/>
    <w:basedOn w:val="Normal"/>
    <w:uiPriority w:val="34"/>
    <w:qFormat/>
    <w:rsid w:val="004B510A"/>
    <w:pPr>
      <w:ind w:left="720"/>
      <w:contextualSpacing/>
    </w:pPr>
  </w:style>
  <w:style w:type="paragraph" w:styleId="BalloonText">
    <w:name w:val="Balloon Text"/>
    <w:basedOn w:val="Normal"/>
    <w:link w:val="BalloonTextChar"/>
    <w:uiPriority w:val="99"/>
    <w:semiHidden/>
    <w:unhideWhenUsed/>
    <w:rsid w:val="001837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3717"/>
    <w:rPr>
      <w:rFonts w:ascii="Tahoma" w:hAnsi="Tahoma" w:cs="Tahoma"/>
      <w:sz w:val="16"/>
      <w:szCs w:val="16"/>
    </w:rPr>
  </w:style>
  <w:style w:type="character" w:styleId="Hyperlink">
    <w:name w:val="Hyperlink"/>
    <w:basedOn w:val="DefaultParagraphFont"/>
    <w:uiPriority w:val="99"/>
    <w:unhideWhenUsed/>
    <w:rsid w:val="00183717"/>
    <w:rPr>
      <w:color w:val="0000FF" w:themeColor="hyperlink"/>
      <w:u w:val="single"/>
    </w:rPr>
  </w:style>
  <w:style w:type="character" w:styleId="HTMLCite">
    <w:name w:val="HTML Cite"/>
    <w:basedOn w:val="DefaultParagraphFont"/>
    <w:uiPriority w:val="99"/>
    <w:semiHidden/>
    <w:unhideWhenUsed/>
    <w:rsid w:val="00791E68"/>
    <w:rPr>
      <w:i/>
      <w:iCs/>
    </w:rPr>
  </w:style>
  <w:style w:type="paragraph" w:styleId="Quote">
    <w:name w:val="Quote"/>
    <w:basedOn w:val="Normal"/>
    <w:next w:val="Normal"/>
    <w:link w:val="QuoteChar"/>
    <w:uiPriority w:val="29"/>
    <w:qFormat/>
    <w:rsid w:val="00B9642E"/>
    <w:rPr>
      <w:i/>
      <w:iCs/>
      <w:color w:val="000000" w:themeColor="text1"/>
    </w:rPr>
  </w:style>
  <w:style w:type="character" w:customStyle="1" w:styleId="QuoteChar">
    <w:name w:val="Quote Char"/>
    <w:basedOn w:val="DefaultParagraphFont"/>
    <w:link w:val="Quote"/>
    <w:uiPriority w:val="29"/>
    <w:rsid w:val="00B9642E"/>
    <w:rPr>
      <w:i/>
      <w:iCs/>
      <w:color w:val="000000" w:themeColor="text1"/>
    </w:rPr>
  </w:style>
  <w:style w:type="table" w:styleId="TableGrid">
    <w:name w:val="Table Grid"/>
    <w:basedOn w:val="TableNormal"/>
    <w:uiPriority w:val="59"/>
    <w:rsid w:val="000943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11375">
      <w:bodyDiv w:val="1"/>
      <w:marLeft w:val="0"/>
      <w:marRight w:val="0"/>
      <w:marTop w:val="0"/>
      <w:marBottom w:val="0"/>
      <w:divBdr>
        <w:top w:val="none" w:sz="0" w:space="0" w:color="auto"/>
        <w:left w:val="none" w:sz="0" w:space="0" w:color="auto"/>
        <w:bottom w:val="none" w:sz="0" w:space="0" w:color="auto"/>
        <w:right w:val="none" w:sz="0" w:space="0" w:color="auto"/>
      </w:divBdr>
      <w:divsChild>
        <w:div w:id="1029526378">
          <w:marLeft w:val="0"/>
          <w:marRight w:val="0"/>
          <w:marTop w:val="0"/>
          <w:marBottom w:val="0"/>
          <w:divBdr>
            <w:top w:val="none" w:sz="0" w:space="0" w:color="auto"/>
            <w:left w:val="none" w:sz="0" w:space="0" w:color="auto"/>
            <w:bottom w:val="none" w:sz="0" w:space="0" w:color="auto"/>
            <w:right w:val="none" w:sz="0" w:space="0" w:color="auto"/>
          </w:divBdr>
        </w:div>
        <w:div w:id="2022395556">
          <w:marLeft w:val="0"/>
          <w:marRight w:val="0"/>
          <w:marTop w:val="0"/>
          <w:marBottom w:val="0"/>
          <w:divBdr>
            <w:top w:val="none" w:sz="0" w:space="0" w:color="auto"/>
            <w:left w:val="none" w:sz="0" w:space="0" w:color="auto"/>
            <w:bottom w:val="none" w:sz="0" w:space="0" w:color="auto"/>
            <w:right w:val="none" w:sz="0" w:space="0" w:color="auto"/>
          </w:divBdr>
          <w:divsChild>
            <w:div w:id="70158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625244">
      <w:bodyDiv w:val="1"/>
      <w:marLeft w:val="0"/>
      <w:marRight w:val="0"/>
      <w:marTop w:val="0"/>
      <w:marBottom w:val="0"/>
      <w:divBdr>
        <w:top w:val="none" w:sz="0" w:space="0" w:color="auto"/>
        <w:left w:val="none" w:sz="0" w:space="0" w:color="auto"/>
        <w:bottom w:val="none" w:sz="0" w:space="0" w:color="auto"/>
        <w:right w:val="none" w:sz="0" w:space="0" w:color="auto"/>
      </w:divBdr>
      <w:divsChild>
        <w:div w:id="1734160109">
          <w:marLeft w:val="0"/>
          <w:marRight w:val="0"/>
          <w:marTop w:val="0"/>
          <w:marBottom w:val="0"/>
          <w:divBdr>
            <w:top w:val="none" w:sz="0" w:space="0" w:color="auto"/>
            <w:left w:val="none" w:sz="0" w:space="0" w:color="auto"/>
            <w:bottom w:val="none" w:sz="0" w:space="0" w:color="auto"/>
            <w:right w:val="none" w:sz="0" w:space="0" w:color="auto"/>
          </w:divBdr>
        </w:div>
        <w:div w:id="197669914">
          <w:marLeft w:val="0"/>
          <w:marRight w:val="0"/>
          <w:marTop w:val="0"/>
          <w:marBottom w:val="0"/>
          <w:divBdr>
            <w:top w:val="none" w:sz="0" w:space="0" w:color="auto"/>
            <w:left w:val="none" w:sz="0" w:space="0" w:color="auto"/>
            <w:bottom w:val="none" w:sz="0" w:space="0" w:color="auto"/>
            <w:right w:val="none" w:sz="0" w:space="0" w:color="auto"/>
          </w:divBdr>
          <w:divsChild>
            <w:div w:id="149417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hyperlink" Target="https://britishlistedbuildings.co.uk/300014931-clyne-castle-also-known-as-neuadd-gilbertson-mumbles#.YJUmz7VKhPY" TargetMode="External"/><Relationship Id="rId39" Type="http://schemas.openxmlformats.org/officeDocument/2006/relationships/hyperlink" Target="http://www.colonialsense.com/Society-Lifestyle/Signs_of_the_Times/Gunter%27s_Chain.php" TargetMode="External"/><Relationship Id="rId21" Type="http://schemas.openxmlformats.org/officeDocument/2006/relationships/image" Target="media/image9.png"/><Relationship Id="rId34" Type="http://schemas.openxmlformats.org/officeDocument/2006/relationships/hyperlink" Target="https://www.johnsonlevel.com/news/HistoryoftheLevelHowtheBu" TargetMode="External"/><Relationship Id="rId42" Type="http://schemas.openxmlformats.org/officeDocument/2006/relationships/hyperlink" Target="https://www.dreamstime.com/photos-images/digital-theodolite.html" TargetMode="External"/><Relationship Id="rId47" Type="http://schemas.openxmlformats.org/officeDocument/2006/relationships/hyperlink" Target="https://www.designingbuildings.co.uk/wiki/Building_survey"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s://www.satpalda.com/blogs/evolution-in-surveying-techniques" TargetMode="External"/><Relationship Id="rId29" Type="http://schemas.openxmlformats.org/officeDocument/2006/relationships/image" Target="media/image13.png"/><Relationship Id="rId11" Type="http://schemas.openxmlformats.org/officeDocument/2006/relationships/hyperlink" Target="https://www.icsm.gov.au/education/fundamentals-land-ownership-land-boundaries-and-surveying/surveyors-and-surveying-0#:~:text=The%20history%20of%20surveying%20dates,recorded%20about%20the%20same%20time" TargetMode="External"/><Relationship Id="rId24" Type="http://schemas.openxmlformats.org/officeDocument/2006/relationships/hyperlink" Target="https://britishlistedbuildings.co.uk/300081960-morfa-bridge-bonymaen#.YJUmpbVKhPY" TargetMode="External"/><Relationship Id="rId32" Type="http://schemas.openxmlformats.org/officeDocument/2006/relationships/hyperlink" Target="https://www.icsm.gov.au/education/fundamentals-land-ownership-land-boundaries-and-surveying/surveyors-and-surveying-0#:~:text=The%20history%20of%20surveying%20dates,recorded%20about%20the%20same%20time" TargetMode="External"/><Relationship Id="rId37" Type="http://schemas.openxmlformats.org/officeDocument/2006/relationships/hyperlink" Target="https://collection.sciencemuseumgroup.org.uk/objects/co53187/groma-groma" TargetMode="External"/><Relationship Id="rId40" Type="http://schemas.openxmlformats.org/officeDocument/2006/relationships/hyperlink" Target="http://www.militarysurvey.org.uk/Historic%20Archive/Equipment%20&amp;%20Techniques/Field%20Survey/EDM.html" TargetMode="External"/><Relationship Id="rId45" Type="http://schemas.openxmlformats.org/officeDocument/2006/relationships/hyperlink" Target="https://britishlistedbuildings.co.uk/300081960-morfa-bridge-bonymaen#.YJUmpbVKhPY" TargetMode="Externa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0.png"/><Relationship Id="rId28" Type="http://schemas.openxmlformats.org/officeDocument/2006/relationships/image" Target="media/image12.jpeg"/><Relationship Id="rId36" Type="http://schemas.openxmlformats.org/officeDocument/2006/relationships/hyperlink" Target="https://www.satpalda.com/blogs/evolution-in-surveying-techniques" TargetMode="External"/><Relationship Id="rId49" Type="http://schemas.openxmlformats.org/officeDocument/2006/relationships/header" Target="header1.xml"/><Relationship Id="rId10" Type="http://schemas.openxmlformats.org/officeDocument/2006/relationships/hyperlink" Target="https://www.cheops-pyramide.ch/khufu-pyramid/pyramid-alignment.html" TargetMode="External"/><Relationship Id="rId19" Type="http://schemas.openxmlformats.org/officeDocument/2006/relationships/hyperlink" Target="https://www.britannica.com/technology/theodolite" TargetMode="External"/><Relationship Id="rId31" Type="http://schemas.openxmlformats.org/officeDocument/2006/relationships/image" Target="media/image15.jpeg"/><Relationship Id="rId44" Type="http://schemas.openxmlformats.org/officeDocument/2006/relationships/hyperlink" Target="https://britishlistedbuildings.co.uk/300014594-swansea-new-guildhall-uplands#.YJUnArVKhPY"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hyperlink" Target="https://britishlistedbuildings.co.uk/300014594-swansea-new-guildhall-uplands#.YJUnArVKhPY" TargetMode="External"/><Relationship Id="rId27" Type="http://schemas.openxmlformats.org/officeDocument/2006/relationships/hyperlink" Target="https://www.designingbuildings.co.uk/wiki/Building_survey" TargetMode="External"/><Relationship Id="rId30" Type="http://schemas.openxmlformats.org/officeDocument/2006/relationships/image" Target="media/image14.png"/><Relationship Id="rId35" Type="http://schemas.openxmlformats.org/officeDocument/2006/relationships/hyperlink" Target="https://www.icsm.gov.au/education/fundamentals-land-ownership-land-boundaries-and-surveying/surveyors-and-urveying-0#:~:text=The%20history%20of%20surveying%20dates,recorded%20about%20the%20same%20time" TargetMode="External"/><Relationship Id="rId43" Type="http://schemas.openxmlformats.org/officeDocument/2006/relationships/hyperlink" Target="https://britishlistedbuildings.co.uk/wales#.YJUl6rVKhPZ" TargetMode="External"/><Relationship Id="rId48" Type="http://schemas.openxmlformats.org/officeDocument/2006/relationships/hyperlink" Target="https://www.amazon.co.uk/Leica-DISTO-Laser-Distance-Measurer/dp/B001AOUQXG" TargetMode="External"/><Relationship Id="rId8" Type="http://schemas.openxmlformats.org/officeDocument/2006/relationships/image" Target="media/image1.jpeg"/><Relationship Id="rId51"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image" Target="media/image3.png"/><Relationship Id="rId17" Type="http://schemas.openxmlformats.org/officeDocument/2006/relationships/image" Target="media/image7.jpeg"/><Relationship Id="rId25" Type="http://schemas.openxmlformats.org/officeDocument/2006/relationships/image" Target="media/image11.png"/><Relationship Id="rId33" Type="http://schemas.openxmlformats.org/officeDocument/2006/relationships/hyperlink" Target="https://www.historyextra.com/period/ancient-egypt/facts-great-pyramid-giza-how-built-when/" TargetMode="External"/><Relationship Id="rId38" Type="http://schemas.openxmlformats.org/officeDocument/2006/relationships/hyperlink" Target="https://catalogue.museogalileo.it/indepth/Diopter.html" TargetMode="External"/><Relationship Id="rId46" Type="http://schemas.openxmlformats.org/officeDocument/2006/relationships/hyperlink" Target="https://britishlistedbuildings.co.uk/300014931-clyne-castle-also-known-as-neuadd-gilbertson-mumbles#.YJUmz7VKhPY" TargetMode="External"/><Relationship Id="rId20" Type="http://schemas.openxmlformats.org/officeDocument/2006/relationships/hyperlink" Target="https://www.satpalda.com/blogs/evolution-in-surveying-techniques" TargetMode="External"/><Relationship Id="rId41" Type="http://schemas.openxmlformats.org/officeDocument/2006/relationships/hyperlink" Target="https://madeupinbritain.uk/Theodolite" TargetMode="External"/><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1173</TotalTime>
  <Pages>9</Pages>
  <Words>2712</Words>
  <Characters>15461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Davis</dc:creator>
  <cp:lastModifiedBy>Anita Davis</cp:lastModifiedBy>
  <cp:revision>97</cp:revision>
  <dcterms:created xsi:type="dcterms:W3CDTF">2021-05-06T22:00:00Z</dcterms:created>
  <dcterms:modified xsi:type="dcterms:W3CDTF">2021-05-07T17:46:00Z</dcterms:modified>
</cp:coreProperties>
</file>