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72C4C" w14:textId="77777777" w:rsidR="00D83C68" w:rsidRDefault="00D83C68" w:rsidP="00205DDE">
      <w:pPr>
        <w:spacing w:after="0"/>
        <w:jc w:val="center"/>
        <w:rPr>
          <w:rFonts w:ascii="Avenir Next LT Pro" w:hAnsi="Avenir Next LT Pro"/>
          <w:sz w:val="52"/>
          <w:szCs w:val="52"/>
        </w:rPr>
      </w:pPr>
    </w:p>
    <w:p w14:paraId="5CF522F8" w14:textId="77777777" w:rsidR="00D83C68" w:rsidRDefault="00D83C68" w:rsidP="00205DDE">
      <w:pPr>
        <w:spacing w:after="0"/>
        <w:jc w:val="center"/>
        <w:rPr>
          <w:rFonts w:ascii="Avenir Next LT Pro" w:hAnsi="Avenir Next LT Pro"/>
          <w:sz w:val="52"/>
          <w:szCs w:val="52"/>
        </w:rPr>
      </w:pPr>
    </w:p>
    <w:p w14:paraId="70DD4F8B" w14:textId="5A10B7CD" w:rsidR="00B2116D" w:rsidRDefault="00205DDE" w:rsidP="00B2116D">
      <w:pPr>
        <w:spacing w:after="0"/>
        <w:jc w:val="center"/>
        <w:rPr>
          <w:rFonts w:ascii="Avenir Next LT Pro" w:hAnsi="Avenir Next LT Pro"/>
          <w:sz w:val="52"/>
          <w:szCs w:val="52"/>
        </w:rPr>
      </w:pPr>
      <w:r w:rsidRPr="007270E1">
        <w:rPr>
          <w:rFonts w:ascii="Avenir Next LT Pro" w:hAnsi="Avenir Next LT Pro"/>
          <w:sz w:val="52"/>
          <w:szCs w:val="52"/>
        </w:rPr>
        <w:t xml:space="preserve">Critical </w:t>
      </w:r>
      <w:r w:rsidR="00B2116D">
        <w:rPr>
          <w:rFonts w:ascii="Avenir Next LT Pro" w:hAnsi="Avenir Next LT Pro"/>
          <w:sz w:val="52"/>
          <w:szCs w:val="52"/>
        </w:rPr>
        <w:t>Analysis</w:t>
      </w:r>
      <w:r w:rsidRPr="007270E1">
        <w:rPr>
          <w:rFonts w:ascii="Avenir Next LT Pro" w:hAnsi="Avenir Next LT Pro"/>
          <w:sz w:val="52"/>
          <w:szCs w:val="52"/>
        </w:rPr>
        <w:t xml:space="preserve"> </w:t>
      </w:r>
      <w:r w:rsidR="00B2116D">
        <w:rPr>
          <w:rFonts w:ascii="Avenir Next LT Pro" w:hAnsi="Avenir Next LT Pro"/>
          <w:sz w:val="52"/>
          <w:szCs w:val="52"/>
        </w:rPr>
        <w:t>of Architecture</w:t>
      </w:r>
    </w:p>
    <w:p w14:paraId="07FED14F" w14:textId="744979C4" w:rsidR="00B2116D" w:rsidRDefault="00B2116D" w:rsidP="00B2116D">
      <w:pPr>
        <w:spacing w:after="0"/>
        <w:jc w:val="center"/>
        <w:rPr>
          <w:rFonts w:ascii="Avenir Next LT Pro" w:hAnsi="Avenir Next LT Pro"/>
          <w:sz w:val="52"/>
          <w:szCs w:val="52"/>
        </w:rPr>
      </w:pPr>
      <w:r>
        <w:rPr>
          <w:rFonts w:ascii="Avenir Next LT Pro" w:hAnsi="Avenir Next LT Pro"/>
          <w:sz w:val="52"/>
          <w:szCs w:val="52"/>
        </w:rPr>
        <w:t>Post 1945</w:t>
      </w:r>
    </w:p>
    <w:p w14:paraId="0BCBDE1B" w14:textId="77777777" w:rsidR="00205DDE" w:rsidRDefault="00205DDE" w:rsidP="00205DDE">
      <w:pPr>
        <w:jc w:val="center"/>
        <w:rPr>
          <w:rFonts w:ascii="Avenir Next LT Pro" w:hAnsi="Avenir Next LT Pro"/>
          <w:sz w:val="52"/>
          <w:szCs w:val="52"/>
        </w:rPr>
      </w:pPr>
    </w:p>
    <w:p w14:paraId="6B6803A9" w14:textId="77777777" w:rsidR="00D83C68" w:rsidRDefault="00D83C68" w:rsidP="00205DDE">
      <w:pPr>
        <w:jc w:val="center"/>
        <w:rPr>
          <w:rFonts w:ascii="Avenir Next LT Pro" w:hAnsi="Avenir Next LT Pro"/>
          <w:sz w:val="52"/>
          <w:szCs w:val="52"/>
        </w:rPr>
      </w:pPr>
    </w:p>
    <w:p w14:paraId="2B920A63" w14:textId="77777777" w:rsidR="00205DDE" w:rsidRDefault="00205DDE" w:rsidP="00205DDE">
      <w:pPr>
        <w:jc w:val="center"/>
        <w:rPr>
          <w:rFonts w:ascii="Avenir Next LT Pro" w:hAnsi="Avenir Next LT Pro"/>
          <w:sz w:val="52"/>
          <w:szCs w:val="52"/>
        </w:rPr>
      </w:pPr>
    </w:p>
    <w:p w14:paraId="1CA537A8" w14:textId="77777777" w:rsidR="00205DDE" w:rsidRDefault="00205DDE" w:rsidP="00205DDE">
      <w:pPr>
        <w:jc w:val="center"/>
        <w:rPr>
          <w:rFonts w:ascii="Avenir Next LT Pro" w:hAnsi="Avenir Next LT Pro"/>
          <w:sz w:val="52"/>
          <w:szCs w:val="52"/>
        </w:rPr>
      </w:pPr>
    </w:p>
    <w:p w14:paraId="0954EAA5" w14:textId="77777777" w:rsidR="00205DDE" w:rsidRPr="007E16F8" w:rsidRDefault="00205DDE" w:rsidP="00205DDE">
      <w:pPr>
        <w:spacing w:after="0"/>
        <w:jc w:val="center"/>
        <w:rPr>
          <w:rFonts w:ascii="Avenir Next LT Pro" w:hAnsi="Avenir Next LT Pro"/>
        </w:rPr>
      </w:pPr>
      <w:r w:rsidRPr="007E16F8">
        <w:rPr>
          <w:rFonts w:ascii="Avenir Next LT Pro" w:hAnsi="Avenir Next LT Pro"/>
        </w:rPr>
        <w:t>by Valerie Emma Vaughan</w:t>
      </w:r>
    </w:p>
    <w:p w14:paraId="19BA81C7" w14:textId="77777777" w:rsidR="00205DDE" w:rsidRDefault="00205DDE" w:rsidP="00205DDE">
      <w:pPr>
        <w:spacing w:after="0"/>
        <w:jc w:val="center"/>
        <w:rPr>
          <w:rFonts w:ascii="Avenir Next LT Pro" w:hAnsi="Avenir Next LT Pro"/>
        </w:rPr>
      </w:pPr>
      <w:r w:rsidRPr="007E16F8">
        <w:rPr>
          <w:rFonts w:ascii="Avenir Next LT Pro" w:hAnsi="Avenir Next LT Pro"/>
        </w:rPr>
        <w:t>(2103742)</w:t>
      </w:r>
    </w:p>
    <w:p w14:paraId="23116DDC" w14:textId="77777777" w:rsidR="00205DDE" w:rsidRDefault="00205DDE" w:rsidP="00205DDE">
      <w:pPr>
        <w:spacing w:after="0"/>
        <w:jc w:val="center"/>
        <w:rPr>
          <w:rFonts w:ascii="Avenir Next LT Pro" w:hAnsi="Avenir Next LT Pro"/>
        </w:rPr>
      </w:pPr>
    </w:p>
    <w:p w14:paraId="6EB05E18" w14:textId="77777777" w:rsidR="00205DDE" w:rsidRDefault="00205DDE" w:rsidP="00205DDE">
      <w:pPr>
        <w:spacing w:after="0"/>
        <w:jc w:val="center"/>
        <w:rPr>
          <w:rFonts w:ascii="Avenir Next LT Pro" w:hAnsi="Avenir Next LT Pro"/>
        </w:rPr>
      </w:pPr>
    </w:p>
    <w:p w14:paraId="7F16C25D" w14:textId="77777777" w:rsidR="00205DDE" w:rsidRDefault="00205DDE" w:rsidP="00205DDE">
      <w:pPr>
        <w:spacing w:after="0"/>
        <w:jc w:val="center"/>
        <w:rPr>
          <w:rFonts w:ascii="Avenir Next LT Pro" w:hAnsi="Avenir Next LT Pro"/>
        </w:rPr>
      </w:pPr>
    </w:p>
    <w:p w14:paraId="272B6F89" w14:textId="77777777" w:rsidR="00205DDE" w:rsidRDefault="00205DDE" w:rsidP="00205DDE">
      <w:pPr>
        <w:spacing w:after="0"/>
        <w:jc w:val="center"/>
        <w:rPr>
          <w:rFonts w:ascii="Avenir Next LT Pro" w:hAnsi="Avenir Next LT Pro"/>
        </w:rPr>
      </w:pPr>
    </w:p>
    <w:p w14:paraId="48629716" w14:textId="77777777" w:rsidR="00205DDE" w:rsidRDefault="00205DDE" w:rsidP="00205DDE">
      <w:pPr>
        <w:spacing w:after="0"/>
        <w:jc w:val="center"/>
        <w:rPr>
          <w:rFonts w:ascii="Avenir Next LT Pro" w:hAnsi="Avenir Next LT Pro"/>
        </w:rPr>
      </w:pPr>
    </w:p>
    <w:p w14:paraId="094B094D" w14:textId="77777777" w:rsidR="00205DDE" w:rsidRDefault="00205DDE" w:rsidP="00205DDE">
      <w:pPr>
        <w:spacing w:after="0"/>
        <w:jc w:val="center"/>
        <w:rPr>
          <w:rFonts w:ascii="Avenir Next LT Pro" w:hAnsi="Avenir Next LT Pro"/>
        </w:rPr>
      </w:pPr>
    </w:p>
    <w:p w14:paraId="1EB08E70" w14:textId="77777777" w:rsidR="00205DDE" w:rsidRDefault="00205DDE" w:rsidP="00205DDE">
      <w:pPr>
        <w:spacing w:after="0"/>
        <w:jc w:val="center"/>
        <w:rPr>
          <w:rFonts w:ascii="Avenir Next LT Pro" w:hAnsi="Avenir Next LT Pro"/>
        </w:rPr>
      </w:pPr>
    </w:p>
    <w:p w14:paraId="765532C1" w14:textId="77777777" w:rsidR="00205DDE" w:rsidRDefault="00205DDE" w:rsidP="00205DDE">
      <w:pPr>
        <w:spacing w:after="0"/>
        <w:jc w:val="center"/>
        <w:rPr>
          <w:rFonts w:ascii="Avenir Next LT Pro" w:hAnsi="Avenir Next LT Pro"/>
        </w:rPr>
      </w:pPr>
    </w:p>
    <w:p w14:paraId="3D890EAC" w14:textId="77777777" w:rsidR="00205DDE" w:rsidRDefault="00205DDE" w:rsidP="00205DDE">
      <w:pPr>
        <w:spacing w:after="0"/>
        <w:jc w:val="center"/>
        <w:rPr>
          <w:rFonts w:ascii="Avenir Next LT Pro" w:hAnsi="Avenir Next LT Pro"/>
        </w:rPr>
      </w:pPr>
    </w:p>
    <w:p w14:paraId="4E04C05D" w14:textId="77777777" w:rsidR="00205DDE" w:rsidRDefault="00205DDE" w:rsidP="00205DDE">
      <w:pPr>
        <w:spacing w:after="0"/>
        <w:jc w:val="center"/>
        <w:rPr>
          <w:rFonts w:ascii="Avenir Next LT Pro" w:hAnsi="Avenir Next LT Pro"/>
        </w:rPr>
      </w:pPr>
    </w:p>
    <w:p w14:paraId="27548E7F" w14:textId="77777777" w:rsidR="00205DDE" w:rsidRDefault="00205DDE" w:rsidP="00205DDE">
      <w:pPr>
        <w:spacing w:after="0"/>
        <w:jc w:val="center"/>
        <w:rPr>
          <w:rFonts w:ascii="Avenir Next LT Pro" w:hAnsi="Avenir Next LT Pro"/>
        </w:rPr>
      </w:pPr>
      <w:r>
        <w:rPr>
          <w:rFonts w:ascii="Avenir Next LT Pro" w:hAnsi="Avenir Next LT Pro"/>
        </w:rPr>
        <w:t>History and Theory 2</w:t>
      </w:r>
    </w:p>
    <w:p w14:paraId="71EB6863" w14:textId="77777777" w:rsidR="00205DDE" w:rsidRDefault="00205DDE" w:rsidP="00205DDE">
      <w:pPr>
        <w:spacing w:after="0"/>
        <w:jc w:val="center"/>
        <w:rPr>
          <w:rFonts w:ascii="Avenir Next LT Pro" w:hAnsi="Avenir Next LT Pro"/>
        </w:rPr>
      </w:pPr>
      <w:r>
        <w:rPr>
          <w:rFonts w:ascii="Avenir Next LT Pro" w:hAnsi="Avenir Next LT Pro"/>
        </w:rPr>
        <w:t>ACAA5003</w:t>
      </w:r>
    </w:p>
    <w:p w14:paraId="6F109E64" w14:textId="77777777" w:rsidR="00205DDE" w:rsidRDefault="00205DDE" w:rsidP="00205DDE">
      <w:pPr>
        <w:spacing w:after="0"/>
        <w:jc w:val="center"/>
        <w:rPr>
          <w:rFonts w:ascii="Avenir Next LT Pro" w:hAnsi="Avenir Next LT Pro"/>
        </w:rPr>
      </w:pPr>
      <w:r>
        <w:rPr>
          <w:rFonts w:ascii="Avenir Next LT Pro" w:hAnsi="Avenir Next LT Pro"/>
        </w:rPr>
        <w:t>Ian Standen</w:t>
      </w:r>
    </w:p>
    <w:p w14:paraId="6B99490D" w14:textId="77777777" w:rsidR="00205DDE" w:rsidRDefault="00205DDE" w:rsidP="00205DDE">
      <w:pPr>
        <w:spacing w:after="0"/>
        <w:jc w:val="center"/>
        <w:rPr>
          <w:rFonts w:ascii="Avenir Next LT Pro" w:hAnsi="Avenir Next LT Pro"/>
        </w:rPr>
      </w:pPr>
      <w:r>
        <w:rPr>
          <w:rFonts w:ascii="Avenir Next LT Pro" w:hAnsi="Avenir Next LT Pro"/>
        </w:rPr>
        <w:t>University of Wales Trinity Saint David</w:t>
      </w:r>
    </w:p>
    <w:p w14:paraId="7294791F" w14:textId="77777777" w:rsidR="00205DDE" w:rsidRDefault="00205DDE" w:rsidP="00205DDE">
      <w:pPr>
        <w:spacing w:after="0"/>
        <w:jc w:val="center"/>
        <w:rPr>
          <w:rFonts w:ascii="Avenir Next LT Pro" w:hAnsi="Avenir Next LT Pro"/>
        </w:rPr>
      </w:pPr>
      <w:r>
        <w:rPr>
          <w:rFonts w:ascii="Avenir Next LT Pro" w:hAnsi="Avenir Next LT Pro"/>
        </w:rPr>
        <w:t>BSc Architecture</w:t>
      </w:r>
    </w:p>
    <w:p w14:paraId="44F78EC6" w14:textId="77777777" w:rsidR="00205DDE" w:rsidRDefault="00205DDE" w:rsidP="00205DDE">
      <w:pPr>
        <w:spacing w:after="0"/>
        <w:jc w:val="center"/>
        <w:rPr>
          <w:rFonts w:ascii="Avenir Next LT Pro" w:hAnsi="Avenir Next LT Pro"/>
        </w:rPr>
      </w:pPr>
    </w:p>
    <w:p w14:paraId="682D2D26" w14:textId="77777777" w:rsidR="00205DDE" w:rsidRDefault="00205DDE" w:rsidP="00205DDE">
      <w:pPr>
        <w:spacing w:after="0"/>
        <w:jc w:val="center"/>
        <w:rPr>
          <w:rFonts w:ascii="Avenir Next LT Pro" w:hAnsi="Avenir Next LT Pro"/>
        </w:rPr>
      </w:pPr>
    </w:p>
    <w:p w14:paraId="282A083D" w14:textId="77777777" w:rsidR="00205DDE" w:rsidRDefault="00205DDE" w:rsidP="00205DDE">
      <w:pPr>
        <w:spacing w:after="0"/>
        <w:jc w:val="center"/>
        <w:rPr>
          <w:rFonts w:ascii="Avenir Next LT Pro" w:hAnsi="Avenir Next LT Pro"/>
        </w:rPr>
      </w:pPr>
    </w:p>
    <w:p w14:paraId="6F8AC22E" w14:textId="77777777" w:rsidR="00205DDE" w:rsidRDefault="00205DDE" w:rsidP="00205DDE">
      <w:pPr>
        <w:spacing w:after="0"/>
        <w:jc w:val="center"/>
        <w:rPr>
          <w:rFonts w:ascii="Avenir Next LT Pro" w:hAnsi="Avenir Next LT Pro"/>
        </w:rPr>
      </w:pPr>
    </w:p>
    <w:p w14:paraId="39485D7E" w14:textId="77777777" w:rsidR="00205DDE" w:rsidRDefault="00205DDE" w:rsidP="00205DDE">
      <w:pPr>
        <w:spacing w:after="0"/>
        <w:jc w:val="center"/>
        <w:rPr>
          <w:rFonts w:ascii="Avenir Next LT Pro" w:hAnsi="Avenir Next LT Pro"/>
        </w:rPr>
      </w:pPr>
    </w:p>
    <w:p w14:paraId="28376B23" w14:textId="77777777" w:rsidR="00205DDE" w:rsidRDefault="00205DDE" w:rsidP="00205DDE">
      <w:pPr>
        <w:spacing w:after="0"/>
        <w:jc w:val="center"/>
        <w:rPr>
          <w:rFonts w:ascii="Avenir Next LT Pro" w:hAnsi="Avenir Next LT Pro"/>
        </w:rPr>
      </w:pPr>
    </w:p>
    <w:p w14:paraId="7115F8AD" w14:textId="77777777" w:rsidR="00205DDE" w:rsidRDefault="00205DDE" w:rsidP="00205DDE">
      <w:pPr>
        <w:spacing w:after="0"/>
        <w:jc w:val="center"/>
        <w:rPr>
          <w:rFonts w:ascii="Avenir Next LT Pro" w:hAnsi="Avenir Next LT Pro"/>
        </w:rPr>
      </w:pPr>
    </w:p>
    <w:p w14:paraId="72F1F251" w14:textId="038B005C" w:rsidR="00205DDE" w:rsidRDefault="00205DDE" w:rsidP="00205DDE">
      <w:pPr>
        <w:spacing w:after="0"/>
        <w:jc w:val="center"/>
        <w:rPr>
          <w:rFonts w:ascii="Avenir Next LT Pro" w:hAnsi="Avenir Next LT Pro"/>
        </w:rPr>
      </w:pPr>
      <w:r>
        <w:rPr>
          <w:rFonts w:ascii="Avenir Next LT Pro" w:hAnsi="Avenir Next LT Pro"/>
        </w:rPr>
        <w:t>30</w:t>
      </w:r>
      <w:r w:rsidRPr="004C407C">
        <w:rPr>
          <w:rFonts w:ascii="Avenir Next LT Pro" w:hAnsi="Avenir Next LT Pro"/>
          <w:vertAlign w:val="superscript"/>
        </w:rPr>
        <w:t>th</w:t>
      </w:r>
      <w:r>
        <w:rPr>
          <w:rFonts w:ascii="Avenir Next LT Pro" w:hAnsi="Avenir Next LT Pro"/>
        </w:rPr>
        <w:t xml:space="preserve"> March 2023</w:t>
      </w:r>
    </w:p>
    <w:p w14:paraId="4BE38581" w14:textId="680F1391" w:rsidR="0060715B" w:rsidRDefault="0060715B"/>
    <w:p w14:paraId="4F466756" w14:textId="77777777" w:rsidR="00205DDE" w:rsidRDefault="00205DDE" w:rsidP="00205DDE">
      <w:pPr>
        <w:rPr>
          <w:rFonts w:ascii="Avenir Next LT Pro" w:hAnsi="Avenir Next LT Pro"/>
          <w:sz w:val="48"/>
          <w:szCs w:val="48"/>
        </w:rPr>
      </w:pPr>
      <w:r>
        <w:rPr>
          <w:rFonts w:ascii="Avenir Next LT Pro" w:hAnsi="Avenir Next LT Pro"/>
          <w:sz w:val="48"/>
          <w:szCs w:val="48"/>
        </w:rPr>
        <w:lastRenderedPageBreak/>
        <w:t>Table of Figures</w:t>
      </w:r>
    </w:p>
    <w:p w14:paraId="5AF72D40" w14:textId="77777777" w:rsidR="00205DDE" w:rsidRDefault="00205DDE" w:rsidP="00205DDE">
      <w:pPr>
        <w:rPr>
          <w:rFonts w:ascii="Avenir Next LT Pro" w:hAnsi="Avenir Next LT Pro"/>
          <w:sz w:val="48"/>
          <w:szCs w:val="48"/>
        </w:rPr>
      </w:pPr>
    </w:p>
    <w:p w14:paraId="578FD660" w14:textId="0650BEED" w:rsidR="00205DDE" w:rsidRPr="005E299A" w:rsidRDefault="00205DDE" w:rsidP="00205DDE">
      <w:pPr>
        <w:spacing w:after="0"/>
        <w:rPr>
          <w:rFonts w:ascii="Avenir Next LT Pro" w:hAnsi="Avenir Next LT Pro"/>
          <w:color w:val="000000" w:themeColor="text1"/>
        </w:rPr>
      </w:pPr>
      <w:r w:rsidRPr="005E299A">
        <w:rPr>
          <w:rFonts w:ascii="Avenir Next LT Pro" w:hAnsi="Avenir Next LT Pro"/>
          <w:color w:val="000000" w:themeColor="text1"/>
        </w:rPr>
        <w:t xml:space="preserve">Figure 1: </w:t>
      </w:r>
      <w:r w:rsidR="00BE295C" w:rsidRPr="00BE295C">
        <w:rPr>
          <w:rFonts w:ascii="Avenir Next LT Pro" w:hAnsi="Avenir Next LT Pro"/>
          <w:color w:val="000000" w:themeColor="text1"/>
        </w:rPr>
        <w:t>contextual site plan of the Louis Vuitton Foundation, showing that it is situated within the park grounds (Google, 2023)</w:t>
      </w:r>
      <w:r w:rsidR="00D86AE9">
        <w:rPr>
          <w:rFonts w:ascii="Avenir Next LT Pro" w:hAnsi="Avenir Next LT Pro"/>
          <w:color w:val="000000" w:themeColor="text1"/>
        </w:rPr>
        <w:t xml:space="preserve"> </w:t>
      </w:r>
      <w:r w:rsidR="00BE295C">
        <w:rPr>
          <w:rFonts w:ascii="Avenir Next LT Pro" w:hAnsi="Avenir Next LT Pro"/>
          <w:color w:val="000000" w:themeColor="text1"/>
        </w:rPr>
        <w:t>……………………</w:t>
      </w:r>
      <w:r w:rsidR="00D86AE9">
        <w:rPr>
          <w:rFonts w:ascii="Avenir Next LT Pro" w:hAnsi="Avenir Next LT Pro"/>
          <w:color w:val="000000" w:themeColor="text1"/>
        </w:rPr>
        <w:t>..</w:t>
      </w:r>
      <w:r w:rsidR="00BE295C">
        <w:rPr>
          <w:rFonts w:ascii="Avenir Next LT Pro" w:hAnsi="Avenir Next LT Pro"/>
          <w:color w:val="000000" w:themeColor="text1"/>
        </w:rPr>
        <w:t>……………………</w:t>
      </w:r>
      <w:r w:rsidR="00D86AE9">
        <w:rPr>
          <w:rFonts w:ascii="Avenir Next LT Pro" w:hAnsi="Avenir Next LT Pro"/>
          <w:color w:val="000000" w:themeColor="text1"/>
        </w:rPr>
        <w:t>.</w:t>
      </w:r>
      <w:r w:rsidR="00BE295C">
        <w:rPr>
          <w:rFonts w:ascii="Avenir Next LT Pro" w:hAnsi="Avenir Next LT Pro"/>
          <w:color w:val="000000" w:themeColor="text1"/>
        </w:rPr>
        <w:t>…………….3</w:t>
      </w:r>
    </w:p>
    <w:p w14:paraId="442010D1" w14:textId="7503FC52" w:rsidR="00205DDE" w:rsidRPr="005E299A" w:rsidRDefault="00BE295C" w:rsidP="00205DDE">
      <w:pPr>
        <w:spacing w:after="0"/>
        <w:rPr>
          <w:rFonts w:ascii="Avenir Next LT Pro" w:hAnsi="Avenir Next LT Pro"/>
          <w:color w:val="000000" w:themeColor="text1"/>
        </w:rPr>
      </w:pPr>
      <w:r w:rsidRPr="00BE295C">
        <w:rPr>
          <w:rFonts w:ascii="Avenir Next LT Pro" w:hAnsi="Avenir Next LT Pro"/>
          <w:color w:val="000000" w:themeColor="text1"/>
        </w:rPr>
        <w:t>Figure 2: Schooner Susanne, 154ft in 1911 (Beken,</w:t>
      </w:r>
      <w:r>
        <w:rPr>
          <w:rFonts w:ascii="Avenir Next LT Pro" w:hAnsi="Avenir Next LT Pro"/>
          <w:color w:val="000000" w:themeColor="text1"/>
        </w:rPr>
        <w:t xml:space="preserve"> </w:t>
      </w:r>
      <w:r w:rsidRPr="00BE295C">
        <w:rPr>
          <w:rFonts w:ascii="Avenir Next LT Pro" w:hAnsi="Avenir Next LT Pro"/>
          <w:color w:val="000000" w:themeColor="text1"/>
        </w:rPr>
        <w:t>1911)</w:t>
      </w:r>
      <w:r w:rsidR="00D86AE9">
        <w:rPr>
          <w:rFonts w:ascii="Avenir Next LT Pro" w:hAnsi="Avenir Next LT Pro"/>
          <w:color w:val="000000" w:themeColor="text1"/>
        </w:rPr>
        <w:t xml:space="preserve"> ...</w:t>
      </w:r>
      <w:r w:rsidR="00205DDE" w:rsidRPr="005E299A">
        <w:rPr>
          <w:rFonts w:ascii="Avenir Next LT Pro" w:hAnsi="Avenir Next LT Pro"/>
          <w:color w:val="000000" w:themeColor="text1"/>
        </w:rPr>
        <w:t>………………………</w:t>
      </w:r>
      <w:r w:rsidR="00D86AE9">
        <w:rPr>
          <w:rFonts w:ascii="Avenir Next LT Pro" w:hAnsi="Avenir Next LT Pro"/>
          <w:color w:val="000000" w:themeColor="text1"/>
        </w:rPr>
        <w:t>.</w:t>
      </w:r>
      <w:r w:rsidR="00205DDE" w:rsidRPr="005E299A">
        <w:rPr>
          <w:rFonts w:ascii="Avenir Next LT Pro" w:hAnsi="Avenir Next LT Pro"/>
          <w:color w:val="000000" w:themeColor="text1"/>
        </w:rPr>
        <w:t>…………</w:t>
      </w:r>
      <w:r w:rsidR="00D86AE9">
        <w:rPr>
          <w:rFonts w:ascii="Avenir Next LT Pro" w:hAnsi="Avenir Next LT Pro"/>
          <w:color w:val="000000" w:themeColor="text1"/>
        </w:rPr>
        <w:t>4</w:t>
      </w:r>
    </w:p>
    <w:p w14:paraId="1D320A01" w14:textId="48FD7DF5" w:rsidR="00205DDE" w:rsidRPr="00722A8E" w:rsidRDefault="00D86AE9" w:rsidP="00205DDE">
      <w:pPr>
        <w:spacing w:after="0"/>
        <w:rPr>
          <w:rFonts w:ascii="Avenir Next LT Pro" w:hAnsi="Avenir Next LT Pro"/>
          <w:color w:val="000000" w:themeColor="text1"/>
        </w:rPr>
      </w:pPr>
      <w:r w:rsidRPr="00D86AE9">
        <w:rPr>
          <w:rFonts w:ascii="Avenir Next LT Pro" w:hAnsi="Avenir Next LT Pro"/>
          <w:color w:val="000000" w:themeColor="text1"/>
        </w:rPr>
        <w:t>Figure 3: The Guggenheim Museum Bilbao, designed by Frank Gehry (Guggenheim Museum Bilbao, n.d.)</w:t>
      </w:r>
      <w:r>
        <w:rPr>
          <w:rFonts w:ascii="Avenir Next LT Pro" w:hAnsi="Avenir Next LT Pro"/>
          <w:color w:val="000000" w:themeColor="text1"/>
        </w:rPr>
        <w:t xml:space="preserve"> ……………………………...………………………………………...……...5</w:t>
      </w:r>
    </w:p>
    <w:p w14:paraId="23B6874E" w14:textId="6F712ADB" w:rsidR="00205DDE" w:rsidRPr="00722A8E" w:rsidRDefault="00D86AE9" w:rsidP="00205DDE">
      <w:pPr>
        <w:spacing w:after="0"/>
        <w:rPr>
          <w:rFonts w:ascii="Avenir Next LT Pro" w:hAnsi="Avenir Next LT Pro"/>
          <w:color w:val="000000" w:themeColor="text1"/>
        </w:rPr>
      </w:pPr>
      <w:r w:rsidRPr="00D86AE9">
        <w:rPr>
          <w:rFonts w:ascii="Avenir Next LT Pro" w:hAnsi="Avenir Next LT Pro"/>
          <w:color w:val="000000" w:themeColor="text1"/>
        </w:rPr>
        <w:t>Figure 4: it is distinguished by its curved façade (Los Angeles Philharmonic Association, n.d.</w:t>
      </w:r>
      <w:r w:rsidR="00205DDE" w:rsidRPr="00722A8E">
        <w:rPr>
          <w:rFonts w:ascii="Avenir Next LT Pro" w:hAnsi="Avenir Next LT Pro"/>
          <w:color w:val="000000" w:themeColor="text1"/>
        </w:rPr>
        <w:t>)</w:t>
      </w:r>
      <w:r w:rsidR="00205DDE">
        <w:rPr>
          <w:rFonts w:ascii="Avenir Next LT Pro" w:hAnsi="Avenir Next LT Pro"/>
          <w:color w:val="000000" w:themeColor="text1"/>
        </w:rPr>
        <w:t xml:space="preserve"> </w:t>
      </w:r>
      <w:r w:rsidR="00205DDE" w:rsidRPr="00722A8E">
        <w:rPr>
          <w:rFonts w:ascii="Avenir Next LT Pro" w:hAnsi="Avenir Next LT Pro"/>
          <w:color w:val="000000" w:themeColor="text1"/>
        </w:rPr>
        <w:t>…………..……</w:t>
      </w:r>
      <w:r>
        <w:rPr>
          <w:rFonts w:ascii="Avenir Next LT Pro" w:hAnsi="Avenir Next LT Pro"/>
          <w:color w:val="000000" w:themeColor="text1"/>
        </w:rPr>
        <w:t>……………………………………………………………</w:t>
      </w:r>
      <w:r w:rsidR="00205DDE" w:rsidRPr="00722A8E">
        <w:rPr>
          <w:rFonts w:ascii="Avenir Next LT Pro" w:hAnsi="Avenir Next LT Pro"/>
          <w:color w:val="000000" w:themeColor="text1"/>
        </w:rPr>
        <w:t>……………………</w:t>
      </w:r>
      <w:r w:rsidR="00205DDE">
        <w:rPr>
          <w:rFonts w:ascii="Avenir Next LT Pro" w:hAnsi="Avenir Next LT Pro"/>
          <w:color w:val="000000" w:themeColor="text1"/>
        </w:rPr>
        <w:t>..</w:t>
      </w:r>
      <w:r>
        <w:rPr>
          <w:rFonts w:ascii="Avenir Next LT Pro" w:hAnsi="Avenir Next LT Pro"/>
          <w:color w:val="000000" w:themeColor="text1"/>
        </w:rPr>
        <w:t>5</w:t>
      </w:r>
    </w:p>
    <w:p w14:paraId="2C7184FE" w14:textId="2C6F6EC3" w:rsidR="00205DDE" w:rsidRPr="00722A8E" w:rsidRDefault="00D86AE9" w:rsidP="00205DDE">
      <w:pPr>
        <w:spacing w:after="0"/>
        <w:rPr>
          <w:rFonts w:ascii="Avenir Next LT Pro" w:hAnsi="Avenir Next LT Pro"/>
          <w:color w:val="000000" w:themeColor="text1"/>
        </w:rPr>
      </w:pPr>
      <w:r w:rsidRPr="00D86AE9">
        <w:rPr>
          <w:rFonts w:ascii="Avenir Next LT Pro" w:hAnsi="Avenir Next LT Pro"/>
          <w:color w:val="000000" w:themeColor="text1"/>
        </w:rPr>
        <w:t>Figure 5: photo taken by author, walking westwards towards the entrance to the Louis Vuitton Foundatio</w:t>
      </w:r>
      <w:r>
        <w:rPr>
          <w:rFonts w:ascii="Avenir Next LT Pro" w:hAnsi="Avenir Next LT Pro"/>
          <w:color w:val="000000" w:themeColor="text1"/>
        </w:rPr>
        <w:t>n</w:t>
      </w:r>
      <w:r w:rsidR="00205DDE" w:rsidRPr="00722A8E">
        <w:rPr>
          <w:rFonts w:ascii="Avenir Next LT Pro" w:hAnsi="Avenir Next LT Pro"/>
          <w:color w:val="000000" w:themeColor="text1"/>
        </w:rPr>
        <w:t>…</w:t>
      </w:r>
      <w:r>
        <w:rPr>
          <w:rFonts w:ascii="Avenir Next LT Pro" w:hAnsi="Avenir Next LT Pro"/>
          <w:color w:val="000000" w:themeColor="text1"/>
        </w:rPr>
        <w:t>.</w:t>
      </w:r>
      <w:r w:rsidR="00205DDE" w:rsidRPr="00722A8E">
        <w:rPr>
          <w:rFonts w:ascii="Avenir Next LT Pro" w:hAnsi="Avenir Next LT Pro"/>
          <w:color w:val="000000" w:themeColor="text1"/>
        </w:rPr>
        <w:t>……………………………………………………………………………….5</w:t>
      </w:r>
    </w:p>
    <w:p w14:paraId="1A07CCF5" w14:textId="7E1E2D0C" w:rsidR="00205DDE" w:rsidRPr="00722A8E" w:rsidRDefault="00D86AE9" w:rsidP="00205DDE">
      <w:pPr>
        <w:spacing w:after="0"/>
        <w:rPr>
          <w:rFonts w:ascii="Avenir Next LT Pro" w:hAnsi="Avenir Next LT Pro"/>
          <w:color w:val="000000" w:themeColor="text1"/>
        </w:rPr>
      </w:pPr>
      <w:r w:rsidRPr="00D86AE9">
        <w:rPr>
          <w:rFonts w:ascii="Avenir Next LT Pro" w:hAnsi="Avenir Next LT Pro"/>
          <w:color w:val="000000" w:themeColor="text1"/>
        </w:rPr>
        <w:t>Figure 6: Galeries Nationales du Grand Palais (Caradec, n.d.)</w:t>
      </w:r>
      <w:r>
        <w:rPr>
          <w:rFonts w:ascii="Avenir Next LT Pro" w:hAnsi="Avenir Next LT Pro"/>
          <w:color w:val="000000" w:themeColor="text1"/>
        </w:rPr>
        <w:t xml:space="preserve"> …………………………...…...6</w:t>
      </w:r>
    </w:p>
    <w:p w14:paraId="384E8DD3" w14:textId="27F33382" w:rsidR="00205DDE" w:rsidRPr="00722A8E" w:rsidRDefault="00D86AE9" w:rsidP="00205DDE">
      <w:pPr>
        <w:spacing w:after="0"/>
        <w:rPr>
          <w:rFonts w:ascii="Avenir Next LT Pro" w:hAnsi="Avenir Next LT Pro"/>
          <w:color w:val="000000" w:themeColor="text1"/>
        </w:rPr>
      </w:pPr>
      <w:r w:rsidRPr="00D86AE9">
        <w:rPr>
          <w:rFonts w:ascii="Avenir Next LT Pro" w:hAnsi="Avenir Next LT Pro"/>
          <w:color w:val="000000" w:themeColor="text1"/>
        </w:rPr>
        <w:t>Figure 7: exposition d’horticulture, Palmarium du Jardin d’Acclimatation (Rol, 1921</w:t>
      </w:r>
      <w:r>
        <w:rPr>
          <w:rFonts w:ascii="Avenir Next LT Pro" w:hAnsi="Avenir Next LT Pro"/>
          <w:color w:val="000000" w:themeColor="text1"/>
        </w:rPr>
        <w:t>)</w:t>
      </w:r>
      <w:r w:rsidR="00205DDE" w:rsidRPr="00722A8E">
        <w:rPr>
          <w:rFonts w:ascii="Avenir Next LT Pro" w:hAnsi="Avenir Next LT Pro"/>
          <w:color w:val="000000" w:themeColor="text1"/>
        </w:rPr>
        <w:t>……</w:t>
      </w:r>
      <w:r w:rsidR="00EB02C7">
        <w:rPr>
          <w:rFonts w:ascii="Avenir Next LT Pro" w:hAnsi="Avenir Next LT Pro"/>
          <w:color w:val="000000" w:themeColor="text1"/>
        </w:rPr>
        <w:t>..</w:t>
      </w:r>
      <w:r>
        <w:rPr>
          <w:rFonts w:ascii="Avenir Next LT Pro" w:hAnsi="Avenir Next LT Pro"/>
          <w:color w:val="000000" w:themeColor="text1"/>
        </w:rPr>
        <w:t>6</w:t>
      </w:r>
    </w:p>
    <w:p w14:paraId="38A3A1AF" w14:textId="0724F868" w:rsidR="00205DDE" w:rsidRPr="00722A8E" w:rsidRDefault="00EB02C7" w:rsidP="00205DDE">
      <w:pPr>
        <w:spacing w:after="0"/>
        <w:rPr>
          <w:rFonts w:ascii="Avenir Next LT Pro" w:hAnsi="Avenir Next LT Pro"/>
          <w:color w:val="000000" w:themeColor="text1"/>
        </w:rPr>
      </w:pPr>
      <w:r w:rsidRPr="00EB02C7">
        <w:rPr>
          <w:rFonts w:ascii="Avenir Next LT Pro" w:hAnsi="Avenir Next LT Pro"/>
          <w:color w:val="000000" w:themeColor="text1"/>
        </w:rPr>
        <w:t>Figure 8: photo taken by author, of the opening in the roof over the terrace</w:t>
      </w:r>
      <w:r w:rsidR="00205DDE" w:rsidRPr="00722A8E">
        <w:rPr>
          <w:rFonts w:ascii="Avenir Next LT Pro" w:hAnsi="Avenir Next LT Pro"/>
          <w:color w:val="000000" w:themeColor="text1"/>
        </w:rPr>
        <w:t>……</w:t>
      </w:r>
      <w:r>
        <w:rPr>
          <w:rFonts w:ascii="Avenir Next LT Pro" w:hAnsi="Avenir Next LT Pro"/>
          <w:color w:val="000000" w:themeColor="text1"/>
        </w:rPr>
        <w:t>...</w:t>
      </w:r>
      <w:r w:rsidR="00205DDE" w:rsidRPr="00722A8E">
        <w:rPr>
          <w:rFonts w:ascii="Avenir Next LT Pro" w:hAnsi="Avenir Next LT Pro"/>
          <w:color w:val="000000" w:themeColor="text1"/>
        </w:rPr>
        <w:t>………..6</w:t>
      </w:r>
    </w:p>
    <w:p w14:paraId="787E7BBB" w14:textId="1A08C9B9" w:rsidR="00205DDE" w:rsidRPr="00722A8E" w:rsidRDefault="00C50537" w:rsidP="00205DDE">
      <w:pPr>
        <w:spacing w:after="0"/>
        <w:rPr>
          <w:rFonts w:ascii="Avenir Next LT Pro" w:hAnsi="Avenir Next LT Pro"/>
          <w:color w:val="000000" w:themeColor="text1"/>
        </w:rPr>
      </w:pPr>
      <w:r w:rsidRPr="00C50537">
        <w:rPr>
          <w:rFonts w:ascii="Avenir Next LT Pro" w:hAnsi="Avenir Next LT Pro"/>
          <w:color w:val="000000" w:themeColor="text1"/>
        </w:rPr>
        <w:t>Figure 9: photo taken by author, of the glulam beams fixed to the steel frame, holding the glass panels up</w:t>
      </w:r>
      <w:r>
        <w:rPr>
          <w:rFonts w:ascii="Avenir Next LT Pro" w:hAnsi="Avenir Next LT Pro"/>
          <w:color w:val="000000" w:themeColor="text1"/>
        </w:rPr>
        <w:t>……………………………………………………………………………………...</w:t>
      </w:r>
      <w:r w:rsidR="00205DDE" w:rsidRPr="00722A8E">
        <w:rPr>
          <w:rFonts w:ascii="Avenir Next LT Pro" w:hAnsi="Avenir Next LT Pro"/>
          <w:color w:val="000000" w:themeColor="text1"/>
        </w:rPr>
        <w:t>..</w:t>
      </w:r>
      <w:r>
        <w:rPr>
          <w:rFonts w:ascii="Avenir Next LT Pro" w:hAnsi="Avenir Next LT Pro"/>
          <w:color w:val="000000" w:themeColor="text1"/>
        </w:rPr>
        <w:t>7</w:t>
      </w:r>
    </w:p>
    <w:p w14:paraId="275DA7E0" w14:textId="25E970F6" w:rsidR="00205DDE" w:rsidRPr="00722A8E" w:rsidRDefault="00C50537" w:rsidP="00205DDE">
      <w:pPr>
        <w:spacing w:after="0"/>
        <w:rPr>
          <w:rFonts w:ascii="Avenir Next LT Pro" w:hAnsi="Avenir Next LT Pro"/>
          <w:color w:val="000000" w:themeColor="text1"/>
        </w:rPr>
      </w:pPr>
      <w:r w:rsidRPr="00C50537">
        <w:rPr>
          <w:rFonts w:ascii="Avenir Next LT Pro" w:hAnsi="Avenir Next LT Pro"/>
          <w:color w:val="000000" w:themeColor="text1"/>
        </w:rPr>
        <w:t>Figure 10: photo taken by author, of the ‘LV’ logo on the entrance wall</w:t>
      </w:r>
      <w:r>
        <w:rPr>
          <w:rFonts w:ascii="Avenir Next LT Pro" w:hAnsi="Avenir Next LT Pro"/>
          <w:color w:val="000000" w:themeColor="text1"/>
        </w:rPr>
        <w:t>……</w:t>
      </w:r>
      <w:r w:rsidR="00205DDE" w:rsidRPr="00722A8E">
        <w:rPr>
          <w:rFonts w:ascii="Avenir Next LT Pro" w:hAnsi="Avenir Next LT Pro"/>
          <w:color w:val="000000" w:themeColor="text1"/>
        </w:rPr>
        <w:t>………………..</w:t>
      </w:r>
      <w:r>
        <w:rPr>
          <w:rFonts w:ascii="Avenir Next LT Pro" w:hAnsi="Avenir Next LT Pro"/>
          <w:color w:val="000000" w:themeColor="text1"/>
        </w:rPr>
        <w:t>8</w:t>
      </w:r>
    </w:p>
    <w:p w14:paraId="4EFE086D" w14:textId="6160E470" w:rsidR="00205DDE" w:rsidRPr="00722A8E" w:rsidRDefault="00C50537" w:rsidP="00205DDE">
      <w:pPr>
        <w:spacing w:after="0"/>
        <w:rPr>
          <w:rFonts w:ascii="Avenir Next LT Pro" w:hAnsi="Avenir Next LT Pro"/>
          <w:color w:val="000000" w:themeColor="text1"/>
        </w:rPr>
      </w:pPr>
      <w:r w:rsidRPr="00C50537">
        <w:rPr>
          <w:rFonts w:ascii="Avenir Next LT Pro" w:hAnsi="Avenir Next LT Pro"/>
          <w:color w:val="000000" w:themeColor="text1"/>
        </w:rPr>
        <w:t>Figure 11: photo taken by author, of the limestone flooring, surrounded by the glass panels</w:t>
      </w:r>
      <w:r w:rsidR="00655B96">
        <w:rPr>
          <w:rFonts w:ascii="Avenir Next LT Pro" w:hAnsi="Avenir Next LT Pro"/>
          <w:color w:val="000000" w:themeColor="text1"/>
        </w:rPr>
        <w:t>…………………………………………………………………………………………...</w:t>
      </w:r>
      <w:r w:rsidR="00205DDE" w:rsidRPr="00722A8E">
        <w:rPr>
          <w:rFonts w:ascii="Avenir Next LT Pro" w:hAnsi="Avenir Next LT Pro"/>
          <w:color w:val="000000" w:themeColor="text1"/>
        </w:rPr>
        <w:t>……..</w:t>
      </w:r>
      <w:r>
        <w:rPr>
          <w:rFonts w:ascii="Avenir Next LT Pro" w:hAnsi="Avenir Next LT Pro"/>
          <w:color w:val="000000" w:themeColor="text1"/>
        </w:rPr>
        <w:t>8</w:t>
      </w:r>
    </w:p>
    <w:p w14:paraId="02962574" w14:textId="50A5C881" w:rsidR="00205DDE" w:rsidRPr="00722A8E" w:rsidRDefault="00655B96" w:rsidP="00205DDE">
      <w:pPr>
        <w:spacing w:after="0"/>
        <w:rPr>
          <w:rFonts w:ascii="Avenir Next LT Pro" w:hAnsi="Avenir Next LT Pro"/>
          <w:color w:val="000000" w:themeColor="text1"/>
        </w:rPr>
      </w:pPr>
      <w:r w:rsidRPr="00655B96">
        <w:rPr>
          <w:rFonts w:ascii="Avenir Next LT Pro" w:hAnsi="Avenir Next LT Pro"/>
          <w:color w:val="000000" w:themeColor="text1"/>
        </w:rPr>
        <w:t>Figure 12: photo taken by author, of the timber to steel bonds</w:t>
      </w:r>
      <w:r>
        <w:rPr>
          <w:rFonts w:ascii="Avenir Next LT Pro" w:hAnsi="Avenir Next LT Pro"/>
          <w:color w:val="000000" w:themeColor="text1"/>
        </w:rPr>
        <w:t>……..</w:t>
      </w:r>
      <w:r w:rsidR="00205DDE" w:rsidRPr="00722A8E">
        <w:rPr>
          <w:rFonts w:ascii="Avenir Next LT Pro" w:hAnsi="Avenir Next LT Pro"/>
          <w:color w:val="000000" w:themeColor="text1"/>
        </w:rPr>
        <w:t>………………………..</w:t>
      </w:r>
      <w:r>
        <w:rPr>
          <w:rFonts w:ascii="Avenir Next LT Pro" w:hAnsi="Avenir Next LT Pro"/>
          <w:color w:val="000000" w:themeColor="text1"/>
        </w:rPr>
        <w:t>9</w:t>
      </w:r>
    </w:p>
    <w:p w14:paraId="55277D2D" w14:textId="036FE06B" w:rsidR="00205DDE" w:rsidRPr="00722A8E" w:rsidRDefault="00655B96" w:rsidP="00205DDE">
      <w:pPr>
        <w:spacing w:after="0"/>
        <w:rPr>
          <w:rFonts w:ascii="Avenir Next LT Pro" w:hAnsi="Avenir Next LT Pro"/>
          <w:color w:val="000000" w:themeColor="text1"/>
        </w:rPr>
      </w:pPr>
      <w:r w:rsidRPr="00655B96">
        <w:rPr>
          <w:rFonts w:ascii="Avenir Next LT Pro" w:hAnsi="Avenir Next LT Pro"/>
          <w:color w:val="000000" w:themeColor="text1"/>
        </w:rPr>
        <w:t>Figure 13: Observatory of Light by Daniel Buren at Fondation Louis Vuitton (Fondation Louis Vuitton, n.d.b</w:t>
      </w:r>
      <w:r w:rsidR="00205DDE" w:rsidRPr="00722A8E">
        <w:rPr>
          <w:rFonts w:ascii="Avenir Next LT Pro" w:hAnsi="Avenir Next LT Pro"/>
          <w:color w:val="000000" w:themeColor="text1"/>
        </w:rPr>
        <w:t xml:space="preserve">) </w:t>
      </w:r>
      <w:r>
        <w:rPr>
          <w:rFonts w:ascii="Avenir Next LT Pro" w:hAnsi="Avenir Next LT Pro"/>
          <w:color w:val="000000" w:themeColor="text1"/>
        </w:rPr>
        <w:t>………………………………………………………...</w:t>
      </w:r>
      <w:r w:rsidR="00205DDE" w:rsidRPr="00722A8E">
        <w:rPr>
          <w:rFonts w:ascii="Avenir Next LT Pro" w:hAnsi="Avenir Next LT Pro"/>
          <w:color w:val="000000" w:themeColor="text1"/>
        </w:rPr>
        <w:t>……………………..</w:t>
      </w:r>
      <w:r>
        <w:rPr>
          <w:rFonts w:ascii="Avenir Next LT Pro" w:hAnsi="Avenir Next LT Pro"/>
          <w:color w:val="000000" w:themeColor="text1"/>
        </w:rPr>
        <w:t>10</w:t>
      </w:r>
    </w:p>
    <w:p w14:paraId="66F9FD5E" w14:textId="3CD75807" w:rsidR="00205DDE" w:rsidRPr="005E299A" w:rsidRDefault="00655B96" w:rsidP="00205DDE">
      <w:pPr>
        <w:spacing w:after="0"/>
        <w:rPr>
          <w:rFonts w:ascii="Avenir Next LT Pro" w:hAnsi="Avenir Next LT Pro"/>
          <w:color w:val="404040" w:themeColor="background1" w:themeShade="40"/>
        </w:rPr>
      </w:pPr>
      <w:r w:rsidRPr="00655B96">
        <w:rPr>
          <w:rFonts w:ascii="Avenir Next LT Pro" w:hAnsi="Avenir Next LT Pro"/>
          <w:color w:val="404040" w:themeColor="background1" w:themeShade="40"/>
        </w:rPr>
        <w:t>Figure 14: the building has come under fire from environmental groups (Harris, 2011)</w:t>
      </w:r>
      <w:r w:rsidR="005E3F0A">
        <w:rPr>
          <w:rFonts w:ascii="Avenir Next LT Pro" w:hAnsi="Avenir Next LT Pro"/>
          <w:color w:val="404040" w:themeColor="background1" w:themeShade="40"/>
        </w:rPr>
        <w:t>…………………………………………………………………………………………………11</w:t>
      </w:r>
    </w:p>
    <w:p w14:paraId="256E7D9D" w14:textId="7AC9C3A0" w:rsidR="00205DDE" w:rsidRDefault="00205DDE"/>
    <w:p w14:paraId="2962DD51" w14:textId="50D14092" w:rsidR="00205DDE" w:rsidRDefault="00205DDE"/>
    <w:p w14:paraId="06A6FA35" w14:textId="4ED97C93" w:rsidR="00205DDE" w:rsidRPr="00205DDE" w:rsidRDefault="00205DDE" w:rsidP="00205DDE"/>
    <w:p w14:paraId="088CEB86" w14:textId="2134182C" w:rsidR="00205DDE" w:rsidRPr="00205DDE" w:rsidRDefault="00205DDE" w:rsidP="00205DDE"/>
    <w:p w14:paraId="66901511" w14:textId="40851926" w:rsidR="00205DDE" w:rsidRPr="00205DDE" w:rsidRDefault="00205DDE" w:rsidP="00205DDE"/>
    <w:p w14:paraId="4D2296D4" w14:textId="43011C8E" w:rsidR="00205DDE" w:rsidRPr="00205DDE" w:rsidRDefault="00205DDE" w:rsidP="00205DDE"/>
    <w:p w14:paraId="1CB14FC0" w14:textId="594D3C42" w:rsidR="00205DDE" w:rsidRPr="00205DDE" w:rsidRDefault="00205DDE" w:rsidP="00205DDE"/>
    <w:p w14:paraId="030DA312" w14:textId="3D359D04" w:rsidR="00205DDE" w:rsidRPr="00205DDE" w:rsidRDefault="00205DDE" w:rsidP="00205DDE"/>
    <w:p w14:paraId="4CD57420" w14:textId="33D4E005" w:rsidR="00205DDE" w:rsidRPr="00205DDE" w:rsidRDefault="00205DDE" w:rsidP="00205DDE"/>
    <w:p w14:paraId="08A2E4FB" w14:textId="6C371765" w:rsidR="00205DDE" w:rsidRPr="00205DDE" w:rsidRDefault="00205DDE" w:rsidP="00205DDE"/>
    <w:p w14:paraId="18896FF6" w14:textId="6B98E3FE" w:rsidR="00205DDE" w:rsidRPr="00205DDE" w:rsidRDefault="00205DDE" w:rsidP="00205DDE"/>
    <w:p w14:paraId="636F66E1" w14:textId="43CABD40" w:rsidR="00205DDE" w:rsidRPr="00205DDE" w:rsidRDefault="00205DDE" w:rsidP="00205DDE"/>
    <w:p w14:paraId="75E9DFF8" w14:textId="56F95611" w:rsidR="00205DDE" w:rsidRDefault="00205DDE" w:rsidP="00205DDE">
      <w:pPr>
        <w:tabs>
          <w:tab w:val="left" w:pos="5810"/>
        </w:tabs>
      </w:pPr>
      <w:r>
        <w:tab/>
      </w:r>
    </w:p>
    <w:p w14:paraId="29028A3E" w14:textId="77777777" w:rsidR="00205DDE" w:rsidRPr="00205DDE" w:rsidRDefault="00205DDE" w:rsidP="00205DDE">
      <w:pPr>
        <w:keepNext/>
        <w:keepLines/>
        <w:pBdr>
          <w:bottom w:val="single" w:sz="4" w:space="1" w:color="595959" w:themeColor="text1" w:themeTint="A6"/>
        </w:pBdr>
        <w:spacing w:before="360"/>
        <w:outlineLvl w:val="0"/>
        <w:rPr>
          <w:rFonts w:ascii="Avenir Next LT Pro" w:eastAsiaTheme="majorEastAsia" w:hAnsi="Avenir Next LT Pro" w:cstheme="majorBidi"/>
          <w:smallCaps/>
          <w:color w:val="000000" w:themeColor="text1"/>
          <w:sz w:val="36"/>
          <w:szCs w:val="36"/>
        </w:rPr>
      </w:pPr>
      <w:r w:rsidRPr="00205DDE">
        <w:rPr>
          <w:rFonts w:ascii="Avenir Next LT Pro" w:eastAsiaTheme="majorEastAsia" w:hAnsi="Avenir Next LT Pro" w:cstheme="majorBidi"/>
          <w:smallCaps/>
          <w:color w:val="000000" w:themeColor="text1"/>
          <w:sz w:val="36"/>
          <w:szCs w:val="36"/>
        </w:rPr>
        <w:lastRenderedPageBreak/>
        <w:t>Introduction</w:t>
      </w:r>
    </w:p>
    <w:p w14:paraId="0EF42482" w14:textId="4A0841CE" w:rsidR="00AA35C7" w:rsidRDefault="00ED1993" w:rsidP="00205DDE">
      <w:pPr>
        <w:tabs>
          <w:tab w:val="left" w:pos="5810"/>
        </w:tabs>
        <w:rPr>
          <w:rFonts w:ascii="Avenir Next LT Pro" w:hAnsi="Avenir Next LT Pro"/>
        </w:rPr>
      </w:pPr>
      <w:r>
        <w:rPr>
          <w:rFonts w:ascii="Avenir Next LT Pro" w:hAnsi="Avenir Next LT Pro"/>
        </w:rPr>
        <w:t>Frank Gehry c</w:t>
      </w:r>
      <w:r w:rsidR="00D83C68">
        <w:rPr>
          <w:rFonts w:ascii="Avenir Next LT Pro" w:hAnsi="Avenir Next LT Pro"/>
        </w:rPr>
        <w:t>an</w:t>
      </w:r>
      <w:r>
        <w:rPr>
          <w:rFonts w:ascii="Avenir Next LT Pro" w:hAnsi="Avenir Next LT Pro"/>
        </w:rPr>
        <w:t xml:space="preserve"> be seen as one of the most well-known architects, whether people like or dislike his work. But one thing most can agree on, is that his buildings are unique and distinctive of his deconstructivist style. </w:t>
      </w:r>
      <w:r w:rsidR="0053592F">
        <w:rPr>
          <w:rFonts w:ascii="Avenir Next LT Pro" w:hAnsi="Avenir Next LT Pro"/>
        </w:rPr>
        <w:t>As Gehry is recognised by architects and non-architects alike, this essay will be looking into whether his buildings, and himself in the process, deserve the recognition they get. In particular, it will focus on his Parisi</w:t>
      </w:r>
      <w:r w:rsidR="00754030">
        <w:rPr>
          <w:rFonts w:ascii="Avenir Next LT Pro" w:hAnsi="Avenir Next LT Pro"/>
        </w:rPr>
        <w:t>a</w:t>
      </w:r>
      <w:r w:rsidR="0053592F">
        <w:rPr>
          <w:rFonts w:ascii="Avenir Next LT Pro" w:hAnsi="Avenir Next LT Pro"/>
        </w:rPr>
        <w:t>n art museum, the Louis Vuitton Foundation.</w:t>
      </w:r>
    </w:p>
    <w:p w14:paraId="33EDFCE1" w14:textId="1EC99F79" w:rsidR="0053592F" w:rsidRPr="0053592F" w:rsidRDefault="0053592F" w:rsidP="0053592F">
      <w:pPr>
        <w:keepNext/>
        <w:keepLines/>
        <w:pBdr>
          <w:bottom w:val="single" w:sz="4" w:space="1" w:color="595959" w:themeColor="text1" w:themeTint="A6"/>
        </w:pBdr>
        <w:spacing w:before="360"/>
        <w:outlineLvl w:val="0"/>
        <w:rPr>
          <w:rFonts w:ascii="Avenir Next LT Pro" w:eastAsiaTheme="majorEastAsia" w:hAnsi="Avenir Next LT Pro" w:cstheme="majorBidi"/>
          <w:smallCaps/>
          <w:color w:val="000000" w:themeColor="text1"/>
          <w:sz w:val="36"/>
          <w:szCs w:val="36"/>
        </w:rPr>
      </w:pPr>
      <w:bookmarkStart w:id="0" w:name="_Hlk130582434"/>
      <w:r w:rsidRPr="0053592F">
        <w:rPr>
          <w:rFonts w:ascii="Avenir Next LT Pro" w:eastAsiaTheme="majorEastAsia" w:hAnsi="Avenir Next LT Pro" w:cstheme="majorBidi"/>
          <w:smallCaps/>
          <w:color w:val="000000" w:themeColor="text1"/>
          <w:sz w:val="36"/>
          <w:szCs w:val="36"/>
        </w:rPr>
        <w:t xml:space="preserve">Context </w:t>
      </w:r>
    </w:p>
    <w:bookmarkEnd w:id="0"/>
    <w:p w14:paraId="1340E0D0" w14:textId="21C271F0" w:rsidR="00CF577B" w:rsidRDefault="00E83CEA" w:rsidP="00205DDE">
      <w:pPr>
        <w:tabs>
          <w:tab w:val="left" w:pos="5810"/>
        </w:tabs>
        <w:rPr>
          <w:rFonts w:ascii="Avenir Next LT Pro" w:hAnsi="Avenir Next LT Pro"/>
        </w:rPr>
      </w:pPr>
      <w:r>
        <w:rPr>
          <w:noProof/>
        </w:rPr>
        <w:drawing>
          <wp:anchor distT="0" distB="0" distL="114300" distR="114300" simplePos="0" relativeHeight="251658241" behindDoc="0" locked="0" layoutInCell="1" allowOverlap="1" wp14:anchorId="25D55F27" wp14:editId="22D1C722">
            <wp:simplePos x="0" y="0"/>
            <wp:positionH relativeFrom="margin">
              <wp:align>right</wp:align>
            </wp:positionH>
            <wp:positionV relativeFrom="margin">
              <wp:posOffset>4432572</wp:posOffset>
            </wp:positionV>
            <wp:extent cx="5730875" cy="1792605"/>
            <wp:effectExtent l="0" t="0" r="3175" b="0"/>
            <wp:wrapSquare wrapText="bothSides"/>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0" cstate="print">
                      <a:extLst>
                        <a:ext uri="{28A0092B-C50C-407E-A947-70E740481C1C}">
                          <a14:useLocalDpi xmlns:a14="http://schemas.microsoft.com/office/drawing/2010/main" val="0"/>
                        </a:ext>
                      </a:extLst>
                    </a:blip>
                    <a:srcRect t="14716" b="47623"/>
                    <a:stretch/>
                  </pic:blipFill>
                  <pic:spPr bwMode="auto">
                    <a:xfrm>
                      <a:off x="0" y="0"/>
                      <a:ext cx="5730875" cy="1792605"/>
                    </a:xfrm>
                    <a:prstGeom prst="rect">
                      <a:avLst/>
                    </a:prstGeom>
                    <a:ln>
                      <a:noFill/>
                    </a:ln>
                    <a:extLst>
                      <a:ext uri="{53640926-AAD7-44D8-BBD7-CCE9431645EC}">
                        <a14:shadowObscured xmlns:a14="http://schemas.microsoft.com/office/drawing/2010/main"/>
                      </a:ext>
                    </a:extLst>
                  </pic:spPr>
                </pic:pic>
              </a:graphicData>
            </a:graphic>
          </wp:anchor>
        </w:drawing>
      </w:r>
      <w:r w:rsidR="001663D1">
        <w:rPr>
          <w:rFonts w:ascii="Avenir Next LT Pro" w:hAnsi="Avenir Next LT Pro"/>
          <w:noProof/>
        </w:rPr>
        <mc:AlternateContent>
          <mc:Choice Requires="wps">
            <w:drawing>
              <wp:anchor distT="45720" distB="45720" distL="114300" distR="114300" simplePos="0" relativeHeight="251658240" behindDoc="0" locked="0" layoutInCell="1" allowOverlap="1" wp14:anchorId="169A22C5" wp14:editId="16D995F1">
                <wp:simplePos x="0" y="0"/>
                <wp:positionH relativeFrom="margin">
                  <wp:align>right</wp:align>
                </wp:positionH>
                <wp:positionV relativeFrom="paragraph">
                  <wp:posOffset>4078351</wp:posOffset>
                </wp:positionV>
                <wp:extent cx="5730875" cy="43878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5730875" cy="438785"/>
                        </a:xfrm>
                        <a:prstGeom prst="rect">
                          <a:avLst/>
                        </a:prstGeom>
                        <a:noFill/>
                        <a:ln w="6350">
                          <a:noFill/>
                        </a:ln>
                      </wps:spPr>
                      <wps:txbx>
                        <w:txbxContent>
                          <w:p w14:paraId="49023F6D" w14:textId="64C9DD98" w:rsidR="00B42DD0" w:rsidRPr="000B32B6" w:rsidRDefault="00B42DD0" w:rsidP="00B42DD0">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1: contextual site plan of the Louis Vuitton Foundation, showing that </w:t>
                            </w:r>
                            <w:r w:rsidR="007C21C0">
                              <w:rPr>
                                <w:rFonts w:ascii="Avenir Next LT Pro" w:hAnsi="Avenir Next LT Pro"/>
                                <w:i/>
                                <w:iCs/>
                                <w:color w:val="404040" w:themeColor="background1" w:themeShade="40"/>
                                <w:sz w:val="18"/>
                                <w:szCs w:val="18"/>
                              </w:rPr>
                              <w:t>it is</w:t>
                            </w:r>
                            <w:r>
                              <w:rPr>
                                <w:rFonts w:ascii="Avenir Next LT Pro" w:hAnsi="Avenir Next LT Pro"/>
                                <w:i/>
                                <w:iCs/>
                                <w:color w:val="404040" w:themeColor="background1" w:themeShade="40"/>
                                <w:sz w:val="18"/>
                                <w:szCs w:val="18"/>
                              </w:rPr>
                              <w:t xml:space="preserve"> situated </w:t>
                            </w:r>
                            <w:r w:rsidR="00913A12">
                              <w:rPr>
                                <w:rFonts w:ascii="Avenir Next LT Pro" w:hAnsi="Avenir Next LT Pro"/>
                                <w:i/>
                                <w:iCs/>
                                <w:color w:val="404040" w:themeColor="background1" w:themeShade="40"/>
                                <w:sz w:val="18"/>
                                <w:szCs w:val="18"/>
                              </w:rPr>
                              <w:t>within</w:t>
                            </w:r>
                            <w:r>
                              <w:rPr>
                                <w:rFonts w:ascii="Avenir Next LT Pro" w:hAnsi="Avenir Next LT Pro"/>
                                <w:i/>
                                <w:iCs/>
                                <w:color w:val="404040" w:themeColor="background1" w:themeShade="40"/>
                                <w:sz w:val="18"/>
                                <w:szCs w:val="18"/>
                              </w:rPr>
                              <w:t xml:space="preserve"> the park grounds (Google,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9A22C5" id="_x0000_t202" coordsize="21600,21600" o:spt="202" path="m,l,21600r21600,l21600,xe">
                <v:stroke joinstyle="miter"/>
                <v:path gradientshapeok="t" o:connecttype="rect"/>
              </v:shapetype>
              <v:shape id="Text Box 28" o:spid="_x0000_s1026" type="#_x0000_t202" style="position:absolute;margin-left:400.05pt;margin-top:321.15pt;width:451.25pt;height:34.5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" filled="f" stroked="f" strokeweight=".5pt">
                <v:textbox>
                  <w:txbxContent>
                    <w:p w14:paraId="49023F6D" w14:textId="64C9DD98" w:rsidR="00B42DD0" w:rsidRPr="000B32B6" w:rsidRDefault="00B42DD0" w:rsidP="00B42DD0">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1: contextual site plan of the Louis Vuitton Foundation, showing that </w:t>
                      </w:r>
                      <w:r w:rsidR="007C21C0">
                        <w:rPr>
                          <w:rFonts w:ascii="Avenir Next LT Pro" w:hAnsi="Avenir Next LT Pro"/>
                          <w:i/>
                          <w:iCs/>
                          <w:color w:val="404040" w:themeColor="background1" w:themeShade="40"/>
                          <w:sz w:val="18"/>
                          <w:szCs w:val="18"/>
                        </w:rPr>
                        <w:t>it is</w:t>
                      </w:r>
                      <w:r>
                        <w:rPr>
                          <w:rFonts w:ascii="Avenir Next LT Pro" w:hAnsi="Avenir Next LT Pro"/>
                          <w:i/>
                          <w:iCs/>
                          <w:color w:val="404040" w:themeColor="background1" w:themeShade="40"/>
                          <w:sz w:val="18"/>
                          <w:szCs w:val="18"/>
                        </w:rPr>
                        <w:t xml:space="preserve"> situated </w:t>
                      </w:r>
                      <w:r w:rsidR="00913A12">
                        <w:rPr>
                          <w:rFonts w:ascii="Avenir Next LT Pro" w:hAnsi="Avenir Next LT Pro"/>
                          <w:i/>
                          <w:iCs/>
                          <w:color w:val="404040" w:themeColor="background1" w:themeShade="40"/>
                          <w:sz w:val="18"/>
                          <w:szCs w:val="18"/>
                        </w:rPr>
                        <w:t>within</w:t>
                      </w:r>
                      <w:r>
                        <w:rPr>
                          <w:rFonts w:ascii="Avenir Next LT Pro" w:hAnsi="Avenir Next LT Pro"/>
                          <w:i/>
                          <w:iCs/>
                          <w:color w:val="404040" w:themeColor="background1" w:themeShade="40"/>
                          <w:sz w:val="18"/>
                          <w:szCs w:val="18"/>
                        </w:rPr>
                        <w:t xml:space="preserve"> the park grounds (Google, 2023)</w:t>
                      </w:r>
                    </w:p>
                  </w:txbxContent>
                </v:textbox>
                <w10:wrap type="square" anchorx="margin"/>
              </v:shape>
            </w:pict>
          </mc:Fallback>
        </mc:AlternateContent>
      </w:r>
      <w:r w:rsidR="0053592F">
        <w:rPr>
          <w:rFonts w:ascii="Avenir Next LT Pro" w:hAnsi="Avenir Next LT Pro"/>
        </w:rPr>
        <w:t xml:space="preserve">Th Louis Vuitton Foundation is </w:t>
      </w:r>
      <w:r w:rsidR="003F33F3">
        <w:rPr>
          <w:rFonts w:ascii="Avenir Next LT Pro" w:hAnsi="Avenir Next LT Pro"/>
        </w:rPr>
        <w:t>located in the Bois de Boulogne region in Western Paris, France</w:t>
      </w:r>
      <w:r w:rsidR="00CF577B">
        <w:rPr>
          <w:rFonts w:ascii="Avenir Next LT Pro" w:hAnsi="Avenir Next LT Pro"/>
        </w:rPr>
        <w:t xml:space="preserve">, as shown in </w:t>
      </w:r>
      <w:r w:rsidR="00CF577B" w:rsidRPr="00551B56">
        <w:rPr>
          <w:rFonts w:ascii="Avenir Next LT Pro" w:hAnsi="Avenir Next LT Pro"/>
        </w:rPr>
        <w:t>Figure 1</w:t>
      </w:r>
      <w:r w:rsidR="003F33F3">
        <w:rPr>
          <w:rFonts w:ascii="Avenir Next LT Pro" w:hAnsi="Avenir Next LT Pro"/>
        </w:rPr>
        <w:t>. It is situated next to the Jardin d’Acclimatation, offer</w:t>
      </w:r>
      <w:r w:rsidR="009A4532">
        <w:rPr>
          <w:rFonts w:ascii="Avenir Next LT Pro" w:hAnsi="Avenir Next LT Pro"/>
        </w:rPr>
        <w:t>ing</w:t>
      </w:r>
      <w:r w:rsidR="003F33F3">
        <w:rPr>
          <w:rFonts w:ascii="Avenir Next LT Pro" w:hAnsi="Avenir Next LT Pro"/>
        </w:rPr>
        <w:t xml:space="preserve"> a</w:t>
      </w:r>
      <w:r w:rsidR="00913A12">
        <w:rPr>
          <w:rFonts w:ascii="Avenir Next LT Pro" w:hAnsi="Avenir Next LT Pro"/>
        </w:rPr>
        <w:t xml:space="preserve"> natural</w:t>
      </w:r>
      <w:r w:rsidR="003F33F3">
        <w:rPr>
          <w:rFonts w:ascii="Avenir Next LT Pro" w:hAnsi="Avenir Next LT Pro"/>
        </w:rPr>
        <w:t xml:space="preserve"> view out from the upper floors of the museum, resting beneath the view of the urban </w:t>
      </w:r>
      <w:r w:rsidR="00B042D9">
        <w:rPr>
          <w:rFonts w:ascii="Avenir Next LT Pro" w:hAnsi="Avenir Next LT Pro"/>
        </w:rPr>
        <w:t xml:space="preserve">background that is La Défense </w:t>
      </w:r>
      <w:r w:rsidR="003F33F3">
        <w:rPr>
          <w:rFonts w:ascii="Avenir Next LT Pro" w:hAnsi="Avenir Next LT Pro"/>
        </w:rPr>
        <w:t>(</w:t>
      </w:r>
      <w:r w:rsidR="00E26DBE">
        <w:rPr>
          <w:rFonts w:ascii="Avenir Next LT Pro" w:hAnsi="Avenir Next LT Pro"/>
        </w:rPr>
        <w:t>Goldberger, 2017</w:t>
      </w:r>
      <w:r w:rsidR="003F33F3">
        <w:rPr>
          <w:rFonts w:ascii="Avenir Next LT Pro" w:hAnsi="Avenir Next LT Pro"/>
        </w:rPr>
        <w:t>)</w:t>
      </w:r>
      <w:r w:rsidR="00E26DBE">
        <w:rPr>
          <w:rFonts w:ascii="Avenir Next LT Pro" w:hAnsi="Avenir Next LT Pro"/>
        </w:rPr>
        <w:t xml:space="preserve">. </w:t>
      </w:r>
      <w:r w:rsidR="00033CFB">
        <w:rPr>
          <w:rFonts w:ascii="Avenir Next LT Pro" w:hAnsi="Avenir Next LT Pro"/>
        </w:rPr>
        <w:t>The site is of a former bowling alley</w:t>
      </w:r>
      <w:r w:rsidR="001550FA">
        <w:rPr>
          <w:rFonts w:ascii="Avenir Next LT Pro" w:hAnsi="Avenir Next LT Pro"/>
        </w:rPr>
        <w:t>, in which LVMH (Louis Vuitton Mo</w:t>
      </w:r>
      <w:r w:rsidR="00CB2DFF">
        <w:rPr>
          <w:rFonts w:ascii="Avenir Next LT Pro" w:hAnsi="Avenir Next LT Pro"/>
        </w:rPr>
        <w:t>ë</w:t>
      </w:r>
      <w:r w:rsidR="001550FA">
        <w:rPr>
          <w:rFonts w:ascii="Avenir Next LT Pro" w:hAnsi="Avenir Next LT Pro"/>
        </w:rPr>
        <w:t xml:space="preserve">t Hennesy) acquired the land </w:t>
      </w:r>
      <w:r w:rsidR="00907116">
        <w:rPr>
          <w:rFonts w:ascii="Avenir Next LT Pro" w:hAnsi="Avenir Next LT Pro"/>
        </w:rPr>
        <w:t xml:space="preserve">when they bought the Boussac group (Camhi, 2014). </w:t>
      </w:r>
      <w:r w:rsidR="00754030">
        <w:rPr>
          <w:rFonts w:ascii="Avenir Next LT Pro" w:hAnsi="Avenir Next LT Pro"/>
        </w:rPr>
        <w:t xml:space="preserve">The idea behind the museum was first mentioned when LVMH </w:t>
      </w:r>
      <w:r w:rsidR="00D93B13">
        <w:rPr>
          <w:rFonts w:ascii="Avenir Next LT Pro" w:hAnsi="Avenir Next LT Pro"/>
        </w:rPr>
        <w:t>Chief E</w:t>
      </w:r>
      <w:r w:rsidR="00754030">
        <w:rPr>
          <w:rFonts w:ascii="Avenir Next LT Pro" w:hAnsi="Avenir Next LT Pro"/>
        </w:rPr>
        <w:t>xecutive</w:t>
      </w:r>
      <w:r w:rsidR="00D93B13">
        <w:rPr>
          <w:rFonts w:ascii="Avenir Next LT Pro" w:hAnsi="Avenir Next LT Pro"/>
        </w:rPr>
        <w:t xml:space="preserve"> Officer</w:t>
      </w:r>
      <w:r w:rsidR="00754030">
        <w:rPr>
          <w:rFonts w:ascii="Avenir Next LT Pro" w:hAnsi="Avenir Next LT Pro"/>
        </w:rPr>
        <w:t xml:space="preserve"> Bernard Arnault</w:t>
      </w:r>
      <w:r w:rsidR="00D93B13">
        <w:rPr>
          <w:rFonts w:ascii="Avenir Next LT Pro" w:hAnsi="Avenir Next LT Pro"/>
        </w:rPr>
        <w:t xml:space="preserve"> visited the Gehry designed Guggenheim Museum in Bilbao, and decided he wanted to collaborate with the architect to design the Louis Vuitton Foundation (Fond</w:t>
      </w:r>
      <w:r w:rsidR="00CF577B">
        <w:rPr>
          <w:rFonts w:ascii="Avenir Next LT Pro" w:hAnsi="Avenir Next LT Pro"/>
        </w:rPr>
        <w:t>ation Louis Vuitton, n.d.</w:t>
      </w:r>
      <w:r w:rsidR="0066402E">
        <w:rPr>
          <w:rFonts w:ascii="Avenir Next LT Pro" w:hAnsi="Avenir Next LT Pro"/>
        </w:rPr>
        <w:t>a</w:t>
      </w:r>
      <w:r w:rsidR="00CF577B">
        <w:rPr>
          <w:rFonts w:ascii="Avenir Next LT Pro" w:hAnsi="Avenir Next LT Pro"/>
        </w:rPr>
        <w:t xml:space="preserve">). </w:t>
      </w:r>
      <w:r w:rsidR="0079761D">
        <w:rPr>
          <w:rFonts w:ascii="Avenir Next LT Pro" w:hAnsi="Avenir Next LT Pro"/>
        </w:rPr>
        <w:t>As it was built on public land and had some controversy surrounding its s</w:t>
      </w:r>
      <w:r w:rsidR="00D820EB">
        <w:rPr>
          <w:rFonts w:ascii="Avenir Next LT Pro" w:hAnsi="Avenir Next LT Pro"/>
        </w:rPr>
        <w:t xml:space="preserve">ize and location, LVMH </w:t>
      </w:r>
      <w:r w:rsidR="00CD320D">
        <w:rPr>
          <w:rFonts w:ascii="Avenir Next LT Pro" w:hAnsi="Avenir Next LT Pro"/>
        </w:rPr>
        <w:t xml:space="preserve">signed a long-term lease which will </w:t>
      </w:r>
      <w:r w:rsidR="00E240B9">
        <w:rPr>
          <w:rFonts w:ascii="Avenir Next LT Pro" w:hAnsi="Avenir Next LT Pro"/>
        </w:rPr>
        <w:t>hand</w:t>
      </w:r>
      <w:r w:rsidR="00CD320D">
        <w:rPr>
          <w:rFonts w:ascii="Avenir Next LT Pro" w:hAnsi="Avenir Next LT Pro"/>
        </w:rPr>
        <w:t xml:space="preserve"> the building</w:t>
      </w:r>
      <w:r w:rsidR="006E3DBF">
        <w:rPr>
          <w:rFonts w:ascii="Avenir Next LT Pro" w:hAnsi="Avenir Next LT Pro"/>
        </w:rPr>
        <w:t xml:space="preserve"> over</w:t>
      </w:r>
      <w:r w:rsidR="00CD320D">
        <w:rPr>
          <w:rFonts w:ascii="Avenir Next LT Pro" w:hAnsi="Avenir Next LT Pro"/>
        </w:rPr>
        <w:t xml:space="preserve"> </w:t>
      </w:r>
      <w:r w:rsidR="00E240B9">
        <w:rPr>
          <w:rFonts w:ascii="Avenir Next LT Pro" w:hAnsi="Avenir Next LT Pro"/>
        </w:rPr>
        <w:t>to Paris in 2062</w:t>
      </w:r>
      <w:r w:rsidR="00D820EB">
        <w:rPr>
          <w:rFonts w:ascii="Avenir Next LT Pro" w:hAnsi="Avenir Next LT Pro"/>
        </w:rPr>
        <w:t xml:space="preserve"> </w:t>
      </w:r>
      <w:r w:rsidR="00DE74BF">
        <w:rPr>
          <w:rFonts w:ascii="Avenir Next LT Pro" w:hAnsi="Avenir Next LT Pro"/>
        </w:rPr>
        <w:t>(Moore</w:t>
      </w:r>
      <w:r w:rsidR="00427F8A">
        <w:rPr>
          <w:rFonts w:ascii="Avenir Next LT Pro" w:hAnsi="Avenir Next LT Pro"/>
        </w:rPr>
        <w:t>, 2014;</w:t>
      </w:r>
      <w:r w:rsidR="00C00323">
        <w:rPr>
          <w:rFonts w:ascii="Avenir Next LT Pro" w:hAnsi="Avenir Next LT Pro"/>
        </w:rPr>
        <w:t xml:space="preserve"> World Construction Network, 2014).</w:t>
      </w:r>
    </w:p>
    <w:p w14:paraId="50509B75" w14:textId="78139184" w:rsidR="001663D1" w:rsidRDefault="001663D1" w:rsidP="00205DDE">
      <w:pPr>
        <w:tabs>
          <w:tab w:val="left" w:pos="5810"/>
        </w:tabs>
        <w:rPr>
          <w:rFonts w:ascii="Avenir Next LT Pro" w:hAnsi="Avenir Next LT Pro"/>
        </w:rPr>
      </w:pPr>
    </w:p>
    <w:p w14:paraId="671833A1" w14:textId="7BD644C6" w:rsidR="00EC45C1" w:rsidRDefault="00913A12" w:rsidP="00205DDE">
      <w:pPr>
        <w:tabs>
          <w:tab w:val="left" w:pos="5810"/>
        </w:tabs>
        <w:rPr>
          <w:rFonts w:ascii="Avenir Next LT Pro" w:hAnsi="Avenir Next LT Pro"/>
        </w:rPr>
      </w:pPr>
      <w:r>
        <w:rPr>
          <w:rFonts w:ascii="Avenir Next LT Pro" w:hAnsi="Avenir Next LT Pro"/>
        </w:rPr>
        <w:t xml:space="preserve">The building’s primary purpose was to house </w:t>
      </w:r>
      <w:r w:rsidR="003B4F57">
        <w:rPr>
          <w:rFonts w:ascii="Avenir Next LT Pro" w:hAnsi="Avenir Next LT Pro"/>
        </w:rPr>
        <w:t>both Arnault’s and the company’s collection of art</w:t>
      </w:r>
      <w:r w:rsidR="00B069E0">
        <w:rPr>
          <w:rFonts w:ascii="Avenir Next LT Pro" w:hAnsi="Avenir Next LT Pro"/>
        </w:rPr>
        <w:t xml:space="preserve">, </w:t>
      </w:r>
      <w:r w:rsidR="0068102B">
        <w:rPr>
          <w:rFonts w:ascii="Avenir Next LT Pro" w:hAnsi="Avenir Next LT Pro"/>
        </w:rPr>
        <w:t xml:space="preserve">along with </w:t>
      </w:r>
      <w:r w:rsidR="00AD1B05">
        <w:rPr>
          <w:rFonts w:ascii="Avenir Next LT Pro" w:hAnsi="Avenir Next LT Pro"/>
        </w:rPr>
        <w:t>temporary exhibitions</w:t>
      </w:r>
      <w:r w:rsidR="00CB2DFF">
        <w:rPr>
          <w:rFonts w:ascii="Avenir Next LT Pro" w:hAnsi="Avenir Next LT Pro"/>
        </w:rPr>
        <w:t>,</w:t>
      </w:r>
      <w:r w:rsidR="00AD1B05">
        <w:rPr>
          <w:rFonts w:ascii="Avenir Next LT Pro" w:hAnsi="Avenir Next LT Pro"/>
        </w:rPr>
        <w:t xml:space="preserve"> </w:t>
      </w:r>
      <w:r w:rsidR="00B069E0">
        <w:rPr>
          <w:rFonts w:ascii="Avenir Next LT Pro" w:hAnsi="Avenir Next LT Pro"/>
        </w:rPr>
        <w:t xml:space="preserve">which is still its purpose </w:t>
      </w:r>
      <w:r w:rsidR="00C54DFD">
        <w:rPr>
          <w:rFonts w:ascii="Avenir Next LT Pro" w:hAnsi="Avenir Next LT Pro"/>
        </w:rPr>
        <w:t>almost ten years since its opening in 2014</w:t>
      </w:r>
      <w:r w:rsidR="009B732B">
        <w:rPr>
          <w:rFonts w:ascii="Avenir Next LT Pro" w:hAnsi="Avenir Next LT Pro"/>
        </w:rPr>
        <w:t xml:space="preserve"> (</w:t>
      </w:r>
      <w:r w:rsidR="00475DD8">
        <w:rPr>
          <w:rFonts w:ascii="Avenir Next LT Pro" w:hAnsi="Avenir Next LT Pro"/>
        </w:rPr>
        <w:t>Cash and Ebony, 2006)</w:t>
      </w:r>
      <w:r w:rsidR="005D6F53">
        <w:rPr>
          <w:rFonts w:ascii="Avenir Next LT Pro" w:hAnsi="Avenir Next LT Pro"/>
        </w:rPr>
        <w:t xml:space="preserve">. </w:t>
      </w:r>
      <w:r w:rsidR="00D108CF">
        <w:rPr>
          <w:rFonts w:ascii="Avenir Next LT Pro" w:hAnsi="Avenir Next LT Pro"/>
        </w:rPr>
        <w:t>The structure is now seen as a prominent piece of architecture in Paris</w:t>
      </w:r>
      <w:r w:rsidR="0006337B">
        <w:rPr>
          <w:rFonts w:ascii="Avenir Next LT Pro" w:hAnsi="Avenir Next LT Pro"/>
        </w:rPr>
        <w:t xml:space="preserve">, </w:t>
      </w:r>
      <w:r w:rsidR="00650F7B">
        <w:rPr>
          <w:rFonts w:ascii="Avenir Next LT Pro" w:hAnsi="Avenir Next LT Pro"/>
        </w:rPr>
        <w:t xml:space="preserve">with </w:t>
      </w:r>
      <w:r w:rsidR="003D30F6">
        <w:rPr>
          <w:rFonts w:ascii="Avenir Next LT Pro" w:hAnsi="Avenir Next LT Pro"/>
        </w:rPr>
        <w:t xml:space="preserve">over one million visitors in 2017, according to </w:t>
      </w:r>
      <w:r w:rsidR="00531F56">
        <w:rPr>
          <w:rFonts w:ascii="Avenir Next LT Pro" w:hAnsi="Avenir Next LT Pro"/>
        </w:rPr>
        <w:t xml:space="preserve">the </w:t>
      </w:r>
      <w:r w:rsidR="007E0735">
        <w:rPr>
          <w:rFonts w:ascii="Avenir Next LT Pro" w:hAnsi="Avenir Next LT Pro"/>
        </w:rPr>
        <w:t>Statistica</w:t>
      </w:r>
      <w:r w:rsidR="00531F56">
        <w:rPr>
          <w:rFonts w:ascii="Avenir Next LT Pro" w:hAnsi="Avenir Next LT Pro"/>
        </w:rPr>
        <w:t xml:space="preserve"> Research Department (</w:t>
      </w:r>
      <w:r w:rsidR="007E0735">
        <w:rPr>
          <w:rFonts w:ascii="Avenir Next LT Pro" w:hAnsi="Avenir Next LT Pro"/>
        </w:rPr>
        <w:t>2023</w:t>
      </w:r>
      <w:r w:rsidR="00531F56">
        <w:rPr>
          <w:rFonts w:ascii="Avenir Next LT Pro" w:hAnsi="Avenir Next LT Pro"/>
        </w:rPr>
        <w:t>).</w:t>
      </w:r>
      <w:r w:rsidR="007318F3">
        <w:rPr>
          <w:rFonts w:ascii="Avenir Next LT Pro" w:hAnsi="Avenir Next LT Pro"/>
        </w:rPr>
        <w:t xml:space="preserve"> However, </w:t>
      </w:r>
      <w:r w:rsidR="00C55833">
        <w:rPr>
          <w:rFonts w:ascii="Avenir Next LT Pro" w:hAnsi="Avenir Next LT Pro"/>
        </w:rPr>
        <w:t xml:space="preserve">the main driver behind the idea of the building </w:t>
      </w:r>
      <w:r w:rsidR="005A4928">
        <w:rPr>
          <w:rFonts w:ascii="Avenir Next LT Pro" w:hAnsi="Avenir Next LT Pro"/>
        </w:rPr>
        <w:t>may be more</w:t>
      </w:r>
      <w:r w:rsidR="00C55833">
        <w:rPr>
          <w:rFonts w:ascii="Avenir Next LT Pro" w:hAnsi="Avenir Next LT Pro"/>
        </w:rPr>
        <w:t xml:space="preserve"> political</w:t>
      </w:r>
      <w:r w:rsidR="00E43BA9">
        <w:rPr>
          <w:rFonts w:ascii="Avenir Next LT Pro" w:hAnsi="Avenir Next LT Pro"/>
        </w:rPr>
        <w:t xml:space="preserve"> than </w:t>
      </w:r>
      <w:r w:rsidR="005A4ECB">
        <w:rPr>
          <w:rFonts w:ascii="Avenir Next LT Pro" w:hAnsi="Avenir Next LT Pro"/>
        </w:rPr>
        <w:t>architectural. Arnault launched th</w:t>
      </w:r>
      <w:r w:rsidR="001D5325">
        <w:rPr>
          <w:rFonts w:ascii="Avenir Next LT Pro" w:hAnsi="Avenir Next LT Pro"/>
        </w:rPr>
        <w:t>e</w:t>
      </w:r>
      <w:r w:rsidR="005A4ECB">
        <w:rPr>
          <w:rFonts w:ascii="Avenir Next LT Pro" w:hAnsi="Avenir Next LT Pro"/>
        </w:rPr>
        <w:t xml:space="preserve"> Louis Vuitton Foundation</w:t>
      </w:r>
      <w:r w:rsidR="001D5325">
        <w:rPr>
          <w:rFonts w:ascii="Avenir Next LT Pro" w:hAnsi="Avenir Next LT Pro"/>
        </w:rPr>
        <w:t xml:space="preserve"> </w:t>
      </w:r>
      <w:r w:rsidR="00E75A19">
        <w:rPr>
          <w:rFonts w:ascii="Avenir Next LT Pro" w:hAnsi="Avenir Next LT Pro"/>
        </w:rPr>
        <w:t>for Creation</w:t>
      </w:r>
      <w:r w:rsidR="005A4ECB">
        <w:rPr>
          <w:rFonts w:ascii="Avenir Next LT Pro" w:hAnsi="Avenir Next LT Pro"/>
        </w:rPr>
        <w:t xml:space="preserve"> project</w:t>
      </w:r>
      <w:r w:rsidR="00E75A19">
        <w:rPr>
          <w:rFonts w:ascii="Avenir Next LT Pro" w:hAnsi="Avenir Next LT Pro"/>
        </w:rPr>
        <w:t xml:space="preserve"> (as it was previously known)</w:t>
      </w:r>
      <w:r w:rsidR="005A4ECB">
        <w:rPr>
          <w:rFonts w:ascii="Avenir Next LT Pro" w:hAnsi="Avenir Next LT Pro"/>
        </w:rPr>
        <w:t xml:space="preserve"> in 2006, one year after his </w:t>
      </w:r>
      <w:r w:rsidR="00AA5075">
        <w:rPr>
          <w:rFonts w:ascii="Avenir Next LT Pro" w:hAnsi="Avenir Next LT Pro"/>
        </w:rPr>
        <w:t xml:space="preserve">luxury </w:t>
      </w:r>
      <w:r w:rsidR="00870CCA">
        <w:rPr>
          <w:rFonts w:ascii="Avenir Next LT Pro" w:hAnsi="Avenir Next LT Pro"/>
        </w:rPr>
        <w:t>brand rival</w:t>
      </w:r>
      <w:r w:rsidR="001F0F81">
        <w:rPr>
          <w:rFonts w:ascii="Avenir Next LT Pro" w:hAnsi="Avenir Next LT Pro"/>
        </w:rPr>
        <w:t xml:space="preserve"> </w:t>
      </w:r>
      <w:r w:rsidR="001F0F81" w:rsidRPr="001F0F81">
        <w:rPr>
          <w:rFonts w:ascii="Avenir Next LT Pro" w:hAnsi="Avenir Next LT Pro"/>
        </w:rPr>
        <w:t>François</w:t>
      </w:r>
      <w:r w:rsidR="001F0F81">
        <w:rPr>
          <w:rFonts w:ascii="Avenir Next LT Pro" w:hAnsi="Avenir Next LT Pro"/>
        </w:rPr>
        <w:t xml:space="preserve"> </w:t>
      </w:r>
      <w:r w:rsidR="00C24563">
        <w:rPr>
          <w:rFonts w:ascii="Avenir Next LT Pro" w:hAnsi="Avenir Next LT Pro"/>
        </w:rPr>
        <w:t>Pinault</w:t>
      </w:r>
      <w:r w:rsidR="00E75A19">
        <w:rPr>
          <w:rFonts w:ascii="Avenir Next LT Pro" w:hAnsi="Avenir Next LT Pro"/>
        </w:rPr>
        <w:t xml:space="preserve"> failed to </w:t>
      </w:r>
      <w:r w:rsidR="006E6313">
        <w:rPr>
          <w:rFonts w:ascii="Avenir Next LT Pro" w:hAnsi="Avenir Next LT Pro"/>
        </w:rPr>
        <w:t>build his own museum in Paris</w:t>
      </w:r>
      <w:r w:rsidR="007975C4">
        <w:rPr>
          <w:rFonts w:ascii="Avenir Next LT Pro" w:hAnsi="Avenir Next LT Pro"/>
        </w:rPr>
        <w:t xml:space="preserve"> due to public </w:t>
      </w:r>
      <w:r w:rsidR="0091781A">
        <w:rPr>
          <w:rFonts w:ascii="Avenir Next LT Pro" w:hAnsi="Avenir Next LT Pro"/>
        </w:rPr>
        <w:t>disagreement and setbacks</w:t>
      </w:r>
      <w:r w:rsidR="00676373">
        <w:rPr>
          <w:rFonts w:ascii="Avenir Next LT Pro" w:hAnsi="Avenir Next LT Pro"/>
        </w:rPr>
        <w:t xml:space="preserve"> (Mun-Delsalle</w:t>
      </w:r>
      <w:r w:rsidR="00A74FE7">
        <w:rPr>
          <w:rFonts w:ascii="Avenir Next LT Pro" w:hAnsi="Avenir Next LT Pro"/>
        </w:rPr>
        <w:t>, 2014)</w:t>
      </w:r>
      <w:r w:rsidR="00015AB1">
        <w:rPr>
          <w:rFonts w:ascii="Avenir Next LT Pro" w:hAnsi="Avenir Next LT Pro"/>
        </w:rPr>
        <w:t>. Harris (2014) implies</w:t>
      </w:r>
      <w:r w:rsidR="00450C5E">
        <w:rPr>
          <w:rFonts w:ascii="Avenir Next LT Pro" w:hAnsi="Avenir Next LT Pro"/>
        </w:rPr>
        <w:t xml:space="preserve"> that Arnault </w:t>
      </w:r>
      <w:r w:rsidR="00987F47">
        <w:rPr>
          <w:rFonts w:ascii="Avenir Next LT Pro" w:hAnsi="Avenir Next LT Pro"/>
        </w:rPr>
        <w:t xml:space="preserve">fuelled </w:t>
      </w:r>
      <w:r w:rsidR="00450C5E">
        <w:rPr>
          <w:rFonts w:ascii="Avenir Next LT Pro" w:hAnsi="Avenir Next LT Pro"/>
        </w:rPr>
        <w:t xml:space="preserve">this idea to </w:t>
      </w:r>
      <w:r w:rsidR="00C74A45">
        <w:rPr>
          <w:rFonts w:ascii="Avenir Next LT Pro" w:hAnsi="Avenir Next LT Pro"/>
        </w:rPr>
        <w:t>aggravate</w:t>
      </w:r>
      <w:r w:rsidR="00CF51F0">
        <w:rPr>
          <w:rFonts w:ascii="Avenir Next LT Pro" w:hAnsi="Avenir Next LT Pro"/>
        </w:rPr>
        <w:t xml:space="preserve"> his opposition. </w:t>
      </w:r>
      <w:r w:rsidR="007874C5">
        <w:rPr>
          <w:rFonts w:ascii="Avenir Next LT Pro" w:hAnsi="Avenir Next LT Pro"/>
        </w:rPr>
        <w:t>Goldberger (</w:t>
      </w:r>
      <w:r w:rsidR="00210EF4">
        <w:rPr>
          <w:rFonts w:ascii="Avenir Next LT Pro" w:hAnsi="Avenir Next LT Pro"/>
        </w:rPr>
        <w:t xml:space="preserve">2017) even states that LVMH was even eager to </w:t>
      </w:r>
      <w:r w:rsidR="00210EF4">
        <w:rPr>
          <w:rFonts w:ascii="Avenir Next LT Pro" w:hAnsi="Avenir Next LT Pro"/>
        </w:rPr>
        <w:lastRenderedPageBreak/>
        <w:t xml:space="preserve">spend </w:t>
      </w:r>
      <w:r w:rsidR="00DE3EEA">
        <w:rPr>
          <w:rFonts w:ascii="Avenir Next LT Pro" w:hAnsi="Avenir Next LT Pro"/>
        </w:rPr>
        <w:t xml:space="preserve">the </w:t>
      </w:r>
      <w:r w:rsidR="002C1A76">
        <w:rPr>
          <w:rFonts w:ascii="Avenir Next LT Pro" w:hAnsi="Avenir Next LT Pro"/>
        </w:rPr>
        <w:t xml:space="preserve">proposed cost of </w:t>
      </w:r>
      <w:r w:rsidR="00A80E90">
        <w:rPr>
          <w:rFonts w:ascii="Avenir Next LT Pro" w:hAnsi="Avenir Next LT Pro"/>
        </w:rPr>
        <w:t xml:space="preserve">around </w:t>
      </w:r>
      <w:r w:rsidR="00C34DB8">
        <w:rPr>
          <w:rFonts w:ascii="Avenir Next LT Pro" w:hAnsi="Avenir Next LT Pro"/>
        </w:rPr>
        <w:t xml:space="preserve">$140 million (£120 million). </w:t>
      </w:r>
      <w:r w:rsidR="00CF51F0">
        <w:rPr>
          <w:rFonts w:ascii="Avenir Next LT Pro" w:hAnsi="Avenir Next LT Pro"/>
        </w:rPr>
        <w:t>It is not confirmed, but if true, the</w:t>
      </w:r>
      <w:r w:rsidR="006A29D6">
        <w:rPr>
          <w:rFonts w:ascii="Avenir Next LT Pro" w:hAnsi="Avenir Next LT Pro"/>
        </w:rPr>
        <w:t xml:space="preserve"> building </w:t>
      </w:r>
      <w:r w:rsidR="00D220DD">
        <w:rPr>
          <w:rFonts w:ascii="Avenir Next LT Pro" w:hAnsi="Avenir Next LT Pro"/>
        </w:rPr>
        <w:t>could</w:t>
      </w:r>
      <w:r w:rsidR="000A5D2C">
        <w:rPr>
          <w:rFonts w:ascii="Avenir Next LT Pro" w:hAnsi="Avenir Next LT Pro"/>
        </w:rPr>
        <w:t xml:space="preserve"> be</w:t>
      </w:r>
      <w:r w:rsidR="006A29D6">
        <w:rPr>
          <w:rFonts w:ascii="Avenir Next LT Pro" w:hAnsi="Avenir Next LT Pro"/>
        </w:rPr>
        <w:t xml:space="preserve"> seen as</w:t>
      </w:r>
      <w:r w:rsidR="000D38CF">
        <w:rPr>
          <w:rFonts w:ascii="Avenir Next LT Pro" w:hAnsi="Avenir Next LT Pro"/>
        </w:rPr>
        <w:t xml:space="preserve"> more of a medal</w:t>
      </w:r>
      <w:r w:rsidR="00D220DD">
        <w:rPr>
          <w:rFonts w:ascii="Avenir Next LT Pro" w:hAnsi="Avenir Next LT Pro"/>
        </w:rPr>
        <w:t xml:space="preserve"> or trophy</w:t>
      </w:r>
      <w:r w:rsidR="000D38CF">
        <w:rPr>
          <w:rFonts w:ascii="Avenir Next LT Pro" w:hAnsi="Avenir Next LT Pro"/>
        </w:rPr>
        <w:t xml:space="preserve">, rather than </w:t>
      </w:r>
      <w:r w:rsidR="006A29D6">
        <w:rPr>
          <w:rFonts w:ascii="Avenir Next LT Pro" w:hAnsi="Avenir Next LT Pro"/>
        </w:rPr>
        <w:t>a gift to Paris.</w:t>
      </w:r>
    </w:p>
    <w:p w14:paraId="14237610" w14:textId="77777777" w:rsidR="00DA3A14" w:rsidRDefault="00DA3A14" w:rsidP="00205DDE">
      <w:pPr>
        <w:tabs>
          <w:tab w:val="left" w:pos="5810"/>
        </w:tabs>
        <w:rPr>
          <w:rFonts w:ascii="Avenir Next LT Pro" w:hAnsi="Avenir Next LT Pro"/>
        </w:rPr>
      </w:pPr>
    </w:p>
    <w:p w14:paraId="5A96FFC8" w14:textId="63000820" w:rsidR="00EC45C1" w:rsidRPr="0053592F" w:rsidRDefault="00EC45C1" w:rsidP="00EC45C1">
      <w:pPr>
        <w:keepNext/>
        <w:keepLines/>
        <w:pBdr>
          <w:bottom w:val="single" w:sz="4" w:space="1" w:color="595959" w:themeColor="text1" w:themeTint="A6"/>
        </w:pBdr>
        <w:spacing w:before="360"/>
        <w:outlineLvl w:val="0"/>
        <w:rPr>
          <w:rFonts w:ascii="Avenir Next LT Pro" w:eastAsiaTheme="majorEastAsia" w:hAnsi="Avenir Next LT Pro" w:cstheme="majorBidi"/>
          <w:smallCaps/>
          <w:color w:val="000000" w:themeColor="text1"/>
          <w:sz w:val="36"/>
          <w:szCs w:val="36"/>
        </w:rPr>
      </w:pPr>
      <w:r>
        <w:rPr>
          <w:rFonts w:ascii="Avenir Next LT Pro" w:eastAsiaTheme="majorEastAsia" w:hAnsi="Avenir Next LT Pro" w:cstheme="majorBidi"/>
          <w:smallCaps/>
          <w:color w:val="000000" w:themeColor="text1"/>
          <w:sz w:val="36"/>
          <w:szCs w:val="36"/>
        </w:rPr>
        <w:t>Inspiration</w:t>
      </w:r>
    </w:p>
    <w:p w14:paraId="44F7431F" w14:textId="2E79CCCD" w:rsidR="0086012D" w:rsidRDefault="0086012D" w:rsidP="0086012D">
      <w:pPr>
        <w:tabs>
          <w:tab w:val="left" w:pos="5810"/>
        </w:tabs>
        <w:spacing w:after="0"/>
        <w:rPr>
          <w:rFonts w:ascii="Avenir Next LT Pro" w:hAnsi="Avenir Next LT Pro"/>
        </w:rPr>
      </w:pPr>
      <w:r w:rsidRPr="0086012D">
        <w:rPr>
          <w:rFonts w:ascii="Avenir Next LT Pro" w:hAnsi="Avenir Next LT Pro"/>
        </w:rPr>
        <w:t>Gehry was a keen sailor back in Canada, his home country, and he wanted his passion to come through in this design</w:t>
      </w:r>
      <w:r w:rsidR="006C0DA4">
        <w:rPr>
          <w:rFonts w:ascii="Avenir Next LT Pro" w:hAnsi="Avenir Next LT Pro"/>
        </w:rPr>
        <w:t xml:space="preserve"> (Howarth, </w:t>
      </w:r>
      <w:r w:rsidR="005B7D32">
        <w:rPr>
          <w:rFonts w:ascii="Avenir Next LT Pro" w:hAnsi="Avenir Next LT Pro"/>
        </w:rPr>
        <w:t>2015)</w:t>
      </w:r>
      <w:r w:rsidRPr="0086012D">
        <w:rPr>
          <w:rFonts w:ascii="Avenir Next LT Pro" w:hAnsi="Avenir Next LT Pro"/>
        </w:rPr>
        <w:t>. What</w:t>
      </w:r>
      <w:r w:rsidR="004F62CE">
        <w:rPr>
          <w:rFonts w:ascii="Avenir Next LT Pro" w:hAnsi="Avenir Next LT Pro"/>
        </w:rPr>
        <w:t xml:space="preserve"> is</w:t>
      </w:r>
      <w:r w:rsidRPr="0086012D">
        <w:rPr>
          <w:rFonts w:ascii="Avenir Next LT Pro" w:hAnsi="Avenir Next LT Pro"/>
        </w:rPr>
        <w:t xml:space="preserve"> more, is that he also wanted the waterfall in Jardin d'Acclimatation to influence the design. So, he created an idea that merged these two principles into a building that represents a ship and its sails on the water, such as that of the yacht ‘Susanne’</w:t>
      </w:r>
      <w:r w:rsidR="004F62CE">
        <w:rPr>
          <w:rFonts w:ascii="Avenir Next LT Pro" w:hAnsi="Avenir Next LT Pro"/>
        </w:rPr>
        <w:t>,</w:t>
      </w:r>
      <w:r w:rsidRPr="0086012D">
        <w:rPr>
          <w:rFonts w:ascii="Avenir Next LT Pro" w:hAnsi="Avenir Next LT Pro"/>
        </w:rPr>
        <w:t xml:space="preserve"> built in 1911 for the yacht race America’s Cup, as can be seen in </w:t>
      </w:r>
      <w:r w:rsidRPr="00551B56">
        <w:rPr>
          <w:rFonts w:ascii="Avenir Next LT Pro" w:hAnsi="Avenir Next LT Pro"/>
        </w:rPr>
        <w:t xml:space="preserve">Figure </w:t>
      </w:r>
      <w:r w:rsidR="003A69C3" w:rsidRPr="00551B56">
        <w:rPr>
          <w:rFonts w:ascii="Avenir Next LT Pro" w:hAnsi="Avenir Next LT Pro"/>
        </w:rPr>
        <w:t>2</w:t>
      </w:r>
      <w:r w:rsidRPr="0086012D">
        <w:rPr>
          <w:rFonts w:ascii="Avenir Next LT Pro" w:hAnsi="Avenir Next LT Pro"/>
        </w:rPr>
        <w:t xml:space="preserve"> (DETAIL, 2015; </w:t>
      </w:r>
      <w:r w:rsidR="00351344">
        <w:rPr>
          <w:rFonts w:ascii="Avenir Next LT Pro" w:hAnsi="Avenir Next LT Pro"/>
        </w:rPr>
        <w:t>Classic Boat, n.d.</w:t>
      </w:r>
      <w:r w:rsidRPr="0086012D">
        <w:rPr>
          <w:rFonts w:ascii="Avenir Next LT Pro" w:hAnsi="Avenir Next LT Pro"/>
        </w:rPr>
        <w:t>). The twisted glass ‘sails’ seem as</w:t>
      </w:r>
      <w:r w:rsidR="00BD1637">
        <w:rPr>
          <w:rFonts w:ascii="Avenir Next LT Pro" w:hAnsi="Avenir Next LT Pro"/>
        </w:rPr>
        <w:t xml:space="preserve"> though</w:t>
      </w:r>
      <w:r w:rsidRPr="0086012D">
        <w:rPr>
          <w:rFonts w:ascii="Avenir Next LT Pro" w:hAnsi="Avenir Next LT Pro"/>
        </w:rPr>
        <w:t xml:space="preserve"> they are swaying in the wind when the waterfall beneath is activated. This motion gives the impression that the building is moving along the water. Furthermore, the inclusion of a restaurant, auditorium/concert hall, terraces and the pool below are also all included on cruise ships, therefore another </w:t>
      </w:r>
      <w:r w:rsidR="00BD1637">
        <w:rPr>
          <w:rFonts w:ascii="Avenir Next LT Pro" w:hAnsi="Avenir Next LT Pro"/>
        </w:rPr>
        <w:t>reference</w:t>
      </w:r>
      <w:r w:rsidRPr="0086012D">
        <w:rPr>
          <w:rFonts w:ascii="Avenir Next LT Pro" w:hAnsi="Avenir Next LT Pro"/>
        </w:rPr>
        <w:t xml:space="preserve"> to the sea and water transportation (Bousteau, 2014).</w:t>
      </w:r>
    </w:p>
    <w:p w14:paraId="5BAB9077" w14:textId="229E7150" w:rsidR="002F5FC4" w:rsidRDefault="002F5FC4" w:rsidP="0086012D">
      <w:pPr>
        <w:tabs>
          <w:tab w:val="left" w:pos="5810"/>
        </w:tabs>
        <w:spacing w:after="0"/>
        <w:rPr>
          <w:rFonts w:ascii="Avenir Next LT Pro" w:hAnsi="Avenir Next LT Pro"/>
        </w:rPr>
      </w:pPr>
    </w:p>
    <w:p w14:paraId="189A4B8A" w14:textId="336DC841" w:rsidR="002F5FC4" w:rsidRDefault="00E83CEA" w:rsidP="0086012D">
      <w:pPr>
        <w:tabs>
          <w:tab w:val="left" w:pos="5810"/>
        </w:tabs>
        <w:spacing w:after="0"/>
        <w:rPr>
          <w:rFonts w:ascii="Avenir Next LT Pro" w:hAnsi="Avenir Next LT Pro"/>
        </w:rPr>
      </w:pPr>
      <w:r>
        <w:rPr>
          <w:rFonts w:ascii="Avenir Next LT Pro" w:hAnsi="Avenir Next LT Pro"/>
          <w:noProof/>
        </w:rPr>
        <w:drawing>
          <wp:anchor distT="0" distB="0" distL="114300" distR="114300" simplePos="0" relativeHeight="251659265" behindDoc="0" locked="0" layoutInCell="1" allowOverlap="1" wp14:anchorId="34999593" wp14:editId="1BC48C4B">
            <wp:simplePos x="0" y="0"/>
            <wp:positionH relativeFrom="margin">
              <wp:align>center</wp:align>
            </wp:positionH>
            <wp:positionV relativeFrom="margin">
              <wp:posOffset>3500755</wp:posOffset>
            </wp:positionV>
            <wp:extent cx="3999230" cy="282448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9230" cy="2824480"/>
                    </a:xfrm>
                    <a:prstGeom prst="rect">
                      <a:avLst/>
                    </a:prstGeom>
                    <a:noFill/>
                  </pic:spPr>
                </pic:pic>
              </a:graphicData>
            </a:graphic>
          </wp:anchor>
        </w:drawing>
      </w:r>
    </w:p>
    <w:p w14:paraId="16631285" w14:textId="377B83D2" w:rsidR="0086012D" w:rsidRDefault="0086012D" w:rsidP="0086012D">
      <w:pPr>
        <w:tabs>
          <w:tab w:val="left" w:pos="5810"/>
        </w:tabs>
        <w:spacing w:after="0"/>
        <w:rPr>
          <w:rFonts w:ascii="Avenir Next LT Pro" w:hAnsi="Avenir Next LT Pro"/>
        </w:rPr>
      </w:pPr>
    </w:p>
    <w:p w14:paraId="220B0FEE" w14:textId="77777777" w:rsidR="002F5FC4" w:rsidRDefault="002F5FC4" w:rsidP="0086012D">
      <w:pPr>
        <w:tabs>
          <w:tab w:val="left" w:pos="5810"/>
        </w:tabs>
        <w:spacing w:after="0"/>
        <w:rPr>
          <w:rFonts w:ascii="Avenir Next LT Pro" w:hAnsi="Avenir Next LT Pro"/>
        </w:rPr>
      </w:pPr>
    </w:p>
    <w:p w14:paraId="1F6B782F" w14:textId="3066BED6" w:rsidR="002F5FC4" w:rsidRDefault="002F5FC4" w:rsidP="0086012D">
      <w:pPr>
        <w:tabs>
          <w:tab w:val="left" w:pos="5810"/>
        </w:tabs>
        <w:spacing w:after="0"/>
        <w:rPr>
          <w:rFonts w:ascii="Avenir Next LT Pro" w:hAnsi="Avenir Next LT Pro"/>
        </w:rPr>
      </w:pPr>
    </w:p>
    <w:p w14:paraId="6A785106" w14:textId="77777777" w:rsidR="002F5FC4" w:rsidRDefault="002F5FC4" w:rsidP="0086012D">
      <w:pPr>
        <w:tabs>
          <w:tab w:val="left" w:pos="5810"/>
        </w:tabs>
        <w:spacing w:after="0"/>
        <w:rPr>
          <w:rFonts w:ascii="Avenir Next LT Pro" w:hAnsi="Avenir Next LT Pro"/>
        </w:rPr>
      </w:pPr>
    </w:p>
    <w:p w14:paraId="5560A405" w14:textId="77777777" w:rsidR="002F5FC4" w:rsidRDefault="002F5FC4" w:rsidP="0086012D">
      <w:pPr>
        <w:tabs>
          <w:tab w:val="left" w:pos="5810"/>
        </w:tabs>
        <w:spacing w:after="0"/>
        <w:rPr>
          <w:rFonts w:ascii="Avenir Next LT Pro" w:hAnsi="Avenir Next LT Pro"/>
        </w:rPr>
      </w:pPr>
    </w:p>
    <w:p w14:paraId="354DAED6" w14:textId="77777777" w:rsidR="002F5FC4" w:rsidRDefault="002F5FC4" w:rsidP="0086012D">
      <w:pPr>
        <w:tabs>
          <w:tab w:val="left" w:pos="5810"/>
        </w:tabs>
        <w:spacing w:after="0"/>
        <w:rPr>
          <w:rFonts w:ascii="Avenir Next LT Pro" w:hAnsi="Avenir Next LT Pro"/>
        </w:rPr>
      </w:pPr>
    </w:p>
    <w:p w14:paraId="2B0F1FB3" w14:textId="77777777" w:rsidR="002F5FC4" w:rsidRDefault="002F5FC4" w:rsidP="0086012D">
      <w:pPr>
        <w:tabs>
          <w:tab w:val="left" w:pos="5810"/>
        </w:tabs>
        <w:spacing w:after="0"/>
        <w:rPr>
          <w:rFonts w:ascii="Avenir Next LT Pro" w:hAnsi="Avenir Next LT Pro"/>
        </w:rPr>
      </w:pPr>
    </w:p>
    <w:p w14:paraId="727DDEC3" w14:textId="77777777" w:rsidR="002F5FC4" w:rsidRDefault="002F5FC4" w:rsidP="0086012D">
      <w:pPr>
        <w:tabs>
          <w:tab w:val="left" w:pos="5810"/>
        </w:tabs>
        <w:spacing w:after="0"/>
        <w:rPr>
          <w:rFonts w:ascii="Avenir Next LT Pro" w:hAnsi="Avenir Next LT Pro"/>
        </w:rPr>
      </w:pPr>
    </w:p>
    <w:p w14:paraId="2D9528C9" w14:textId="77777777" w:rsidR="002F5FC4" w:rsidRDefault="002F5FC4" w:rsidP="0086012D">
      <w:pPr>
        <w:tabs>
          <w:tab w:val="left" w:pos="5810"/>
        </w:tabs>
        <w:spacing w:after="0"/>
        <w:rPr>
          <w:rFonts w:ascii="Avenir Next LT Pro" w:hAnsi="Avenir Next LT Pro"/>
        </w:rPr>
      </w:pPr>
    </w:p>
    <w:p w14:paraId="17DD1086" w14:textId="77777777" w:rsidR="002F5FC4" w:rsidRDefault="002F5FC4" w:rsidP="0086012D">
      <w:pPr>
        <w:tabs>
          <w:tab w:val="left" w:pos="5810"/>
        </w:tabs>
        <w:spacing w:after="0"/>
        <w:rPr>
          <w:rFonts w:ascii="Avenir Next LT Pro" w:hAnsi="Avenir Next LT Pro"/>
        </w:rPr>
      </w:pPr>
    </w:p>
    <w:p w14:paraId="36E752DD" w14:textId="77777777" w:rsidR="002F5FC4" w:rsidRDefault="002F5FC4" w:rsidP="0086012D">
      <w:pPr>
        <w:tabs>
          <w:tab w:val="left" w:pos="5810"/>
        </w:tabs>
        <w:spacing w:after="0"/>
        <w:rPr>
          <w:rFonts w:ascii="Avenir Next LT Pro" w:hAnsi="Avenir Next LT Pro"/>
        </w:rPr>
      </w:pPr>
    </w:p>
    <w:p w14:paraId="604225D6" w14:textId="77777777" w:rsidR="002F5FC4" w:rsidRDefault="002F5FC4" w:rsidP="0086012D">
      <w:pPr>
        <w:tabs>
          <w:tab w:val="left" w:pos="5810"/>
        </w:tabs>
        <w:spacing w:after="0"/>
        <w:rPr>
          <w:rFonts w:ascii="Avenir Next LT Pro" w:hAnsi="Avenir Next LT Pro"/>
        </w:rPr>
      </w:pPr>
    </w:p>
    <w:p w14:paraId="2C62519A" w14:textId="77777777" w:rsidR="002F5FC4" w:rsidRDefault="002F5FC4" w:rsidP="0086012D">
      <w:pPr>
        <w:tabs>
          <w:tab w:val="left" w:pos="5810"/>
        </w:tabs>
        <w:spacing w:after="0"/>
        <w:rPr>
          <w:rFonts w:ascii="Avenir Next LT Pro" w:hAnsi="Avenir Next LT Pro"/>
        </w:rPr>
      </w:pPr>
    </w:p>
    <w:p w14:paraId="6B3DDB71" w14:textId="4C8F564D" w:rsidR="002F5FC4" w:rsidRDefault="00E45F01" w:rsidP="0086012D">
      <w:pPr>
        <w:tabs>
          <w:tab w:val="left" w:pos="5810"/>
        </w:tabs>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61313" behindDoc="0" locked="0" layoutInCell="1" allowOverlap="1" wp14:anchorId="0D47D75A" wp14:editId="18238474">
                <wp:simplePos x="0" y="0"/>
                <wp:positionH relativeFrom="margin">
                  <wp:align>right</wp:align>
                </wp:positionH>
                <wp:positionV relativeFrom="paragraph">
                  <wp:posOffset>357505</wp:posOffset>
                </wp:positionV>
                <wp:extent cx="5730875" cy="43878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730875" cy="438785"/>
                        </a:xfrm>
                        <a:prstGeom prst="rect">
                          <a:avLst/>
                        </a:prstGeom>
                        <a:noFill/>
                        <a:ln w="6350">
                          <a:noFill/>
                        </a:ln>
                      </wps:spPr>
                      <wps:txbx>
                        <w:txbxContent>
                          <w:p w14:paraId="2BFDF954" w14:textId="64146CBC" w:rsidR="002F5FC4" w:rsidRPr="000B32B6" w:rsidRDefault="002F5FC4" w:rsidP="002F5FC4">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2: </w:t>
                            </w:r>
                            <w:r w:rsidR="00E45F01">
                              <w:rPr>
                                <w:rFonts w:ascii="Avenir Next LT Pro" w:hAnsi="Avenir Next LT Pro"/>
                                <w:i/>
                                <w:iCs/>
                                <w:color w:val="404040" w:themeColor="background1" w:themeShade="40"/>
                                <w:sz w:val="18"/>
                                <w:szCs w:val="18"/>
                              </w:rPr>
                              <w:t>Schooner Susanne, 154ft in 1911 (</w:t>
                            </w:r>
                            <w:r w:rsidR="00414798">
                              <w:rPr>
                                <w:rFonts w:ascii="Avenir Next LT Pro" w:hAnsi="Avenir Next LT Pro"/>
                                <w:i/>
                                <w:iCs/>
                                <w:color w:val="404040" w:themeColor="background1" w:themeShade="40"/>
                                <w:sz w:val="18"/>
                                <w:szCs w:val="18"/>
                              </w:rPr>
                              <w:t>Beken, 1911)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7D75A" id="Text Box 3" o:spid="_x0000_s1027" type="#_x0000_t202" style="position:absolute;margin-left:400.05pt;margin-top:28.15pt;width:451.25pt;height:34.55pt;z-index:25166131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" filled="f" stroked="f" strokeweight=".5pt">
                <v:textbox>
                  <w:txbxContent>
                    <w:p w14:paraId="2BFDF954" w14:textId="64146CBC" w:rsidR="002F5FC4" w:rsidRPr="000B32B6" w:rsidRDefault="002F5FC4" w:rsidP="002F5FC4">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2: </w:t>
                      </w:r>
                      <w:r w:rsidR="00E45F01">
                        <w:rPr>
                          <w:rFonts w:ascii="Avenir Next LT Pro" w:hAnsi="Avenir Next LT Pro"/>
                          <w:i/>
                          <w:iCs/>
                          <w:color w:val="404040" w:themeColor="background1" w:themeShade="40"/>
                          <w:sz w:val="18"/>
                          <w:szCs w:val="18"/>
                        </w:rPr>
                        <w:t>Schooner Susanne, 154ft in 1911 (</w:t>
                      </w:r>
                      <w:r w:rsidR="00414798">
                        <w:rPr>
                          <w:rFonts w:ascii="Avenir Next LT Pro" w:hAnsi="Avenir Next LT Pro"/>
                          <w:i/>
                          <w:iCs/>
                          <w:color w:val="404040" w:themeColor="background1" w:themeShade="40"/>
                          <w:sz w:val="18"/>
                          <w:szCs w:val="18"/>
                        </w:rPr>
                        <w:t>Beken, 1911)</w:t>
                      </w:r>
                    </w:p>
                  </w:txbxContent>
                </v:textbox>
                <w10:wrap type="square" anchorx="margin"/>
              </v:shape>
            </w:pict>
          </mc:Fallback>
        </mc:AlternateContent>
      </w:r>
    </w:p>
    <w:p w14:paraId="5D6309A9" w14:textId="18528289" w:rsidR="0004256B" w:rsidRDefault="0086012D" w:rsidP="00DA3A14">
      <w:pPr>
        <w:spacing w:after="0"/>
        <w:rPr>
          <w:rFonts w:ascii="Avenir Next LT Pro" w:hAnsi="Avenir Next LT Pro"/>
        </w:rPr>
      </w:pPr>
      <w:r w:rsidRPr="0086012D">
        <w:rPr>
          <w:rFonts w:ascii="Avenir Next LT Pro" w:hAnsi="Avenir Next LT Pro"/>
        </w:rPr>
        <w:t xml:space="preserve">The shape of these </w:t>
      </w:r>
      <w:r w:rsidR="003A69C3">
        <w:rPr>
          <w:rFonts w:ascii="Avenir Next LT Pro" w:hAnsi="Avenir Next LT Pro"/>
        </w:rPr>
        <w:t>sails</w:t>
      </w:r>
      <w:r w:rsidRPr="0086012D">
        <w:rPr>
          <w:rFonts w:ascii="Avenir Next LT Pro" w:hAnsi="Avenir Next LT Pro"/>
        </w:rPr>
        <w:t xml:space="preserve"> is characteristic of Gehry’s deconstructivism, or in other words, his ‘logotecture’. </w:t>
      </w:r>
      <w:r w:rsidR="00CB2DFF">
        <w:rPr>
          <w:rFonts w:ascii="Avenir Next LT Pro" w:hAnsi="Avenir Next LT Pro"/>
        </w:rPr>
        <w:t xml:space="preserve">Such as that of </w:t>
      </w:r>
      <w:r w:rsidRPr="0086012D">
        <w:rPr>
          <w:rFonts w:ascii="Avenir Next LT Pro" w:hAnsi="Avenir Next LT Pro"/>
        </w:rPr>
        <w:t xml:space="preserve">the winding titanium sheets of the Guggenheim Museum, Bilbao or the stainless-steel shell of the Walt Disney Concert Hall, Los Angeles, both shown </w:t>
      </w:r>
      <w:r w:rsidRPr="00551B56">
        <w:rPr>
          <w:rFonts w:ascii="Avenir Next LT Pro" w:hAnsi="Avenir Next LT Pro"/>
        </w:rPr>
        <w:t xml:space="preserve">in Figure </w:t>
      </w:r>
      <w:r w:rsidR="003A69C3" w:rsidRPr="00551B56">
        <w:rPr>
          <w:rFonts w:ascii="Avenir Next LT Pro" w:hAnsi="Avenir Next LT Pro"/>
        </w:rPr>
        <w:t>3</w:t>
      </w:r>
      <w:r w:rsidRPr="00551B56">
        <w:rPr>
          <w:rFonts w:ascii="Avenir Next LT Pro" w:hAnsi="Avenir Next LT Pro"/>
        </w:rPr>
        <w:t xml:space="preserve"> and Figure </w:t>
      </w:r>
      <w:r w:rsidR="003A69C3" w:rsidRPr="00551B56">
        <w:rPr>
          <w:rFonts w:ascii="Avenir Next LT Pro" w:hAnsi="Avenir Next LT Pro"/>
        </w:rPr>
        <w:t>4</w:t>
      </w:r>
      <w:r w:rsidRPr="0086012D">
        <w:rPr>
          <w:rFonts w:ascii="Avenir Next LT Pro" w:hAnsi="Avenir Next LT Pro"/>
        </w:rPr>
        <w:t xml:space="preserve"> respectively (Guggenheim Bilbao, n.d.; Jones, 2013). However, some suggested that the concept for the Louis Vuitton Foundation was far from the likes of </w:t>
      </w:r>
      <w:r w:rsidR="00AD4667">
        <w:rPr>
          <w:rFonts w:ascii="Avenir Next LT Pro" w:hAnsi="Avenir Next LT Pro"/>
        </w:rPr>
        <w:t>Gehry’s</w:t>
      </w:r>
      <w:r w:rsidRPr="0086012D">
        <w:rPr>
          <w:rFonts w:ascii="Avenir Next LT Pro" w:hAnsi="Avenir Next LT Pro"/>
        </w:rPr>
        <w:t xml:space="preserve"> previous work. Cash and Ebony (2006) suggested that the </w:t>
      </w:r>
      <w:r w:rsidR="00CB2DFF">
        <w:rPr>
          <w:rFonts w:ascii="Avenir Next LT Pro" w:hAnsi="Avenir Next LT Pro"/>
        </w:rPr>
        <w:t>museum</w:t>
      </w:r>
      <w:r w:rsidRPr="0086012D">
        <w:rPr>
          <w:rFonts w:ascii="Avenir Next LT Pro" w:hAnsi="Avenir Next LT Pro"/>
        </w:rPr>
        <w:t xml:space="preserve"> will be different to his other notable works that are featured in metallic cladding. However, </w:t>
      </w:r>
      <w:r w:rsidRPr="0086012D">
        <w:rPr>
          <w:rFonts w:ascii="Avenir Next LT Pro" w:hAnsi="Avenir Next LT Pro"/>
        </w:rPr>
        <w:lastRenderedPageBreak/>
        <w:t xml:space="preserve">they do recognise that Gehry chose glass to compliment his design to add to the </w:t>
      </w:r>
      <w:r w:rsidR="005E3F0A">
        <w:rPr>
          <w:rFonts w:ascii="Avenir Next LT Pro" w:hAnsi="Avenir Next LT Pro"/>
          <w:noProof/>
        </w:rPr>
        <w:drawing>
          <wp:anchor distT="0" distB="0" distL="114300" distR="114300" simplePos="0" relativeHeight="251664385" behindDoc="0" locked="0" layoutInCell="1" allowOverlap="1" wp14:anchorId="1EF7075A" wp14:editId="5B7EE092">
            <wp:simplePos x="0" y="0"/>
            <wp:positionH relativeFrom="margin">
              <wp:align>left</wp:align>
            </wp:positionH>
            <wp:positionV relativeFrom="margin">
              <wp:posOffset>611323</wp:posOffset>
            </wp:positionV>
            <wp:extent cx="2840355" cy="159829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0355" cy="1598295"/>
                    </a:xfrm>
                    <a:prstGeom prst="rect">
                      <a:avLst/>
                    </a:prstGeom>
                    <a:noFill/>
                  </pic:spPr>
                </pic:pic>
              </a:graphicData>
            </a:graphic>
            <wp14:sizeRelH relativeFrom="margin">
              <wp14:pctWidth>0</wp14:pctWidth>
            </wp14:sizeRelH>
            <wp14:sizeRelV relativeFrom="margin">
              <wp14:pctHeight>0</wp14:pctHeight>
            </wp14:sizeRelV>
          </wp:anchor>
        </w:drawing>
      </w:r>
      <w:r w:rsidRPr="0086012D">
        <w:rPr>
          <w:rFonts w:ascii="Avenir Next LT Pro" w:hAnsi="Avenir Next LT Pro"/>
        </w:rPr>
        <w:t xml:space="preserve">numerous glazed structures that Paris is renowned for. </w:t>
      </w:r>
    </w:p>
    <w:p w14:paraId="63D8426A" w14:textId="32E043A3" w:rsidR="00E83CEA" w:rsidRDefault="00E83CEA" w:rsidP="00DA3A14">
      <w:pPr>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67457" behindDoc="0" locked="0" layoutInCell="1" allowOverlap="1" wp14:anchorId="1C4EA4E0" wp14:editId="608F8ADF">
                <wp:simplePos x="0" y="0"/>
                <wp:positionH relativeFrom="margin">
                  <wp:align>right</wp:align>
                </wp:positionH>
                <wp:positionV relativeFrom="paragraph">
                  <wp:posOffset>1885496</wp:posOffset>
                </wp:positionV>
                <wp:extent cx="2840355" cy="42418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840355" cy="424180"/>
                        </a:xfrm>
                        <a:prstGeom prst="rect">
                          <a:avLst/>
                        </a:prstGeom>
                        <a:noFill/>
                        <a:ln w="6350">
                          <a:noFill/>
                        </a:ln>
                      </wps:spPr>
                      <wps:txbx>
                        <w:txbxContent>
                          <w:p w14:paraId="2498AC75" w14:textId="7EEA8EF1" w:rsidR="00F94DAE" w:rsidRPr="000B32B6" w:rsidRDefault="00F94DAE" w:rsidP="00F94DAE">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4:</w:t>
                            </w:r>
                            <w:r w:rsidR="00B43D45">
                              <w:rPr>
                                <w:rFonts w:ascii="Avenir Next LT Pro" w:hAnsi="Avenir Next LT Pro"/>
                                <w:i/>
                                <w:iCs/>
                                <w:color w:val="404040" w:themeColor="background1" w:themeShade="40"/>
                                <w:sz w:val="18"/>
                                <w:szCs w:val="18"/>
                              </w:rPr>
                              <w:t xml:space="preserve"> it is distinguished by its curved façade (Los Angeles Philharmonic Association</w:t>
                            </w:r>
                            <w:r w:rsidR="00BC5DB6">
                              <w:rPr>
                                <w:rFonts w:ascii="Avenir Next LT Pro" w:hAnsi="Avenir Next LT Pro"/>
                                <w:i/>
                                <w:iCs/>
                                <w:color w:val="404040" w:themeColor="background1" w:themeShade="40"/>
                                <w:sz w:val="18"/>
                                <w:szCs w:val="18"/>
                              </w:rPr>
                              <w: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EA4E0" id="Text Box 7" o:spid="_x0000_s1028" type="#_x0000_t202" style="position:absolute;margin-left:172.45pt;margin-top:148.45pt;width:223.65pt;height:33.4pt;z-index:251667457;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" filled="f" stroked="f" strokeweight=".5pt">
                <v:textbox>
                  <w:txbxContent>
                    <w:p w14:paraId="2498AC75" w14:textId="7EEA8EF1" w:rsidR="00F94DAE" w:rsidRPr="000B32B6" w:rsidRDefault="00F94DAE" w:rsidP="00F94DAE">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4:</w:t>
                      </w:r>
                      <w:r w:rsidR="00B43D45">
                        <w:rPr>
                          <w:rFonts w:ascii="Avenir Next LT Pro" w:hAnsi="Avenir Next LT Pro"/>
                          <w:i/>
                          <w:iCs/>
                          <w:color w:val="404040" w:themeColor="background1" w:themeShade="40"/>
                          <w:sz w:val="18"/>
                          <w:szCs w:val="18"/>
                        </w:rPr>
                        <w:t xml:space="preserve"> it is distinguished by its curved façade (Los Angeles Philharmonic Association</w:t>
                      </w:r>
                      <w:r w:rsidR="00BC5DB6">
                        <w:rPr>
                          <w:rFonts w:ascii="Avenir Next LT Pro" w:hAnsi="Avenir Next LT Pro"/>
                          <w:i/>
                          <w:iCs/>
                          <w:color w:val="404040" w:themeColor="background1" w:themeShade="40"/>
                          <w:sz w:val="18"/>
                          <w:szCs w:val="18"/>
                        </w:rPr>
                        <w:t>, n.d.)</w:t>
                      </w:r>
                    </w:p>
                  </w:txbxContent>
                </v:textbox>
                <w10:wrap type="square" anchorx="margin"/>
              </v:shape>
            </w:pict>
          </mc:Fallback>
        </mc:AlternateContent>
      </w:r>
    </w:p>
    <w:p w14:paraId="4A64DBCD" w14:textId="3EE00302" w:rsidR="001557E4" w:rsidRDefault="00E83CEA" w:rsidP="00DA3A14">
      <w:pPr>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63361" behindDoc="0" locked="0" layoutInCell="1" allowOverlap="1" wp14:anchorId="6A3070D7" wp14:editId="7010D6C1">
                <wp:simplePos x="0" y="0"/>
                <wp:positionH relativeFrom="margin">
                  <wp:posOffset>40368</wp:posOffset>
                </wp:positionH>
                <wp:positionV relativeFrom="paragraph">
                  <wp:posOffset>1665060</wp:posOffset>
                </wp:positionV>
                <wp:extent cx="2840355" cy="55499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840355" cy="554990"/>
                        </a:xfrm>
                        <a:prstGeom prst="rect">
                          <a:avLst/>
                        </a:prstGeom>
                        <a:noFill/>
                        <a:ln w="6350">
                          <a:noFill/>
                        </a:ln>
                      </wps:spPr>
                      <wps:txbx>
                        <w:txbxContent>
                          <w:p w14:paraId="7ABC20ED" w14:textId="4A46994D" w:rsidR="00D301A6" w:rsidRPr="000B32B6" w:rsidRDefault="001557E4" w:rsidP="00D301A6">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Figure 3: The Guggenheim Museum Bilbao, designed by Frank Gehry</w:t>
                            </w:r>
                            <w:r w:rsidR="002D5C68">
                              <w:rPr>
                                <w:rFonts w:ascii="Avenir Next LT Pro" w:hAnsi="Avenir Next LT Pro"/>
                                <w:i/>
                                <w:iCs/>
                                <w:color w:val="404040" w:themeColor="background1" w:themeShade="40"/>
                                <w:sz w:val="18"/>
                                <w:szCs w:val="18"/>
                              </w:rPr>
                              <w:t xml:space="preserve"> (Guggenheim Museum Bilbao,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3070D7" id="Text Box 5" o:spid="_x0000_s1029" type="#_x0000_t202" style="position:absolute;margin-left:3.2pt;margin-top:131.1pt;width:223.65pt;height:43.7pt;z-index:25166336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" filled="f" stroked="f" strokeweight=".5pt">
                <v:textbox>
                  <w:txbxContent>
                    <w:p w14:paraId="7ABC20ED" w14:textId="4A46994D" w:rsidR="00D301A6" w:rsidRPr="000B32B6" w:rsidRDefault="001557E4" w:rsidP="00D301A6">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Figure 3: The Guggenheim Museum Bilbao, designed by Frank Gehry</w:t>
                      </w:r>
                      <w:r w:rsidR="002D5C68">
                        <w:rPr>
                          <w:rFonts w:ascii="Avenir Next LT Pro" w:hAnsi="Avenir Next LT Pro"/>
                          <w:i/>
                          <w:iCs/>
                          <w:color w:val="404040" w:themeColor="background1" w:themeShade="40"/>
                          <w:sz w:val="18"/>
                          <w:szCs w:val="18"/>
                        </w:rPr>
                        <w:t xml:space="preserve"> (Guggenheim Museum Bilbao, n.d.)</w:t>
                      </w:r>
                    </w:p>
                  </w:txbxContent>
                </v:textbox>
                <w10:wrap type="square" anchorx="margin"/>
              </v:shape>
            </w:pict>
          </mc:Fallback>
        </mc:AlternateContent>
      </w:r>
      <w:r>
        <w:rPr>
          <w:rFonts w:ascii="Avenir Next LT Pro" w:hAnsi="Avenir Next LT Pro"/>
          <w:noProof/>
        </w:rPr>
        <w:drawing>
          <wp:anchor distT="0" distB="0" distL="114300" distR="114300" simplePos="0" relativeHeight="251665409" behindDoc="0" locked="0" layoutInCell="1" allowOverlap="1" wp14:anchorId="6D8E0718" wp14:editId="5E9FAA2F">
            <wp:simplePos x="0" y="0"/>
            <wp:positionH relativeFrom="margin">
              <wp:posOffset>2970803</wp:posOffset>
            </wp:positionH>
            <wp:positionV relativeFrom="margin">
              <wp:posOffset>637267</wp:posOffset>
            </wp:positionV>
            <wp:extent cx="2792095" cy="1570990"/>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92095" cy="1570990"/>
                    </a:xfrm>
                    <a:prstGeom prst="rect">
                      <a:avLst/>
                    </a:prstGeom>
                    <a:noFill/>
                  </pic:spPr>
                </pic:pic>
              </a:graphicData>
            </a:graphic>
            <wp14:sizeRelH relativeFrom="margin">
              <wp14:pctWidth>0</wp14:pctWidth>
            </wp14:sizeRelH>
            <wp14:sizeRelV relativeFrom="margin">
              <wp14:pctHeight>0</wp14:pctHeight>
            </wp14:sizeRelV>
          </wp:anchor>
        </w:drawing>
      </w:r>
    </w:p>
    <w:p w14:paraId="5FCAFCB8" w14:textId="4B74D9B2" w:rsidR="007C2D51" w:rsidRPr="0053592F" w:rsidRDefault="00EB59FB" w:rsidP="007C2D51">
      <w:pPr>
        <w:keepNext/>
        <w:keepLines/>
        <w:pBdr>
          <w:bottom w:val="single" w:sz="4" w:space="1" w:color="595959" w:themeColor="text1" w:themeTint="A6"/>
        </w:pBdr>
        <w:spacing w:before="360"/>
        <w:outlineLvl w:val="0"/>
        <w:rPr>
          <w:rFonts w:ascii="Avenir Next LT Pro" w:eastAsiaTheme="majorEastAsia" w:hAnsi="Avenir Next LT Pro" w:cstheme="majorBidi"/>
          <w:smallCaps/>
          <w:color w:val="000000" w:themeColor="text1"/>
          <w:sz w:val="36"/>
          <w:szCs w:val="36"/>
        </w:rPr>
      </w:pPr>
      <w:r>
        <w:rPr>
          <w:rFonts w:ascii="Avenir Next LT Pro" w:eastAsiaTheme="majorEastAsia" w:hAnsi="Avenir Next LT Pro" w:cstheme="majorBidi"/>
          <w:smallCaps/>
          <w:color w:val="000000" w:themeColor="text1"/>
          <w:sz w:val="36"/>
          <w:szCs w:val="36"/>
        </w:rPr>
        <w:t>Mat</w:t>
      </w:r>
      <w:r w:rsidR="00EC45C1">
        <w:rPr>
          <w:rFonts w:ascii="Avenir Next LT Pro" w:eastAsiaTheme="majorEastAsia" w:hAnsi="Avenir Next LT Pro" w:cstheme="majorBidi"/>
          <w:smallCaps/>
          <w:color w:val="000000" w:themeColor="text1"/>
          <w:sz w:val="36"/>
          <w:szCs w:val="36"/>
        </w:rPr>
        <w:t>eriality</w:t>
      </w:r>
    </w:p>
    <w:p w14:paraId="201B2710" w14:textId="4814C668" w:rsidR="00C34DB8" w:rsidRDefault="00273F23" w:rsidP="00C34DB8">
      <w:pPr>
        <w:tabs>
          <w:tab w:val="left" w:pos="5810"/>
        </w:tabs>
        <w:spacing w:after="0"/>
        <w:rPr>
          <w:rFonts w:ascii="Avenir Next LT Pro" w:hAnsi="Avenir Next LT Pro"/>
        </w:rPr>
      </w:pPr>
      <w:r>
        <w:rPr>
          <w:rFonts w:ascii="Avenir Next LT Pro" w:hAnsi="Avenir Next LT Pro"/>
        </w:rPr>
        <w:t xml:space="preserve">Walking </w:t>
      </w:r>
      <w:r w:rsidR="00A76E80">
        <w:rPr>
          <w:rFonts w:ascii="Avenir Next LT Pro" w:hAnsi="Avenir Next LT Pro"/>
        </w:rPr>
        <w:t>westwards along the Avenue du Mahatma Gand</w:t>
      </w:r>
      <w:r w:rsidR="007A54ED">
        <w:rPr>
          <w:rFonts w:ascii="Avenir Next LT Pro" w:hAnsi="Avenir Next LT Pro"/>
        </w:rPr>
        <w:t>hi,</w:t>
      </w:r>
      <w:r w:rsidR="008F73E8">
        <w:rPr>
          <w:rFonts w:ascii="Avenir Next LT Pro" w:hAnsi="Avenir Next LT Pro"/>
        </w:rPr>
        <w:t xml:space="preserve"> the </w:t>
      </w:r>
      <w:r w:rsidR="004F26E4">
        <w:rPr>
          <w:rFonts w:ascii="Avenir Next LT Pro" w:hAnsi="Avenir Next LT Pro"/>
        </w:rPr>
        <w:t>structure</w:t>
      </w:r>
      <w:r w:rsidR="004764A7">
        <w:rPr>
          <w:rFonts w:ascii="Avenir Next LT Pro" w:hAnsi="Avenir Next LT Pro"/>
        </w:rPr>
        <w:t xml:space="preserve"> starts to come into view, </w:t>
      </w:r>
      <w:r w:rsidR="001767DF">
        <w:rPr>
          <w:rFonts w:ascii="Avenir Next LT Pro" w:hAnsi="Avenir Next LT Pro"/>
        </w:rPr>
        <w:t xml:space="preserve">imposing on the line of trees below. </w:t>
      </w:r>
      <w:r w:rsidR="00582D4E">
        <w:rPr>
          <w:rFonts w:ascii="Avenir Next LT Pro" w:hAnsi="Avenir Next LT Pro"/>
        </w:rPr>
        <w:t>The trans</w:t>
      </w:r>
      <w:r w:rsidR="005C7963">
        <w:rPr>
          <w:rFonts w:ascii="Avenir Next LT Pro" w:hAnsi="Avenir Next LT Pro"/>
        </w:rPr>
        <w:t>lucen</w:t>
      </w:r>
      <w:r w:rsidR="00582D4E">
        <w:rPr>
          <w:rFonts w:ascii="Avenir Next LT Pro" w:hAnsi="Avenir Next LT Pro"/>
        </w:rPr>
        <w:t xml:space="preserve">t </w:t>
      </w:r>
      <w:r w:rsidR="00582D4E" w:rsidRPr="00551B56">
        <w:rPr>
          <w:rFonts w:ascii="Avenir Next LT Pro" w:hAnsi="Avenir Next LT Pro"/>
        </w:rPr>
        <w:t>glass sails used as the exoskeleton of the Louis Vuitton Foundation</w:t>
      </w:r>
      <w:r w:rsidR="005C4D63" w:rsidRPr="00551B56">
        <w:rPr>
          <w:rFonts w:ascii="Avenir Next LT Pro" w:hAnsi="Avenir Next LT Pro"/>
        </w:rPr>
        <w:t xml:space="preserve"> </w:t>
      </w:r>
      <w:r w:rsidR="0033427C" w:rsidRPr="00551B56">
        <w:rPr>
          <w:rFonts w:ascii="Avenir Next LT Pro" w:hAnsi="Avenir Next LT Pro"/>
        </w:rPr>
        <w:t>draws</w:t>
      </w:r>
      <w:r w:rsidR="009A0C95" w:rsidRPr="00551B56">
        <w:rPr>
          <w:rFonts w:ascii="Avenir Next LT Pro" w:hAnsi="Avenir Next LT Pro"/>
        </w:rPr>
        <w:t xml:space="preserve"> its </w:t>
      </w:r>
      <w:r w:rsidR="00AA5D0D" w:rsidRPr="00551B56">
        <w:rPr>
          <w:rFonts w:ascii="Avenir Next LT Pro" w:hAnsi="Avenir Next LT Pro"/>
        </w:rPr>
        <w:t xml:space="preserve">tone </w:t>
      </w:r>
      <w:r w:rsidR="0033427C" w:rsidRPr="00551B56">
        <w:rPr>
          <w:rFonts w:ascii="Avenir Next LT Pro" w:hAnsi="Avenir Next LT Pro"/>
        </w:rPr>
        <w:t>and lightness from the sky, giving the illusion that the building is floating</w:t>
      </w:r>
      <w:r w:rsidR="00F7131F" w:rsidRPr="00551B56">
        <w:rPr>
          <w:rFonts w:ascii="Avenir Next LT Pro" w:hAnsi="Avenir Next LT Pro"/>
        </w:rPr>
        <w:t xml:space="preserve">, as can be seen in Figure </w:t>
      </w:r>
      <w:r w:rsidR="00AA5D0D" w:rsidRPr="00551B56">
        <w:rPr>
          <w:rFonts w:ascii="Avenir Next LT Pro" w:hAnsi="Avenir Next LT Pro"/>
        </w:rPr>
        <w:t>5</w:t>
      </w:r>
      <w:r w:rsidR="00F7501D">
        <w:rPr>
          <w:rFonts w:ascii="Avenir Next LT Pro" w:hAnsi="Avenir Next LT Pro"/>
        </w:rPr>
        <w:t xml:space="preserve"> </w:t>
      </w:r>
      <w:r w:rsidR="001A5D3C">
        <w:rPr>
          <w:rFonts w:ascii="Avenir Next LT Pro" w:hAnsi="Avenir Next LT Pro"/>
        </w:rPr>
        <w:t>(</w:t>
      </w:r>
      <w:r w:rsidR="00342490">
        <w:rPr>
          <w:rFonts w:ascii="Avenir Next LT Pro" w:hAnsi="Avenir Next LT Pro"/>
        </w:rPr>
        <w:t>Fondation Louis Vuitton, n.d.</w:t>
      </w:r>
      <w:r w:rsidR="00F74CDB">
        <w:rPr>
          <w:rFonts w:ascii="Avenir Next LT Pro" w:hAnsi="Avenir Next LT Pro"/>
        </w:rPr>
        <w:t>a</w:t>
      </w:r>
      <w:r w:rsidR="00342490">
        <w:rPr>
          <w:rFonts w:ascii="Avenir Next LT Pro" w:hAnsi="Avenir Next LT Pro"/>
        </w:rPr>
        <w:t>)</w:t>
      </w:r>
      <w:r w:rsidR="00F7131F">
        <w:rPr>
          <w:rFonts w:ascii="Avenir Next LT Pro" w:hAnsi="Avenir Next LT Pro"/>
        </w:rPr>
        <w:t xml:space="preserve">. The floating illusion also comes from the building being </w:t>
      </w:r>
      <w:r w:rsidR="00FC72B4">
        <w:rPr>
          <w:rFonts w:ascii="Avenir Next LT Pro" w:hAnsi="Avenir Next LT Pro"/>
        </w:rPr>
        <w:t>positioned</w:t>
      </w:r>
      <w:r w:rsidR="00F7131F">
        <w:rPr>
          <w:rFonts w:ascii="Avenir Next LT Pro" w:hAnsi="Avenir Next LT Pro"/>
        </w:rPr>
        <w:t xml:space="preserve"> on a stepped waterfall </w:t>
      </w:r>
      <w:r w:rsidR="001678C4">
        <w:rPr>
          <w:rFonts w:ascii="Avenir Next LT Pro" w:hAnsi="Avenir Next LT Pro"/>
        </w:rPr>
        <w:t xml:space="preserve">and </w:t>
      </w:r>
      <w:r w:rsidR="00AF5041">
        <w:rPr>
          <w:rFonts w:ascii="Avenir Next LT Pro" w:hAnsi="Avenir Next LT Pro"/>
        </w:rPr>
        <w:t>moat.</w:t>
      </w:r>
    </w:p>
    <w:p w14:paraId="3DDC62FA" w14:textId="77777777" w:rsidR="00B0023A" w:rsidRDefault="00B0023A" w:rsidP="00C34DB8">
      <w:pPr>
        <w:tabs>
          <w:tab w:val="left" w:pos="5810"/>
        </w:tabs>
        <w:spacing w:after="0"/>
        <w:rPr>
          <w:rFonts w:ascii="Avenir Next LT Pro" w:hAnsi="Avenir Next LT Pro"/>
        </w:rPr>
      </w:pPr>
    </w:p>
    <w:p w14:paraId="58798986" w14:textId="1D87150B" w:rsidR="00B0023A" w:rsidRDefault="00E83CEA" w:rsidP="00C34DB8">
      <w:pPr>
        <w:tabs>
          <w:tab w:val="left" w:pos="5810"/>
        </w:tabs>
        <w:spacing w:after="0"/>
        <w:rPr>
          <w:rFonts w:ascii="Avenir Next LT Pro" w:hAnsi="Avenir Next LT Pro"/>
        </w:rPr>
      </w:pPr>
      <w:r>
        <w:rPr>
          <w:rFonts w:ascii="Avenir Next LT Pro" w:hAnsi="Avenir Next LT Pro"/>
          <w:noProof/>
        </w:rPr>
        <w:drawing>
          <wp:anchor distT="0" distB="0" distL="114300" distR="114300" simplePos="0" relativeHeight="251668481" behindDoc="0" locked="0" layoutInCell="1" allowOverlap="1" wp14:anchorId="7AE20689" wp14:editId="623F064F">
            <wp:simplePos x="0" y="0"/>
            <wp:positionH relativeFrom="margin">
              <wp:align>center</wp:align>
            </wp:positionH>
            <wp:positionV relativeFrom="margin">
              <wp:posOffset>4841513</wp:posOffset>
            </wp:positionV>
            <wp:extent cx="1826844" cy="2435860"/>
            <wp:effectExtent l="0" t="0" r="2540" b="2540"/>
            <wp:wrapSquare wrapText="bothSides"/>
            <wp:docPr id="8" name="Picture 8" descr="A picture containing outdoor, sky, tree,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outdoor, sky, tree, da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26844" cy="2435860"/>
                    </a:xfrm>
                    <a:prstGeom prst="rect">
                      <a:avLst/>
                    </a:prstGeom>
                  </pic:spPr>
                </pic:pic>
              </a:graphicData>
            </a:graphic>
          </wp:anchor>
        </w:drawing>
      </w:r>
    </w:p>
    <w:p w14:paraId="4227E50C" w14:textId="79430E60" w:rsidR="00B0023A" w:rsidRDefault="00B0023A" w:rsidP="00C34DB8">
      <w:pPr>
        <w:tabs>
          <w:tab w:val="left" w:pos="5810"/>
        </w:tabs>
        <w:spacing w:after="0"/>
        <w:rPr>
          <w:rFonts w:ascii="Avenir Next LT Pro" w:hAnsi="Avenir Next LT Pro"/>
        </w:rPr>
      </w:pPr>
    </w:p>
    <w:p w14:paraId="5E99583D" w14:textId="77777777" w:rsidR="00B0023A" w:rsidRDefault="00B0023A" w:rsidP="00C34DB8">
      <w:pPr>
        <w:tabs>
          <w:tab w:val="left" w:pos="5810"/>
        </w:tabs>
        <w:spacing w:after="0"/>
        <w:rPr>
          <w:rFonts w:ascii="Avenir Next LT Pro" w:hAnsi="Avenir Next LT Pro"/>
        </w:rPr>
      </w:pPr>
    </w:p>
    <w:p w14:paraId="5B94BEBB" w14:textId="77777777" w:rsidR="00B0023A" w:rsidRDefault="00B0023A" w:rsidP="00C34DB8">
      <w:pPr>
        <w:tabs>
          <w:tab w:val="left" w:pos="5810"/>
        </w:tabs>
        <w:spacing w:after="0"/>
        <w:rPr>
          <w:rFonts w:ascii="Avenir Next LT Pro" w:hAnsi="Avenir Next LT Pro"/>
        </w:rPr>
      </w:pPr>
    </w:p>
    <w:p w14:paraId="03B1142B" w14:textId="77777777" w:rsidR="00B0023A" w:rsidRDefault="00B0023A" w:rsidP="00C34DB8">
      <w:pPr>
        <w:tabs>
          <w:tab w:val="left" w:pos="5810"/>
        </w:tabs>
        <w:spacing w:after="0"/>
        <w:rPr>
          <w:rFonts w:ascii="Avenir Next LT Pro" w:hAnsi="Avenir Next LT Pro"/>
        </w:rPr>
      </w:pPr>
    </w:p>
    <w:p w14:paraId="5410CF9E" w14:textId="77777777" w:rsidR="00B0023A" w:rsidRDefault="00B0023A" w:rsidP="00C34DB8">
      <w:pPr>
        <w:tabs>
          <w:tab w:val="left" w:pos="5810"/>
        </w:tabs>
        <w:spacing w:after="0"/>
        <w:rPr>
          <w:rFonts w:ascii="Avenir Next LT Pro" w:hAnsi="Avenir Next LT Pro"/>
        </w:rPr>
      </w:pPr>
    </w:p>
    <w:p w14:paraId="41222889" w14:textId="77777777" w:rsidR="00B0023A" w:rsidRDefault="00B0023A" w:rsidP="00C34DB8">
      <w:pPr>
        <w:tabs>
          <w:tab w:val="left" w:pos="5810"/>
        </w:tabs>
        <w:spacing w:after="0"/>
        <w:rPr>
          <w:rFonts w:ascii="Avenir Next LT Pro" w:hAnsi="Avenir Next LT Pro"/>
        </w:rPr>
      </w:pPr>
    </w:p>
    <w:p w14:paraId="1DF857DD" w14:textId="77777777" w:rsidR="00B0023A" w:rsidRDefault="00B0023A" w:rsidP="00C34DB8">
      <w:pPr>
        <w:tabs>
          <w:tab w:val="left" w:pos="5810"/>
        </w:tabs>
        <w:spacing w:after="0"/>
        <w:rPr>
          <w:rFonts w:ascii="Avenir Next LT Pro" w:hAnsi="Avenir Next LT Pro"/>
        </w:rPr>
      </w:pPr>
    </w:p>
    <w:p w14:paraId="13736AD7" w14:textId="77777777" w:rsidR="00B0023A" w:rsidRDefault="00B0023A" w:rsidP="00C34DB8">
      <w:pPr>
        <w:tabs>
          <w:tab w:val="left" w:pos="5810"/>
        </w:tabs>
        <w:spacing w:after="0"/>
        <w:rPr>
          <w:rFonts w:ascii="Avenir Next LT Pro" w:hAnsi="Avenir Next LT Pro"/>
        </w:rPr>
      </w:pPr>
    </w:p>
    <w:p w14:paraId="3636BECD" w14:textId="77777777" w:rsidR="00B0023A" w:rsidRDefault="00B0023A" w:rsidP="00C34DB8">
      <w:pPr>
        <w:tabs>
          <w:tab w:val="left" w:pos="5810"/>
        </w:tabs>
        <w:spacing w:after="0"/>
        <w:rPr>
          <w:rFonts w:ascii="Avenir Next LT Pro" w:hAnsi="Avenir Next LT Pro"/>
        </w:rPr>
      </w:pPr>
    </w:p>
    <w:p w14:paraId="2EC8C783" w14:textId="77777777" w:rsidR="00B0023A" w:rsidRDefault="00B0023A" w:rsidP="00C34DB8">
      <w:pPr>
        <w:tabs>
          <w:tab w:val="left" w:pos="5810"/>
        </w:tabs>
        <w:spacing w:after="0"/>
        <w:rPr>
          <w:rFonts w:ascii="Avenir Next LT Pro" w:hAnsi="Avenir Next LT Pro"/>
        </w:rPr>
      </w:pPr>
    </w:p>
    <w:p w14:paraId="359ED3F2" w14:textId="77777777" w:rsidR="00B0023A" w:rsidRDefault="00B0023A" w:rsidP="00C34DB8">
      <w:pPr>
        <w:tabs>
          <w:tab w:val="left" w:pos="5810"/>
        </w:tabs>
        <w:spacing w:after="0"/>
        <w:rPr>
          <w:rFonts w:ascii="Avenir Next LT Pro" w:hAnsi="Avenir Next LT Pro"/>
        </w:rPr>
      </w:pPr>
    </w:p>
    <w:p w14:paraId="0FD825A2" w14:textId="77777777" w:rsidR="00B0023A" w:rsidRDefault="00B0023A" w:rsidP="00C34DB8">
      <w:pPr>
        <w:tabs>
          <w:tab w:val="left" w:pos="5810"/>
        </w:tabs>
        <w:spacing w:after="0"/>
        <w:rPr>
          <w:rFonts w:ascii="Avenir Next LT Pro" w:hAnsi="Avenir Next LT Pro"/>
        </w:rPr>
      </w:pPr>
    </w:p>
    <w:p w14:paraId="13094E6F" w14:textId="4DBBB9F1" w:rsidR="00B0023A" w:rsidRDefault="00B0023A" w:rsidP="00C34DB8">
      <w:pPr>
        <w:tabs>
          <w:tab w:val="left" w:pos="5810"/>
        </w:tabs>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70529" behindDoc="0" locked="0" layoutInCell="1" allowOverlap="1" wp14:anchorId="4FCDE1AF" wp14:editId="4F395D6A">
                <wp:simplePos x="0" y="0"/>
                <wp:positionH relativeFrom="margin">
                  <wp:posOffset>1572260</wp:posOffset>
                </wp:positionH>
                <wp:positionV relativeFrom="paragraph">
                  <wp:posOffset>57785</wp:posOffset>
                </wp:positionV>
                <wp:extent cx="2499360" cy="67056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2499360" cy="670560"/>
                        </a:xfrm>
                        <a:prstGeom prst="rect">
                          <a:avLst/>
                        </a:prstGeom>
                        <a:noFill/>
                        <a:ln w="6350">
                          <a:noFill/>
                        </a:ln>
                      </wps:spPr>
                      <wps:txbx>
                        <w:txbxContent>
                          <w:p w14:paraId="54C65561" w14:textId="6F792067" w:rsidR="00B0023A" w:rsidRPr="000B32B6" w:rsidRDefault="00B0023A" w:rsidP="00B0023A">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5: </w:t>
                            </w:r>
                            <w:r w:rsidR="00AB2A52">
                              <w:rPr>
                                <w:rFonts w:ascii="Avenir Next LT Pro" w:hAnsi="Avenir Next LT Pro"/>
                                <w:i/>
                                <w:iCs/>
                                <w:color w:val="404040" w:themeColor="background1" w:themeShade="40"/>
                                <w:sz w:val="18"/>
                                <w:szCs w:val="18"/>
                              </w:rPr>
                              <w:t>photo taken by author, walking westwards towards the entrance to the Louis Vuitton Foundation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DE1AF" id="Text Box 9" o:spid="_x0000_s1030" type="#_x0000_t202" style="position:absolute;margin-left:123.8pt;margin-top:4.55pt;width:196.8pt;height:52.8pt;z-index:25167052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" filled="f" stroked="f" strokeweight=".5pt">
                <v:textbox>
                  <w:txbxContent>
                    <w:p w14:paraId="54C65561" w14:textId="6F792067" w:rsidR="00B0023A" w:rsidRPr="000B32B6" w:rsidRDefault="00B0023A" w:rsidP="00B0023A">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5: </w:t>
                      </w:r>
                      <w:r w:rsidR="00AB2A52">
                        <w:rPr>
                          <w:rFonts w:ascii="Avenir Next LT Pro" w:hAnsi="Avenir Next LT Pro"/>
                          <w:i/>
                          <w:iCs/>
                          <w:color w:val="404040" w:themeColor="background1" w:themeShade="40"/>
                          <w:sz w:val="18"/>
                          <w:szCs w:val="18"/>
                        </w:rPr>
                        <w:t>photo taken by author, walking westwards towards the entrance to the Louis Vuitton Foundation</w:t>
                      </w:r>
                    </w:p>
                  </w:txbxContent>
                </v:textbox>
                <w10:wrap type="square" anchorx="margin"/>
              </v:shape>
            </w:pict>
          </mc:Fallback>
        </mc:AlternateContent>
      </w:r>
    </w:p>
    <w:p w14:paraId="526128A0" w14:textId="67DCC3A2" w:rsidR="00B0023A" w:rsidRDefault="00B0023A" w:rsidP="00C34DB8">
      <w:pPr>
        <w:tabs>
          <w:tab w:val="left" w:pos="5810"/>
        </w:tabs>
        <w:spacing w:after="0"/>
        <w:rPr>
          <w:rFonts w:ascii="Avenir Next LT Pro" w:hAnsi="Avenir Next LT Pro"/>
        </w:rPr>
      </w:pPr>
    </w:p>
    <w:p w14:paraId="2EB5B415" w14:textId="21A6F80F" w:rsidR="00B0023A" w:rsidRDefault="00B0023A" w:rsidP="00C34DB8">
      <w:pPr>
        <w:tabs>
          <w:tab w:val="left" w:pos="5810"/>
        </w:tabs>
        <w:spacing w:after="0"/>
        <w:rPr>
          <w:rFonts w:ascii="Avenir Next LT Pro" w:hAnsi="Avenir Next LT Pro"/>
        </w:rPr>
      </w:pPr>
    </w:p>
    <w:p w14:paraId="1DF3F1E0" w14:textId="087277CB" w:rsidR="00B0023A" w:rsidRDefault="00B0023A" w:rsidP="00C34DB8">
      <w:pPr>
        <w:tabs>
          <w:tab w:val="left" w:pos="5810"/>
        </w:tabs>
        <w:spacing w:after="0"/>
        <w:rPr>
          <w:rFonts w:ascii="Avenir Next LT Pro" w:hAnsi="Avenir Next LT Pro"/>
        </w:rPr>
      </w:pPr>
    </w:p>
    <w:p w14:paraId="4A707557" w14:textId="761A09C9" w:rsidR="00C34DB8" w:rsidRDefault="00C34DB8" w:rsidP="00C34DB8">
      <w:pPr>
        <w:tabs>
          <w:tab w:val="left" w:pos="5810"/>
        </w:tabs>
        <w:spacing w:after="0"/>
        <w:rPr>
          <w:rFonts w:ascii="Avenir Next LT Pro" w:hAnsi="Avenir Next LT Pro"/>
        </w:rPr>
      </w:pPr>
    </w:p>
    <w:p w14:paraId="0D7C8C14" w14:textId="40864A68" w:rsidR="00105257" w:rsidRDefault="00946C37" w:rsidP="00C34DB8">
      <w:pPr>
        <w:tabs>
          <w:tab w:val="left" w:pos="5810"/>
        </w:tabs>
        <w:spacing w:after="0"/>
        <w:rPr>
          <w:rFonts w:ascii="Avenir Next LT Pro" w:hAnsi="Avenir Next LT Pro"/>
        </w:rPr>
      </w:pPr>
      <w:r>
        <w:rPr>
          <w:rFonts w:ascii="Avenir Next LT Pro" w:hAnsi="Avenir Next LT Pro"/>
        </w:rPr>
        <w:t xml:space="preserve">In reference to these glass panels, </w:t>
      </w:r>
      <w:r w:rsidR="0004624C">
        <w:rPr>
          <w:rFonts w:ascii="Avenir Next LT Pro" w:hAnsi="Avenir Next LT Pro"/>
        </w:rPr>
        <w:t xml:space="preserve">Gehry took inspiration from </w:t>
      </w:r>
      <w:r w:rsidR="00630760">
        <w:rPr>
          <w:rFonts w:ascii="Avenir Next LT Pro" w:hAnsi="Avenir Next LT Pro"/>
        </w:rPr>
        <w:t>the Grand Palais (along the Champs-</w:t>
      </w:r>
      <w:r w:rsidR="00E6342A">
        <w:rPr>
          <w:rFonts w:ascii="Avenir Next LT Pro" w:hAnsi="Avenir Next LT Pro"/>
        </w:rPr>
        <w:t>Élysées) and</w:t>
      </w:r>
      <w:r w:rsidR="0048218A">
        <w:rPr>
          <w:rFonts w:ascii="Avenir Next LT Pro" w:hAnsi="Avenir Next LT Pro"/>
        </w:rPr>
        <w:t xml:space="preserve"> the Pal</w:t>
      </w:r>
      <w:r w:rsidR="006702DA">
        <w:rPr>
          <w:rFonts w:ascii="Avenir Next LT Pro" w:hAnsi="Avenir Next LT Pro"/>
        </w:rPr>
        <w:t>marium (</w:t>
      </w:r>
      <w:r w:rsidR="00E6342A">
        <w:rPr>
          <w:rFonts w:ascii="Avenir Next LT Pro" w:hAnsi="Avenir Next LT Pro"/>
        </w:rPr>
        <w:t xml:space="preserve">a </w:t>
      </w:r>
      <w:r w:rsidR="006702DA">
        <w:rPr>
          <w:rFonts w:ascii="Avenir Next LT Pro" w:hAnsi="Avenir Next LT Pro"/>
        </w:rPr>
        <w:t xml:space="preserve">structure that used to be in </w:t>
      </w:r>
      <w:r w:rsidR="00B9133C">
        <w:rPr>
          <w:rFonts w:ascii="Avenir Next LT Pro" w:hAnsi="Avenir Next LT Pro"/>
        </w:rPr>
        <w:t xml:space="preserve">Jardin d’Acclimatation) </w:t>
      </w:r>
      <w:r w:rsidR="00D03845">
        <w:rPr>
          <w:rFonts w:ascii="Avenir Next LT Pro" w:hAnsi="Avenir Next LT Pro"/>
        </w:rPr>
        <w:t xml:space="preserve">with </w:t>
      </w:r>
      <w:r w:rsidR="00B9133C">
        <w:rPr>
          <w:rFonts w:ascii="Avenir Next LT Pro" w:hAnsi="Avenir Next LT Pro"/>
        </w:rPr>
        <w:t>their</w:t>
      </w:r>
      <w:r w:rsidR="00F65C57">
        <w:rPr>
          <w:rFonts w:ascii="Avenir Next LT Pro" w:hAnsi="Avenir Next LT Pro"/>
        </w:rPr>
        <w:t xml:space="preserve"> glazed</w:t>
      </w:r>
      <w:r w:rsidR="004B18E7">
        <w:rPr>
          <w:rFonts w:ascii="Avenir Next LT Pro" w:hAnsi="Avenir Next LT Pro"/>
        </w:rPr>
        <w:t xml:space="preserve"> </w:t>
      </w:r>
      <w:r w:rsidR="00E82E8C">
        <w:rPr>
          <w:rFonts w:ascii="Avenir Next LT Pro" w:hAnsi="Avenir Next LT Pro"/>
        </w:rPr>
        <w:t>structure</w:t>
      </w:r>
      <w:r w:rsidR="00F65C57">
        <w:rPr>
          <w:rFonts w:ascii="Avenir Next LT Pro" w:hAnsi="Avenir Next LT Pro"/>
        </w:rPr>
        <w:t>,</w:t>
      </w:r>
      <w:r w:rsidR="001455B0">
        <w:rPr>
          <w:rFonts w:ascii="Avenir Next LT Pro" w:hAnsi="Avenir Next LT Pro"/>
        </w:rPr>
        <w:t xml:space="preserve"> both shown in </w:t>
      </w:r>
      <w:r w:rsidR="001455B0" w:rsidRPr="00551B56">
        <w:rPr>
          <w:rFonts w:ascii="Avenir Next LT Pro" w:hAnsi="Avenir Next LT Pro"/>
        </w:rPr>
        <w:t xml:space="preserve">Figure </w:t>
      </w:r>
      <w:r w:rsidR="002E1467" w:rsidRPr="00551B56">
        <w:rPr>
          <w:rFonts w:ascii="Avenir Next LT Pro" w:hAnsi="Avenir Next LT Pro"/>
        </w:rPr>
        <w:t>6</w:t>
      </w:r>
      <w:r w:rsidR="001455B0" w:rsidRPr="00551B56">
        <w:rPr>
          <w:rFonts w:ascii="Avenir Next LT Pro" w:hAnsi="Avenir Next LT Pro"/>
        </w:rPr>
        <w:t xml:space="preserve"> and Figure </w:t>
      </w:r>
      <w:r w:rsidR="002E1467" w:rsidRPr="00551B56">
        <w:rPr>
          <w:rFonts w:ascii="Avenir Next LT Pro" w:hAnsi="Avenir Next LT Pro"/>
        </w:rPr>
        <w:t>7</w:t>
      </w:r>
      <w:r w:rsidR="003A5C13">
        <w:rPr>
          <w:rFonts w:ascii="Avenir Next LT Pro" w:hAnsi="Avenir Next LT Pro"/>
        </w:rPr>
        <w:t xml:space="preserve"> </w:t>
      </w:r>
      <w:r w:rsidR="001455B0">
        <w:rPr>
          <w:rFonts w:ascii="Avenir Next LT Pro" w:hAnsi="Avenir Next LT Pro"/>
        </w:rPr>
        <w:t>respectively.</w:t>
      </w:r>
      <w:r w:rsidR="00895B30">
        <w:rPr>
          <w:rFonts w:ascii="Avenir Next LT Pro" w:hAnsi="Avenir Next LT Pro"/>
        </w:rPr>
        <w:t xml:space="preserve"> However,</w:t>
      </w:r>
      <w:r w:rsidR="00E82E8C">
        <w:rPr>
          <w:rFonts w:ascii="Avenir Next LT Pro" w:hAnsi="Avenir Next LT Pro"/>
        </w:rPr>
        <w:t xml:space="preserve"> </w:t>
      </w:r>
      <w:r w:rsidR="00895B30">
        <w:rPr>
          <w:rFonts w:ascii="Avenir Next LT Pro" w:hAnsi="Avenir Next LT Pro"/>
        </w:rPr>
        <w:t>he</w:t>
      </w:r>
      <w:r w:rsidR="000D5F21">
        <w:rPr>
          <w:rFonts w:ascii="Avenir Next LT Pro" w:hAnsi="Avenir Next LT Pro"/>
        </w:rPr>
        <w:t xml:space="preserve"> wanted to put a twenty first century twist </w:t>
      </w:r>
      <w:r w:rsidR="00F40E84">
        <w:rPr>
          <w:rFonts w:ascii="Avenir Next LT Pro" w:hAnsi="Avenir Next LT Pro"/>
        </w:rPr>
        <w:t>on it (</w:t>
      </w:r>
      <w:r w:rsidR="002F51FC">
        <w:rPr>
          <w:rFonts w:ascii="Avenir Next LT Pro" w:hAnsi="Avenir Next LT Pro"/>
        </w:rPr>
        <w:t>Goldberger</w:t>
      </w:r>
      <w:r w:rsidR="00492783">
        <w:rPr>
          <w:rFonts w:ascii="Avenir Next LT Pro" w:hAnsi="Avenir Next LT Pro"/>
        </w:rPr>
        <w:t xml:space="preserve">, </w:t>
      </w:r>
      <w:r w:rsidR="00E6088A">
        <w:rPr>
          <w:rFonts w:ascii="Avenir Next LT Pro" w:hAnsi="Avenir Next LT Pro"/>
        </w:rPr>
        <w:t>2017</w:t>
      </w:r>
      <w:r w:rsidR="006F7650">
        <w:rPr>
          <w:rFonts w:ascii="Avenir Next LT Pro" w:hAnsi="Avenir Next LT Pro"/>
        </w:rPr>
        <w:t>; Vinci, 2014)</w:t>
      </w:r>
      <w:r w:rsidR="00E6088A">
        <w:rPr>
          <w:rFonts w:ascii="Avenir Next LT Pro" w:hAnsi="Avenir Next LT Pro"/>
        </w:rPr>
        <w:t>.</w:t>
      </w:r>
      <w:r w:rsidR="00630760">
        <w:rPr>
          <w:rFonts w:ascii="Avenir Next LT Pro" w:hAnsi="Avenir Next LT Pro"/>
        </w:rPr>
        <w:t xml:space="preserve"> </w:t>
      </w:r>
      <w:r w:rsidR="007964AC">
        <w:rPr>
          <w:rFonts w:ascii="Avenir Next LT Pro" w:hAnsi="Avenir Next LT Pro"/>
        </w:rPr>
        <w:t xml:space="preserve">The </w:t>
      </w:r>
      <w:r w:rsidR="00A0676C">
        <w:rPr>
          <w:rFonts w:ascii="Avenir Next LT Pro" w:hAnsi="Avenir Next LT Pro"/>
        </w:rPr>
        <w:t xml:space="preserve">3,600 </w:t>
      </w:r>
      <w:r w:rsidR="00A0676C">
        <w:rPr>
          <w:rFonts w:ascii="Avenir Next LT Pro" w:hAnsi="Avenir Next LT Pro"/>
        </w:rPr>
        <w:lastRenderedPageBreak/>
        <w:t>curved glass panels</w:t>
      </w:r>
      <w:r w:rsidR="00D04CB7">
        <w:rPr>
          <w:rFonts w:ascii="Avenir Next LT Pro" w:hAnsi="Avenir Next LT Pro"/>
        </w:rPr>
        <w:t xml:space="preserve">, each </w:t>
      </w:r>
      <w:r w:rsidR="004F55FF">
        <w:rPr>
          <w:rFonts w:ascii="Avenir Next LT Pro" w:hAnsi="Avenir Next LT Pro"/>
        </w:rPr>
        <w:t>with a unique shape</w:t>
      </w:r>
      <w:r w:rsidR="001413C5">
        <w:rPr>
          <w:rFonts w:ascii="Avenir Next LT Pro" w:hAnsi="Avenir Next LT Pro"/>
        </w:rPr>
        <w:t xml:space="preserve"> on the twelve sails</w:t>
      </w:r>
      <w:r w:rsidR="004F55FF">
        <w:rPr>
          <w:rFonts w:ascii="Avenir Next LT Pro" w:hAnsi="Avenir Next LT Pro"/>
        </w:rPr>
        <w:t>, are connected to the base of the building</w:t>
      </w:r>
      <w:r w:rsidR="00702732">
        <w:rPr>
          <w:rFonts w:ascii="Avenir Next LT Pro" w:hAnsi="Avenir Next LT Pro"/>
        </w:rPr>
        <w:t xml:space="preserve"> using carbon and </w:t>
      </w:r>
      <w:r w:rsidR="00712293">
        <w:rPr>
          <w:rFonts w:ascii="Avenir Next LT Pro" w:hAnsi="Avenir Next LT Pro"/>
        </w:rPr>
        <w:t>stainless-steel</w:t>
      </w:r>
      <w:r w:rsidR="000041E7">
        <w:rPr>
          <w:rFonts w:ascii="Avenir Next LT Pro" w:hAnsi="Avenir Next LT Pro"/>
        </w:rPr>
        <w:t xml:space="preserve"> framework</w:t>
      </w:r>
      <w:r w:rsidR="00702732">
        <w:rPr>
          <w:rFonts w:ascii="Avenir Next LT Pro" w:hAnsi="Avenir Next LT Pro"/>
        </w:rPr>
        <w:t>, timber beams and curving columns</w:t>
      </w:r>
      <w:r w:rsidR="00B32C72">
        <w:rPr>
          <w:rFonts w:ascii="Avenir Next LT Pro" w:hAnsi="Avenir Next LT Pro"/>
        </w:rPr>
        <w:t xml:space="preserve"> and act as another wall layer</w:t>
      </w:r>
      <w:r w:rsidR="00702732">
        <w:rPr>
          <w:rFonts w:ascii="Avenir Next LT Pro" w:hAnsi="Avenir Next LT Pro"/>
        </w:rPr>
        <w:t xml:space="preserve"> (World Construction Network, 2014).</w:t>
      </w:r>
      <w:r w:rsidR="00B32C72">
        <w:rPr>
          <w:rFonts w:ascii="Avenir Next LT Pro" w:hAnsi="Avenir Next LT Pro"/>
        </w:rPr>
        <w:t xml:space="preserve"> </w:t>
      </w:r>
    </w:p>
    <w:p w14:paraId="283748E2" w14:textId="7AE14062" w:rsidR="00712293" w:rsidRDefault="00E83CEA" w:rsidP="00C34DB8">
      <w:pPr>
        <w:tabs>
          <w:tab w:val="left" w:pos="5810"/>
        </w:tabs>
        <w:spacing w:after="0"/>
        <w:rPr>
          <w:rFonts w:ascii="Avenir Next LT Pro" w:hAnsi="Avenir Next LT Pro"/>
        </w:rPr>
      </w:pPr>
      <w:r>
        <w:rPr>
          <w:rFonts w:ascii="Avenir Next LT Pro" w:hAnsi="Avenir Next LT Pro"/>
          <w:noProof/>
        </w:rPr>
        <w:drawing>
          <wp:anchor distT="0" distB="0" distL="114300" distR="114300" simplePos="0" relativeHeight="251674625" behindDoc="0" locked="0" layoutInCell="1" allowOverlap="1" wp14:anchorId="79E913CF" wp14:editId="2E6FF02E">
            <wp:simplePos x="0" y="0"/>
            <wp:positionH relativeFrom="margin">
              <wp:align>right</wp:align>
            </wp:positionH>
            <wp:positionV relativeFrom="margin">
              <wp:posOffset>705485</wp:posOffset>
            </wp:positionV>
            <wp:extent cx="2291715" cy="1694180"/>
            <wp:effectExtent l="0" t="0" r="0"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1715" cy="169418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3" behindDoc="0" locked="0" layoutInCell="1" allowOverlap="1" wp14:anchorId="6657E6B7" wp14:editId="11FBCD1F">
            <wp:simplePos x="0" y="0"/>
            <wp:positionH relativeFrom="margin">
              <wp:align>left</wp:align>
            </wp:positionH>
            <wp:positionV relativeFrom="margin">
              <wp:posOffset>689156</wp:posOffset>
            </wp:positionV>
            <wp:extent cx="2965997" cy="1670304"/>
            <wp:effectExtent l="0" t="0" r="6350" b="6350"/>
            <wp:wrapSquare wrapText="bothSides"/>
            <wp:docPr id="10" name="Picture 10" descr="Grand Pal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nd Palai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65997" cy="1670304"/>
                    </a:xfrm>
                    <a:prstGeom prst="rect">
                      <a:avLst/>
                    </a:prstGeom>
                    <a:noFill/>
                    <a:ln>
                      <a:noFill/>
                    </a:ln>
                  </pic:spPr>
                </pic:pic>
              </a:graphicData>
            </a:graphic>
          </wp:anchor>
        </w:drawing>
      </w:r>
    </w:p>
    <w:p w14:paraId="048FC17D" w14:textId="2AAD51A0" w:rsidR="00712293" w:rsidRDefault="00712293" w:rsidP="00C34DB8">
      <w:pPr>
        <w:tabs>
          <w:tab w:val="left" w:pos="5810"/>
        </w:tabs>
        <w:spacing w:after="0"/>
        <w:rPr>
          <w:rFonts w:ascii="Avenir Next LT Pro" w:hAnsi="Avenir Next LT Pro"/>
        </w:rPr>
      </w:pPr>
    </w:p>
    <w:p w14:paraId="73BD1FAA" w14:textId="1B2594AD" w:rsidR="00712293" w:rsidRDefault="00712293" w:rsidP="00C34DB8">
      <w:pPr>
        <w:tabs>
          <w:tab w:val="left" w:pos="5810"/>
        </w:tabs>
        <w:spacing w:after="0"/>
        <w:rPr>
          <w:rFonts w:ascii="Avenir Next LT Pro" w:hAnsi="Avenir Next LT Pro"/>
        </w:rPr>
      </w:pPr>
    </w:p>
    <w:p w14:paraId="2BF2B035" w14:textId="77777777" w:rsidR="00712293" w:rsidRDefault="00712293" w:rsidP="00C34DB8">
      <w:pPr>
        <w:tabs>
          <w:tab w:val="left" w:pos="5810"/>
        </w:tabs>
        <w:spacing w:after="0"/>
        <w:rPr>
          <w:rFonts w:ascii="Avenir Next LT Pro" w:hAnsi="Avenir Next LT Pro"/>
        </w:rPr>
      </w:pPr>
    </w:p>
    <w:p w14:paraId="016DE53C" w14:textId="6BFD01CF" w:rsidR="00712293" w:rsidRDefault="00712293" w:rsidP="00C34DB8">
      <w:pPr>
        <w:tabs>
          <w:tab w:val="left" w:pos="5810"/>
        </w:tabs>
        <w:spacing w:after="0"/>
        <w:rPr>
          <w:rFonts w:ascii="Avenir Next LT Pro" w:hAnsi="Avenir Next LT Pro"/>
        </w:rPr>
      </w:pPr>
    </w:p>
    <w:p w14:paraId="48EB6E55" w14:textId="77777777" w:rsidR="00712293" w:rsidRDefault="00712293" w:rsidP="00C34DB8">
      <w:pPr>
        <w:tabs>
          <w:tab w:val="left" w:pos="5810"/>
        </w:tabs>
        <w:spacing w:after="0"/>
        <w:rPr>
          <w:rFonts w:ascii="Avenir Next LT Pro" w:hAnsi="Avenir Next LT Pro"/>
        </w:rPr>
      </w:pPr>
    </w:p>
    <w:p w14:paraId="6317BCE5" w14:textId="77777777" w:rsidR="00712293" w:rsidRDefault="00712293" w:rsidP="00C34DB8">
      <w:pPr>
        <w:tabs>
          <w:tab w:val="left" w:pos="5810"/>
        </w:tabs>
        <w:spacing w:after="0"/>
        <w:rPr>
          <w:rFonts w:ascii="Avenir Next LT Pro" w:hAnsi="Avenir Next LT Pro"/>
        </w:rPr>
      </w:pPr>
    </w:p>
    <w:p w14:paraId="12E480E0" w14:textId="77777777" w:rsidR="00712293" w:rsidRDefault="00712293" w:rsidP="00C34DB8">
      <w:pPr>
        <w:tabs>
          <w:tab w:val="left" w:pos="5810"/>
        </w:tabs>
        <w:spacing w:after="0"/>
        <w:rPr>
          <w:rFonts w:ascii="Avenir Next LT Pro" w:hAnsi="Avenir Next LT Pro"/>
        </w:rPr>
      </w:pPr>
    </w:p>
    <w:p w14:paraId="6158ACBA" w14:textId="4CF64F73" w:rsidR="00712293" w:rsidRDefault="00712293" w:rsidP="00C34DB8">
      <w:pPr>
        <w:tabs>
          <w:tab w:val="left" w:pos="5810"/>
        </w:tabs>
        <w:spacing w:after="0"/>
        <w:rPr>
          <w:rFonts w:ascii="Avenir Next LT Pro" w:hAnsi="Avenir Next LT Pro"/>
        </w:rPr>
      </w:pPr>
    </w:p>
    <w:p w14:paraId="56915C6B" w14:textId="2052D0E4" w:rsidR="00712293" w:rsidRDefault="0004256B" w:rsidP="00C34DB8">
      <w:pPr>
        <w:tabs>
          <w:tab w:val="left" w:pos="5810"/>
        </w:tabs>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76673" behindDoc="0" locked="0" layoutInCell="1" allowOverlap="1" wp14:anchorId="2BB3EAA2" wp14:editId="45704B39">
                <wp:simplePos x="0" y="0"/>
                <wp:positionH relativeFrom="margin">
                  <wp:posOffset>3429000</wp:posOffset>
                </wp:positionH>
                <wp:positionV relativeFrom="paragraph">
                  <wp:posOffset>142240</wp:posOffset>
                </wp:positionV>
                <wp:extent cx="2267585" cy="5715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267585" cy="571500"/>
                        </a:xfrm>
                        <a:prstGeom prst="rect">
                          <a:avLst/>
                        </a:prstGeom>
                        <a:noFill/>
                        <a:ln w="6350">
                          <a:noFill/>
                        </a:ln>
                      </wps:spPr>
                      <wps:txbx>
                        <w:txbxContent>
                          <w:p w14:paraId="7067D0DE" w14:textId="12B062FD" w:rsidR="00705BEA" w:rsidRPr="000B32B6" w:rsidRDefault="00705BEA" w:rsidP="00705BEA">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7: </w:t>
                            </w:r>
                            <w:r w:rsidR="00E800A9">
                              <w:rPr>
                                <w:rFonts w:ascii="Avenir Next LT Pro" w:hAnsi="Avenir Next LT Pro"/>
                                <w:i/>
                                <w:iCs/>
                                <w:color w:val="404040" w:themeColor="background1" w:themeShade="40"/>
                                <w:sz w:val="18"/>
                                <w:szCs w:val="18"/>
                              </w:rPr>
                              <w:t>exposition d’horticultur</w:t>
                            </w:r>
                            <w:r w:rsidR="00D96DFF">
                              <w:rPr>
                                <w:rFonts w:ascii="Avenir Next LT Pro" w:hAnsi="Avenir Next LT Pro"/>
                                <w:i/>
                                <w:iCs/>
                                <w:color w:val="404040" w:themeColor="background1" w:themeShade="40"/>
                                <w:sz w:val="18"/>
                                <w:szCs w:val="18"/>
                              </w:rPr>
                              <w:t xml:space="preserve">e, Palmarium du Jardin </w:t>
                            </w:r>
                            <w:r w:rsidR="000E3C07">
                              <w:rPr>
                                <w:rFonts w:ascii="Avenir Next LT Pro" w:hAnsi="Avenir Next LT Pro"/>
                                <w:i/>
                                <w:iCs/>
                                <w:color w:val="404040" w:themeColor="background1" w:themeShade="40"/>
                                <w:sz w:val="18"/>
                                <w:szCs w:val="18"/>
                              </w:rPr>
                              <w:t>d’Acclimatation</w:t>
                            </w:r>
                            <w:r w:rsidR="00506997">
                              <w:rPr>
                                <w:rFonts w:ascii="Avenir Next LT Pro" w:hAnsi="Avenir Next LT Pro"/>
                                <w:i/>
                                <w:iCs/>
                                <w:color w:val="404040" w:themeColor="background1" w:themeShade="40"/>
                                <w:sz w:val="18"/>
                                <w:szCs w:val="18"/>
                              </w:rPr>
                              <w:t xml:space="preserve"> (Rol, 1921)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3EAA2" id="Text Box 13" o:spid="_x0000_s1031" type="#_x0000_t202" style="position:absolute;margin-left:270pt;margin-top:11.2pt;width:178.55pt;height:45pt;z-index:25167667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" filled="f" stroked="f" strokeweight=".5pt">
                <v:textbox>
                  <w:txbxContent>
                    <w:p w14:paraId="7067D0DE" w14:textId="12B062FD" w:rsidR="00705BEA" w:rsidRPr="000B32B6" w:rsidRDefault="00705BEA" w:rsidP="00705BEA">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7: </w:t>
                      </w:r>
                      <w:r w:rsidR="00E800A9">
                        <w:rPr>
                          <w:rFonts w:ascii="Avenir Next LT Pro" w:hAnsi="Avenir Next LT Pro"/>
                          <w:i/>
                          <w:iCs/>
                          <w:color w:val="404040" w:themeColor="background1" w:themeShade="40"/>
                          <w:sz w:val="18"/>
                          <w:szCs w:val="18"/>
                        </w:rPr>
                        <w:t>exposition d’horticultur</w:t>
                      </w:r>
                      <w:r w:rsidR="00D96DFF">
                        <w:rPr>
                          <w:rFonts w:ascii="Avenir Next LT Pro" w:hAnsi="Avenir Next LT Pro"/>
                          <w:i/>
                          <w:iCs/>
                          <w:color w:val="404040" w:themeColor="background1" w:themeShade="40"/>
                          <w:sz w:val="18"/>
                          <w:szCs w:val="18"/>
                        </w:rPr>
                        <w:t xml:space="preserve">e, Palmarium du Jardin </w:t>
                      </w:r>
                      <w:r w:rsidR="000E3C07">
                        <w:rPr>
                          <w:rFonts w:ascii="Avenir Next LT Pro" w:hAnsi="Avenir Next LT Pro"/>
                          <w:i/>
                          <w:iCs/>
                          <w:color w:val="404040" w:themeColor="background1" w:themeShade="40"/>
                          <w:sz w:val="18"/>
                          <w:szCs w:val="18"/>
                        </w:rPr>
                        <w:t>d’Acclimatation</w:t>
                      </w:r>
                      <w:r w:rsidR="00506997">
                        <w:rPr>
                          <w:rFonts w:ascii="Avenir Next LT Pro" w:hAnsi="Avenir Next LT Pro"/>
                          <w:i/>
                          <w:iCs/>
                          <w:color w:val="404040" w:themeColor="background1" w:themeShade="40"/>
                          <w:sz w:val="18"/>
                          <w:szCs w:val="18"/>
                        </w:rPr>
                        <w:t xml:space="preserve"> (Rol, 1921)</w:t>
                      </w:r>
                    </w:p>
                  </w:txbxContent>
                </v:textbox>
                <w10:wrap type="square" anchorx="margin"/>
              </v:shape>
            </w:pict>
          </mc:Fallback>
        </mc:AlternateContent>
      </w:r>
      <w:r>
        <w:rPr>
          <w:rFonts w:ascii="Avenir Next LT Pro" w:hAnsi="Avenir Next LT Pro"/>
          <w:noProof/>
        </w:rPr>
        <mc:AlternateContent>
          <mc:Choice Requires="wps">
            <w:drawing>
              <wp:anchor distT="45720" distB="45720" distL="114300" distR="114300" simplePos="0" relativeHeight="251673601" behindDoc="0" locked="0" layoutInCell="1" allowOverlap="1" wp14:anchorId="61A71216" wp14:editId="717C62AF">
                <wp:simplePos x="0" y="0"/>
                <wp:positionH relativeFrom="margin">
                  <wp:align>left</wp:align>
                </wp:positionH>
                <wp:positionV relativeFrom="paragraph">
                  <wp:posOffset>177891</wp:posOffset>
                </wp:positionV>
                <wp:extent cx="2926080" cy="67056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926080" cy="670560"/>
                        </a:xfrm>
                        <a:prstGeom prst="rect">
                          <a:avLst/>
                        </a:prstGeom>
                        <a:noFill/>
                        <a:ln w="6350">
                          <a:noFill/>
                        </a:ln>
                      </wps:spPr>
                      <wps:txbx>
                        <w:txbxContent>
                          <w:p w14:paraId="074CE834" w14:textId="3A1CF1AA" w:rsidR="00712293" w:rsidRPr="000B32B6" w:rsidRDefault="00712293" w:rsidP="00712293">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sidR="00EE5EE1">
                              <w:rPr>
                                <w:rFonts w:ascii="Avenir Next LT Pro" w:hAnsi="Avenir Next LT Pro"/>
                                <w:i/>
                                <w:iCs/>
                                <w:color w:val="404040" w:themeColor="background1" w:themeShade="40"/>
                                <w:sz w:val="18"/>
                                <w:szCs w:val="18"/>
                              </w:rPr>
                              <w:t>6: Galeries Nationales du Grand Palais (Caradec,</w:t>
                            </w:r>
                            <w:r w:rsidR="00554288">
                              <w:rPr>
                                <w:rFonts w:ascii="Avenir Next LT Pro" w:hAnsi="Avenir Next LT Pro"/>
                                <w:i/>
                                <w:iCs/>
                                <w:color w:val="404040" w:themeColor="background1" w:themeShade="40"/>
                                <w:sz w:val="18"/>
                                <w:szCs w:val="18"/>
                              </w:rPr>
                              <w:t xml:space="preserve">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A71216" id="Text Box 11" o:spid="_x0000_s1032" type="#_x0000_t202" style="position:absolute;margin-left:0;margin-top:14pt;width:230.4pt;height:52.8pt;z-index:25167360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" filled="f" stroked="f" strokeweight=".5pt">
                <v:textbox>
                  <w:txbxContent>
                    <w:p w14:paraId="074CE834" w14:textId="3A1CF1AA" w:rsidR="00712293" w:rsidRPr="000B32B6" w:rsidRDefault="00712293" w:rsidP="00712293">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sidR="00EE5EE1">
                        <w:rPr>
                          <w:rFonts w:ascii="Avenir Next LT Pro" w:hAnsi="Avenir Next LT Pro"/>
                          <w:i/>
                          <w:iCs/>
                          <w:color w:val="404040" w:themeColor="background1" w:themeShade="40"/>
                          <w:sz w:val="18"/>
                          <w:szCs w:val="18"/>
                        </w:rPr>
                        <w:t>6: Galeries Nationales du Grand Palais (Caradec,</w:t>
                      </w:r>
                      <w:r w:rsidR="00554288">
                        <w:rPr>
                          <w:rFonts w:ascii="Avenir Next LT Pro" w:hAnsi="Avenir Next LT Pro"/>
                          <w:i/>
                          <w:iCs/>
                          <w:color w:val="404040" w:themeColor="background1" w:themeShade="40"/>
                          <w:sz w:val="18"/>
                          <w:szCs w:val="18"/>
                        </w:rPr>
                        <w:t xml:space="preserve"> n.d.)</w:t>
                      </w:r>
                    </w:p>
                  </w:txbxContent>
                </v:textbox>
                <w10:wrap type="square" anchorx="margin"/>
              </v:shape>
            </w:pict>
          </mc:Fallback>
        </mc:AlternateContent>
      </w:r>
    </w:p>
    <w:p w14:paraId="2E7588CE" w14:textId="57189E5B" w:rsidR="00712293" w:rsidRDefault="00712293" w:rsidP="00C34DB8">
      <w:pPr>
        <w:tabs>
          <w:tab w:val="left" w:pos="5810"/>
        </w:tabs>
        <w:spacing w:after="0"/>
        <w:rPr>
          <w:rFonts w:ascii="Avenir Next LT Pro" w:hAnsi="Avenir Next LT Pro"/>
        </w:rPr>
      </w:pPr>
    </w:p>
    <w:p w14:paraId="41236A59" w14:textId="64BFCAAB" w:rsidR="00712293" w:rsidRDefault="00712293" w:rsidP="00C34DB8">
      <w:pPr>
        <w:tabs>
          <w:tab w:val="left" w:pos="5810"/>
        </w:tabs>
        <w:spacing w:after="0"/>
        <w:rPr>
          <w:rFonts w:ascii="Avenir Next LT Pro" w:hAnsi="Avenir Next LT Pro"/>
        </w:rPr>
      </w:pPr>
    </w:p>
    <w:p w14:paraId="3506A7D5" w14:textId="0870DD5D" w:rsidR="00712293" w:rsidRDefault="00712293" w:rsidP="00C34DB8">
      <w:pPr>
        <w:tabs>
          <w:tab w:val="left" w:pos="5810"/>
        </w:tabs>
        <w:spacing w:after="0"/>
        <w:rPr>
          <w:rFonts w:ascii="Avenir Next LT Pro" w:hAnsi="Avenir Next LT Pro"/>
        </w:rPr>
      </w:pPr>
    </w:p>
    <w:p w14:paraId="43D350A9" w14:textId="6A13F404" w:rsidR="00105257" w:rsidRDefault="00105257" w:rsidP="00C34DB8">
      <w:pPr>
        <w:tabs>
          <w:tab w:val="left" w:pos="5810"/>
        </w:tabs>
        <w:spacing w:after="0"/>
        <w:rPr>
          <w:rFonts w:ascii="Avenir Next LT Pro" w:hAnsi="Avenir Next LT Pro"/>
        </w:rPr>
      </w:pPr>
    </w:p>
    <w:p w14:paraId="4CA5C8D9" w14:textId="088CA62F" w:rsidR="007D652E" w:rsidRDefault="00B32C72" w:rsidP="00C34DB8">
      <w:pPr>
        <w:tabs>
          <w:tab w:val="left" w:pos="5810"/>
        </w:tabs>
        <w:spacing w:after="0"/>
        <w:rPr>
          <w:rFonts w:ascii="Avenir Next LT Pro" w:hAnsi="Avenir Next LT Pro"/>
        </w:rPr>
      </w:pPr>
      <w:r>
        <w:rPr>
          <w:rFonts w:ascii="Avenir Next LT Pro" w:hAnsi="Avenir Next LT Pro"/>
        </w:rPr>
        <w:t xml:space="preserve">However, as well as </w:t>
      </w:r>
      <w:r w:rsidR="00D71491">
        <w:rPr>
          <w:rFonts w:ascii="Avenir Next LT Pro" w:hAnsi="Avenir Next LT Pro"/>
        </w:rPr>
        <w:t xml:space="preserve">being used for the walls, </w:t>
      </w:r>
      <w:r w:rsidR="00DF56BE">
        <w:rPr>
          <w:rFonts w:ascii="Avenir Next LT Pro" w:hAnsi="Avenir Next LT Pro"/>
        </w:rPr>
        <w:t>the</w:t>
      </w:r>
      <w:r w:rsidR="00A85ABF">
        <w:rPr>
          <w:rFonts w:ascii="Avenir Next LT Pro" w:hAnsi="Avenir Next LT Pro"/>
        </w:rPr>
        <w:t xml:space="preserve"> glazing is also used as a partial roof for the </w:t>
      </w:r>
      <w:r w:rsidR="00ED3925">
        <w:rPr>
          <w:rFonts w:ascii="Avenir Next LT Pro" w:hAnsi="Avenir Next LT Pro"/>
        </w:rPr>
        <w:t>upper floor terrace.</w:t>
      </w:r>
      <w:r w:rsidR="00D71491">
        <w:rPr>
          <w:rFonts w:ascii="Avenir Next LT Pro" w:hAnsi="Avenir Next LT Pro"/>
        </w:rPr>
        <w:t xml:space="preserve"> During the </w:t>
      </w:r>
      <w:r w:rsidR="007625BC">
        <w:rPr>
          <w:rFonts w:ascii="Avenir Next LT Pro" w:hAnsi="Avenir Next LT Pro"/>
        </w:rPr>
        <w:t xml:space="preserve">planning stage, </w:t>
      </w:r>
      <w:r w:rsidR="00C10CF0">
        <w:rPr>
          <w:rFonts w:ascii="Avenir Next LT Pro" w:hAnsi="Avenir Next LT Pro"/>
        </w:rPr>
        <w:t>conditions needed to be met, such as the building being no more than two storeys</w:t>
      </w:r>
      <w:r w:rsidR="0071081A">
        <w:rPr>
          <w:rFonts w:ascii="Avenir Next LT Pro" w:hAnsi="Avenir Next LT Pro"/>
        </w:rPr>
        <w:t xml:space="preserve"> high</w:t>
      </w:r>
      <w:r w:rsidR="00F10B22">
        <w:rPr>
          <w:rFonts w:ascii="Avenir Next LT Pro" w:hAnsi="Avenir Next LT Pro"/>
        </w:rPr>
        <w:t xml:space="preserve"> (Woodman, 2014). </w:t>
      </w:r>
      <w:r w:rsidR="0071081A">
        <w:rPr>
          <w:rFonts w:ascii="Avenir Next LT Pro" w:hAnsi="Avenir Next LT Pro"/>
        </w:rPr>
        <w:t xml:space="preserve">Being the architect he is and wanting to have his </w:t>
      </w:r>
      <w:r w:rsidR="00A64A46">
        <w:rPr>
          <w:rFonts w:ascii="Avenir Next LT Pro" w:hAnsi="Avenir Next LT Pro"/>
        </w:rPr>
        <w:t>design become reality</w:t>
      </w:r>
      <w:r w:rsidR="006044CE">
        <w:rPr>
          <w:rFonts w:ascii="Avenir Next LT Pro" w:hAnsi="Avenir Next LT Pro"/>
        </w:rPr>
        <w:t xml:space="preserve">, </w:t>
      </w:r>
      <w:r w:rsidR="00A64DAC">
        <w:rPr>
          <w:rFonts w:ascii="Avenir Next LT Pro" w:hAnsi="Avenir Next LT Pro"/>
        </w:rPr>
        <w:t>Gehry managed to work around this clause by keeping the third floor</w:t>
      </w:r>
      <w:r w:rsidR="00CA294A">
        <w:rPr>
          <w:rFonts w:ascii="Avenir Next LT Pro" w:hAnsi="Avenir Next LT Pro"/>
        </w:rPr>
        <w:t>/terrace</w:t>
      </w:r>
      <w:r w:rsidR="001F3F3B">
        <w:rPr>
          <w:rFonts w:ascii="Avenir Next LT Pro" w:hAnsi="Avenir Next LT Pro"/>
        </w:rPr>
        <w:t xml:space="preserve"> </w:t>
      </w:r>
      <w:r w:rsidR="00173B47">
        <w:rPr>
          <w:rFonts w:ascii="Avenir Next LT Pro" w:hAnsi="Avenir Next LT Pro"/>
        </w:rPr>
        <w:t xml:space="preserve">partially </w:t>
      </w:r>
      <w:r w:rsidR="001F3F3B">
        <w:rPr>
          <w:rFonts w:ascii="Avenir Next LT Pro" w:hAnsi="Avenir Next LT Pro"/>
        </w:rPr>
        <w:t>open roofed</w:t>
      </w:r>
      <w:r w:rsidR="0040552A">
        <w:rPr>
          <w:rFonts w:ascii="Avenir Next LT Pro" w:hAnsi="Avenir Next LT Pro"/>
        </w:rPr>
        <w:t xml:space="preserve">, as shown in </w:t>
      </w:r>
      <w:r w:rsidR="0040552A" w:rsidRPr="00F60B61">
        <w:rPr>
          <w:rFonts w:ascii="Avenir Next LT Pro" w:hAnsi="Avenir Next LT Pro"/>
        </w:rPr>
        <w:t xml:space="preserve">Figure </w:t>
      </w:r>
      <w:r w:rsidR="00DA6F94" w:rsidRPr="00F60B61">
        <w:rPr>
          <w:rFonts w:ascii="Avenir Next LT Pro" w:hAnsi="Avenir Next LT Pro"/>
        </w:rPr>
        <w:t>8</w:t>
      </w:r>
      <w:r w:rsidR="001F3F3B">
        <w:rPr>
          <w:rFonts w:ascii="Avenir Next LT Pro" w:hAnsi="Avenir Next LT Pro"/>
        </w:rPr>
        <w:t xml:space="preserve">. </w:t>
      </w:r>
      <w:r w:rsidR="001F060E">
        <w:rPr>
          <w:rFonts w:ascii="Avenir Next LT Pro" w:hAnsi="Avenir Next LT Pro"/>
        </w:rPr>
        <w:t>This then allow</w:t>
      </w:r>
      <w:r w:rsidR="006044CE">
        <w:rPr>
          <w:rFonts w:ascii="Avenir Next LT Pro" w:hAnsi="Avenir Next LT Pro"/>
        </w:rPr>
        <w:t>ed</w:t>
      </w:r>
      <w:r w:rsidR="001F060E">
        <w:rPr>
          <w:rFonts w:ascii="Avenir Next LT Pro" w:hAnsi="Avenir Next LT Pro"/>
        </w:rPr>
        <w:t xml:space="preserve"> for the visitors</w:t>
      </w:r>
      <w:r w:rsidR="0031530D">
        <w:rPr>
          <w:rFonts w:ascii="Avenir Next LT Pro" w:hAnsi="Avenir Next LT Pro"/>
        </w:rPr>
        <w:t xml:space="preserve"> to look out into Paris </w:t>
      </w:r>
      <w:r w:rsidR="00AF00CD">
        <w:rPr>
          <w:rFonts w:ascii="Avenir Next LT Pro" w:hAnsi="Avenir Next LT Pro"/>
        </w:rPr>
        <w:t>and have natural light filling the space</w:t>
      </w:r>
      <w:r w:rsidR="006044CE">
        <w:rPr>
          <w:rFonts w:ascii="Avenir Next LT Pro" w:hAnsi="Avenir Next LT Pro"/>
        </w:rPr>
        <w:t xml:space="preserve"> (Woodman, 2014).</w:t>
      </w:r>
    </w:p>
    <w:p w14:paraId="0D92B74A" w14:textId="587EB88E" w:rsidR="00551B56" w:rsidRDefault="00E83CEA" w:rsidP="00C34DB8">
      <w:pPr>
        <w:tabs>
          <w:tab w:val="left" w:pos="5810"/>
        </w:tabs>
        <w:spacing w:after="0"/>
        <w:rPr>
          <w:rFonts w:ascii="Avenir Next LT Pro" w:hAnsi="Avenir Next LT Pro"/>
        </w:rPr>
      </w:pPr>
      <w:r>
        <w:rPr>
          <w:rFonts w:ascii="Avenir Next LT Pro" w:hAnsi="Avenir Next LT Pro"/>
          <w:noProof/>
        </w:rPr>
        <w:drawing>
          <wp:anchor distT="0" distB="0" distL="114300" distR="114300" simplePos="0" relativeHeight="251677697" behindDoc="0" locked="0" layoutInCell="1" allowOverlap="1" wp14:anchorId="19182CFC" wp14:editId="107B01AC">
            <wp:simplePos x="0" y="0"/>
            <wp:positionH relativeFrom="margin">
              <wp:align>center</wp:align>
            </wp:positionH>
            <wp:positionV relativeFrom="margin">
              <wp:posOffset>4562384</wp:posOffset>
            </wp:positionV>
            <wp:extent cx="3634105" cy="2726055"/>
            <wp:effectExtent l="0" t="0" r="4445" b="0"/>
            <wp:wrapSquare wrapText="bothSides"/>
            <wp:docPr id="14" name="Picture 14" descr="A group of people walking on a brid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people walking on a bridge&#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34105" cy="2726055"/>
                    </a:xfrm>
                    <a:prstGeom prst="rect">
                      <a:avLst/>
                    </a:prstGeom>
                  </pic:spPr>
                </pic:pic>
              </a:graphicData>
            </a:graphic>
          </wp:anchor>
        </w:drawing>
      </w:r>
    </w:p>
    <w:p w14:paraId="7F6910AC" w14:textId="43F63C93" w:rsidR="00551B56" w:rsidRDefault="00551B56" w:rsidP="00C34DB8">
      <w:pPr>
        <w:tabs>
          <w:tab w:val="left" w:pos="5810"/>
        </w:tabs>
        <w:spacing w:after="0"/>
        <w:rPr>
          <w:rFonts w:ascii="Avenir Next LT Pro" w:hAnsi="Avenir Next LT Pro"/>
        </w:rPr>
      </w:pPr>
    </w:p>
    <w:p w14:paraId="2C03F1CF" w14:textId="50650A97" w:rsidR="0005500E" w:rsidRDefault="0005500E" w:rsidP="00C34DB8">
      <w:pPr>
        <w:tabs>
          <w:tab w:val="left" w:pos="5810"/>
        </w:tabs>
        <w:spacing w:after="0"/>
        <w:rPr>
          <w:rFonts w:ascii="Avenir Next LT Pro" w:hAnsi="Avenir Next LT Pro"/>
        </w:rPr>
      </w:pPr>
    </w:p>
    <w:p w14:paraId="1FEDE53C" w14:textId="7301F772" w:rsidR="00551B56" w:rsidRDefault="00551B56" w:rsidP="00C34DB8">
      <w:pPr>
        <w:tabs>
          <w:tab w:val="left" w:pos="5810"/>
        </w:tabs>
        <w:spacing w:after="0"/>
        <w:rPr>
          <w:rFonts w:ascii="Avenir Next LT Pro" w:hAnsi="Avenir Next LT Pro"/>
        </w:rPr>
      </w:pPr>
    </w:p>
    <w:p w14:paraId="6CFC1B6A" w14:textId="77777777" w:rsidR="00551B56" w:rsidRDefault="00551B56" w:rsidP="00C34DB8">
      <w:pPr>
        <w:tabs>
          <w:tab w:val="left" w:pos="5810"/>
        </w:tabs>
        <w:spacing w:after="0"/>
        <w:rPr>
          <w:rFonts w:ascii="Avenir Next LT Pro" w:hAnsi="Avenir Next LT Pro"/>
        </w:rPr>
      </w:pPr>
    </w:p>
    <w:p w14:paraId="1590DF2D" w14:textId="77777777" w:rsidR="00551B56" w:rsidRDefault="00551B56" w:rsidP="00C34DB8">
      <w:pPr>
        <w:tabs>
          <w:tab w:val="left" w:pos="5810"/>
        </w:tabs>
        <w:spacing w:after="0"/>
        <w:rPr>
          <w:rFonts w:ascii="Avenir Next LT Pro" w:hAnsi="Avenir Next LT Pro"/>
        </w:rPr>
      </w:pPr>
    </w:p>
    <w:p w14:paraId="1AF116F8" w14:textId="77777777" w:rsidR="00551B56" w:rsidRDefault="00551B56" w:rsidP="00C34DB8">
      <w:pPr>
        <w:tabs>
          <w:tab w:val="left" w:pos="5810"/>
        </w:tabs>
        <w:spacing w:after="0"/>
        <w:rPr>
          <w:rFonts w:ascii="Avenir Next LT Pro" w:hAnsi="Avenir Next LT Pro"/>
        </w:rPr>
      </w:pPr>
    </w:p>
    <w:p w14:paraId="7511599E" w14:textId="77777777" w:rsidR="00551B56" w:rsidRDefault="00551B56" w:rsidP="00C34DB8">
      <w:pPr>
        <w:tabs>
          <w:tab w:val="left" w:pos="5810"/>
        </w:tabs>
        <w:spacing w:after="0"/>
        <w:rPr>
          <w:rFonts w:ascii="Avenir Next LT Pro" w:hAnsi="Avenir Next LT Pro"/>
        </w:rPr>
      </w:pPr>
    </w:p>
    <w:p w14:paraId="07ACB463" w14:textId="77777777" w:rsidR="00551B56" w:rsidRDefault="00551B56" w:rsidP="00C34DB8">
      <w:pPr>
        <w:tabs>
          <w:tab w:val="left" w:pos="5810"/>
        </w:tabs>
        <w:spacing w:after="0"/>
        <w:rPr>
          <w:rFonts w:ascii="Avenir Next LT Pro" w:hAnsi="Avenir Next LT Pro"/>
        </w:rPr>
      </w:pPr>
    </w:p>
    <w:p w14:paraId="5FFFE20E" w14:textId="77777777" w:rsidR="00551B56" w:rsidRDefault="00551B56" w:rsidP="00C34DB8">
      <w:pPr>
        <w:tabs>
          <w:tab w:val="left" w:pos="5810"/>
        </w:tabs>
        <w:spacing w:after="0"/>
        <w:rPr>
          <w:rFonts w:ascii="Avenir Next LT Pro" w:hAnsi="Avenir Next LT Pro"/>
        </w:rPr>
      </w:pPr>
    </w:p>
    <w:p w14:paraId="11327BEB" w14:textId="77777777" w:rsidR="00551B56" w:rsidRDefault="00551B56" w:rsidP="00C34DB8">
      <w:pPr>
        <w:tabs>
          <w:tab w:val="left" w:pos="5810"/>
        </w:tabs>
        <w:spacing w:after="0"/>
        <w:rPr>
          <w:rFonts w:ascii="Avenir Next LT Pro" w:hAnsi="Avenir Next LT Pro"/>
        </w:rPr>
      </w:pPr>
    </w:p>
    <w:p w14:paraId="21D1765F" w14:textId="77777777" w:rsidR="00551B56" w:rsidRDefault="00551B56" w:rsidP="00C34DB8">
      <w:pPr>
        <w:tabs>
          <w:tab w:val="left" w:pos="5810"/>
        </w:tabs>
        <w:spacing w:after="0"/>
        <w:rPr>
          <w:rFonts w:ascii="Avenir Next LT Pro" w:hAnsi="Avenir Next LT Pro"/>
        </w:rPr>
      </w:pPr>
    </w:p>
    <w:p w14:paraId="2F1A73CF" w14:textId="77777777" w:rsidR="00551B56" w:rsidRDefault="00551B56" w:rsidP="00C34DB8">
      <w:pPr>
        <w:tabs>
          <w:tab w:val="left" w:pos="5810"/>
        </w:tabs>
        <w:spacing w:after="0"/>
        <w:rPr>
          <w:rFonts w:ascii="Avenir Next LT Pro" w:hAnsi="Avenir Next LT Pro"/>
        </w:rPr>
      </w:pPr>
    </w:p>
    <w:p w14:paraId="48FDCAC2" w14:textId="77777777" w:rsidR="00551B56" w:rsidRDefault="00551B56" w:rsidP="00C34DB8">
      <w:pPr>
        <w:tabs>
          <w:tab w:val="left" w:pos="5810"/>
        </w:tabs>
        <w:spacing w:after="0"/>
        <w:rPr>
          <w:rFonts w:ascii="Avenir Next LT Pro" w:hAnsi="Avenir Next LT Pro"/>
        </w:rPr>
      </w:pPr>
    </w:p>
    <w:p w14:paraId="163A05AB" w14:textId="77777777" w:rsidR="00551B56" w:rsidRDefault="00551B56" w:rsidP="00C34DB8">
      <w:pPr>
        <w:tabs>
          <w:tab w:val="left" w:pos="5810"/>
        </w:tabs>
        <w:spacing w:after="0"/>
        <w:rPr>
          <w:rFonts w:ascii="Avenir Next LT Pro" w:hAnsi="Avenir Next LT Pro"/>
        </w:rPr>
      </w:pPr>
    </w:p>
    <w:p w14:paraId="2F5E33B3" w14:textId="77777777" w:rsidR="00551B56" w:rsidRDefault="00551B56" w:rsidP="00C34DB8">
      <w:pPr>
        <w:tabs>
          <w:tab w:val="left" w:pos="5810"/>
        </w:tabs>
        <w:spacing w:after="0"/>
        <w:rPr>
          <w:rFonts w:ascii="Avenir Next LT Pro" w:hAnsi="Avenir Next LT Pro"/>
        </w:rPr>
      </w:pPr>
    </w:p>
    <w:p w14:paraId="2474EC11" w14:textId="1A155CA3" w:rsidR="00551B56" w:rsidRDefault="00551B56" w:rsidP="00C34DB8">
      <w:pPr>
        <w:tabs>
          <w:tab w:val="left" w:pos="5810"/>
        </w:tabs>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79745" behindDoc="0" locked="0" layoutInCell="1" allowOverlap="1" wp14:anchorId="43F939DD" wp14:editId="75CABEB8">
                <wp:simplePos x="0" y="0"/>
                <wp:positionH relativeFrom="margin">
                  <wp:posOffset>1035685</wp:posOffset>
                </wp:positionH>
                <wp:positionV relativeFrom="paragraph">
                  <wp:posOffset>13335</wp:posOffset>
                </wp:positionV>
                <wp:extent cx="3646170" cy="67056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646170" cy="670560"/>
                        </a:xfrm>
                        <a:prstGeom prst="rect">
                          <a:avLst/>
                        </a:prstGeom>
                        <a:noFill/>
                        <a:ln w="6350">
                          <a:noFill/>
                        </a:ln>
                      </wps:spPr>
                      <wps:txbx>
                        <w:txbxContent>
                          <w:p w14:paraId="0CB0060C" w14:textId="2FB331DD" w:rsidR="00551B56" w:rsidRPr="000B32B6" w:rsidRDefault="00551B56" w:rsidP="00551B56">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8:</w:t>
                            </w:r>
                            <w:r w:rsidR="00F60B61">
                              <w:rPr>
                                <w:rFonts w:ascii="Avenir Next LT Pro" w:hAnsi="Avenir Next LT Pro"/>
                                <w:i/>
                                <w:iCs/>
                                <w:color w:val="404040" w:themeColor="background1" w:themeShade="40"/>
                                <w:sz w:val="18"/>
                                <w:szCs w:val="18"/>
                              </w:rPr>
                              <w:t xml:space="preserve"> photo taken by author, of the opening in the roof over the terrace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939DD" id="Text Box 15" o:spid="_x0000_s1033" type="#_x0000_t202" style="position:absolute;margin-left:81.55pt;margin-top:1.05pt;width:287.1pt;height:52.8pt;z-index:2516797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" filled="f" stroked="f" strokeweight=".5pt">
                <v:textbox>
                  <w:txbxContent>
                    <w:p w14:paraId="0CB0060C" w14:textId="2FB331DD" w:rsidR="00551B56" w:rsidRPr="000B32B6" w:rsidRDefault="00551B56" w:rsidP="00551B56">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8:</w:t>
                      </w:r>
                      <w:r w:rsidR="00F60B61">
                        <w:rPr>
                          <w:rFonts w:ascii="Avenir Next LT Pro" w:hAnsi="Avenir Next LT Pro"/>
                          <w:i/>
                          <w:iCs/>
                          <w:color w:val="404040" w:themeColor="background1" w:themeShade="40"/>
                          <w:sz w:val="18"/>
                          <w:szCs w:val="18"/>
                        </w:rPr>
                        <w:t xml:space="preserve"> photo taken by author, of the opening in the roof over the terrace</w:t>
                      </w:r>
                    </w:p>
                  </w:txbxContent>
                </v:textbox>
                <w10:wrap type="square" anchorx="margin"/>
              </v:shape>
            </w:pict>
          </mc:Fallback>
        </mc:AlternateContent>
      </w:r>
    </w:p>
    <w:p w14:paraId="3A6BF7D2" w14:textId="6CFF4044" w:rsidR="00551B56" w:rsidRDefault="00551B56" w:rsidP="00C34DB8">
      <w:pPr>
        <w:tabs>
          <w:tab w:val="left" w:pos="5810"/>
        </w:tabs>
        <w:spacing w:after="0"/>
        <w:rPr>
          <w:rFonts w:ascii="Avenir Next LT Pro" w:hAnsi="Avenir Next LT Pro"/>
        </w:rPr>
      </w:pPr>
    </w:p>
    <w:p w14:paraId="6C073631" w14:textId="2F88C050" w:rsidR="00551B56" w:rsidRDefault="00551B56" w:rsidP="00C34DB8">
      <w:pPr>
        <w:tabs>
          <w:tab w:val="left" w:pos="5810"/>
        </w:tabs>
        <w:spacing w:after="0"/>
        <w:rPr>
          <w:rFonts w:ascii="Avenir Next LT Pro" w:hAnsi="Avenir Next LT Pro"/>
        </w:rPr>
      </w:pPr>
    </w:p>
    <w:p w14:paraId="179FB3A4" w14:textId="7BE45225" w:rsidR="00551B56" w:rsidRDefault="00551B56" w:rsidP="00C34DB8">
      <w:pPr>
        <w:tabs>
          <w:tab w:val="left" w:pos="5810"/>
        </w:tabs>
        <w:spacing w:after="0"/>
        <w:rPr>
          <w:rFonts w:ascii="Avenir Next LT Pro" w:hAnsi="Avenir Next LT Pro"/>
        </w:rPr>
      </w:pPr>
    </w:p>
    <w:p w14:paraId="61A98DCA" w14:textId="4ACE7C2C" w:rsidR="00D43674" w:rsidRDefault="00D43674" w:rsidP="00C34DB8">
      <w:pPr>
        <w:tabs>
          <w:tab w:val="left" w:pos="5810"/>
        </w:tabs>
        <w:spacing w:after="0"/>
        <w:rPr>
          <w:rFonts w:ascii="Avenir Next LT Pro" w:hAnsi="Avenir Next LT Pro"/>
        </w:rPr>
      </w:pPr>
      <w:r>
        <w:rPr>
          <w:rFonts w:ascii="Avenir Next LT Pro" w:hAnsi="Avenir Next LT Pro"/>
        </w:rPr>
        <w:t>To hold up the twelve glass sails, timber and steel were used as its structural supports (Goldberger, 2017). The 222 glulam larch beams</w:t>
      </w:r>
      <w:r w:rsidR="00E73EFF">
        <w:rPr>
          <w:rFonts w:ascii="Avenir Next LT Pro" w:hAnsi="Avenir Next LT Pro"/>
        </w:rPr>
        <w:t xml:space="preserve"> (</w:t>
      </w:r>
      <w:r w:rsidR="00E73EFF" w:rsidRPr="00E670A9">
        <w:rPr>
          <w:rFonts w:ascii="Avenir Next LT Pro" w:hAnsi="Avenir Next LT Pro"/>
        </w:rPr>
        <w:t>Figure</w:t>
      </w:r>
      <w:r w:rsidR="002A664D" w:rsidRPr="00E670A9">
        <w:rPr>
          <w:rFonts w:ascii="Avenir Next LT Pro" w:hAnsi="Avenir Next LT Pro"/>
        </w:rPr>
        <w:t xml:space="preserve"> </w:t>
      </w:r>
      <w:r w:rsidR="000730D7" w:rsidRPr="00E670A9">
        <w:rPr>
          <w:rFonts w:ascii="Avenir Next LT Pro" w:hAnsi="Avenir Next LT Pro"/>
        </w:rPr>
        <w:t>9</w:t>
      </w:r>
      <w:r w:rsidR="003A4A32">
        <w:rPr>
          <w:rFonts w:ascii="Avenir Next LT Pro" w:hAnsi="Avenir Next LT Pro"/>
        </w:rPr>
        <w:t>)</w:t>
      </w:r>
      <w:r>
        <w:rPr>
          <w:rFonts w:ascii="Avenir Next LT Pro" w:hAnsi="Avenir Next LT Pro"/>
        </w:rPr>
        <w:t xml:space="preserve">, all being single or double curved beams, were connected to timber-metal bonds (HESS Timber). These bonds, of </w:t>
      </w:r>
      <w:r>
        <w:rPr>
          <w:rFonts w:ascii="Avenir Next LT Pro" w:hAnsi="Avenir Next LT Pro"/>
        </w:rPr>
        <w:lastRenderedPageBreak/>
        <w:t>which there are 480, had to be subjected to loading tests to assess what size they need to be, each being unique, therefore individual calculations for each bond (SETEC, 2015).</w:t>
      </w:r>
    </w:p>
    <w:p w14:paraId="758341D9" w14:textId="0B842FC5" w:rsidR="004C74EA" w:rsidRDefault="004C74EA" w:rsidP="00C34DB8">
      <w:pPr>
        <w:tabs>
          <w:tab w:val="left" w:pos="5810"/>
        </w:tabs>
        <w:spacing w:after="0"/>
        <w:rPr>
          <w:rFonts w:ascii="Avenir Next LT Pro" w:hAnsi="Avenir Next LT Pro"/>
        </w:rPr>
      </w:pPr>
    </w:p>
    <w:p w14:paraId="66D0B6F9" w14:textId="6929491E" w:rsidR="004C74EA" w:rsidRDefault="00704D4D" w:rsidP="00C34DB8">
      <w:pPr>
        <w:tabs>
          <w:tab w:val="left" w:pos="5810"/>
        </w:tabs>
        <w:spacing w:after="0"/>
        <w:rPr>
          <w:rFonts w:ascii="Avenir Next LT Pro" w:hAnsi="Avenir Next LT Pro"/>
        </w:rPr>
      </w:pPr>
      <w:r>
        <w:rPr>
          <w:rFonts w:ascii="Avenir Next LT Pro" w:hAnsi="Avenir Next LT Pro"/>
          <w:noProof/>
        </w:rPr>
        <w:drawing>
          <wp:anchor distT="0" distB="0" distL="114300" distR="114300" simplePos="0" relativeHeight="251680769" behindDoc="0" locked="0" layoutInCell="1" allowOverlap="1" wp14:anchorId="753504F6" wp14:editId="6FE6F8B6">
            <wp:simplePos x="0" y="0"/>
            <wp:positionH relativeFrom="margin">
              <wp:align>center</wp:align>
            </wp:positionH>
            <wp:positionV relativeFrom="margin">
              <wp:posOffset>561340</wp:posOffset>
            </wp:positionV>
            <wp:extent cx="2035810" cy="2714625"/>
            <wp:effectExtent l="0" t="0" r="254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35810" cy="2714625"/>
                    </a:xfrm>
                    <a:prstGeom prst="rect">
                      <a:avLst/>
                    </a:prstGeom>
                  </pic:spPr>
                </pic:pic>
              </a:graphicData>
            </a:graphic>
          </wp:anchor>
        </w:drawing>
      </w:r>
    </w:p>
    <w:p w14:paraId="680CCD70" w14:textId="5FC9BDB6" w:rsidR="00961A73" w:rsidRDefault="00961A73" w:rsidP="00C34DB8">
      <w:pPr>
        <w:tabs>
          <w:tab w:val="left" w:pos="5810"/>
        </w:tabs>
        <w:spacing w:after="0"/>
        <w:rPr>
          <w:rFonts w:ascii="Avenir Next LT Pro" w:hAnsi="Avenir Next LT Pro"/>
        </w:rPr>
      </w:pPr>
    </w:p>
    <w:p w14:paraId="49728F40" w14:textId="4C18D732" w:rsidR="004C74EA" w:rsidRDefault="004C74EA" w:rsidP="00C34DB8">
      <w:pPr>
        <w:tabs>
          <w:tab w:val="left" w:pos="5810"/>
        </w:tabs>
        <w:spacing w:after="0"/>
        <w:rPr>
          <w:rFonts w:ascii="Avenir Next LT Pro" w:hAnsi="Avenir Next LT Pro"/>
        </w:rPr>
      </w:pPr>
    </w:p>
    <w:p w14:paraId="6AA7ABAF" w14:textId="77777777" w:rsidR="004C74EA" w:rsidRDefault="004C74EA" w:rsidP="00C34DB8">
      <w:pPr>
        <w:tabs>
          <w:tab w:val="left" w:pos="5810"/>
        </w:tabs>
        <w:spacing w:after="0"/>
        <w:rPr>
          <w:rFonts w:ascii="Avenir Next LT Pro" w:hAnsi="Avenir Next LT Pro"/>
        </w:rPr>
      </w:pPr>
    </w:p>
    <w:p w14:paraId="62F627CE" w14:textId="6B99F9DD" w:rsidR="004C74EA" w:rsidRDefault="004C74EA" w:rsidP="00C34DB8">
      <w:pPr>
        <w:tabs>
          <w:tab w:val="left" w:pos="5810"/>
        </w:tabs>
        <w:spacing w:after="0"/>
        <w:rPr>
          <w:rFonts w:ascii="Avenir Next LT Pro" w:hAnsi="Avenir Next LT Pro"/>
        </w:rPr>
      </w:pPr>
    </w:p>
    <w:p w14:paraId="00BB3AC1" w14:textId="04479DE7" w:rsidR="004C74EA" w:rsidRDefault="004C74EA" w:rsidP="00C34DB8">
      <w:pPr>
        <w:tabs>
          <w:tab w:val="left" w:pos="5810"/>
        </w:tabs>
        <w:spacing w:after="0"/>
        <w:rPr>
          <w:rFonts w:ascii="Avenir Next LT Pro" w:hAnsi="Avenir Next LT Pro"/>
        </w:rPr>
      </w:pPr>
    </w:p>
    <w:p w14:paraId="3841AFF4" w14:textId="77777777" w:rsidR="004C74EA" w:rsidRDefault="004C74EA" w:rsidP="00C34DB8">
      <w:pPr>
        <w:tabs>
          <w:tab w:val="left" w:pos="5810"/>
        </w:tabs>
        <w:spacing w:after="0"/>
        <w:rPr>
          <w:rFonts w:ascii="Avenir Next LT Pro" w:hAnsi="Avenir Next LT Pro"/>
        </w:rPr>
      </w:pPr>
    </w:p>
    <w:p w14:paraId="0C2E1DEA" w14:textId="4CA7AD2A" w:rsidR="004C74EA" w:rsidRDefault="004C74EA" w:rsidP="00C34DB8">
      <w:pPr>
        <w:tabs>
          <w:tab w:val="left" w:pos="5810"/>
        </w:tabs>
        <w:spacing w:after="0"/>
        <w:rPr>
          <w:rFonts w:ascii="Avenir Next LT Pro" w:hAnsi="Avenir Next LT Pro"/>
        </w:rPr>
      </w:pPr>
    </w:p>
    <w:p w14:paraId="4F85F2DC" w14:textId="77777777" w:rsidR="004C74EA" w:rsidRDefault="004C74EA" w:rsidP="00C34DB8">
      <w:pPr>
        <w:tabs>
          <w:tab w:val="left" w:pos="5810"/>
        </w:tabs>
        <w:spacing w:after="0"/>
        <w:rPr>
          <w:rFonts w:ascii="Avenir Next LT Pro" w:hAnsi="Avenir Next LT Pro"/>
        </w:rPr>
      </w:pPr>
    </w:p>
    <w:p w14:paraId="29034104" w14:textId="5E672AFB" w:rsidR="004C74EA" w:rsidRDefault="004C74EA" w:rsidP="00C34DB8">
      <w:pPr>
        <w:tabs>
          <w:tab w:val="left" w:pos="5810"/>
        </w:tabs>
        <w:spacing w:after="0"/>
        <w:rPr>
          <w:rFonts w:ascii="Avenir Next LT Pro" w:hAnsi="Avenir Next LT Pro"/>
        </w:rPr>
      </w:pPr>
    </w:p>
    <w:p w14:paraId="031A12A7" w14:textId="490102E1" w:rsidR="004C74EA" w:rsidRDefault="004C74EA" w:rsidP="00C34DB8">
      <w:pPr>
        <w:tabs>
          <w:tab w:val="left" w:pos="5810"/>
        </w:tabs>
        <w:spacing w:after="0"/>
        <w:rPr>
          <w:rFonts w:ascii="Avenir Next LT Pro" w:hAnsi="Avenir Next LT Pro"/>
        </w:rPr>
      </w:pPr>
    </w:p>
    <w:p w14:paraId="2DEB93B4" w14:textId="565646BC" w:rsidR="004C74EA" w:rsidRDefault="004C74EA" w:rsidP="00C34DB8">
      <w:pPr>
        <w:tabs>
          <w:tab w:val="left" w:pos="5810"/>
        </w:tabs>
        <w:spacing w:after="0"/>
        <w:rPr>
          <w:rFonts w:ascii="Avenir Next LT Pro" w:hAnsi="Avenir Next LT Pro"/>
        </w:rPr>
      </w:pPr>
    </w:p>
    <w:p w14:paraId="06D8AC91" w14:textId="77777777" w:rsidR="004C74EA" w:rsidRDefault="004C74EA" w:rsidP="00C34DB8">
      <w:pPr>
        <w:tabs>
          <w:tab w:val="left" w:pos="5810"/>
        </w:tabs>
        <w:spacing w:after="0"/>
        <w:rPr>
          <w:rFonts w:ascii="Avenir Next LT Pro" w:hAnsi="Avenir Next LT Pro"/>
        </w:rPr>
      </w:pPr>
    </w:p>
    <w:p w14:paraId="40D52B61" w14:textId="5404D87A" w:rsidR="004C74EA" w:rsidRDefault="004C74EA" w:rsidP="00C34DB8">
      <w:pPr>
        <w:tabs>
          <w:tab w:val="left" w:pos="5810"/>
        </w:tabs>
        <w:spacing w:after="0"/>
        <w:rPr>
          <w:rFonts w:ascii="Avenir Next LT Pro" w:hAnsi="Avenir Next LT Pro"/>
        </w:rPr>
      </w:pPr>
    </w:p>
    <w:p w14:paraId="5E5FC4CB" w14:textId="628BEDFC" w:rsidR="00E670A9" w:rsidRDefault="00E670A9" w:rsidP="00C34DB8">
      <w:pPr>
        <w:tabs>
          <w:tab w:val="left" w:pos="5810"/>
        </w:tabs>
        <w:spacing w:after="0"/>
        <w:rPr>
          <w:rFonts w:ascii="Avenir Next LT Pro" w:hAnsi="Avenir Next LT Pro"/>
        </w:rPr>
      </w:pPr>
    </w:p>
    <w:p w14:paraId="61F7E941" w14:textId="3B37DB41" w:rsidR="004C74EA" w:rsidRDefault="00E670A9" w:rsidP="00C34DB8">
      <w:pPr>
        <w:tabs>
          <w:tab w:val="left" w:pos="5810"/>
        </w:tabs>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82817" behindDoc="0" locked="0" layoutInCell="1" allowOverlap="1" wp14:anchorId="761D936B" wp14:editId="0A0E22CC">
                <wp:simplePos x="0" y="0"/>
                <wp:positionH relativeFrom="margin">
                  <wp:posOffset>1555478</wp:posOffset>
                </wp:positionH>
                <wp:positionV relativeFrom="paragraph">
                  <wp:posOffset>10886</wp:posOffset>
                </wp:positionV>
                <wp:extent cx="2669540" cy="67056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669540" cy="670560"/>
                        </a:xfrm>
                        <a:prstGeom prst="rect">
                          <a:avLst/>
                        </a:prstGeom>
                        <a:noFill/>
                        <a:ln w="6350">
                          <a:noFill/>
                        </a:ln>
                      </wps:spPr>
                      <wps:txbx>
                        <w:txbxContent>
                          <w:p w14:paraId="34734669" w14:textId="0B2EF733" w:rsidR="004C74EA" w:rsidRPr="000B32B6" w:rsidRDefault="004C74EA" w:rsidP="004C74EA">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9: photo taken by author, of the glulam beams</w:t>
                            </w:r>
                            <w:r w:rsidR="00E670A9">
                              <w:rPr>
                                <w:rFonts w:ascii="Avenir Next LT Pro" w:hAnsi="Avenir Next LT Pro"/>
                                <w:i/>
                                <w:iCs/>
                                <w:color w:val="404040" w:themeColor="background1" w:themeShade="40"/>
                                <w:sz w:val="18"/>
                                <w:szCs w:val="18"/>
                              </w:rPr>
                              <w:t xml:space="preserve"> fixed to the steel frame, holding the glass panels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D936B" id="Text Box 17" o:spid="_x0000_s1034" type="#_x0000_t202" style="position:absolute;margin-left:122.5pt;margin-top:.85pt;width:210.2pt;height:52.8pt;z-index:25168281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" filled="f" stroked="f" strokeweight=".5pt">
                <v:textbox>
                  <w:txbxContent>
                    <w:p w14:paraId="34734669" w14:textId="0B2EF733" w:rsidR="004C74EA" w:rsidRPr="000B32B6" w:rsidRDefault="004C74EA" w:rsidP="004C74EA">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9: photo taken by author, of the glulam beams</w:t>
                      </w:r>
                      <w:r w:rsidR="00E670A9">
                        <w:rPr>
                          <w:rFonts w:ascii="Avenir Next LT Pro" w:hAnsi="Avenir Next LT Pro"/>
                          <w:i/>
                          <w:iCs/>
                          <w:color w:val="404040" w:themeColor="background1" w:themeShade="40"/>
                          <w:sz w:val="18"/>
                          <w:szCs w:val="18"/>
                        </w:rPr>
                        <w:t xml:space="preserve"> fixed to the steel frame, holding the glass panels up</w:t>
                      </w:r>
                    </w:p>
                  </w:txbxContent>
                </v:textbox>
                <w10:wrap type="square" anchorx="margin"/>
              </v:shape>
            </w:pict>
          </mc:Fallback>
        </mc:AlternateContent>
      </w:r>
    </w:p>
    <w:p w14:paraId="0A06D72E" w14:textId="77777777" w:rsidR="004C74EA" w:rsidRDefault="004C74EA" w:rsidP="00C34DB8">
      <w:pPr>
        <w:tabs>
          <w:tab w:val="left" w:pos="5810"/>
        </w:tabs>
        <w:spacing w:after="0"/>
        <w:rPr>
          <w:rFonts w:ascii="Avenir Next LT Pro" w:hAnsi="Avenir Next LT Pro"/>
        </w:rPr>
      </w:pPr>
    </w:p>
    <w:p w14:paraId="2D329D40" w14:textId="6347F908" w:rsidR="004C74EA" w:rsidRDefault="004C74EA" w:rsidP="00C34DB8">
      <w:pPr>
        <w:tabs>
          <w:tab w:val="left" w:pos="5810"/>
        </w:tabs>
        <w:spacing w:after="0"/>
        <w:rPr>
          <w:rFonts w:ascii="Avenir Next LT Pro" w:hAnsi="Avenir Next LT Pro"/>
        </w:rPr>
      </w:pPr>
    </w:p>
    <w:p w14:paraId="43FCDD87" w14:textId="6785AD1B" w:rsidR="004C74EA" w:rsidRDefault="004C74EA" w:rsidP="00C34DB8">
      <w:pPr>
        <w:tabs>
          <w:tab w:val="left" w:pos="5810"/>
        </w:tabs>
        <w:spacing w:after="0"/>
        <w:rPr>
          <w:rFonts w:ascii="Avenir Next LT Pro" w:hAnsi="Avenir Next LT Pro"/>
        </w:rPr>
      </w:pPr>
    </w:p>
    <w:p w14:paraId="0B1570BA" w14:textId="2F6F0971" w:rsidR="00961A73" w:rsidRDefault="00961A73" w:rsidP="00961A73">
      <w:pPr>
        <w:tabs>
          <w:tab w:val="left" w:pos="5810"/>
        </w:tabs>
        <w:spacing w:after="0"/>
        <w:rPr>
          <w:rFonts w:ascii="Avenir Next LT Pro" w:hAnsi="Avenir Next LT Pro"/>
        </w:rPr>
      </w:pPr>
      <w:r>
        <w:rPr>
          <w:rFonts w:ascii="Avenir Next LT Pro" w:hAnsi="Avenir Next LT Pro"/>
        </w:rPr>
        <w:t>The primary structural body beneath the glass façade is wrapped with more than 19,000 individual Ductal Envelope concrete panels, with just over four-fifths of the panels having unique curvatures (Ductal, n.d.)</w:t>
      </w:r>
      <w:r w:rsidR="00CB2DFF">
        <w:rPr>
          <w:rFonts w:ascii="Avenir Next LT Pro" w:hAnsi="Avenir Next LT Pro"/>
        </w:rPr>
        <w:t>.</w:t>
      </w:r>
      <w:r>
        <w:rPr>
          <w:rFonts w:ascii="Avenir Next LT Pro" w:hAnsi="Avenir Next LT Pro"/>
        </w:rPr>
        <w:t xml:space="preserve"> This variety of concrete proved to be the only material capable of withstanding, without fail, the various forces and deformations that a building of this size might encounter (Ductal, n.d.). These panels were coated with a water and oil repellent mixture for weatherproofing, along with an anti-graffiti coating for the panels that are exposed to the public (Ductal, n.d.). According to Ductal (n.d.), these finishes are important to guarantee that it will last 100 years</w:t>
      </w:r>
      <w:r w:rsidR="005F7628">
        <w:rPr>
          <w:rFonts w:ascii="Avenir Next LT Pro" w:hAnsi="Avenir Next LT Pro"/>
        </w:rPr>
        <w:t xml:space="preserve">, part of the environmental strategy as listed by </w:t>
      </w:r>
      <w:r>
        <w:rPr>
          <w:rFonts w:ascii="Avenir Next LT Pro" w:hAnsi="Avenir Next LT Pro"/>
        </w:rPr>
        <w:t xml:space="preserve">SETEC </w:t>
      </w:r>
      <w:r w:rsidR="005F7628">
        <w:rPr>
          <w:rFonts w:ascii="Avenir Next LT Pro" w:hAnsi="Avenir Next LT Pro"/>
        </w:rPr>
        <w:t>(</w:t>
      </w:r>
      <w:r>
        <w:rPr>
          <w:rFonts w:ascii="Avenir Next LT Pro" w:hAnsi="Avenir Next LT Pro"/>
        </w:rPr>
        <w:t>2015).</w:t>
      </w:r>
      <w:r w:rsidR="00F76002">
        <w:rPr>
          <w:rFonts w:ascii="Avenir Next LT Pro" w:hAnsi="Avenir Next LT Pro"/>
        </w:rPr>
        <w:t xml:space="preserve"> The entrance wall</w:t>
      </w:r>
      <w:r w:rsidR="00EC47D4">
        <w:rPr>
          <w:rFonts w:ascii="Avenir Next LT Pro" w:hAnsi="Avenir Next LT Pro"/>
        </w:rPr>
        <w:t xml:space="preserve"> with the signature ‘LV’ logo</w:t>
      </w:r>
      <w:r w:rsidR="00F76002">
        <w:rPr>
          <w:rFonts w:ascii="Avenir Next LT Pro" w:hAnsi="Avenir Next LT Pro"/>
        </w:rPr>
        <w:t xml:space="preserve">, as shown in </w:t>
      </w:r>
      <w:r w:rsidR="00F76002" w:rsidRPr="00BD6D19">
        <w:rPr>
          <w:rFonts w:ascii="Avenir Next LT Pro" w:hAnsi="Avenir Next LT Pro"/>
        </w:rPr>
        <w:t xml:space="preserve">Figure </w:t>
      </w:r>
      <w:r w:rsidR="002A664D" w:rsidRPr="00BD6D19">
        <w:rPr>
          <w:rFonts w:ascii="Avenir Next LT Pro" w:hAnsi="Avenir Next LT Pro"/>
        </w:rPr>
        <w:t>10</w:t>
      </w:r>
      <w:r w:rsidR="00F76002" w:rsidRPr="00BD6D19">
        <w:rPr>
          <w:rFonts w:ascii="Avenir Next LT Pro" w:hAnsi="Avenir Next LT Pro"/>
        </w:rPr>
        <w:t>,</w:t>
      </w:r>
      <w:r w:rsidR="00F76002">
        <w:rPr>
          <w:rFonts w:ascii="Avenir Next LT Pro" w:hAnsi="Avenir Next LT Pro"/>
        </w:rPr>
        <w:t xml:space="preserve"> </w:t>
      </w:r>
      <w:r w:rsidR="00EC47D4">
        <w:rPr>
          <w:rFonts w:ascii="Avenir Next LT Pro" w:hAnsi="Avenir Next LT Pro"/>
        </w:rPr>
        <w:t xml:space="preserve">shows the curvature </w:t>
      </w:r>
      <w:r w:rsidR="007C101F">
        <w:rPr>
          <w:rFonts w:ascii="Avenir Next LT Pro" w:hAnsi="Avenir Next LT Pro"/>
        </w:rPr>
        <w:t>of each panel, and how they fit with one another.</w:t>
      </w:r>
    </w:p>
    <w:p w14:paraId="7DB3C4A5" w14:textId="51C9F038" w:rsidR="00EB59FB" w:rsidRDefault="00704D4D" w:rsidP="00961A73">
      <w:pPr>
        <w:tabs>
          <w:tab w:val="left" w:pos="5810"/>
        </w:tabs>
        <w:spacing w:after="0"/>
        <w:rPr>
          <w:rFonts w:ascii="Avenir Next LT Pro" w:hAnsi="Avenir Next LT Pro"/>
        </w:rPr>
      </w:pPr>
      <w:r>
        <w:rPr>
          <w:rFonts w:ascii="Avenir Next LT Pro" w:hAnsi="Avenir Next LT Pro"/>
          <w:noProof/>
        </w:rPr>
        <w:drawing>
          <wp:anchor distT="0" distB="0" distL="114300" distR="114300" simplePos="0" relativeHeight="251683841" behindDoc="0" locked="0" layoutInCell="1" allowOverlap="1" wp14:anchorId="72E61F74" wp14:editId="07CE0839">
            <wp:simplePos x="0" y="0"/>
            <wp:positionH relativeFrom="margin">
              <wp:align>center</wp:align>
            </wp:positionH>
            <wp:positionV relativeFrom="margin">
              <wp:posOffset>5935254</wp:posOffset>
            </wp:positionV>
            <wp:extent cx="1860550" cy="2481580"/>
            <wp:effectExtent l="0" t="0" r="635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60550" cy="2481580"/>
                    </a:xfrm>
                    <a:prstGeom prst="rect">
                      <a:avLst/>
                    </a:prstGeom>
                  </pic:spPr>
                </pic:pic>
              </a:graphicData>
            </a:graphic>
            <wp14:sizeRelH relativeFrom="margin">
              <wp14:pctWidth>0</wp14:pctWidth>
            </wp14:sizeRelH>
            <wp14:sizeRelV relativeFrom="margin">
              <wp14:pctHeight>0</wp14:pctHeight>
            </wp14:sizeRelV>
          </wp:anchor>
        </w:drawing>
      </w:r>
    </w:p>
    <w:p w14:paraId="781B4862" w14:textId="59817CDC" w:rsidR="00BD6D19" w:rsidRDefault="00BD6D19" w:rsidP="00961A73">
      <w:pPr>
        <w:tabs>
          <w:tab w:val="left" w:pos="5810"/>
        </w:tabs>
        <w:spacing w:after="0"/>
        <w:rPr>
          <w:rFonts w:ascii="Avenir Next LT Pro" w:hAnsi="Avenir Next LT Pro"/>
        </w:rPr>
      </w:pPr>
    </w:p>
    <w:p w14:paraId="1CA70154" w14:textId="1487423D" w:rsidR="00971373" w:rsidRDefault="00971373" w:rsidP="00961A73">
      <w:pPr>
        <w:tabs>
          <w:tab w:val="left" w:pos="5810"/>
        </w:tabs>
        <w:spacing w:after="0"/>
        <w:rPr>
          <w:rFonts w:ascii="Avenir Next LT Pro" w:hAnsi="Avenir Next LT Pro"/>
        </w:rPr>
      </w:pPr>
    </w:p>
    <w:p w14:paraId="40B011F1" w14:textId="02B027F1" w:rsidR="00971373" w:rsidRDefault="00971373" w:rsidP="00961A73">
      <w:pPr>
        <w:tabs>
          <w:tab w:val="left" w:pos="5810"/>
        </w:tabs>
        <w:spacing w:after="0"/>
        <w:rPr>
          <w:rFonts w:ascii="Avenir Next LT Pro" w:hAnsi="Avenir Next LT Pro"/>
        </w:rPr>
      </w:pPr>
    </w:p>
    <w:p w14:paraId="36BB9D9B" w14:textId="12ED5A33" w:rsidR="00971373" w:rsidRDefault="00971373" w:rsidP="00961A73">
      <w:pPr>
        <w:tabs>
          <w:tab w:val="left" w:pos="5810"/>
        </w:tabs>
        <w:spacing w:after="0"/>
        <w:rPr>
          <w:rFonts w:ascii="Avenir Next LT Pro" w:hAnsi="Avenir Next LT Pro"/>
        </w:rPr>
      </w:pPr>
    </w:p>
    <w:p w14:paraId="6D8BB872" w14:textId="7B16BB51" w:rsidR="00971373" w:rsidRDefault="00971373" w:rsidP="00961A73">
      <w:pPr>
        <w:tabs>
          <w:tab w:val="left" w:pos="5810"/>
        </w:tabs>
        <w:spacing w:after="0"/>
        <w:rPr>
          <w:rFonts w:ascii="Avenir Next LT Pro" w:hAnsi="Avenir Next LT Pro"/>
        </w:rPr>
      </w:pPr>
    </w:p>
    <w:p w14:paraId="5AECF87A" w14:textId="232C1E59" w:rsidR="00971373" w:rsidRDefault="00971373" w:rsidP="00961A73">
      <w:pPr>
        <w:tabs>
          <w:tab w:val="left" w:pos="5810"/>
        </w:tabs>
        <w:spacing w:after="0"/>
        <w:rPr>
          <w:rFonts w:ascii="Avenir Next LT Pro" w:hAnsi="Avenir Next LT Pro"/>
        </w:rPr>
      </w:pPr>
    </w:p>
    <w:p w14:paraId="73BA66E2" w14:textId="5D718D14" w:rsidR="00971373" w:rsidRDefault="00971373" w:rsidP="00961A73">
      <w:pPr>
        <w:tabs>
          <w:tab w:val="left" w:pos="5810"/>
        </w:tabs>
        <w:spacing w:after="0"/>
        <w:rPr>
          <w:rFonts w:ascii="Avenir Next LT Pro" w:hAnsi="Avenir Next LT Pro"/>
        </w:rPr>
      </w:pPr>
    </w:p>
    <w:p w14:paraId="02627931" w14:textId="1EF0512D" w:rsidR="00971373" w:rsidRDefault="00971373" w:rsidP="00961A73">
      <w:pPr>
        <w:tabs>
          <w:tab w:val="left" w:pos="5810"/>
        </w:tabs>
        <w:spacing w:after="0"/>
        <w:rPr>
          <w:rFonts w:ascii="Avenir Next LT Pro" w:hAnsi="Avenir Next LT Pro"/>
        </w:rPr>
      </w:pPr>
    </w:p>
    <w:p w14:paraId="43852287" w14:textId="14E4ADB6" w:rsidR="00971373" w:rsidRDefault="00971373" w:rsidP="00961A73">
      <w:pPr>
        <w:tabs>
          <w:tab w:val="left" w:pos="5810"/>
        </w:tabs>
        <w:spacing w:after="0"/>
        <w:rPr>
          <w:rFonts w:ascii="Avenir Next LT Pro" w:hAnsi="Avenir Next LT Pro"/>
        </w:rPr>
      </w:pPr>
    </w:p>
    <w:p w14:paraId="0D5088CF" w14:textId="76CA0E28" w:rsidR="00971373" w:rsidRDefault="00971373" w:rsidP="00961A73">
      <w:pPr>
        <w:tabs>
          <w:tab w:val="left" w:pos="5810"/>
        </w:tabs>
        <w:spacing w:after="0"/>
        <w:rPr>
          <w:rFonts w:ascii="Avenir Next LT Pro" w:hAnsi="Avenir Next LT Pro"/>
        </w:rPr>
      </w:pPr>
    </w:p>
    <w:p w14:paraId="578E236F" w14:textId="3CB5F11D" w:rsidR="00971373" w:rsidRDefault="00971373" w:rsidP="00961A73">
      <w:pPr>
        <w:tabs>
          <w:tab w:val="left" w:pos="5810"/>
        </w:tabs>
        <w:spacing w:after="0"/>
        <w:rPr>
          <w:rFonts w:ascii="Avenir Next LT Pro" w:hAnsi="Avenir Next LT Pro"/>
        </w:rPr>
      </w:pPr>
    </w:p>
    <w:p w14:paraId="21091F47" w14:textId="2CB2FB0A" w:rsidR="00971373" w:rsidRDefault="00971373" w:rsidP="00961A73">
      <w:pPr>
        <w:tabs>
          <w:tab w:val="left" w:pos="5810"/>
        </w:tabs>
        <w:spacing w:after="0"/>
        <w:rPr>
          <w:rFonts w:ascii="Avenir Next LT Pro" w:hAnsi="Avenir Next LT Pro"/>
        </w:rPr>
      </w:pPr>
    </w:p>
    <w:p w14:paraId="373A69B9" w14:textId="2563B1B8" w:rsidR="00971373" w:rsidRDefault="00704D4D" w:rsidP="00961A73">
      <w:pPr>
        <w:tabs>
          <w:tab w:val="left" w:pos="5810"/>
        </w:tabs>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85889" behindDoc="0" locked="0" layoutInCell="1" allowOverlap="1" wp14:anchorId="631BC45B" wp14:editId="7CA5A0CE">
                <wp:simplePos x="0" y="0"/>
                <wp:positionH relativeFrom="margin">
                  <wp:align>center</wp:align>
                </wp:positionH>
                <wp:positionV relativeFrom="paragraph">
                  <wp:posOffset>153216</wp:posOffset>
                </wp:positionV>
                <wp:extent cx="2364740" cy="46291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364740" cy="462915"/>
                        </a:xfrm>
                        <a:prstGeom prst="rect">
                          <a:avLst/>
                        </a:prstGeom>
                        <a:noFill/>
                        <a:ln w="6350">
                          <a:noFill/>
                        </a:ln>
                      </wps:spPr>
                      <wps:txbx>
                        <w:txbxContent>
                          <w:p w14:paraId="088A7232" w14:textId="35D8FA3A" w:rsidR="00971373" w:rsidRPr="000B32B6" w:rsidRDefault="00971373" w:rsidP="00971373">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10: photo taken by author, of the </w:t>
                            </w:r>
                            <w:r w:rsidR="00B00583">
                              <w:rPr>
                                <w:rFonts w:ascii="Avenir Next LT Pro" w:hAnsi="Avenir Next LT Pro"/>
                                <w:i/>
                                <w:iCs/>
                                <w:color w:val="404040" w:themeColor="background1" w:themeShade="40"/>
                                <w:sz w:val="18"/>
                                <w:szCs w:val="18"/>
                              </w:rPr>
                              <w:t>‘LV’ logo on the entrance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BC45B" id="Text Box 19" o:spid="_x0000_s1035" type="#_x0000_t202" style="position:absolute;margin-left:0;margin-top:12.05pt;width:186.2pt;height:36.45pt;z-index:251685889;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" filled="f" stroked="f" strokeweight=".5pt">
                <v:textbox>
                  <w:txbxContent>
                    <w:p w14:paraId="088A7232" w14:textId="35D8FA3A" w:rsidR="00971373" w:rsidRPr="000B32B6" w:rsidRDefault="00971373" w:rsidP="00971373">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10: photo taken by author, of the </w:t>
                      </w:r>
                      <w:r w:rsidR="00B00583">
                        <w:rPr>
                          <w:rFonts w:ascii="Avenir Next LT Pro" w:hAnsi="Avenir Next LT Pro"/>
                          <w:i/>
                          <w:iCs/>
                          <w:color w:val="404040" w:themeColor="background1" w:themeShade="40"/>
                          <w:sz w:val="18"/>
                          <w:szCs w:val="18"/>
                        </w:rPr>
                        <w:t>‘LV’ logo on the entrance wall</w:t>
                      </w:r>
                    </w:p>
                  </w:txbxContent>
                </v:textbox>
                <w10:wrap type="square" anchorx="margin"/>
              </v:shape>
            </w:pict>
          </mc:Fallback>
        </mc:AlternateContent>
      </w:r>
    </w:p>
    <w:p w14:paraId="52896FD3" w14:textId="441DDF72" w:rsidR="00971373" w:rsidRDefault="00971373" w:rsidP="00961A73">
      <w:pPr>
        <w:tabs>
          <w:tab w:val="left" w:pos="5810"/>
        </w:tabs>
        <w:spacing w:after="0"/>
        <w:rPr>
          <w:rFonts w:ascii="Avenir Next LT Pro" w:hAnsi="Avenir Next LT Pro"/>
        </w:rPr>
      </w:pPr>
    </w:p>
    <w:p w14:paraId="35F397C2" w14:textId="1EB68129" w:rsidR="00BD6D19" w:rsidRDefault="00BD6D19" w:rsidP="00961A73">
      <w:pPr>
        <w:tabs>
          <w:tab w:val="left" w:pos="5810"/>
        </w:tabs>
        <w:spacing w:after="0"/>
        <w:rPr>
          <w:rFonts w:ascii="Avenir Next LT Pro" w:hAnsi="Avenir Next LT Pro"/>
        </w:rPr>
      </w:pPr>
    </w:p>
    <w:p w14:paraId="76A3F5B1" w14:textId="66D0DEC8" w:rsidR="00961A73" w:rsidRDefault="00EB59FB" w:rsidP="00C34DB8">
      <w:pPr>
        <w:tabs>
          <w:tab w:val="left" w:pos="5810"/>
        </w:tabs>
        <w:spacing w:after="0"/>
        <w:rPr>
          <w:rFonts w:ascii="Avenir Next LT Pro" w:hAnsi="Avenir Next LT Pro"/>
        </w:rPr>
      </w:pPr>
      <w:r>
        <w:rPr>
          <w:rFonts w:ascii="Avenir Next LT Pro" w:hAnsi="Avenir Next LT Pro"/>
        </w:rPr>
        <w:lastRenderedPageBreak/>
        <w:t>The Iceberg of the museum is made up of the eleven galleries, with all walkways</w:t>
      </w:r>
      <w:r w:rsidR="000B09C8">
        <w:rPr>
          <w:rFonts w:ascii="Avenir Next LT Pro" w:hAnsi="Avenir Next LT Pro"/>
        </w:rPr>
        <w:t xml:space="preserve"> </w:t>
      </w:r>
      <w:r w:rsidR="000B09C8" w:rsidRPr="00B00583">
        <w:rPr>
          <w:rFonts w:ascii="Avenir Next LT Pro" w:hAnsi="Avenir Next LT Pro"/>
        </w:rPr>
        <w:t xml:space="preserve">(Figure </w:t>
      </w:r>
      <w:r w:rsidR="002A664D" w:rsidRPr="00B00583">
        <w:rPr>
          <w:rFonts w:ascii="Avenir Next LT Pro" w:hAnsi="Avenir Next LT Pro"/>
        </w:rPr>
        <w:t>11</w:t>
      </w:r>
      <w:r w:rsidR="000B09C8" w:rsidRPr="00B00583">
        <w:rPr>
          <w:rFonts w:ascii="Avenir Next LT Pro" w:hAnsi="Avenir Next LT Pro"/>
        </w:rPr>
        <w:t>)</w:t>
      </w:r>
      <w:r>
        <w:rPr>
          <w:rFonts w:ascii="Avenir Next LT Pro" w:hAnsi="Avenir Next LT Pro"/>
        </w:rPr>
        <w:t xml:space="preserve"> being paved with local Rocherons Dor</w:t>
      </w:r>
      <w:r w:rsidRPr="00384C71">
        <w:rPr>
          <w:rFonts w:ascii="Avenir Next LT Pro" w:hAnsi="Avenir Next LT Pro"/>
        </w:rPr>
        <w:t>é</w:t>
      </w:r>
      <w:r>
        <w:rPr>
          <w:rFonts w:ascii="Avenir Next LT Pro" w:hAnsi="Avenir Next LT Pro"/>
        </w:rPr>
        <w:t xml:space="preserve"> Clair limestone (Stoneworld, 2020). Using locally sourced materials such as this limestone, which Arnault insisted on, assisted the museum in being the first building of its calibre to receive French HQE (High Environmental Quality) certification (SETEC, 2015). The creamy-beige tones of the stone add to the buildings clinical and relaxed atmosphere, all the while being a widely used, locally sourced material (Stoneworld, 2020).</w:t>
      </w:r>
    </w:p>
    <w:p w14:paraId="36C5B624" w14:textId="44C943A4" w:rsidR="00B00583" w:rsidRDefault="00B00583" w:rsidP="00C34DB8">
      <w:pPr>
        <w:tabs>
          <w:tab w:val="left" w:pos="5810"/>
        </w:tabs>
        <w:spacing w:after="0"/>
        <w:rPr>
          <w:rFonts w:ascii="Avenir Next LT Pro" w:hAnsi="Avenir Next LT Pro"/>
        </w:rPr>
      </w:pPr>
    </w:p>
    <w:p w14:paraId="69E0668E" w14:textId="25164B45" w:rsidR="00B00583" w:rsidRDefault="00704D4D" w:rsidP="00C34DB8">
      <w:pPr>
        <w:tabs>
          <w:tab w:val="left" w:pos="5810"/>
        </w:tabs>
        <w:spacing w:after="0"/>
        <w:rPr>
          <w:rFonts w:ascii="Avenir Next LT Pro" w:hAnsi="Avenir Next LT Pro"/>
        </w:rPr>
      </w:pPr>
      <w:r>
        <w:rPr>
          <w:rFonts w:ascii="Avenir Next LT Pro" w:hAnsi="Avenir Next LT Pro"/>
          <w:noProof/>
        </w:rPr>
        <w:drawing>
          <wp:anchor distT="0" distB="0" distL="114300" distR="114300" simplePos="0" relativeHeight="251686913" behindDoc="0" locked="0" layoutInCell="1" allowOverlap="1" wp14:anchorId="4A99FDC6" wp14:editId="6352584D">
            <wp:simplePos x="0" y="0"/>
            <wp:positionH relativeFrom="margin">
              <wp:align>center</wp:align>
            </wp:positionH>
            <wp:positionV relativeFrom="margin">
              <wp:posOffset>1471476</wp:posOffset>
            </wp:positionV>
            <wp:extent cx="2027844" cy="2703867"/>
            <wp:effectExtent l="0" t="0" r="0" b="1270"/>
            <wp:wrapSquare wrapText="bothSides"/>
            <wp:docPr id="20" name="Picture 20" descr="A picture containing building,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building, dir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27844" cy="2703867"/>
                    </a:xfrm>
                    <a:prstGeom prst="rect">
                      <a:avLst/>
                    </a:prstGeom>
                  </pic:spPr>
                </pic:pic>
              </a:graphicData>
            </a:graphic>
          </wp:anchor>
        </w:drawing>
      </w:r>
    </w:p>
    <w:p w14:paraId="5E7FB518" w14:textId="51E3A3F8" w:rsidR="00220608" w:rsidRDefault="00220608" w:rsidP="00C34DB8">
      <w:pPr>
        <w:tabs>
          <w:tab w:val="left" w:pos="5810"/>
        </w:tabs>
        <w:spacing w:after="0"/>
        <w:rPr>
          <w:rFonts w:ascii="Avenir Next LT Pro" w:hAnsi="Avenir Next LT Pro"/>
        </w:rPr>
      </w:pPr>
    </w:p>
    <w:p w14:paraId="6B34F558" w14:textId="77777777" w:rsidR="00220608" w:rsidRDefault="00220608" w:rsidP="00C34DB8">
      <w:pPr>
        <w:tabs>
          <w:tab w:val="left" w:pos="5810"/>
        </w:tabs>
        <w:spacing w:after="0"/>
        <w:rPr>
          <w:rFonts w:ascii="Avenir Next LT Pro" w:hAnsi="Avenir Next LT Pro"/>
        </w:rPr>
      </w:pPr>
    </w:p>
    <w:p w14:paraId="678552CB" w14:textId="2C0ADB7B" w:rsidR="00220608" w:rsidRDefault="00220608" w:rsidP="00C34DB8">
      <w:pPr>
        <w:tabs>
          <w:tab w:val="left" w:pos="5810"/>
        </w:tabs>
        <w:spacing w:after="0"/>
        <w:rPr>
          <w:rFonts w:ascii="Avenir Next LT Pro" w:hAnsi="Avenir Next LT Pro"/>
        </w:rPr>
      </w:pPr>
    </w:p>
    <w:p w14:paraId="4F301B87" w14:textId="77777777" w:rsidR="00220608" w:rsidRDefault="00220608" w:rsidP="00C34DB8">
      <w:pPr>
        <w:tabs>
          <w:tab w:val="left" w:pos="5810"/>
        </w:tabs>
        <w:spacing w:after="0"/>
        <w:rPr>
          <w:rFonts w:ascii="Avenir Next LT Pro" w:hAnsi="Avenir Next LT Pro"/>
        </w:rPr>
      </w:pPr>
    </w:p>
    <w:p w14:paraId="33C29F0B" w14:textId="670B7A3E" w:rsidR="00220608" w:rsidRDefault="00220608" w:rsidP="00C34DB8">
      <w:pPr>
        <w:tabs>
          <w:tab w:val="left" w:pos="5810"/>
        </w:tabs>
        <w:spacing w:after="0"/>
        <w:rPr>
          <w:rFonts w:ascii="Avenir Next LT Pro" w:hAnsi="Avenir Next LT Pro"/>
        </w:rPr>
      </w:pPr>
    </w:p>
    <w:p w14:paraId="071E8437" w14:textId="1F093D16" w:rsidR="00220608" w:rsidRDefault="00220608" w:rsidP="00C34DB8">
      <w:pPr>
        <w:tabs>
          <w:tab w:val="left" w:pos="5810"/>
        </w:tabs>
        <w:spacing w:after="0"/>
        <w:rPr>
          <w:rFonts w:ascii="Avenir Next LT Pro" w:hAnsi="Avenir Next LT Pro"/>
        </w:rPr>
      </w:pPr>
    </w:p>
    <w:p w14:paraId="2925BCF4" w14:textId="59DA206E" w:rsidR="00220608" w:rsidRDefault="00220608" w:rsidP="00C34DB8">
      <w:pPr>
        <w:tabs>
          <w:tab w:val="left" w:pos="5810"/>
        </w:tabs>
        <w:spacing w:after="0"/>
        <w:rPr>
          <w:rFonts w:ascii="Avenir Next LT Pro" w:hAnsi="Avenir Next LT Pro"/>
        </w:rPr>
      </w:pPr>
    </w:p>
    <w:p w14:paraId="3B789531" w14:textId="2A858264" w:rsidR="00220608" w:rsidRDefault="00220608" w:rsidP="00C34DB8">
      <w:pPr>
        <w:tabs>
          <w:tab w:val="left" w:pos="5810"/>
        </w:tabs>
        <w:spacing w:after="0"/>
        <w:rPr>
          <w:rFonts w:ascii="Avenir Next LT Pro" w:hAnsi="Avenir Next LT Pro"/>
        </w:rPr>
      </w:pPr>
    </w:p>
    <w:p w14:paraId="50C30E07" w14:textId="56A19A93" w:rsidR="00220608" w:rsidRDefault="00220608" w:rsidP="00C34DB8">
      <w:pPr>
        <w:tabs>
          <w:tab w:val="left" w:pos="5810"/>
        </w:tabs>
        <w:spacing w:after="0"/>
        <w:rPr>
          <w:rFonts w:ascii="Avenir Next LT Pro" w:hAnsi="Avenir Next LT Pro"/>
        </w:rPr>
      </w:pPr>
    </w:p>
    <w:p w14:paraId="5EF8688B" w14:textId="48882735" w:rsidR="00220608" w:rsidRDefault="00220608" w:rsidP="00C34DB8">
      <w:pPr>
        <w:tabs>
          <w:tab w:val="left" w:pos="5810"/>
        </w:tabs>
        <w:spacing w:after="0"/>
        <w:rPr>
          <w:rFonts w:ascii="Avenir Next LT Pro" w:hAnsi="Avenir Next LT Pro"/>
        </w:rPr>
      </w:pPr>
    </w:p>
    <w:p w14:paraId="06BEB31B" w14:textId="2158C33A" w:rsidR="00220608" w:rsidRDefault="00220608" w:rsidP="00C34DB8">
      <w:pPr>
        <w:tabs>
          <w:tab w:val="left" w:pos="5810"/>
        </w:tabs>
        <w:spacing w:after="0"/>
        <w:rPr>
          <w:rFonts w:ascii="Avenir Next LT Pro" w:hAnsi="Avenir Next LT Pro"/>
        </w:rPr>
      </w:pPr>
    </w:p>
    <w:p w14:paraId="0CE4CD2A" w14:textId="77777777" w:rsidR="00220608" w:rsidRDefault="00220608" w:rsidP="00C34DB8">
      <w:pPr>
        <w:tabs>
          <w:tab w:val="left" w:pos="5810"/>
        </w:tabs>
        <w:spacing w:after="0"/>
        <w:rPr>
          <w:rFonts w:ascii="Avenir Next LT Pro" w:hAnsi="Avenir Next LT Pro"/>
        </w:rPr>
      </w:pPr>
    </w:p>
    <w:p w14:paraId="410BF59B" w14:textId="3D03F102" w:rsidR="00220608" w:rsidRDefault="00220608" w:rsidP="00C34DB8">
      <w:pPr>
        <w:tabs>
          <w:tab w:val="left" w:pos="5810"/>
        </w:tabs>
        <w:spacing w:after="0"/>
        <w:rPr>
          <w:rFonts w:ascii="Avenir Next LT Pro" w:hAnsi="Avenir Next LT Pro"/>
        </w:rPr>
      </w:pPr>
    </w:p>
    <w:p w14:paraId="0489978C" w14:textId="61BE2169" w:rsidR="00220608" w:rsidRDefault="00220608" w:rsidP="00C34DB8">
      <w:pPr>
        <w:tabs>
          <w:tab w:val="left" w:pos="5810"/>
        </w:tabs>
        <w:spacing w:after="0"/>
        <w:rPr>
          <w:rFonts w:ascii="Avenir Next LT Pro" w:hAnsi="Avenir Next LT Pro"/>
        </w:rPr>
      </w:pPr>
    </w:p>
    <w:p w14:paraId="4516C09D" w14:textId="56EE880D" w:rsidR="00220608" w:rsidRDefault="00220608" w:rsidP="00C34DB8">
      <w:pPr>
        <w:tabs>
          <w:tab w:val="left" w:pos="5810"/>
        </w:tabs>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88961" behindDoc="0" locked="0" layoutInCell="1" allowOverlap="1" wp14:anchorId="7AB13AAF" wp14:editId="75DFE574">
                <wp:simplePos x="0" y="0"/>
                <wp:positionH relativeFrom="margin">
                  <wp:posOffset>1548130</wp:posOffset>
                </wp:positionH>
                <wp:positionV relativeFrom="paragraph">
                  <wp:posOffset>13335</wp:posOffset>
                </wp:positionV>
                <wp:extent cx="2498725" cy="621665"/>
                <wp:effectExtent l="0" t="0" r="0" b="6985"/>
                <wp:wrapSquare wrapText="bothSides"/>
                <wp:docPr id="21" name="Text Box 21"/>
                <wp:cNvGraphicFramePr/>
                <a:graphic xmlns:a="http://schemas.openxmlformats.org/drawingml/2006/main">
                  <a:graphicData uri="http://schemas.microsoft.com/office/word/2010/wordprocessingShape">
                    <wps:wsp>
                      <wps:cNvSpPr txBox="1"/>
                      <wps:spPr>
                        <a:xfrm>
                          <a:off x="0" y="0"/>
                          <a:ext cx="2498725" cy="621665"/>
                        </a:xfrm>
                        <a:prstGeom prst="rect">
                          <a:avLst/>
                        </a:prstGeom>
                        <a:noFill/>
                        <a:ln w="6350">
                          <a:noFill/>
                        </a:ln>
                      </wps:spPr>
                      <wps:txbx>
                        <w:txbxContent>
                          <w:p w14:paraId="184E262F" w14:textId="672DD669" w:rsidR="00220608" w:rsidRPr="000B32B6" w:rsidRDefault="00220608" w:rsidP="00220608">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11: photo taken by author, of the limestone flooring, surrounded by the glass panels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13AAF" id="Text Box 21" o:spid="_x0000_s1036" type="#_x0000_t202" style="position:absolute;margin-left:121.9pt;margin-top:1.05pt;width:196.75pt;height:48.95pt;z-index:25168896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" filled="f" stroked="f" strokeweight=".5pt">
                <v:textbox>
                  <w:txbxContent>
                    <w:p w14:paraId="184E262F" w14:textId="672DD669" w:rsidR="00220608" w:rsidRPr="000B32B6" w:rsidRDefault="00220608" w:rsidP="00220608">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11: photo taken by author, of the limestone flooring, surrounded by the glass panels</w:t>
                      </w:r>
                    </w:p>
                  </w:txbxContent>
                </v:textbox>
                <w10:wrap type="square" anchorx="margin"/>
              </v:shape>
            </w:pict>
          </mc:Fallback>
        </mc:AlternateContent>
      </w:r>
    </w:p>
    <w:p w14:paraId="7367BAE6" w14:textId="6EA96FB6" w:rsidR="00B00583" w:rsidRDefault="00B00583" w:rsidP="00C34DB8">
      <w:pPr>
        <w:tabs>
          <w:tab w:val="left" w:pos="5810"/>
        </w:tabs>
        <w:spacing w:after="0"/>
        <w:rPr>
          <w:rFonts w:ascii="Avenir Next LT Pro" w:hAnsi="Avenir Next LT Pro"/>
        </w:rPr>
      </w:pPr>
    </w:p>
    <w:p w14:paraId="6F614B11" w14:textId="22E78422" w:rsidR="00D43674" w:rsidRDefault="00D43674" w:rsidP="00C34DB8">
      <w:pPr>
        <w:tabs>
          <w:tab w:val="left" w:pos="5810"/>
        </w:tabs>
        <w:spacing w:after="0"/>
        <w:rPr>
          <w:rFonts w:ascii="Avenir Next LT Pro" w:hAnsi="Avenir Next LT Pro"/>
        </w:rPr>
      </w:pPr>
    </w:p>
    <w:p w14:paraId="58E148DC" w14:textId="51AF8386" w:rsidR="00A70EA0" w:rsidRDefault="00841B25" w:rsidP="00C34DB8">
      <w:pPr>
        <w:tabs>
          <w:tab w:val="left" w:pos="5810"/>
        </w:tabs>
        <w:spacing w:after="0"/>
        <w:rPr>
          <w:rFonts w:ascii="Avenir Next LT Pro" w:hAnsi="Avenir Next LT Pro"/>
        </w:rPr>
      </w:pPr>
      <w:r>
        <w:rPr>
          <w:rFonts w:ascii="Avenir Next LT Pro" w:hAnsi="Avenir Next LT Pro"/>
        </w:rPr>
        <w:t>Almost every building that</w:t>
      </w:r>
      <w:r w:rsidR="008A6AA2">
        <w:rPr>
          <w:rFonts w:ascii="Avenir Next LT Pro" w:hAnsi="Avenir Next LT Pro"/>
        </w:rPr>
        <w:t xml:space="preserve"> has</w:t>
      </w:r>
      <w:r>
        <w:rPr>
          <w:rFonts w:ascii="Avenir Next LT Pro" w:hAnsi="Avenir Next LT Pro"/>
        </w:rPr>
        <w:t xml:space="preserve"> been </w:t>
      </w:r>
      <w:r w:rsidR="00FB2FF7">
        <w:rPr>
          <w:rFonts w:ascii="Avenir Next LT Pro" w:hAnsi="Avenir Next LT Pro"/>
        </w:rPr>
        <w:t>constructed</w:t>
      </w:r>
      <w:r>
        <w:rPr>
          <w:rFonts w:ascii="Avenir Next LT Pro" w:hAnsi="Avenir Next LT Pro"/>
        </w:rPr>
        <w:t xml:space="preserve"> has gone through </w:t>
      </w:r>
      <w:r w:rsidR="00FB2FF7">
        <w:rPr>
          <w:rFonts w:ascii="Avenir Next LT Pro" w:hAnsi="Avenir Next LT Pro"/>
        </w:rPr>
        <w:t>numerou</w:t>
      </w:r>
      <w:r>
        <w:rPr>
          <w:rFonts w:ascii="Avenir Next LT Pro" w:hAnsi="Avenir Next LT Pro"/>
        </w:rPr>
        <w:t xml:space="preserve">s calculations and software </w:t>
      </w:r>
      <w:r w:rsidR="000B1EE9">
        <w:rPr>
          <w:rFonts w:ascii="Avenir Next LT Pro" w:hAnsi="Avenir Next LT Pro"/>
        </w:rPr>
        <w:t xml:space="preserve">to establish </w:t>
      </w:r>
      <w:r w:rsidR="003E18AC">
        <w:rPr>
          <w:rFonts w:ascii="Avenir Next LT Pro" w:hAnsi="Avenir Next LT Pro"/>
        </w:rPr>
        <w:t>whether</w:t>
      </w:r>
      <w:r w:rsidR="000B1EE9">
        <w:rPr>
          <w:rFonts w:ascii="Avenir Next LT Pro" w:hAnsi="Avenir Next LT Pro"/>
        </w:rPr>
        <w:t xml:space="preserve"> they are structurally safe. But the Louis Vuitton Foundation</w:t>
      </w:r>
      <w:r>
        <w:rPr>
          <w:rFonts w:ascii="Avenir Next LT Pro" w:hAnsi="Avenir Next LT Pro"/>
        </w:rPr>
        <w:t xml:space="preserve"> </w:t>
      </w:r>
      <w:r w:rsidR="00E9637D">
        <w:rPr>
          <w:rFonts w:ascii="Avenir Next LT Pro" w:hAnsi="Avenir Next LT Pro"/>
        </w:rPr>
        <w:t>required additional assessments.</w:t>
      </w:r>
      <w:r>
        <w:rPr>
          <w:rFonts w:ascii="Avenir Next LT Pro" w:hAnsi="Avenir Next LT Pro"/>
        </w:rPr>
        <w:t xml:space="preserve"> </w:t>
      </w:r>
      <w:r w:rsidR="00A70EA0">
        <w:rPr>
          <w:rFonts w:ascii="Avenir Next LT Pro" w:hAnsi="Avenir Next LT Pro"/>
        </w:rPr>
        <w:t>Each</w:t>
      </w:r>
      <w:r w:rsidR="00CB2DFF">
        <w:rPr>
          <w:rFonts w:ascii="Avenir Next LT Pro" w:hAnsi="Avenir Next LT Pro"/>
        </w:rPr>
        <w:t xml:space="preserve"> glass</w:t>
      </w:r>
      <w:r w:rsidR="00BC2827">
        <w:rPr>
          <w:rFonts w:ascii="Avenir Next LT Pro" w:hAnsi="Avenir Next LT Pro"/>
        </w:rPr>
        <w:t xml:space="preserve"> panel was designed </w:t>
      </w:r>
      <w:r w:rsidR="00737776">
        <w:rPr>
          <w:rFonts w:ascii="Avenir Next LT Pro" w:hAnsi="Avenir Next LT Pro"/>
        </w:rPr>
        <w:t>by cylindrical surface optimisation</w:t>
      </w:r>
      <w:r w:rsidR="00103191">
        <w:rPr>
          <w:rFonts w:ascii="Avenir Next LT Pro" w:hAnsi="Avenir Next LT Pro"/>
        </w:rPr>
        <w:t xml:space="preserve">, which looks at how each </w:t>
      </w:r>
      <w:r w:rsidR="00346F98">
        <w:rPr>
          <w:rFonts w:ascii="Avenir Next LT Pro" w:hAnsi="Avenir Next LT Pro"/>
        </w:rPr>
        <w:t xml:space="preserve">pane needs to be shaped in order to have the desired profile of Gehry’s </w:t>
      </w:r>
      <w:r w:rsidR="005172EF">
        <w:rPr>
          <w:rFonts w:ascii="Avenir Next LT Pro" w:hAnsi="Avenir Next LT Pro"/>
        </w:rPr>
        <w:t>concept</w:t>
      </w:r>
      <w:r w:rsidR="008F5A51">
        <w:rPr>
          <w:rFonts w:ascii="Avenir Next LT Pro" w:hAnsi="Avenir Next LT Pro"/>
        </w:rPr>
        <w:t xml:space="preserve">, and to </w:t>
      </w:r>
      <w:r w:rsidR="004A0842">
        <w:rPr>
          <w:rFonts w:ascii="Avenir Next LT Pro" w:hAnsi="Avenir Next LT Pro"/>
        </w:rPr>
        <w:t>be able to withstand being exposed to the wind</w:t>
      </w:r>
      <w:r w:rsidR="005172EF">
        <w:rPr>
          <w:rFonts w:ascii="Avenir Next LT Pro" w:hAnsi="Avenir Next LT Pro"/>
        </w:rPr>
        <w:t xml:space="preserve"> (</w:t>
      </w:r>
      <w:r w:rsidR="00B91197">
        <w:rPr>
          <w:rFonts w:ascii="Avenir Next LT Pro" w:hAnsi="Avenir Next LT Pro"/>
        </w:rPr>
        <w:t>S</w:t>
      </w:r>
      <w:r w:rsidR="00D33F7A">
        <w:rPr>
          <w:rFonts w:ascii="Avenir Next LT Pro" w:hAnsi="Avenir Next LT Pro"/>
        </w:rPr>
        <w:t>ETEC</w:t>
      </w:r>
      <w:r w:rsidR="00B91197">
        <w:rPr>
          <w:rFonts w:ascii="Avenir Next LT Pro" w:hAnsi="Avenir Next LT Pro"/>
        </w:rPr>
        <w:t xml:space="preserve">, 2015). </w:t>
      </w:r>
      <w:r w:rsidR="00E9637D">
        <w:rPr>
          <w:rFonts w:ascii="Avenir Next LT Pro" w:hAnsi="Avenir Next LT Pro"/>
        </w:rPr>
        <w:t>The glulam</w:t>
      </w:r>
      <w:r w:rsidR="007F21F8">
        <w:rPr>
          <w:rFonts w:ascii="Avenir Next LT Pro" w:hAnsi="Avenir Next LT Pro"/>
        </w:rPr>
        <w:t xml:space="preserve"> larch beams that </w:t>
      </w:r>
      <w:r w:rsidR="00CE1418">
        <w:rPr>
          <w:rFonts w:ascii="Avenir Next LT Pro" w:hAnsi="Avenir Next LT Pro"/>
        </w:rPr>
        <w:t>are secondary structures for the twelve glass ‘sails’</w:t>
      </w:r>
      <w:r w:rsidR="00972A40">
        <w:rPr>
          <w:rFonts w:ascii="Avenir Next LT Pro" w:hAnsi="Avenir Next LT Pro"/>
        </w:rPr>
        <w:t xml:space="preserve"> required the invention of a new </w:t>
      </w:r>
      <w:r w:rsidR="003C71C8">
        <w:rPr>
          <w:rFonts w:ascii="Avenir Next LT Pro" w:hAnsi="Avenir Next LT Pro"/>
        </w:rPr>
        <w:t xml:space="preserve">calculation software to design the size of each beam, </w:t>
      </w:r>
      <w:r w:rsidR="00D33F7A">
        <w:rPr>
          <w:rFonts w:ascii="Avenir Next LT Pro" w:hAnsi="Avenir Next LT Pro"/>
        </w:rPr>
        <w:t>and how they join to the steel frame</w:t>
      </w:r>
      <w:r w:rsidR="00964D64">
        <w:rPr>
          <w:rFonts w:ascii="Avenir Next LT Pro" w:hAnsi="Avenir Next LT Pro"/>
        </w:rPr>
        <w:t xml:space="preserve"> as shown </w:t>
      </w:r>
      <w:r w:rsidR="00964D64" w:rsidRPr="00C84A80">
        <w:rPr>
          <w:rFonts w:ascii="Avenir Next LT Pro" w:hAnsi="Avenir Next LT Pro"/>
        </w:rPr>
        <w:t xml:space="preserve">in Figure </w:t>
      </w:r>
      <w:r w:rsidR="00355E61" w:rsidRPr="00C84A80">
        <w:rPr>
          <w:rFonts w:ascii="Avenir Next LT Pro" w:hAnsi="Avenir Next LT Pro"/>
        </w:rPr>
        <w:t>12</w:t>
      </w:r>
      <w:r w:rsidR="00D33F7A">
        <w:rPr>
          <w:rFonts w:ascii="Avenir Next LT Pro" w:hAnsi="Avenir Next LT Pro"/>
        </w:rPr>
        <w:t xml:space="preserve"> (SETEC, 2015). </w:t>
      </w:r>
      <w:r w:rsidR="00DD644C">
        <w:rPr>
          <w:rFonts w:ascii="Avenir Next LT Pro" w:hAnsi="Avenir Next LT Pro"/>
        </w:rPr>
        <w:t xml:space="preserve">According to SETEC (2015), </w:t>
      </w:r>
      <w:r w:rsidR="00B965BF">
        <w:rPr>
          <w:rFonts w:ascii="Avenir Next LT Pro" w:hAnsi="Avenir Next LT Pro"/>
        </w:rPr>
        <w:t xml:space="preserve">they </w:t>
      </w:r>
      <w:r w:rsidR="00DD644C">
        <w:rPr>
          <w:rFonts w:ascii="Avenir Next LT Pro" w:hAnsi="Avenir Next LT Pro"/>
        </w:rPr>
        <w:t>even</w:t>
      </w:r>
      <w:r w:rsidR="00B965BF">
        <w:rPr>
          <w:rFonts w:ascii="Avenir Next LT Pro" w:hAnsi="Avenir Next LT Pro"/>
        </w:rPr>
        <w:t xml:space="preserve"> developed a new</w:t>
      </w:r>
      <w:r w:rsidR="00DD644C">
        <w:rPr>
          <w:rFonts w:ascii="Avenir Next LT Pro" w:hAnsi="Avenir Next LT Pro"/>
        </w:rPr>
        <w:t xml:space="preserve"> </w:t>
      </w:r>
      <w:r w:rsidR="0018225A">
        <w:rPr>
          <w:rFonts w:ascii="Avenir Next LT Pro" w:hAnsi="Avenir Next LT Pro"/>
        </w:rPr>
        <w:t>process of designing the concrete panels</w:t>
      </w:r>
      <w:r w:rsidR="000B0E33">
        <w:rPr>
          <w:rFonts w:ascii="Avenir Next LT Pro" w:hAnsi="Avenir Next LT Pro"/>
        </w:rPr>
        <w:t>, to test for their strength</w:t>
      </w:r>
      <w:r w:rsidR="00AE1804">
        <w:rPr>
          <w:rFonts w:ascii="Avenir Next LT Pro" w:hAnsi="Avenir Next LT Pro"/>
        </w:rPr>
        <w:t xml:space="preserve">. With all the technological </w:t>
      </w:r>
      <w:r w:rsidR="005A0A7A">
        <w:rPr>
          <w:rFonts w:ascii="Avenir Next LT Pro" w:hAnsi="Avenir Next LT Pro"/>
        </w:rPr>
        <w:t>software</w:t>
      </w:r>
      <w:r w:rsidR="00AE1804">
        <w:rPr>
          <w:rFonts w:ascii="Avenir Next LT Pro" w:hAnsi="Avenir Next LT Pro"/>
        </w:rPr>
        <w:t xml:space="preserve"> developed directly from the designing of th</w:t>
      </w:r>
      <w:r w:rsidR="005A0A7A">
        <w:rPr>
          <w:rFonts w:ascii="Avenir Next LT Pro" w:hAnsi="Avenir Next LT Pro"/>
        </w:rPr>
        <w:t xml:space="preserve">e museum, architecture </w:t>
      </w:r>
      <w:r w:rsidR="00371645">
        <w:rPr>
          <w:rFonts w:ascii="Avenir Next LT Pro" w:hAnsi="Avenir Next LT Pro"/>
        </w:rPr>
        <w:t xml:space="preserve">then had the </w:t>
      </w:r>
      <w:r w:rsidR="00AD2D6B">
        <w:rPr>
          <w:rFonts w:ascii="Avenir Next LT Pro" w:hAnsi="Avenir Next LT Pro"/>
        </w:rPr>
        <w:t>capability to</w:t>
      </w:r>
      <w:r w:rsidR="005A0A7A">
        <w:rPr>
          <w:rFonts w:ascii="Avenir Next LT Pro" w:hAnsi="Avenir Next LT Pro"/>
        </w:rPr>
        <w:t xml:space="preserve"> advance tremendously</w:t>
      </w:r>
      <w:r w:rsidR="003E18AC">
        <w:rPr>
          <w:rFonts w:ascii="Avenir Next LT Pro" w:hAnsi="Avenir Next LT Pro"/>
        </w:rPr>
        <w:t>.</w:t>
      </w:r>
    </w:p>
    <w:p w14:paraId="7EAAB350" w14:textId="6A8B9844" w:rsidR="00C84A80" w:rsidRDefault="00C84A80" w:rsidP="00C34DB8">
      <w:pPr>
        <w:tabs>
          <w:tab w:val="left" w:pos="5810"/>
        </w:tabs>
        <w:spacing w:after="0"/>
        <w:rPr>
          <w:rFonts w:ascii="Avenir Next LT Pro" w:hAnsi="Avenir Next LT Pro"/>
        </w:rPr>
      </w:pPr>
    </w:p>
    <w:p w14:paraId="31F75EA8" w14:textId="2136AAB4" w:rsidR="00C84A80" w:rsidRDefault="00C84A80" w:rsidP="00C34DB8">
      <w:pPr>
        <w:tabs>
          <w:tab w:val="left" w:pos="5810"/>
        </w:tabs>
        <w:spacing w:after="0"/>
        <w:rPr>
          <w:rFonts w:ascii="Avenir Next LT Pro" w:hAnsi="Avenir Next LT Pro"/>
        </w:rPr>
      </w:pPr>
    </w:p>
    <w:p w14:paraId="4032CA3D" w14:textId="17278D2C" w:rsidR="00D65B68" w:rsidRDefault="00D65B68" w:rsidP="00C34DB8">
      <w:pPr>
        <w:tabs>
          <w:tab w:val="left" w:pos="5810"/>
        </w:tabs>
        <w:spacing w:after="0"/>
        <w:rPr>
          <w:rFonts w:ascii="Avenir Next LT Pro" w:hAnsi="Avenir Next LT Pro"/>
        </w:rPr>
      </w:pPr>
    </w:p>
    <w:p w14:paraId="536A4A0A" w14:textId="5E13F15B" w:rsidR="00D65B68" w:rsidRDefault="00D65B68" w:rsidP="00C34DB8">
      <w:pPr>
        <w:tabs>
          <w:tab w:val="left" w:pos="5810"/>
        </w:tabs>
        <w:spacing w:after="0"/>
        <w:rPr>
          <w:rFonts w:ascii="Avenir Next LT Pro" w:hAnsi="Avenir Next LT Pro"/>
        </w:rPr>
      </w:pPr>
    </w:p>
    <w:p w14:paraId="4DE9C7F3" w14:textId="31AF0C88" w:rsidR="00472527" w:rsidRDefault="00472527" w:rsidP="00C34DB8">
      <w:pPr>
        <w:tabs>
          <w:tab w:val="left" w:pos="5810"/>
        </w:tabs>
        <w:spacing w:after="0"/>
        <w:rPr>
          <w:rFonts w:ascii="Avenir Next LT Pro" w:hAnsi="Avenir Next LT Pro"/>
        </w:rPr>
      </w:pPr>
    </w:p>
    <w:p w14:paraId="7CF534F0" w14:textId="6B28046E" w:rsidR="00472527" w:rsidRDefault="00472527" w:rsidP="00C34DB8">
      <w:pPr>
        <w:tabs>
          <w:tab w:val="left" w:pos="5810"/>
        </w:tabs>
        <w:spacing w:after="0"/>
        <w:rPr>
          <w:rFonts w:ascii="Avenir Next LT Pro" w:hAnsi="Avenir Next LT Pro"/>
        </w:rPr>
      </w:pPr>
    </w:p>
    <w:p w14:paraId="30038274" w14:textId="68EF18BD" w:rsidR="00472527" w:rsidRDefault="00472527" w:rsidP="00C34DB8">
      <w:pPr>
        <w:tabs>
          <w:tab w:val="left" w:pos="5810"/>
        </w:tabs>
        <w:spacing w:after="0"/>
        <w:rPr>
          <w:rFonts w:ascii="Avenir Next LT Pro" w:hAnsi="Avenir Next LT Pro"/>
        </w:rPr>
      </w:pPr>
    </w:p>
    <w:p w14:paraId="3843A006" w14:textId="0871A4AF" w:rsidR="00472527" w:rsidRDefault="00472527" w:rsidP="00C34DB8">
      <w:pPr>
        <w:tabs>
          <w:tab w:val="left" w:pos="5810"/>
        </w:tabs>
        <w:spacing w:after="0"/>
        <w:rPr>
          <w:rFonts w:ascii="Avenir Next LT Pro" w:hAnsi="Avenir Next LT Pro"/>
        </w:rPr>
      </w:pPr>
    </w:p>
    <w:p w14:paraId="70697827" w14:textId="3BD7E13B" w:rsidR="00472527" w:rsidRDefault="00472527" w:rsidP="00C34DB8">
      <w:pPr>
        <w:tabs>
          <w:tab w:val="left" w:pos="5810"/>
        </w:tabs>
        <w:spacing w:after="0"/>
        <w:rPr>
          <w:rFonts w:ascii="Avenir Next LT Pro" w:hAnsi="Avenir Next LT Pro"/>
        </w:rPr>
      </w:pPr>
    </w:p>
    <w:p w14:paraId="6608D738" w14:textId="75840389" w:rsidR="00472527" w:rsidRDefault="00472527" w:rsidP="00C34DB8">
      <w:pPr>
        <w:tabs>
          <w:tab w:val="left" w:pos="5810"/>
        </w:tabs>
        <w:spacing w:after="0"/>
        <w:rPr>
          <w:rFonts w:ascii="Avenir Next LT Pro" w:hAnsi="Avenir Next LT Pro"/>
        </w:rPr>
      </w:pPr>
    </w:p>
    <w:p w14:paraId="2837B464" w14:textId="63E877F0" w:rsidR="00472527" w:rsidRDefault="00704D4D" w:rsidP="00C34DB8">
      <w:pPr>
        <w:tabs>
          <w:tab w:val="left" w:pos="5810"/>
        </w:tabs>
        <w:spacing w:after="0"/>
        <w:rPr>
          <w:rFonts w:ascii="Avenir Next LT Pro" w:hAnsi="Avenir Next LT Pro"/>
        </w:rPr>
      </w:pPr>
      <w:r>
        <w:rPr>
          <w:rFonts w:ascii="Avenir Next LT Pro" w:hAnsi="Avenir Next LT Pro"/>
          <w:noProof/>
        </w:rPr>
        <w:lastRenderedPageBreak/>
        <w:drawing>
          <wp:anchor distT="0" distB="0" distL="114300" distR="114300" simplePos="0" relativeHeight="251689985" behindDoc="0" locked="0" layoutInCell="1" allowOverlap="1" wp14:anchorId="2D6D3528" wp14:editId="265F7DD4">
            <wp:simplePos x="0" y="0"/>
            <wp:positionH relativeFrom="margin">
              <wp:align>center</wp:align>
            </wp:positionH>
            <wp:positionV relativeFrom="margin">
              <wp:posOffset>4717</wp:posOffset>
            </wp:positionV>
            <wp:extent cx="2230755" cy="297434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30755" cy="2974340"/>
                    </a:xfrm>
                    <a:prstGeom prst="rect">
                      <a:avLst/>
                    </a:prstGeom>
                  </pic:spPr>
                </pic:pic>
              </a:graphicData>
            </a:graphic>
          </wp:anchor>
        </w:drawing>
      </w:r>
    </w:p>
    <w:p w14:paraId="134FAF6B" w14:textId="77777777" w:rsidR="00472527" w:rsidRDefault="00472527" w:rsidP="00C34DB8">
      <w:pPr>
        <w:tabs>
          <w:tab w:val="left" w:pos="5810"/>
        </w:tabs>
        <w:spacing w:after="0"/>
        <w:rPr>
          <w:rFonts w:ascii="Avenir Next LT Pro" w:hAnsi="Avenir Next LT Pro"/>
        </w:rPr>
      </w:pPr>
    </w:p>
    <w:p w14:paraId="4B29AD7B" w14:textId="0F59575B" w:rsidR="00472527" w:rsidRDefault="00472527" w:rsidP="00C34DB8">
      <w:pPr>
        <w:tabs>
          <w:tab w:val="left" w:pos="5810"/>
        </w:tabs>
        <w:spacing w:after="0"/>
        <w:rPr>
          <w:rFonts w:ascii="Avenir Next LT Pro" w:hAnsi="Avenir Next LT Pro"/>
        </w:rPr>
      </w:pPr>
    </w:p>
    <w:p w14:paraId="76A85773" w14:textId="4F105A94" w:rsidR="00472527" w:rsidRDefault="00472527" w:rsidP="00C34DB8">
      <w:pPr>
        <w:tabs>
          <w:tab w:val="left" w:pos="5810"/>
        </w:tabs>
        <w:spacing w:after="0"/>
        <w:rPr>
          <w:rFonts w:ascii="Avenir Next LT Pro" w:hAnsi="Avenir Next LT Pro"/>
        </w:rPr>
      </w:pPr>
    </w:p>
    <w:p w14:paraId="4DF265F2" w14:textId="5F1E871A" w:rsidR="00472527" w:rsidRDefault="00472527" w:rsidP="00C34DB8">
      <w:pPr>
        <w:tabs>
          <w:tab w:val="left" w:pos="5810"/>
        </w:tabs>
        <w:spacing w:after="0"/>
        <w:rPr>
          <w:rFonts w:ascii="Avenir Next LT Pro" w:hAnsi="Avenir Next LT Pro"/>
        </w:rPr>
      </w:pPr>
    </w:p>
    <w:p w14:paraId="4B50DB58" w14:textId="6ED350C5" w:rsidR="00472527" w:rsidRDefault="00472527" w:rsidP="00C34DB8">
      <w:pPr>
        <w:tabs>
          <w:tab w:val="left" w:pos="5810"/>
        </w:tabs>
        <w:spacing w:after="0"/>
        <w:rPr>
          <w:rFonts w:ascii="Avenir Next LT Pro" w:hAnsi="Avenir Next LT Pro"/>
        </w:rPr>
      </w:pPr>
    </w:p>
    <w:p w14:paraId="085343B2" w14:textId="5C559B63" w:rsidR="00472527" w:rsidRDefault="00472527" w:rsidP="00C34DB8">
      <w:pPr>
        <w:tabs>
          <w:tab w:val="left" w:pos="5810"/>
        </w:tabs>
        <w:spacing w:after="0"/>
        <w:rPr>
          <w:rFonts w:ascii="Avenir Next LT Pro" w:hAnsi="Avenir Next LT Pro"/>
        </w:rPr>
      </w:pPr>
    </w:p>
    <w:p w14:paraId="511A5EDE" w14:textId="07F850E1" w:rsidR="00472527" w:rsidRDefault="00472527" w:rsidP="00C34DB8">
      <w:pPr>
        <w:tabs>
          <w:tab w:val="left" w:pos="5810"/>
        </w:tabs>
        <w:spacing w:after="0"/>
        <w:rPr>
          <w:rFonts w:ascii="Avenir Next LT Pro" w:hAnsi="Avenir Next LT Pro"/>
        </w:rPr>
      </w:pPr>
    </w:p>
    <w:p w14:paraId="1C2EACE9" w14:textId="4A78FC31" w:rsidR="00472527" w:rsidRDefault="00472527" w:rsidP="00C34DB8">
      <w:pPr>
        <w:tabs>
          <w:tab w:val="left" w:pos="5810"/>
        </w:tabs>
        <w:spacing w:after="0"/>
        <w:rPr>
          <w:rFonts w:ascii="Avenir Next LT Pro" w:hAnsi="Avenir Next LT Pro"/>
        </w:rPr>
      </w:pPr>
    </w:p>
    <w:p w14:paraId="77CBD969" w14:textId="14D21180" w:rsidR="00472527" w:rsidRDefault="00472527" w:rsidP="00C34DB8">
      <w:pPr>
        <w:tabs>
          <w:tab w:val="left" w:pos="5810"/>
        </w:tabs>
        <w:spacing w:after="0"/>
        <w:rPr>
          <w:rFonts w:ascii="Avenir Next LT Pro" w:hAnsi="Avenir Next LT Pro"/>
        </w:rPr>
      </w:pPr>
    </w:p>
    <w:p w14:paraId="2E448E9D" w14:textId="669A6FE9" w:rsidR="00472527" w:rsidRDefault="00472527" w:rsidP="00C34DB8">
      <w:pPr>
        <w:tabs>
          <w:tab w:val="left" w:pos="5810"/>
        </w:tabs>
        <w:spacing w:after="0"/>
        <w:rPr>
          <w:rFonts w:ascii="Avenir Next LT Pro" w:hAnsi="Avenir Next LT Pro"/>
        </w:rPr>
      </w:pPr>
    </w:p>
    <w:p w14:paraId="50157180" w14:textId="77777777" w:rsidR="00704D4D" w:rsidRDefault="00704D4D" w:rsidP="00C34DB8">
      <w:pPr>
        <w:tabs>
          <w:tab w:val="left" w:pos="5810"/>
        </w:tabs>
        <w:spacing w:after="0"/>
        <w:rPr>
          <w:rFonts w:ascii="Avenir Next LT Pro" w:hAnsi="Avenir Next LT Pro"/>
        </w:rPr>
      </w:pPr>
    </w:p>
    <w:p w14:paraId="399D19D9" w14:textId="77777777" w:rsidR="00704D4D" w:rsidRDefault="00704D4D" w:rsidP="00C34DB8">
      <w:pPr>
        <w:tabs>
          <w:tab w:val="left" w:pos="5810"/>
        </w:tabs>
        <w:spacing w:after="0"/>
        <w:rPr>
          <w:rFonts w:ascii="Avenir Next LT Pro" w:hAnsi="Avenir Next LT Pro"/>
        </w:rPr>
      </w:pPr>
    </w:p>
    <w:p w14:paraId="14580B30" w14:textId="77777777" w:rsidR="00704D4D" w:rsidRDefault="00704D4D" w:rsidP="00C34DB8">
      <w:pPr>
        <w:tabs>
          <w:tab w:val="left" w:pos="5810"/>
        </w:tabs>
        <w:spacing w:after="0"/>
        <w:rPr>
          <w:rFonts w:ascii="Avenir Next LT Pro" w:hAnsi="Avenir Next LT Pro"/>
        </w:rPr>
      </w:pPr>
    </w:p>
    <w:p w14:paraId="1361BB1B" w14:textId="77777777" w:rsidR="00704D4D" w:rsidRDefault="00704D4D" w:rsidP="00C34DB8">
      <w:pPr>
        <w:tabs>
          <w:tab w:val="left" w:pos="5810"/>
        </w:tabs>
        <w:spacing w:after="0"/>
        <w:rPr>
          <w:rFonts w:ascii="Avenir Next LT Pro" w:hAnsi="Avenir Next LT Pro"/>
        </w:rPr>
      </w:pPr>
    </w:p>
    <w:p w14:paraId="514C0CF0" w14:textId="77777777" w:rsidR="00704D4D" w:rsidRDefault="00704D4D" w:rsidP="00C34DB8">
      <w:pPr>
        <w:tabs>
          <w:tab w:val="left" w:pos="5810"/>
        </w:tabs>
        <w:spacing w:after="0"/>
        <w:rPr>
          <w:rFonts w:ascii="Avenir Next LT Pro" w:hAnsi="Avenir Next LT Pro"/>
        </w:rPr>
      </w:pPr>
    </w:p>
    <w:p w14:paraId="2C12ECAB" w14:textId="1E0F9F04" w:rsidR="00704D4D" w:rsidRDefault="00704D4D" w:rsidP="00C34DB8">
      <w:pPr>
        <w:tabs>
          <w:tab w:val="left" w:pos="5810"/>
        </w:tabs>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92033" behindDoc="0" locked="0" layoutInCell="1" allowOverlap="1" wp14:anchorId="260E3473" wp14:editId="4605E759">
                <wp:simplePos x="0" y="0"/>
                <wp:positionH relativeFrom="margin">
                  <wp:posOffset>1575254</wp:posOffset>
                </wp:positionH>
                <wp:positionV relativeFrom="paragraph">
                  <wp:posOffset>47625</wp:posOffset>
                </wp:positionV>
                <wp:extent cx="2498725" cy="621665"/>
                <wp:effectExtent l="0" t="0" r="0" b="6985"/>
                <wp:wrapSquare wrapText="bothSides"/>
                <wp:docPr id="23" name="Text Box 23"/>
                <wp:cNvGraphicFramePr/>
                <a:graphic xmlns:a="http://schemas.openxmlformats.org/drawingml/2006/main">
                  <a:graphicData uri="http://schemas.microsoft.com/office/word/2010/wordprocessingShape">
                    <wps:wsp>
                      <wps:cNvSpPr txBox="1"/>
                      <wps:spPr>
                        <a:xfrm>
                          <a:off x="0" y="0"/>
                          <a:ext cx="2498725" cy="621665"/>
                        </a:xfrm>
                        <a:prstGeom prst="rect">
                          <a:avLst/>
                        </a:prstGeom>
                        <a:noFill/>
                        <a:ln w="6350">
                          <a:noFill/>
                        </a:ln>
                      </wps:spPr>
                      <wps:txbx>
                        <w:txbxContent>
                          <w:p w14:paraId="3972DA93" w14:textId="1F531D3F" w:rsidR="00472527" w:rsidRPr="000B32B6" w:rsidRDefault="00472527" w:rsidP="00472527">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12: </w:t>
                            </w:r>
                            <w:r w:rsidR="00445B85">
                              <w:rPr>
                                <w:rFonts w:ascii="Avenir Next LT Pro" w:hAnsi="Avenir Next LT Pro"/>
                                <w:i/>
                                <w:iCs/>
                                <w:color w:val="404040" w:themeColor="background1" w:themeShade="40"/>
                                <w:sz w:val="18"/>
                                <w:szCs w:val="18"/>
                              </w:rPr>
                              <w:t>photo taken by author, of the timber to steel bonds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0E3473" id="Text Box 23" o:spid="_x0000_s1037" type="#_x0000_t202" style="position:absolute;margin-left:124.05pt;margin-top:3.75pt;width:196.75pt;height:48.95pt;z-index:25169203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" filled="f" stroked="f" strokeweight=".5pt">
                <v:textbox>
                  <w:txbxContent>
                    <w:p w14:paraId="3972DA93" w14:textId="1F531D3F" w:rsidR="00472527" w:rsidRPr="000B32B6" w:rsidRDefault="00472527" w:rsidP="00472527">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12: </w:t>
                      </w:r>
                      <w:r w:rsidR="00445B85">
                        <w:rPr>
                          <w:rFonts w:ascii="Avenir Next LT Pro" w:hAnsi="Avenir Next LT Pro"/>
                          <w:i/>
                          <w:iCs/>
                          <w:color w:val="404040" w:themeColor="background1" w:themeShade="40"/>
                          <w:sz w:val="18"/>
                          <w:szCs w:val="18"/>
                        </w:rPr>
                        <w:t>photo taken by author, of the timber to steel bonds</w:t>
                      </w:r>
                    </w:p>
                  </w:txbxContent>
                </v:textbox>
                <w10:wrap type="square" anchorx="margin"/>
              </v:shape>
            </w:pict>
          </mc:Fallback>
        </mc:AlternateContent>
      </w:r>
    </w:p>
    <w:p w14:paraId="53338751" w14:textId="77777777" w:rsidR="00704D4D" w:rsidRDefault="00704D4D" w:rsidP="00C34DB8">
      <w:pPr>
        <w:tabs>
          <w:tab w:val="left" w:pos="5810"/>
        </w:tabs>
        <w:spacing w:after="0"/>
        <w:rPr>
          <w:rFonts w:ascii="Avenir Next LT Pro" w:hAnsi="Avenir Next LT Pro"/>
        </w:rPr>
      </w:pPr>
    </w:p>
    <w:p w14:paraId="41BBD4A6" w14:textId="00EC04E5" w:rsidR="00704D4D" w:rsidRDefault="00704D4D" w:rsidP="00C34DB8">
      <w:pPr>
        <w:tabs>
          <w:tab w:val="left" w:pos="5810"/>
        </w:tabs>
        <w:spacing w:after="0"/>
        <w:rPr>
          <w:rFonts w:ascii="Avenir Next LT Pro" w:hAnsi="Avenir Next LT Pro"/>
        </w:rPr>
      </w:pPr>
    </w:p>
    <w:p w14:paraId="30749B46" w14:textId="77777777" w:rsidR="00704D4D" w:rsidRDefault="00704D4D" w:rsidP="00C34DB8">
      <w:pPr>
        <w:tabs>
          <w:tab w:val="left" w:pos="5810"/>
        </w:tabs>
        <w:spacing w:after="0"/>
        <w:rPr>
          <w:rFonts w:ascii="Avenir Next LT Pro" w:hAnsi="Avenir Next LT Pro"/>
        </w:rPr>
      </w:pPr>
    </w:p>
    <w:p w14:paraId="0127B336" w14:textId="2EB077F9" w:rsidR="00B1742D" w:rsidRPr="00563FD3" w:rsidRDefault="004D7776" w:rsidP="00563FD3">
      <w:pPr>
        <w:keepNext/>
        <w:keepLines/>
        <w:pBdr>
          <w:bottom w:val="single" w:sz="4" w:space="1" w:color="595959" w:themeColor="text1" w:themeTint="A6"/>
        </w:pBdr>
        <w:spacing w:before="360"/>
        <w:outlineLvl w:val="0"/>
        <w:rPr>
          <w:rFonts w:ascii="Avenir Next LT Pro" w:eastAsiaTheme="majorEastAsia" w:hAnsi="Avenir Next LT Pro" w:cstheme="majorBidi"/>
          <w:smallCaps/>
          <w:color w:val="000000" w:themeColor="text1"/>
          <w:sz w:val="36"/>
          <w:szCs w:val="36"/>
        </w:rPr>
      </w:pPr>
      <w:r>
        <w:rPr>
          <w:rFonts w:ascii="Avenir Next LT Pro" w:eastAsiaTheme="majorEastAsia" w:hAnsi="Avenir Next LT Pro" w:cstheme="majorBidi"/>
          <w:smallCaps/>
          <w:color w:val="000000" w:themeColor="text1"/>
          <w:sz w:val="36"/>
          <w:szCs w:val="36"/>
        </w:rPr>
        <w:t>Impac</w:t>
      </w:r>
      <w:r w:rsidR="007602A1">
        <w:rPr>
          <w:rFonts w:ascii="Avenir Next LT Pro" w:eastAsiaTheme="majorEastAsia" w:hAnsi="Avenir Next LT Pro" w:cstheme="majorBidi"/>
          <w:smallCaps/>
          <w:color w:val="000000" w:themeColor="text1"/>
          <w:sz w:val="36"/>
          <w:szCs w:val="36"/>
        </w:rPr>
        <w:t>t</w:t>
      </w:r>
      <w:r w:rsidR="0088436C">
        <w:rPr>
          <w:rFonts w:ascii="Avenir Next LT Pro" w:eastAsiaTheme="majorEastAsia" w:hAnsi="Avenir Next LT Pro" w:cstheme="majorBidi"/>
          <w:smallCaps/>
          <w:color w:val="000000" w:themeColor="text1"/>
          <w:sz w:val="36"/>
          <w:szCs w:val="36"/>
        </w:rPr>
        <w:t xml:space="preserve"> on Visitors</w:t>
      </w:r>
    </w:p>
    <w:p w14:paraId="24EAC8E5" w14:textId="6317AB33" w:rsidR="0074509B" w:rsidRDefault="00201C63" w:rsidP="00C34DB8">
      <w:pPr>
        <w:tabs>
          <w:tab w:val="left" w:pos="5810"/>
        </w:tabs>
        <w:spacing w:after="0"/>
        <w:rPr>
          <w:rFonts w:ascii="Avenir Next LT Pro" w:hAnsi="Avenir Next LT Pro"/>
        </w:rPr>
      </w:pPr>
      <w:r>
        <w:rPr>
          <w:rFonts w:ascii="Avenir Next LT Pro" w:hAnsi="Avenir Next LT Pro"/>
        </w:rPr>
        <w:t xml:space="preserve">The Louis Vuitton Foundation is widely recognised as a </w:t>
      </w:r>
      <w:r w:rsidR="00FA06BA">
        <w:rPr>
          <w:rFonts w:ascii="Avenir Next LT Pro" w:hAnsi="Avenir Next LT Pro"/>
        </w:rPr>
        <w:t>translucent white</w:t>
      </w:r>
      <w:r w:rsidR="00C44B8B">
        <w:rPr>
          <w:rFonts w:ascii="Avenir Next LT Pro" w:hAnsi="Avenir Next LT Pro"/>
        </w:rPr>
        <w:t xml:space="preserve"> glazed structure</w:t>
      </w:r>
      <w:r w:rsidR="00FA06BA">
        <w:rPr>
          <w:rFonts w:ascii="Avenir Next LT Pro" w:hAnsi="Avenir Next LT Pro"/>
        </w:rPr>
        <w:t>, which allows the sky</w:t>
      </w:r>
      <w:r>
        <w:rPr>
          <w:rFonts w:ascii="Avenir Next LT Pro" w:hAnsi="Avenir Next LT Pro"/>
        </w:rPr>
        <w:t xml:space="preserve"> </w:t>
      </w:r>
      <w:r w:rsidR="00FA06BA">
        <w:rPr>
          <w:rFonts w:ascii="Avenir Next LT Pro" w:hAnsi="Avenir Next LT Pro"/>
        </w:rPr>
        <w:t xml:space="preserve">to define the </w:t>
      </w:r>
      <w:r w:rsidR="00F74C76">
        <w:rPr>
          <w:rFonts w:ascii="Avenir Next LT Pro" w:hAnsi="Avenir Next LT Pro"/>
        </w:rPr>
        <w:t>tone of the structure</w:t>
      </w:r>
      <w:r w:rsidR="00FA06BA">
        <w:rPr>
          <w:rFonts w:ascii="Avenir Next LT Pro" w:hAnsi="Avenir Next LT Pro"/>
        </w:rPr>
        <w:t xml:space="preserve">. But in </w:t>
      </w:r>
      <w:r w:rsidR="0047732F">
        <w:rPr>
          <w:rFonts w:ascii="Avenir Next LT Pro" w:hAnsi="Avenir Next LT Pro"/>
        </w:rPr>
        <w:t xml:space="preserve">2016, the museum was installed with </w:t>
      </w:r>
      <w:r w:rsidR="00B82463">
        <w:rPr>
          <w:rFonts w:ascii="Avenir Next LT Pro" w:hAnsi="Avenir Next LT Pro"/>
        </w:rPr>
        <w:t>bright, colourful filters (Morby,</w:t>
      </w:r>
      <w:r w:rsidR="000338C3">
        <w:rPr>
          <w:rFonts w:ascii="Avenir Next LT Pro" w:hAnsi="Avenir Next LT Pro"/>
        </w:rPr>
        <w:t xml:space="preserve"> 2016)</w:t>
      </w:r>
      <w:r w:rsidR="00FC70D2">
        <w:rPr>
          <w:rFonts w:ascii="Avenir Next LT Pro" w:hAnsi="Avenir Next LT Pro"/>
        </w:rPr>
        <w:t>. Daniel Buren, a French artist</w:t>
      </w:r>
      <w:r w:rsidR="00906188">
        <w:rPr>
          <w:rFonts w:ascii="Avenir Next LT Pro" w:hAnsi="Avenir Next LT Pro"/>
        </w:rPr>
        <w:t xml:space="preserve"> who is famous for transforming </w:t>
      </w:r>
      <w:r w:rsidR="00CA4015">
        <w:rPr>
          <w:rFonts w:ascii="Avenir Next LT Pro" w:hAnsi="Avenir Next LT Pro"/>
        </w:rPr>
        <w:t>prominent pieces of architecture</w:t>
      </w:r>
      <w:r w:rsidR="0006146D">
        <w:rPr>
          <w:rFonts w:ascii="Avenir Next LT Pro" w:hAnsi="Avenir Next LT Pro"/>
        </w:rPr>
        <w:t xml:space="preserve"> into vivid art pieces</w:t>
      </w:r>
      <w:r w:rsidR="00853669">
        <w:rPr>
          <w:rFonts w:ascii="Avenir Next LT Pro" w:hAnsi="Avenir Next LT Pro"/>
        </w:rPr>
        <w:t xml:space="preserve">, covered </w:t>
      </w:r>
      <w:r w:rsidR="00F74C76">
        <w:rPr>
          <w:rFonts w:ascii="Avenir Next LT Pro" w:hAnsi="Avenir Next LT Pro"/>
        </w:rPr>
        <w:t xml:space="preserve">the </w:t>
      </w:r>
      <w:r w:rsidR="00C91F50">
        <w:rPr>
          <w:rFonts w:ascii="Avenir Next LT Pro" w:hAnsi="Avenir Next LT Pro"/>
        </w:rPr>
        <w:t xml:space="preserve">3,600 </w:t>
      </w:r>
      <w:r w:rsidR="00C01A8A">
        <w:rPr>
          <w:rFonts w:ascii="Avenir Next LT Pro" w:hAnsi="Avenir Next LT Pro"/>
        </w:rPr>
        <w:t>glass panels in site-specific</w:t>
      </w:r>
      <w:r w:rsidR="00C76FAA">
        <w:rPr>
          <w:rFonts w:ascii="Avenir Next LT Pro" w:hAnsi="Avenir Next LT Pro"/>
        </w:rPr>
        <w:t xml:space="preserve"> coloured filters </w:t>
      </w:r>
      <w:r w:rsidR="00A31F27">
        <w:rPr>
          <w:rFonts w:ascii="Avenir Next LT Pro" w:hAnsi="Avenir Next LT Pro"/>
        </w:rPr>
        <w:t>(Kaplan, 2017)</w:t>
      </w:r>
      <w:r w:rsidR="00C76FAA">
        <w:rPr>
          <w:rFonts w:ascii="Avenir Next LT Pro" w:hAnsi="Avenir Next LT Pro"/>
        </w:rPr>
        <w:t xml:space="preserve">. </w:t>
      </w:r>
      <w:r w:rsidR="007859A0">
        <w:rPr>
          <w:rFonts w:ascii="Avenir Next LT Pro" w:hAnsi="Avenir Next LT Pro"/>
        </w:rPr>
        <w:t>Titled ‘Observatory of Light’</w:t>
      </w:r>
      <w:r w:rsidR="00CA63FA">
        <w:rPr>
          <w:rFonts w:ascii="Avenir Next LT Pro" w:hAnsi="Avenir Next LT Pro"/>
        </w:rPr>
        <w:t xml:space="preserve"> </w:t>
      </w:r>
      <w:r w:rsidR="00CA63FA" w:rsidRPr="00445B85">
        <w:rPr>
          <w:rFonts w:ascii="Avenir Next LT Pro" w:hAnsi="Avenir Next LT Pro"/>
        </w:rPr>
        <w:t xml:space="preserve">(Figure </w:t>
      </w:r>
      <w:r w:rsidR="002E3303" w:rsidRPr="00445B85">
        <w:rPr>
          <w:rFonts w:ascii="Avenir Next LT Pro" w:hAnsi="Avenir Next LT Pro"/>
        </w:rPr>
        <w:t>1</w:t>
      </w:r>
      <w:r w:rsidR="00606863" w:rsidRPr="00445B85">
        <w:rPr>
          <w:rFonts w:ascii="Avenir Next LT Pro" w:hAnsi="Avenir Next LT Pro"/>
        </w:rPr>
        <w:t>3</w:t>
      </w:r>
      <w:r w:rsidR="00D26F13">
        <w:rPr>
          <w:rFonts w:ascii="Avenir Next LT Pro" w:hAnsi="Avenir Next LT Pro"/>
        </w:rPr>
        <w:t>)</w:t>
      </w:r>
      <w:r w:rsidR="007859A0">
        <w:rPr>
          <w:rFonts w:ascii="Avenir Next LT Pro" w:hAnsi="Avenir Next LT Pro"/>
        </w:rPr>
        <w:t xml:space="preserve">, this installation </w:t>
      </w:r>
      <w:r w:rsidR="00A4340A">
        <w:rPr>
          <w:rFonts w:ascii="Avenir Next LT Pro" w:hAnsi="Avenir Next LT Pro"/>
        </w:rPr>
        <w:t xml:space="preserve">received a lot of criticism, as well as appraisal. </w:t>
      </w:r>
      <w:r w:rsidR="00C94406">
        <w:rPr>
          <w:rFonts w:ascii="Avenir Next LT Pro" w:hAnsi="Avenir Next LT Pro"/>
        </w:rPr>
        <w:t xml:space="preserve">The </w:t>
      </w:r>
      <w:r w:rsidR="00F61785">
        <w:rPr>
          <w:rFonts w:ascii="Avenir Next LT Pro" w:hAnsi="Avenir Next LT Pro"/>
        </w:rPr>
        <w:t>colours of the</w:t>
      </w:r>
      <w:r w:rsidR="002A6C5E">
        <w:rPr>
          <w:rFonts w:ascii="Avenir Next LT Pro" w:hAnsi="Avenir Next LT Pro"/>
        </w:rPr>
        <w:t xml:space="preserve"> panels that surround the interior spaces are projected inside</w:t>
      </w:r>
      <w:r w:rsidR="00CE25B0">
        <w:rPr>
          <w:rFonts w:ascii="Avenir Next LT Pro" w:hAnsi="Avenir Next LT Pro"/>
        </w:rPr>
        <w:t>, causing a kaleidoscope effect</w:t>
      </w:r>
      <w:r w:rsidR="00EC29FD">
        <w:rPr>
          <w:rFonts w:ascii="Avenir Next LT Pro" w:hAnsi="Avenir Next LT Pro"/>
        </w:rPr>
        <w:t xml:space="preserve">, distorting the </w:t>
      </w:r>
      <w:r w:rsidR="00306788">
        <w:rPr>
          <w:rFonts w:ascii="Avenir Next LT Pro" w:hAnsi="Avenir Next LT Pro"/>
        </w:rPr>
        <w:t>visitor’s</w:t>
      </w:r>
      <w:r w:rsidR="004C25E6">
        <w:rPr>
          <w:rFonts w:ascii="Avenir Next LT Pro" w:hAnsi="Avenir Next LT Pro"/>
        </w:rPr>
        <w:t xml:space="preserve"> perceived view of the building</w:t>
      </w:r>
      <w:r w:rsidR="00306788">
        <w:rPr>
          <w:rFonts w:ascii="Avenir Next LT Pro" w:hAnsi="Avenir Next LT Pro"/>
        </w:rPr>
        <w:t xml:space="preserve"> (Wright, 2016).</w:t>
      </w:r>
      <w:r w:rsidR="00F56D77">
        <w:rPr>
          <w:rFonts w:ascii="Avenir Next LT Pro" w:hAnsi="Avenir Next LT Pro"/>
        </w:rPr>
        <w:t xml:space="preserve"> </w:t>
      </w:r>
      <w:r w:rsidR="006E5AE0">
        <w:rPr>
          <w:rFonts w:ascii="Avenir Next LT Pro" w:hAnsi="Avenir Next LT Pro"/>
        </w:rPr>
        <w:t xml:space="preserve">Referring to the design philosophy behind </w:t>
      </w:r>
      <w:r w:rsidR="0074509B">
        <w:rPr>
          <w:rFonts w:ascii="Avenir Next LT Pro" w:hAnsi="Avenir Next LT Pro"/>
        </w:rPr>
        <w:t>the building, Gehry states:</w:t>
      </w:r>
    </w:p>
    <w:p w14:paraId="0110FF71" w14:textId="77777777" w:rsidR="0074509B" w:rsidRDefault="0074509B" w:rsidP="00C34DB8">
      <w:pPr>
        <w:tabs>
          <w:tab w:val="left" w:pos="5810"/>
        </w:tabs>
        <w:spacing w:after="0"/>
        <w:rPr>
          <w:rFonts w:ascii="Avenir Next LT Pro" w:hAnsi="Avenir Next LT Pro"/>
        </w:rPr>
      </w:pPr>
    </w:p>
    <w:p w14:paraId="2E01742D" w14:textId="3C9ABD17" w:rsidR="007B6C9C" w:rsidRDefault="0074509B" w:rsidP="003A4F4A">
      <w:pPr>
        <w:tabs>
          <w:tab w:val="left" w:pos="5810"/>
        </w:tabs>
        <w:spacing w:after="0"/>
        <w:ind w:left="720"/>
        <w:jc w:val="center"/>
        <w:rPr>
          <w:rFonts w:ascii="Avenir Next LT Pro" w:hAnsi="Avenir Next LT Pro"/>
        </w:rPr>
      </w:pPr>
      <w:r>
        <w:rPr>
          <w:rFonts w:ascii="Avenir Next LT Pro" w:hAnsi="Avenir Next LT Pro"/>
        </w:rPr>
        <w:t>“To reflect our constantly changing world, we wanted to create a building that would evolve according to the time and the light in order to give the impression of something eph</w:t>
      </w:r>
      <w:r w:rsidR="0054645C">
        <w:rPr>
          <w:rFonts w:ascii="Avenir Next LT Pro" w:hAnsi="Avenir Next LT Pro"/>
        </w:rPr>
        <w:t>emeral and continually changing.”</w:t>
      </w:r>
      <w:r w:rsidR="00C10796">
        <w:rPr>
          <w:rFonts w:ascii="Avenir Next LT Pro" w:hAnsi="Avenir Next LT Pro"/>
        </w:rPr>
        <w:t xml:space="preserve"> – Frank Gehry</w:t>
      </w:r>
      <w:r w:rsidR="00400721">
        <w:rPr>
          <w:rFonts w:ascii="Avenir Next LT Pro" w:hAnsi="Avenir Next LT Pro"/>
        </w:rPr>
        <w:t xml:space="preserve"> (Fondation Louis Vuitton, n.d.</w:t>
      </w:r>
      <w:r w:rsidR="00F74CDB">
        <w:rPr>
          <w:rFonts w:ascii="Avenir Next LT Pro" w:hAnsi="Avenir Next LT Pro"/>
        </w:rPr>
        <w:t>a</w:t>
      </w:r>
      <w:r w:rsidR="00400721">
        <w:rPr>
          <w:rFonts w:ascii="Avenir Next LT Pro" w:hAnsi="Avenir Next LT Pro"/>
        </w:rPr>
        <w:t>)</w:t>
      </w:r>
    </w:p>
    <w:p w14:paraId="58306085" w14:textId="0CC17F56" w:rsidR="00445B85" w:rsidRDefault="00445B85" w:rsidP="0054645C">
      <w:pPr>
        <w:tabs>
          <w:tab w:val="left" w:pos="5810"/>
        </w:tabs>
        <w:spacing w:after="0"/>
        <w:ind w:left="720"/>
        <w:jc w:val="center"/>
        <w:rPr>
          <w:rFonts w:ascii="Avenir Next LT Pro" w:hAnsi="Avenir Next LT Pro"/>
        </w:rPr>
      </w:pPr>
    </w:p>
    <w:p w14:paraId="5798CD58" w14:textId="02C1A72A" w:rsidR="00E73D9D" w:rsidRDefault="00E73D9D" w:rsidP="00E73D9D">
      <w:pPr>
        <w:tabs>
          <w:tab w:val="left" w:pos="5810"/>
        </w:tabs>
        <w:spacing w:after="0"/>
        <w:rPr>
          <w:rFonts w:ascii="Avenir Next LT Pro" w:hAnsi="Avenir Next LT Pro"/>
        </w:rPr>
      </w:pPr>
    </w:p>
    <w:p w14:paraId="5BB62072" w14:textId="2FB7D15B" w:rsidR="00E73D9D" w:rsidRDefault="00E73D9D" w:rsidP="00E73D9D">
      <w:pPr>
        <w:tabs>
          <w:tab w:val="left" w:pos="5810"/>
        </w:tabs>
        <w:spacing w:after="0"/>
        <w:rPr>
          <w:rFonts w:ascii="Avenir Next LT Pro" w:hAnsi="Avenir Next LT Pro"/>
        </w:rPr>
      </w:pPr>
    </w:p>
    <w:p w14:paraId="400C4B65" w14:textId="6124C8D6" w:rsidR="00E73D9D" w:rsidRDefault="00E73D9D" w:rsidP="00E73D9D">
      <w:pPr>
        <w:tabs>
          <w:tab w:val="left" w:pos="5810"/>
        </w:tabs>
        <w:spacing w:after="0"/>
        <w:rPr>
          <w:rFonts w:ascii="Avenir Next LT Pro" w:hAnsi="Avenir Next LT Pro"/>
        </w:rPr>
      </w:pPr>
    </w:p>
    <w:p w14:paraId="6D9723A1" w14:textId="77777777" w:rsidR="00E73D9D" w:rsidRDefault="00E73D9D" w:rsidP="00E73D9D">
      <w:pPr>
        <w:tabs>
          <w:tab w:val="left" w:pos="5810"/>
        </w:tabs>
        <w:spacing w:after="0"/>
        <w:rPr>
          <w:rFonts w:ascii="Avenir Next LT Pro" w:hAnsi="Avenir Next LT Pro"/>
        </w:rPr>
      </w:pPr>
    </w:p>
    <w:p w14:paraId="33BDE2E6" w14:textId="77777777" w:rsidR="00E73D9D" w:rsidRDefault="00E73D9D" w:rsidP="00E73D9D">
      <w:pPr>
        <w:tabs>
          <w:tab w:val="left" w:pos="5810"/>
        </w:tabs>
        <w:spacing w:after="0"/>
        <w:rPr>
          <w:rFonts w:ascii="Avenir Next LT Pro" w:hAnsi="Avenir Next LT Pro"/>
        </w:rPr>
      </w:pPr>
    </w:p>
    <w:p w14:paraId="6EC738EC" w14:textId="77777777" w:rsidR="00E73D9D" w:rsidRDefault="00E73D9D" w:rsidP="00E73D9D">
      <w:pPr>
        <w:tabs>
          <w:tab w:val="left" w:pos="5810"/>
        </w:tabs>
        <w:spacing w:after="0"/>
        <w:rPr>
          <w:rFonts w:ascii="Avenir Next LT Pro" w:hAnsi="Avenir Next LT Pro"/>
        </w:rPr>
      </w:pPr>
    </w:p>
    <w:p w14:paraId="7E11C400" w14:textId="77777777" w:rsidR="00E73D9D" w:rsidRDefault="00E73D9D" w:rsidP="00E73D9D">
      <w:pPr>
        <w:tabs>
          <w:tab w:val="left" w:pos="5810"/>
        </w:tabs>
        <w:spacing w:after="0"/>
        <w:rPr>
          <w:rFonts w:ascii="Avenir Next LT Pro" w:hAnsi="Avenir Next LT Pro"/>
        </w:rPr>
      </w:pPr>
    </w:p>
    <w:p w14:paraId="32240442" w14:textId="77777777" w:rsidR="00E73D9D" w:rsidRDefault="00E73D9D" w:rsidP="00E73D9D">
      <w:pPr>
        <w:tabs>
          <w:tab w:val="left" w:pos="5810"/>
        </w:tabs>
        <w:spacing w:after="0"/>
        <w:rPr>
          <w:rFonts w:ascii="Avenir Next LT Pro" w:hAnsi="Avenir Next LT Pro"/>
        </w:rPr>
      </w:pPr>
    </w:p>
    <w:p w14:paraId="44BD84D4" w14:textId="77777777" w:rsidR="00E73D9D" w:rsidRDefault="00E73D9D" w:rsidP="00E73D9D">
      <w:pPr>
        <w:tabs>
          <w:tab w:val="left" w:pos="5810"/>
        </w:tabs>
        <w:spacing w:after="0"/>
        <w:rPr>
          <w:rFonts w:ascii="Avenir Next LT Pro" w:hAnsi="Avenir Next LT Pro"/>
        </w:rPr>
      </w:pPr>
    </w:p>
    <w:p w14:paraId="7A50FF21" w14:textId="26217EA8" w:rsidR="00E73D9D" w:rsidRDefault="00704D4D" w:rsidP="00E73D9D">
      <w:pPr>
        <w:tabs>
          <w:tab w:val="left" w:pos="5810"/>
        </w:tabs>
        <w:spacing w:after="0"/>
        <w:rPr>
          <w:rFonts w:ascii="Avenir Next LT Pro" w:hAnsi="Avenir Next LT Pro"/>
        </w:rPr>
      </w:pPr>
      <w:r>
        <w:rPr>
          <w:noProof/>
        </w:rPr>
        <w:lastRenderedPageBreak/>
        <w:drawing>
          <wp:anchor distT="0" distB="0" distL="114300" distR="114300" simplePos="0" relativeHeight="251693057" behindDoc="0" locked="0" layoutInCell="1" allowOverlap="1" wp14:anchorId="5B4DAF35" wp14:editId="6E04C54D">
            <wp:simplePos x="0" y="0"/>
            <wp:positionH relativeFrom="margin">
              <wp:align>center</wp:align>
            </wp:positionH>
            <wp:positionV relativeFrom="margin">
              <wp:posOffset>10251</wp:posOffset>
            </wp:positionV>
            <wp:extent cx="4024630" cy="2876010"/>
            <wp:effectExtent l="0" t="0" r="0" b="635"/>
            <wp:wrapSquare wrapText="bothSides"/>
            <wp:docPr id="24" name="Picture 24" descr="Observatory of Light by Daniel Buren, Fondation Louis Vuitton Credit: LVMH/Glass Deez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bservatory of Light by Daniel Buren, Fondation Louis Vuitton Credit: LVMH/Glass Deeze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24630" cy="2876010"/>
                    </a:xfrm>
                    <a:prstGeom prst="rect">
                      <a:avLst/>
                    </a:prstGeom>
                    <a:noFill/>
                    <a:ln>
                      <a:noFill/>
                    </a:ln>
                  </pic:spPr>
                </pic:pic>
              </a:graphicData>
            </a:graphic>
          </wp:anchor>
        </w:drawing>
      </w:r>
    </w:p>
    <w:p w14:paraId="32FB5821" w14:textId="77777777" w:rsidR="00E73D9D" w:rsidRDefault="00E73D9D" w:rsidP="00E73D9D">
      <w:pPr>
        <w:tabs>
          <w:tab w:val="left" w:pos="5810"/>
        </w:tabs>
        <w:spacing w:after="0"/>
        <w:rPr>
          <w:rFonts w:ascii="Avenir Next LT Pro" w:hAnsi="Avenir Next LT Pro"/>
        </w:rPr>
      </w:pPr>
    </w:p>
    <w:p w14:paraId="54070E55" w14:textId="4F1D997D" w:rsidR="00E73D9D" w:rsidRDefault="00E73D9D" w:rsidP="00E73D9D">
      <w:pPr>
        <w:tabs>
          <w:tab w:val="left" w:pos="5810"/>
        </w:tabs>
        <w:spacing w:after="0"/>
        <w:rPr>
          <w:rFonts w:ascii="Avenir Next LT Pro" w:hAnsi="Avenir Next LT Pro"/>
        </w:rPr>
      </w:pPr>
    </w:p>
    <w:p w14:paraId="639FFD99" w14:textId="77777777" w:rsidR="00E73D9D" w:rsidRDefault="00E73D9D" w:rsidP="00E73D9D">
      <w:pPr>
        <w:tabs>
          <w:tab w:val="left" w:pos="5810"/>
        </w:tabs>
        <w:spacing w:after="0"/>
        <w:rPr>
          <w:rFonts w:ascii="Avenir Next LT Pro" w:hAnsi="Avenir Next LT Pro"/>
        </w:rPr>
      </w:pPr>
    </w:p>
    <w:p w14:paraId="5FF5F1F0" w14:textId="2FEF7976" w:rsidR="00E73D9D" w:rsidRDefault="00E73D9D" w:rsidP="00E73D9D">
      <w:pPr>
        <w:tabs>
          <w:tab w:val="left" w:pos="5810"/>
        </w:tabs>
        <w:spacing w:after="0"/>
        <w:rPr>
          <w:rFonts w:ascii="Avenir Next LT Pro" w:hAnsi="Avenir Next LT Pro"/>
        </w:rPr>
      </w:pPr>
    </w:p>
    <w:p w14:paraId="79B68C16" w14:textId="60ACD7BC" w:rsidR="00E73D9D" w:rsidRDefault="00E73D9D" w:rsidP="00E73D9D">
      <w:pPr>
        <w:tabs>
          <w:tab w:val="left" w:pos="5810"/>
        </w:tabs>
        <w:spacing w:after="0"/>
        <w:rPr>
          <w:rFonts w:ascii="Avenir Next LT Pro" w:hAnsi="Avenir Next LT Pro"/>
        </w:rPr>
      </w:pPr>
    </w:p>
    <w:p w14:paraId="215481D1" w14:textId="65646906" w:rsidR="00E73D9D" w:rsidRDefault="00E73D9D" w:rsidP="00E73D9D">
      <w:pPr>
        <w:tabs>
          <w:tab w:val="left" w:pos="5810"/>
        </w:tabs>
        <w:spacing w:after="0"/>
        <w:rPr>
          <w:rFonts w:ascii="Avenir Next LT Pro" w:hAnsi="Avenir Next LT Pro"/>
        </w:rPr>
      </w:pPr>
    </w:p>
    <w:p w14:paraId="76734414" w14:textId="77777777" w:rsidR="00704D4D" w:rsidRDefault="00704D4D" w:rsidP="00E73D9D">
      <w:pPr>
        <w:tabs>
          <w:tab w:val="left" w:pos="5810"/>
        </w:tabs>
        <w:spacing w:after="0"/>
        <w:rPr>
          <w:rFonts w:ascii="Avenir Next LT Pro" w:hAnsi="Avenir Next LT Pro"/>
        </w:rPr>
      </w:pPr>
    </w:p>
    <w:p w14:paraId="2D44D660" w14:textId="77777777" w:rsidR="00704D4D" w:rsidRDefault="00704D4D" w:rsidP="00E73D9D">
      <w:pPr>
        <w:tabs>
          <w:tab w:val="left" w:pos="5810"/>
        </w:tabs>
        <w:spacing w:after="0"/>
        <w:rPr>
          <w:rFonts w:ascii="Avenir Next LT Pro" w:hAnsi="Avenir Next LT Pro"/>
        </w:rPr>
      </w:pPr>
    </w:p>
    <w:p w14:paraId="0147C679" w14:textId="77777777" w:rsidR="00704D4D" w:rsidRDefault="00704D4D" w:rsidP="00E73D9D">
      <w:pPr>
        <w:tabs>
          <w:tab w:val="left" w:pos="5810"/>
        </w:tabs>
        <w:spacing w:after="0"/>
        <w:rPr>
          <w:rFonts w:ascii="Avenir Next LT Pro" w:hAnsi="Avenir Next LT Pro"/>
        </w:rPr>
      </w:pPr>
    </w:p>
    <w:p w14:paraId="42128404" w14:textId="77777777" w:rsidR="00704D4D" w:rsidRDefault="00704D4D" w:rsidP="00E73D9D">
      <w:pPr>
        <w:tabs>
          <w:tab w:val="left" w:pos="5810"/>
        </w:tabs>
        <w:spacing w:after="0"/>
        <w:rPr>
          <w:rFonts w:ascii="Avenir Next LT Pro" w:hAnsi="Avenir Next LT Pro"/>
        </w:rPr>
      </w:pPr>
    </w:p>
    <w:p w14:paraId="73167BEE" w14:textId="77777777" w:rsidR="00704D4D" w:rsidRDefault="00704D4D" w:rsidP="00E73D9D">
      <w:pPr>
        <w:tabs>
          <w:tab w:val="left" w:pos="5810"/>
        </w:tabs>
        <w:spacing w:after="0"/>
        <w:rPr>
          <w:rFonts w:ascii="Avenir Next LT Pro" w:hAnsi="Avenir Next LT Pro"/>
        </w:rPr>
      </w:pPr>
    </w:p>
    <w:p w14:paraId="6B2772E3" w14:textId="77777777" w:rsidR="00704D4D" w:rsidRDefault="00704D4D" w:rsidP="00E73D9D">
      <w:pPr>
        <w:tabs>
          <w:tab w:val="left" w:pos="5810"/>
        </w:tabs>
        <w:spacing w:after="0"/>
        <w:rPr>
          <w:rFonts w:ascii="Avenir Next LT Pro" w:hAnsi="Avenir Next LT Pro"/>
        </w:rPr>
      </w:pPr>
    </w:p>
    <w:p w14:paraId="4001C0FA" w14:textId="77777777" w:rsidR="00704D4D" w:rsidRDefault="00704D4D" w:rsidP="00E73D9D">
      <w:pPr>
        <w:tabs>
          <w:tab w:val="left" w:pos="5810"/>
        </w:tabs>
        <w:spacing w:after="0"/>
        <w:rPr>
          <w:rFonts w:ascii="Avenir Next LT Pro" w:hAnsi="Avenir Next LT Pro"/>
        </w:rPr>
      </w:pPr>
    </w:p>
    <w:p w14:paraId="3ED7A74D" w14:textId="77777777" w:rsidR="00704D4D" w:rsidRDefault="00704D4D" w:rsidP="00E73D9D">
      <w:pPr>
        <w:tabs>
          <w:tab w:val="left" w:pos="5810"/>
        </w:tabs>
        <w:spacing w:after="0"/>
        <w:rPr>
          <w:rFonts w:ascii="Avenir Next LT Pro" w:hAnsi="Avenir Next LT Pro"/>
        </w:rPr>
      </w:pPr>
    </w:p>
    <w:p w14:paraId="391D6A50" w14:textId="77777777" w:rsidR="00704D4D" w:rsidRDefault="00704D4D" w:rsidP="00E73D9D">
      <w:pPr>
        <w:tabs>
          <w:tab w:val="left" w:pos="5810"/>
        </w:tabs>
        <w:spacing w:after="0"/>
        <w:rPr>
          <w:rFonts w:ascii="Avenir Next LT Pro" w:hAnsi="Avenir Next LT Pro"/>
        </w:rPr>
      </w:pPr>
    </w:p>
    <w:p w14:paraId="504BDCA4" w14:textId="06A39427" w:rsidR="00E73D9D" w:rsidRDefault="00E73D9D" w:rsidP="00E73D9D">
      <w:pPr>
        <w:tabs>
          <w:tab w:val="left" w:pos="5810"/>
        </w:tabs>
        <w:spacing w:after="0"/>
        <w:rPr>
          <w:rFonts w:ascii="Avenir Next LT Pro" w:hAnsi="Avenir Next LT Pro"/>
        </w:rPr>
      </w:pPr>
      <w:r>
        <w:rPr>
          <w:rFonts w:ascii="Avenir Next LT Pro" w:hAnsi="Avenir Next LT Pro"/>
          <w:noProof/>
        </w:rPr>
        <mc:AlternateContent>
          <mc:Choice Requires="wps">
            <w:drawing>
              <wp:anchor distT="45720" distB="45720" distL="114300" distR="114300" simplePos="0" relativeHeight="251695105" behindDoc="0" locked="0" layoutInCell="1" allowOverlap="1" wp14:anchorId="52CAB4BD" wp14:editId="773A43D5">
                <wp:simplePos x="0" y="0"/>
                <wp:positionH relativeFrom="margin">
                  <wp:posOffset>914400</wp:posOffset>
                </wp:positionH>
                <wp:positionV relativeFrom="paragraph">
                  <wp:posOffset>12700</wp:posOffset>
                </wp:positionV>
                <wp:extent cx="3937635" cy="621665"/>
                <wp:effectExtent l="0" t="0" r="0" b="6985"/>
                <wp:wrapSquare wrapText="bothSides"/>
                <wp:docPr id="25" name="Text Box 25"/>
                <wp:cNvGraphicFramePr/>
                <a:graphic xmlns:a="http://schemas.openxmlformats.org/drawingml/2006/main">
                  <a:graphicData uri="http://schemas.microsoft.com/office/word/2010/wordprocessingShape">
                    <wps:wsp>
                      <wps:cNvSpPr txBox="1"/>
                      <wps:spPr>
                        <a:xfrm>
                          <a:off x="0" y="0"/>
                          <a:ext cx="3937635" cy="621665"/>
                        </a:xfrm>
                        <a:prstGeom prst="rect">
                          <a:avLst/>
                        </a:prstGeom>
                        <a:noFill/>
                        <a:ln w="6350">
                          <a:noFill/>
                        </a:ln>
                      </wps:spPr>
                      <wps:txbx>
                        <w:txbxContent>
                          <w:p w14:paraId="22585B53" w14:textId="642433A5" w:rsidR="00E73D9D" w:rsidRPr="000B32B6" w:rsidRDefault="00E73D9D" w:rsidP="00E73D9D">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13: </w:t>
                            </w:r>
                            <w:r w:rsidR="00F728A0">
                              <w:rPr>
                                <w:rFonts w:ascii="Avenir Next LT Pro" w:hAnsi="Avenir Next LT Pro"/>
                                <w:i/>
                                <w:iCs/>
                                <w:color w:val="404040" w:themeColor="background1" w:themeShade="40"/>
                                <w:sz w:val="18"/>
                                <w:szCs w:val="18"/>
                              </w:rPr>
                              <w:t>Observatory of Light by Daniel Buren at Fondation Louis Vuitton (Fondation Louis</w:t>
                            </w:r>
                            <w:r w:rsidR="00F0779E">
                              <w:rPr>
                                <w:rFonts w:ascii="Avenir Next LT Pro" w:hAnsi="Avenir Next LT Pro"/>
                                <w:i/>
                                <w:iCs/>
                                <w:color w:val="404040" w:themeColor="background1" w:themeShade="40"/>
                                <w:sz w:val="18"/>
                                <w:szCs w:val="18"/>
                              </w:rPr>
                              <w:t xml:space="preserve"> Vuitton, n.d.b)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AB4BD" id="Text Box 25" o:spid="_x0000_s1038" type="#_x0000_t202" style="position:absolute;margin-left:1in;margin-top:1pt;width:310.05pt;height:48.95pt;z-index:25169510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" filled="f" stroked="f" strokeweight=".5pt">
                <v:textbox>
                  <w:txbxContent>
                    <w:p w14:paraId="22585B53" w14:textId="642433A5" w:rsidR="00E73D9D" w:rsidRPr="000B32B6" w:rsidRDefault="00E73D9D" w:rsidP="00E73D9D">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 xml:space="preserve">Figure </w:t>
                      </w:r>
                      <w:r>
                        <w:rPr>
                          <w:rFonts w:ascii="Avenir Next LT Pro" w:hAnsi="Avenir Next LT Pro"/>
                          <w:i/>
                          <w:iCs/>
                          <w:color w:val="404040" w:themeColor="background1" w:themeShade="40"/>
                          <w:sz w:val="18"/>
                          <w:szCs w:val="18"/>
                        </w:rPr>
                        <w:t xml:space="preserve">13: </w:t>
                      </w:r>
                      <w:r w:rsidR="00F728A0">
                        <w:rPr>
                          <w:rFonts w:ascii="Avenir Next LT Pro" w:hAnsi="Avenir Next LT Pro"/>
                          <w:i/>
                          <w:iCs/>
                          <w:color w:val="404040" w:themeColor="background1" w:themeShade="40"/>
                          <w:sz w:val="18"/>
                          <w:szCs w:val="18"/>
                        </w:rPr>
                        <w:t>Observatory of Light by Daniel Buren at Fondation Louis Vuitton (Fondation Louis</w:t>
                      </w:r>
                      <w:r w:rsidR="00F0779E">
                        <w:rPr>
                          <w:rFonts w:ascii="Avenir Next LT Pro" w:hAnsi="Avenir Next LT Pro"/>
                          <w:i/>
                          <w:iCs/>
                          <w:color w:val="404040" w:themeColor="background1" w:themeShade="40"/>
                          <w:sz w:val="18"/>
                          <w:szCs w:val="18"/>
                        </w:rPr>
                        <w:t xml:space="preserve"> Vuitton, n.d.b)</w:t>
                      </w:r>
                    </w:p>
                  </w:txbxContent>
                </v:textbox>
                <w10:wrap type="square" anchorx="margin"/>
              </v:shape>
            </w:pict>
          </mc:Fallback>
        </mc:AlternateContent>
      </w:r>
    </w:p>
    <w:p w14:paraId="38775D2E" w14:textId="2D5DDDF0" w:rsidR="00E73D9D" w:rsidRDefault="00E73D9D" w:rsidP="00E73D9D">
      <w:pPr>
        <w:tabs>
          <w:tab w:val="left" w:pos="5810"/>
        </w:tabs>
        <w:spacing w:after="0"/>
        <w:rPr>
          <w:rFonts w:ascii="Avenir Next LT Pro" w:hAnsi="Avenir Next LT Pro"/>
        </w:rPr>
      </w:pPr>
    </w:p>
    <w:p w14:paraId="67BDA141" w14:textId="250AB07D" w:rsidR="00445B85" w:rsidRDefault="00445B85" w:rsidP="00E73D9D">
      <w:pPr>
        <w:tabs>
          <w:tab w:val="left" w:pos="5810"/>
        </w:tabs>
        <w:spacing w:after="0"/>
        <w:rPr>
          <w:rFonts w:ascii="Avenir Next LT Pro" w:hAnsi="Avenir Next LT Pro"/>
        </w:rPr>
      </w:pPr>
    </w:p>
    <w:p w14:paraId="24F50050" w14:textId="77777777" w:rsidR="00EB1AA1" w:rsidRDefault="00EB1AA1" w:rsidP="00EB1AA1">
      <w:pPr>
        <w:tabs>
          <w:tab w:val="left" w:pos="5810"/>
        </w:tabs>
        <w:spacing w:after="0"/>
        <w:rPr>
          <w:rFonts w:ascii="Avenir Next LT Pro" w:hAnsi="Avenir Next LT Pro"/>
        </w:rPr>
      </w:pPr>
    </w:p>
    <w:p w14:paraId="0541ABD6" w14:textId="42BAE145" w:rsidR="00853669" w:rsidRDefault="00B13C79" w:rsidP="00C34DB8">
      <w:pPr>
        <w:tabs>
          <w:tab w:val="left" w:pos="5810"/>
        </w:tabs>
        <w:spacing w:after="0"/>
        <w:rPr>
          <w:rFonts w:ascii="Avenir Next LT Pro" w:hAnsi="Avenir Next LT Pro"/>
        </w:rPr>
      </w:pPr>
      <w:r>
        <w:rPr>
          <w:rFonts w:ascii="Avenir Next LT Pro" w:hAnsi="Avenir Next LT Pro"/>
        </w:rPr>
        <w:t>Gehry also admits that he purposefully made the building look unfinished so that people would interact with it</w:t>
      </w:r>
      <w:r w:rsidR="003E7454">
        <w:rPr>
          <w:rFonts w:ascii="Avenir Next LT Pro" w:hAnsi="Avenir Next LT Pro"/>
        </w:rPr>
        <w:t xml:space="preserve"> (Wainwright, 2014)</w:t>
      </w:r>
      <w:r>
        <w:rPr>
          <w:rFonts w:ascii="Avenir Next LT Pro" w:hAnsi="Avenir Next LT Pro"/>
        </w:rPr>
        <w:t xml:space="preserve">. </w:t>
      </w:r>
      <w:r w:rsidR="00EB1AA1">
        <w:rPr>
          <w:rFonts w:ascii="Avenir Next LT Pro" w:hAnsi="Avenir Next LT Pro"/>
        </w:rPr>
        <w:t xml:space="preserve">With the installation of Buren’s </w:t>
      </w:r>
      <w:r w:rsidR="002A76BA">
        <w:rPr>
          <w:rFonts w:ascii="Avenir Next LT Pro" w:hAnsi="Avenir Next LT Pro"/>
        </w:rPr>
        <w:t xml:space="preserve">coloured filters, he essentially </w:t>
      </w:r>
      <w:r w:rsidR="00E379E4">
        <w:rPr>
          <w:rFonts w:ascii="Avenir Next LT Pro" w:hAnsi="Avenir Next LT Pro"/>
        </w:rPr>
        <w:t>t</w:t>
      </w:r>
      <w:r w:rsidR="00E07793">
        <w:rPr>
          <w:rFonts w:ascii="Avenir Next LT Pro" w:hAnsi="Avenir Next LT Pro"/>
        </w:rPr>
        <w:t>ook</w:t>
      </w:r>
      <w:r w:rsidR="00E379E4">
        <w:rPr>
          <w:rFonts w:ascii="Avenir Next LT Pro" w:hAnsi="Avenir Next LT Pro"/>
        </w:rPr>
        <w:t xml:space="preserve"> Gehry’s philosophy and incorporat</w:t>
      </w:r>
      <w:r>
        <w:rPr>
          <w:rFonts w:ascii="Avenir Next LT Pro" w:hAnsi="Avenir Next LT Pro"/>
        </w:rPr>
        <w:t>ed</w:t>
      </w:r>
      <w:r w:rsidR="00E379E4">
        <w:rPr>
          <w:rFonts w:ascii="Avenir Next LT Pro" w:hAnsi="Avenir Next LT Pro"/>
        </w:rPr>
        <w:t xml:space="preserve"> it into his art. </w:t>
      </w:r>
      <w:r w:rsidR="00945982">
        <w:rPr>
          <w:rFonts w:ascii="Avenir Next LT Pro" w:hAnsi="Avenir Next LT Pro"/>
        </w:rPr>
        <w:t>With the different colours</w:t>
      </w:r>
      <w:r w:rsidR="00E07793">
        <w:rPr>
          <w:rFonts w:ascii="Avenir Next LT Pro" w:hAnsi="Avenir Next LT Pro"/>
        </w:rPr>
        <w:t xml:space="preserve"> that were</w:t>
      </w:r>
      <w:r w:rsidR="00945982">
        <w:rPr>
          <w:rFonts w:ascii="Avenir Next LT Pro" w:hAnsi="Avenir Next LT Pro"/>
        </w:rPr>
        <w:t xml:space="preserve"> assigned</w:t>
      </w:r>
      <w:r w:rsidR="002D47A8">
        <w:rPr>
          <w:rFonts w:ascii="Avenir Next LT Pro" w:hAnsi="Avenir Next LT Pro"/>
        </w:rPr>
        <w:t xml:space="preserve"> to different parts of the sails, visitors ha</w:t>
      </w:r>
      <w:r w:rsidR="00E07793">
        <w:rPr>
          <w:rFonts w:ascii="Avenir Next LT Pro" w:hAnsi="Avenir Next LT Pro"/>
        </w:rPr>
        <w:t>d</w:t>
      </w:r>
      <w:r w:rsidR="002D47A8">
        <w:rPr>
          <w:rFonts w:ascii="Avenir Next LT Pro" w:hAnsi="Avenir Next LT Pro"/>
        </w:rPr>
        <w:t xml:space="preserve"> a sense that they </w:t>
      </w:r>
      <w:r w:rsidR="00E07793">
        <w:rPr>
          <w:rFonts w:ascii="Avenir Next LT Pro" w:hAnsi="Avenir Next LT Pro"/>
        </w:rPr>
        <w:t>we</w:t>
      </w:r>
      <w:r w:rsidR="002D47A8">
        <w:rPr>
          <w:rFonts w:ascii="Avenir Next LT Pro" w:hAnsi="Avenir Next LT Pro"/>
        </w:rPr>
        <w:t xml:space="preserve">re walking through </w:t>
      </w:r>
      <w:r w:rsidR="005F0312">
        <w:rPr>
          <w:rFonts w:ascii="Avenir Next LT Pro" w:hAnsi="Avenir Next LT Pro"/>
        </w:rPr>
        <w:t>dif</w:t>
      </w:r>
      <w:r w:rsidR="00F71E44">
        <w:rPr>
          <w:rFonts w:ascii="Avenir Next LT Pro" w:hAnsi="Avenir Next LT Pro"/>
        </w:rPr>
        <w:t>ferent</w:t>
      </w:r>
      <w:r w:rsidR="002D47A8">
        <w:rPr>
          <w:rFonts w:ascii="Avenir Next LT Pro" w:hAnsi="Avenir Next LT Pro"/>
        </w:rPr>
        <w:t xml:space="preserve"> buildings</w:t>
      </w:r>
      <w:r w:rsidR="005F0312">
        <w:rPr>
          <w:rFonts w:ascii="Avenir Next LT Pro" w:hAnsi="Avenir Next LT Pro"/>
        </w:rPr>
        <w:t xml:space="preserve">. </w:t>
      </w:r>
      <w:r w:rsidR="00F71E44">
        <w:rPr>
          <w:rFonts w:ascii="Avenir Next LT Pro" w:hAnsi="Avenir Next LT Pro"/>
        </w:rPr>
        <w:t xml:space="preserve">But with the weather and natural lighting changing </w:t>
      </w:r>
      <w:r w:rsidR="009A3D4A">
        <w:rPr>
          <w:rFonts w:ascii="Avenir Next LT Pro" w:hAnsi="Avenir Next LT Pro"/>
        </w:rPr>
        <w:t>constantly</w:t>
      </w:r>
      <w:r w:rsidR="00F71E44">
        <w:rPr>
          <w:rFonts w:ascii="Avenir Next LT Pro" w:hAnsi="Avenir Next LT Pro"/>
        </w:rPr>
        <w:t xml:space="preserve">, </w:t>
      </w:r>
      <w:r w:rsidR="009A3D4A">
        <w:rPr>
          <w:rFonts w:ascii="Avenir Next LT Pro" w:hAnsi="Avenir Next LT Pro"/>
        </w:rPr>
        <w:t xml:space="preserve">the </w:t>
      </w:r>
      <w:r w:rsidR="00B97D4D">
        <w:rPr>
          <w:rFonts w:ascii="Avenir Next LT Pro" w:hAnsi="Avenir Next LT Pro"/>
        </w:rPr>
        <w:t>light projection from the panels</w:t>
      </w:r>
      <w:r w:rsidR="00B33F4A">
        <w:rPr>
          <w:rFonts w:ascii="Avenir Next LT Pro" w:hAnsi="Avenir Next LT Pro"/>
        </w:rPr>
        <w:t xml:space="preserve"> into these spaces</w:t>
      </w:r>
      <w:r w:rsidR="00F6394D">
        <w:rPr>
          <w:rFonts w:ascii="Avenir Next LT Pro" w:hAnsi="Avenir Next LT Pro"/>
        </w:rPr>
        <w:t xml:space="preserve"> may have</w:t>
      </w:r>
      <w:r w:rsidR="00B33F4A">
        <w:rPr>
          <w:rFonts w:ascii="Avenir Next LT Pro" w:hAnsi="Avenir Next LT Pro"/>
        </w:rPr>
        <w:t xml:space="preserve"> also </w:t>
      </w:r>
      <w:r w:rsidR="00F6394D">
        <w:rPr>
          <w:rFonts w:ascii="Avenir Next LT Pro" w:hAnsi="Avenir Next LT Pro"/>
        </w:rPr>
        <w:t xml:space="preserve">changed </w:t>
      </w:r>
      <w:r w:rsidR="00B33F4A">
        <w:rPr>
          <w:rFonts w:ascii="Avenir Next LT Pro" w:hAnsi="Avenir Next LT Pro"/>
        </w:rPr>
        <w:t>the feeling and atmosphere</w:t>
      </w:r>
      <w:r w:rsidR="001F78F9">
        <w:rPr>
          <w:rFonts w:ascii="Avenir Next LT Pro" w:hAnsi="Avenir Next LT Pro"/>
        </w:rPr>
        <w:t xml:space="preserve"> of each area</w:t>
      </w:r>
      <w:r w:rsidR="00F6394D">
        <w:rPr>
          <w:rFonts w:ascii="Avenir Next LT Pro" w:hAnsi="Avenir Next LT Pro"/>
        </w:rPr>
        <w:t>.</w:t>
      </w:r>
      <w:r w:rsidR="0034294D">
        <w:rPr>
          <w:rFonts w:ascii="Avenir Next LT Pro" w:hAnsi="Avenir Next LT Pro"/>
        </w:rPr>
        <w:t xml:space="preserve"> Gehry’s use of the word ‘ephemeral’ also describes Buren’s installation, in which it was only temporary</w:t>
      </w:r>
      <w:r w:rsidR="00EF1D5E">
        <w:rPr>
          <w:rFonts w:ascii="Avenir Next LT Pro" w:hAnsi="Avenir Next LT Pro"/>
        </w:rPr>
        <w:t>.</w:t>
      </w:r>
      <w:r w:rsidR="00C572D7">
        <w:rPr>
          <w:rFonts w:ascii="Avenir Next LT Pro" w:hAnsi="Avenir Next LT Pro"/>
        </w:rPr>
        <w:t xml:space="preserve"> </w:t>
      </w:r>
    </w:p>
    <w:p w14:paraId="5D618BBA" w14:textId="34DE60D3" w:rsidR="00563FD3" w:rsidRDefault="00563FD3" w:rsidP="00C34DB8">
      <w:pPr>
        <w:tabs>
          <w:tab w:val="left" w:pos="5810"/>
        </w:tabs>
        <w:spacing w:after="0"/>
        <w:rPr>
          <w:rFonts w:ascii="Avenir Next LT Pro" w:hAnsi="Avenir Next LT Pro"/>
        </w:rPr>
      </w:pPr>
    </w:p>
    <w:p w14:paraId="681571FE" w14:textId="4FD983AC" w:rsidR="00C13367" w:rsidRPr="00563FD3" w:rsidRDefault="00563FD3" w:rsidP="00563FD3">
      <w:pPr>
        <w:keepNext/>
        <w:keepLines/>
        <w:pBdr>
          <w:bottom w:val="single" w:sz="4" w:space="1" w:color="595959" w:themeColor="text1" w:themeTint="A6"/>
        </w:pBdr>
        <w:spacing w:before="360"/>
        <w:outlineLvl w:val="0"/>
        <w:rPr>
          <w:rFonts w:ascii="Avenir Next LT Pro" w:eastAsiaTheme="majorEastAsia" w:hAnsi="Avenir Next LT Pro" w:cstheme="majorBidi"/>
          <w:smallCaps/>
          <w:color w:val="000000" w:themeColor="text1"/>
          <w:sz w:val="36"/>
          <w:szCs w:val="36"/>
        </w:rPr>
      </w:pPr>
      <w:r>
        <w:rPr>
          <w:rFonts w:ascii="Avenir Next LT Pro" w:eastAsiaTheme="majorEastAsia" w:hAnsi="Avenir Next LT Pro" w:cstheme="majorBidi"/>
          <w:smallCaps/>
          <w:color w:val="000000" w:themeColor="text1"/>
          <w:sz w:val="36"/>
          <w:szCs w:val="36"/>
        </w:rPr>
        <w:t>Objections</w:t>
      </w:r>
    </w:p>
    <w:p w14:paraId="1919C05D" w14:textId="2112A252" w:rsidR="00E0431A" w:rsidRDefault="00334993" w:rsidP="00C34DB8">
      <w:pPr>
        <w:tabs>
          <w:tab w:val="left" w:pos="5810"/>
        </w:tabs>
        <w:spacing w:after="0"/>
        <w:rPr>
          <w:rFonts w:ascii="Avenir Next LT Pro" w:hAnsi="Avenir Next LT Pro"/>
        </w:rPr>
      </w:pPr>
      <w:r>
        <w:rPr>
          <w:rFonts w:ascii="Avenir Next LT Pro" w:hAnsi="Avenir Next LT Pro"/>
        </w:rPr>
        <w:t xml:space="preserve">The grand scale of this project, compared to the smaller buildings around Paris, caused a great deal of controversy. </w:t>
      </w:r>
      <w:r w:rsidR="00F82A30">
        <w:rPr>
          <w:rFonts w:ascii="Avenir Next LT Pro" w:hAnsi="Avenir Next LT Pro"/>
        </w:rPr>
        <w:t xml:space="preserve">Being in the location it is, </w:t>
      </w:r>
      <w:r w:rsidR="004C589E">
        <w:rPr>
          <w:rFonts w:ascii="Avenir Next LT Pro" w:hAnsi="Avenir Next LT Pro"/>
        </w:rPr>
        <w:t xml:space="preserve">surrounded by </w:t>
      </w:r>
      <w:r w:rsidR="00267315">
        <w:rPr>
          <w:rFonts w:ascii="Avenir Next LT Pro" w:hAnsi="Avenir Next LT Pro"/>
        </w:rPr>
        <w:t xml:space="preserve">over 2,000 </w:t>
      </w:r>
      <w:r w:rsidR="004C589E">
        <w:rPr>
          <w:rFonts w:ascii="Avenir Next LT Pro" w:hAnsi="Avenir Next LT Pro"/>
        </w:rPr>
        <w:t xml:space="preserve">acres of green spaces, </w:t>
      </w:r>
      <w:r w:rsidR="00296D85">
        <w:rPr>
          <w:rFonts w:ascii="Avenir Next LT Pro" w:hAnsi="Avenir Next LT Pro"/>
        </w:rPr>
        <w:t>the local residents didn’t want the landscape to be altered by the addition of this</w:t>
      </w:r>
      <w:r w:rsidR="00EB74E7">
        <w:rPr>
          <w:rFonts w:ascii="Avenir Next LT Pro" w:hAnsi="Avenir Next LT Pro"/>
        </w:rPr>
        <w:t xml:space="preserve"> </w:t>
      </w:r>
      <w:r w:rsidR="003F3236">
        <w:rPr>
          <w:rFonts w:ascii="Avenir Next LT Pro" w:hAnsi="Avenir Next LT Pro"/>
        </w:rPr>
        <w:t xml:space="preserve">giant </w:t>
      </w:r>
      <w:r w:rsidR="002C450F">
        <w:rPr>
          <w:rFonts w:ascii="Avenir Next LT Pro" w:hAnsi="Avenir Next LT Pro"/>
        </w:rPr>
        <w:t xml:space="preserve">silver tinted structure. </w:t>
      </w:r>
      <w:r w:rsidR="00083C1C">
        <w:rPr>
          <w:rFonts w:ascii="Avenir Next LT Pro" w:hAnsi="Avenir Next LT Pro"/>
        </w:rPr>
        <w:t>So,</w:t>
      </w:r>
      <w:r w:rsidR="002C450F">
        <w:rPr>
          <w:rFonts w:ascii="Avenir Next LT Pro" w:hAnsi="Avenir Next LT Pro"/>
        </w:rPr>
        <w:t xml:space="preserve"> the French did what they</w:t>
      </w:r>
      <w:r w:rsidR="002E3303">
        <w:rPr>
          <w:rFonts w:ascii="Avenir Next LT Pro" w:hAnsi="Avenir Next LT Pro"/>
        </w:rPr>
        <w:t xml:space="preserve"> a</w:t>
      </w:r>
      <w:r w:rsidR="002C450F">
        <w:rPr>
          <w:rFonts w:ascii="Avenir Next LT Pro" w:hAnsi="Avenir Next LT Pro"/>
        </w:rPr>
        <w:t xml:space="preserve">re notorious for, </w:t>
      </w:r>
      <w:r w:rsidR="00CE169A">
        <w:rPr>
          <w:rFonts w:ascii="Avenir Next LT Pro" w:hAnsi="Avenir Next LT Pro"/>
        </w:rPr>
        <w:t xml:space="preserve">protesting. In 2011, halfway through the building being </w:t>
      </w:r>
      <w:r w:rsidR="00DE3D54">
        <w:rPr>
          <w:rFonts w:ascii="Avenir Next LT Pro" w:hAnsi="Avenir Next LT Pro"/>
        </w:rPr>
        <w:t>built, construction</w:t>
      </w:r>
      <w:r w:rsidR="005C4646">
        <w:rPr>
          <w:rFonts w:ascii="Avenir Next LT Pro" w:hAnsi="Avenir Next LT Pro"/>
        </w:rPr>
        <w:t xml:space="preserve"> was halted due to </w:t>
      </w:r>
      <w:r w:rsidR="00E6567F">
        <w:rPr>
          <w:rFonts w:ascii="Avenir Next LT Pro" w:hAnsi="Avenir Next LT Pro"/>
        </w:rPr>
        <w:t xml:space="preserve">losing a court battle </w:t>
      </w:r>
      <w:r w:rsidR="00CA7370">
        <w:rPr>
          <w:rFonts w:ascii="Avenir Next LT Pro" w:hAnsi="Avenir Next LT Pro"/>
        </w:rPr>
        <w:t xml:space="preserve">against the </w:t>
      </w:r>
      <w:r w:rsidR="00065BFF">
        <w:rPr>
          <w:rFonts w:ascii="Avenir Next LT Pro" w:hAnsi="Avenir Next LT Pro"/>
        </w:rPr>
        <w:t>A</w:t>
      </w:r>
      <w:r w:rsidR="00CA7370">
        <w:rPr>
          <w:rFonts w:ascii="Avenir Next LT Pro" w:hAnsi="Avenir Next LT Pro"/>
        </w:rPr>
        <w:t xml:space="preserve">ssociation </w:t>
      </w:r>
      <w:r w:rsidR="007D0B4F">
        <w:rPr>
          <w:rFonts w:ascii="Avenir Next LT Pro" w:hAnsi="Avenir Next LT Pro"/>
        </w:rPr>
        <w:t>to</w:t>
      </w:r>
      <w:r w:rsidR="00CA7370">
        <w:rPr>
          <w:rFonts w:ascii="Avenir Next LT Pro" w:hAnsi="Avenir Next LT Pro"/>
        </w:rPr>
        <w:t xml:space="preserve"> </w:t>
      </w:r>
      <w:r w:rsidR="007D0B4F">
        <w:rPr>
          <w:rFonts w:ascii="Avenir Next LT Pro" w:hAnsi="Avenir Next LT Pro"/>
        </w:rPr>
        <w:t>S</w:t>
      </w:r>
      <w:r w:rsidR="00CA7370">
        <w:rPr>
          <w:rFonts w:ascii="Avenir Next LT Pro" w:hAnsi="Avenir Next LT Pro"/>
        </w:rPr>
        <w:t>afeguard the Bois de Boulogne (</w:t>
      </w:r>
      <w:r w:rsidR="00414E40">
        <w:rPr>
          <w:rFonts w:ascii="Avenir Next LT Pro" w:hAnsi="Avenir Next LT Pro"/>
        </w:rPr>
        <w:t>Samuel, 2011)</w:t>
      </w:r>
      <w:r w:rsidR="002518C1">
        <w:rPr>
          <w:rFonts w:ascii="Avenir Next LT Pro" w:hAnsi="Avenir Next LT Pro"/>
        </w:rPr>
        <w:t>.</w:t>
      </w:r>
      <w:r w:rsidR="00CA174F">
        <w:rPr>
          <w:rFonts w:ascii="Avenir Next LT Pro" w:hAnsi="Avenir Next LT Pro"/>
        </w:rPr>
        <w:t xml:space="preserve"> </w:t>
      </w:r>
      <w:r w:rsidR="00CA174F" w:rsidRPr="00F0779E">
        <w:rPr>
          <w:rFonts w:ascii="Avenir Next LT Pro" w:hAnsi="Avenir Next LT Pro"/>
        </w:rPr>
        <w:t>Figure</w:t>
      </w:r>
      <w:r w:rsidR="005B6BA7" w:rsidRPr="00F0779E">
        <w:rPr>
          <w:rFonts w:ascii="Avenir Next LT Pro" w:hAnsi="Avenir Next LT Pro"/>
        </w:rPr>
        <w:t xml:space="preserve"> 1</w:t>
      </w:r>
      <w:r w:rsidR="00B809EA" w:rsidRPr="00F0779E">
        <w:rPr>
          <w:rFonts w:ascii="Avenir Next LT Pro" w:hAnsi="Avenir Next LT Pro"/>
        </w:rPr>
        <w:t>4</w:t>
      </w:r>
      <w:r w:rsidR="00B535DE">
        <w:rPr>
          <w:rFonts w:ascii="Avenir Next LT Pro" w:hAnsi="Avenir Next LT Pro"/>
        </w:rPr>
        <w:t xml:space="preserve"> below shows the phase in which construction was halted.</w:t>
      </w:r>
      <w:r w:rsidR="002518C1">
        <w:rPr>
          <w:rFonts w:ascii="Avenir Next LT Pro" w:hAnsi="Avenir Next LT Pro"/>
        </w:rPr>
        <w:t xml:space="preserve"> The court ruled </w:t>
      </w:r>
      <w:r w:rsidR="00C74521">
        <w:rPr>
          <w:rFonts w:ascii="Avenir Next LT Pro" w:hAnsi="Avenir Next LT Pro"/>
        </w:rPr>
        <w:t xml:space="preserve">that the site’s location </w:t>
      </w:r>
      <w:r w:rsidR="005B6BA7">
        <w:rPr>
          <w:rFonts w:ascii="Avenir Next LT Pro" w:hAnsi="Avenir Next LT Pro"/>
        </w:rPr>
        <w:t>was</w:t>
      </w:r>
      <w:r w:rsidR="00C74521">
        <w:rPr>
          <w:rFonts w:ascii="Avenir Next LT Pro" w:hAnsi="Avenir Next LT Pro"/>
        </w:rPr>
        <w:t xml:space="preserve"> too close </w:t>
      </w:r>
      <w:r w:rsidR="00F62D04">
        <w:rPr>
          <w:rFonts w:ascii="Avenir Next LT Pro" w:hAnsi="Avenir Next LT Pro"/>
        </w:rPr>
        <w:t xml:space="preserve">to an asphalt pathway, which </w:t>
      </w:r>
      <w:r w:rsidR="005B6BA7">
        <w:rPr>
          <w:rFonts w:ascii="Avenir Next LT Pro" w:hAnsi="Avenir Next LT Pro"/>
        </w:rPr>
        <w:t>was</w:t>
      </w:r>
      <w:r w:rsidR="00F62D04">
        <w:rPr>
          <w:rFonts w:ascii="Avenir Next LT Pro" w:hAnsi="Avenir Next LT Pro"/>
        </w:rPr>
        <w:t xml:space="preserve"> considered a public right of way (</w:t>
      </w:r>
      <w:r w:rsidR="00FD75B5">
        <w:rPr>
          <w:rFonts w:ascii="Avenir Next LT Pro" w:hAnsi="Avenir Next LT Pro"/>
        </w:rPr>
        <w:t>Harris, 2011)</w:t>
      </w:r>
      <w:r w:rsidR="007D0B4F">
        <w:rPr>
          <w:rFonts w:ascii="Avenir Next LT Pro" w:hAnsi="Avenir Next LT Pro"/>
        </w:rPr>
        <w:t>.</w:t>
      </w:r>
    </w:p>
    <w:p w14:paraId="5BE2A3F0" w14:textId="77777777" w:rsidR="00F456D0" w:rsidRDefault="00F456D0" w:rsidP="00C34DB8">
      <w:pPr>
        <w:tabs>
          <w:tab w:val="left" w:pos="5810"/>
        </w:tabs>
        <w:spacing w:after="0"/>
        <w:rPr>
          <w:rFonts w:ascii="Avenir Next LT Pro" w:hAnsi="Avenir Next LT Pro"/>
        </w:rPr>
      </w:pPr>
    </w:p>
    <w:p w14:paraId="5A1C0519" w14:textId="2B2D2526" w:rsidR="00051BC8" w:rsidRDefault="00051BC8" w:rsidP="00C34DB8">
      <w:pPr>
        <w:tabs>
          <w:tab w:val="left" w:pos="5810"/>
        </w:tabs>
        <w:spacing w:after="0"/>
        <w:rPr>
          <w:rFonts w:ascii="Avenir Next LT Pro" w:hAnsi="Avenir Next LT Pro"/>
        </w:rPr>
      </w:pPr>
      <w:r>
        <w:rPr>
          <w:rFonts w:ascii="Avenir Next LT Pro" w:hAnsi="Avenir Next LT Pro"/>
          <w:noProof/>
        </w:rPr>
        <w:lastRenderedPageBreak/>
        <mc:AlternateContent>
          <mc:Choice Requires="wps">
            <w:drawing>
              <wp:anchor distT="45720" distB="45720" distL="114300" distR="114300" simplePos="0" relativeHeight="251697153" behindDoc="0" locked="0" layoutInCell="1" allowOverlap="1" wp14:anchorId="15754E26" wp14:editId="1635811D">
                <wp:simplePos x="0" y="0"/>
                <wp:positionH relativeFrom="margin">
                  <wp:posOffset>182880</wp:posOffset>
                </wp:positionH>
                <wp:positionV relativeFrom="paragraph">
                  <wp:posOffset>3181985</wp:posOffset>
                </wp:positionV>
                <wp:extent cx="5412740" cy="377825"/>
                <wp:effectExtent l="0" t="0" r="0" b="3175"/>
                <wp:wrapSquare wrapText="bothSides"/>
                <wp:docPr id="27" name="Text Box 27"/>
                <wp:cNvGraphicFramePr/>
                <a:graphic xmlns:a="http://schemas.openxmlformats.org/drawingml/2006/main">
                  <a:graphicData uri="http://schemas.microsoft.com/office/word/2010/wordprocessingShape">
                    <wps:wsp>
                      <wps:cNvSpPr txBox="1"/>
                      <wps:spPr>
                        <a:xfrm>
                          <a:off x="0" y="0"/>
                          <a:ext cx="5412740" cy="377825"/>
                        </a:xfrm>
                        <a:prstGeom prst="rect">
                          <a:avLst/>
                        </a:prstGeom>
                        <a:noFill/>
                        <a:ln w="6350">
                          <a:noFill/>
                        </a:ln>
                      </wps:spPr>
                      <wps:txbx>
                        <w:txbxContent>
                          <w:p w14:paraId="4FCD6914" w14:textId="1C7E2918" w:rsidR="00051BC8" w:rsidRPr="000B32B6" w:rsidRDefault="00051BC8" w:rsidP="00051BC8">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Figure 1</w:t>
                            </w:r>
                            <w:r>
                              <w:rPr>
                                <w:rFonts w:ascii="Avenir Next LT Pro" w:hAnsi="Avenir Next LT Pro"/>
                                <w:i/>
                                <w:iCs/>
                                <w:color w:val="404040" w:themeColor="background1" w:themeShade="40"/>
                                <w:sz w:val="18"/>
                                <w:szCs w:val="18"/>
                              </w:rPr>
                              <w:t xml:space="preserve">4: </w:t>
                            </w:r>
                            <w:r w:rsidR="007D11E9">
                              <w:rPr>
                                <w:rFonts w:ascii="Avenir Next LT Pro" w:hAnsi="Avenir Next LT Pro"/>
                                <w:i/>
                                <w:iCs/>
                                <w:color w:val="404040" w:themeColor="background1" w:themeShade="40"/>
                                <w:sz w:val="18"/>
                                <w:szCs w:val="18"/>
                              </w:rPr>
                              <w:t>the building has come under fire from environmental groups (Harris,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54E26" id="Text Box 27" o:spid="_x0000_s1039" type="#_x0000_t202" style="position:absolute;margin-left:14.4pt;margin-top:250.55pt;width:426.2pt;height:29.75pt;z-index:2516971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" filled="f" stroked="f" strokeweight=".5pt">
                <v:textbox>
                  <w:txbxContent>
                    <w:p w14:paraId="4FCD6914" w14:textId="1C7E2918" w:rsidR="00051BC8" w:rsidRPr="000B32B6" w:rsidRDefault="00051BC8" w:rsidP="00051BC8">
                      <w:pPr>
                        <w:jc w:val="center"/>
                        <w:rPr>
                          <w:rFonts w:ascii="Avenir Next LT Pro" w:hAnsi="Avenir Next LT Pro"/>
                          <w:i/>
                          <w:iCs/>
                          <w:color w:val="404040" w:themeColor="background1" w:themeShade="40"/>
                          <w:sz w:val="18"/>
                          <w:szCs w:val="18"/>
                        </w:rPr>
                      </w:pPr>
                      <w:r>
                        <w:rPr>
                          <w:rFonts w:ascii="Avenir Next LT Pro" w:hAnsi="Avenir Next LT Pro"/>
                          <w:i/>
                          <w:iCs/>
                          <w:color w:val="404040" w:themeColor="background1" w:themeShade="40"/>
                          <w:sz w:val="18"/>
                          <w:szCs w:val="18"/>
                        </w:rPr>
                        <w:t>Figure 1</w:t>
                      </w:r>
                      <w:r>
                        <w:rPr>
                          <w:rFonts w:ascii="Avenir Next LT Pro" w:hAnsi="Avenir Next LT Pro"/>
                          <w:i/>
                          <w:iCs/>
                          <w:color w:val="404040" w:themeColor="background1" w:themeShade="40"/>
                          <w:sz w:val="18"/>
                          <w:szCs w:val="18"/>
                        </w:rPr>
                        <w:t xml:space="preserve">4: </w:t>
                      </w:r>
                      <w:r w:rsidR="007D11E9">
                        <w:rPr>
                          <w:rFonts w:ascii="Avenir Next LT Pro" w:hAnsi="Avenir Next LT Pro"/>
                          <w:i/>
                          <w:iCs/>
                          <w:color w:val="404040" w:themeColor="background1" w:themeShade="40"/>
                          <w:sz w:val="18"/>
                          <w:szCs w:val="18"/>
                        </w:rPr>
                        <w:t>the building has come under fire from environmental groups (Harris, 2011)</w:t>
                      </w:r>
                    </w:p>
                  </w:txbxContent>
                </v:textbox>
                <w10:wrap type="square" anchorx="margin"/>
              </v:shape>
            </w:pict>
          </mc:Fallback>
        </mc:AlternateContent>
      </w:r>
      <w:r>
        <w:rPr>
          <w:noProof/>
        </w:rPr>
        <w:drawing>
          <wp:anchor distT="0" distB="0" distL="114300" distR="114300" simplePos="0" relativeHeight="251698177" behindDoc="0" locked="0" layoutInCell="1" allowOverlap="1" wp14:anchorId="07398FB0" wp14:editId="1BEBB160">
            <wp:simplePos x="0" y="0"/>
            <wp:positionH relativeFrom="margin">
              <wp:posOffset>141224</wp:posOffset>
            </wp:positionH>
            <wp:positionV relativeFrom="margin">
              <wp:posOffset>-158496</wp:posOffset>
            </wp:positionV>
            <wp:extent cx="5448197" cy="3304032"/>
            <wp:effectExtent l="0" t="0" r="635" b="0"/>
            <wp:wrapSquare wrapText="bothSides"/>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23">
                      <a:extLst>
                        <a:ext uri="{28A0092B-C50C-407E-A947-70E740481C1C}">
                          <a14:useLocalDpi xmlns:a14="http://schemas.microsoft.com/office/drawing/2010/main" val="0"/>
                        </a:ext>
                      </a:extLst>
                    </a:blip>
                    <a:srcRect l="42655" t="36010" r="24883" b="40291"/>
                    <a:stretch/>
                  </pic:blipFill>
                  <pic:spPr bwMode="auto">
                    <a:xfrm>
                      <a:off x="0" y="0"/>
                      <a:ext cx="5448197" cy="3304032"/>
                    </a:xfrm>
                    <a:prstGeom prst="rect">
                      <a:avLst/>
                    </a:prstGeom>
                    <a:ln>
                      <a:noFill/>
                    </a:ln>
                    <a:extLst>
                      <a:ext uri="{53640926-AAD7-44D8-BBD7-CCE9431645EC}">
                        <a14:shadowObscured xmlns:a14="http://schemas.microsoft.com/office/drawing/2010/main"/>
                      </a:ext>
                    </a:extLst>
                  </pic:spPr>
                </pic:pic>
              </a:graphicData>
            </a:graphic>
          </wp:anchor>
        </w:drawing>
      </w:r>
    </w:p>
    <w:p w14:paraId="033F4EBE" w14:textId="31076239" w:rsidR="00D6412C" w:rsidRDefault="00B75290" w:rsidP="00C34DB8">
      <w:pPr>
        <w:tabs>
          <w:tab w:val="left" w:pos="5810"/>
        </w:tabs>
        <w:spacing w:after="0"/>
        <w:rPr>
          <w:rFonts w:ascii="Avenir Next LT Pro" w:hAnsi="Avenir Next LT Pro"/>
        </w:rPr>
      </w:pPr>
      <w:r>
        <w:rPr>
          <w:rFonts w:ascii="Avenir Next LT Pro" w:hAnsi="Avenir Next LT Pro"/>
        </w:rPr>
        <w:t xml:space="preserve">The association’s </w:t>
      </w:r>
      <w:r w:rsidR="007A4ACB">
        <w:rPr>
          <w:rFonts w:ascii="Avenir Next LT Pro" w:hAnsi="Avenir Next LT Pro"/>
        </w:rPr>
        <w:t>leader, Fran</w:t>
      </w:r>
      <w:r w:rsidR="002D2EF8">
        <w:rPr>
          <w:rFonts w:ascii="Avenir Next LT Pro" w:hAnsi="Avenir Next LT Pro"/>
        </w:rPr>
        <w:t>çois Douady expressed his concerns about the ‘concret</w:t>
      </w:r>
      <w:r w:rsidR="00FF5B5E">
        <w:rPr>
          <w:rFonts w:ascii="Avenir Next LT Pro" w:hAnsi="Avenir Next LT Pro"/>
        </w:rPr>
        <w:t xml:space="preserve">isation’ of the </w:t>
      </w:r>
      <w:r w:rsidR="00F75C1A">
        <w:rPr>
          <w:rFonts w:ascii="Avenir Next LT Pro" w:hAnsi="Avenir Next LT Pro"/>
        </w:rPr>
        <w:t>park</w:t>
      </w:r>
      <w:r w:rsidR="00E765C4">
        <w:rPr>
          <w:rFonts w:ascii="Avenir Next LT Pro" w:hAnsi="Avenir Next LT Pro"/>
        </w:rPr>
        <w:t>, that if one company is allowed to build a structure as big as the Louis Vuitton museum</w:t>
      </w:r>
      <w:r w:rsidR="006E265B">
        <w:rPr>
          <w:rFonts w:ascii="Avenir Next LT Pro" w:hAnsi="Avenir Next LT Pro"/>
        </w:rPr>
        <w:t xml:space="preserve"> in a</w:t>
      </w:r>
      <w:r w:rsidR="00F75C1A">
        <w:rPr>
          <w:rFonts w:ascii="Avenir Next LT Pro" w:hAnsi="Avenir Next LT Pro"/>
        </w:rPr>
        <w:t xml:space="preserve">n area of </w:t>
      </w:r>
      <w:r w:rsidR="00A93B07">
        <w:rPr>
          <w:rFonts w:ascii="Avenir Next LT Pro" w:hAnsi="Avenir Next LT Pro"/>
        </w:rPr>
        <w:t xml:space="preserve">the </w:t>
      </w:r>
      <w:r w:rsidR="0015624E">
        <w:rPr>
          <w:rFonts w:ascii="Avenir Next LT Pro" w:hAnsi="Avenir Next LT Pro"/>
        </w:rPr>
        <w:t xml:space="preserve">grounds, then what is stopping other </w:t>
      </w:r>
      <w:r w:rsidR="006463BA">
        <w:rPr>
          <w:rFonts w:ascii="Avenir Next LT Pro" w:hAnsi="Avenir Next LT Pro"/>
        </w:rPr>
        <w:t>companies</w:t>
      </w:r>
      <w:r w:rsidR="0015624E">
        <w:rPr>
          <w:rFonts w:ascii="Avenir Next LT Pro" w:hAnsi="Avenir Next LT Pro"/>
        </w:rPr>
        <w:t xml:space="preserve"> from following suit</w:t>
      </w:r>
      <w:r w:rsidR="006463BA">
        <w:rPr>
          <w:rFonts w:ascii="Avenir Next LT Pro" w:hAnsi="Avenir Next LT Pro"/>
        </w:rPr>
        <w:t xml:space="preserve"> (Harris, 2011).</w:t>
      </w:r>
      <w:r w:rsidR="00721944">
        <w:rPr>
          <w:rFonts w:ascii="Avenir Next LT Pro" w:hAnsi="Avenir Next LT Pro"/>
        </w:rPr>
        <w:t xml:space="preserve"> With </w:t>
      </w:r>
      <w:r w:rsidR="00312594">
        <w:rPr>
          <w:rFonts w:ascii="Avenir Next LT Pro" w:hAnsi="Avenir Next LT Pro"/>
        </w:rPr>
        <w:t>François Pinault</w:t>
      </w:r>
      <w:r w:rsidR="00052B08">
        <w:rPr>
          <w:rFonts w:ascii="Avenir Next LT Pro" w:hAnsi="Avenir Next LT Pro"/>
        </w:rPr>
        <w:t xml:space="preserve"> giving up on constructing his own Parisian art museum because of </w:t>
      </w:r>
      <w:r w:rsidR="00471955">
        <w:rPr>
          <w:rFonts w:ascii="Avenir Next LT Pro" w:hAnsi="Avenir Next LT Pro"/>
        </w:rPr>
        <w:t>excessive bureaucracy</w:t>
      </w:r>
      <w:r w:rsidR="00526C3D">
        <w:rPr>
          <w:rFonts w:ascii="Avenir Next LT Pro" w:hAnsi="Avenir Next LT Pro"/>
        </w:rPr>
        <w:t>, this association was hopeful that this would be the case for Arnault’s museum (Harris, 2011).</w:t>
      </w:r>
      <w:r w:rsidR="002E4753">
        <w:rPr>
          <w:rFonts w:ascii="Avenir Next LT Pro" w:hAnsi="Avenir Next LT Pro"/>
        </w:rPr>
        <w:t xml:space="preserve"> However, the </w:t>
      </w:r>
      <w:r w:rsidR="00EF46F4" w:rsidRPr="00EF46F4">
        <w:rPr>
          <w:rFonts w:ascii="Avenir Next LT Pro" w:hAnsi="Avenir Next LT Pro"/>
        </w:rPr>
        <w:t>Assemblée Nationale</w:t>
      </w:r>
      <w:r w:rsidR="009C2A5D">
        <w:rPr>
          <w:rFonts w:ascii="Avenir Next LT Pro" w:hAnsi="Avenir Next LT Pro"/>
        </w:rPr>
        <w:t xml:space="preserve"> passed a law </w:t>
      </w:r>
      <w:r w:rsidR="00FC6EF3">
        <w:rPr>
          <w:rFonts w:ascii="Avenir Next LT Pro" w:hAnsi="Avenir Next LT Pro"/>
        </w:rPr>
        <w:t>to allow the construction of the Foundation to continue</w:t>
      </w:r>
      <w:r w:rsidR="002153EC">
        <w:rPr>
          <w:rFonts w:ascii="Avenir Next LT Pro" w:hAnsi="Avenir Next LT Pro"/>
        </w:rPr>
        <w:t xml:space="preserve"> </w:t>
      </w:r>
      <w:r w:rsidR="00D404FD">
        <w:rPr>
          <w:rFonts w:ascii="Avenir Next LT Pro" w:hAnsi="Avenir Next LT Pro"/>
        </w:rPr>
        <w:t>as t</w:t>
      </w:r>
      <w:r w:rsidR="00C277CE">
        <w:rPr>
          <w:rFonts w:ascii="Avenir Next LT Pro" w:hAnsi="Avenir Next LT Pro"/>
        </w:rPr>
        <w:t xml:space="preserve">hey deemed it </w:t>
      </w:r>
      <w:r w:rsidR="00943F01">
        <w:rPr>
          <w:rFonts w:ascii="Avenir Next LT Pro" w:hAnsi="Avenir Next LT Pro"/>
        </w:rPr>
        <w:t>“a major work of art for the whole world”</w:t>
      </w:r>
      <w:r w:rsidR="009B3099">
        <w:rPr>
          <w:rFonts w:ascii="Avenir Next LT Pro" w:hAnsi="Avenir Next LT Pro"/>
        </w:rPr>
        <w:t xml:space="preserve"> </w:t>
      </w:r>
      <w:r w:rsidR="006E11CE">
        <w:rPr>
          <w:rFonts w:ascii="Avenir Next LT Pro" w:hAnsi="Avenir Next LT Pro"/>
        </w:rPr>
        <w:t>(Moore, 2014; Wainwright, 2014).</w:t>
      </w:r>
    </w:p>
    <w:p w14:paraId="45EC2A06" w14:textId="15BB2980" w:rsidR="00201C63" w:rsidRDefault="00201C63" w:rsidP="00C34DB8">
      <w:pPr>
        <w:tabs>
          <w:tab w:val="left" w:pos="5810"/>
        </w:tabs>
        <w:spacing w:after="0"/>
        <w:rPr>
          <w:rFonts w:ascii="Avenir Next LT Pro" w:hAnsi="Avenir Next LT Pro"/>
        </w:rPr>
      </w:pPr>
    </w:p>
    <w:p w14:paraId="733B9729" w14:textId="660BF9E0" w:rsidR="001663D1" w:rsidRPr="0053592F" w:rsidRDefault="00DF411B" w:rsidP="001663D1">
      <w:pPr>
        <w:keepNext/>
        <w:keepLines/>
        <w:pBdr>
          <w:bottom w:val="single" w:sz="4" w:space="1" w:color="595959" w:themeColor="text1" w:themeTint="A6"/>
        </w:pBdr>
        <w:spacing w:before="360"/>
        <w:outlineLvl w:val="0"/>
        <w:rPr>
          <w:rFonts w:ascii="Avenir Next LT Pro" w:eastAsiaTheme="majorEastAsia" w:hAnsi="Avenir Next LT Pro" w:cstheme="majorBidi"/>
          <w:smallCaps/>
          <w:color w:val="000000" w:themeColor="text1"/>
          <w:sz w:val="36"/>
          <w:szCs w:val="36"/>
        </w:rPr>
      </w:pPr>
      <w:r>
        <w:rPr>
          <w:rFonts w:ascii="Avenir Next LT Pro" w:eastAsiaTheme="majorEastAsia" w:hAnsi="Avenir Next LT Pro" w:cstheme="majorBidi"/>
          <w:smallCaps/>
          <w:color w:val="000000" w:themeColor="text1"/>
          <w:sz w:val="36"/>
          <w:szCs w:val="36"/>
        </w:rPr>
        <w:t>Conclusion</w:t>
      </w:r>
    </w:p>
    <w:p w14:paraId="7A584AAB" w14:textId="621A13BB" w:rsidR="005D2F00" w:rsidRDefault="00DF411B" w:rsidP="00C34DB8">
      <w:pPr>
        <w:tabs>
          <w:tab w:val="left" w:pos="5810"/>
        </w:tabs>
        <w:spacing w:after="0"/>
        <w:rPr>
          <w:rFonts w:ascii="Avenir Next LT Pro" w:hAnsi="Avenir Next LT Pro"/>
        </w:rPr>
      </w:pPr>
      <w:r>
        <w:rPr>
          <w:rFonts w:ascii="Avenir Next LT Pro" w:hAnsi="Avenir Next LT Pro"/>
        </w:rPr>
        <w:t xml:space="preserve">The Louis Vuitton Foundation can be seen as one of the most prominent pieces of </w:t>
      </w:r>
      <w:r w:rsidR="008E5053">
        <w:rPr>
          <w:rFonts w:ascii="Avenir Next LT Pro" w:hAnsi="Avenir Next LT Pro"/>
        </w:rPr>
        <w:t xml:space="preserve">contemporary </w:t>
      </w:r>
      <w:r>
        <w:rPr>
          <w:rFonts w:ascii="Avenir Next LT Pro" w:hAnsi="Avenir Next LT Pro"/>
        </w:rPr>
        <w:t>architecture</w:t>
      </w:r>
      <w:r w:rsidR="008E5053">
        <w:rPr>
          <w:rFonts w:ascii="Avenir Next LT Pro" w:hAnsi="Avenir Next LT Pro"/>
        </w:rPr>
        <w:t xml:space="preserve">, possibly even in general. The </w:t>
      </w:r>
      <w:r w:rsidR="006B2508">
        <w:rPr>
          <w:rFonts w:ascii="Avenir Next LT Pro" w:hAnsi="Avenir Next LT Pro"/>
        </w:rPr>
        <w:t xml:space="preserve">technology that was created just for this building </w:t>
      </w:r>
      <w:r w:rsidR="00CE1E02">
        <w:rPr>
          <w:rFonts w:ascii="Avenir Next LT Pro" w:hAnsi="Avenir Next LT Pro"/>
        </w:rPr>
        <w:t xml:space="preserve">will help aid future architects in creating their own </w:t>
      </w:r>
      <w:r w:rsidR="007A738B">
        <w:rPr>
          <w:rFonts w:ascii="Avenir Next LT Pro" w:hAnsi="Avenir Next LT Pro"/>
        </w:rPr>
        <w:t xml:space="preserve">Foundation imitation (SETEC, 2015). </w:t>
      </w:r>
      <w:r w:rsidR="008B306B">
        <w:rPr>
          <w:rFonts w:ascii="Avenir Next LT Pro" w:hAnsi="Avenir Next LT Pro"/>
        </w:rPr>
        <w:t xml:space="preserve">The philosophy </w:t>
      </w:r>
      <w:r w:rsidR="001604AF">
        <w:rPr>
          <w:rFonts w:ascii="Avenir Next LT Pro" w:hAnsi="Avenir Next LT Pro"/>
        </w:rPr>
        <w:t xml:space="preserve">behind the building, such as it </w:t>
      </w:r>
      <w:r w:rsidR="007357BB">
        <w:rPr>
          <w:rFonts w:ascii="Avenir Next LT Pro" w:hAnsi="Avenir Next LT Pro"/>
        </w:rPr>
        <w:t>appearing</w:t>
      </w:r>
      <w:r w:rsidR="009550DA">
        <w:rPr>
          <w:rFonts w:ascii="Avenir Next LT Pro" w:hAnsi="Avenir Next LT Pro"/>
        </w:rPr>
        <w:t xml:space="preserve"> unfinished so that</w:t>
      </w:r>
      <w:r w:rsidR="00F9531F">
        <w:rPr>
          <w:rFonts w:ascii="Avenir Next LT Pro" w:hAnsi="Avenir Next LT Pro"/>
        </w:rPr>
        <w:t xml:space="preserve"> people would interact with it, is</w:t>
      </w:r>
      <w:r w:rsidR="00BE2AAB">
        <w:rPr>
          <w:rFonts w:ascii="Avenir Next LT Pro" w:hAnsi="Avenir Next LT Pro"/>
        </w:rPr>
        <w:t xml:space="preserve"> </w:t>
      </w:r>
      <w:r w:rsidR="0021344A">
        <w:rPr>
          <w:rFonts w:ascii="Avenir Next LT Pro" w:hAnsi="Avenir Next LT Pro"/>
        </w:rPr>
        <w:t>not a belief</w:t>
      </w:r>
      <w:r w:rsidR="00F9531F">
        <w:rPr>
          <w:rFonts w:ascii="Avenir Next LT Pro" w:hAnsi="Avenir Next LT Pro"/>
        </w:rPr>
        <w:t xml:space="preserve"> that many </w:t>
      </w:r>
      <w:r w:rsidR="0021344A">
        <w:rPr>
          <w:rFonts w:ascii="Avenir Next LT Pro" w:hAnsi="Avenir Next LT Pro"/>
        </w:rPr>
        <w:t xml:space="preserve">architects or </w:t>
      </w:r>
      <w:r w:rsidR="00F9531F">
        <w:rPr>
          <w:rFonts w:ascii="Avenir Next LT Pro" w:hAnsi="Avenir Next LT Pro"/>
        </w:rPr>
        <w:t xml:space="preserve">buildings </w:t>
      </w:r>
      <w:r w:rsidR="00A8161A">
        <w:rPr>
          <w:rFonts w:ascii="Avenir Next LT Pro" w:hAnsi="Avenir Next LT Pro"/>
        </w:rPr>
        <w:t>adopt</w:t>
      </w:r>
      <w:r w:rsidR="00BE2AAB">
        <w:rPr>
          <w:rFonts w:ascii="Avenir Next LT Pro" w:hAnsi="Avenir Next LT Pro"/>
        </w:rPr>
        <w:t xml:space="preserve"> </w:t>
      </w:r>
      <w:r w:rsidR="007A3BA6">
        <w:rPr>
          <w:rFonts w:ascii="Avenir Next LT Pro" w:hAnsi="Avenir Next LT Pro"/>
        </w:rPr>
        <w:t>(</w:t>
      </w:r>
      <w:r w:rsidR="00990AD5">
        <w:rPr>
          <w:rFonts w:ascii="Avenir Next LT Pro" w:hAnsi="Avenir Next LT Pro"/>
        </w:rPr>
        <w:t>Wainwright, 2014).</w:t>
      </w:r>
      <w:r w:rsidR="00DF045B">
        <w:rPr>
          <w:rFonts w:ascii="Avenir Next LT Pro" w:hAnsi="Avenir Next LT Pro"/>
        </w:rPr>
        <w:t xml:space="preserve"> </w:t>
      </w:r>
      <w:r w:rsidR="009E5B5C">
        <w:rPr>
          <w:rFonts w:ascii="Avenir Next LT Pro" w:hAnsi="Avenir Next LT Pro"/>
        </w:rPr>
        <w:t>With the number of visitors the museum receives each year</w:t>
      </w:r>
      <w:r w:rsidR="00DC623D">
        <w:rPr>
          <w:rFonts w:ascii="Avenir Next LT Pro" w:hAnsi="Avenir Next LT Pro"/>
        </w:rPr>
        <w:t xml:space="preserve"> and the thought process behind every detail, </w:t>
      </w:r>
      <w:r w:rsidR="007E5C40">
        <w:rPr>
          <w:rFonts w:ascii="Avenir Next LT Pro" w:hAnsi="Avenir Next LT Pro"/>
        </w:rPr>
        <w:t xml:space="preserve">the recognition that the building and the architect get is </w:t>
      </w:r>
      <w:r w:rsidR="0021344A">
        <w:rPr>
          <w:rFonts w:ascii="Avenir Next LT Pro" w:hAnsi="Avenir Next LT Pro"/>
        </w:rPr>
        <w:t xml:space="preserve">truly </w:t>
      </w:r>
      <w:r w:rsidR="007E5C40">
        <w:rPr>
          <w:rFonts w:ascii="Avenir Next LT Pro" w:hAnsi="Avenir Next LT Pro"/>
        </w:rPr>
        <w:t>justified.</w:t>
      </w:r>
    </w:p>
    <w:p w14:paraId="22BDE16D" w14:textId="77777777" w:rsidR="007C2D51" w:rsidRDefault="007C2D51" w:rsidP="00205DDE">
      <w:pPr>
        <w:tabs>
          <w:tab w:val="left" w:pos="5810"/>
        </w:tabs>
        <w:rPr>
          <w:rFonts w:ascii="Avenir Next LT Pro" w:hAnsi="Avenir Next LT Pro"/>
        </w:rPr>
      </w:pPr>
    </w:p>
    <w:p w14:paraId="45E68386" w14:textId="77777777" w:rsidR="00704D4D" w:rsidRDefault="00704D4D" w:rsidP="00205DDE">
      <w:pPr>
        <w:tabs>
          <w:tab w:val="left" w:pos="5810"/>
        </w:tabs>
        <w:rPr>
          <w:rFonts w:ascii="Avenir Next LT Pro" w:hAnsi="Avenir Next LT Pro"/>
        </w:rPr>
      </w:pPr>
    </w:p>
    <w:p w14:paraId="4F4A991D" w14:textId="3B8A1C94" w:rsidR="003F33F3" w:rsidRPr="0053592F" w:rsidRDefault="001663D1" w:rsidP="003F33F3">
      <w:pPr>
        <w:keepNext/>
        <w:keepLines/>
        <w:pBdr>
          <w:bottom w:val="single" w:sz="4" w:space="1" w:color="595959" w:themeColor="text1" w:themeTint="A6"/>
        </w:pBdr>
        <w:spacing w:before="360"/>
        <w:outlineLvl w:val="0"/>
        <w:rPr>
          <w:rFonts w:ascii="Avenir Next LT Pro" w:eastAsiaTheme="majorEastAsia" w:hAnsi="Avenir Next LT Pro" w:cstheme="majorBidi"/>
          <w:smallCaps/>
          <w:color w:val="000000" w:themeColor="text1"/>
          <w:sz w:val="36"/>
          <w:szCs w:val="36"/>
        </w:rPr>
      </w:pPr>
      <w:bookmarkStart w:id="1" w:name="_Hlk131012745"/>
      <w:r>
        <w:rPr>
          <w:rFonts w:ascii="Avenir Next LT Pro" w:eastAsiaTheme="majorEastAsia" w:hAnsi="Avenir Next LT Pro" w:cstheme="majorBidi"/>
          <w:smallCaps/>
          <w:color w:val="000000" w:themeColor="text1"/>
          <w:sz w:val="36"/>
          <w:szCs w:val="36"/>
        </w:rPr>
        <w:lastRenderedPageBreak/>
        <w:t>References</w:t>
      </w:r>
    </w:p>
    <w:bookmarkEnd w:id="1"/>
    <w:p w14:paraId="79887643" w14:textId="2A34A0CE" w:rsidR="00343752" w:rsidRDefault="00862727" w:rsidP="00343752">
      <w:pPr>
        <w:tabs>
          <w:tab w:val="left" w:pos="5810"/>
        </w:tabs>
        <w:spacing w:after="0"/>
        <w:rPr>
          <w:rFonts w:ascii="Avenir Next LT Pro" w:hAnsi="Avenir Next LT Pro"/>
        </w:rPr>
      </w:pPr>
      <w:r>
        <w:rPr>
          <w:rFonts w:ascii="Avenir Next LT Pro" w:hAnsi="Avenir Next LT Pro"/>
        </w:rPr>
        <w:t>Beken, F. (1911)</w:t>
      </w:r>
      <w:r w:rsidR="00343752">
        <w:rPr>
          <w:rFonts w:ascii="Avenir Next LT Pro" w:hAnsi="Avenir Next LT Pro"/>
        </w:rPr>
        <w:t xml:space="preserve"> </w:t>
      </w:r>
      <w:r w:rsidR="00414798">
        <w:rPr>
          <w:rFonts w:ascii="Avenir Next LT Pro" w:hAnsi="Avenir Next LT Pro"/>
          <w:i/>
          <w:iCs/>
        </w:rPr>
        <w:t>Schooner Susanne, 154ft in 1911</w:t>
      </w:r>
      <w:r w:rsidR="00343752">
        <w:rPr>
          <w:rFonts w:ascii="Avenir Next LT Pro" w:hAnsi="Avenir Next LT Pro"/>
          <w:i/>
          <w:iCs/>
        </w:rPr>
        <w:t>.</w:t>
      </w:r>
      <w:r w:rsidR="00343752">
        <w:rPr>
          <w:rFonts w:ascii="Avenir Next LT Pro" w:hAnsi="Avenir Next LT Pro"/>
        </w:rPr>
        <w:t xml:space="preserve"> [Online</w:t>
      </w:r>
      <w:r w:rsidR="002C3FE8">
        <w:rPr>
          <w:rFonts w:ascii="Avenir Next LT Pro" w:hAnsi="Avenir Next LT Pro"/>
        </w:rPr>
        <w:t xml:space="preserve"> photograph</w:t>
      </w:r>
      <w:r w:rsidR="00343752">
        <w:rPr>
          <w:rFonts w:ascii="Avenir Next LT Pro" w:hAnsi="Avenir Next LT Pro"/>
        </w:rPr>
        <w:t>]</w:t>
      </w:r>
    </w:p>
    <w:p w14:paraId="17FADD2C" w14:textId="0FEEFE7A" w:rsidR="00343752" w:rsidRDefault="00343752" w:rsidP="00343752">
      <w:pPr>
        <w:tabs>
          <w:tab w:val="left" w:pos="5810"/>
        </w:tabs>
        <w:spacing w:after="0"/>
        <w:rPr>
          <w:rFonts w:ascii="Avenir Next LT Pro" w:hAnsi="Avenir Next LT Pro"/>
        </w:rPr>
      </w:pPr>
      <w:r>
        <w:rPr>
          <w:rFonts w:ascii="Avenir Next LT Pro" w:hAnsi="Avenir Next LT Pro"/>
        </w:rPr>
        <w:t xml:space="preserve">Available at: </w:t>
      </w:r>
      <w:hyperlink r:id="rId24" w:history="1">
        <w:r w:rsidR="00AC24BE" w:rsidRPr="00EA3E78">
          <w:rPr>
            <w:rStyle w:val="Hyperlink"/>
            <w:rFonts w:ascii="Avenir Next LT Pro" w:hAnsi="Avenir Next LT Pro"/>
          </w:rPr>
          <w:t>https://www.classicboat.co.uk/news/beken-archive-for-sale/</w:t>
        </w:r>
      </w:hyperlink>
      <w:r w:rsidR="00AC24BE">
        <w:rPr>
          <w:rFonts w:ascii="Avenir Next LT Pro" w:hAnsi="Avenir Next LT Pro"/>
        </w:rPr>
        <w:t xml:space="preserve"> </w:t>
      </w:r>
    </w:p>
    <w:p w14:paraId="50FF721F" w14:textId="600700B6" w:rsidR="00AC24BE" w:rsidRDefault="00AC24BE" w:rsidP="00343752">
      <w:pPr>
        <w:tabs>
          <w:tab w:val="left" w:pos="5810"/>
        </w:tabs>
        <w:spacing w:after="0"/>
        <w:rPr>
          <w:rFonts w:ascii="Avenir Next LT Pro" w:hAnsi="Avenir Next LT Pro"/>
        </w:rPr>
      </w:pPr>
      <w:r>
        <w:rPr>
          <w:rFonts w:ascii="Avenir Next LT Pro" w:hAnsi="Avenir Next LT Pro"/>
        </w:rPr>
        <w:t xml:space="preserve">[Accessed </w:t>
      </w:r>
      <w:r w:rsidR="006875B2">
        <w:rPr>
          <w:rFonts w:ascii="Avenir Next LT Pro" w:hAnsi="Avenir Next LT Pro"/>
        </w:rPr>
        <w:t>3 March 2023]</w:t>
      </w:r>
    </w:p>
    <w:p w14:paraId="3EB312E1" w14:textId="77777777" w:rsidR="00343752" w:rsidRPr="00343752" w:rsidRDefault="00343752" w:rsidP="00343752">
      <w:pPr>
        <w:tabs>
          <w:tab w:val="left" w:pos="5810"/>
        </w:tabs>
        <w:spacing w:after="0"/>
        <w:rPr>
          <w:rFonts w:ascii="Avenir Next LT Pro" w:hAnsi="Avenir Next LT Pro"/>
        </w:rPr>
      </w:pPr>
    </w:p>
    <w:p w14:paraId="3F37E137" w14:textId="6FEE204C" w:rsidR="00A01A8F" w:rsidRDefault="00A01A8F" w:rsidP="003D282B">
      <w:pPr>
        <w:tabs>
          <w:tab w:val="left" w:pos="5810"/>
        </w:tabs>
        <w:spacing w:after="0"/>
        <w:rPr>
          <w:rFonts w:ascii="Avenir Next LT Pro" w:hAnsi="Avenir Next LT Pro"/>
        </w:rPr>
      </w:pPr>
      <w:r>
        <w:rPr>
          <w:rFonts w:ascii="Avenir Next LT Pro" w:hAnsi="Avenir Next LT Pro"/>
        </w:rPr>
        <w:t>Bousteau</w:t>
      </w:r>
      <w:r w:rsidR="00760FE4">
        <w:rPr>
          <w:rFonts w:ascii="Avenir Next LT Pro" w:hAnsi="Avenir Next LT Pro"/>
        </w:rPr>
        <w:t xml:space="preserve">, F. (2014) </w:t>
      </w:r>
      <w:r w:rsidR="0044253E">
        <w:rPr>
          <w:rFonts w:ascii="Avenir Next LT Pro" w:hAnsi="Avenir Next LT Pro"/>
        </w:rPr>
        <w:t>‘Fondation Louis Vuitton</w:t>
      </w:r>
      <w:r w:rsidR="007D7C19">
        <w:rPr>
          <w:rFonts w:ascii="Avenir Next LT Pro" w:hAnsi="Avenir Next LT Pro"/>
        </w:rPr>
        <w:t>, Et vogue l’art contemporain</w:t>
      </w:r>
      <w:r w:rsidR="00591217">
        <w:rPr>
          <w:rFonts w:ascii="Avenir Next LT Pro" w:hAnsi="Avenir Next LT Pro"/>
        </w:rPr>
        <w:t>… [Louis Vuitton Foundation, and contemporary art sets sail…]</w:t>
      </w:r>
      <w:r w:rsidR="00825457">
        <w:rPr>
          <w:rFonts w:ascii="Avenir Next LT Pro" w:hAnsi="Avenir Next LT Pro"/>
        </w:rPr>
        <w:t xml:space="preserve">’, </w:t>
      </w:r>
      <w:r w:rsidR="00825457">
        <w:rPr>
          <w:rFonts w:ascii="Avenir Next LT Pro" w:hAnsi="Avenir Next LT Pro"/>
          <w:i/>
          <w:iCs/>
        </w:rPr>
        <w:t xml:space="preserve">Beaux arts magazine (Levallois-Perret), </w:t>
      </w:r>
      <w:r w:rsidR="00825457">
        <w:rPr>
          <w:rFonts w:ascii="Avenir Next LT Pro" w:hAnsi="Avenir Next LT Pro"/>
        </w:rPr>
        <w:t>(365), pp</w:t>
      </w:r>
      <w:r w:rsidR="00BD7439">
        <w:rPr>
          <w:rFonts w:ascii="Avenir Next LT Pro" w:hAnsi="Avenir Next LT Pro"/>
        </w:rPr>
        <w:t>. 92-99</w:t>
      </w:r>
    </w:p>
    <w:p w14:paraId="48A2C979" w14:textId="77777777" w:rsidR="00907116" w:rsidRDefault="00907116" w:rsidP="003D282B">
      <w:pPr>
        <w:tabs>
          <w:tab w:val="left" w:pos="5810"/>
        </w:tabs>
        <w:spacing w:after="0"/>
        <w:rPr>
          <w:rFonts w:ascii="Avenir Next LT Pro" w:hAnsi="Avenir Next LT Pro"/>
        </w:rPr>
      </w:pPr>
    </w:p>
    <w:p w14:paraId="3CC95970" w14:textId="35416163" w:rsidR="00907116" w:rsidRDefault="00907116" w:rsidP="003D282B">
      <w:pPr>
        <w:tabs>
          <w:tab w:val="left" w:pos="5810"/>
        </w:tabs>
        <w:spacing w:after="0"/>
        <w:rPr>
          <w:rFonts w:ascii="Avenir Next LT Pro" w:hAnsi="Avenir Next LT Pro"/>
        </w:rPr>
      </w:pPr>
      <w:r>
        <w:rPr>
          <w:rFonts w:ascii="Avenir Next LT Pro" w:hAnsi="Avenir Next LT Pro"/>
        </w:rPr>
        <w:t xml:space="preserve">Camhi, </w:t>
      </w:r>
      <w:r w:rsidR="00843CD9">
        <w:rPr>
          <w:rFonts w:ascii="Avenir Next LT Pro" w:hAnsi="Avenir Next LT Pro"/>
        </w:rPr>
        <w:t>L. (2014). ‘Set</w:t>
      </w:r>
      <w:r w:rsidR="00AB67F5">
        <w:rPr>
          <w:rFonts w:ascii="Avenir Next LT Pro" w:hAnsi="Avenir Next LT Pro"/>
        </w:rPr>
        <w:t xml:space="preserve">ting Sail’, </w:t>
      </w:r>
      <w:r w:rsidR="00616C5D">
        <w:rPr>
          <w:rFonts w:ascii="Avenir Next LT Pro" w:hAnsi="Avenir Next LT Pro"/>
          <w:i/>
          <w:iCs/>
        </w:rPr>
        <w:t xml:space="preserve">Vogue (New York), </w:t>
      </w:r>
      <w:r w:rsidR="00616C5D" w:rsidRPr="00616C5D">
        <w:rPr>
          <w:rFonts w:ascii="Avenir Next LT Pro" w:hAnsi="Avenir Next LT Pro"/>
        </w:rPr>
        <w:t>204(9), pp. 776-783</w:t>
      </w:r>
    </w:p>
    <w:p w14:paraId="737E7C7B" w14:textId="77777777" w:rsidR="00554288" w:rsidRDefault="00554288" w:rsidP="003D282B">
      <w:pPr>
        <w:tabs>
          <w:tab w:val="left" w:pos="5810"/>
        </w:tabs>
        <w:spacing w:after="0"/>
        <w:rPr>
          <w:rFonts w:ascii="Avenir Next LT Pro" w:hAnsi="Avenir Next LT Pro"/>
        </w:rPr>
      </w:pPr>
    </w:p>
    <w:p w14:paraId="2F9058D7" w14:textId="6078E030" w:rsidR="00554288" w:rsidRDefault="00554288" w:rsidP="003D282B">
      <w:pPr>
        <w:tabs>
          <w:tab w:val="left" w:pos="5810"/>
        </w:tabs>
        <w:spacing w:after="0"/>
        <w:rPr>
          <w:rFonts w:ascii="Avenir Next LT Pro" w:hAnsi="Avenir Next LT Pro"/>
        </w:rPr>
      </w:pPr>
      <w:r>
        <w:rPr>
          <w:rFonts w:ascii="Avenir Next LT Pro" w:hAnsi="Avenir Next LT Pro"/>
        </w:rPr>
        <w:t xml:space="preserve">Caradec, Y. (n.d.) </w:t>
      </w:r>
      <w:r>
        <w:rPr>
          <w:rFonts w:ascii="Avenir Next LT Pro" w:hAnsi="Avenir Next LT Pro"/>
          <w:i/>
          <w:iCs/>
        </w:rPr>
        <w:t>Galeries Nationales du Grand Palais</w:t>
      </w:r>
      <w:r w:rsidR="000F74B1">
        <w:rPr>
          <w:rFonts w:ascii="Avenir Next LT Pro" w:hAnsi="Avenir Next LT Pro"/>
          <w:i/>
          <w:iCs/>
        </w:rPr>
        <w:t>.</w:t>
      </w:r>
      <w:r w:rsidR="000F74B1">
        <w:rPr>
          <w:rFonts w:ascii="Avenir Next LT Pro" w:hAnsi="Avenir Next LT Pro"/>
        </w:rPr>
        <w:t xml:space="preserve"> [Online photograph]</w:t>
      </w:r>
    </w:p>
    <w:p w14:paraId="08D042E1" w14:textId="765A2A50" w:rsidR="000F74B1" w:rsidRDefault="000F74B1" w:rsidP="003D282B">
      <w:pPr>
        <w:tabs>
          <w:tab w:val="left" w:pos="5810"/>
        </w:tabs>
        <w:spacing w:after="0"/>
        <w:rPr>
          <w:rFonts w:ascii="Avenir Next LT Pro" w:hAnsi="Avenir Next LT Pro"/>
        </w:rPr>
      </w:pPr>
      <w:r>
        <w:rPr>
          <w:rFonts w:ascii="Avenir Next LT Pro" w:hAnsi="Avenir Next LT Pro"/>
        </w:rPr>
        <w:t xml:space="preserve">Available at: </w:t>
      </w:r>
      <w:hyperlink r:id="rId25" w:history="1">
        <w:r w:rsidRPr="00016B30">
          <w:rPr>
            <w:rStyle w:val="Hyperlink"/>
            <w:rFonts w:ascii="Avenir Next LT Pro" w:hAnsi="Avenir Next LT Pro"/>
          </w:rPr>
          <w:t>https://www.timeout.com/paris/en/museums/galeries-nationales-du-grand-palais</w:t>
        </w:r>
      </w:hyperlink>
      <w:r>
        <w:rPr>
          <w:rFonts w:ascii="Avenir Next LT Pro" w:hAnsi="Avenir Next LT Pro"/>
        </w:rPr>
        <w:t xml:space="preserve"> </w:t>
      </w:r>
    </w:p>
    <w:p w14:paraId="18C82B11" w14:textId="7BE406EC" w:rsidR="000F74B1" w:rsidRPr="000F74B1" w:rsidRDefault="000F74B1" w:rsidP="003D282B">
      <w:pPr>
        <w:tabs>
          <w:tab w:val="left" w:pos="5810"/>
        </w:tabs>
        <w:spacing w:after="0"/>
        <w:rPr>
          <w:rFonts w:ascii="Avenir Next LT Pro" w:hAnsi="Avenir Next LT Pro"/>
          <w:b/>
          <w:bCs/>
        </w:rPr>
      </w:pPr>
      <w:r>
        <w:rPr>
          <w:rFonts w:ascii="Avenir Next LT Pro" w:hAnsi="Avenir Next LT Pro"/>
        </w:rPr>
        <w:t>[Accessed 16 March 2023]</w:t>
      </w:r>
    </w:p>
    <w:p w14:paraId="533710C0" w14:textId="77777777" w:rsidR="00A01A8F" w:rsidRDefault="00A01A8F" w:rsidP="003D282B">
      <w:pPr>
        <w:tabs>
          <w:tab w:val="left" w:pos="5810"/>
        </w:tabs>
        <w:spacing w:after="0"/>
        <w:rPr>
          <w:rFonts w:ascii="Avenir Next LT Pro" w:hAnsi="Avenir Next LT Pro"/>
        </w:rPr>
      </w:pPr>
    </w:p>
    <w:p w14:paraId="6E4EAC3C" w14:textId="5DC7C0AA" w:rsidR="003D282B" w:rsidRDefault="0027505E" w:rsidP="003D282B">
      <w:pPr>
        <w:tabs>
          <w:tab w:val="left" w:pos="5810"/>
        </w:tabs>
        <w:spacing w:after="0"/>
        <w:rPr>
          <w:rFonts w:ascii="Avenir Next LT Pro" w:hAnsi="Avenir Next LT Pro"/>
        </w:rPr>
      </w:pPr>
      <w:r>
        <w:rPr>
          <w:rFonts w:ascii="Avenir Next LT Pro" w:hAnsi="Avenir Next LT Pro"/>
        </w:rPr>
        <w:t xml:space="preserve">Cash, S. </w:t>
      </w:r>
      <w:r w:rsidR="0018217B">
        <w:rPr>
          <w:rFonts w:ascii="Avenir Next LT Pro" w:hAnsi="Avenir Next LT Pro"/>
        </w:rPr>
        <w:t xml:space="preserve">and Ebony, D. (2006) </w:t>
      </w:r>
      <w:r w:rsidR="003D282B">
        <w:rPr>
          <w:rFonts w:ascii="Avenir Next LT Pro" w:hAnsi="Avenir Next LT Pro"/>
        </w:rPr>
        <w:t xml:space="preserve"> ‘LVMH Taps Gehry for New Paris Museum</w:t>
      </w:r>
      <w:r w:rsidR="009B0F26">
        <w:rPr>
          <w:rFonts w:ascii="Avenir Next LT Pro" w:hAnsi="Avenir Next LT Pro"/>
        </w:rPr>
        <w:t xml:space="preserve">’, </w:t>
      </w:r>
      <w:r w:rsidR="009B0F26">
        <w:rPr>
          <w:rFonts w:ascii="Avenir Next LT Pro" w:hAnsi="Avenir Next LT Pro"/>
          <w:i/>
          <w:iCs/>
        </w:rPr>
        <w:t>Art in Americ</w:t>
      </w:r>
      <w:r w:rsidR="00411A0A">
        <w:rPr>
          <w:rFonts w:ascii="Avenir Next LT Pro" w:hAnsi="Avenir Next LT Pro"/>
          <w:i/>
          <w:iCs/>
        </w:rPr>
        <w:t xml:space="preserve">a (1939), </w:t>
      </w:r>
      <w:r w:rsidR="00411A0A">
        <w:rPr>
          <w:rFonts w:ascii="Avenir Next LT Pro" w:hAnsi="Avenir Next LT Pro"/>
        </w:rPr>
        <w:t>94(10), p232</w:t>
      </w:r>
    </w:p>
    <w:p w14:paraId="246DBECD" w14:textId="77777777" w:rsidR="002C3FE8" w:rsidRDefault="002C3FE8" w:rsidP="003D282B">
      <w:pPr>
        <w:tabs>
          <w:tab w:val="left" w:pos="5810"/>
        </w:tabs>
        <w:spacing w:after="0"/>
        <w:rPr>
          <w:rFonts w:ascii="Avenir Next LT Pro" w:hAnsi="Avenir Next LT Pro"/>
        </w:rPr>
      </w:pPr>
    </w:p>
    <w:p w14:paraId="521C878C" w14:textId="60946A0A" w:rsidR="002C3FE8" w:rsidRDefault="002C3FE8" w:rsidP="002C3FE8">
      <w:pPr>
        <w:tabs>
          <w:tab w:val="left" w:pos="5810"/>
        </w:tabs>
        <w:spacing w:after="0"/>
        <w:rPr>
          <w:rFonts w:ascii="Avenir Next LT Pro" w:hAnsi="Avenir Next LT Pro"/>
        </w:rPr>
      </w:pPr>
      <w:r>
        <w:rPr>
          <w:rFonts w:ascii="Avenir Next LT Pro" w:hAnsi="Avenir Next LT Pro"/>
        </w:rPr>
        <w:t>Classic Boat</w:t>
      </w:r>
      <w:r>
        <w:rPr>
          <w:rFonts w:ascii="Avenir Next LT Pro" w:hAnsi="Avenir Next LT Pro"/>
        </w:rPr>
        <w:t xml:space="preserve"> (</w:t>
      </w:r>
      <w:r w:rsidR="00351344">
        <w:rPr>
          <w:rFonts w:ascii="Avenir Next LT Pro" w:hAnsi="Avenir Next LT Pro"/>
        </w:rPr>
        <w:t>n.d.</w:t>
      </w:r>
      <w:r>
        <w:rPr>
          <w:rFonts w:ascii="Avenir Next LT Pro" w:hAnsi="Avenir Next LT Pro"/>
        </w:rPr>
        <w:t xml:space="preserve">) </w:t>
      </w:r>
      <w:r w:rsidR="00351344">
        <w:rPr>
          <w:rFonts w:ascii="Avenir Next LT Pro" w:hAnsi="Avenir Next LT Pro"/>
          <w:i/>
          <w:iCs/>
        </w:rPr>
        <w:t>Beken archive for sale</w:t>
      </w:r>
      <w:r>
        <w:rPr>
          <w:rFonts w:ascii="Avenir Next LT Pro" w:hAnsi="Avenir Next LT Pro"/>
          <w:i/>
          <w:iCs/>
        </w:rPr>
        <w:t>.</w:t>
      </w:r>
      <w:r>
        <w:rPr>
          <w:rFonts w:ascii="Avenir Next LT Pro" w:hAnsi="Avenir Next LT Pro"/>
        </w:rPr>
        <w:t xml:space="preserve"> [Online]</w:t>
      </w:r>
    </w:p>
    <w:p w14:paraId="2B88F2A8" w14:textId="77777777" w:rsidR="002C3FE8" w:rsidRDefault="002C3FE8" w:rsidP="002C3FE8">
      <w:pPr>
        <w:tabs>
          <w:tab w:val="left" w:pos="5810"/>
        </w:tabs>
        <w:spacing w:after="0"/>
        <w:rPr>
          <w:rFonts w:ascii="Avenir Next LT Pro" w:hAnsi="Avenir Next LT Pro"/>
        </w:rPr>
      </w:pPr>
      <w:r>
        <w:rPr>
          <w:rFonts w:ascii="Avenir Next LT Pro" w:hAnsi="Avenir Next LT Pro"/>
        </w:rPr>
        <w:t xml:space="preserve">Available at: </w:t>
      </w:r>
      <w:hyperlink r:id="rId26" w:history="1">
        <w:r w:rsidRPr="00EA3E78">
          <w:rPr>
            <w:rStyle w:val="Hyperlink"/>
            <w:rFonts w:ascii="Avenir Next LT Pro" w:hAnsi="Avenir Next LT Pro"/>
          </w:rPr>
          <w:t>https://www.classicboat.co.uk/news/beken-archive-for-sale/</w:t>
        </w:r>
      </w:hyperlink>
      <w:r>
        <w:rPr>
          <w:rFonts w:ascii="Avenir Next LT Pro" w:hAnsi="Avenir Next LT Pro"/>
        </w:rPr>
        <w:t xml:space="preserve"> </w:t>
      </w:r>
    </w:p>
    <w:p w14:paraId="3FD1E6FB" w14:textId="77777777" w:rsidR="002C3FE8" w:rsidRDefault="002C3FE8" w:rsidP="002C3FE8">
      <w:pPr>
        <w:tabs>
          <w:tab w:val="left" w:pos="5810"/>
        </w:tabs>
        <w:spacing w:after="0"/>
        <w:rPr>
          <w:rFonts w:ascii="Avenir Next LT Pro" w:hAnsi="Avenir Next LT Pro"/>
        </w:rPr>
      </w:pPr>
      <w:r>
        <w:rPr>
          <w:rFonts w:ascii="Avenir Next LT Pro" w:hAnsi="Avenir Next LT Pro"/>
        </w:rPr>
        <w:t>[Accessed 3 March 2023]</w:t>
      </w:r>
    </w:p>
    <w:p w14:paraId="4F5A3127" w14:textId="77777777" w:rsidR="002C3FE8" w:rsidRDefault="002C3FE8" w:rsidP="003D282B">
      <w:pPr>
        <w:tabs>
          <w:tab w:val="left" w:pos="5810"/>
        </w:tabs>
        <w:spacing w:after="0"/>
        <w:rPr>
          <w:rFonts w:ascii="Avenir Next LT Pro" w:hAnsi="Avenir Next LT Pro"/>
        </w:rPr>
      </w:pPr>
    </w:p>
    <w:p w14:paraId="6F108EB5" w14:textId="77777777" w:rsidR="00E1023E" w:rsidRDefault="00E1023E" w:rsidP="003D282B">
      <w:pPr>
        <w:tabs>
          <w:tab w:val="left" w:pos="5810"/>
        </w:tabs>
        <w:spacing w:after="0"/>
        <w:rPr>
          <w:rFonts w:ascii="Avenir Next LT Pro" w:hAnsi="Avenir Next LT Pro"/>
        </w:rPr>
      </w:pPr>
    </w:p>
    <w:p w14:paraId="4AE9B88C" w14:textId="209D1816" w:rsidR="00E1023E" w:rsidRDefault="00E1023E" w:rsidP="003D282B">
      <w:pPr>
        <w:tabs>
          <w:tab w:val="left" w:pos="5810"/>
        </w:tabs>
        <w:spacing w:after="0"/>
        <w:rPr>
          <w:rFonts w:ascii="Avenir Next LT Pro" w:hAnsi="Avenir Next LT Pro"/>
        </w:rPr>
      </w:pPr>
      <w:r>
        <w:rPr>
          <w:rFonts w:ascii="Avenir Next LT Pro" w:hAnsi="Avenir Next LT Pro"/>
        </w:rPr>
        <w:t>DETAIL (2015)</w:t>
      </w:r>
      <w:r w:rsidR="007D1908">
        <w:rPr>
          <w:rFonts w:ascii="Avenir Next LT Pro" w:hAnsi="Avenir Next LT Pro"/>
        </w:rPr>
        <w:t xml:space="preserve"> </w:t>
      </w:r>
      <w:r w:rsidR="003C1F16">
        <w:rPr>
          <w:rFonts w:ascii="Avenir Next LT Pro" w:hAnsi="Avenir Next LT Pro"/>
          <w:i/>
          <w:iCs/>
        </w:rPr>
        <w:t>DETAIL: Review of Architecture and Construction Details</w:t>
      </w:r>
      <w:r w:rsidR="000330AA">
        <w:rPr>
          <w:rFonts w:ascii="Avenir Next LT Pro" w:hAnsi="Avenir Next LT Pro"/>
          <w:i/>
          <w:iCs/>
        </w:rPr>
        <w:t xml:space="preserve"> – Roofs</w:t>
      </w:r>
      <w:r w:rsidR="000330AA">
        <w:rPr>
          <w:rFonts w:ascii="Avenir Next LT Pro" w:hAnsi="Avenir Next LT Pro"/>
        </w:rPr>
        <w:t xml:space="preserve">, </w:t>
      </w:r>
      <w:r w:rsidR="004962FD">
        <w:rPr>
          <w:rFonts w:ascii="Avenir Next LT Pro" w:hAnsi="Avenir Next LT Pro"/>
        </w:rPr>
        <w:t>1(2015). Munich:</w:t>
      </w:r>
      <w:r w:rsidR="00872C88">
        <w:rPr>
          <w:rFonts w:ascii="Avenir Next LT Pro" w:hAnsi="Avenir Next LT Pro"/>
        </w:rPr>
        <w:t xml:space="preserve">Institut für </w:t>
      </w:r>
      <w:r w:rsidR="00A81ACA">
        <w:rPr>
          <w:rFonts w:ascii="Avenir Next LT Pro" w:hAnsi="Avenir Next LT Pro"/>
        </w:rPr>
        <w:t xml:space="preserve">Internationale Architektur-Dokumentation. </w:t>
      </w:r>
      <w:r w:rsidR="00A83A5F">
        <w:rPr>
          <w:rFonts w:ascii="Avenir Next LT Pro" w:hAnsi="Avenir Next LT Pro"/>
        </w:rPr>
        <w:t xml:space="preserve">pp. </w:t>
      </w:r>
      <w:r w:rsidR="00270B77">
        <w:rPr>
          <w:rFonts w:ascii="Avenir Next LT Pro" w:hAnsi="Avenir Next LT Pro"/>
        </w:rPr>
        <w:t>14-15</w:t>
      </w:r>
    </w:p>
    <w:p w14:paraId="45CDAEED" w14:textId="77777777" w:rsidR="00CA36B6" w:rsidRDefault="00CA36B6" w:rsidP="003D282B">
      <w:pPr>
        <w:tabs>
          <w:tab w:val="left" w:pos="5810"/>
        </w:tabs>
        <w:spacing w:after="0"/>
        <w:rPr>
          <w:rFonts w:ascii="Avenir Next LT Pro" w:hAnsi="Avenir Next LT Pro"/>
        </w:rPr>
      </w:pPr>
    </w:p>
    <w:p w14:paraId="2513BDE3" w14:textId="6E619CAC" w:rsidR="00CA36B6" w:rsidRDefault="00CA36B6" w:rsidP="003D282B">
      <w:pPr>
        <w:tabs>
          <w:tab w:val="left" w:pos="5810"/>
        </w:tabs>
        <w:spacing w:after="0"/>
        <w:rPr>
          <w:rFonts w:ascii="Avenir Next LT Pro" w:hAnsi="Avenir Next LT Pro"/>
        </w:rPr>
      </w:pPr>
      <w:r>
        <w:rPr>
          <w:rFonts w:ascii="Avenir Next LT Pro" w:hAnsi="Avenir Next LT Pro"/>
        </w:rPr>
        <w:t>Ductal</w:t>
      </w:r>
      <w:r w:rsidR="000725E3">
        <w:rPr>
          <w:rFonts w:ascii="Avenir Next LT Pro" w:hAnsi="Avenir Next LT Pro"/>
        </w:rPr>
        <w:t xml:space="preserve">, (n.d.) </w:t>
      </w:r>
      <w:r w:rsidR="000725E3">
        <w:rPr>
          <w:rFonts w:ascii="Avenir Next LT Pro" w:hAnsi="Avenir Next LT Pro"/>
          <w:i/>
          <w:iCs/>
        </w:rPr>
        <w:t>Fondation Louis Vuitton</w:t>
      </w:r>
      <w:r w:rsidR="00181FFC">
        <w:rPr>
          <w:rFonts w:ascii="Avenir Next LT Pro" w:hAnsi="Avenir Next LT Pro"/>
          <w:i/>
          <w:iCs/>
        </w:rPr>
        <w:t>.</w:t>
      </w:r>
      <w:r w:rsidR="00181FFC">
        <w:rPr>
          <w:rFonts w:ascii="Avenir Next LT Pro" w:hAnsi="Avenir Next LT Pro"/>
        </w:rPr>
        <w:t xml:space="preserve"> [Online]</w:t>
      </w:r>
    </w:p>
    <w:p w14:paraId="566B32F6" w14:textId="1ADEE8FB" w:rsidR="00181FFC" w:rsidRDefault="00181FFC" w:rsidP="003D282B">
      <w:pPr>
        <w:tabs>
          <w:tab w:val="left" w:pos="5810"/>
        </w:tabs>
        <w:spacing w:after="0"/>
        <w:rPr>
          <w:rFonts w:ascii="Avenir Next LT Pro" w:hAnsi="Avenir Next LT Pro"/>
        </w:rPr>
      </w:pPr>
      <w:r>
        <w:rPr>
          <w:rFonts w:ascii="Avenir Next LT Pro" w:hAnsi="Avenir Next LT Pro"/>
        </w:rPr>
        <w:t xml:space="preserve">Available at: </w:t>
      </w:r>
      <w:hyperlink r:id="rId27" w:history="1">
        <w:r w:rsidR="003D5237" w:rsidRPr="00EA3E78">
          <w:rPr>
            <w:rStyle w:val="Hyperlink"/>
            <w:rFonts w:ascii="Avenir Next LT Pro" w:hAnsi="Avenir Next LT Pro"/>
          </w:rPr>
          <w:t>https://www.ductal.com/en/fondation-louis-vuitton</w:t>
        </w:r>
      </w:hyperlink>
      <w:r w:rsidR="003D5237">
        <w:rPr>
          <w:rFonts w:ascii="Avenir Next LT Pro" w:hAnsi="Avenir Next LT Pro"/>
        </w:rPr>
        <w:t xml:space="preserve"> </w:t>
      </w:r>
    </w:p>
    <w:p w14:paraId="20AA136B" w14:textId="15F919DA" w:rsidR="003D5237" w:rsidRPr="00181FFC" w:rsidRDefault="003D5237" w:rsidP="003D282B">
      <w:pPr>
        <w:tabs>
          <w:tab w:val="left" w:pos="5810"/>
        </w:tabs>
        <w:spacing w:after="0"/>
        <w:rPr>
          <w:rFonts w:ascii="Avenir Next LT Pro" w:hAnsi="Avenir Next LT Pro"/>
        </w:rPr>
      </w:pPr>
      <w:r>
        <w:rPr>
          <w:rFonts w:ascii="Avenir Next LT Pro" w:hAnsi="Avenir Next LT Pro"/>
        </w:rPr>
        <w:t>[Accessed 15 March 2023]</w:t>
      </w:r>
    </w:p>
    <w:p w14:paraId="21B3BECE" w14:textId="77777777" w:rsidR="0027505E" w:rsidRDefault="0027505E" w:rsidP="003F33F3">
      <w:pPr>
        <w:tabs>
          <w:tab w:val="left" w:pos="5810"/>
        </w:tabs>
        <w:spacing w:after="0"/>
        <w:rPr>
          <w:rFonts w:ascii="Avenir Next LT Pro" w:hAnsi="Avenir Next LT Pro"/>
        </w:rPr>
      </w:pPr>
    </w:p>
    <w:p w14:paraId="0809DF16" w14:textId="11FF351D" w:rsidR="003F33F3" w:rsidRDefault="003F33F3" w:rsidP="003F33F3">
      <w:pPr>
        <w:tabs>
          <w:tab w:val="left" w:pos="5810"/>
        </w:tabs>
        <w:spacing w:after="0"/>
        <w:rPr>
          <w:rFonts w:ascii="Avenir Next LT Pro" w:hAnsi="Avenir Next LT Pro"/>
        </w:rPr>
      </w:pPr>
      <w:r>
        <w:rPr>
          <w:rFonts w:ascii="Avenir Next LT Pro" w:hAnsi="Avenir Next LT Pro"/>
        </w:rPr>
        <w:t>Fondation Louis Vuitton</w:t>
      </w:r>
      <w:r w:rsidR="00215457">
        <w:rPr>
          <w:rFonts w:ascii="Avenir Next LT Pro" w:hAnsi="Avenir Next LT Pro"/>
        </w:rPr>
        <w:t>,</w:t>
      </w:r>
      <w:r>
        <w:rPr>
          <w:rFonts w:ascii="Avenir Next LT Pro" w:hAnsi="Avenir Next LT Pro"/>
        </w:rPr>
        <w:t xml:space="preserve"> (n.d.</w:t>
      </w:r>
      <w:r w:rsidR="00E54C6C">
        <w:rPr>
          <w:rFonts w:ascii="Avenir Next LT Pro" w:hAnsi="Avenir Next LT Pro"/>
        </w:rPr>
        <w:t>a</w:t>
      </w:r>
      <w:r>
        <w:rPr>
          <w:rFonts w:ascii="Avenir Next LT Pro" w:hAnsi="Avenir Next LT Pro"/>
        </w:rPr>
        <w:t xml:space="preserve">) </w:t>
      </w:r>
      <w:r>
        <w:rPr>
          <w:rFonts w:ascii="Avenir Next LT Pro" w:hAnsi="Avenir Next LT Pro"/>
          <w:i/>
          <w:iCs/>
        </w:rPr>
        <w:t>The Building</w:t>
      </w:r>
      <w:r>
        <w:rPr>
          <w:rFonts w:ascii="Avenir Next LT Pro" w:hAnsi="Avenir Next LT Pro"/>
        </w:rPr>
        <w:t>. [Online]</w:t>
      </w:r>
    </w:p>
    <w:p w14:paraId="696603DE" w14:textId="75D46150" w:rsidR="003F33F3" w:rsidRDefault="003F33F3" w:rsidP="003F33F3">
      <w:pPr>
        <w:tabs>
          <w:tab w:val="left" w:pos="5810"/>
        </w:tabs>
        <w:spacing w:after="0"/>
        <w:rPr>
          <w:rFonts w:ascii="Avenir Next LT Pro" w:hAnsi="Avenir Next LT Pro"/>
        </w:rPr>
      </w:pPr>
      <w:r>
        <w:rPr>
          <w:rFonts w:ascii="Avenir Next LT Pro" w:hAnsi="Avenir Next LT Pro"/>
        </w:rPr>
        <w:t xml:space="preserve">Available at: </w:t>
      </w:r>
      <w:hyperlink r:id="rId28" w:history="1">
        <w:r w:rsidRPr="00ED3246">
          <w:rPr>
            <w:rStyle w:val="Hyperlink"/>
            <w:rFonts w:ascii="Avenir Next LT Pro" w:hAnsi="Avenir Next LT Pro"/>
          </w:rPr>
          <w:t>https://www.fondationlouisvuitton.fr/en/fondation/the-building</w:t>
        </w:r>
      </w:hyperlink>
      <w:r>
        <w:rPr>
          <w:rFonts w:ascii="Avenir Next LT Pro" w:hAnsi="Avenir Next LT Pro"/>
        </w:rPr>
        <w:t xml:space="preserve"> </w:t>
      </w:r>
    </w:p>
    <w:p w14:paraId="6FA62A9A" w14:textId="6C85A556" w:rsidR="003F33F3" w:rsidRDefault="003F33F3" w:rsidP="003F33F3">
      <w:pPr>
        <w:tabs>
          <w:tab w:val="left" w:pos="5810"/>
        </w:tabs>
        <w:spacing w:after="0"/>
        <w:rPr>
          <w:rFonts w:ascii="Avenir Next LT Pro" w:hAnsi="Avenir Next LT Pro"/>
        </w:rPr>
      </w:pPr>
      <w:r>
        <w:rPr>
          <w:rFonts w:ascii="Avenir Next LT Pro" w:hAnsi="Avenir Next LT Pro"/>
        </w:rPr>
        <w:t xml:space="preserve">[Accessed </w:t>
      </w:r>
      <w:r w:rsidR="00B055B3">
        <w:rPr>
          <w:rFonts w:ascii="Avenir Next LT Pro" w:hAnsi="Avenir Next LT Pro"/>
        </w:rPr>
        <w:t>24 February 2023]</w:t>
      </w:r>
    </w:p>
    <w:p w14:paraId="1114C068" w14:textId="77777777" w:rsidR="00E54C6C" w:rsidRDefault="00E54C6C" w:rsidP="003F33F3">
      <w:pPr>
        <w:tabs>
          <w:tab w:val="left" w:pos="5810"/>
        </w:tabs>
        <w:spacing w:after="0"/>
        <w:rPr>
          <w:rFonts w:ascii="Avenir Next LT Pro" w:hAnsi="Avenir Next LT Pro"/>
        </w:rPr>
      </w:pPr>
    </w:p>
    <w:p w14:paraId="25B632B0" w14:textId="574D8E8A" w:rsidR="00E54C6C" w:rsidRDefault="00E54C6C" w:rsidP="003F33F3">
      <w:pPr>
        <w:tabs>
          <w:tab w:val="left" w:pos="5810"/>
        </w:tabs>
        <w:spacing w:after="0"/>
        <w:rPr>
          <w:rFonts w:ascii="Avenir Next LT Pro" w:hAnsi="Avenir Next LT Pro"/>
        </w:rPr>
      </w:pPr>
      <w:r>
        <w:rPr>
          <w:rFonts w:ascii="Avenir Next LT Pro" w:hAnsi="Avenir Next LT Pro"/>
        </w:rPr>
        <w:t>Fondation Louis Vuitton (n.d.</w:t>
      </w:r>
      <w:r w:rsidR="00302B56">
        <w:rPr>
          <w:rFonts w:ascii="Avenir Next LT Pro" w:hAnsi="Avenir Next LT Pro"/>
        </w:rPr>
        <w:t xml:space="preserve">b) </w:t>
      </w:r>
      <w:r w:rsidR="00302B56">
        <w:rPr>
          <w:rFonts w:ascii="Avenir Next LT Pro" w:hAnsi="Avenir Next LT Pro"/>
          <w:i/>
          <w:iCs/>
        </w:rPr>
        <w:t>Observatory of Light by Daniel Buren at Fondation Louis Vuitton.</w:t>
      </w:r>
      <w:r w:rsidR="00302B56">
        <w:rPr>
          <w:rFonts w:ascii="Avenir Next LT Pro" w:hAnsi="Avenir Next LT Pro"/>
        </w:rPr>
        <w:t xml:space="preserve"> [Online photograph]</w:t>
      </w:r>
    </w:p>
    <w:p w14:paraId="617D0400" w14:textId="2D5DF602" w:rsidR="00F40B68" w:rsidRDefault="00F40B68" w:rsidP="003F33F3">
      <w:pPr>
        <w:tabs>
          <w:tab w:val="left" w:pos="5810"/>
        </w:tabs>
        <w:spacing w:after="0"/>
        <w:rPr>
          <w:rFonts w:ascii="Avenir Next LT Pro" w:hAnsi="Avenir Next LT Pro"/>
        </w:rPr>
      </w:pPr>
      <w:r>
        <w:rPr>
          <w:rFonts w:ascii="Avenir Next LT Pro" w:hAnsi="Avenir Next LT Pro"/>
        </w:rPr>
        <w:t xml:space="preserve">Available at: </w:t>
      </w:r>
      <w:hyperlink r:id="rId29" w:history="1">
        <w:r w:rsidR="00E94FAC" w:rsidRPr="00D91A28">
          <w:rPr>
            <w:rStyle w:val="Hyperlink"/>
            <w:rFonts w:ascii="Avenir Next LT Pro" w:hAnsi="Avenir Next LT Pro"/>
          </w:rPr>
          <w:t>https://www.forbes.com/sites/neloliviawaga/2016/05/31/daniel-burens-transforms-the-fondation-louis-vuitton-to-an-observatory-of-light/?sh=4bb4a7b8653f</w:t>
        </w:r>
      </w:hyperlink>
      <w:r w:rsidR="00E94FAC">
        <w:rPr>
          <w:rFonts w:ascii="Avenir Next LT Pro" w:hAnsi="Avenir Next LT Pro"/>
        </w:rPr>
        <w:t xml:space="preserve"> </w:t>
      </w:r>
    </w:p>
    <w:p w14:paraId="689E669C" w14:textId="0E07991E" w:rsidR="00E94FAC" w:rsidRPr="00302B56" w:rsidRDefault="00E94FAC" w:rsidP="003F33F3">
      <w:pPr>
        <w:tabs>
          <w:tab w:val="left" w:pos="5810"/>
        </w:tabs>
        <w:spacing w:after="0"/>
        <w:rPr>
          <w:rFonts w:ascii="Avenir Next LT Pro" w:hAnsi="Avenir Next LT Pro"/>
        </w:rPr>
      </w:pPr>
      <w:r>
        <w:rPr>
          <w:rFonts w:ascii="Avenir Next LT Pro" w:hAnsi="Avenir Next LT Pro"/>
        </w:rPr>
        <w:t>[Accessed 16 March</w:t>
      </w:r>
      <w:r w:rsidR="00F74CDB">
        <w:rPr>
          <w:rFonts w:ascii="Avenir Next LT Pro" w:hAnsi="Avenir Next LT Pro"/>
        </w:rPr>
        <w:t xml:space="preserve"> 2023]</w:t>
      </w:r>
    </w:p>
    <w:p w14:paraId="5E24CB74" w14:textId="449DFAAE" w:rsidR="000A1F49" w:rsidRDefault="000A1F49" w:rsidP="003F33F3">
      <w:pPr>
        <w:tabs>
          <w:tab w:val="left" w:pos="5810"/>
        </w:tabs>
        <w:spacing w:after="0"/>
        <w:rPr>
          <w:rFonts w:ascii="Avenir Next LT Pro" w:hAnsi="Avenir Next LT Pro"/>
        </w:rPr>
      </w:pPr>
    </w:p>
    <w:p w14:paraId="7BA6C15F" w14:textId="1125EBD5" w:rsidR="000A1F49" w:rsidRDefault="000A1F49" w:rsidP="003F33F3">
      <w:pPr>
        <w:tabs>
          <w:tab w:val="left" w:pos="5810"/>
        </w:tabs>
        <w:spacing w:after="0"/>
        <w:rPr>
          <w:rFonts w:ascii="Avenir Next LT Pro" w:hAnsi="Avenir Next LT Pro"/>
        </w:rPr>
      </w:pPr>
      <w:r>
        <w:rPr>
          <w:rFonts w:ascii="Avenir Next LT Pro" w:hAnsi="Avenir Next LT Pro"/>
        </w:rPr>
        <w:t xml:space="preserve">Goldberger, P. (2017) </w:t>
      </w:r>
      <w:r>
        <w:rPr>
          <w:rFonts w:ascii="Avenir Next LT Pro" w:hAnsi="Avenir Next LT Pro"/>
          <w:i/>
          <w:iCs/>
        </w:rPr>
        <w:t>Building Art: The Life and Work of Frank Gehry.</w:t>
      </w:r>
      <w:r>
        <w:rPr>
          <w:rFonts w:ascii="Avenir Next LT Pro" w:hAnsi="Avenir Next LT Pro"/>
        </w:rPr>
        <w:t xml:space="preserve"> (First Vintage Books edition). New York: Vintage Books</w:t>
      </w:r>
      <w:r w:rsidR="00E26DBE">
        <w:rPr>
          <w:rFonts w:ascii="Avenir Next LT Pro" w:hAnsi="Avenir Next LT Pro"/>
        </w:rPr>
        <w:t xml:space="preserve">. </w:t>
      </w:r>
      <w:r w:rsidR="00531F56">
        <w:rPr>
          <w:rFonts w:ascii="Avenir Next LT Pro" w:hAnsi="Avenir Next LT Pro"/>
        </w:rPr>
        <w:t>p</w:t>
      </w:r>
      <w:r w:rsidR="00E26DBE">
        <w:rPr>
          <w:rFonts w:ascii="Avenir Next LT Pro" w:hAnsi="Avenir Next LT Pro"/>
        </w:rPr>
        <w:t>397.</w:t>
      </w:r>
    </w:p>
    <w:p w14:paraId="6E37957F" w14:textId="656F0D77" w:rsidR="00B42DD0" w:rsidRDefault="00B42DD0" w:rsidP="003F33F3">
      <w:pPr>
        <w:tabs>
          <w:tab w:val="left" w:pos="5810"/>
        </w:tabs>
        <w:spacing w:after="0"/>
        <w:rPr>
          <w:rFonts w:ascii="Avenir Next LT Pro" w:hAnsi="Avenir Next LT Pro"/>
        </w:rPr>
      </w:pPr>
    </w:p>
    <w:p w14:paraId="70647075" w14:textId="5FCB6143" w:rsidR="00B42DD0" w:rsidRDefault="00B42DD0" w:rsidP="003F33F3">
      <w:pPr>
        <w:tabs>
          <w:tab w:val="left" w:pos="5810"/>
        </w:tabs>
        <w:spacing w:after="0"/>
        <w:rPr>
          <w:rFonts w:ascii="Avenir Next LT Pro" w:hAnsi="Avenir Next LT Pro"/>
        </w:rPr>
      </w:pPr>
      <w:r>
        <w:rPr>
          <w:rFonts w:ascii="Avenir Next LT Pro" w:hAnsi="Avenir Next LT Pro"/>
        </w:rPr>
        <w:t>Google Maps</w:t>
      </w:r>
      <w:r w:rsidR="00215457">
        <w:rPr>
          <w:rFonts w:ascii="Avenir Next LT Pro" w:hAnsi="Avenir Next LT Pro"/>
        </w:rPr>
        <w:t>,</w:t>
      </w:r>
      <w:r>
        <w:rPr>
          <w:rFonts w:ascii="Avenir Next LT Pro" w:hAnsi="Avenir Next LT Pro"/>
        </w:rPr>
        <w:t xml:space="preserve"> (2023</w:t>
      </w:r>
      <w:r w:rsidR="00913A12">
        <w:rPr>
          <w:rFonts w:ascii="Avenir Next LT Pro" w:hAnsi="Avenir Next LT Pro"/>
        </w:rPr>
        <w:t xml:space="preserve">) </w:t>
      </w:r>
      <w:r w:rsidR="00913A12">
        <w:rPr>
          <w:rFonts w:ascii="Avenir Next LT Pro" w:hAnsi="Avenir Next LT Pro"/>
          <w:i/>
          <w:iCs/>
        </w:rPr>
        <w:t>Google</w:t>
      </w:r>
      <w:r>
        <w:rPr>
          <w:rFonts w:ascii="Avenir Next LT Pro" w:hAnsi="Avenir Next LT Pro"/>
          <w:i/>
          <w:iCs/>
        </w:rPr>
        <w:t xml:space="preserve"> Maps.</w:t>
      </w:r>
      <w:r>
        <w:rPr>
          <w:rFonts w:ascii="Avenir Next LT Pro" w:hAnsi="Avenir Next LT Pro"/>
        </w:rPr>
        <w:t xml:space="preserve"> [Online]</w:t>
      </w:r>
    </w:p>
    <w:p w14:paraId="66FCF062" w14:textId="6B1D0287" w:rsidR="00B42DD0" w:rsidRDefault="00B42DD0" w:rsidP="003F33F3">
      <w:pPr>
        <w:tabs>
          <w:tab w:val="left" w:pos="5810"/>
        </w:tabs>
        <w:spacing w:after="0"/>
        <w:rPr>
          <w:rFonts w:ascii="Avenir Next LT Pro" w:hAnsi="Avenir Next LT Pro"/>
        </w:rPr>
      </w:pPr>
      <w:r>
        <w:rPr>
          <w:rFonts w:ascii="Avenir Next LT Pro" w:hAnsi="Avenir Next LT Pro"/>
        </w:rPr>
        <w:t>Available at:</w:t>
      </w:r>
      <w:r w:rsidR="00913A12">
        <w:rPr>
          <w:rFonts w:ascii="Avenir Next LT Pro" w:hAnsi="Avenir Next LT Pro"/>
        </w:rPr>
        <w:t xml:space="preserve"> </w:t>
      </w:r>
      <w:hyperlink r:id="rId30" w:history="1">
        <w:r w:rsidR="00913A12" w:rsidRPr="00ED3246">
          <w:rPr>
            <w:rStyle w:val="Hyperlink"/>
            <w:rFonts w:ascii="Avenir Next LT Pro" w:hAnsi="Avenir Next LT Pro"/>
          </w:rPr>
          <w:t>https://www.google.com/maps/@48.87745,2.2634763,686m/data=!3m1!1e3</w:t>
        </w:r>
      </w:hyperlink>
      <w:r w:rsidR="00913A12">
        <w:rPr>
          <w:rFonts w:ascii="Avenir Next LT Pro" w:hAnsi="Avenir Next LT Pro"/>
        </w:rPr>
        <w:t xml:space="preserve"> </w:t>
      </w:r>
    </w:p>
    <w:p w14:paraId="52F6F77E" w14:textId="779CC513" w:rsidR="00913A12" w:rsidRPr="00B42DD0" w:rsidRDefault="00913A12" w:rsidP="003F33F3">
      <w:pPr>
        <w:tabs>
          <w:tab w:val="left" w:pos="5810"/>
        </w:tabs>
        <w:spacing w:after="0"/>
        <w:rPr>
          <w:rFonts w:ascii="Avenir Next LT Pro" w:hAnsi="Avenir Next LT Pro"/>
        </w:rPr>
      </w:pPr>
      <w:r>
        <w:rPr>
          <w:rFonts w:ascii="Avenir Next LT Pro" w:hAnsi="Avenir Next LT Pro"/>
        </w:rPr>
        <w:lastRenderedPageBreak/>
        <w:t>[Accessed 1 March 2023]</w:t>
      </w:r>
    </w:p>
    <w:p w14:paraId="79346D37" w14:textId="77777777" w:rsidR="00E26DBE" w:rsidRDefault="00E26DBE" w:rsidP="003F33F3">
      <w:pPr>
        <w:tabs>
          <w:tab w:val="left" w:pos="5810"/>
        </w:tabs>
        <w:spacing w:after="0"/>
        <w:rPr>
          <w:rFonts w:ascii="Avenir Next LT Pro" w:hAnsi="Avenir Next LT Pro"/>
        </w:rPr>
      </w:pPr>
    </w:p>
    <w:p w14:paraId="385F46DE" w14:textId="126453B3" w:rsidR="00B10C0C" w:rsidRDefault="00DB32BE" w:rsidP="003F33F3">
      <w:pPr>
        <w:tabs>
          <w:tab w:val="left" w:pos="5810"/>
        </w:tabs>
        <w:spacing w:after="0"/>
        <w:rPr>
          <w:rFonts w:ascii="Avenir Next LT Pro" w:hAnsi="Avenir Next LT Pro"/>
        </w:rPr>
      </w:pPr>
      <w:r>
        <w:rPr>
          <w:rFonts w:ascii="Avenir Next LT Pro" w:hAnsi="Avenir Next LT Pro"/>
        </w:rPr>
        <w:t xml:space="preserve">Guggenheim Bilbao, (n.d.) </w:t>
      </w:r>
      <w:r>
        <w:rPr>
          <w:rFonts w:ascii="Avenir Next LT Pro" w:hAnsi="Avenir Next LT Pro"/>
          <w:i/>
          <w:iCs/>
        </w:rPr>
        <w:t>The Construction: A Structure of Titanium, Glass and Limestone</w:t>
      </w:r>
      <w:r w:rsidR="00996BF0">
        <w:rPr>
          <w:rFonts w:ascii="Avenir Next LT Pro" w:hAnsi="Avenir Next LT Pro"/>
          <w:i/>
          <w:iCs/>
        </w:rPr>
        <w:t>.</w:t>
      </w:r>
      <w:r w:rsidR="00996BF0">
        <w:rPr>
          <w:rFonts w:ascii="Avenir Next LT Pro" w:hAnsi="Avenir Next LT Pro"/>
        </w:rPr>
        <w:t xml:space="preserve"> [Online]</w:t>
      </w:r>
    </w:p>
    <w:p w14:paraId="53528E75" w14:textId="2F014222" w:rsidR="00996BF0" w:rsidRDefault="00996BF0" w:rsidP="003F33F3">
      <w:pPr>
        <w:tabs>
          <w:tab w:val="left" w:pos="5810"/>
        </w:tabs>
        <w:spacing w:after="0"/>
        <w:rPr>
          <w:rFonts w:ascii="Avenir Next LT Pro" w:hAnsi="Avenir Next LT Pro"/>
        </w:rPr>
      </w:pPr>
      <w:r>
        <w:rPr>
          <w:rFonts w:ascii="Avenir Next LT Pro" w:hAnsi="Avenir Next LT Pro"/>
        </w:rPr>
        <w:t xml:space="preserve">Available at: </w:t>
      </w:r>
      <w:hyperlink r:id="rId31" w:history="1">
        <w:r w:rsidRPr="00436A4A">
          <w:rPr>
            <w:rStyle w:val="Hyperlink"/>
            <w:rFonts w:ascii="Avenir Next LT Pro" w:hAnsi="Avenir Next LT Pro"/>
          </w:rPr>
          <w:t>https://www.guggenheim-bilbao.eus/en/the-building/the-construction</w:t>
        </w:r>
      </w:hyperlink>
      <w:r>
        <w:rPr>
          <w:rFonts w:ascii="Avenir Next LT Pro" w:hAnsi="Avenir Next LT Pro"/>
        </w:rPr>
        <w:t xml:space="preserve"> </w:t>
      </w:r>
    </w:p>
    <w:p w14:paraId="243F28BA" w14:textId="10E03DD5" w:rsidR="00996BF0" w:rsidRDefault="00996BF0" w:rsidP="003F33F3">
      <w:pPr>
        <w:tabs>
          <w:tab w:val="left" w:pos="5810"/>
        </w:tabs>
        <w:spacing w:after="0"/>
        <w:rPr>
          <w:rFonts w:ascii="Avenir Next LT Pro" w:hAnsi="Avenir Next LT Pro"/>
        </w:rPr>
      </w:pPr>
      <w:r>
        <w:rPr>
          <w:rFonts w:ascii="Avenir Next LT Pro" w:hAnsi="Avenir Next LT Pro"/>
        </w:rPr>
        <w:t>[Accessed</w:t>
      </w:r>
      <w:r w:rsidR="004D1B4C">
        <w:rPr>
          <w:rFonts w:ascii="Avenir Next LT Pro" w:hAnsi="Avenir Next LT Pro"/>
        </w:rPr>
        <w:t xml:space="preserve"> 3 March 2023]</w:t>
      </w:r>
    </w:p>
    <w:p w14:paraId="68B1C029" w14:textId="77777777" w:rsidR="00FD75B5" w:rsidRDefault="00FD75B5" w:rsidP="003F33F3">
      <w:pPr>
        <w:tabs>
          <w:tab w:val="left" w:pos="5810"/>
        </w:tabs>
        <w:spacing w:after="0"/>
        <w:rPr>
          <w:rFonts w:ascii="Avenir Next LT Pro" w:hAnsi="Avenir Next LT Pro"/>
        </w:rPr>
      </w:pPr>
    </w:p>
    <w:p w14:paraId="45498116" w14:textId="31ED47E8" w:rsidR="00B10C0C" w:rsidRDefault="00B10C0C" w:rsidP="003F33F3">
      <w:pPr>
        <w:tabs>
          <w:tab w:val="left" w:pos="5810"/>
        </w:tabs>
        <w:spacing w:after="0"/>
        <w:rPr>
          <w:rFonts w:ascii="Avenir Next LT Pro" w:hAnsi="Avenir Next LT Pro"/>
        </w:rPr>
      </w:pPr>
      <w:r w:rsidRPr="00B10C0C">
        <w:rPr>
          <w:rFonts w:ascii="Avenir Next LT Pro" w:hAnsi="Avenir Next LT Pro"/>
        </w:rPr>
        <w:t xml:space="preserve">Guggenheim Museum Bilbao </w:t>
      </w:r>
      <w:r>
        <w:rPr>
          <w:rFonts w:ascii="Avenir Next LT Pro" w:hAnsi="Avenir Next LT Pro"/>
        </w:rPr>
        <w:t>(</w:t>
      </w:r>
      <w:r w:rsidRPr="00B10C0C">
        <w:rPr>
          <w:rFonts w:ascii="Avenir Next LT Pro" w:hAnsi="Avenir Next LT Pro"/>
        </w:rPr>
        <w:t>n.d.)</w:t>
      </w:r>
      <w:r>
        <w:rPr>
          <w:rFonts w:ascii="Avenir Next LT Pro" w:hAnsi="Avenir Next LT Pro"/>
        </w:rPr>
        <w:t xml:space="preserve"> </w:t>
      </w:r>
      <w:r>
        <w:rPr>
          <w:rFonts w:ascii="Avenir Next LT Pro" w:hAnsi="Avenir Next LT Pro"/>
          <w:i/>
          <w:iCs/>
        </w:rPr>
        <w:t>Guggenheim Museum Bilbao, designed by Frank Gehry</w:t>
      </w:r>
      <w:r w:rsidR="0071380A">
        <w:rPr>
          <w:rFonts w:ascii="Avenir Next LT Pro" w:hAnsi="Avenir Next LT Pro"/>
          <w:i/>
          <w:iCs/>
        </w:rPr>
        <w:t>.</w:t>
      </w:r>
      <w:r w:rsidR="0071380A">
        <w:rPr>
          <w:rFonts w:ascii="Avenir Next LT Pro" w:hAnsi="Avenir Next LT Pro"/>
        </w:rPr>
        <w:t xml:space="preserve"> [Online photograph]</w:t>
      </w:r>
    </w:p>
    <w:p w14:paraId="632582FD" w14:textId="2AA9040A" w:rsidR="0071380A" w:rsidRDefault="0071380A" w:rsidP="003F33F3">
      <w:pPr>
        <w:tabs>
          <w:tab w:val="left" w:pos="5810"/>
        </w:tabs>
        <w:spacing w:after="0"/>
        <w:rPr>
          <w:rFonts w:ascii="Avenir Next LT Pro" w:hAnsi="Avenir Next LT Pro"/>
        </w:rPr>
      </w:pPr>
      <w:r>
        <w:rPr>
          <w:rFonts w:ascii="Avenir Next LT Pro" w:hAnsi="Avenir Next LT Pro"/>
        </w:rPr>
        <w:t>Available at:</w:t>
      </w:r>
      <w:r w:rsidRPr="0071380A">
        <w:t xml:space="preserve"> </w:t>
      </w:r>
      <w:hyperlink r:id="rId32" w:history="1">
        <w:r w:rsidRPr="00016B30">
          <w:rPr>
            <w:rStyle w:val="Hyperlink"/>
            <w:rFonts w:ascii="Avenir Next LT Pro" w:hAnsi="Avenir Next LT Pro"/>
          </w:rPr>
          <w:t>https://www.dezeen.com/2022/05/18/frank-gehry-guggenheim-museum-bilbao-deconstructivism/</w:t>
        </w:r>
      </w:hyperlink>
      <w:r>
        <w:rPr>
          <w:rFonts w:ascii="Avenir Next LT Pro" w:hAnsi="Avenir Next LT Pro"/>
        </w:rPr>
        <w:t xml:space="preserve"> </w:t>
      </w:r>
    </w:p>
    <w:p w14:paraId="2BEDECD8" w14:textId="6D300299" w:rsidR="0071380A" w:rsidRPr="0071380A" w:rsidRDefault="0071380A" w:rsidP="003F33F3">
      <w:pPr>
        <w:tabs>
          <w:tab w:val="left" w:pos="5810"/>
        </w:tabs>
        <w:spacing w:after="0"/>
        <w:rPr>
          <w:rFonts w:ascii="Avenir Next LT Pro" w:hAnsi="Avenir Next LT Pro"/>
        </w:rPr>
      </w:pPr>
      <w:r>
        <w:rPr>
          <w:rFonts w:ascii="Avenir Next LT Pro" w:hAnsi="Avenir Next LT Pro"/>
        </w:rPr>
        <w:t xml:space="preserve">[Accessed </w:t>
      </w:r>
      <w:r w:rsidR="000B4A58">
        <w:rPr>
          <w:rFonts w:ascii="Avenir Next LT Pro" w:hAnsi="Avenir Next LT Pro"/>
        </w:rPr>
        <w:t>16 March 2023]</w:t>
      </w:r>
    </w:p>
    <w:p w14:paraId="4113A4B0" w14:textId="77777777" w:rsidR="00B10C0C" w:rsidRDefault="00B10C0C" w:rsidP="003F33F3">
      <w:pPr>
        <w:tabs>
          <w:tab w:val="left" w:pos="5810"/>
        </w:tabs>
        <w:spacing w:after="0"/>
        <w:rPr>
          <w:rFonts w:ascii="Avenir Next LT Pro" w:hAnsi="Avenir Next LT Pro"/>
        </w:rPr>
      </w:pPr>
    </w:p>
    <w:p w14:paraId="760C7910" w14:textId="1F2415DC" w:rsidR="00FD75B5" w:rsidRDefault="00FD75B5" w:rsidP="003F33F3">
      <w:pPr>
        <w:tabs>
          <w:tab w:val="left" w:pos="5810"/>
        </w:tabs>
        <w:spacing w:after="0"/>
        <w:rPr>
          <w:rFonts w:ascii="Avenir Next LT Pro" w:hAnsi="Avenir Next LT Pro"/>
        </w:rPr>
      </w:pPr>
      <w:r>
        <w:rPr>
          <w:rFonts w:ascii="Avenir Next LT Pro" w:hAnsi="Avenir Next LT Pro"/>
        </w:rPr>
        <w:t xml:space="preserve">Harris, G. (2011) </w:t>
      </w:r>
      <w:r w:rsidR="006567B6">
        <w:rPr>
          <w:rFonts w:ascii="Avenir Next LT Pro" w:hAnsi="Avenir Next LT Pro"/>
        </w:rPr>
        <w:t>‘</w:t>
      </w:r>
      <w:r w:rsidRPr="006567B6">
        <w:rPr>
          <w:rFonts w:ascii="Avenir Next LT Pro" w:hAnsi="Avenir Next LT Pro"/>
        </w:rPr>
        <w:t>Setback for Louis Vuitton museum</w:t>
      </w:r>
      <w:r w:rsidR="006567B6">
        <w:rPr>
          <w:rFonts w:ascii="Avenir Next LT Pro" w:hAnsi="Avenir Next LT Pro"/>
        </w:rPr>
        <w:t xml:space="preserve">’ </w:t>
      </w:r>
      <w:r w:rsidR="0020023F">
        <w:rPr>
          <w:rFonts w:ascii="Avenir Next LT Pro" w:hAnsi="Avenir Next LT Pro"/>
          <w:i/>
          <w:iCs/>
        </w:rPr>
        <w:t>Art Newspaper</w:t>
      </w:r>
      <w:r w:rsidR="001C290D">
        <w:rPr>
          <w:rFonts w:ascii="Avenir Next LT Pro" w:hAnsi="Avenir Next LT Pro"/>
          <w:i/>
          <w:iCs/>
        </w:rPr>
        <w:t>,</w:t>
      </w:r>
      <w:r w:rsidR="00AC613F" w:rsidRPr="00AC613F">
        <w:t xml:space="preserve"> </w:t>
      </w:r>
      <w:r w:rsidR="00AC613F" w:rsidRPr="00AC613F">
        <w:rPr>
          <w:rFonts w:ascii="Avenir Next LT Pro" w:hAnsi="Avenir Next LT Pro"/>
        </w:rPr>
        <w:t>20</w:t>
      </w:r>
      <w:r w:rsidR="00E81CC4">
        <w:rPr>
          <w:rFonts w:ascii="Avenir Next LT Pro" w:hAnsi="Avenir Next LT Pro"/>
        </w:rPr>
        <w:t>(</w:t>
      </w:r>
      <w:r w:rsidR="00AC613F" w:rsidRPr="00AC613F">
        <w:rPr>
          <w:rFonts w:ascii="Avenir Next LT Pro" w:hAnsi="Avenir Next LT Pro"/>
        </w:rPr>
        <w:t>222</w:t>
      </w:r>
      <w:r w:rsidR="002718E3">
        <w:rPr>
          <w:rFonts w:ascii="Avenir Next LT Pro" w:hAnsi="Avenir Next LT Pro"/>
        </w:rPr>
        <w:t>)</w:t>
      </w:r>
      <w:r w:rsidR="000A1F21">
        <w:rPr>
          <w:rFonts w:ascii="Avenir Next LT Pro" w:hAnsi="Avenir Next LT Pro"/>
        </w:rPr>
        <w:t>,</w:t>
      </w:r>
      <w:r w:rsidR="00AC613F" w:rsidRPr="00AC613F">
        <w:rPr>
          <w:rFonts w:ascii="Avenir Next LT Pro" w:hAnsi="Avenir Next LT Pro"/>
        </w:rPr>
        <w:t xml:space="preserve"> p</w:t>
      </w:r>
      <w:r w:rsidR="002718E3">
        <w:rPr>
          <w:rFonts w:ascii="Avenir Next LT Pro" w:hAnsi="Avenir Next LT Pro"/>
        </w:rPr>
        <w:t>. 5.</w:t>
      </w:r>
      <w:r w:rsidR="00A91165">
        <w:rPr>
          <w:rFonts w:ascii="Avenir Next LT Pro" w:hAnsi="Avenir Next LT Pro"/>
        </w:rPr>
        <w:t xml:space="preserve"> [Online]</w:t>
      </w:r>
    </w:p>
    <w:p w14:paraId="084EA42A" w14:textId="785993EB" w:rsidR="00A91165" w:rsidRDefault="00A91165" w:rsidP="003F33F3">
      <w:pPr>
        <w:tabs>
          <w:tab w:val="left" w:pos="5810"/>
        </w:tabs>
        <w:spacing w:after="0"/>
        <w:rPr>
          <w:rFonts w:ascii="Avenir Next LT Pro" w:hAnsi="Avenir Next LT Pro"/>
        </w:rPr>
      </w:pPr>
      <w:r>
        <w:rPr>
          <w:rFonts w:ascii="Avenir Next LT Pro" w:hAnsi="Avenir Next LT Pro"/>
        </w:rPr>
        <w:t xml:space="preserve">Available at: </w:t>
      </w:r>
      <w:hyperlink r:id="rId33" w:history="1">
        <w:r w:rsidR="00A6794E" w:rsidRPr="00EA3E78">
          <w:rPr>
            <w:rStyle w:val="Hyperlink"/>
            <w:rFonts w:ascii="Avenir Next LT Pro" w:hAnsi="Avenir Next LT Pro"/>
          </w:rPr>
          <w:t>https://web-s-ebscohost-com.ezproxy.uwtsd.ac.uk/ehost/pdfviewer/pdfviewer?vid=11&amp;sid=c032c44f-4696-40f6-acb3-daddff75dc60%40redis</w:t>
        </w:r>
      </w:hyperlink>
      <w:r w:rsidR="00A6794E">
        <w:rPr>
          <w:rFonts w:ascii="Avenir Next LT Pro" w:hAnsi="Avenir Next LT Pro"/>
        </w:rPr>
        <w:t xml:space="preserve"> </w:t>
      </w:r>
    </w:p>
    <w:p w14:paraId="61D3A5CB" w14:textId="71BFD992" w:rsidR="00A6794E" w:rsidRPr="0020023F" w:rsidRDefault="00A6794E" w:rsidP="003F33F3">
      <w:pPr>
        <w:tabs>
          <w:tab w:val="left" w:pos="5810"/>
        </w:tabs>
        <w:spacing w:after="0"/>
        <w:rPr>
          <w:rFonts w:ascii="Avenir Next LT Pro" w:hAnsi="Avenir Next LT Pro"/>
        </w:rPr>
      </w:pPr>
      <w:r>
        <w:rPr>
          <w:rFonts w:ascii="Avenir Next LT Pro" w:hAnsi="Avenir Next LT Pro"/>
        </w:rPr>
        <w:t>[Accessed 12 March 2023]</w:t>
      </w:r>
    </w:p>
    <w:p w14:paraId="72D244D0" w14:textId="77777777" w:rsidR="00DB32BE" w:rsidRDefault="00DB32BE" w:rsidP="003F33F3">
      <w:pPr>
        <w:tabs>
          <w:tab w:val="left" w:pos="5810"/>
        </w:tabs>
        <w:spacing w:after="0"/>
        <w:rPr>
          <w:rFonts w:ascii="Avenir Next LT Pro" w:hAnsi="Avenir Next LT Pro"/>
        </w:rPr>
      </w:pPr>
    </w:p>
    <w:p w14:paraId="619C5686" w14:textId="5F0361D8" w:rsidR="00C34DBB" w:rsidRDefault="00C34DBB" w:rsidP="003F33F3">
      <w:pPr>
        <w:tabs>
          <w:tab w:val="left" w:pos="5810"/>
        </w:tabs>
        <w:spacing w:after="0"/>
        <w:rPr>
          <w:rFonts w:ascii="Avenir Next LT Pro" w:hAnsi="Avenir Next LT Pro"/>
        </w:rPr>
      </w:pPr>
      <w:r>
        <w:rPr>
          <w:rFonts w:ascii="Avenir Next LT Pro" w:hAnsi="Avenir Next LT Pro"/>
        </w:rPr>
        <w:t xml:space="preserve">Harris, G. (2014) </w:t>
      </w:r>
      <w:r w:rsidR="0073360B">
        <w:rPr>
          <w:rFonts w:ascii="Avenir Next LT Pro" w:hAnsi="Avenir Next LT Pro"/>
          <w:i/>
          <w:iCs/>
        </w:rPr>
        <w:t>What we know w</w:t>
      </w:r>
      <w:r w:rsidR="00531F56">
        <w:rPr>
          <w:rFonts w:ascii="Avenir Next LT Pro" w:hAnsi="Avenir Next LT Pro"/>
          <w:i/>
          <w:iCs/>
        </w:rPr>
        <w:t>e know about</w:t>
      </w:r>
      <w:r w:rsidR="0073360B">
        <w:rPr>
          <w:rFonts w:ascii="Avenir Next LT Pro" w:hAnsi="Avenir Next LT Pro"/>
          <w:i/>
          <w:iCs/>
        </w:rPr>
        <w:t xml:space="preserve"> the mysterious Fondation Louis Vuitton in Paris, brainchild of Bernard Arnault</w:t>
      </w:r>
      <w:r w:rsidR="0012121F">
        <w:rPr>
          <w:rFonts w:ascii="Avenir Next LT Pro" w:hAnsi="Avenir Next LT Pro"/>
          <w:i/>
          <w:iCs/>
        </w:rPr>
        <w:t xml:space="preserve">. </w:t>
      </w:r>
      <w:r w:rsidR="0012121F">
        <w:rPr>
          <w:rFonts w:ascii="Avenir Next LT Pro" w:hAnsi="Avenir Next LT Pro"/>
        </w:rPr>
        <w:t>[Online]</w:t>
      </w:r>
    </w:p>
    <w:p w14:paraId="228FFB0A" w14:textId="6E9BD56E" w:rsidR="0012121F" w:rsidRDefault="0012121F" w:rsidP="003F33F3">
      <w:pPr>
        <w:tabs>
          <w:tab w:val="left" w:pos="5810"/>
        </w:tabs>
        <w:spacing w:after="0"/>
        <w:rPr>
          <w:rFonts w:ascii="Avenir Next LT Pro" w:hAnsi="Avenir Next LT Pro"/>
        </w:rPr>
      </w:pPr>
      <w:r>
        <w:rPr>
          <w:rFonts w:ascii="Avenir Next LT Pro" w:hAnsi="Avenir Next LT Pro"/>
        </w:rPr>
        <w:t xml:space="preserve">Available at: </w:t>
      </w:r>
      <w:hyperlink r:id="rId34" w:history="1">
        <w:r w:rsidR="00F57E71" w:rsidRPr="004E5A02">
          <w:rPr>
            <w:rStyle w:val="Hyperlink"/>
            <w:rFonts w:ascii="Avenir Next LT Pro" w:hAnsi="Avenir Next LT Pro"/>
          </w:rPr>
          <w:t>https://www.theartnewspaper.com/2014/09/01/what-we-know-about-the-mysterious-fondation-louis-vuitton-in-paris-brainchild-of-bernard-arnault</w:t>
        </w:r>
      </w:hyperlink>
      <w:r w:rsidR="00F57E71">
        <w:rPr>
          <w:rFonts w:ascii="Avenir Next LT Pro" w:hAnsi="Avenir Next LT Pro"/>
        </w:rPr>
        <w:t xml:space="preserve"> </w:t>
      </w:r>
    </w:p>
    <w:p w14:paraId="6B57BDB1" w14:textId="08AB5D30" w:rsidR="00F57E71" w:rsidRDefault="00F57E71" w:rsidP="003F33F3">
      <w:pPr>
        <w:tabs>
          <w:tab w:val="left" w:pos="5810"/>
        </w:tabs>
        <w:spacing w:after="0"/>
        <w:rPr>
          <w:rFonts w:ascii="Avenir Next LT Pro" w:hAnsi="Avenir Next LT Pro"/>
        </w:rPr>
      </w:pPr>
      <w:r>
        <w:rPr>
          <w:rFonts w:ascii="Avenir Next LT Pro" w:hAnsi="Avenir Next LT Pro"/>
        </w:rPr>
        <w:t>[Accessed 1 March 2023]</w:t>
      </w:r>
    </w:p>
    <w:p w14:paraId="0A2FA60B" w14:textId="77777777" w:rsidR="00661684" w:rsidRDefault="00661684" w:rsidP="003F33F3">
      <w:pPr>
        <w:tabs>
          <w:tab w:val="left" w:pos="5810"/>
        </w:tabs>
        <w:spacing w:after="0"/>
        <w:rPr>
          <w:rFonts w:ascii="Avenir Next LT Pro" w:hAnsi="Avenir Next LT Pro"/>
        </w:rPr>
      </w:pPr>
    </w:p>
    <w:p w14:paraId="6A2C2C13" w14:textId="193DF321" w:rsidR="005B7D32" w:rsidRDefault="005B7D32" w:rsidP="003F33F3">
      <w:pPr>
        <w:tabs>
          <w:tab w:val="left" w:pos="5810"/>
        </w:tabs>
        <w:spacing w:after="0"/>
        <w:rPr>
          <w:rFonts w:ascii="Avenir Next LT Pro" w:hAnsi="Avenir Next LT Pro"/>
        </w:rPr>
      </w:pPr>
      <w:r>
        <w:rPr>
          <w:rFonts w:ascii="Avenir Next LT Pro" w:hAnsi="Avenir Next LT Pro"/>
        </w:rPr>
        <w:t>Howarth, D. (</w:t>
      </w:r>
      <w:r w:rsidR="0005221E">
        <w:rPr>
          <w:rFonts w:ascii="Avenir Next LT Pro" w:hAnsi="Avenir Next LT Pro"/>
        </w:rPr>
        <w:t xml:space="preserve">2015) </w:t>
      </w:r>
      <w:r w:rsidR="0005221E">
        <w:rPr>
          <w:rFonts w:ascii="Avenir Next LT Pro" w:hAnsi="Avenir Next LT Pro"/>
          <w:i/>
          <w:iCs/>
        </w:rPr>
        <w:t>Frank Gehry forays into yacht design to create his own boat</w:t>
      </w:r>
      <w:r w:rsidR="00985AA5">
        <w:rPr>
          <w:rFonts w:ascii="Avenir Next LT Pro" w:hAnsi="Avenir Next LT Pro"/>
        </w:rPr>
        <w:t>. [Online]</w:t>
      </w:r>
    </w:p>
    <w:p w14:paraId="6C6EF5FB" w14:textId="56462E13" w:rsidR="00985AA5" w:rsidRDefault="00985AA5" w:rsidP="003F33F3">
      <w:pPr>
        <w:tabs>
          <w:tab w:val="left" w:pos="5810"/>
        </w:tabs>
        <w:spacing w:after="0"/>
        <w:rPr>
          <w:rFonts w:ascii="Avenir Next LT Pro" w:hAnsi="Avenir Next LT Pro"/>
        </w:rPr>
      </w:pPr>
      <w:r>
        <w:rPr>
          <w:rFonts w:ascii="Avenir Next LT Pro" w:hAnsi="Avenir Next LT Pro"/>
        </w:rPr>
        <w:t xml:space="preserve">Available at: </w:t>
      </w:r>
      <w:hyperlink r:id="rId35" w:history="1">
        <w:r w:rsidRPr="00016B30">
          <w:rPr>
            <w:rStyle w:val="Hyperlink"/>
            <w:rFonts w:ascii="Avenir Next LT Pro" w:hAnsi="Avenir Next LT Pro"/>
          </w:rPr>
          <w:t>https://www.dezeen.com/2015/10/19/frank-gehry-sailing-yacht-for-himself-foggy-german-frers/</w:t>
        </w:r>
      </w:hyperlink>
      <w:r>
        <w:rPr>
          <w:rFonts w:ascii="Avenir Next LT Pro" w:hAnsi="Avenir Next LT Pro"/>
        </w:rPr>
        <w:t xml:space="preserve"> </w:t>
      </w:r>
    </w:p>
    <w:p w14:paraId="7F6CE8AA" w14:textId="43A5463E" w:rsidR="00985AA5" w:rsidRPr="00985AA5" w:rsidRDefault="00985AA5" w:rsidP="003F33F3">
      <w:pPr>
        <w:tabs>
          <w:tab w:val="left" w:pos="5810"/>
        </w:tabs>
        <w:spacing w:after="0"/>
        <w:rPr>
          <w:rFonts w:ascii="Avenir Next LT Pro" w:hAnsi="Avenir Next LT Pro"/>
        </w:rPr>
      </w:pPr>
      <w:r>
        <w:rPr>
          <w:rFonts w:ascii="Avenir Next LT Pro" w:hAnsi="Avenir Next LT Pro"/>
        </w:rPr>
        <w:t>[Accessed 1 March 2023]</w:t>
      </w:r>
    </w:p>
    <w:p w14:paraId="11E67B86" w14:textId="77777777" w:rsidR="005B7D32" w:rsidRDefault="005B7D32" w:rsidP="003F33F3">
      <w:pPr>
        <w:tabs>
          <w:tab w:val="left" w:pos="5810"/>
        </w:tabs>
        <w:spacing w:after="0"/>
        <w:rPr>
          <w:rFonts w:ascii="Avenir Next LT Pro" w:hAnsi="Avenir Next LT Pro"/>
        </w:rPr>
      </w:pPr>
    </w:p>
    <w:p w14:paraId="1AA1BAAE" w14:textId="526CBF8A" w:rsidR="00661684" w:rsidRDefault="00661684" w:rsidP="003F33F3">
      <w:pPr>
        <w:tabs>
          <w:tab w:val="left" w:pos="5810"/>
        </w:tabs>
        <w:spacing w:after="0"/>
        <w:rPr>
          <w:rFonts w:ascii="Avenir Next LT Pro" w:hAnsi="Avenir Next LT Pro"/>
        </w:rPr>
      </w:pPr>
      <w:r>
        <w:rPr>
          <w:rFonts w:ascii="Avenir Next LT Pro" w:hAnsi="Avenir Next LT Pro"/>
        </w:rPr>
        <w:t>HESS Timber</w:t>
      </w:r>
      <w:r w:rsidR="00E57AE9">
        <w:rPr>
          <w:rFonts w:ascii="Avenir Next LT Pro" w:hAnsi="Avenir Next LT Pro"/>
        </w:rPr>
        <w:t xml:space="preserve"> (n.d.) </w:t>
      </w:r>
      <w:r w:rsidR="00E57AE9">
        <w:rPr>
          <w:rFonts w:ascii="Avenir Next LT Pro" w:hAnsi="Avenir Next LT Pro"/>
          <w:i/>
          <w:iCs/>
        </w:rPr>
        <w:t>Museum Fondation</w:t>
      </w:r>
      <w:r w:rsidR="004969FD">
        <w:rPr>
          <w:rFonts w:ascii="Avenir Next LT Pro" w:hAnsi="Avenir Next LT Pro"/>
          <w:i/>
          <w:iCs/>
        </w:rPr>
        <w:t xml:space="preserve"> Louis Vuitton</w:t>
      </w:r>
      <w:r w:rsidR="00C12B41">
        <w:rPr>
          <w:rFonts w:ascii="Avenir Next LT Pro" w:hAnsi="Avenir Next LT Pro"/>
          <w:i/>
          <w:iCs/>
        </w:rPr>
        <w:t>.</w:t>
      </w:r>
      <w:r w:rsidR="00C12B41">
        <w:rPr>
          <w:rFonts w:ascii="Avenir Next LT Pro" w:hAnsi="Avenir Next LT Pro"/>
        </w:rPr>
        <w:t xml:space="preserve"> [Online]</w:t>
      </w:r>
    </w:p>
    <w:p w14:paraId="7261BD88" w14:textId="7D513F0E" w:rsidR="00C12B41" w:rsidRDefault="00C12B41" w:rsidP="003F33F3">
      <w:pPr>
        <w:tabs>
          <w:tab w:val="left" w:pos="5810"/>
        </w:tabs>
        <w:spacing w:after="0"/>
        <w:rPr>
          <w:rFonts w:ascii="Avenir Next LT Pro" w:hAnsi="Avenir Next LT Pro"/>
        </w:rPr>
      </w:pPr>
      <w:r>
        <w:rPr>
          <w:rFonts w:ascii="Avenir Next LT Pro" w:hAnsi="Avenir Next LT Pro"/>
        </w:rPr>
        <w:t>Available at:</w:t>
      </w:r>
      <w:r w:rsidR="00D301E7" w:rsidRPr="00D301E7">
        <w:t xml:space="preserve"> </w:t>
      </w:r>
      <w:hyperlink r:id="rId36" w:history="1">
        <w:r w:rsidR="00D301E7" w:rsidRPr="00EA3E78">
          <w:rPr>
            <w:rStyle w:val="Hyperlink"/>
            <w:rFonts w:ascii="Avenir Next LT Pro" w:hAnsi="Avenir Next LT Pro"/>
          </w:rPr>
          <w:t>https://www.hess-timber.com/fileadmin/medien/service/downloads/Referenzdatenblaetter/HESS_TIMBER_MuseumFondationLouisVuitton_EN.pdf</w:t>
        </w:r>
      </w:hyperlink>
      <w:r w:rsidR="00D301E7">
        <w:rPr>
          <w:rFonts w:ascii="Avenir Next LT Pro" w:hAnsi="Avenir Next LT Pro"/>
        </w:rPr>
        <w:t xml:space="preserve"> </w:t>
      </w:r>
    </w:p>
    <w:p w14:paraId="3906BB0B" w14:textId="396ED501" w:rsidR="00D301E7" w:rsidRPr="00C12B41" w:rsidRDefault="00D301E7" w:rsidP="003F33F3">
      <w:pPr>
        <w:tabs>
          <w:tab w:val="left" w:pos="5810"/>
        </w:tabs>
        <w:spacing w:after="0"/>
        <w:rPr>
          <w:rFonts w:ascii="Avenir Next LT Pro" w:hAnsi="Avenir Next LT Pro"/>
        </w:rPr>
      </w:pPr>
      <w:r>
        <w:rPr>
          <w:rFonts w:ascii="Avenir Next LT Pro" w:hAnsi="Avenir Next LT Pro"/>
        </w:rPr>
        <w:t>[Accessed 19 March 2023]</w:t>
      </w:r>
    </w:p>
    <w:p w14:paraId="54FE55FA" w14:textId="77777777" w:rsidR="00F219C1" w:rsidRDefault="00F219C1" w:rsidP="003F33F3">
      <w:pPr>
        <w:tabs>
          <w:tab w:val="left" w:pos="5810"/>
        </w:tabs>
        <w:spacing w:after="0"/>
        <w:rPr>
          <w:rFonts w:ascii="Avenir Next LT Pro" w:hAnsi="Avenir Next LT Pro"/>
        </w:rPr>
      </w:pPr>
    </w:p>
    <w:p w14:paraId="00CECA9B" w14:textId="07DF7DF2" w:rsidR="00F219C1" w:rsidRDefault="00F219C1" w:rsidP="003F33F3">
      <w:pPr>
        <w:tabs>
          <w:tab w:val="left" w:pos="5810"/>
        </w:tabs>
        <w:spacing w:after="0"/>
        <w:rPr>
          <w:rFonts w:ascii="Avenir Next LT Pro" w:hAnsi="Avenir Next LT Pro"/>
        </w:rPr>
      </w:pPr>
      <w:r>
        <w:rPr>
          <w:rFonts w:ascii="Avenir Next LT Pro" w:hAnsi="Avenir Next LT Pro"/>
        </w:rPr>
        <w:t xml:space="preserve">Jones, R. (2013) </w:t>
      </w:r>
      <w:r>
        <w:rPr>
          <w:rFonts w:ascii="Avenir Next LT Pro" w:hAnsi="Avenir Next LT Pro"/>
          <w:i/>
          <w:iCs/>
        </w:rPr>
        <w:t>AD Classics: Walt Disney Concert Hall/Gehry Partners.</w:t>
      </w:r>
      <w:r>
        <w:rPr>
          <w:rFonts w:ascii="Avenir Next LT Pro" w:hAnsi="Avenir Next LT Pro"/>
        </w:rPr>
        <w:t xml:space="preserve"> </w:t>
      </w:r>
      <w:r w:rsidR="00850371">
        <w:rPr>
          <w:rFonts w:ascii="Avenir Next LT Pro" w:hAnsi="Avenir Next LT Pro"/>
        </w:rPr>
        <w:t>[Online]</w:t>
      </w:r>
    </w:p>
    <w:p w14:paraId="33BE9211" w14:textId="102D32F2" w:rsidR="00850371" w:rsidRDefault="00850371" w:rsidP="003F33F3">
      <w:pPr>
        <w:tabs>
          <w:tab w:val="left" w:pos="5810"/>
        </w:tabs>
        <w:spacing w:after="0"/>
        <w:rPr>
          <w:rFonts w:ascii="Avenir Next LT Pro" w:hAnsi="Avenir Next LT Pro"/>
        </w:rPr>
      </w:pPr>
      <w:r>
        <w:rPr>
          <w:rFonts w:ascii="Avenir Next LT Pro" w:hAnsi="Avenir Next LT Pro"/>
        </w:rPr>
        <w:t xml:space="preserve">Available at: </w:t>
      </w:r>
      <w:hyperlink r:id="rId37" w:history="1">
        <w:r w:rsidRPr="00436A4A">
          <w:rPr>
            <w:rStyle w:val="Hyperlink"/>
            <w:rFonts w:ascii="Avenir Next LT Pro" w:hAnsi="Avenir Next LT Pro"/>
          </w:rPr>
          <w:t>https://www.archdaily.com/441358/ad-classics-walt-disney-concert-hall-frank-gehry</w:t>
        </w:r>
      </w:hyperlink>
      <w:r>
        <w:rPr>
          <w:rFonts w:ascii="Avenir Next LT Pro" w:hAnsi="Avenir Next LT Pro"/>
        </w:rPr>
        <w:t xml:space="preserve"> </w:t>
      </w:r>
    </w:p>
    <w:p w14:paraId="596C451B" w14:textId="6656CBD2" w:rsidR="00850371" w:rsidRDefault="00850371" w:rsidP="003F33F3">
      <w:pPr>
        <w:tabs>
          <w:tab w:val="left" w:pos="5810"/>
        </w:tabs>
        <w:spacing w:after="0"/>
        <w:rPr>
          <w:rFonts w:ascii="Avenir Next LT Pro" w:hAnsi="Avenir Next LT Pro"/>
        </w:rPr>
      </w:pPr>
      <w:r>
        <w:rPr>
          <w:rFonts w:ascii="Avenir Next LT Pro" w:hAnsi="Avenir Next LT Pro"/>
        </w:rPr>
        <w:t>[Accessed 3 March 2023]</w:t>
      </w:r>
    </w:p>
    <w:p w14:paraId="3B49820D" w14:textId="77777777" w:rsidR="00A31F27" w:rsidRDefault="00A31F27" w:rsidP="003F33F3">
      <w:pPr>
        <w:tabs>
          <w:tab w:val="left" w:pos="5810"/>
        </w:tabs>
        <w:spacing w:after="0"/>
        <w:rPr>
          <w:rFonts w:ascii="Avenir Next LT Pro" w:hAnsi="Avenir Next LT Pro"/>
        </w:rPr>
      </w:pPr>
    </w:p>
    <w:p w14:paraId="6E67B851" w14:textId="02B054EA" w:rsidR="00A31F27" w:rsidRDefault="00A31F27" w:rsidP="003F33F3">
      <w:pPr>
        <w:tabs>
          <w:tab w:val="left" w:pos="5810"/>
        </w:tabs>
        <w:spacing w:after="0"/>
        <w:rPr>
          <w:rFonts w:ascii="Avenir Next LT Pro" w:hAnsi="Avenir Next LT Pro"/>
        </w:rPr>
      </w:pPr>
      <w:r>
        <w:rPr>
          <w:rFonts w:ascii="Avenir Next LT Pro" w:hAnsi="Avenir Next LT Pro"/>
        </w:rPr>
        <w:t>Kaplan, Z. (2017)</w:t>
      </w:r>
      <w:r w:rsidR="001D743A">
        <w:rPr>
          <w:rFonts w:ascii="Avenir Next LT Pro" w:hAnsi="Avenir Next LT Pro"/>
        </w:rPr>
        <w:t xml:space="preserve"> ‘</w:t>
      </w:r>
      <w:r w:rsidR="004C43B7">
        <w:rPr>
          <w:rFonts w:ascii="Avenir Next LT Pro" w:hAnsi="Avenir Next LT Pro"/>
        </w:rPr>
        <w:t>across the spectrum</w:t>
      </w:r>
      <w:r w:rsidR="005E0D66">
        <w:rPr>
          <w:rFonts w:ascii="Avenir Next LT Pro" w:hAnsi="Avenir Next LT Pro"/>
        </w:rPr>
        <w:t>‘</w:t>
      </w:r>
      <w:r w:rsidR="00094D7A">
        <w:rPr>
          <w:rFonts w:ascii="Avenir Next LT Pro" w:hAnsi="Avenir Next LT Pro"/>
        </w:rPr>
        <w:t xml:space="preserve">, </w:t>
      </w:r>
      <w:r w:rsidR="00094D7A">
        <w:rPr>
          <w:rFonts w:ascii="Avenir Next LT Pro" w:hAnsi="Avenir Next LT Pro"/>
          <w:i/>
          <w:iCs/>
        </w:rPr>
        <w:t>Interior Design</w:t>
      </w:r>
      <w:r w:rsidR="0081614D">
        <w:rPr>
          <w:rFonts w:ascii="Avenir Next LT Pro" w:hAnsi="Avenir Next LT Pro"/>
        </w:rPr>
        <w:t xml:space="preserve">, </w:t>
      </w:r>
      <w:r w:rsidR="001F28CD">
        <w:rPr>
          <w:rFonts w:ascii="Avenir Next LT Pro" w:hAnsi="Avenir Next LT Pro"/>
        </w:rPr>
        <w:t>88(1)</w:t>
      </w:r>
      <w:r w:rsidR="00540DFB">
        <w:rPr>
          <w:rFonts w:ascii="Avenir Next LT Pro" w:hAnsi="Avenir Next LT Pro"/>
        </w:rPr>
        <w:t xml:space="preserve">, </w:t>
      </w:r>
      <w:r w:rsidR="006C5C78">
        <w:rPr>
          <w:rFonts w:ascii="Avenir Next LT Pro" w:hAnsi="Avenir Next LT Pro"/>
        </w:rPr>
        <w:t>pp. 170-213</w:t>
      </w:r>
      <w:r w:rsidR="004C43B7">
        <w:rPr>
          <w:rFonts w:ascii="Avenir Next LT Pro" w:hAnsi="Avenir Next LT Pro"/>
        </w:rPr>
        <w:t xml:space="preserve"> [Online]</w:t>
      </w:r>
    </w:p>
    <w:p w14:paraId="48DB81EA" w14:textId="1C0D9542" w:rsidR="00540DFB" w:rsidRDefault="004C43B7" w:rsidP="003F33F3">
      <w:pPr>
        <w:tabs>
          <w:tab w:val="left" w:pos="5810"/>
        </w:tabs>
        <w:spacing w:after="0"/>
        <w:rPr>
          <w:rFonts w:ascii="Avenir Next LT Pro" w:hAnsi="Avenir Next LT Pro"/>
        </w:rPr>
      </w:pPr>
      <w:r>
        <w:rPr>
          <w:rFonts w:ascii="Avenir Next LT Pro" w:hAnsi="Avenir Next LT Pro"/>
        </w:rPr>
        <w:t xml:space="preserve">Available at: </w:t>
      </w:r>
      <w:hyperlink r:id="rId38" w:history="1">
        <w:r w:rsidR="007077E2" w:rsidRPr="00EA3E78">
          <w:rPr>
            <w:rStyle w:val="Hyperlink"/>
            <w:rFonts w:ascii="Avenir Next LT Pro" w:hAnsi="Avenir Next LT Pro"/>
          </w:rPr>
          <w:t>https://web-s-ebscohost-com.ezproxy.uwtsd.ac.uk/ehost/pdfviewer/pdfviewer?vid=6&amp;sid=c032c44f-4696-40f6-acb3-daddff75dc60%40redis</w:t>
        </w:r>
      </w:hyperlink>
      <w:r w:rsidR="007077E2">
        <w:rPr>
          <w:rFonts w:ascii="Avenir Next LT Pro" w:hAnsi="Avenir Next LT Pro"/>
        </w:rPr>
        <w:t xml:space="preserve"> </w:t>
      </w:r>
    </w:p>
    <w:p w14:paraId="2F7353A5" w14:textId="00B3C276" w:rsidR="007077E2" w:rsidRPr="00094D7A" w:rsidRDefault="007077E2" w:rsidP="003F33F3">
      <w:pPr>
        <w:tabs>
          <w:tab w:val="left" w:pos="5810"/>
        </w:tabs>
        <w:spacing w:after="0"/>
        <w:rPr>
          <w:rFonts w:ascii="Avenir Next LT Pro" w:hAnsi="Avenir Next LT Pro"/>
        </w:rPr>
      </w:pPr>
      <w:r>
        <w:rPr>
          <w:rFonts w:ascii="Avenir Next LT Pro" w:hAnsi="Avenir Next LT Pro"/>
        </w:rPr>
        <w:t>[Accessed 11 March 2023]</w:t>
      </w:r>
    </w:p>
    <w:p w14:paraId="332BC3A8" w14:textId="77777777" w:rsidR="00EF31DE" w:rsidRDefault="00EF31DE" w:rsidP="003F33F3">
      <w:pPr>
        <w:tabs>
          <w:tab w:val="left" w:pos="5810"/>
        </w:tabs>
        <w:spacing w:after="0"/>
        <w:rPr>
          <w:rFonts w:ascii="Avenir Next LT Pro" w:hAnsi="Avenir Next LT Pro"/>
        </w:rPr>
      </w:pPr>
    </w:p>
    <w:p w14:paraId="4EAF6D0D" w14:textId="6D0F7B5D" w:rsidR="00BC5DB6" w:rsidRDefault="00BC5DB6" w:rsidP="003F33F3">
      <w:pPr>
        <w:tabs>
          <w:tab w:val="left" w:pos="5810"/>
        </w:tabs>
        <w:spacing w:after="0"/>
        <w:rPr>
          <w:rFonts w:ascii="Avenir Next LT Pro" w:hAnsi="Avenir Next LT Pro"/>
        </w:rPr>
      </w:pPr>
      <w:r w:rsidRPr="00BC5DB6">
        <w:rPr>
          <w:rFonts w:ascii="Avenir Next LT Pro" w:hAnsi="Avenir Next LT Pro"/>
        </w:rPr>
        <w:lastRenderedPageBreak/>
        <w:t xml:space="preserve">Los Angeles Philharmonic Association </w:t>
      </w:r>
      <w:r>
        <w:rPr>
          <w:rFonts w:ascii="Avenir Next LT Pro" w:hAnsi="Avenir Next LT Pro"/>
        </w:rPr>
        <w:t>(</w:t>
      </w:r>
      <w:r w:rsidRPr="00BC5DB6">
        <w:rPr>
          <w:rFonts w:ascii="Avenir Next LT Pro" w:hAnsi="Avenir Next LT Pro"/>
        </w:rPr>
        <w:t>n.d.)</w:t>
      </w:r>
      <w:r>
        <w:rPr>
          <w:rFonts w:ascii="Avenir Next LT Pro" w:hAnsi="Avenir Next LT Pro"/>
        </w:rPr>
        <w:t xml:space="preserve"> </w:t>
      </w:r>
      <w:r>
        <w:rPr>
          <w:rFonts w:ascii="Avenir Next LT Pro" w:hAnsi="Avenir Next LT Pro"/>
          <w:i/>
          <w:iCs/>
        </w:rPr>
        <w:t xml:space="preserve">it is distinguished by its curved </w:t>
      </w:r>
      <w:r w:rsidR="00910B3B">
        <w:rPr>
          <w:rFonts w:ascii="Avenir Next LT Pro" w:hAnsi="Avenir Next LT Pro"/>
          <w:i/>
          <w:iCs/>
        </w:rPr>
        <w:t>façade.</w:t>
      </w:r>
      <w:r w:rsidR="00910B3B">
        <w:rPr>
          <w:rFonts w:ascii="Avenir Next LT Pro" w:hAnsi="Avenir Next LT Pro"/>
        </w:rPr>
        <w:t xml:space="preserve"> [Online photograph]</w:t>
      </w:r>
    </w:p>
    <w:p w14:paraId="434A5140" w14:textId="0B917986" w:rsidR="00910B3B" w:rsidRDefault="00910B3B" w:rsidP="003F33F3">
      <w:pPr>
        <w:tabs>
          <w:tab w:val="left" w:pos="5810"/>
        </w:tabs>
        <w:spacing w:after="0"/>
        <w:rPr>
          <w:rFonts w:ascii="Avenir Next LT Pro" w:hAnsi="Avenir Next LT Pro"/>
        </w:rPr>
      </w:pPr>
      <w:r>
        <w:rPr>
          <w:rFonts w:ascii="Avenir Next LT Pro" w:hAnsi="Avenir Next LT Pro"/>
        </w:rPr>
        <w:t xml:space="preserve">Available at: </w:t>
      </w:r>
      <w:hyperlink r:id="rId39" w:history="1">
        <w:r w:rsidRPr="00016B30">
          <w:rPr>
            <w:rStyle w:val="Hyperlink"/>
            <w:rFonts w:ascii="Avenir Next LT Pro" w:hAnsi="Avenir Next LT Pro"/>
          </w:rPr>
          <w:t>https://www.dezeen.com/2022/05/27/frank-gehry-walt-disney-concert-hall-deconstructivism/</w:t>
        </w:r>
      </w:hyperlink>
    </w:p>
    <w:p w14:paraId="10AA08AE" w14:textId="1DB3667A" w:rsidR="00910B3B" w:rsidRPr="00910B3B" w:rsidRDefault="00910B3B" w:rsidP="003F33F3">
      <w:pPr>
        <w:tabs>
          <w:tab w:val="left" w:pos="5810"/>
        </w:tabs>
        <w:spacing w:after="0"/>
        <w:rPr>
          <w:rFonts w:ascii="Avenir Next LT Pro" w:hAnsi="Avenir Next LT Pro"/>
        </w:rPr>
      </w:pPr>
      <w:r>
        <w:rPr>
          <w:rFonts w:ascii="Avenir Next LT Pro" w:hAnsi="Avenir Next LT Pro"/>
        </w:rPr>
        <w:t>[Accessed 16 March 2023]</w:t>
      </w:r>
    </w:p>
    <w:p w14:paraId="437E0EC4" w14:textId="77777777" w:rsidR="00BC5DB6" w:rsidRDefault="00BC5DB6" w:rsidP="003F33F3">
      <w:pPr>
        <w:tabs>
          <w:tab w:val="left" w:pos="5810"/>
        </w:tabs>
        <w:spacing w:after="0"/>
        <w:rPr>
          <w:rFonts w:ascii="Avenir Next LT Pro" w:hAnsi="Avenir Next LT Pro"/>
        </w:rPr>
      </w:pPr>
    </w:p>
    <w:p w14:paraId="14D6D577" w14:textId="45084452" w:rsidR="00EF31DE" w:rsidRDefault="00EF31DE" w:rsidP="003F33F3">
      <w:pPr>
        <w:tabs>
          <w:tab w:val="left" w:pos="5810"/>
        </w:tabs>
        <w:spacing w:after="0"/>
        <w:rPr>
          <w:rFonts w:ascii="Avenir Next LT Pro" w:hAnsi="Avenir Next LT Pro"/>
        </w:rPr>
      </w:pPr>
      <w:r>
        <w:rPr>
          <w:rFonts w:ascii="Avenir Next LT Pro" w:hAnsi="Avenir Next LT Pro"/>
        </w:rPr>
        <w:t xml:space="preserve">Moore, R. (2014) </w:t>
      </w:r>
      <w:r>
        <w:rPr>
          <w:rFonts w:ascii="Avenir Next LT Pro" w:hAnsi="Avenir Next LT Pro"/>
          <w:i/>
          <w:iCs/>
        </w:rPr>
        <w:t>Fondation Louis Vuitton, Paris review – everything and the bling from Frank Gehry.</w:t>
      </w:r>
      <w:r>
        <w:rPr>
          <w:rFonts w:ascii="Avenir Next LT Pro" w:hAnsi="Avenir Next LT Pro"/>
        </w:rPr>
        <w:t xml:space="preserve"> [Online]</w:t>
      </w:r>
    </w:p>
    <w:p w14:paraId="35446E87" w14:textId="3FFF39DA" w:rsidR="00EF31DE" w:rsidRDefault="00EF31DE" w:rsidP="003F33F3">
      <w:pPr>
        <w:tabs>
          <w:tab w:val="left" w:pos="5810"/>
        </w:tabs>
        <w:spacing w:after="0"/>
        <w:rPr>
          <w:rFonts w:ascii="Avenir Next LT Pro" w:hAnsi="Avenir Next LT Pro"/>
        </w:rPr>
      </w:pPr>
      <w:r>
        <w:rPr>
          <w:rFonts w:ascii="Avenir Next LT Pro" w:hAnsi="Avenir Next LT Pro"/>
        </w:rPr>
        <w:t xml:space="preserve">Available at: </w:t>
      </w:r>
      <w:hyperlink r:id="rId40" w:history="1">
        <w:r w:rsidR="00CE059C" w:rsidRPr="004E5A02">
          <w:rPr>
            <w:rStyle w:val="Hyperlink"/>
            <w:rFonts w:ascii="Avenir Next LT Pro" w:hAnsi="Avenir Next LT Pro"/>
          </w:rPr>
          <w:t>https://www.theguardian.com/artanddesign/2014/oct/19/-sp-louis-vuitton-foundation-creation-paris-review-frank-gehry</w:t>
        </w:r>
      </w:hyperlink>
      <w:r w:rsidR="00CE059C">
        <w:rPr>
          <w:rFonts w:ascii="Avenir Next LT Pro" w:hAnsi="Avenir Next LT Pro"/>
        </w:rPr>
        <w:t xml:space="preserve"> </w:t>
      </w:r>
    </w:p>
    <w:p w14:paraId="38A2A515" w14:textId="07DCC814" w:rsidR="00A74FE7" w:rsidRDefault="00CE059C" w:rsidP="00A74FE7">
      <w:pPr>
        <w:tabs>
          <w:tab w:val="left" w:pos="5810"/>
        </w:tabs>
        <w:spacing w:after="0"/>
        <w:rPr>
          <w:rFonts w:ascii="Avenir Next LT Pro" w:hAnsi="Avenir Next LT Pro"/>
        </w:rPr>
      </w:pPr>
      <w:r>
        <w:rPr>
          <w:rFonts w:ascii="Avenir Next LT Pro" w:hAnsi="Avenir Next LT Pro"/>
        </w:rPr>
        <w:t>[Accessed 1 March 2023]</w:t>
      </w:r>
    </w:p>
    <w:p w14:paraId="312D3719" w14:textId="77777777" w:rsidR="000338C3" w:rsidRDefault="000338C3" w:rsidP="00A74FE7">
      <w:pPr>
        <w:tabs>
          <w:tab w:val="left" w:pos="5810"/>
        </w:tabs>
        <w:spacing w:after="0"/>
        <w:rPr>
          <w:rFonts w:ascii="Avenir Next LT Pro" w:hAnsi="Avenir Next LT Pro"/>
        </w:rPr>
      </w:pPr>
    </w:p>
    <w:p w14:paraId="69F1A3CC" w14:textId="473A2ECC" w:rsidR="000338C3" w:rsidRDefault="000338C3" w:rsidP="00A74FE7">
      <w:pPr>
        <w:tabs>
          <w:tab w:val="left" w:pos="5810"/>
        </w:tabs>
        <w:spacing w:after="0"/>
        <w:rPr>
          <w:rFonts w:ascii="Avenir Next LT Pro" w:hAnsi="Avenir Next LT Pro"/>
        </w:rPr>
      </w:pPr>
      <w:r>
        <w:rPr>
          <w:rFonts w:ascii="Avenir Next LT Pro" w:hAnsi="Avenir Next LT Pro"/>
        </w:rPr>
        <w:t xml:space="preserve">Morby, A. (2016) </w:t>
      </w:r>
      <w:r>
        <w:rPr>
          <w:rFonts w:ascii="Avenir Next LT Pro" w:hAnsi="Avenir Next LT Pro"/>
          <w:i/>
          <w:iCs/>
        </w:rPr>
        <w:t xml:space="preserve">Daniel Buren colours the sails of Frank Gehry’ Fondation Louis Vuitton. </w:t>
      </w:r>
      <w:r>
        <w:rPr>
          <w:rFonts w:ascii="Avenir Next LT Pro" w:hAnsi="Avenir Next LT Pro"/>
        </w:rPr>
        <w:t>[Online]</w:t>
      </w:r>
    </w:p>
    <w:p w14:paraId="1C3E52D1" w14:textId="520E1F87" w:rsidR="000338C3" w:rsidRDefault="000338C3" w:rsidP="00A74FE7">
      <w:pPr>
        <w:tabs>
          <w:tab w:val="left" w:pos="5810"/>
        </w:tabs>
        <w:spacing w:after="0"/>
        <w:rPr>
          <w:rFonts w:ascii="Avenir Next LT Pro" w:hAnsi="Avenir Next LT Pro"/>
        </w:rPr>
      </w:pPr>
      <w:r>
        <w:rPr>
          <w:rFonts w:ascii="Avenir Next LT Pro" w:hAnsi="Avenir Next LT Pro"/>
        </w:rPr>
        <w:t xml:space="preserve">Available at: </w:t>
      </w:r>
      <w:hyperlink r:id="rId41" w:history="1">
        <w:r w:rsidR="00FC70D2" w:rsidRPr="00EA3E78">
          <w:rPr>
            <w:rStyle w:val="Hyperlink"/>
            <w:rFonts w:ascii="Avenir Next LT Pro" w:hAnsi="Avenir Next LT Pro"/>
          </w:rPr>
          <w:t>https://www.dezeen.com/2016/05/12/daniel-buren-colours-sails-frank-gehry-fondation-louis-vuitton-site-specific</w:t>
        </w:r>
        <w:r w:rsidR="00FC70D2" w:rsidRPr="00EA3E78">
          <w:rPr>
            <w:rStyle w:val="Hyperlink"/>
            <w:rFonts w:ascii="Avenir Next LT Pro" w:hAnsi="Avenir Next LT Pro"/>
          </w:rPr>
          <w:t>-</w:t>
        </w:r>
        <w:r w:rsidR="00FC70D2" w:rsidRPr="00EA3E78">
          <w:rPr>
            <w:rStyle w:val="Hyperlink"/>
            <w:rFonts w:ascii="Avenir Next LT Pro" w:hAnsi="Avenir Next LT Pro"/>
          </w:rPr>
          <w:t>installation-paris/</w:t>
        </w:r>
      </w:hyperlink>
    </w:p>
    <w:p w14:paraId="0A0FB049" w14:textId="2001DCD1" w:rsidR="00FC70D2" w:rsidRPr="000338C3" w:rsidRDefault="00FC70D2" w:rsidP="00A74FE7">
      <w:pPr>
        <w:tabs>
          <w:tab w:val="left" w:pos="5810"/>
        </w:tabs>
        <w:spacing w:after="0"/>
        <w:rPr>
          <w:rFonts w:ascii="Avenir Next LT Pro" w:hAnsi="Avenir Next LT Pro"/>
        </w:rPr>
      </w:pPr>
      <w:r>
        <w:rPr>
          <w:rFonts w:ascii="Avenir Next LT Pro" w:hAnsi="Avenir Next LT Pro"/>
        </w:rPr>
        <w:t>[Available 11 March 2023]</w:t>
      </w:r>
    </w:p>
    <w:p w14:paraId="27BA432A" w14:textId="77777777" w:rsidR="00A74FE7" w:rsidRDefault="00A74FE7" w:rsidP="00A74FE7">
      <w:pPr>
        <w:tabs>
          <w:tab w:val="left" w:pos="5810"/>
        </w:tabs>
        <w:spacing w:after="0"/>
        <w:rPr>
          <w:rFonts w:ascii="Avenir Next LT Pro" w:hAnsi="Avenir Next LT Pro"/>
        </w:rPr>
      </w:pPr>
    </w:p>
    <w:p w14:paraId="7689C72B" w14:textId="46949484" w:rsidR="00A74FE7" w:rsidRDefault="00A74FE7" w:rsidP="00A74FE7">
      <w:pPr>
        <w:tabs>
          <w:tab w:val="left" w:pos="5810"/>
        </w:tabs>
        <w:spacing w:after="0"/>
        <w:rPr>
          <w:rFonts w:ascii="Avenir Next LT Pro" w:hAnsi="Avenir Next LT Pro"/>
        </w:rPr>
      </w:pPr>
      <w:r>
        <w:rPr>
          <w:rFonts w:ascii="Avenir Next LT Pro" w:hAnsi="Avenir Next LT Pro"/>
        </w:rPr>
        <w:t>Mun-Delsalle,</w:t>
      </w:r>
      <w:r w:rsidR="002A76C8">
        <w:rPr>
          <w:rFonts w:ascii="Avenir Next LT Pro" w:hAnsi="Avenir Next LT Pro"/>
        </w:rPr>
        <w:t xml:space="preserve"> Y. (2014) </w:t>
      </w:r>
      <w:r w:rsidR="002A76C8">
        <w:rPr>
          <w:rFonts w:ascii="Avenir Next LT Pro" w:hAnsi="Avenir Next LT Pro"/>
          <w:i/>
          <w:iCs/>
        </w:rPr>
        <w:t>The Long-Awaited F</w:t>
      </w:r>
      <w:r w:rsidR="00461606">
        <w:rPr>
          <w:rFonts w:ascii="Avenir Next LT Pro" w:hAnsi="Avenir Next LT Pro"/>
          <w:i/>
          <w:iCs/>
        </w:rPr>
        <w:t xml:space="preserve">ondation Louis Vuitton Will Open Its Doors </w:t>
      </w:r>
      <w:r w:rsidR="007C21C0">
        <w:rPr>
          <w:rFonts w:ascii="Avenir Next LT Pro" w:hAnsi="Avenir Next LT Pro"/>
          <w:i/>
          <w:iCs/>
        </w:rPr>
        <w:t>in</w:t>
      </w:r>
      <w:r w:rsidR="00461606">
        <w:rPr>
          <w:rFonts w:ascii="Avenir Next LT Pro" w:hAnsi="Avenir Next LT Pro"/>
          <w:i/>
          <w:iCs/>
        </w:rPr>
        <w:t xml:space="preserve"> Paris </w:t>
      </w:r>
      <w:r w:rsidR="00364EFF">
        <w:rPr>
          <w:rFonts w:ascii="Avenir Next LT Pro" w:hAnsi="Avenir Next LT Pro"/>
          <w:i/>
          <w:iCs/>
        </w:rPr>
        <w:t>on</w:t>
      </w:r>
      <w:r w:rsidR="00461606">
        <w:rPr>
          <w:rFonts w:ascii="Avenir Next LT Pro" w:hAnsi="Avenir Next LT Pro"/>
          <w:i/>
          <w:iCs/>
        </w:rPr>
        <w:t xml:space="preserve"> October 27.</w:t>
      </w:r>
      <w:r w:rsidR="00461606">
        <w:rPr>
          <w:rFonts w:ascii="Avenir Next LT Pro" w:hAnsi="Avenir Next LT Pro"/>
        </w:rPr>
        <w:t xml:space="preserve">  [Online]</w:t>
      </w:r>
    </w:p>
    <w:p w14:paraId="1E6D6D55" w14:textId="78749891" w:rsidR="00461606" w:rsidRDefault="00461606" w:rsidP="00A74FE7">
      <w:pPr>
        <w:tabs>
          <w:tab w:val="left" w:pos="5810"/>
        </w:tabs>
        <w:spacing w:after="0"/>
        <w:rPr>
          <w:rFonts w:ascii="Avenir Next LT Pro" w:hAnsi="Avenir Next LT Pro"/>
        </w:rPr>
      </w:pPr>
      <w:r>
        <w:rPr>
          <w:rFonts w:ascii="Avenir Next LT Pro" w:hAnsi="Avenir Next LT Pro"/>
        </w:rPr>
        <w:t>Available at:</w:t>
      </w:r>
      <w:r w:rsidR="0091449A">
        <w:rPr>
          <w:rFonts w:ascii="Avenir Next LT Pro" w:hAnsi="Avenir Next LT Pro"/>
        </w:rPr>
        <w:t xml:space="preserve"> </w:t>
      </w:r>
      <w:hyperlink r:id="rId42" w:history="1">
        <w:r w:rsidR="0091449A" w:rsidRPr="00436A4A">
          <w:rPr>
            <w:rStyle w:val="Hyperlink"/>
            <w:rFonts w:ascii="Avenir Next LT Pro" w:hAnsi="Avenir Next LT Pro"/>
          </w:rPr>
          <w:t>https://www.forbes.com/sites/yjeanmundelsalle/2014/10/07/the-long-awaited-fondation-louis-vuitton-will-open-its-doors-in-paris-on-october-27/?sh=704b9f214bfb</w:t>
        </w:r>
      </w:hyperlink>
      <w:r w:rsidR="0091449A">
        <w:rPr>
          <w:rFonts w:ascii="Avenir Next LT Pro" w:hAnsi="Avenir Next LT Pro"/>
        </w:rPr>
        <w:t xml:space="preserve"> </w:t>
      </w:r>
    </w:p>
    <w:p w14:paraId="293343C6" w14:textId="33F0B4D7" w:rsidR="0091449A" w:rsidRDefault="0091449A" w:rsidP="00A74FE7">
      <w:pPr>
        <w:tabs>
          <w:tab w:val="left" w:pos="5810"/>
        </w:tabs>
        <w:spacing w:after="0"/>
        <w:rPr>
          <w:rFonts w:ascii="Avenir Next LT Pro" w:hAnsi="Avenir Next LT Pro"/>
        </w:rPr>
      </w:pPr>
      <w:r>
        <w:rPr>
          <w:rFonts w:ascii="Avenir Next LT Pro" w:hAnsi="Avenir Next LT Pro"/>
        </w:rPr>
        <w:t>[Accessed 1 March 2023]</w:t>
      </w:r>
    </w:p>
    <w:p w14:paraId="47E04322" w14:textId="77777777" w:rsidR="00506997" w:rsidRDefault="00506997" w:rsidP="00A74FE7">
      <w:pPr>
        <w:tabs>
          <w:tab w:val="left" w:pos="5810"/>
        </w:tabs>
        <w:spacing w:after="0"/>
        <w:rPr>
          <w:rFonts w:ascii="Avenir Next LT Pro" w:hAnsi="Avenir Next LT Pro"/>
        </w:rPr>
      </w:pPr>
    </w:p>
    <w:p w14:paraId="17A93322" w14:textId="37948F82" w:rsidR="00506997" w:rsidRDefault="00506997" w:rsidP="00A74FE7">
      <w:pPr>
        <w:tabs>
          <w:tab w:val="left" w:pos="5810"/>
        </w:tabs>
        <w:spacing w:after="0"/>
        <w:rPr>
          <w:rFonts w:ascii="Avenir Next LT Pro" w:hAnsi="Avenir Next LT Pro"/>
        </w:rPr>
      </w:pPr>
      <w:r>
        <w:rPr>
          <w:rFonts w:ascii="Avenir Next LT Pro" w:hAnsi="Avenir Next LT Pro"/>
        </w:rPr>
        <w:t xml:space="preserve">Rol, A. (1921) </w:t>
      </w:r>
      <w:r w:rsidR="00BE3EA2" w:rsidRPr="00BE3EA2">
        <w:rPr>
          <w:rFonts w:ascii="Avenir Next LT Pro" w:hAnsi="Avenir Next LT Pro"/>
          <w:i/>
          <w:iCs/>
        </w:rPr>
        <w:t>exposition d'horticulture</w:t>
      </w:r>
      <w:r w:rsidR="00BE3EA2">
        <w:rPr>
          <w:rFonts w:ascii="Avenir Next LT Pro" w:hAnsi="Avenir Next LT Pro"/>
          <w:i/>
          <w:iCs/>
        </w:rPr>
        <w:t xml:space="preserve">, </w:t>
      </w:r>
      <w:r w:rsidR="00BE3EA2" w:rsidRPr="00BE3EA2">
        <w:rPr>
          <w:rFonts w:ascii="Avenir Next LT Pro" w:hAnsi="Avenir Next LT Pro"/>
          <w:i/>
          <w:iCs/>
        </w:rPr>
        <w:t>Palmarium</w:t>
      </w:r>
      <w:r w:rsidR="00BE3EA2" w:rsidRPr="00BE3EA2">
        <w:rPr>
          <w:rFonts w:ascii="Avenir Next LT Pro" w:hAnsi="Avenir Next LT Pro"/>
          <w:i/>
          <w:iCs/>
        </w:rPr>
        <w:t xml:space="preserve"> du </w:t>
      </w:r>
      <w:r w:rsidR="000E3C07" w:rsidRPr="00BE3EA2">
        <w:rPr>
          <w:rFonts w:ascii="Avenir Next LT Pro" w:hAnsi="Avenir Next LT Pro"/>
          <w:i/>
          <w:iCs/>
        </w:rPr>
        <w:t>Jardin</w:t>
      </w:r>
      <w:r w:rsidR="00BE3EA2" w:rsidRPr="00BE3EA2">
        <w:rPr>
          <w:rFonts w:ascii="Avenir Next LT Pro" w:hAnsi="Avenir Next LT Pro"/>
          <w:i/>
          <w:iCs/>
        </w:rPr>
        <w:t xml:space="preserve"> </w:t>
      </w:r>
      <w:r w:rsidR="000E3C07" w:rsidRPr="00BE3EA2">
        <w:rPr>
          <w:rFonts w:ascii="Avenir Next LT Pro" w:hAnsi="Avenir Next LT Pro"/>
          <w:i/>
          <w:iCs/>
        </w:rPr>
        <w:t>d’Acclimatation</w:t>
      </w:r>
      <w:r w:rsidR="000E3C07">
        <w:rPr>
          <w:rFonts w:ascii="Avenir Next LT Pro" w:hAnsi="Avenir Next LT Pro"/>
          <w:i/>
          <w:iCs/>
        </w:rPr>
        <w:t>.</w:t>
      </w:r>
      <w:r w:rsidR="000E3C07">
        <w:rPr>
          <w:rFonts w:ascii="Avenir Next LT Pro" w:hAnsi="Avenir Next LT Pro"/>
        </w:rPr>
        <w:t xml:space="preserve"> [Online photograph]</w:t>
      </w:r>
    </w:p>
    <w:p w14:paraId="438CB264" w14:textId="3FEEAB85" w:rsidR="000E3C07" w:rsidRDefault="000E3C07" w:rsidP="00A74FE7">
      <w:pPr>
        <w:tabs>
          <w:tab w:val="left" w:pos="5810"/>
        </w:tabs>
        <w:spacing w:after="0"/>
        <w:rPr>
          <w:rFonts w:ascii="Avenir Next LT Pro" w:hAnsi="Avenir Next LT Pro"/>
        </w:rPr>
      </w:pPr>
      <w:r>
        <w:rPr>
          <w:rFonts w:ascii="Avenir Next LT Pro" w:hAnsi="Avenir Next LT Pro"/>
        </w:rPr>
        <w:t xml:space="preserve">Available at: </w:t>
      </w:r>
      <w:hyperlink r:id="rId43" w:history="1">
        <w:r w:rsidR="00551B56" w:rsidRPr="00D91A28">
          <w:rPr>
            <w:rStyle w:val="Hyperlink"/>
            <w:rFonts w:ascii="Avenir Next LT Pro" w:hAnsi="Avenir Next LT Pro"/>
          </w:rPr>
          <w:t>https://www.pinterest.fr/pin/327425835395681238/</w:t>
        </w:r>
      </w:hyperlink>
      <w:r w:rsidR="00551B56">
        <w:rPr>
          <w:rFonts w:ascii="Avenir Next LT Pro" w:hAnsi="Avenir Next LT Pro"/>
        </w:rPr>
        <w:t xml:space="preserve"> </w:t>
      </w:r>
    </w:p>
    <w:p w14:paraId="7F9360E4" w14:textId="7C8477B2" w:rsidR="00551B56" w:rsidRPr="000E3C07" w:rsidRDefault="00551B56" w:rsidP="00A74FE7">
      <w:pPr>
        <w:tabs>
          <w:tab w:val="left" w:pos="5810"/>
        </w:tabs>
        <w:spacing w:after="0"/>
        <w:rPr>
          <w:rFonts w:ascii="Avenir Next LT Pro" w:hAnsi="Avenir Next LT Pro"/>
        </w:rPr>
      </w:pPr>
      <w:r>
        <w:rPr>
          <w:rFonts w:ascii="Avenir Next LT Pro" w:hAnsi="Avenir Next LT Pro"/>
        </w:rPr>
        <w:t>[Accessed 16 March 2023]</w:t>
      </w:r>
    </w:p>
    <w:p w14:paraId="3F173031" w14:textId="77777777" w:rsidR="00414E40" w:rsidRDefault="00414E40" w:rsidP="00A74FE7">
      <w:pPr>
        <w:tabs>
          <w:tab w:val="left" w:pos="5810"/>
        </w:tabs>
        <w:spacing w:after="0"/>
        <w:rPr>
          <w:rFonts w:ascii="Avenir Next LT Pro" w:hAnsi="Avenir Next LT Pro"/>
        </w:rPr>
      </w:pPr>
    </w:p>
    <w:p w14:paraId="67494F0D" w14:textId="3024229E" w:rsidR="00414E40" w:rsidRDefault="00414E40" w:rsidP="00A74FE7">
      <w:pPr>
        <w:tabs>
          <w:tab w:val="left" w:pos="5810"/>
        </w:tabs>
        <w:spacing w:after="0"/>
        <w:rPr>
          <w:rFonts w:ascii="Avenir Next LT Pro" w:hAnsi="Avenir Next LT Pro"/>
        </w:rPr>
      </w:pPr>
      <w:r>
        <w:rPr>
          <w:rFonts w:ascii="Avenir Next LT Pro" w:hAnsi="Avenir Next LT Pro"/>
        </w:rPr>
        <w:t xml:space="preserve">Samuel, H. (2011) </w:t>
      </w:r>
      <w:r>
        <w:rPr>
          <w:rFonts w:ascii="Avenir Next LT Pro" w:hAnsi="Avenir Next LT Pro"/>
          <w:i/>
          <w:iCs/>
        </w:rPr>
        <w:t>World’s top architect Frank Gehry brands Paris residents ‘philistines’ after planning permission revoked</w:t>
      </w:r>
      <w:r w:rsidR="002D1718">
        <w:rPr>
          <w:rFonts w:ascii="Avenir Next LT Pro" w:hAnsi="Avenir Next LT Pro"/>
          <w:i/>
          <w:iCs/>
        </w:rPr>
        <w:t>.</w:t>
      </w:r>
      <w:r w:rsidR="002D1718">
        <w:rPr>
          <w:rFonts w:ascii="Avenir Next LT Pro" w:hAnsi="Avenir Next LT Pro"/>
        </w:rPr>
        <w:t xml:space="preserve"> [Online]</w:t>
      </w:r>
    </w:p>
    <w:p w14:paraId="3693A43C" w14:textId="5B25250A" w:rsidR="002D1718" w:rsidRDefault="002D1718" w:rsidP="00A74FE7">
      <w:pPr>
        <w:tabs>
          <w:tab w:val="left" w:pos="5810"/>
        </w:tabs>
        <w:spacing w:after="0"/>
        <w:rPr>
          <w:rFonts w:ascii="Avenir Next LT Pro" w:hAnsi="Avenir Next LT Pro"/>
        </w:rPr>
      </w:pPr>
      <w:r>
        <w:rPr>
          <w:rFonts w:ascii="Avenir Next LT Pro" w:hAnsi="Avenir Next LT Pro"/>
        </w:rPr>
        <w:t xml:space="preserve">Available at: </w:t>
      </w:r>
      <w:hyperlink r:id="rId44" w:history="1">
        <w:r w:rsidRPr="004869CC">
          <w:rPr>
            <w:rStyle w:val="Hyperlink"/>
            <w:rFonts w:ascii="Avenir Next LT Pro" w:hAnsi="Avenir Next LT Pro"/>
          </w:rPr>
          <w:t>https://www.telegraph.co.uk/news/worldnews/europe/france/8306976/Worlds-top-architect-Frank-Gehry-brands-Paris-residents-philistines-after-planning-permission-revoked.html</w:t>
        </w:r>
      </w:hyperlink>
      <w:r>
        <w:rPr>
          <w:rFonts w:ascii="Avenir Next LT Pro" w:hAnsi="Avenir Next LT Pro"/>
        </w:rPr>
        <w:t xml:space="preserve"> </w:t>
      </w:r>
    </w:p>
    <w:p w14:paraId="029DE2B5" w14:textId="03E05484" w:rsidR="002D1718" w:rsidRPr="002D1718" w:rsidRDefault="002D1718" w:rsidP="00A74FE7">
      <w:pPr>
        <w:tabs>
          <w:tab w:val="left" w:pos="5810"/>
        </w:tabs>
        <w:spacing w:after="0"/>
        <w:rPr>
          <w:rFonts w:ascii="Avenir Next LT Pro" w:hAnsi="Avenir Next LT Pro"/>
        </w:rPr>
      </w:pPr>
      <w:r>
        <w:rPr>
          <w:rFonts w:ascii="Avenir Next LT Pro" w:hAnsi="Avenir Next LT Pro"/>
        </w:rPr>
        <w:t>[Accessed 12 March 20</w:t>
      </w:r>
      <w:r w:rsidR="004C589E">
        <w:rPr>
          <w:rFonts w:ascii="Avenir Next LT Pro" w:hAnsi="Avenir Next LT Pro"/>
        </w:rPr>
        <w:t>23]</w:t>
      </w:r>
    </w:p>
    <w:p w14:paraId="18626DA9" w14:textId="77777777" w:rsidR="00A74FE7" w:rsidRDefault="00A74FE7" w:rsidP="00A74FE7">
      <w:pPr>
        <w:tabs>
          <w:tab w:val="left" w:pos="5810"/>
        </w:tabs>
        <w:spacing w:after="0"/>
        <w:rPr>
          <w:rFonts w:ascii="Avenir Next LT Pro" w:hAnsi="Avenir Next LT Pro"/>
        </w:rPr>
      </w:pPr>
    </w:p>
    <w:p w14:paraId="1C57BE1E" w14:textId="0DE686BB" w:rsidR="00B91197" w:rsidRDefault="00B91197" w:rsidP="00A74FE7">
      <w:pPr>
        <w:tabs>
          <w:tab w:val="left" w:pos="5810"/>
        </w:tabs>
        <w:spacing w:after="0"/>
        <w:rPr>
          <w:rFonts w:ascii="Avenir Next LT Pro" w:hAnsi="Avenir Next LT Pro"/>
        </w:rPr>
      </w:pPr>
      <w:r>
        <w:rPr>
          <w:rFonts w:ascii="Avenir Next LT Pro" w:hAnsi="Avenir Next LT Pro"/>
        </w:rPr>
        <w:t>S</w:t>
      </w:r>
      <w:r w:rsidR="00215457">
        <w:rPr>
          <w:rFonts w:ascii="Avenir Next LT Pro" w:hAnsi="Avenir Next LT Pro"/>
        </w:rPr>
        <w:t>ETEC,</w:t>
      </w:r>
      <w:r>
        <w:rPr>
          <w:rFonts w:ascii="Avenir Next LT Pro" w:hAnsi="Avenir Next LT Pro"/>
        </w:rPr>
        <w:t xml:space="preserve"> (2015) </w:t>
      </w:r>
      <w:r w:rsidR="0011373A">
        <w:rPr>
          <w:rFonts w:ascii="Avenir Next LT Pro" w:hAnsi="Avenir Next LT Pro"/>
          <w:i/>
          <w:iCs/>
        </w:rPr>
        <w:t xml:space="preserve">SETEC </w:t>
      </w:r>
      <w:r w:rsidR="00087477">
        <w:rPr>
          <w:rFonts w:ascii="Avenir Next LT Pro" w:hAnsi="Avenir Next LT Pro"/>
          <w:i/>
          <w:iCs/>
        </w:rPr>
        <w:t>Candidature – T</w:t>
      </w:r>
      <w:r w:rsidR="0011373A">
        <w:rPr>
          <w:rFonts w:ascii="Avenir Next LT Pro" w:hAnsi="Avenir Next LT Pro"/>
          <w:i/>
          <w:iCs/>
        </w:rPr>
        <w:t>he Foundation Louis Vuitton.</w:t>
      </w:r>
      <w:r w:rsidR="0011373A">
        <w:rPr>
          <w:rFonts w:ascii="Avenir Next LT Pro" w:hAnsi="Avenir Next LT Pro"/>
        </w:rPr>
        <w:t xml:space="preserve"> </w:t>
      </w:r>
      <w:r w:rsidR="00087477">
        <w:rPr>
          <w:rFonts w:ascii="Avenir Next LT Pro" w:hAnsi="Avenir Next LT Pro"/>
        </w:rPr>
        <w:t>[Online]</w:t>
      </w:r>
    </w:p>
    <w:p w14:paraId="0B4FF734" w14:textId="1D4ADA36" w:rsidR="00087477" w:rsidRDefault="00087477" w:rsidP="00A74FE7">
      <w:pPr>
        <w:tabs>
          <w:tab w:val="left" w:pos="5810"/>
        </w:tabs>
        <w:spacing w:after="0"/>
        <w:rPr>
          <w:rFonts w:ascii="Avenir Next LT Pro" w:hAnsi="Avenir Next LT Pro"/>
        </w:rPr>
      </w:pPr>
      <w:r>
        <w:rPr>
          <w:rFonts w:ascii="Avenir Next LT Pro" w:hAnsi="Avenir Next LT Pro"/>
        </w:rPr>
        <w:t xml:space="preserve">Available at: </w:t>
      </w:r>
      <w:hyperlink r:id="rId45" w:history="1">
        <w:r w:rsidRPr="00EA3E78">
          <w:rPr>
            <w:rStyle w:val="Hyperlink"/>
            <w:rFonts w:ascii="Avenir Next LT Pro" w:hAnsi="Avenir Next LT Pro"/>
          </w:rPr>
          <w:t>https://fidic.org/sites/default/files/SETEC%20Candidature%20-%20Fondation%20Louis%20Vuitton%20_1.pdf</w:t>
        </w:r>
      </w:hyperlink>
      <w:r>
        <w:rPr>
          <w:rFonts w:ascii="Avenir Next LT Pro" w:hAnsi="Avenir Next LT Pro"/>
        </w:rPr>
        <w:t xml:space="preserve"> </w:t>
      </w:r>
    </w:p>
    <w:p w14:paraId="71ABCB79" w14:textId="062404FB" w:rsidR="00087477" w:rsidRPr="0011373A" w:rsidRDefault="00087477" w:rsidP="00A74FE7">
      <w:pPr>
        <w:tabs>
          <w:tab w:val="left" w:pos="5810"/>
        </w:tabs>
        <w:spacing w:after="0"/>
        <w:rPr>
          <w:rFonts w:ascii="Avenir Next LT Pro" w:hAnsi="Avenir Next LT Pro"/>
        </w:rPr>
      </w:pPr>
      <w:r>
        <w:rPr>
          <w:rFonts w:ascii="Avenir Next LT Pro" w:hAnsi="Avenir Next LT Pro"/>
        </w:rPr>
        <w:t xml:space="preserve">[Accessed </w:t>
      </w:r>
      <w:r w:rsidR="004E5AA5">
        <w:rPr>
          <w:rFonts w:ascii="Avenir Next LT Pro" w:hAnsi="Avenir Next LT Pro"/>
        </w:rPr>
        <w:t>9 March 2023]</w:t>
      </w:r>
    </w:p>
    <w:p w14:paraId="49B997FC" w14:textId="77777777" w:rsidR="00B91197" w:rsidRDefault="00B91197" w:rsidP="00A74FE7">
      <w:pPr>
        <w:tabs>
          <w:tab w:val="left" w:pos="5810"/>
        </w:tabs>
        <w:spacing w:after="0"/>
        <w:rPr>
          <w:rFonts w:ascii="Avenir Next LT Pro" w:hAnsi="Avenir Next LT Pro"/>
        </w:rPr>
      </w:pPr>
    </w:p>
    <w:p w14:paraId="43883EA2" w14:textId="4426FDBD" w:rsidR="008E6E0A" w:rsidRDefault="00531F56" w:rsidP="008E6E0A">
      <w:pPr>
        <w:tabs>
          <w:tab w:val="left" w:pos="5810"/>
        </w:tabs>
        <w:spacing w:after="0"/>
        <w:rPr>
          <w:rFonts w:ascii="Avenir Next LT Pro" w:hAnsi="Avenir Next LT Pro"/>
        </w:rPr>
      </w:pPr>
      <w:r>
        <w:rPr>
          <w:rFonts w:ascii="Avenir Next LT Pro" w:hAnsi="Avenir Next LT Pro"/>
        </w:rPr>
        <w:t xml:space="preserve">Statistica </w:t>
      </w:r>
      <w:r w:rsidR="00612A58">
        <w:rPr>
          <w:rFonts w:ascii="Avenir Next LT Pro" w:hAnsi="Avenir Next LT Pro"/>
        </w:rPr>
        <w:t xml:space="preserve">Research Department, (2023) </w:t>
      </w:r>
      <w:r w:rsidR="00612A58">
        <w:rPr>
          <w:rFonts w:ascii="Avenir Next LT Pro" w:hAnsi="Avenir Next LT Pro"/>
          <w:i/>
          <w:iCs/>
        </w:rPr>
        <w:t>Number of visitors to the Louis Vuitton Foundation in Paris in 2016 and 2017.</w:t>
      </w:r>
      <w:r w:rsidR="008E6E0A">
        <w:rPr>
          <w:rFonts w:ascii="Avenir Next LT Pro" w:hAnsi="Avenir Next LT Pro"/>
        </w:rPr>
        <w:t xml:space="preserve"> [Online]</w:t>
      </w:r>
    </w:p>
    <w:p w14:paraId="462A10FA" w14:textId="63CB2520" w:rsidR="00F66544" w:rsidRDefault="008E6E0A" w:rsidP="008E6E0A">
      <w:pPr>
        <w:tabs>
          <w:tab w:val="left" w:pos="5810"/>
        </w:tabs>
        <w:spacing w:after="0"/>
        <w:rPr>
          <w:rFonts w:ascii="Avenir Next LT Pro" w:hAnsi="Avenir Next LT Pro"/>
        </w:rPr>
      </w:pPr>
      <w:r>
        <w:rPr>
          <w:rFonts w:ascii="Avenir Next LT Pro" w:hAnsi="Avenir Next LT Pro"/>
        </w:rPr>
        <w:t xml:space="preserve">Available at: </w:t>
      </w:r>
      <w:hyperlink r:id="rId46" w:history="1">
        <w:r w:rsidRPr="004E5A02">
          <w:rPr>
            <w:rStyle w:val="Hyperlink"/>
            <w:rFonts w:ascii="Avenir Next LT Pro" w:hAnsi="Avenir Next LT Pro"/>
          </w:rPr>
          <w:t>https://www.statista.com/statistics/995603/visitors-louis-vuitton-foundation-paris-france/</w:t>
        </w:r>
      </w:hyperlink>
      <w:r>
        <w:rPr>
          <w:rFonts w:ascii="Avenir Next LT Pro" w:hAnsi="Avenir Next LT Pro"/>
        </w:rPr>
        <w:t xml:space="preserve"> </w:t>
      </w:r>
    </w:p>
    <w:p w14:paraId="09D58815" w14:textId="721CA69D" w:rsidR="008E6E0A" w:rsidRDefault="008E6E0A" w:rsidP="008E6E0A">
      <w:pPr>
        <w:tabs>
          <w:tab w:val="left" w:pos="5810"/>
        </w:tabs>
        <w:spacing w:after="0"/>
        <w:rPr>
          <w:rFonts w:ascii="Avenir Next LT Pro" w:hAnsi="Avenir Next LT Pro"/>
        </w:rPr>
      </w:pPr>
      <w:r>
        <w:rPr>
          <w:rFonts w:ascii="Avenir Next LT Pro" w:hAnsi="Avenir Next LT Pro"/>
        </w:rPr>
        <w:t>[Accessed 1 March 2023]</w:t>
      </w:r>
    </w:p>
    <w:p w14:paraId="252546AF" w14:textId="77777777" w:rsidR="005D70EF" w:rsidRDefault="005D70EF" w:rsidP="008E6E0A">
      <w:pPr>
        <w:tabs>
          <w:tab w:val="left" w:pos="5810"/>
        </w:tabs>
        <w:spacing w:after="0"/>
        <w:rPr>
          <w:rFonts w:ascii="Avenir Next LT Pro" w:hAnsi="Avenir Next LT Pro"/>
        </w:rPr>
      </w:pPr>
    </w:p>
    <w:p w14:paraId="2B860E8A" w14:textId="6C020EFF" w:rsidR="005D70EF" w:rsidRDefault="005D70EF" w:rsidP="008E6E0A">
      <w:pPr>
        <w:tabs>
          <w:tab w:val="left" w:pos="5810"/>
        </w:tabs>
        <w:spacing w:after="0"/>
        <w:rPr>
          <w:rFonts w:ascii="Avenir Next LT Pro" w:hAnsi="Avenir Next LT Pro"/>
        </w:rPr>
      </w:pPr>
      <w:r>
        <w:rPr>
          <w:rFonts w:ascii="Avenir Next LT Pro" w:hAnsi="Avenir Next LT Pro"/>
        </w:rPr>
        <w:t>Stoneworld (</w:t>
      </w:r>
      <w:r w:rsidR="0087415C">
        <w:rPr>
          <w:rFonts w:ascii="Avenir Next LT Pro" w:hAnsi="Avenir Next LT Pro"/>
        </w:rPr>
        <w:t xml:space="preserve">2020) </w:t>
      </w:r>
      <w:r w:rsidR="00E73E2D">
        <w:rPr>
          <w:rFonts w:ascii="Avenir Next LT Pro" w:hAnsi="Avenir Next LT Pro"/>
        </w:rPr>
        <w:t>‘</w:t>
      </w:r>
      <w:r w:rsidR="0087415C" w:rsidRPr="00E73E2D">
        <w:rPr>
          <w:rFonts w:ascii="Avenir Next LT Pro" w:hAnsi="Avenir Next LT Pro"/>
        </w:rPr>
        <w:t xml:space="preserve">French </w:t>
      </w:r>
      <w:r w:rsidR="00A126B0" w:rsidRPr="00E73E2D">
        <w:rPr>
          <w:rFonts w:ascii="Avenir Next LT Pro" w:hAnsi="Avenir Next LT Pro"/>
        </w:rPr>
        <w:t>limestone</w:t>
      </w:r>
      <w:r w:rsidR="0087415C" w:rsidRPr="00E73E2D">
        <w:rPr>
          <w:rFonts w:ascii="Avenir Next LT Pro" w:hAnsi="Avenir Next LT Pro"/>
        </w:rPr>
        <w:t xml:space="preserve"> and sustainability go hand in hand</w:t>
      </w:r>
      <w:r w:rsidR="00E73E2D">
        <w:rPr>
          <w:rFonts w:ascii="Avenir Next LT Pro" w:hAnsi="Avenir Next LT Pro"/>
        </w:rPr>
        <w:t>’</w:t>
      </w:r>
      <w:r w:rsidR="0087415C">
        <w:rPr>
          <w:rFonts w:ascii="Avenir Next LT Pro" w:hAnsi="Avenir Next LT Pro"/>
          <w:i/>
          <w:iCs/>
        </w:rPr>
        <w:t>.</w:t>
      </w:r>
      <w:r w:rsidR="004B48B5">
        <w:rPr>
          <w:rFonts w:ascii="Avenir Next LT Pro" w:hAnsi="Avenir Next LT Pro"/>
          <w:i/>
          <w:iCs/>
        </w:rPr>
        <w:t xml:space="preserve"> Stoneworld,</w:t>
      </w:r>
      <w:r w:rsidR="00B34455">
        <w:rPr>
          <w:rFonts w:ascii="Avenir Next LT Pro" w:hAnsi="Avenir Next LT Pro"/>
          <w:i/>
          <w:iCs/>
        </w:rPr>
        <w:t xml:space="preserve"> </w:t>
      </w:r>
      <w:r w:rsidR="00B34455">
        <w:rPr>
          <w:rFonts w:ascii="Avenir Next LT Pro" w:hAnsi="Avenir Next LT Pro"/>
        </w:rPr>
        <w:t>37(9), pp. 66-71 [Online]</w:t>
      </w:r>
    </w:p>
    <w:p w14:paraId="5A430B56" w14:textId="01AA6B04" w:rsidR="00B34455" w:rsidRDefault="00B34455" w:rsidP="008E6E0A">
      <w:pPr>
        <w:tabs>
          <w:tab w:val="left" w:pos="5810"/>
        </w:tabs>
        <w:spacing w:after="0"/>
        <w:rPr>
          <w:rFonts w:ascii="Avenir Next LT Pro" w:hAnsi="Avenir Next LT Pro"/>
        </w:rPr>
      </w:pPr>
      <w:r>
        <w:rPr>
          <w:rFonts w:ascii="Avenir Next LT Pro" w:hAnsi="Avenir Next LT Pro"/>
        </w:rPr>
        <w:t xml:space="preserve">Available at: </w:t>
      </w:r>
      <w:hyperlink r:id="rId47" w:history="1">
        <w:r w:rsidR="001D5378" w:rsidRPr="00EA3E78">
          <w:rPr>
            <w:rStyle w:val="Hyperlink"/>
            <w:rFonts w:ascii="Avenir Next LT Pro" w:hAnsi="Avenir Next LT Pro"/>
          </w:rPr>
          <w:t>https://www.proquest.com/docview/2442627973/fulltextPDF/75027B7711FA4455PQ/14?accountid=130472</w:t>
        </w:r>
      </w:hyperlink>
      <w:r w:rsidR="001D5378">
        <w:rPr>
          <w:rFonts w:ascii="Avenir Next LT Pro" w:hAnsi="Avenir Next LT Pro"/>
        </w:rPr>
        <w:t xml:space="preserve"> </w:t>
      </w:r>
    </w:p>
    <w:p w14:paraId="6A3C7E29" w14:textId="16AF6D34" w:rsidR="001D5378" w:rsidRPr="0087415C" w:rsidRDefault="001D5378" w:rsidP="008E6E0A">
      <w:pPr>
        <w:tabs>
          <w:tab w:val="left" w:pos="5810"/>
        </w:tabs>
        <w:spacing w:after="0"/>
        <w:rPr>
          <w:rFonts w:ascii="Avenir Next LT Pro" w:hAnsi="Avenir Next LT Pro"/>
        </w:rPr>
      </w:pPr>
      <w:r>
        <w:rPr>
          <w:rFonts w:ascii="Avenir Next LT Pro" w:hAnsi="Avenir Next LT Pro"/>
        </w:rPr>
        <w:t>[Accessed 17 March 2023]</w:t>
      </w:r>
    </w:p>
    <w:p w14:paraId="11CC4B76" w14:textId="77777777" w:rsidR="00F10B22" w:rsidRDefault="00F10B22" w:rsidP="008E6E0A">
      <w:pPr>
        <w:tabs>
          <w:tab w:val="left" w:pos="5810"/>
        </w:tabs>
        <w:spacing w:after="0"/>
        <w:rPr>
          <w:rFonts w:ascii="Avenir Next LT Pro" w:hAnsi="Avenir Next LT Pro"/>
        </w:rPr>
      </w:pPr>
    </w:p>
    <w:p w14:paraId="7F7A7D87" w14:textId="7466ED6C" w:rsidR="00F66544" w:rsidRDefault="00F66544" w:rsidP="008E6E0A">
      <w:pPr>
        <w:tabs>
          <w:tab w:val="left" w:pos="5810"/>
        </w:tabs>
        <w:spacing w:after="0"/>
        <w:rPr>
          <w:rFonts w:ascii="Avenir Next LT Pro" w:hAnsi="Avenir Next LT Pro"/>
        </w:rPr>
      </w:pPr>
      <w:r>
        <w:rPr>
          <w:rFonts w:ascii="Avenir Next LT Pro" w:hAnsi="Avenir Next LT Pro"/>
        </w:rPr>
        <w:t xml:space="preserve">Vinci, </w:t>
      </w:r>
      <w:r w:rsidR="007F3524">
        <w:rPr>
          <w:rFonts w:ascii="Avenir Next LT Pro" w:hAnsi="Avenir Next LT Pro"/>
        </w:rPr>
        <w:t xml:space="preserve">(2014) </w:t>
      </w:r>
      <w:r w:rsidR="007F3524">
        <w:rPr>
          <w:rFonts w:ascii="Avenir Next LT Pro" w:hAnsi="Avenir Next LT Pro"/>
          <w:i/>
          <w:iCs/>
        </w:rPr>
        <w:t>The Louis Foundation, an extremely complex structure.</w:t>
      </w:r>
      <w:r w:rsidR="007F3524">
        <w:rPr>
          <w:rFonts w:ascii="Avenir Next LT Pro" w:hAnsi="Avenir Next LT Pro"/>
        </w:rPr>
        <w:t xml:space="preserve"> [Online]</w:t>
      </w:r>
    </w:p>
    <w:p w14:paraId="7D21D1F3" w14:textId="3794B6C7" w:rsidR="007F3524" w:rsidRDefault="007F3524" w:rsidP="008E6E0A">
      <w:pPr>
        <w:tabs>
          <w:tab w:val="left" w:pos="5810"/>
        </w:tabs>
        <w:spacing w:after="0"/>
        <w:rPr>
          <w:rFonts w:ascii="Avenir Next LT Pro" w:hAnsi="Avenir Next LT Pro"/>
        </w:rPr>
      </w:pPr>
      <w:r>
        <w:rPr>
          <w:rFonts w:ascii="Avenir Next LT Pro" w:hAnsi="Avenir Next LT Pro"/>
        </w:rPr>
        <w:t xml:space="preserve">Available at: </w:t>
      </w:r>
      <w:hyperlink r:id="rId48" w:history="1">
        <w:r w:rsidR="00C7314D" w:rsidRPr="00436A4A">
          <w:rPr>
            <w:rStyle w:val="Hyperlink"/>
            <w:rFonts w:ascii="Avenir Next LT Pro" w:hAnsi="Avenir Next LT Pro"/>
          </w:rPr>
          <w:t>https://www.vinci.com/vinci.nsf/en/news-update/pages/the_louis_vuitton_foundation_an_extremely_complex_structure.htm</w:t>
        </w:r>
      </w:hyperlink>
      <w:r w:rsidR="00C7314D">
        <w:rPr>
          <w:rFonts w:ascii="Avenir Next LT Pro" w:hAnsi="Avenir Next LT Pro"/>
        </w:rPr>
        <w:t xml:space="preserve"> </w:t>
      </w:r>
    </w:p>
    <w:p w14:paraId="4A11EBA3" w14:textId="5E9A6A59" w:rsidR="00C7314D" w:rsidRDefault="00C7314D" w:rsidP="008E6E0A">
      <w:pPr>
        <w:tabs>
          <w:tab w:val="left" w:pos="5810"/>
        </w:tabs>
        <w:spacing w:after="0"/>
        <w:rPr>
          <w:rFonts w:ascii="Avenir Next LT Pro" w:hAnsi="Avenir Next LT Pro"/>
        </w:rPr>
      </w:pPr>
      <w:r>
        <w:rPr>
          <w:rFonts w:ascii="Avenir Next LT Pro" w:hAnsi="Avenir Next LT Pro"/>
        </w:rPr>
        <w:t>[Accessed 1 March 2023]</w:t>
      </w:r>
    </w:p>
    <w:p w14:paraId="07705100" w14:textId="77777777" w:rsidR="006E11CE" w:rsidRDefault="006E11CE" w:rsidP="008E6E0A">
      <w:pPr>
        <w:tabs>
          <w:tab w:val="left" w:pos="5810"/>
        </w:tabs>
        <w:spacing w:after="0"/>
        <w:rPr>
          <w:rFonts w:ascii="Avenir Next LT Pro" w:hAnsi="Avenir Next LT Pro"/>
        </w:rPr>
      </w:pPr>
    </w:p>
    <w:p w14:paraId="04646D52" w14:textId="0759122A" w:rsidR="006E11CE" w:rsidRDefault="006E11CE" w:rsidP="008E6E0A">
      <w:pPr>
        <w:tabs>
          <w:tab w:val="left" w:pos="5810"/>
        </w:tabs>
        <w:spacing w:after="0"/>
        <w:rPr>
          <w:rFonts w:ascii="Avenir Next LT Pro" w:hAnsi="Avenir Next LT Pro"/>
        </w:rPr>
      </w:pPr>
      <w:r>
        <w:rPr>
          <w:rFonts w:ascii="Avenir Next LT Pro" w:hAnsi="Avenir Next LT Pro"/>
        </w:rPr>
        <w:t xml:space="preserve">Wainwright, O. (2014) </w:t>
      </w:r>
      <w:r>
        <w:rPr>
          <w:rFonts w:ascii="Avenir Next LT Pro" w:hAnsi="Avenir Next LT Pro"/>
          <w:i/>
          <w:iCs/>
        </w:rPr>
        <w:t>Frank Gehry’s Fondation Louis Vuitton shows he doesn’t know when to stop</w:t>
      </w:r>
      <w:r w:rsidR="00F06041">
        <w:rPr>
          <w:rFonts w:ascii="Avenir Next LT Pro" w:hAnsi="Avenir Next LT Pro"/>
          <w:i/>
          <w:iCs/>
        </w:rPr>
        <w:t>.</w:t>
      </w:r>
      <w:r w:rsidR="00F06041">
        <w:rPr>
          <w:rFonts w:ascii="Avenir Next LT Pro" w:hAnsi="Avenir Next LT Pro"/>
        </w:rPr>
        <w:t xml:space="preserve"> [Online]</w:t>
      </w:r>
    </w:p>
    <w:p w14:paraId="36A0959E" w14:textId="552EB200" w:rsidR="00F06041" w:rsidRDefault="00F06041" w:rsidP="008E6E0A">
      <w:pPr>
        <w:tabs>
          <w:tab w:val="left" w:pos="5810"/>
        </w:tabs>
        <w:spacing w:after="0"/>
        <w:rPr>
          <w:rFonts w:ascii="Avenir Next LT Pro" w:hAnsi="Avenir Next LT Pro"/>
        </w:rPr>
      </w:pPr>
      <w:r>
        <w:rPr>
          <w:rFonts w:ascii="Avenir Next LT Pro" w:hAnsi="Avenir Next LT Pro"/>
        </w:rPr>
        <w:t>Available at:</w:t>
      </w:r>
      <w:r w:rsidR="00D51664" w:rsidRPr="00D51664">
        <w:t xml:space="preserve"> </w:t>
      </w:r>
      <w:hyperlink r:id="rId49" w:history="1">
        <w:r w:rsidR="00D51664" w:rsidRPr="00EA3E78">
          <w:rPr>
            <w:rStyle w:val="Hyperlink"/>
            <w:rFonts w:ascii="Avenir Next LT Pro" w:hAnsi="Avenir Next LT Pro"/>
          </w:rPr>
          <w:t>https://www.theguardian.com/artanddesign/2014/oct/21/frank-gehry-fondation-louis-vuitton-shows-he-doesnt-know-when-to-stop</w:t>
        </w:r>
      </w:hyperlink>
      <w:r w:rsidR="00D51664">
        <w:rPr>
          <w:rFonts w:ascii="Avenir Next LT Pro" w:hAnsi="Avenir Next LT Pro"/>
        </w:rPr>
        <w:t xml:space="preserve"> </w:t>
      </w:r>
    </w:p>
    <w:p w14:paraId="3E38B7E9" w14:textId="3046FCB6" w:rsidR="00D51664" w:rsidRPr="00F06041" w:rsidRDefault="00D51664" w:rsidP="008E6E0A">
      <w:pPr>
        <w:tabs>
          <w:tab w:val="left" w:pos="5810"/>
        </w:tabs>
        <w:spacing w:after="0"/>
        <w:rPr>
          <w:rFonts w:ascii="Avenir Next LT Pro" w:hAnsi="Avenir Next LT Pro"/>
        </w:rPr>
      </w:pPr>
      <w:r>
        <w:rPr>
          <w:rFonts w:ascii="Avenir Next LT Pro" w:hAnsi="Avenir Next LT Pro"/>
        </w:rPr>
        <w:t>[Accessed 1 March 2023]</w:t>
      </w:r>
    </w:p>
    <w:p w14:paraId="2C997FA2" w14:textId="77777777" w:rsidR="00F66544" w:rsidRDefault="00F66544" w:rsidP="008E6E0A">
      <w:pPr>
        <w:tabs>
          <w:tab w:val="left" w:pos="5810"/>
        </w:tabs>
        <w:spacing w:after="0"/>
        <w:rPr>
          <w:rFonts w:ascii="Avenir Next LT Pro" w:hAnsi="Avenir Next LT Pro"/>
        </w:rPr>
      </w:pPr>
    </w:p>
    <w:p w14:paraId="63A97DA2" w14:textId="2ADD991C" w:rsidR="002F18AB" w:rsidRDefault="00F10B22" w:rsidP="008E6E0A">
      <w:pPr>
        <w:tabs>
          <w:tab w:val="left" w:pos="5810"/>
        </w:tabs>
        <w:spacing w:after="0"/>
        <w:rPr>
          <w:rFonts w:ascii="Avenir Next LT Pro" w:hAnsi="Avenir Next LT Pro"/>
        </w:rPr>
      </w:pPr>
      <w:r>
        <w:rPr>
          <w:rFonts w:ascii="Avenir Next LT Pro" w:hAnsi="Avenir Next LT Pro"/>
        </w:rPr>
        <w:t xml:space="preserve">Woodman, E. (2014) </w:t>
      </w:r>
      <w:r>
        <w:rPr>
          <w:rFonts w:ascii="Avenir Next LT Pro" w:hAnsi="Avenir Next LT Pro"/>
          <w:i/>
          <w:iCs/>
        </w:rPr>
        <w:t>Carte Blanche</w:t>
      </w:r>
      <w:r w:rsidR="008D3A8B">
        <w:rPr>
          <w:rFonts w:ascii="Avenir Next LT Pro" w:hAnsi="Avenir Next LT Pro"/>
          <w:i/>
          <w:iCs/>
        </w:rPr>
        <w:t>: Fondation Louis Vuitton, Paris, France, by Gehry Partners</w:t>
      </w:r>
      <w:r w:rsidR="002F18AB">
        <w:rPr>
          <w:rFonts w:ascii="Avenir Next LT Pro" w:hAnsi="Avenir Next LT Pro"/>
          <w:i/>
          <w:iCs/>
        </w:rPr>
        <w:t>.</w:t>
      </w:r>
      <w:r w:rsidR="002F18AB">
        <w:rPr>
          <w:rFonts w:ascii="Avenir Next LT Pro" w:hAnsi="Avenir Next LT Pro"/>
        </w:rPr>
        <w:t xml:space="preserve"> [Online]</w:t>
      </w:r>
    </w:p>
    <w:p w14:paraId="728A7068" w14:textId="024E890A" w:rsidR="002F18AB" w:rsidRDefault="002F18AB" w:rsidP="008E6E0A">
      <w:pPr>
        <w:tabs>
          <w:tab w:val="left" w:pos="5810"/>
        </w:tabs>
        <w:spacing w:after="0"/>
        <w:rPr>
          <w:rFonts w:ascii="Avenir Next LT Pro" w:hAnsi="Avenir Next LT Pro"/>
        </w:rPr>
      </w:pPr>
      <w:r>
        <w:rPr>
          <w:rFonts w:ascii="Avenir Next LT Pro" w:hAnsi="Avenir Next LT Pro"/>
        </w:rPr>
        <w:t xml:space="preserve">Available at: </w:t>
      </w:r>
      <w:hyperlink r:id="rId50" w:history="1">
        <w:r w:rsidR="00FD2CB5" w:rsidRPr="00436A4A">
          <w:rPr>
            <w:rStyle w:val="Hyperlink"/>
            <w:rFonts w:ascii="Avenir Next LT Pro" w:hAnsi="Avenir Next LT Pro"/>
          </w:rPr>
          <w:t>https://www.architectural-review.com/today/carte-blanche-fondation-louis-vuitton-paris-france-by-gehry-partners</w:t>
        </w:r>
      </w:hyperlink>
      <w:r w:rsidR="00FD2CB5">
        <w:rPr>
          <w:rFonts w:ascii="Avenir Next LT Pro" w:hAnsi="Avenir Next LT Pro"/>
        </w:rPr>
        <w:t xml:space="preserve"> </w:t>
      </w:r>
    </w:p>
    <w:p w14:paraId="5E41210F" w14:textId="2B5D2D1F" w:rsidR="002F18AB" w:rsidRPr="002F18AB" w:rsidRDefault="002F18AB" w:rsidP="008E6E0A">
      <w:pPr>
        <w:tabs>
          <w:tab w:val="left" w:pos="5810"/>
        </w:tabs>
        <w:spacing w:after="0"/>
        <w:rPr>
          <w:rFonts w:ascii="Avenir Next LT Pro" w:hAnsi="Avenir Next LT Pro"/>
        </w:rPr>
      </w:pPr>
      <w:r>
        <w:rPr>
          <w:rFonts w:ascii="Avenir Next LT Pro" w:hAnsi="Avenir Next LT Pro"/>
        </w:rPr>
        <w:t>[Accessed 3 March 2023]</w:t>
      </w:r>
    </w:p>
    <w:p w14:paraId="784B9734" w14:textId="77777777" w:rsidR="00C00323" w:rsidRDefault="00C00323" w:rsidP="008E6E0A">
      <w:pPr>
        <w:tabs>
          <w:tab w:val="left" w:pos="5810"/>
        </w:tabs>
        <w:spacing w:after="0"/>
        <w:rPr>
          <w:rFonts w:ascii="Avenir Next LT Pro" w:hAnsi="Avenir Next LT Pro"/>
        </w:rPr>
      </w:pPr>
    </w:p>
    <w:p w14:paraId="31B2C904" w14:textId="70086CF3" w:rsidR="00C00323" w:rsidRDefault="00C00323" w:rsidP="008E6E0A">
      <w:pPr>
        <w:tabs>
          <w:tab w:val="left" w:pos="5810"/>
        </w:tabs>
        <w:spacing w:after="0"/>
        <w:rPr>
          <w:rFonts w:ascii="Avenir Next LT Pro" w:hAnsi="Avenir Next LT Pro"/>
        </w:rPr>
      </w:pPr>
      <w:r>
        <w:rPr>
          <w:rFonts w:ascii="Avenir Next LT Pro" w:hAnsi="Avenir Next LT Pro"/>
        </w:rPr>
        <w:t xml:space="preserve">World </w:t>
      </w:r>
      <w:r w:rsidR="00764C35">
        <w:rPr>
          <w:rFonts w:ascii="Avenir Next LT Pro" w:hAnsi="Avenir Next LT Pro"/>
        </w:rPr>
        <w:t>Construction</w:t>
      </w:r>
      <w:r>
        <w:rPr>
          <w:rFonts w:ascii="Avenir Next LT Pro" w:hAnsi="Avenir Next LT Pro"/>
        </w:rPr>
        <w:t xml:space="preserve"> Network, (2014). </w:t>
      </w:r>
      <w:r w:rsidR="00D34020">
        <w:rPr>
          <w:rFonts w:ascii="Avenir Next LT Pro" w:hAnsi="Avenir Next LT Pro"/>
          <w:i/>
          <w:iCs/>
        </w:rPr>
        <w:t>Louis Vuitton Foundation Paris</w:t>
      </w:r>
      <w:r w:rsidR="00D34020">
        <w:rPr>
          <w:rFonts w:ascii="Avenir Next LT Pro" w:hAnsi="Avenir Next LT Pro"/>
        </w:rPr>
        <w:t>. [Online]</w:t>
      </w:r>
    </w:p>
    <w:p w14:paraId="3067B298" w14:textId="6EB94F62" w:rsidR="00D34020" w:rsidRDefault="00764C35" w:rsidP="008E6E0A">
      <w:pPr>
        <w:tabs>
          <w:tab w:val="left" w:pos="5810"/>
        </w:tabs>
        <w:spacing w:after="0"/>
        <w:rPr>
          <w:rFonts w:ascii="Avenir Next LT Pro" w:hAnsi="Avenir Next LT Pro"/>
        </w:rPr>
      </w:pPr>
      <w:r>
        <w:rPr>
          <w:rFonts w:ascii="Avenir Next LT Pro" w:hAnsi="Avenir Next LT Pro"/>
        </w:rPr>
        <w:t xml:space="preserve">Available at: </w:t>
      </w:r>
      <w:hyperlink r:id="rId51" w:history="1">
        <w:r w:rsidRPr="004E5A02">
          <w:rPr>
            <w:rStyle w:val="Hyperlink"/>
            <w:rFonts w:ascii="Avenir Next LT Pro" w:hAnsi="Avenir Next LT Pro"/>
          </w:rPr>
          <w:t>https://www.worldconstructionnetwork.com/projects/louis-vuitton-foundation-paris/</w:t>
        </w:r>
      </w:hyperlink>
      <w:r>
        <w:rPr>
          <w:rFonts w:ascii="Avenir Next LT Pro" w:hAnsi="Avenir Next LT Pro"/>
        </w:rPr>
        <w:t xml:space="preserve"> </w:t>
      </w:r>
    </w:p>
    <w:p w14:paraId="0DBB7F06" w14:textId="469AAEF3" w:rsidR="00764C35" w:rsidRDefault="00764C35" w:rsidP="008E6E0A">
      <w:pPr>
        <w:tabs>
          <w:tab w:val="left" w:pos="5810"/>
        </w:tabs>
        <w:spacing w:after="0"/>
        <w:rPr>
          <w:rFonts w:ascii="Avenir Next LT Pro" w:hAnsi="Avenir Next LT Pro"/>
        </w:rPr>
      </w:pPr>
      <w:r>
        <w:rPr>
          <w:rFonts w:ascii="Avenir Next LT Pro" w:hAnsi="Avenir Next LT Pro"/>
        </w:rPr>
        <w:t>[Accessed 1 March 2023]</w:t>
      </w:r>
    </w:p>
    <w:p w14:paraId="76161275" w14:textId="77777777" w:rsidR="00306788" w:rsidRDefault="00306788" w:rsidP="008E6E0A">
      <w:pPr>
        <w:tabs>
          <w:tab w:val="left" w:pos="5810"/>
        </w:tabs>
        <w:spacing w:after="0"/>
        <w:rPr>
          <w:rFonts w:ascii="Avenir Next LT Pro" w:hAnsi="Avenir Next LT Pro"/>
        </w:rPr>
      </w:pPr>
    </w:p>
    <w:p w14:paraId="6B923827" w14:textId="126D025C" w:rsidR="00306788" w:rsidRDefault="00306788" w:rsidP="008E6E0A">
      <w:pPr>
        <w:tabs>
          <w:tab w:val="left" w:pos="5810"/>
        </w:tabs>
        <w:spacing w:after="0"/>
        <w:rPr>
          <w:rFonts w:ascii="Avenir Next LT Pro" w:hAnsi="Avenir Next LT Pro"/>
        </w:rPr>
      </w:pPr>
      <w:r>
        <w:rPr>
          <w:rFonts w:ascii="Avenir Next LT Pro" w:hAnsi="Avenir Next LT Pro"/>
        </w:rPr>
        <w:t xml:space="preserve">Wright, H. (2016) ‘Observatory of Light, Paris/Daniel Buren’, </w:t>
      </w:r>
      <w:r>
        <w:rPr>
          <w:rFonts w:ascii="Avenir Next LT Pro" w:hAnsi="Avenir Next LT Pro"/>
          <w:i/>
          <w:iCs/>
        </w:rPr>
        <w:t>Blueprint</w:t>
      </w:r>
      <w:r w:rsidR="00463A61">
        <w:rPr>
          <w:rFonts w:ascii="Avenir Next LT Pro" w:hAnsi="Avenir Next LT Pro"/>
        </w:rPr>
        <w:t>, (347), p</w:t>
      </w:r>
      <w:r w:rsidR="00830BE2">
        <w:rPr>
          <w:rFonts w:ascii="Avenir Next LT Pro" w:hAnsi="Avenir Next LT Pro"/>
        </w:rPr>
        <w:t>.</w:t>
      </w:r>
      <w:r w:rsidR="00463A61">
        <w:rPr>
          <w:rFonts w:ascii="Avenir Next LT Pro" w:hAnsi="Avenir Next LT Pro"/>
        </w:rPr>
        <w:t xml:space="preserve"> 38</w:t>
      </w:r>
      <w:r w:rsidR="00FA13D8">
        <w:rPr>
          <w:rFonts w:ascii="Avenir Next LT Pro" w:hAnsi="Avenir Next LT Pro"/>
        </w:rPr>
        <w:t xml:space="preserve"> [Online]</w:t>
      </w:r>
    </w:p>
    <w:p w14:paraId="54C7EA63" w14:textId="2A6B1A8C" w:rsidR="00FA13D8" w:rsidRDefault="00FA13D8" w:rsidP="008E6E0A">
      <w:pPr>
        <w:tabs>
          <w:tab w:val="left" w:pos="5810"/>
        </w:tabs>
        <w:spacing w:after="0"/>
        <w:rPr>
          <w:rFonts w:ascii="Avenir Next LT Pro" w:hAnsi="Avenir Next LT Pro"/>
        </w:rPr>
      </w:pPr>
      <w:r>
        <w:rPr>
          <w:rFonts w:ascii="Avenir Next LT Pro" w:hAnsi="Avenir Next LT Pro"/>
        </w:rPr>
        <w:t xml:space="preserve">Available at: </w:t>
      </w:r>
      <w:hyperlink r:id="rId52" w:history="1">
        <w:r w:rsidRPr="00EA3E78">
          <w:rPr>
            <w:rStyle w:val="Hyperlink"/>
            <w:rFonts w:ascii="Avenir Next LT Pro" w:hAnsi="Avenir Next LT Pro"/>
          </w:rPr>
          <w:t>https://www.proquest.com/docview/1805993765?accountid=130472&amp;parentSessionId=RMGbXvpXlu1irIkoUi7y1DxUXxUGjqCoPBRG4f7Ne04%3D&amp;pq-origsite=primo</w:t>
        </w:r>
      </w:hyperlink>
      <w:r>
        <w:rPr>
          <w:rFonts w:ascii="Avenir Next LT Pro" w:hAnsi="Avenir Next LT Pro"/>
        </w:rPr>
        <w:t xml:space="preserve"> </w:t>
      </w:r>
    </w:p>
    <w:p w14:paraId="5F6BE8CF" w14:textId="4D2DB08E" w:rsidR="00FA13D8" w:rsidRPr="00306788" w:rsidRDefault="00FA13D8" w:rsidP="008E6E0A">
      <w:pPr>
        <w:tabs>
          <w:tab w:val="left" w:pos="5810"/>
        </w:tabs>
        <w:spacing w:after="0"/>
        <w:rPr>
          <w:rFonts w:ascii="Avenir Next LT Pro" w:hAnsi="Avenir Next LT Pro"/>
        </w:rPr>
      </w:pPr>
      <w:r>
        <w:rPr>
          <w:rFonts w:ascii="Avenir Next LT Pro" w:hAnsi="Avenir Next LT Pro"/>
        </w:rPr>
        <w:t xml:space="preserve">[Accessed </w:t>
      </w:r>
      <w:r w:rsidR="00E57B0B">
        <w:rPr>
          <w:rFonts w:ascii="Avenir Next LT Pro" w:hAnsi="Avenir Next LT Pro"/>
        </w:rPr>
        <w:t>11 March 2023]</w:t>
      </w:r>
    </w:p>
    <w:sectPr w:rsidR="00FA13D8" w:rsidRPr="00306788">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01923" w14:textId="77777777" w:rsidR="002C1A51" w:rsidRDefault="002C1A51" w:rsidP="00205DDE">
      <w:pPr>
        <w:spacing w:after="0" w:line="240" w:lineRule="auto"/>
      </w:pPr>
      <w:r>
        <w:separator/>
      </w:r>
    </w:p>
  </w:endnote>
  <w:endnote w:type="continuationSeparator" w:id="0">
    <w:p w14:paraId="2940225E" w14:textId="77777777" w:rsidR="002C1A51" w:rsidRDefault="002C1A51" w:rsidP="00205DDE">
      <w:pPr>
        <w:spacing w:after="0" w:line="240" w:lineRule="auto"/>
      </w:pPr>
      <w:r>
        <w:continuationSeparator/>
      </w:r>
    </w:p>
  </w:endnote>
  <w:endnote w:type="continuationNotice" w:id="1">
    <w:p w14:paraId="0D9F83F3" w14:textId="77777777" w:rsidR="002C1A51" w:rsidRDefault="002C1A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LT Pro">
    <w:altName w:val="Calibr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774402"/>
      <w:docPartObj>
        <w:docPartGallery w:val="Page Numbers (Bottom of Page)"/>
        <w:docPartUnique/>
      </w:docPartObj>
    </w:sdtPr>
    <w:sdtEndPr/>
    <w:sdtContent>
      <w:p w14:paraId="369C2E4E" w14:textId="14F95396" w:rsidR="00205DDE" w:rsidRDefault="00205DDE">
        <w:pPr>
          <w:pStyle w:val="Footer"/>
          <w:jc w:val="right"/>
        </w:pPr>
        <w:r>
          <w:fldChar w:fldCharType="begin"/>
        </w:r>
        <w:r>
          <w:instrText>PAGE   \* MERGEFORMAT</w:instrText>
        </w:r>
        <w:r>
          <w:fldChar w:fldCharType="separate"/>
        </w:r>
        <w:r>
          <w:t>2</w:t>
        </w:r>
        <w:r>
          <w:fldChar w:fldCharType="end"/>
        </w:r>
      </w:p>
    </w:sdtContent>
  </w:sdt>
  <w:p w14:paraId="3171C3FB" w14:textId="77777777" w:rsidR="00205DDE" w:rsidRDefault="00205D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F6040" w14:textId="77777777" w:rsidR="002C1A51" w:rsidRDefault="002C1A51" w:rsidP="00205DDE">
      <w:pPr>
        <w:spacing w:after="0" w:line="240" w:lineRule="auto"/>
      </w:pPr>
      <w:r>
        <w:separator/>
      </w:r>
    </w:p>
  </w:footnote>
  <w:footnote w:type="continuationSeparator" w:id="0">
    <w:p w14:paraId="13385B0C" w14:textId="77777777" w:rsidR="002C1A51" w:rsidRDefault="002C1A51" w:rsidP="00205DDE">
      <w:pPr>
        <w:spacing w:after="0" w:line="240" w:lineRule="auto"/>
      </w:pPr>
      <w:r>
        <w:continuationSeparator/>
      </w:r>
    </w:p>
  </w:footnote>
  <w:footnote w:type="continuationNotice" w:id="1">
    <w:p w14:paraId="2C270B85" w14:textId="77777777" w:rsidR="002C1A51" w:rsidRDefault="002C1A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010FC" w14:textId="59601F9B" w:rsidR="00205DDE" w:rsidRDefault="00205DDE" w:rsidP="00205DDE">
    <w:pPr>
      <w:pStyle w:val="Header"/>
      <w:jc w:val="right"/>
    </w:pPr>
    <w:r>
      <w:t>Valerie Emma Vaughan | 2</w:t>
    </w:r>
    <w:r w:rsidR="00EF39D7">
      <w:t>10</w:t>
    </w:r>
    <w:r>
      <w:t>3742</w:t>
    </w:r>
    <w:r w:rsidR="00EF39D7">
      <w:t xml:space="preserve"> | ACAA5003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DDE"/>
    <w:rsid w:val="000041E7"/>
    <w:rsid w:val="00007D78"/>
    <w:rsid w:val="00015AB1"/>
    <w:rsid w:val="00022B9B"/>
    <w:rsid w:val="000312E7"/>
    <w:rsid w:val="00032E4A"/>
    <w:rsid w:val="000330AA"/>
    <w:rsid w:val="0003357E"/>
    <w:rsid w:val="000338C3"/>
    <w:rsid w:val="00033CFB"/>
    <w:rsid w:val="0004256B"/>
    <w:rsid w:val="0004624C"/>
    <w:rsid w:val="00051BC8"/>
    <w:rsid w:val="0005221E"/>
    <w:rsid w:val="0005283C"/>
    <w:rsid w:val="00052B08"/>
    <w:rsid w:val="0005500E"/>
    <w:rsid w:val="0006146D"/>
    <w:rsid w:val="000627E4"/>
    <w:rsid w:val="0006337B"/>
    <w:rsid w:val="00064FE7"/>
    <w:rsid w:val="00065BFF"/>
    <w:rsid w:val="00065EC4"/>
    <w:rsid w:val="000725E3"/>
    <w:rsid w:val="000730D7"/>
    <w:rsid w:val="00083C1C"/>
    <w:rsid w:val="00087477"/>
    <w:rsid w:val="00094D7A"/>
    <w:rsid w:val="000A1F21"/>
    <w:rsid w:val="000A1F49"/>
    <w:rsid w:val="000A5D2C"/>
    <w:rsid w:val="000B09C8"/>
    <w:rsid w:val="000B0E33"/>
    <w:rsid w:val="000B1EE9"/>
    <w:rsid w:val="000B3C1E"/>
    <w:rsid w:val="000B4A58"/>
    <w:rsid w:val="000C1CF1"/>
    <w:rsid w:val="000D38CF"/>
    <w:rsid w:val="000D5F21"/>
    <w:rsid w:val="000E3C07"/>
    <w:rsid w:val="000E579B"/>
    <w:rsid w:val="000F74B1"/>
    <w:rsid w:val="00103191"/>
    <w:rsid w:val="0010353A"/>
    <w:rsid w:val="00105257"/>
    <w:rsid w:val="0011373A"/>
    <w:rsid w:val="0012121F"/>
    <w:rsid w:val="0014008F"/>
    <w:rsid w:val="001413C5"/>
    <w:rsid w:val="00142C8E"/>
    <w:rsid w:val="001443C9"/>
    <w:rsid w:val="001455B0"/>
    <w:rsid w:val="0015182B"/>
    <w:rsid w:val="001550FA"/>
    <w:rsid w:val="001557E4"/>
    <w:rsid w:val="0015624E"/>
    <w:rsid w:val="001604AF"/>
    <w:rsid w:val="001663D1"/>
    <w:rsid w:val="001678C4"/>
    <w:rsid w:val="00172BFC"/>
    <w:rsid w:val="00172E2E"/>
    <w:rsid w:val="00173B47"/>
    <w:rsid w:val="001767DF"/>
    <w:rsid w:val="00180FD2"/>
    <w:rsid w:val="00181FFC"/>
    <w:rsid w:val="0018217B"/>
    <w:rsid w:val="0018225A"/>
    <w:rsid w:val="00190D47"/>
    <w:rsid w:val="00194891"/>
    <w:rsid w:val="001A1F1A"/>
    <w:rsid w:val="001A5D3C"/>
    <w:rsid w:val="001B43A4"/>
    <w:rsid w:val="001C290D"/>
    <w:rsid w:val="001D1234"/>
    <w:rsid w:val="001D2530"/>
    <w:rsid w:val="001D5325"/>
    <w:rsid w:val="001D5378"/>
    <w:rsid w:val="001D6774"/>
    <w:rsid w:val="001D743A"/>
    <w:rsid w:val="001F060E"/>
    <w:rsid w:val="001F0F81"/>
    <w:rsid w:val="001F28CD"/>
    <w:rsid w:val="001F2F83"/>
    <w:rsid w:val="001F3F3B"/>
    <w:rsid w:val="001F78F9"/>
    <w:rsid w:val="0020023F"/>
    <w:rsid w:val="00201C63"/>
    <w:rsid w:val="00205DDE"/>
    <w:rsid w:val="00210EF4"/>
    <w:rsid w:val="0021326A"/>
    <w:rsid w:val="0021344A"/>
    <w:rsid w:val="002153EC"/>
    <w:rsid w:val="00215457"/>
    <w:rsid w:val="00220608"/>
    <w:rsid w:val="00236039"/>
    <w:rsid w:val="00241F65"/>
    <w:rsid w:val="002518C1"/>
    <w:rsid w:val="00251FCA"/>
    <w:rsid w:val="00256854"/>
    <w:rsid w:val="00267315"/>
    <w:rsid w:val="00270B77"/>
    <w:rsid w:val="002718E3"/>
    <w:rsid w:val="00273F23"/>
    <w:rsid w:val="0027505E"/>
    <w:rsid w:val="00292FCF"/>
    <w:rsid w:val="00296D85"/>
    <w:rsid w:val="002A4ABD"/>
    <w:rsid w:val="002A664D"/>
    <w:rsid w:val="002A6C5E"/>
    <w:rsid w:val="002A76BA"/>
    <w:rsid w:val="002A76C8"/>
    <w:rsid w:val="002B1208"/>
    <w:rsid w:val="002B4731"/>
    <w:rsid w:val="002B50F8"/>
    <w:rsid w:val="002C1A51"/>
    <w:rsid w:val="002C1A76"/>
    <w:rsid w:val="002C3272"/>
    <w:rsid w:val="002C3FE8"/>
    <w:rsid w:val="002C450F"/>
    <w:rsid w:val="002C75D8"/>
    <w:rsid w:val="002D1718"/>
    <w:rsid w:val="002D2EF8"/>
    <w:rsid w:val="002D47A8"/>
    <w:rsid w:val="002D5C68"/>
    <w:rsid w:val="002E08EB"/>
    <w:rsid w:val="002E1467"/>
    <w:rsid w:val="002E3303"/>
    <w:rsid w:val="002E4753"/>
    <w:rsid w:val="002F18AB"/>
    <w:rsid w:val="002F51FC"/>
    <w:rsid w:val="002F5FC4"/>
    <w:rsid w:val="00302B56"/>
    <w:rsid w:val="00306788"/>
    <w:rsid w:val="00310273"/>
    <w:rsid w:val="00312594"/>
    <w:rsid w:val="0031530D"/>
    <w:rsid w:val="00321834"/>
    <w:rsid w:val="00334040"/>
    <w:rsid w:val="0033427C"/>
    <w:rsid w:val="00334993"/>
    <w:rsid w:val="00342490"/>
    <w:rsid w:val="0034294D"/>
    <w:rsid w:val="00343752"/>
    <w:rsid w:val="003464C3"/>
    <w:rsid w:val="00346F98"/>
    <w:rsid w:val="00351344"/>
    <w:rsid w:val="00355E61"/>
    <w:rsid w:val="003607D0"/>
    <w:rsid w:val="00362720"/>
    <w:rsid w:val="00364EFF"/>
    <w:rsid w:val="00366CA8"/>
    <w:rsid w:val="00371645"/>
    <w:rsid w:val="00382C99"/>
    <w:rsid w:val="00384C71"/>
    <w:rsid w:val="00385C24"/>
    <w:rsid w:val="00387BD4"/>
    <w:rsid w:val="003A4A32"/>
    <w:rsid w:val="003A4F4A"/>
    <w:rsid w:val="003A5C13"/>
    <w:rsid w:val="003A69C3"/>
    <w:rsid w:val="003A6ADD"/>
    <w:rsid w:val="003B4F57"/>
    <w:rsid w:val="003B583C"/>
    <w:rsid w:val="003C1F16"/>
    <w:rsid w:val="003C71C8"/>
    <w:rsid w:val="003D282B"/>
    <w:rsid w:val="003D30F6"/>
    <w:rsid w:val="003D328C"/>
    <w:rsid w:val="003D5237"/>
    <w:rsid w:val="003E15B9"/>
    <w:rsid w:val="003E18AC"/>
    <w:rsid w:val="003E7454"/>
    <w:rsid w:val="003F275E"/>
    <w:rsid w:val="003F3236"/>
    <w:rsid w:val="003F33F3"/>
    <w:rsid w:val="003F4FE9"/>
    <w:rsid w:val="00400721"/>
    <w:rsid w:val="0040552A"/>
    <w:rsid w:val="00411A0A"/>
    <w:rsid w:val="00412504"/>
    <w:rsid w:val="00413223"/>
    <w:rsid w:val="00414798"/>
    <w:rsid w:val="00414E40"/>
    <w:rsid w:val="00427F8A"/>
    <w:rsid w:val="00433D31"/>
    <w:rsid w:val="0044253E"/>
    <w:rsid w:val="00445B85"/>
    <w:rsid w:val="00450C5E"/>
    <w:rsid w:val="00455F5E"/>
    <w:rsid w:val="00461606"/>
    <w:rsid w:val="00463A61"/>
    <w:rsid w:val="00466D6A"/>
    <w:rsid w:val="004714E2"/>
    <w:rsid w:val="00471955"/>
    <w:rsid w:val="00472527"/>
    <w:rsid w:val="004743A8"/>
    <w:rsid w:val="00475DD8"/>
    <w:rsid w:val="004764A7"/>
    <w:rsid w:val="0047732F"/>
    <w:rsid w:val="0048218A"/>
    <w:rsid w:val="00485448"/>
    <w:rsid w:val="00492783"/>
    <w:rsid w:val="004962FD"/>
    <w:rsid w:val="004969FD"/>
    <w:rsid w:val="004A0842"/>
    <w:rsid w:val="004A3551"/>
    <w:rsid w:val="004B18E7"/>
    <w:rsid w:val="004B48B5"/>
    <w:rsid w:val="004C1B3B"/>
    <w:rsid w:val="004C25E6"/>
    <w:rsid w:val="004C43B7"/>
    <w:rsid w:val="004C589E"/>
    <w:rsid w:val="004C74EA"/>
    <w:rsid w:val="004D1B4C"/>
    <w:rsid w:val="004D3598"/>
    <w:rsid w:val="004D3F65"/>
    <w:rsid w:val="004D7776"/>
    <w:rsid w:val="004E5AA5"/>
    <w:rsid w:val="004F26E4"/>
    <w:rsid w:val="004F48C3"/>
    <w:rsid w:val="004F55FF"/>
    <w:rsid w:val="004F62CE"/>
    <w:rsid w:val="00504203"/>
    <w:rsid w:val="00506997"/>
    <w:rsid w:val="005172EF"/>
    <w:rsid w:val="00526C3D"/>
    <w:rsid w:val="00531F56"/>
    <w:rsid w:val="0053592F"/>
    <w:rsid w:val="00536ED6"/>
    <w:rsid w:val="00540DFB"/>
    <w:rsid w:val="0054645C"/>
    <w:rsid w:val="00551B56"/>
    <w:rsid w:val="00554288"/>
    <w:rsid w:val="00557CBE"/>
    <w:rsid w:val="00563FD3"/>
    <w:rsid w:val="00577352"/>
    <w:rsid w:val="00582D4E"/>
    <w:rsid w:val="00591217"/>
    <w:rsid w:val="005A0A7A"/>
    <w:rsid w:val="005A39BD"/>
    <w:rsid w:val="005A4928"/>
    <w:rsid w:val="005A4ECB"/>
    <w:rsid w:val="005B6BA7"/>
    <w:rsid w:val="005B7D32"/>
    <w:rsid w:val="005C4646"/>
    <w:rsid w:val="005C4D63"/>
    <w:rsid w:val="005C7963"/>
    <w:rsid w:val="005D2F00"/>
    <w:rsid w:val="005D6F53"/>
    <w:rsid w:val="005D70EF"/>
    <w:rsid w:val="005D7936"/>
    <w:rsid w:val="005E0D66"/>
    <w:rsid w:val="005E3F0A"/>
    <w:rsid w:val="005F0312"/>
    <w:rsid w:val="005F4D0D"/>
    <w:rsid w:val="005F7628"/>
    <w:rsid w:val="006044CE"/>
    <w:rsid w:val="00606863"/>
    <w:rsid w:val="0060715B"/>
    <w:rsid w:val="00612A58"/>
    <w:rsid w:val="00616C5D"/>
    <w:rsid w:val="00622859"/>
    <w:rsid w:val="00630760"/>
    <w:rsid w:val="006463BA"/>
    <w:rsid w:val="00646F1B"/>
    <w:rsid w:val="00650F7B"/>
    <w:rsid w:val="006519EA"/>
    <w:rsid w:val="00653DC2"/>
    <w:rsid w:val="00655B96"/>
    <w:rsid w:val="006567B6"/>
    <w:rsid w:val="00661684"/>
    <w:rsid w:val="0066402E"/>
    <w:rsid w:val="006702DA"/>
    <w:rsid w:val="00676373"/>
    <w:rsid w:val="006769B2"/>
    <w:rsid w:val="0068102B"/>
    <w:rsid w:val="006875B2"/>
    <w:rsid w:val="0069035A"/>
    <w:rsid w:val="0069783D"/>
    <w:rsid w:val="006A29D6"/>
    <w:rsid w:val="006A7EC3"/>
    <w:rsid w:val="006B2508"/>
    <w:rsid w:val="006C0DA4"/>
    <w:rsid w:val="006C5C78"/>
    <w:rsid w:val="006D5069"/>
    <w:rsid w:val="006E11CE"/>
    <w:rsid w:val="006E148E"/>
    <w:rsid w:val="006E265B"/>
    <w:rsid w:val="006E3DBF"/>
    <w:rsid w:val="006E5AE0"/>
    <w:rsid w:val="006E6313"/>
    <w:rsid w:val="006F7650"/>
    <w:rsid w:val="007010E1"/>
    <w:rsid w:val="007016F8"/>
    <w:rsid w:val="00702732"/>
    <w:rsid w:val="00704D4D"/>
    <w:rsid w:val="00705BEA"/>
    <w:rsid w:val="007063A0"/>
    <w:rsid w:val="007077E2"/>
    <w:rsid w:val="0071081A"/>
    <w:rsid w:val="00712293"/>
    <w:rsid w:val="0071380A"/>
    <w:rsid w:val="00715EEC"/>
    <w:rsid w:val="00721944"/>
    <w:rsid w:val="007318F3"/>
    <w:rsid w:val="00731BBE"/>
    <w:rsid w:val="0073360B"/>
    <w:rsid w:val="007357BB"/>
    <w:rsid w:val="00737776"/>
    <w:rsid w:val="00741BD2"/>
    <w:rsid w:val="0074509B"/>
    <w:rsid w:val="00754030"/>
    <w:rsid w:val="007544F7"/>
    <w:rsid w:val="007602A1"/>
    <w:rsid w:val="00760C41"/>
    <w:rsid w:val="00760FE4"/>
    <w:rsid w:val="007625BC"/>
    <w:rsid w:val="00764C35"/>
    <w:rsid w:val="00764EC1"/>
    <w:rsid w:val="00771866"/>
    <w:rsid w:val="007724CA"/>
    <w:rsid w:val="007728FC"/>
    <w:rsid w:val="007859A0"/>
    <w:rsid w:val="007874C5"/>
    <w:rsid w:val="0079011D"/>
    <w:rsid w:val="007964AC"/>
    <w:rsid w:val="007975C4"/>
    <w:rsid w:val="0079761D"/>
    <w:rsid w:val="007A3BA6"/>
    <w:rsid w:val="007A4ACB"/>
    <w:rsid w:val="007A54ED"/>
    <w:rsid w:val="007A738B"/>
    <w:rsid w:val="007B1856"/>
    <w:rsid w:val="007B6C9C"/>
    <w:rsid w:val="007C101F"/>
    <w:rsid w:val="007C21C0"/>
    <w:rsid w:val="007C24AC"/>
    <w:rsid w:val="007C2D51"/>
    <w:rsid w:val="007D0B4F"/>
    <w:rsid w:val="007D11E9"/>
    <w:rsid w:val="007D1908"/>
    <w:rsid w:val="007D652E"/>
    <w:rsid w:val="007D7C19"/>
    <w:rsid w:val="007E0735"/>
    <w:rsid w:val="007E5C40"/>
    <w:rsid w:val="007F0194"/>
    <w:rsid w:val="007F21F8"/>
    <w:rsid w:val="007F3524"/>
    <w:rsid w:val="007F6453"/>
    <w:rsid w:val="00804D64"/>
    <w:rsid w:val="0080563F"/>
    <w:rsid w:val="0081614D"/>
    <w:rsid w:val="0082208B"/>
    <w:rsid w:val="0082514E"/>
    <w:rsid w:val="00825457"/>
    <w:rsid w:val="00830BE2"/>
    <w:rsid w:val="00833528"/>
    <w:rsid w:val="0083628B"/>
    <w:rsid w:val="00841B25"/>
    <w:rsid w:val="00843CD9"/>
    <w:rsid w:val="00850371"/>
    <w:rsid w:val="00853669"/>
    <w:rsid w:val="008564D3"/>
    <w:rsid w:val="0086012D"/>
    <w:rsid w:val="00862727"/>
    <w:rsid w:val="008648FF"/>
    <w:rsid w:val="00870CCA"/>
    <w:rsid w:val="00871D26"/>
    <w:rsid w:val="00872C88"/>
    <w:rsid w:val="0087415C"/>
    <w:rsid w:val="0088436C"/>
    <w:rsid w:val="00895B30"/>
    <w:rsid w:val="008A6AA2"/>
    <w:rsid w:val="008B306B"/>
    <w:rsid w:val="008B78A0"/>
    <w:rsid w:val="008C79C5"/>
    <w:rsid w:val="008D1622"/>
    <w:rsid w:val="008D3A8B"/>
    <w:rsid w:val="008E5053"/>
    <w:rsid w:val="008E5466"/>
    <w:rsid w:val="008E6E0A"/>
    <w:rsid w:val="008E6F3B"/>
    <w:rsid w:val="008F5A51"/>
    <w:rsid w:val="008F73E8"/>
    <w:rsid w:val="00906188"/>
    <w:rsid w:val="00907116"/>
    <w:rsid w:val="00910B3B"/>
    <w:rsid w:val="00913A12"/>
    <w:rsid w:val="0091449A"/>
    <w:rsid w:val="0091781A"/>
    <w:rsid w:val="0092618C"/>
    <w:rsid w:val="00934085"/>
    <w:rsid w:val="00935B6B"/>
    <w:rsid w:val="00943F01"/>
    <w:rsid w:val="00945982"/>
    <w:rsid w:val="00946C37"/>
    <w:rsid w:val="00947D90"/>
    <w:rsid w:val="009550DA"/>
    <w:rsid w:val="00961A73"/>
    <w:rsid w:val="00964D64"/>
    <w:rsid w:val="00971373"/>
    <w:rsid w:val="00972A40"/>
    <w:rsid w:val="0097440E"/>
    <w:rsid w:val="00977E70"/>
    <w:rsid w:val="009851A2"/>
    <w:rsid w:val="00985AA5"/>
    <w:rsid w:val="00987F47"/>
    <w:rsid w:val="00990AD5"/>
    <w:rsid w:val="00996BF0"/>
    <w:rsid w:val="009A0C95"/>
    <w:rsid w:val="009A3D4A"/>
    <w:rsid w:val="009A4532"/>
    <w:rsid w:val="009B0F26"/>
    <w:rsid w:val="009B2E14"/>
    <w:rsid w:val="009B3099"/>
    <w:rsid w:val="009B732B"/>
    <w:rsid w:val="009C2A5D"/>
    <w:rsid w:val="009E5B5C"/>
    <w:rsid w:val="009F1046"/>
    <w:rsid w:val="009F3A3D"/>
    <w:rsid w:val="00A01A8F"/>
    <w:rsid w:val="00A0676C"/>
    <w:rsid w:val="00A126B0"/>
    <w:rsid w:val="00A13A19"/>
    <w:rsid w:val="00A15A31"/>
    <w:rsid w:val="00A1684B"/>
    <w:rsid w:val="00A16BB9"/>
    <w:rsid w:val="00A2400A"/>
    <w:rsid w:val="00A31F27"/>
    <w:rsid w:val="00A34A74"/>
    <w:rsid w:val="00A37CF9"/>
    <w:rsid w:val="00A4340A"/>
    <w:rsid w:val="00A53D9C"/>
    <w:rsid w:val="00A609F4"/>
    <w:rsid w:val="00A64A46"/>
    <w:rsid w:val="00A64DAC"/>
    <w:rsid w:val="00A6794E"/>
    <w:rsid w:val="00A70EA0"/>
    <w:rsid w:val="00A74FE7"/>
    <w:rsid w:val="00A76E80"/>
    <w:rsid w:val="00A80E90"/>
    <w:rsid w:val="00A8161A"/>
    <w:rsid w:val="00A8193E"/>
    <w:rsid w:val="00A81ACA"/>
    <w:rsid w:val="00A83A5F"/>
    <w:rsid w:val="00A85ABF"/>
    <w:rsid w:val="00A91165"/>
    <w:rsid w:val="00A93B07"/>
    <w:rsid w:val="00A96370"/>
    <w:rsid w:val="00AA35C7"/>
    <w:rsid w:val="00AA5075"/>
    <w:rsid w:val="00AA5D0D"/>
    <w:rsid w:val="00AB2940"/>
    <w:rsid w:val="00AB2A52"/>
    <w:rsid w:val="00AB3B02"/>
    <w:rsid w:val="00AB67F5"/>
    <w:rsid w:val="00AC003E"/>
    <w:rsid w:val="00AC24BE"/>
    <w:rsid w:val="00AC613F"/>
    <w:rsid w:val="00AD1B05"/>
    <w:rsid w:val="00AD2D6B"/>
    <w:rsid w:val="00AD4667"/>
    <w:rsid w:val="00AE1804"/>
    <w:rsid w:val="00AF00CD"/>
    <w:rsid w:val="00AF5041"/>
    <w:rsid w:val="00B0023A"/>
    <w:rsid w:val="00B00583"/>
    <w:rsid w:val="00B0408E"/>
    <w:rsid w:val="00B042D9"/>
    <w:rsid w:val="00B055B3"/>
    <w:rsid w:val="00B069E0"/>
    <w:rsid w:val="00B10C0C"/>
    <w:rsid w:val="00B13C79"/>
    <w:rsid w:val="00B168B0"/>
    <w:rsid w:val="00B1742D"/>
    <w:rsid w:val="00B2116D"/>
    <w:rsid w:val="00B32C72"/>
    <w:rsid w:val="00B33DCF"/>
    <w:rsid w:val="00B33F4A"/>
    <w:rsid w:val="00B34455"/>
    <w:rsid w:val="00B35822"/>
    <w:rsid w:val="00B42DD0"/>
    <w:rsid w:val="00B43D45"/>
    <w:rsid w:val="00B52D05"/>
    <w:rsid w:val="00B535DE"/>
    <w:rsid w:val="00B641B0"/>
    <w:rsid w:val="00B737EC"/>
    <w:rsid w:val="00B75290"/>
    <w:rsid w:val="00B75F70"/>
    <w:rsid w:val="00B809EA"/>
    <w:rsid w:val="00B82463"/>
    <w:rsid w:val="00B91197"/>
    <w:rsid w:val="00B9133C"/>
    <w:rsid w:val="00B93CAC"/>
    <w:rsid w:val="00B965BF"/>
    <w:rsid w:val="00B97D4D"/>
    <w:rsid w:val="00BA08B6"/>
    <w:rsid w:val="00BA21E7"/>
    <w:rsid w:val="00BB0BF3"/>
    <w:rsid w:val="00BC2827"/>
    <w:rsid w:val="00BC5DB6"/>
    <w:rsid w:val="00BD1637"/>
    <w:rsid w:val="00BD6428"/>
    <w:rsid w:val="00BD6D19"/>
    <w:rsid w:val="00BD7439"/>
    <w:rsid w:val="00BE239D"/>
    <w:rsid w:val="00BE295C"/>
    <w:rsid w:val="00BE2AAB"/>
    <w:rsid w:val="00BE3EA2"/>
    <w:rsid w:val="00BF2DA1"/>
    <w:rsid w:val="00C00323"/>
    <w:rsid w:val="00C01A8A"/>
    <w:rsid w:val="00C10796"/>
    <w:rsid w:val="00C10CF0"/>
    <w:rsid w:val="00C111BE"/>
    <w:rsid w:val="00C116D4"/>
    <w:rsid w:val="00C12B41"/>
    <w:rsid w:val="00C13367"/>
    <w:rsid w:val="00C13BE7"/>
    <w:rsid w:val="00C20185"/>
    <w:rsid w:val="00C24563"/>
    <w:rsid w:val="00C277CE"/>
    <w:rsid w:val="00C34DB8"/>
    <w:rsid w:val="00C34DBB"/>
    <w:rsid w:val="00C44B8B"/>
    <w:rsid w:val="00C50537"/>
    <w:rsid w:val="00C54DFD"/>
    <w:rsid w:val="00C55833"/>
    <w:rsid w:val="00C569D2"/>
    <w:rsid w:val="00C572D7"/>
    <w:rsid w:val="00C57AD1"/>
    <w:rsid w:val="00C63E60"/>
    <w:rsid w:val="00C65A01"/>
    <w:rsid w:val="00C7314D"/>
    <w:rsid w:val="00C74521"/>
    <w:rsid w:val="00C74A45"/>
    <w:rsid w:val="00C76FAA"/>
    <w:rsid w:val="00C84A80"/>
    <w:rsid w:val="00C91F50"/>
    <w:rsid w:val="00C94406"/>
    <w:rsid w:val="00C95B81"/>
    <w:rsid w:val="00C977AC"/>
    <w:rsid w:val="00CA174F"/>
    <w:rsid w:val="00CA294A"/>
    <w:rsid w:val="00CA36B6"/>
    <w:rsid w:val="00CA4015"/>
    <w:rsid w:val="00CA63FA"/>
    <w:rsid w:val="00CA7370"/>
    <w:rsid w:val="00CB2DFF"/>
    <w:rsid w:val="00CC0D16"/>
    <w:rsid w:val="00CD008E"/>
    <w:rsid w:val="00CD320D"/>
    <w:rsid w:val="00CE059C"/>
    <w:rsid w:val="00CE0FBC"/>
    <w:rsid w:val="00CE1418"/>
    <w:rsid w:val="00CE169A"/>
    <w:rsid w:val="00CE1E02"/>
    <w:rsid w:val="00CE25B0"/>
    <w:rsid w:val="00CE2883"/>
    <w:rsid w:val="00CF51F0"/>
    <w:rsid w:val="00CF577B"/>
    <w:rsid w:val="00D03845"/>
    <w:rsid w:val="00D04CB7"/>
    <w:rsid w:val="00D108CF"/>
    <w:rsid w:val="00D10F03"/>
    <w:rsid w:val="00D160F5"/>
    <w:rsid w:val="00D220DD"/>
    <w:rsid w:val="00D26E18"/>
    <w:rsid w:val="00D26F13"/>
    <w:rsid w:val="00D301A6"/>
    <w:rsid w:val="00D301E7"/>
    <w:rsid w:val="00D33F7A"/>
    <w:rsid w:val="00D34020"/>
    <w:rsid w:val="00D35676"/>
    <w:rsid w:val="00D404FD"/>
    <w:rsid w:val="00D43674"/>
    <w:rsid w:val="00D51664"/>
    <w:rsid w:val="00D6412C"/>
    <w:rsid w:val="00D652FC"/>
    <w:rsid w:val="00D65B68"/>
    <w:rsid w:val="00D71491"/>
    <w:rsid w:val="00D820EB"/>
    <w:rsid w:val="00D83C68"/>
    <w:rsid w:val="00D86AE9"/>
    <w:rsid w:val="00D90312"/>
    <w:rsid w:val="00D93B13"/>
    <w:rsid w:val="00D96DFF"/>
    <w:rsid w:val="00DA3A14"/>
    <w:rsid w:val="00DA6F94"/>
    <w:rsid w:val="00DB32BE"/>
    <w:rsid w:val="00DC623D"/>
    <w:rsid w:val="00DD24F2"/>
    <w:rsid w:val="00DD644C"/>
    <w:rsid w:val="00DE3D54"/>
    <w:rsid w:val="00DE3EEA"/>
    <w:rsid w:val="00DE66ED"/>
    <w:rsid w:val="00DE74BF"/>
    <w:rsid w:val="00DF045B"/>
    <w:rsid w:val="00DF411B"/>
    <w:rsid w:val="00DF56BE"/>
    <w:rsid w:val="00E0431A"/>
    <w:rsid w:val="00E07793"/>
    <w:rsid w:val="00E1023E"/>
    <w:rsid w:val="00E240B9"/>
    <w:rsid w:val="00E25544"/>
    <w:rsid w:val="00E26DBE"/>
    <w:rsid w:val="00E3396F"/>
    <w:rsid w:val="00E379E4"/>
    <w:rsid w:val="00E4105E"/>
    <w:rsid w:val="00E43BA9"/>
    <w:rsid w:val="00E45F01"/>
    <w:rsid w:val="00E54C6C"/>
    <w:rsid w:val="00E57AE9"/>
    <w:rsid w:val="00E57B0B"/>
    <w:rsid w:val="00E6088A"/>
    <w:rsid w:val="00E6342A"/>
    <w:rsid w:val="00E6567F"/>
    <w:rsid w:val="00E670A9"/>
    <w:rsid w:val="00E73D9D"/>
    <w:rsid w:val="00E73E2D"/>
    <w:rsid w:val="00E73EFF"/>
    <w:rsid w:val="00E75A19"/>
    <w:rsid w:val="00E765C4"/>
    <w:rsid w:val="00E800A9"/>
    <w:rsid w:val="00E81CC4"/>
    <w:rsid w:val="00E82E8C"/>
    <w:rsid w:val="00E83CEA"/>
    <w:rsid w:val="00E864C0"/>
    <w:rsid w:val="00E94FAC"/>
    <w:rsid w:val="00E9637D"/>
    <w:rsid w:val="00EA33B4"/>
    <w:rsid w:val="00EB02C7"/>
    <w:rsid w:val="00EB1AA1"/>
    <w:rsid w:val="00EB59FB"/>
    <w:rsid w:val="00EB74E7"/>
    <w:rsid w:val="00EC29FD"/>
    <w:rsid w:val="00EC45C1"/>
    <w:rsid w:val="00EC47D4"/>
    <w:rsid w:val="00ED1993"/>
    <w:rsid w:val="00ED1A21"/>
    <w:rsid w:val="00ED3925"/>
    <w:rsid w:val="00ED7913"/>
    <w:rsid w:val="00EE01EA"/>
    <w:rsid w:val="00EE0D77"/>
    <w:rsid w:val="00EE2E24"/>
    <w:rsid w:val="00EE5EE1"/>
    <w:rsid w:val="00EF0386"/>
    <w:rsid w:val="00EF1D5E"/>
    <w:rsid w:val="00EF31DE"/>
    <w:rsid w:val="00EF39D7"/>
    <w:rsid w:val="00EF46F4"/>
    <w:rsid w:val="00EF4972"/>
    <w:rsid w:val="00F05A0F"/>
    <w:rsid w:val="00F06041"/>
    <w:rsid w:val="00F06CEB"/>
    <w:rsid w:val="00F0779E"/>
    <w:rsid w:val="00F10B22"/>
    <w:rsid w:val="00F219C1"/>
    <w:rsid w:val="00F26E7F"/>
    <w:rsid w:val="00F40B68"/>
    <w:rsid w:val="00F40E84"/>
    <w:rsid w:val="00F43875"/>
    <w:rsid w:val="00F456D0"/>
    <w:rsid w:val="00F56D77"/>
    <w:rsid w:val="00F57E71"/>
    <w:rsid w:val="00F60B61"/>
    <w:rsid w:val="00F61785"/>
    <w:rsid w:val="00F62D04"/>
    <w:rsid w:val="00F6394D"/>
    <w:rsid w:val="00F65C57"/>
    <w:rsid w:val="00F66544"/>
    <w:rsid w:val="00F7131F"/>
    <w:rsid w:val="00F71E44"/>
    <w:rsid w:val="00F728A0"/>
    <w:rsid w:val="00F74C76"/>
    <w:rsid w:val="00F74CDB"/>
    <w:rsid w:val="00F74F16"/>
    <w:rsid w:val="00F7501D"/>
    <w:rsid w:val="00F75C1A"/>
    <w:rsid w:val="00F76002"/>
    <w:rsid w:val="00F82A30"/>
    <w:rsid w:val="00F942A1"/>
    <w:rsid w:val="00F94DAE"/>
    <w:rsid w:val="00F9531F"/>
    <w:rsid w:val="00FA06BA"/>
    <w:rsid w:val="00FA13D8"/>
    <w:rsid w:val="00FA7199"/>
    <w:rsid w:val="00FB2FF7"/>
    <w:rsid w:val="00FC50DD"/>
    <w:rsid w:val="00FC6EF3"/>
    <w:rsid w:val="00FC70D2"/>
    <w:rsid w:val="00FC72B4"/>
    <w:rsid w:val="00FC791D"/>
    <w:rsid w:val="00FD2CB5"/>
    <w:rsid w:val="00FD75B5"/>
    <w:rsid w:val="00FF2A55"/>
    <w:rsid w:val="00FF5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094F8DBC"/>
  <w15:chartTrackingRefBased/>
  <w15:docId w15:val="{55E2AFC3-786A-4A10-939F-B3A3600F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D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5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DDE"/>
  </w:style>
  <w:style w:type="paragraph" w:styleId="Footer">
    <w:name w:val="footer"/>
    <w:basedOn w:val="Normal"/>
    <w:link w:val="FooterChar"/>
    <w:uiPriority w:val="99"/>
    <w:unhideWhenUsed/>
    <w:rsid w:val="00205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DDE"/>
  </w:style>
  <w:style w:type="character" w:styleId="Hyperlink">
    <w:name w:val="Hyperlink"/>
    <w:basedOn w:val="DefaultParagraphFont"/>
    <w:uiPriority w:val="99"/>
    <w:unhideWhenUsed/>
    <w:rsid w:val="003F33F3"/>
    <w:rPr>
      <w:color w:val="0563C1" w:themeColor="hyperlink"/>
      <w:u w:val="single"/>
    </w:rPr>
  </w:style>
  <w:style w:type="character" w:styleId="UnresolvedMention">
    <w:name w:val="Unresolved Mention"/>
    <w:basedOn w:val="DefaultParagraphFont"/>
    <w:uiPriority w:val="99"/>
    <w:semiHidden/>
    <w:unhideWhenUsed/>
    <w:rsid w:val="003F33F3"/>
    <w:rPr>
      <w:color w:val="605E5C"/>
      <w:shd w:val="clear" w:color="auto" w:fill="E1DFDD"/>
    </w:rPr>
  </w:style>
  <w:style w:type="character" w:styleId="FollowedHyperlink">
    <w:name w:val="FollowedHyperlink"/>
    <w:basedOn w:val="DefaultParagraphFont"/>
    <w:uiPriority w:val="99"/>
    <w:semiHidden/>
    <w:unhideWhenUsed/>
    <w:rsid w:val="00364E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www.classicboat.co.uk/news/beken-archive-for-sale/" TargetMode="External"/><Relationship Id="rId39" Type="http://schemas.openxmlformats.org/officeDocument/2006/relationships/hyperlink" Target="https://www.dezeen.com/2022/05/27/frank-gehry-walt-disney-concert-hall-deconstructivism/" TargetMode="External"/><Relationship Id="rId21" Type="http://schemas.openxmlformats.org/officeDocument/2006/relationships/image" Target="media/image12.jpeg"/><Relationship Id="rId34" Type="http://schemas.openxmlformats.org/officeDocument/2006/relationships/hyperlink" Target="https://www.theartnewspaper.com/2014/09/01/what-we-know-about-the-mysterious-fondation-louis-vuitton-in-paris-brainchild-of-bernard-arnault" TargetMode="External"/><Relationship Id="rId42" Type="http://schemas.openxmlformats.org/officeDocument/2006/relationships/hyperlink" Target="https://www.forbes.com/sites/yjeanmundelsalle/2014/10/07/the-long-awaited-fondation-louis-vuitton-will-open-its-doors-in-paris-on-october-27/?sh=704b9f214bfb" TargetMode="External"/><Relationship Id="rId47" Type="http://schemas.openxmlformats.org/officeDocument/2006/relationships/hyperlink" Target="https://www.proquest.com/docview/2442627973/fulltextPDF/75027B7711FA4455PQ/14?accountid=130472" TargetMode="External"/><Relationship Id="rId50" Type="http://schemas.openxmlformats.org/officeDocument/2006/relationships/hyperlink" Target="https://www.architectural-review.com/today/carte-blanche-fondation-louis-vuitton-paris-france-by-gehry-partners" TargetMode="External"/><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hyperlink" Target="https://www.forbes.com/sites/neloliviawaga/2016/05/31/daniel-burens-transforms-the-fondation-louis-vuitton-to-an-observatory-of-light/?sh=4bb4a7b8653f" TargetMode="External"/><Relationship Id="rId11" Type="http://schemas.openxmlformats.org/officeDocument/2006/relationships/image" Target="media/image2.png"/><Relationship Id="rId24" Type="http://schemas.openxmlformats.org/officeDocument/2006/relationships/hyperlink" Target="https://www.classicboat.co.uk/news/beken-archive-for-sale/" TargetMode="External"/><Relationship Id="rId32" Type="http://schemas.openxmlformats.org/officeDocument/2006/relationships/hyperlink" Target="https://www.dezeen.com/2022/05/18/frank-gehry-guggenheim-museum-bilbao-deconstructivism/" TargetMode="External"/><Relationship Id="rId37" Type="http://schemas.openxmlformats.org/officeDocument/2006/relationships/hyperlink" Target="https://www.archdaily.com/441358/ad-classics-walt-disney-concert-hall-frank-gehry" TargetMode="External"/><Relationship Id="rId40" Type="http://schemas.openxmlformats.org/officeDocument/2006/relationships/hyperlink" Target="https://www.theguardian.com/artanddesign/2014/oct/19/-sp-louis-vuitton-foundation-creation-paris-review-frank-gehry" TargetMode="External"/><Relationship Id="rId45" Type="http://schemas.openxmlformats.org/officeDocument/2006/relationships/hyperlink" Target="https://fidic.org/sites/default/files/SETEC%20Candidature%20-%20Fondation%20Louis%20Vuitton%20_1.pdf" TargetMode="External"/><Relationship Id="rId53"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hyperlink" Target="https://www.guggenheim-bilbao.eus/en/the-building/the-construction" TargetMode="External"/><Relationship Id="rId44" Type="http://schemas.openxmlformats.org/officeDocument/2006/relationships/hyperlink" Target="https://www.telegraph.co.uk/news/worldnews/europe/france/8306976/Worlds-top-architect-Frank-Gehry-brands-Paris-residents-philistines-after-planning-permission-revoked.html" TargetMode="External"/><Relationship Id="rId52" Type="http://schemas.openxmlformats.org/officeDocument/2006/relationships/hyperlink" Target="https://www.proquest.com/docview/1805993765?accountid=130472&amp;parentSessionId=RMGbXvpXlu1irIkoUi7y1DxUXxUGjqCoPBRG4f7Ne04%3D&amp;pq-origsite=primo"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s://www.ductal.com/en/fondation-louis-vuitton" TargetMode="External"/><Relationship Id="rId30" Type="http://schemas.openxmlformats.org/officeDocument/2006/relationships/hyperlink" Target="https://www.google.com/maps/@48.87745,2.2634763,686m/data=!3m1!1e3" TargetMode="External"/><Relationship Id="rId35" Type="http://schemas.openxmlformats.org/officeDocument/2006/relationships/hyperlink" Target="https://www.dezeen.com/2015/10/19/frank-gehry-sailing-yacht-for-himself-foggy-german-frers/" TargetMode="External"/><Relationship Id="rId43" Type="http://schemas.openxmlformats.org/officeDocument/2006/relationships/hyperlink" Target="https://www.pinterest.fr/pin/327425835395681238/" TargetMode="External"/><Relationship Id="rId48" Type="http://schemas.openxmlformats.org/officeDocument/2006/relationships/hyperlink" Target="https://www.vinci.com/vinci.nsf/en/news-update/pages/the_louis_vuitton_foundation_an_extremely_complex_structure.htm" TargetMode="External"/><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www.worldconstructionnetwork.com/projects/louis-vuitton-foundation-paris/" TargetMode="Externa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www.timeout.com/paris/en/museums/galeries-nationales-du-grand-palais" TargetMode="External"/><Relationship Id="rId33" Type="http://schemas.openxmlformats.org/officeDocument/2006/relationships/hyperlink" Target="https://web-s-ebscohost-com.ezproxy.uwtsd.ac.uk/ehost/pdfviewer/pdfviewer?vid=11&amp;sid=c032c44f-4696-40f6-acb3-daddff75dc60%40redis" TargetMode="External"/><Relationship Id="rId38" Type="http://schemas.openxmlformats.org/officeDocument/2006/relationships/hyperlink" Target="https://web-s-ebscohost-com.ezproxy.uwtsd.ac.uk/ehost/pdfviewer/pdfviewer?vid=6&amp;sid=c032c44f-4696-40f6-acb3-daddff75dc60%40redis" TargetMode="External"/><Relationship Id="rId46" Type="http://schemas.openxmlformats.org/officeDocument/2006/relationships/hyperlink" Target="https://www.statista.com/statistics/995603/visitors-louis-vuitton-foundation-paris-france/" TargetMode="External"/><Relationship Id="rId20" Type="http://schemas.openxmlformats.org/officeDocument/2006/relationships/image" Target="media/image11.jpeg"/><Relationship Id="rId41" Type="http://schemas.openxmlformats.org/officeDocument/2006/relationships/hyperlink" Target="https://www.dezeen.com/2016/05/12/daniel-buren-colours-sails-frank-gehry-fondation-louis-vuitton-site-specific-installation-paris/"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hyperlink" Target="https://www.fondationlouisvuitton.fr/en/fondation/the-building" TargetMode="External"/><Relationship Id="rId36" Type="http://schemas.openxmlformats.org/officeDocument/2006/relationships/hyperlink" Target="https://www.hess-timber.com/fileadmin/medien/service/downloads/Referenzdatenblaetter/HESS_TIMBER_MuseumFondationLouisVuitton_EN.pdf" TargetMode="External"/><Relationship Id="rId49" Type="http://schemas.openxmlformats.org/officeDocument/2006/relationships/hyperlink" Target="https://www.theguardian.com/artanddesign/2014/oct/21/frank-gehry-fondation-louis-vuitton-shows-he-doesnt-know-when-to-st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0c31a34f66e3774300e0684ee6920b8d">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d0689ebf71c5d1fe68712a8e2b8071d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B0B3D-B3B3-4F49-BABD-0523B93550D3}">
  <ds:schemaRefs>
    <ds:schemaRef ds:uri="http://schemas.microsoft.com/sharepoint/v3/contenttype/forms"/>
  </ds:schemaRefs>
</ds:datastoreItem>
</file>

<file path=customXml/itemProps2.xml><?xml version="1.0" encoding="utf-8"?>
<ds:datastoreItem xmlns:ds="http://schemas.openxmlformats.org/officeDocument/2006/customXml" ds:itemID="{977E7941-9E22-4D24-9D01-169A2F81A251}">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EB91DE95-6428-46F6-8AE6-2B45BFFD32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FCCEA0-8EA7-4354-AEE3-081884919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2674</TotalTime>
  <Pages>15</Pages>
  <Words>2936</Words>
  <Characters>22640</Characters>
  <Application>Microsoft Office Word</Application>
  <DocSecurity>0</DocSecurity>
  <Lines>188</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25525</CharactersWithSpaces>
  <SharedDoc>false</SharedDoc>
  <HLinks>
    <vt:vector size="36" baseType="variant">
      <vt:variant>
        <vt:i4>1245195</vt:i4>
      </vt:variant>
      <vt:variant>
        <vt:i4>15</vt:i4>
      </vt:variant>
      <vt:variant>
        <vt:i4>0</vt:i4>
      </vt:variant>
      <vt:variant>
        <vt:i4>5</vt:i4>
      </vt:variant>
      <vt:variant>
        <vt:lpwstr>https://www.worldconstructionnetwork.com/projects/louis-vuitton-foundation-paris/</vt:lpwstr>
      </vt:variant>
      <vt:variant>
        <vt:lpwstr/>
      </vt:variant>
      <vt:variant>
        <vt:i4>3145781</vt:i4>
      </vt:variant>
      <vt:variant>
        <vt:i4>12</vt:i4>
      </vt:variant>
      <vt:variant>
        <vt:i4>0</vt:i4>
      </vt:variant>
      <vt:variant>
        <vt:i4>5</vt:i4>
      </vt:variant>
      <vt:variant>
        <vt:lpwstr>https://www.statista.com/statistics/995603/visitors-louis-vuitton-foundation-paris-france/</vt:lpwstr>
      </vt:variant>
      <vt:variant>
        <vt:lpwstr/>
      </vt:variant>
      <vt:variant>
        <vt:i4>8192038</vt:i4>
      </vt:variant>
      <vt:variant>
        <vt:i4>9</vt:i4>
      </vt:variant>
      <vt:variant>
        <vt:i4>0</vt:i4>
      </vt:variant>
      <vt:variant>
        <vt:i4>5</vt:i4>
      </vt:variant>
      <vt:variant>
        <vt:lpwstr>https://www.theguardian.com/artanddesign/2014/oct/19/-sp-louis-vuitton-foundation-creation-paris-review-frank-gehry</vt:lpwstr>
      </vt:variant>
      <vt:variant>
        <vt:lpwstr/>
      </vt:variant>
      <vt:variant>
        <vt:i4>7602229</vt:i4>
      </vt:variant>
      <vt:variant>
        <vt:i4>6</vt:i4>
      </vt:variant>
      <vt:variant>
        <vt:i4>0</vt:i4>
      </vt:variant>
      <vt:variant>
        <vt:i4>5</vt:i4>
      </vt:variant>
      <vt:variant>
        <vt:lpwstr>https://www.theartnewspaper.com/2014/09/01/what-we-know-about-the-mysterious-fondation-louis-vuitton-in-paris-brainchild-of-bernard-arnault</vt:lpwstr>
      </vt:variant>
      <vt:variant>
        <vt:lpwstr/>
      </vt:variant>
      <vt:variant>
        <vt:i4>6422538</vt:i4>
      </vt:variant>
      <vt:variant>
        <vt:i4>3</vt:i4>
      </vt:variant>
      <vt:variant>
        <vt:i4>0</vt:i4>
      </vt:variant>
      <vt:variant>
        <vt:i4>5</vt:i4>
      </vt:variant>
      <vt:variant>
        <vt:lpwstr>https://www.google.com/maps/@48.87745,2.2634763,686m/data=!3m1!1e3</vt:lpwstr>
      </vt:variant>
      <vt:variant>
        <vt:lpwstr/>
      </vt:variant>
      <vt:variant>
        <vt:i4>2556020</vt:i4>
      </vt:variant>
      <vt:variant>
        <vt:i4>0</vt:i4>
      </vt:variant>
      <vt:variant>
        <vt:i4>0</vt:i4>
      </vt:variant>
      <vt:variant>
        <vt:i4>5</vt:i4>
      </vt:variant>
      <vt:variant>
        <vt:lpwstr>https://www.fondationlouisvuitton.fr/en/fondation/the-building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Emma Vaughan</cp:lastModifiedBy>
  <cp:revision>573</cp:revision>
  <dcterms:created xsi:type="dcterms:W3CDTF">2023-03-26T15:59:00Z</dcterms:created>
  <dcterms:modified xsi:type="dcterms:W3CDTF">2023-03-30T17:09:00Z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