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189F" w14:textId="0AB6D8F2" w:rsidR="003704CE" w:rsidRDefault="004820E1">
      <w:pPr>
        <w:rPr>
          <w:sz w:val="40"/>
          <w:szCs w:val="40"/>
        </w:rPr>
      </w:pPr>
      <w:r w:rsidRPr="004820E1">
        <w:rPr>
          <w:sz w:val="40"/>
          <w:szCs w:val="40"/>
        </w:rPr>
        <w:t xml:space="preserve">          Reflective </w:t>
      </w:r>
      <w:proofErr w:type="gramStart"/>
      <w:r w:rsidRPr="004820E1">
        <w:rPr>
          <w:sz w:val="40"/>
          <w:szCs w:val="40"/>
        </w:rPr>
        <w:t>essay  -</w:t>
      </w:r>
      <w:proofErr w:type="gramEnd"/>
      <w:r w:rsidRPr="004820E1">
        <w:rPr>
          <w:sz w:val="40"/>
          <w:szCs w:val="40"/>
        </w:rPr>
        <w:t xml:space="preserve"> visit to </w:t>
      </w:r>
      <w:proofErr w:type="spellStart"/>
      <w:proofErr w:type="gramStart"/>
      <w:r w:rsidRPr="004820E1">
        <w:rPr>
          <w:sz w:val="40"/>
          <w:szCs w:val="40"/>
        </w:rPr>
        <w:t>St.Fagans</w:t>
      </w:r>
      <w:proofErr w:type="spellEnd"/>
      <w:proofErr w:type="gramEnd"/>
      <w:r w:rsidRPr="004820E1">
        <w:rPr>
          <w:sz w:val="40"/>
          <w:szCs w:val="40"/>
        </w:rPr>
        <w:t xml:space="preserve">    </w:t>
      </w:r>
    </w:p>
    <w:p w14:paraId="5251A193" w14:textId="77777777" w:rsidR="004820E1" w:rsidRDefault="004820E1">
      <w:pPr>
        <w:rPr>
          <w:sz w:val="40"/>
          <w:szCs w:val="40"/>
        </w:rPr>
      </w:pPr>
    </w:p>
    <w:p w14:paraId="2872A9D4" w14:textId="77777777" w:rsidR="004820E1" w:rsidRDefault="004820E1">
      <w:pPr>
        <w:rPr>
          <w:sz w:val="40"/>
          <w:szCs w:val="40"/>
        </w:rPr>
      </w:pPr>
    </w:p>
    <w:p w14:paraId="15C306DA" w14:textId="77777777" w:rsidR="004820E1" w:rsidRDefault="004820E1">
      <w:pPr>
        <w:rPr>
          <w:sz w:val="40"/>
          <w:szCs w:val="40"/>
        </w:rPr>
      </w:pPr>
    </w:p>
    <w:p w14:paraId="426B50EC" w14:textId="36008054" w:rsidR="004820E1" w:rsidRDefault="004820E1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r w:rsidR="00BC754D">
        <w:rPr>
          <w:sz w:val="40"/>
          <w:szCs w:val="40"/>
        </w:rPr>
        <w:t>Student number 2602707</w:t>
      </w:r>
    </w:p>
    <w:p w14:paraId="7F63BEA6" w14:textId="77777777" w:rsidR="00BC754D" w:rsidRDefault="00BC754D">
      <w:pPr>
        <w:rPr>
          <w:sz w:val="40"/>
          <w:szCs w:val="40"/>
        </w:rPr>
      </w:pPr>
    </w:p>
    <w:p w14:paraId="015FBEE9" w14:textId="77777777" w:rsidR="00BC754D" w:rsidRDefault="00BC754D">
      <w:pPr>
        <w:rPr>
          <w:sz w:val="40"/>
          <w:szCs w:val="40"/>
        </w:rPr>
      </w:pPr>
    </w:p>
    <w:p w14:paraId="141895DC" w14:textId="77777777" w:rsidR="00BC754D" w:rsidRDefault="00BC754D">
      <w:pPr>
        <w:rPr>
          <w:sz w:val="40"/>
          <w:szCs w:val="40"/>
        </w:rPr>
      </w:pPr>
    </w:p>
    <w:p w14:paraId="591B8578" w14:textId="77777777" w:rsidR="00BC754D" w:rsidRDefault="00BC754D">
      <w:pPr>
        <w:rPr>
          <w:sz w:val="40"/>
          <w:szCs w:val="40"/>
        </w:rPr>
      </w:pPr>
    </w:p>
    <w:p w14:paraId="0D14327B" w14:textId="3D67768A" w:rsidR="00BC754D" w:rsidRDefault="00BC754D">
      <w:pPr>
        <w:rPr>
          <w:sz w:val="40"/>
          <w:szCs w:val="40"/>
        </w:rPr>
      </w:pPr>
      <w:r>
        <w:rPr>
          <w:sz w:val="40"/>
          <w:szCs w:val="40"/>
        </w:rPr>
        <w:t xml:space="preserve">          October 15</w:t>
      </w:r>
      <w:r w:rsidRPr="00BC754D">
        <w:rPr>
          <w:sz w:val="40"/>
          <w:szCs w:val="40"/>
          <w:vertAlign w:val="superscript"/>
        </w:rPr>
        <w:t>th</w:t>
      </w:r>
      <w:proofErr w:type="gramStart"/>
      <w:r>
        <w:rPr>
          <w:sz w:val="40"/>
          <w:szCs w:val="40"/>
        </w:rPr>
        <w:t xml:space="preserve"> 2026</w:t>
      </w:r>
      <w:proofErr w:type="gramEnd"/>
    </w:p>
    <w:p w14:paraId="2316A6B7" w14:textId="77777777" w:rsidR="00D407D9" w:rsidRDefault="00D407D9">
      <w:pPr>
        <w:rPr>
          <w:sz w:val="40"/>
          <w:szCs w:val="40"/>
        </w:rPr>
      </w:pPr>
    </w:p>
    <w:p w14:paraId="0D561A70" w14:textId="77777777" w:rsidR="00D407D9" w:rsidRDefault="00D407D9">
      <w:pPr>
        <w:rPr>
          <w:sz w:val="40"/>
          <w:szCs w:val="40"/>
        </w:rPr>
      </w:pPr>
    </w:p>
    <w:p w14:paraId="44D554BE" w14:textId="77777777" w:rsidR="00D407D9" w:rsidRDefault="00D407D9">
      <w:pPr>
        <w:rPr>
          <w:sz w:val="40"/>
          <w:szCs w:val="40"/>
        </w:rPr>
      </w:pPr>
    </w:p>
    <w:p w14:paraId="7C53A132" w14:textId="58D586B4" w:rsidR="00D407D9" w:rsidRDefault="00D407D9">
      <w:pPr>
        <w:rPr>
          <w:sz w:val="40"/>
          <w:szCs w:val="40"/>
        </w:rPr>
      </w:pPr>
      <w:r>
        <w:rPr>
          <w:sz w:val="40"/>
          <w:szCs w:val="40"/>
        </w:rPr>
        <w:t xml:space="preserve">          1150 words</w:t>
      </w:r>
    </w:p>
    <w:p w14:paraId="0FEF73B9" w14:textId="77777777" w:rsidR="00BC754D" w:rsidRDefault="00BC754D">
      <w:pPr>
        <w:rPr>
          <w:sz w:val="40"/>
          <w:szCs w:val="40"/>
        </w:rPr>
      </w:pPr>
    </w:p>
    <w:p w14:paraId="111CCE5F" w14:textId="77777777" w:rsidR="00BC754D" w:rsidRDefault="00BC754D">
      <w:pPr>
        <w:rPr>
          <w:sz w:val="40"/>
          <w:szCs w:val="40"/>
        </w:rPr>
      </w:pPr>
    </w:p>
    <w:p w14:paraId="57D05C1A" w14:textId="77777777" w:rsidR="00BC754D" w:rsidRDefault="00BC754D">
      <w:pPr>
        <w:rPr>
          <w:sz w:val="40"/>
          <w:szCs w:val="40"/>
        </w:rPr>
      </w:pPr>
    </w:p>
    <w:p w14:paraId="56592935" w14:textId="77777777" w:rsidR="00BC754D" w:rsidRDefault="00BC754D">
      <w:pPr>
        <w:rPr>
          <w:sz w:val="40"/>
          <w:szCs w:val="40"/>
        </w:rPr>
      </w:pPr>
    </w:p>
    <w:p w14:paraId="41C0AF74" w14:textId="77777777" w:rsidR="00BC754D" w:rsidRDefault="00BC754D">
      <w:pPr>
        <w:rPr>
          <w:sz w:val="40"/>
          <w:szCs w:val="40"/>
        </w:rPr>
      </w:pPr>
    </w:p>
    <w:p w14:paraId="66496F63" w14:textId="77777777" w:rsidR="00BC754D" w:rsidRDefault="00BC754D">
      <w:pPr>
        <w:rPr>
          <w:sz w:val="40"/>
          <w:szCs w:val="40"/>
        </w:rPr>
      </w:pPr>
    </w:p>
    <w:p w14:paraId="3C281F33" w14:textId="77777777" w:rsidR="00D407D9" w:rsidRDefault="00D407D9"/>
    <w:p w14:paraId="434E4AC8" w14:textId="15E98F38" w:rsidR="00BC754D" w:rsidRDefault="00BC754D">
      <w:r>
        <w:t xml:space="preserve">As we drove to </w:t>
      </w:r>
      <w:proofErr w:type="spellStart"/>
      <w:proofErr w:type="gramStart"/>
      <w:r>
        <w:t>St.Fagans</w:t>
      </w:r>
      <w:proofErr w:type="spellEnd"/>
      <w:proofErr w:type="gramEnd"/>
      <w:r>
        <w:t xml:space="preserve"> from Carmarthen I thought little of the journey, a stretch of the </w:t>
      </w:r>
    </w:p>
    <w:p w14:paraId="5C713E88" w14:textId="794FFE99" w:rsidR="00BC754D" w:rsidRDefault="00BC754D">
      <w:r>
        <w:t xml:space="preserve">M4 that I have travelled many times before. However, after our classroom discussion I </w:t>
      </w:r>
    </w:p>
    <w:p w14:paraId="75B77B3B" w14:textId="77777777" w:rsidR="00BC754D" w:rsidRDefault="00BC754D">
      <w:r>
        <w:t xml:space="preserve">reflected on my reflection and thought more about the journey – how distant some of </w:t>
      </w:r>
    </w:p>
    <w:p w14:paraId="1DB48C98" w14:textId="1A2D47A1" w:rsidR="00BC754D" w:rsidRDefault="00BC754D">
      <w:r>
        <w:t xml:space="preserve">the buildings in </w:t>
      </w:r>
      <w:proofErr w:type="spellStart"/>
      <w:proofErr w:type="gramStart"/>
      <w:r>
        <w:t>St.Fagans</w:t>
      </w:r>
      <w:proofErr w:type="spellEnd"/>
      <w:proofErr w:type="gramEnd"/>
      <w:r>
        <w:t xml:space="preserve"> are from their original home for example, sitting in parkland</w:t>
      </w:r>
    </w:p>
    <w:p w14:paraId="6454CA75" w14:textId="719F5E5B" w:rsidR="00BC754D" w:rsidRDefault="00BC754D">
      <w:r>
        <w:t>that doesn’t reflect their original location which may have been industrial or very rural.</w:t>
      </w:r>
    </w:p>
    <w:p w14:paraId="0144257A" w14:textId="6266EA46" w:rsidR="00BC754D" w:rsidRDefault="00BC754D">
      <w:r>
        <w:t xml:space="preserve">I’d been looking at a book by </w:t>
      </w:r>
      <w:proofErr w:type="gramStart"/>
      <w:r>
        <w:t>Bonnett( 2026</w:t>
      </w:r>
      <w:proofErr w:type="gramEnd"/>
      <w:r>
        <w:t xml:space="preserve">) “New Ruins – The Story of the World in </w:t>
      </w:r>
    </w:p>
    <w:p w14:paraId="6546C612" w14:textId="08916CBA" w:rsidR="00BC754D" w:rsidRDefault="00BC754D">
      <w:r>
        <w:t xml:space="preserve">Twenty-One Abandoned and Collapsing Places” </w:t>
      </w:r>
      <w:r w:rsidR="007A7175">
        <w:t xml:space="preserve">and thought about how </w:t>
      </w:r>
      <w:proofErr w:type="spellStart"/>
      <w:proofErr w:type="gramStart"/>
      <w:r w:rsidR="007A7175">
        <w:t>St.Fagans</w:t>
      </w:r>
      <w:proofErr w:type="spellEnd"/>
      <w:proofErr w:type="gramEnd"/>
      <w:r w:rsidR="007A7175">
        <w:t xml:space="preserve"> </w:t>
      </w:r>
    </w:p>
    <w:p w14:paraId="2B289E48" w14:textId="581DFB5E" w:rsidR="007A7175" w:rsidRDefault="007A7175">
      <w:r>
        <w:t xml:space="preserve">might look if it were abandoned and untended for 100 years. I also thought about </w:t>
      </w:r>
    </w:p>
    <w:p w14:paraId="0EC6AE1D" w14:textId="73FD3259" w:rsidR="007A7175" w:rsidRDefault="007A7175">
      <w:r>
        <w:t>Port Talbot steel works and how that might be mothballed; and what if no road repairs</w:t>
      </w:r>
    </w:p>
    <w:p w14:paraId="4ADDAF54" w14:textId="77777777" w:rsidR="007A7175" w:rsidRDefault="007A7175">
      <w:r>
        <w:t xml:space="preserve">were carried out on the M4, what would my journey be like then, travelling from one </w:t>
      </w:r>
    </w:p>
    <w:p w14:paraId="279A9735" w14:textId="359C1676" w:rsidR="007A7175" w:rsidRDefault="007A7175">
      <w:r>
        <w:t>abandoned place to another?</w:t>
      </w:r>
    </w:p>
    <w:p w14:paraId="17EE927B" w14:textId="77777777" w:rsidR="008554A7" w:rsidRDefault="007A7175">
      <w:r>
        <w:t xml:space="preserve">Back to the present: According to the Cardiffians </w:t>
      </w:r>
    </w:p>
    <w:p w14:paraId="21A4AA8D" w14:textId="6D533CC5" w:rsidR="007A7175" w:rsidRDefault="008554A7">
      <w:hyperlink r:id="rId6" w:history="1">
        <w:r w:rsidRPr="00B019E0">
          <w:rPr>
            <w:rStyle w:val="Hyperlink"/>
          </w:rPr>
          <w:t>https://www.cardiffians.co.uk/suburbs/stfagans.shtml#</w:t>
        </w:r>
      </w:hyperlink>
      <w:r w:rsidR="000F6F9A">
        <w:t xml:space="preserve">  </w:t>
      </w:r>
      <w:proofErr w:type="spellStart"/>
      <w:r w:rsidR="000F6F9A">
        <w:t>St.Fagans</w:t>
      </w:r>
      <w:proofErr w:type="spellEnd"/>
      <w:r w:rsidR="000F6F9A">
        <w:t xml:space="preserve"> is a</w:t>
      </w:r>
    </w:p>
    <w:p w14:paraId="71F86DCA" w14:textId="77777777" w:rsidR="000F6F9A" w:rsidRDefault="007A7175">
      <w:r>
        <w:t xml:space="preserve">historic village and </w:t>
      </w:r>
      <w:proofErr w:type="gramStart"/>
      <w:r>
        <w:t>open air</w:t>
      </w:r>
      <w:proofErr w:type="gramEnd"/>
      <w:r>
        <w:t xml:space="preserve"> museum chronicling Welsh life and culture, with roots going </w:t>
      </w:r>
    </w:p>
    <w:p w14:paraId="02E6E544" w14:textId="77777777" w:rsidR="000F6F9A" w:rsidRDefault="007A7175">
      <w:r>
        <w:t xml:space="preserve">back to ancient Roman and early Christian times. </w:t>
      </w:r>
      <w:r w:rsidR="00B44BD1">
        <w:t>Originally the Welsh Folk Museum</w:t>
      </w:r>
      <w:r w:rsidR="00056B36">
        <w:t>,</w:t>
      </w:r>
      <w:r w:rsidR="00B44BD1">
        <w:t xml:space="preserve"> </w:t>
      </w:r>
    </w:p>
    <w:p w14:paraId="7BD6BFC7" w14:textId="77777777" w:rsidR="000F6F9A" w:rsidRDefault="00B44BD1">
      <w:r>
        <w:t xml:space="preserve">the castle and lands were given to the nation in 1946 by the Earl of Plymouth and </w:t>
      </w:r>
    </w:p>
    <w:p w14:paraId="5DD21006" w14:textId="77777777" w:rsidR="000F6F9A" w:rsidRDefault="00B44BD1">
      <w:r>
        <w:t xml:space="preserve">opened as an </w:t>
      </w:r>
      <w:proofErr w:type="gramStart"/>
      <w:r>
        <w:t>open air</w:t>
      </w:r>
      <w:proofErr w:type="gramEnd"/>
      <w:r>
        <w:t xml:space="preserve"> museum in 1948. Inspired by Skansen in Sweden the museum </w:t>
      </w:r>
    </w:p>
    <w:p w14:paraId="2CF2A219" w14:textId="77777777" w:rsidR="000F6F9A" w:rsidRDefault="00B44BD1">
      <w:r>
        <w:t>was visualise</w:t>
      </w:r>
      <w:r w:rsidR="00056B36">
        <w:t xml:space="preserve">d </w:t>
      </w:r>
      <w:r>
        <w:t>by</w:t>
      </w:r>
      <w:r w:rsidR="00056B36">
        <w:t xml:space="preserve"> </w:t>
      </w:r>
      <w:r>
        <w:t xml:space="preserve">Iorwerth Peate as a place to preserve and showcase everyday lives of </w:t>
      </w:r>
    </w:p>
    <w:p w14:paraId="00A078C1" w14:textId="73F0F26D" w:rsidR="000F6F9A" w:rsidRDefault="00B44BD1">
      <w:r>
        <w:t xml:space="preserve">ordinary </w:t>
      </w:r>
      <w:r w:rsidR="008554A7">
        <w:t>Welsh people</w:t>
      </w:r>
      <w:r>
        <w:t xml:space="preserve"> </w:t>
      </w:r>
      <w:hyperlink r:id="rId7" w:history="1">
        <w:r w:rsidRPr="00701BA4">
          <w:rPr>
            <w:rStyle w:val="Hyperlink"/>
          </w:rPr>
          <w:t>https://museum.wales.stfagans-history/</w:t>
        </w:r>
      </w:hyperlink>
      <w:r>
        <w:t xml:space="preserve"> Housing more than fifty </w:t>
      </w:r>
    </w:p>
    <w:p w14:paraId="22C9D33A" w14:textId="77777777" w:rsidR="000F6F9A" w:rsidRDefault="00B44BD1">
      <w:r>
        <w:t xml:space="preserve">historic buildings it is </w:t>
      </w:r>
      <w:r w:rsidR="007A41E8">
        <w:t xml:space="preserve">one of Wales’s most popular visitor attractions. In 2018 a thirty </w:t>
      </w:r>
    </w:p>
    <w:p w14:paraId="287D61B9" w14:textId="5A3629AF" w:rsidR="000F6F9A" w:rsidRDefault="000F6F9A">
      <w:proofErr w:type="gramStart"/>
      <w:r>
        <w:t>million pound</w:t>
      </w:r>
      <w:proofErr w:type="gramEnd"/>
      <w:r w:rsidR="007A41E8">
        <w:t xml:space="preserve"> redevelopment created new galleries and modern visitor facilities and in </w:t>
      </w:r>
    </w:p>
    <w:p w14:paraId="709B7680" w14:textId="36DED2CA" w:rsidR="007A41E8" w:rsidRDefault="007A41E8">
      <w:r>
        <w:t>2019</w:t>
      </w:r>
      <w:r w:rsidR="000F6F9A">
        <w:t xml:space="preserve"> </w:t>
      </w:r>
      <w:r>
        <w:t>St Fagans was awarded the Uk Art Fund’s Museum of the Year.</w:t>
      </w:r>
    </w:p>
    <w:p w14:paraId="308CCD00" w14:textId="77777777" w:rsidR="00002F01" w:rsidRDefault="007A41E8">
      <w:r>
        <w:t xml:space="preserve">The museum itself however is not unproblematic, and may be seen to show a </w:t>
      </w:r>
    </w:p>
    <w:p w14:paraId="6922D3E0" w14:textId="4E8A798C" w:rsidR="007A41E8" w:rsidRDefault="00002F01">
      <w:r>
        <w:t xml:space="preserve">somewhat sanitised and romanticised version of the past that does not address the </w:t>
      </w:r>
    </w:p>
    <w:p w14:paraId="5A7ABF0A" w14:textId="09D2DBC7" w:rsidR="00002F01" w:rsidRDefault="00002F01">
      <w:r>
        <w:t>harshness and poverty of some people’s lives. This can be seen perhaps in the children</w:t>
      </w:r>
    </w:p>
    <w:p w14:paraId="7512DB13" w14:textId="77777777" w:rsidR="00002F01" w:rsidRDefault="00002F01">
      <w:r>
        <w:lastRenderedPageBreak/>
        <w:t xml:space="preserve">dressed in Victorian clothes whilst still experiencing contemporary comforts and </w:t>
      </w:r>
    </w:p>
    <w:p w14:paraId="55897FEA" w14:textId="7694C467" w:rsidR="00002F01" w:rsidRDefault="00002F01">
      <w:r>
        <w:t xml:space="preserve">conveniences – shoes that aren’t overly worn, flushing toilets, heating and lighting, and </w:t>
      </w:r>
    </w:p>
    <w:p w14:paraId="58B419AA" w14:textId="7175C846" w:rsidR="00002F01" w:rsidRDefault="00002F01">
      <w:r>
        <w:t xml:space="preserve">a café serving hot food. </w:t>
      </w:r>
    </w:p>
    <w:p w14:paraId="6D90F130" w14:textId="77777777" w:rsidR="0098199B" w:rsidRDefault="0098199B"/>
    <w:p w14:paraId="6F0B9396" w14:textId="49EB93C6" w:rsidR="0098199B" w:rsidRDefault="0098199B">
      <w:r>
        <w:rPr>
          <w:noProof/>
        </w:rPr>
        <w:drawing>
          <wp:inline distT="0" distB="0" distL="0" distR="0" wp14:anchorId="7D8728ED" wp14:editId="62BB4485">
            <wp:extent cx="2765931" cy="3802380"/>
            <wp:effectExtent l="0" t="0" r="0" b="7620"/>
            <wp:docPr id="20338418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630" cy="384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CC5D3" w14:textId="5E9757AE" w:rsidR="0098199B" w:rsidRDefault="0098199B">
      <w:r>
        <w:rPr>
          <w:noProof/>
        </w:rPr>
        <w:drawing>
          <wp:inline distT="0" distB="0" distL="0" distR="0" wp14:anchorId="4EA4851B" wp14:editId="28DA88B5">
            <wp:extent cx="2840239" cy="2125980"/>
            <wp:effectExtent l="0" t="0" r="0" b="7620"/>
            <wp:docPr id="8917109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811" cy="217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FB853" w14:textId="65E1C148" w:rsidR="00002F01" w:rsidRDefault="00002F01">
      <w:proofErr w:type="gramStart"/>
      <w:r>
        <w:t>Photo  -</w:t>
      </w:r>
      <w:proofErr w:type="gramEnd"/>
      <w:r>
        <w:t xml:space="preserve"> </w:t>
      </w:r>
      <w:r w:rsidR="008554A7">
        <w:t>author’s own</w:t>
      </w:r>
    </w:p>
    <w:p w14:paraId="011DF359" w14:textId="77777777" w:rsidR="00C24A87" w:rsidRDefault="00002F01">
      <w:r>
        <w:t>Iorwerth Peate</w:t>
      </w:r>
      <w:r w:rsidR="00C24A87">
        <w:t xml:space="preserve"> (1901-1982)</w:t>
      </w:r>
      <w:r>
        <w:t xml:space="preserve">, the founder of the Museum, </w:t>
      </w:r>
      <w:r w:rsidR="00C24A87">
        <w:t xml:space="preserve">does not come across as </w:t>
      </w:r>
      <w:r>
        <w:t xml:space="preserve">a </w:t>
      </w:r>
    </w:p>
    <w:p w14:paraId="2C7A594F" w14:textId="77777777" w:rsidR="00C24A87" w:rsidRDefault="00002F01">
      <w:r>
        <w:t>progressive</w:t>
      </w:r>
      <w:r w:rsidR="00C24A87">
        <w:t xml:space="preserve"> t</w:t>
      </w:r>
      <w:r>
        <w:t>hinker</w:t>
      </w:r>
      <w:r w:rsidR="00C24A87">
        <w:t xml:space="preserve"> </w:t>
      </w:r>
      <w:proofErr w:type="gramStart"/>
      <w:r w:rsidR="00C24A87">
        <w:t xml:space="preserve">- </w:t>
      </w:r>
      <w:r>
        <w:t xml:space="preserve"> a</w:t>
      </w:r>
      <w:proofErr w:type="gramEnd"/>
      <w:r>
        <w:t xml:space="preserve"> legacy which is reflected in the museum’s presentation today.</w:t>
      </w:r>
      <w:r w:rsidR="00C24A87">
        <w:t xml:space="preserve"> </w:t>
      </w:r>
    </w:p>
    <w:p w14:paraId="0527A84B" w14:textId="58E8FAC3" w:rsidR="00C24A87" w:rsidRDefault="00C24A87">
      <w:r>
        <w:t>For example, he did not want the word ethnology replacing folk lore.</w:t>
      </w:r>
    </w:p>
    <w:p w14:paraId="406020DC" w14:textId="77777777" w:rsidR="00C24A87" w:rsidRDefault="00002F01">
      <w:r>
        <w:lastRenderedPageBreak/>
        <w:t xml:space="preserve"> </w:t>
      </w:r>
      <w:r w:rsidR="00C24A87">
        <w:t xml:space="preserve">He had become interested in folk studies and anthropology when studying colonial </w:t>
      </w:r>
    </w:p>
    <w:p w14:paraId="41FD5F44" w14:textId="77777777" w:rsidR="00C24A87" w:rsidRDefault="00C24A87">
      <w:r>
        <w:t xml:space="preserve">history, writing his 1924 MA dissertation on the dialect and folklore of the people of the </w:t>
      </w:r>
    </w:p>
    <w:p w14:paraId="7D00786E" w14:textId="185CD3FB" w:rsidR="00CC7CE6" w:rsidRDefault="00C24A87">
      <w:proofErr w:type="spellStart"/>
      <w:r>
        <w:t>Dyfi</w:t>
      </w:r>
      <w:proofErr w:type="spellEnd"/>
      <w:r>
        <w:t xml:space="preserve"> valley. A pacifist and conscientious objector</w:t>
      </w:r>
      <w:r w:rsidR="00CC7CE6">
        <w:t xml:space="preserve"> Peate declined an OBE in 1963.</w:t>
      </w:r>
    </w:p>
    <w:p w14:paraId="5DF50C41" w14:textId="4B8F8C1F" w:rsidR="00A1271A" w:rsidRDefault="00CC7CE6">
      <w:r>
        <w:t xml:space="preserve">Walking around the site with its pristine dwellings and manicured grassland anything </w:t>
      </w:r>
    </w:p>
    <w:p w14:paraId="09F02054" w14:textId="7E7B7CFA" w:rsidR="00CC7CE6" w:rsidRDefault="00CC7CE6">
      <w:r>
        <w:t xml:space="preserve">that is contentious or difficult is underplayed </w:t>
      </w:r>
      <w:r w:rsidR="00A1271A">
        <w:t xml:space="preserve">(such as </w:t>
      </w:r>
      <w:r w:rsidR="005D3505">
        <w:t>slavery</w:t>
      </w:r>
      <w:r w:rsidR="00A1271A">
        <w:t xml:space="preserve">) </w:t>
      </w:r>
      <w:r>
        <w:t xml:space="preserve">and instead the </w:t>
      </w:r>
    </w:p>
    <w:p w14:paraId="13D17E3E" w14:textId="18C587B0" w:rsidR="00CC7CE6" w:rsidRDefault="00CC7CE6">
      <w:r>
        <w:t>viewer is presented with sweet shops, a grocery store and a bakery that may be seen as</w:t>
      </w:r>
    </w:p>
    <w:p w14:paraId="10887A80" w14:textId="77777777" w:rsidR="0098199B" w:rsidRDefault="00CC7CE6">
      <w:r>
        <w:t xml:space="preserve">a pastiche. </w:t>
      </w:r>
    </w:p>
    <w:p w14:paraId="734A3C4B" w14:textId="605B7838" w:rsidR="0098199B" w:rsidRDefault="0098199B">
      <w:r>
        <w:rPr>
          <w:noProof/>
        </w:rPr>
        <w:drawing>
          <wp:inline distT="0" distB="0" distL="0" distR="0" wp14:anchorId="172A41B0" wp14:editId="43B3B60A">
            <wp:extent cx="5730240" cy="5113020"/>
            <wp:effectExtent l="0" t="0" r="3810" b="0"/>
            <wp:docPr id="19862041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11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20718" w14:textId="5ED02C8E" w:rsidR="00CC7CE6" w:rsidRDefault="00CC7CE6">
      <w:r>
        <w:t xml:space="preserve">This is not a snapshot of Wales that reflects Welsh identities but rather a </w:t>
      </w:r>
    </w:p>
    <w:p w14:paraId="43B20FA4" w14:textId="5313BF94" w:rsidR="00CC7CE6" w:rsidRDefault="00CC7CE6">
      <w:r>
        <w:t xml:space="preserve">performance created to appeal to the visitor from outside of Wales. It presents a </w:t>
      </w:r>
    </w:p>
    <w:p w14:paraId="7C1D90B3" w14:textId="59533D5A" w:rsidR="00CC7CE6" w:rsidRDefault="00CC7CE6">
      <w:r>
        <w:t xml:space="preserve">chocolate box image that plays with nostalgia and memory by using costumes </w:t>
      </w:r>
      <w:r w:rsidR="00111D38">
        <w:t xml:space="preserve">to </w:t>
      </w:r>
    </w:p>
    <w:p w14:paraId="7A4CC93A" w14:textId="2B22421D" w:rsidR="00111D38" w:rsidRDefault="00111D38">
      <w:r>
        <w:t>give a feeling of situation in history whilst ignoring the industrial revolution, seaside</w:t>
      </w:r>
    </w:p>
    <w:p w14:paraId="5FE86447" w14:textId="19B36238" w:rsidR="00111D38" w:rsidRDefault="00111D38">
      <w:r>
        <w:lastRenderedPageBreak/>
        <w:t>communities, mining, and railways and canals. There are different ways of being</w:t>
      </w:r>
    </w:p>
    <w:p w14:paraId="75D582C9" w14:textId="77777777" w:rsidR="005D3505" w:rsidRDefault="00111D38">
      <w:r>
        <w:t xml:space="preserve">Welsh of course but it is worthwhile to consider </w:t>
      </w:r>
      <w:r w:rsidR="00A1271A">
        <w:t>what</w:t>
      </w:r>
      <w:r>
        <w:t xml:space="preserve"> it is that we are actually </w:t>
      </w:r>
    </w:p>
    <w:p w14:paraId="51853386" w14:textId="374FEAF4" w:rsidR="00111D38" w:rsidRDefault="005D3505">
      <w:r>
        <w:t>e</w:t>
      </w:r>
      <w:r w:rsidR="00111D38">
        <w:t>ncountering</w:t>
      </w:r>
      <w:r>
        <w:t>.</w:t>
      </w:r>
      <w:r w:rsidR="008554A7">
        <w:t xml:space="preserve"> Photos – author’s own</w:t>
      </w:r>
    </w:p>
    <w:p w14:paraId="53E0D2C9" w14:textId="7B0C7B13" w:rsidR="0098199B" w:rsidRDefault="0098199B">
      <w:r>
        <w:rPr>
          <w:noProof/>
        </w:rPr>
        <w:drawing>
          <wp:inline distT="0" distB="0" distL="0" distR="0" wp14:anchorId="59C23303" wp14:editId="1D9F159A">
            <wp:extent cx="5730240" cy="3215640"/>
            <wp:effectExtent l="0" t="0" r="3810" b="3810"/>
            <wp:docPr id="20574737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E9120" w14:textId="77777777" w:rsidR="00111D38" w:rsidRDefault="00111D38">
      <w:r>
        <w:t xml:space="preserve">The presentation of identity issues is limited at </w:t>
      </w:r>
      <w:proofErr w:type="spellStart"/>
      <w:proofErr w:type="gramStart"/>
      <w:r>
        <w:t>St.Fagans</w:t>
      </w:r>
      <w:proofErr w:type="spellEnd"/>
      <w:proofErr w:type="gramEnd"/>
      <w:r>
        <w:t xml:space="preserve"> although one of the galleries </w:t>
      </w:r>
    </w:p>
    <w:p w14:paraId="3912F320" w14:textId="77777777" w:rsidR="00111D38" w:rsidRDefault="00111D38">
      <w:r>
        <w:t xml:space="preserve">makes attempts to address this by showing a black family in Welsh costume for </w:t>
      </w:r>
    </w:p>
    <w:p w14:paraId="42B355AE" w14:textId="2A21FB49" w:rsidR="00111D38" w:rsidRDefault="00111D38">
      <w:r>
        <w:t>example. I felt uncomfortable encountering this, it felt like it was trying too hard to show</w:t>
      </w:r>
    </w:p>
    <w:p w14:paraId="66C15DBE" w14:textId="535BC85D" w:rsidR="00111D38" w:rsidRDefault="00111D38">
      <w:r>
        <w:t>people “fitting in” in an artificial way: why not celebrate the cultural differences of those</w:t>
      </w:r>
    </w:p>
    <w:p w14:paraId="5B42BABC" w14:textId="3E8F50C6" w:rsidR="00111D38" w:rsidRDefault="00111D38">
      <w:r>
        <w:t xml:space="preserve">people and how learning from them might enrich our experience? </w:t>
      </w:r>
    </w:p>
    <w:p w14:paraId="68C52968" w14:textId="77777777" w:rsidR="00A02BDF" w:rsidRDefault="00A02BDF"/>
    <w:p w14:paraId="016D0DBF" w14:textId="77777777" w:rsidR="00A02BDF" w:rsidRDefault="00A02BDF">
      <w:r>
        <w:rPr>
          <w:noProof/>
        </w:rPr>
        <w:drawing>
          <wp:inline distT="0" distB="0" distL="0" distR="0" wp14:anchorId="507BAFAB" wp14:editId="199B5FC5">
            <wp:extent cx="1981200" cy="2587152"/>
            <wp:effectExtent l="0" t="0" r="0" b="3810"/>
            <wp:docPr id="5810514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444" cy="261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D8DB7" w14:textId="588BACB2" w:rsidR="00111D38" w:rsidRDefault="00111D38">
      <w:r>
        <w:lastRenderedPageBreak/>
        <w:t xml:space="preserve">It was a drizzly </w:t>
      </w:r>
      <w:proofErr w:type="gramStart"/>
      <w:r>
        <w:t>day</w:t>
      </w:r>
      <w:proofErr w:type="gramEnd"/>
      <w:r>
        <w:t xml:space="preserve"> so I did not venture to the further reaches of the site but loitered in </w:t>
      </w:r>
    </w:p>
    <w:p w14:paraId="6543FFFF" w14:textId="416E5DCB" w:rsidR="00111D38" w:rsidRDefault="00111D38">
      <w:r>
        <w:t xml:space="preserve">the gift shop awhile, considering how many plastic items were for sale which seemed </w:t>
      </w:r>
    </w:p>
    <w:p w14:paraId="2471D645" w14:textId="69D6C94D" w:rsidR="00111D38" w:rsidRDefault="00111D38">
      <w:r>
        <w:t xml:space="preserve">unnecessary and not the product of a </w:t>
      </w:r>
      <w:proofErr w:type="gramStart"/>
      <w:r>
        <w:t>forward thinking</w:t>
      </w:r>
      <w:proofErr w:type="gramEnd"/>
      <w:r>
        <w:t xml:space="preserve"> project attempting to reduce </w:t>
      </w:r>
      <w:proofErr w:type="gramStart"/>
      <w:r>
        <w:t>our</w:t>
      </w:r>
      <w:proofErr w:type="gramEnd"/>
    </w:p>
    <w:p w14:paraId="3A20C76B" w14:textId="3300B1D4" w:rsidR="00111D38" w:rsidRDefault="00111D38">
      <w:r>
        <w:t xml:space="preserve">impact on the planet and address climate change. The shop sold some Welsh food </w:t>
      </w:r>
    </w:p>
    <w:p w14:paraId="325B8A26" w14:textId="77777777" w:rsidR="00DA3F57" w:rsidRDefault="00111D38">
      <w:r>
        <w:t xml:space="preserve">products but these were expensive and in some cases over packaged. </w:t>
      </w:r>
      <w:r w:rsidR="00DA3F57">
        <w:t xml:space="preserve">This café had </w:t>
      </w:r>
    </w:p>
    <w:p w14:paraId="3753FF21" w14:textId="3354D55A" w:rsidR="00111D38" w:rsidRDefault="00DA3F57">
      <w:r>
        <w:t xml:space="preserve">very limited </w:t>
      </w:r>
      <w:proofErr w:type="gramStart"/>
      <w:r>
        <w:t>plant based</w:t>
      </w:r>
      <w:proofErr w:type="gramEnd"/>
      <w:r>
        <w:t xml:space="preserve"> food which would be an area that could be improved. In a </w:t>
      </w:r>
    </w:p>
    <w:p w14:paraId="374A0952" w14:textId="4E818FEE" w:rsidR="00DA3F57" w:rsidRDefault="00DA3F57">
      <w:r>
        <w:t xml:space="preserve">similar vein I was reminded that our children had won a “recycler of the year” award </w:t>
      </w:r>
    </w:p>
    <w:p w14:paraId="7494AEA2" w14:textId="77777777" w:rsidR="00DA3F57" w:rsidRDefault="00DA3F57">
      <w:r>
        <w:t xml:space="preserve">from the museum some years back, their photos had featured adding urine to a </w:t>
      </w:r>
    </w:p>
    <w:p w14:paraId="28C24BFC" w14:textId="14807263" w:rsidR="00DA3F57" w:rsidRDefault="00DA3F57">
      <w:r>
        <w:t xml:space="preserve">compost heap (which I think it was what clinched it) but their prize had been a </w:t>
      </w:r>
    </w:p>
    <w:p w14:paraId="06485759" w14:textId="19108A50" w:rsidR="00DA3F57" w:rsidRDefault="00DA3F57">
      <w:r>
        <w:t xml:space="preserve">plastic games console. </w:t>
      </w:r>
    </w:p>
    <w:p w14:paraId="744DD7B8" w14:textId="77777777" w:rsidR="00F44656" w:rsidRDefault="00DA3F57">
      <w:r>
        <w:t>What are museums for though</w:t>
      </w:r>
      <w:r w:rsidR="00F44656">
        <w:t xml:space="preserve">, and what ought their future be? On one hand they can </w:t>
      </w:r>
    </w:p>
    <w:p w14:paraId="7B9875F1" w14:textId="645DF2A0" w:rsidR="00DA3F57" w:rsidRDefault="00F44656">
      <w:r>
        <w:t>be seen as preserving, educating, inspiring and caring for history (albeit a selected</w:t>
      </w:r>
    </w:p>
    <w:p w14:paraId="2A0BD378" w14:textId="3C08E33A" w:rsidR="00F44656" w:rsidRDefault="00F44656">
      <w:r>
        <w:t xml:space="preserve">presentation of) </w:t>
      </w:r>
      <w:proofErr w:type="gramStart"/>
      <w:r>
        <w:t>A day</w:t>
      </w:r>
      <w:proofErr w:type="gramEnd"/>
      <w:r>
        <w:t xml:space="preserve"> at a museum may lead to an interest in following up what is</w:t>
      </w:r>
    </w:p>
    <w:p w14:paraId="321ECFB1" w14:textId="270E04AB" w:rsidR="00F44656" w:rsidRDefault="00F44656">
      <w:r>
        <w:t xml:space="preserve">presented to us. On the other </w:t>
      </w:r>
      <w:proofErr w:type="gramStart"/>
      <w:r>
        <w:t>hand</w:t>
      </w:r>
      <w:proofErr w:type="gramEnd"/>
      <w:r>
        <w:t xml:space="preserve"> it can be argued that museums play an active role in</w:t>
      </w:r>
    </w:p>
    <w:p w14:paraId="28487F64" w14:textId="76C820C2" w:rsidR="00F44656" w:rsidRDefault="00F44656">
      <w:r>
        <w:t xml:space="preserve">the broader concerns in our lives. Indeed, in recent years there has been a shift in focus </w:t>
      </w:r>
    </w:p>
    <w:p w14:paraId="1C078183" w14:textId="774E5707" w:rsidR="00F44656" w:rsidRDefault="00F44656">
      <w:r>
        <w:t xml:space="preserve">towards this for example by addressing slavery and colonial history. </w:t>
      </w:r>
    </w:p>
    <w:p w14:paraId="6FC0A807" w14:textId="3E2900BC" w:rsidR="00F44656" w:rsidRDefault="00F44656">
      <w:r>
        <w:t xml:space="preserve">Sleigh (2024) </w:t>
      </w:r>
      <w:r w:rsidR="00CC4C09">
        <w:t xml:space="preserve">notes that the contemporary museum is a cultural </w:t>
      </w:r>
      <w:proofErr w:type="gramStart"/>
      <w:r w:rsidR="00CC4C09">
        <w:t>battleground  -</w:t>
      </w:r>
      <w:proofErr w:type="gramEnd"/>
      <w:r w:rsidR="00CC4C09">
        <w:t>who</w:t>
      </w:r>
    </w:p>
    <w:p w14:paraId="24B7AB40" w14:textId="5986138E" w:rsidR="00CC4C09" w:rsidRDefault="00CC4C09">
      <w:r>
        <w:t>decides what to display, what not to display and how to present items. Sleigh believes</w:t>
      </w:r>
    </w:p>
    <w:p w14:paraId="7D9D8DC5" w14:textId="4FE03E0A" w:rsidR="00CC4C09" w:rsidRDefault="00CC4C09">
      <w:r>
        <w:t xml:space="preserve">that the museum is for everyone and that inclusion must be central to what museums </w:t>
      </w:r>
    </w:p>
    <w:p w14:paraId="163FA3B2" w14:textId="10831ED2" w:rsidR="00CC4C09" w:rsidRDefault="00CC4C09">
      <w:r>
        <w:t xml:space="preserve">do. Can we support communities more impactfully, and more directly? Can we make </w:t>
      </w:r>
    </w:p>
    <w:p w14:paraId="4FBC4A61" w14:textId="77777777" w:rsidR="00CC4C09" w:rsidRDefault="00CC4C09">
      <w:r>
        <w:t xml:space="preserve">our displays with communities rather than for them? Can we address practical </w:t>
      </w:r>
    </w:p>
    <w:p w14:paraId="30FDA35D" w14:textId="52D2BA55" w:rsidR="00CC4C09" w:rsidRDefault="00CC4C09">
      <w:r>
        <w:t xml:space="preserve">solutions to pressing social and environmental concerns? </w:t>
      </w:r>
    </w:p>
    <w:p w14:paraId="11DF0F04" w14:textId="77777777" w:rsidR="00CC4C09" w:rsidRDefault="00CC4C09">
      <w:proofErr w:type="spellStart"/>
      <w:proofErr w:type="gramStart"/>
      <w:r>
        <w:t>St.Fagans</w:t>
      </w:r>
      <w:proofErr w:type="spellEnd"/>
      <w:proofErr w:type="gramEnd"/>
      <w:r>
        <w:t xml:space="preserve"> may not be an obvious contender for an activist </w:t>
      </w:r>
      <w:proofErr w:type="gramStart"/>
      <w:r>
        <w:t>museum</w:t>
      </w:r>
      <w:proofErr w:type="gramEnd"/>
      <w:r>
        <w:t xml:space="preserve"> but I want to look </w:t>
      </w:r>
    </w:p>
    <w:p w14:paraId="51320BBC" w14:textId="07F90058" w:rsidR="00CC4C09" w:rsidRDefault="00CC4C09">
      <w:r>
        <w:t xml:space="preserve">lastly at an item of interest to me in The Vulcan Pub, the spittoon, and consider the </w:t>
      </w:r>
    </w:p>
    <w:p w14:paraId="1F221C2B" w14:textId="768EE9A9" w:rsidR="00CC4C09" w:rsidRDefault="00CC4C09">
      <w:r>
        <w:t>health messages that can be drawn from that item.</w:t>
      </w:r>
    </w:p>
    <w:p w14:paraId="16D2A062" w14:textId="55072BD5" w:rsidR="00CC4C09" w:rsidRDefault="00A02BDF">
      <w:r>
        <w:rPr>
          <w:noProof/>
        </w:rPr>
        <w:lastRenderedPageBreak/>
        <w:drawing>
          <wp:inline distT="0" distB="0" distL="0" distR="0" wp14:anchorId="43BAD5E9" wp14:editId="09A4FD70">
            <wp:extent cx="4117484" cy="3482340"/>
            <wp:effectExtent l="0" t="0" r="0" b="3810"/>
            <wp:docPr id="9574326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015" cy="348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80BBA" w14:textId="0FDC5863" w:rsidR="00CC4C09" w:rsidRDefault="00CC4C09">
      <w:r>
        <w:t>By 1859 spitting was seen as disgusting. Spittoons were used openly in the 19</w:t>
      </w:r>
      <w:r w:rsidRPr="00CC4C09">
        <w:rPr>
          <w:vertAlign w:val="superscript"/>
        </w:rPr>
        <w:t>th</w:t>
      </w:r>
      <w:r>
        <w:t xml:space="preserve"> century</w:t>
      </w:r>
    </w:p>
    <w:p w14:paraId="5F75CF21" w14:textId="77777777" w:rsidR="00F16CEE" w:rsidRDefault="00F16CEE">
      <w:r>
        <w:t xml:space="preserve">to provide an acceptable outlet for spitters. The flu epidemic of 1918 led to spittoons </w:t>
      </w:r>
    </w:p>
    <w:p w14:paraId="68C829C5" w14:textId="77777777" w:rsidR="00F16CEE" w:rsidRDefault="00F16CEE">
      <w:r>
        <w:t>being less common and their use virtually disappeared. In the first half of the 20</w:t>
      </w:r>
      <w:r w:rsidRPr="00F16CEE">
        <w:rPr>
          <w:vertAlign w:val="superscript"/>
        </w:rPr>
        <w:t>th</w:t>
      </w:r>
      <w:r>
        <w:t xml:space="preserve"> </w:t>
      </w:r>
    </w:p>
    <w:p w14:paraId="7A30D715" w14:textId="77777777" w:rsidR="005D3505" w:rsidRDefault="00F16CEE">
      <w:r>
        <w:t xml:space="preserve">century there were campaigns against spitting to reduce the chances of </w:t>
      </w:r>
      <w:r w:rsidR="005D3505">
        <w:t xml:space="preserve">contracting </w:t>
      </w:r>
    </w:p>
    <w:p w14:paraId="4D7F8090" w14:textId="315738F5" w:rsidR="00F16CEE" w:rsidRDefault="00F16CEE">
      <w:r>
        <w:t xml:space="preserve">tuberculosis. </w:t>
      </w:r>
    </w:p>
    <w:p w14:paraId="5E970FD4" w14:textId="77777777" w:rsidR="00F16CEE" w:rsidRDefault="00F16CEE">
      <w:r>
        <w:t xml:space="preserve">For some people though spitting is a protection against evil, with North Indian mothers </w:t>
      </w:r>
    </w:p>
    <w:p w14:paraId="7FC48E67" w14:textId="29EEF984" w:rsidR="00F16CEE" w:rsidRDefault="00F16CEE">
      <w:r>
        <w:t>lightly spitting to the side of their child to protect them from the evil eye, with spitting</w:t>
      </w:r>
    </w:p>
    <w:p w14:paraId="6EBE62C9" w14:textId="4BE7F0F0" w:rsidR="00F16CEE" w:rsidRDefault="00F16CEE">
      <w:r>
        <w:t>signifying disparagement and imperfection: extreme admiration even from well meaning</w:t>
      </w:r>
    </w:p>
    <w:p w14:paraId="347AA153" w14:textId="77777777" w:rsidR="00F16CEE" w:rsidRDefault="00F16CEE">
      <w:r>
        <w:t xml:space="preserve">people might attract the evil eye. Over time, hygiene practices have changed and </w:t>
      </w:r>
    </w:p>
    <w:p w14:paraId="6FBC1BBC" w14:textId="77777777" w:rsidR="00F16CEE" w:rsidRDefault="00F16CEE">
      <w:proofErr w:type="gramStart"/>
      <w:r>
        <w:t>consequently</w:t>
      </w:r>
      <w:proofErr w:type="gramEnd"/>
      <w:r>
        <w:t xml:space="preserve"> kohl is used on the forehead instead. There is scope here for a further </w:t>
      </w:r>
    </w:p>
    <w:p w14:paraId="28202CE9" w14:textId="25A688AE" w:rsidR="00F16CEE" w:rsidRDefault="00F16CEE">
      <w:r>
        <w:t xml:space="preserve">piece of work on spitting </w:t>
      </w:r>
      <w:r w:rsidR="008554A7">
        <w:t>reflecting my interest in medical anthropology</w:t>
      </w:r>
      <w:r>
        <w:t xml:space="preserve">. Meanwhile </w:t>
      </w:r>
    </w:p>
    <w:p w14:paraId="285E8613" w14:textId="77777777" w:rsidR="00F16CEE" w:rsidRDefault="00F16CEE">
      <w:r>
        <w:t xml:space="preserve">reflecting on my visit to </w:t>
      </w:r>
      <w:proofErr w:type="spellStart"/>
      <w:proofErr w:type="gramStart"/>
      <w:r>
        <w:t>St.Fagans</w:t>
      </w:r>
      <w:proofErr w:type="spellEnd"/>
      <w:proofErr w:type="gramEnd"/>
      <w:r>
        <w:t xml:space="preserve"> has </w:t>
      </w:r>
      <w:proofErr w:type="spellStart"/>
      <w:proofErr w:type="gramStart"/>
      <w:r>
        <w:t>lead</w:t>
      </w:r>
      <w:proofErr w:type="spellEnd"/>
      <w:proofErr w:type="gramEnd"/>
      <w:r>
        <w:t xml:space="preserve"> to thinking differently about the site, its </w:t>
      </w:r>
    </w:p>
    <w:p w14:paraId="2250567B" w14:textId="53FC1B02" w:rsidR="005D3505" w:rsidRDefault="00F16CEE">
      <w:r>
        <w:t>limitations and future potential.</w:t>
      </w:r>
    </w:p>
    <w:p w14:paraId="046F17FA" w14:textId="66ADDB11" w:rsidR="005D3505" w:rsidRDefault="005D3505">
      <w:pPr>
        <w:rPr>
          <w:i/>
          <w:iCs/>
        </w:rPr>
      </w:pPr>
      <w:r>
        <w:t xml:space="preserve">Bonnett, A (2026) </w:t>
      </w:r>
      <w:r>
        <w:rPr>
          <w:i/>
          <w:iCs/>
        </w:rPr>
        <w:t xml:space="preserve">New Ruins – The Story of the World in </w:t>
      </w:r>
      <w:proofErr w:type="gramStart"/>
      <w:r>
        <w:rPr>
          <w:i/>
          <w:iCs/>
        </w:rPr>
        <w:t>Twenty One</w:t>
      </w:r>
      <w:proofErr w:type="gramEnd"/>
      <w:r>
        <w:rPr>
          <w:i/>
          <w:iCs/>
        </w:rPr>
        <w:t xml:space="preserve"> Abandoned and</w:t>
      </w:r>
    </w:p>
    <w:p w14:paraId="1B6BB8EA" w14:textId="2378EEB2" w:rsidR="005D3505" w:rsidRDefault="005D3505">
      <w:r>
        <w:rPr>
          <w:i/>
          <w:iCs/>
        </w:rPr>
        <w:t xml:space="preserve">                                     Collapsing Places </w:t>
      </w:r>
      <w:r>
        <w:t>Ivy Press</w:t>
      </w:r>
    </w:p>
    <w:p w14:paraId="05C7438E" w14:textId="09A2B417" w:rsidR="005D3505" w:rsidRPr="005D3505" w:rsidRDefault="005D3505">
      <w:r>
        <w:t xml:space="preserve">Sleigh, J (2024) </w:t>
      </w:r>
      <w:r>
        <w:rPr>
          <w:i/>
          <w:iCs/>
        </w:rPr>
        <w:t xml:space="preserve">What are Museums </w:t>
      </w:r>
      <w:proofErr w:type="gramStart"/>
      <w:r>
        <w:rPr>
          <w:i/>
          <w:iCs/>
        </w:rPr>
        <w:t>For</w:t>
      </w:r>
      <w:proofErr w:type="gramEnd"/>
      <w:r>
        <w:rPr>
          <w:i/>
          <w:iCs/>
        </w:rPr>
        <w:t xml:space="preserve"> </w:t>
      </w:r>
      <w:r>
        <w:t xml:space="preserve">Bristol University Press </w:t>
      </w:r>
    </w:p>
    <w:sectPr w:rsidR="005D3505" w:rsidRPr="005D350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3AC99" w14:textId="77777777" w:rsidR="00964B04" w:rsidRDefault="00964B04" w:rsidP="00D407D9">
      <w:pPr>
        <w:spacing w:after="0" w:line="240" w:lineRule="auto"/>
      </w:pPr>
      <w:r>
        <w:separator/>
      </w:r>
    </w:p>
  </w:endnote>
  <w:endnote w:type="continuationSeparator" w:id="0">
    <w:p w14:paraId="6816D21A" w14:textId="77777777" w:rsidR="00964B04" w:rsidRDefault="00964B04" w:rsidP="00D4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005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A4DEDC" w14:textId="4EB1AB12" w:rsidR="00D407D9" w:rsidRDefault="00D407D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664596" w14:textId="77777777" w:rsidR="00D407D9" w:rsidRDefault="00D407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28781" w14:textId="77777777" w:rsidR="00964B04" w:rsidRDefault="00964B04" w:rsidP="00D407D9">
      <w:pPr>
        <w:spacing w:after="0" w:line="240" w:lineRule="auto"/>
      </w:pPr>
      <w:r>
        <w:separator/>
      </w:r>
    </w:p>
  </w:footnote>
  <w:footnote w:type="continuationSeparator" w:id="0">
    <w:p w14:paraId="56368731" w14:textId="77777777" w:rsidR="00964B04" w:rsidRDefault="00964B04" w:rsidP="00D4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374C1" w14:textId="31EE933C" w:rsidR="00D407D9" w:rsidRDefault="00D407D9">
    <w:pPr>
      <w:pStyle w:val="Header"/>
      <w:jc w:val="center"/>
    </w:pPr>
  </w:p>
  <w:p w14:paraId="5D6DC793" w14:textId="77777777" w:rsidR="00D407D9" w:rsidRDefault="00D407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0E1"/>
    <w:rsid w:val="00002F01"/>
    <w:rsid w:val="00056B36"/>
    <w:rsid w:val="000B24D9"/>
    <w:rsid w:val="000F6F9A"/>
    <w:rsid w:val="00111D38"/>
    <w:rsid w:val="003704CE"/>
    <w:rsid w:val="004820E1"/>
    <w:rsid w:val="005D3505"/>
    <w:rsid w:val="00684246"/>
    <w:rsid w:val="007A41E8"/>
    <w:rsid w:val="007A7175"/>
    <w:rsid w:val="008554A7"/>
    <w:rsid w:val="008D3597"/>
    <w:rsid w:val="00964B04"/>
    <w:rsid w:val="0098199B"/>
    <w:rsid w:val="009A382E"/>
    <w:rsid w:val="00A02BDF"/>
    <w:rsid w:val="00A1271A"/>
    <w:rsid w:val="00B44BD1"/>
    <w:rsid w:val="00BC754D"/>
    <w:rsid w:val="00C24A87"/>
    <w:rsid w:val="00CC4C09"/>
    <w:rsid w:val="00CC7CE6"/>
    <w:rsid w:val="00D407D9"/>
    <w:rsid w:val="00DA3F57"/>
    <w:rsid w:val="00F16CEE"/>
    <w:rsid w:val="00F44656"/>
    <w:rsid w:val="00FF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1562F"/>
  <w15:chartTrackingRefBased/>
  <w15:docId w15:val="{1BC33190-571E-40DA-8B97-A2E94964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0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0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0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0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0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0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0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0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0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0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0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0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0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0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71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17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40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7D9"/>
  </w:style>
  <w:style w:type="paragraph" w:styleId="Footer">
    <w:name w:val="footer"/>
    <w:basedOn w:val="Normal"/>
    <w:link w:val="FooterChar"/>
    <w:uiPriority w:val="99"/>
    <w:unhideWhenUsed/>
    <w:rsid w:val="00D407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museum.wales.stfagans-history/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ardiffians.co.uk/suburbs/stfagans.shtml#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Osborne (2602707)</dc:creator>
  <cp:keywords/>
  <dc:description/>
  <cp:lastModifiedBy>Sarah Osborne (2602707)</cp:lastModifiedBy>
  <cp:revision>6</cp:revision>
  <dcterms:created xsi:type="dcterms:W3CDTF">2026-10-15T05:42:00Z</dcterms:created>
  <dcterms:modified xsi:type="dcterms:W3CDTF">2026-10-22T15:31:00Z</dcterms:modified>
</cp:coreProperties>
</file>