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360DC" w14:textId="77777777" w:rsidR="00B96A40" w:rsidRDefault="00B96A40" w:rsidP="00B96A40"/>
    <w:p w14:paraId="22379690" w14:textId="77777777" w:rsidR="00B96A40" w:rsidRDefault="00B96A40" w:rsidP="00B96A40"/>
    <w:p w14:paraId="4997E675" w14:textId="77777777" w:rsidR="00B96A40" w:rsidRDefault="00B96A40" w:rsidP="00B96A40"/>
    <w:p w14:paraId="6370EFAB" w14:textId="77777777" w:rsidR="00B96A40" w:rsidRDefault="00B96A40" w:rsidP="00B96A40"/>
    <w:p w14:paraId="7EA752CD" w14:textId="77777777" w:rsidR="00B96A40" w:rsidRPr="00395B45" w:rsidRDefault="00B96A40" w:rsidP="00B96A40">
      <w:pPr>
        <w:jc w:val="center"/>
        <w:rPr>
          <w:b/>
          <w:bCs/>
          <w:sz w:val="48"/>
          <w:szCs w:val="48"/>
        </w:rPr>
      </w:pPr>
      <w:r w:rsidRPr="00395B45">
        <w:rPr>
          <w:b/>
          <w:bCs/>
          <w:sz w:val="48"/>
          <w:szCs w:val="48"/>
        </w:rPr>
        <w:t>BA in Business Management</w:t>
      </w:r>
    </w:p>
    <w:p w14:paraId="742080F3" w14:textId="77777777" w:rsidR="00B96A40" w:rsidRPr="00395B45" w:rsidRDefault="00B96A40" w:rsidP="00B96A40">
      <w:pPr>
        <w:jc w:val="center"/>
        <w:rPr>
          <w:b/>
          <w:bCs/>
          <w:sz w:val="48"/>
          <w:szCs w:val="48"/>
        </w:rPr>
      </w:pPr>
      <w:r w:rsidRPr="00395B45">
        <w:rPr>
          <w:b/>
          <w:bCs/>
          <w:sz w:val="48"/>
          <w:szCs w:val="48"/>
        </w:rPr>
        <w:t>Project Management</w:t>
      </w:r>
    </w:p>
    <w:p w14:paraId="1DFFDB7F" w14:textId="77777777" w:rsidR="00B96A40" w:rsidRPr="00395B45" w:rsidRDefault="00B96A40" w:rsidP="00B96A40">
      <w:pPr>
        <w:jc w:val="center"/>
        <w:rPr>
          <w:b/>
          <w:bCs/>
          <w:sz w:val="48"/>
          <w:szCs w:val="48"/>
        </w:rPr>
      </w:pPr>
      <w:r w:rsidRPr="00395B45">
        <w:rPr>
          <w:b/>
          <w:bCs/>
          <w:sz w:val="48"/>
          <w:szCs w:val="48"/>
        </w:rPr>
        <w:t>LCBB5005</w:t>
      </w:r>
    </w:p>
    <w:p w14:paraId="7B945C4B" w14:textId="77777777" w:rsidR="00B96A40" w:rsidRDefault="00B96A40" w:rsidP="00B96A40">
      <w:pPr>
        <w:jc w:val="center"/>
        <w:rPr>
          <w:b/>
          <w:bCs/>
          <w:sz w:val="48"/>
          <w:szCs w:val="48"/>
        </w:rPr>
      </w:pPr>
      <w:r w:rsidRPr="00395B45">
        <w:rPr>
          <w:b/>
          <w:bCs/>
          <w:sz w:val="48"/>
          <w:szCs w:val="48"/>
        </w:rPr>
        <w:t xml:space="preserve">Assessment </w:t>
      </w:r>
      <w:r>
        <w:rPr>
          <w:b/>
          <w:bCs/>
          <w:sz w:val="48"/>
          <w:szCs w:val="48"/>
        </w:rPr>
        <w:t>2</w:t>
      </w:r>
    </w:p>
    <w:p w14:paraId="05A59C31" w14:textId="77777777" w:rsidR="00B96A40" w:rsidRPr="00852232" w:rsidRDefault="00B96A40" w:rsidP="00B96A40">
      <w:pPr>
        <w:jc w:val="center"/>
        <w:rPr>
          <w:b/>
          <w:bCs/>
          <w:sz w:val="48"/>
          <w:szCs w:val="48"/>
        </w:rPr>
      </w:pPr>
      <w:r w:rsidRPr="00852232">
        <w:rPr>
          <w:b/>
          <w:bCs/>
          <w:sz w:val="48"/>
          <w:szCs w:val="48"/>
        </w:rPr>
        <w:t xml:space="preserve">Virtual </w:t>
      </w:r>
      <w:r>
        <w:rPr>
          <w:b/>
          <w:bCs/>
          <w:sz w:val="48"/>
          <w:szCs w:val="48"/>
        </w:rPr>
        <w:t>D</w:t>
      </w:r>
      <w:r w:rsidRPr="00852232">
        <w:rPr>
          <w:b/>
          <w:bCs/>
          <w:sz w:val="48"/>
          <w:szCs w:val="48"/>
        </w:rPr>
        <w:t xml:space="preserve">elivery </w:t>
      </w:r>
      <w:r>
        <w:rPr>
          <w:b/>
          <w:bCs/>
          <w:sz w:val="48"/>
          <w:szCs w:val="48"/>
        </w:rPr>
        <w:t>S</w:t>
      </w:r>
      <w:r w:rsidRPr="00852232">
        <w:rPr>
          <w:b/>
          <w:bCs/>
          <w:sz w:val="48"/>
          <w:szCs w:val="48"/>
        </w:rPr>
        <w:t xml:space="preserve">ystem </w:t>
      </w:r>
      <w:r>
        <w:rPr>
          <w:b/>
          <w:bCs/>
          <w:sz w:val="48"/>
          <w:szCs w:val="48"/>
        </w:rPr>
        <w:t>P</w:t>
      </w:r>
      <w:r w:rsidRPr="00852232">
        <w:rPr>
          <w:b/>
          <w:bCs/>
          <w:sz w:val="48"/>
          <w:szCs w:val="48"/>
        </w:rPr>
        <w:t>roject</w:t>
      </w:r>
    </w:p>
    <w:p w14:paraId="3D65A97D" w14:textId="77777777" w:rsidR="00B96A40" w:rsidRDefault="00B96A40" w:rsidP="00B96A40">
      <w:pPr>
        <w:jc w:val="center"/>
        <w:rPr>
          <w:b/>
          <w:bCs/>
          <w:sz w:val="48"/>
          <w:szCs w:val="48"/>
        </w:rPr>
      </w:pPr>
    </w:p>
    <w:p w14:paraId="00240844" w14:textId="77777777" w:rsidR="00B96A40" w:rsidRDefault="00B96A40" w:rsidP="00B96A40">
      <w:pPr>
        <w:jc w:val="center"/>
        <w:rPr>
          <w:b/>
          <w:bCs/>
          <w:sz w:val="48"/>
          <w:szCs w:val="48"/>
        </w:rPr>
      </w:pPr>
    </w:p>
    <w:p w14:paraId="015DC2BE" w14:textId="77777777" w:rsidR="00B96A40" w:rsidRDefault="00B96A40" w:rsidP="00B96A40">
      <w:pPr>
        <w:jc w:val="center"/>
        <w:rPr>
          <w:b/>
          <w:bCs/>
          <w:sz w:val="48"/>
          <w:szCs w:val="48"/>
        </w:rPr>
      </w:pPr>
    </w:p>
    <w:p w14:paraId="0504A2AF" w14:textId="77777777" w:rsidR="00B96A40" w:rsidRDefault="00B96A40" w:rsidP="00B96A40">
      <w:pPr>
        <w:rPr>
          <w:b/>
          <w:bCs/>
          <w:sz w:val="48"/>
          <w:szCs w:val="48"/>
        </w:rPr>
      </w:pPr>
    </w:p>
    <w:p w14:paraId="1DE1C325" w14:textId="657B37E1" w:rsidR="00B96A40" w:rsidRPr="0019247C" w:rsidRDefault="00B96A40" w:rsidP="00B96A40">
      <w:pPr>
        <w:rPr>
          <w:b/>
          <w:bCs/>
          <w:sz w:val="28"/>
          <w:szCs w:val="28"/>
        </w:rPr>
      </w:pPr>
      <w:r w:rsidRPr="0019247C">
        <w:rPr>
          <w:b/>
          <w:bCs/>
          <w:sz w:val="28"/>
          <w:szCs w:val="28"/>
        </w:rPr>
        <w:t>Student ID:</w:t>
      </w:r>
      <w:r>
        <w:rPr>
          <w:b/>
          <w:bCs/>
          <w:sz w:val="28"/>
          <w:szCs w:val="28"/>
        </w:rPr>
        <w:t xml:space="preserve"> </w:t>
      </w:r>
      <w:r w:rsidRPr="00B96A40">
        <w:rPr>
          <w:sz w:val="28"/>
          <w:szCs w:val="28"/>
        </w:rPr>
        <w:t>1921599</w:t>
      </w:r>
    </w:p>
    <w:p w14:paraId="790817A3" w14:textId="431BA1B5" w:rsidR="00B96A40" w:rsidRDefault="00B96A40" w:rsidP="00B96A40">
      <w:pPr>
        <w:rPr>
          <w:sz w:val="28"/>
          <w:szCs w:val="28"/>
        </w:rPr>
      </w:pPr>
      <w:r w:rsidRPr="0019247C">
        <w:rPr>
          <w:b/>
          <w:bCs/>
          <w:sz w:val="28"/>
          <w:szCs w:val="28"/>
        </w:rPr>
        <w:t xml:space="preserve">Module Lecturer: </w:t>
      </w:r>
      <w:proofErr w:type="spellStart"/>
      <w:r w:rsidRPr="0019247C">
        <w:rPr>
          <w:sz w:val="28"/>
          <w:szCs w:val="28"/>
        </w:rPr>
        <w:t>Sadeque</w:t>
      </w:r>
      <w:proofErr w:type="spellEnd"/>
      <w:r w:rsidRPr="0019247C">
        <w:rPr>
          <w:sz w:val="28"/>
          <w:szCs w:val="28"/>
        </w:rPr>
        <w:t xml:space="preserve"> Shaikh</w:t>
      </w:r>
    </w:p>
    <w:p w14:paraId="161776F8" w14:textId="54FA589B" w:rsidR="00B96A40" w:rsidRPr="0019247C" w:rsidRDefault="00B96A40" w:rsidP="00B96A40">
      <w:pPr>
        <w:rPr>
          <w:b/>
          <w:bCs/>
          <w:sz w:val="28"/>
          <w:szCs w:val="28"/>
        </w:rPr>
      </w:pPr>
      <w:r w:rsidRPr="00B96A40">
        <w:rPr>
          <w:b/>
          <w:bCs/>
          <w:sz w:val="28"/>
          <w:szCs w:val="28"/>
        </w:rPr>
        <w:t>Student Name:</w:t>
      </w:r>
      <w:r>
        <w:rPr>
          <w:sz w:val="28"/>
          <w:szCs w:val="28"/>
        </w:rPr>
        <w:t xml:space="preserve"> Carolina </w:t>
      </w:r>
      <w:proofErr w:type="spellStart"/>
      <w:r>
        <w:rPr>
          <w:sz w:val="28"/>
          <w:szCs w:val="28"/>
        </w:rPr>
        <w:t>Cioinac</w:t>
      </w:r>
      <w:proofErr w:type="spellEnd"/>
    </w:p>
    <w:p w14:paraId="2F04C4F2" w14:textId="00425532" w:rsidR="00B96A40" w:rsidRPr="0019247C" w:rsidRDefault="00B96A40" w:rsidP="00B96A40">
      <w:pPr>
        <w:rPr>
          <w:b/>
          <w:bCs/>
          <w:sz w:val="28"/>
          <w:szCs w:val="28"/>
        </w:rPr>
      </w:pPr>
    </w:p>
    <w:p w14:paraId="6F27269D" w14:textId="282A95E8" w:rsidR="00B96A40" w:rsidRDefault="00B96A40" w:rsidP="00B96A40">
      <w:pPr>
        <w:rPr>
          <w:b/>
          <w:bCs/>
          <w:sz w:val="28"/>
          <w:szCs w:val="28"/>
        </w:rPr>
      </w:pPr>
    </w:p>
    <w:p w14:paraId="04C5BADA" w14:textId="309E014E" w:rsidR="00B96A40" w:rsidRDefault="00B96A40" w:rsidP="00B96A40">
      <w:pPr>
        <w:rPr>
          <w:b/>
          <w:bCs/>
          <w:sz w:val="28"/>
          <w:szCs w:val="28"/>
        </w:rPr>
      </w:pPr>
    </w:p>
    <w:p w14:paraId="38A4EB72" w14:textId="29E953A6" w:rsidR="00B96A40" w:rsidRDefault="00B96A40" w:rsidP="00B96A40">
      <w:pPr>
        <w:rPr>
          <w:b/>
          <w:bCs/>
          <w:sz w:val="28"/>
          <w:szCs w:val="28"/>
        </w:rPr>
      </w:pPr>
    </w:p>
    <w:p w14:paraId="773ADBF8" w14:textId="2815C30A" w:rsidR="00B96A40" w:rsidRDefault="00B96A40" w:rsidP="00B96A40">
      <w:pPr>
        <w:rPr>
          <w:b/>
          <w:bCs/>
          <w:sz w:val="28"/>
          <w:szCs w:val="28"/>
        </w:rPr>
      </w:pPr>
    </w:p>
    <w:p w14:paraId="65E8198B" w14:textId="77777777" w:rsidR="00B96A40" w:rsidRDefault="00B96A40" w:rsidP="00B96A40">
      <w:pPr>
        <w:rPr>
          <w:b/>
          <w:bCs/>
          <w:sz w:val="28"/>
          <w:szCs w:val="28"/>
        </w:rPr>
      </w:pPr>
    </w:p>
    <w:p w14:paraId="4C013744" w14:textId="77777777" w:rsidR="00B96A40" w:rsidRDefault="00B96A40" w:rsidP="00B96A40">
      <w:pPr>
        <w:rPr>
          <w:b/>
          <w:bCs/>
          <w:sz w:val="28"/>
          <w:szCs w:val="28"/>
        </w:rPr>
      </w:pPr>
      <w:r>
        <w:rPr>
          <w:b/>
          <w:bCs/>
          <w:sz w:val="28"/>
          <w:szCs w:val="28"/>
        </w:rPr>
        <w:lastRenderedPageBreak/>
        <w:t>Table of Contents</w:t>
      </w:r>
    </w:p>
    <w:p w14:paraId="65B20AA3" w14:textId="77777777" w:rsidR="00B96A40" w:rsidRDefault="00B96A40" w:rsidP="00B96A40">
      <w:pPr>
        <w:rPr>
          <w:b/>
          <w:bCs/>
          <w:sz w:val="28"/>
          <w:szCs w:val="28"/>
        </w:rPr>
      </w:pPr>
    </w:p>
    <w:p w14:paraId="7A4EEE5F" w14:textId="77777777" w:rsidR="00B96A40" w:rsidRPr="0019247C" w:rsidRDefault="00B96A40" w:rsidP="00B96A40">
      <w:pPr>
        <w:rPr>
          <w:sz w:val="28"/>
          <w:szCs w:val="28"/>
        </w:rPr>
      </w:pPr>
      <w:r w:rsidRPr="0019247C">
        <w:rPr>
          <w:sz w:val="28"/>
          <w:szCs w:val="28"/>
        </w:rPr>
        <w:t>Introduction</w:t>
      </w:r>
      <w:r>
        <w:rPr>
          <w:sz w:val="28"/>
          <w:szCs w:val="28"/>
        </w:rPr>
        <w:t>…………………………………………………………………....3</w:t>
      </w:r>
    </w:p>
    <w:p w14:paraId="411BA693" w14:textId="77777777" w:rsidR="00B96A40" w:rsidRDefault="00B96A40" w:rsidP="00B96A40">
      <w:pPr>
        <w:rPr>
          <w:b/>
          <w:bCs/>
          <w:sz w:val="28"/>
          <w:szCs w:val="28"/>
        </w:rPr>
      </w:pPr>
      <w:r>
        <w:rPr>
          <w:b/>
          <w:bCs/>
          <w:sz w:val="28"/>
          <w:szCs w:val="28"/>
        </w:rPr>
        <w:t>Critical Evaluation…………….…………………………………………….4</w:t>
      </w:r>
    </w:p>
    <w:p w14:paraId="5CD23D2D" w14:textId="7B7F5AC8" w:rsidR="00B96A40" w:rsidRPr="00914BA3" w:rsidRDefault="00B96A40" w:rsidP="00B96A40">
      <w:pPr>
        <w:ind w:left="360"/>
        <w:rPr>
          <w:b/>
          <w:bCs/>
          <w:sz w:val="28"/>
          <w:szCs w:val="28"/>
        </w:rPr>
      </w:pPr>
      <w:r w:rsidRPr="00914BA3">
        <w:rPr>
          <w:sz w:val="28"/>
          <w:szCs w:val="28"/>
        </w:rPr>
        <w:t>Critical Success/Failure Factors……………………………….…</w:t>
      </w:r>
      <w:r>
        <w:rPr>
          <w:sz w:val="28"/>
          <w:szCs w:val="28"/>
        </w:rPr>
        <w:t>.</w:t>
      </w:r>
      <w:r>
        <w:rPr>
          <w:sz w:val="28"/>
          <w:szCs w:val="28"/>
        </w:rPr>
        <w:t>.</w:t>
      </w:r>
      <w:r w:rsidRPr="00914BA3">
        <w:rPr>
          <w:sz w:val="28"/>
          <w:szCs w:val="28"/>
        </w:rPr>
        <w:t>.4</w:t>
      </w:r>
    </w:p>
    <w:p w14:paraId="0881D725" w14:textId="4CB515A9" w:rsidR="00B96A40" w:rsidRPr="00914BA3" w:rsidRDefault="00B96A40" w:rsidP="00B96A40">
      <w:pPr>
        <w:rPr>
          <w:sz w:val="28"/>
          <w:szCs w:val="28"/>
        </w:rPr>
      </w:pPr>
      <w:r>
        <w:rPr>
          <w:sz w:val="28"/>
          <w:szCs w:val="28"/>
        </w:rPr>
        <w:t xml:space="preserve">     </w:t>
      </w:r>
      <w:r w:rsidRPr="00914BA3">
        <w:rPr>
          <w:sz w:val="28"/>
          <w:szCs w:val="28"/>
        </w:rPr>
        <w:t>Recommendations………………………………</w:t>
      </w:r>
      <w:r>
        <w:rPr>
          <w:sz w:val="28"/>
          <w:szCs w:val="28"/>
        </w:rPr>
        <w:t>….</w:t>
      </w:r>
      <w:r w:rsidRPr="00914BA3">
        <w:rPr>
          <w:sz w:val="28"/>
          <w:szCs w:val="28"/>
        </w:rPr>
        <w:t>………………</w:t>
      </w:r>
      <w:r>
        <w:rPr>
          <w:sz w:val="28"/>
          <w:szCs w:val="28"/>
        </w:rPr>
        <w:t>….</w:t>
      </w:r>
      <w:r w:rsidRPr="00914BA3">
        <w:rPr>
          <w:sz w:val="28"/>
          <w:szCs w:val="28"/>
        </w:rPr>
        <w:t>…7</w:t>
      </w:r>
    </w:p>
    <w:p w14:paraId="78275A37" w14:textId="77777777" w:rsidR="00B96A40" w:rsidRPr="00914BA3" w:rsidRDefault="00B96A40" w:rsidP="00B96A40">
      <w:pPr>
        <w:rPr>
          <w:sz w:val="28"/>
          <w:szCs w:val="28"/>
        </w:rPr>
      </w:pPr>
      <w:r w:rsidRPr="00914BA3">
        <w:rPr>
          <w:sz w:val="28"/>
          <w:szCs w:val="28"/>
        </w:rPr>
        <w:t>Reflective Report.……………</w:t>
      </w:r>
      <w:r>
        <w:rPr>
          <w:sz w:val="28"/>
          <w:szCs w:val="28"/>
        </w:rPr>
        <w:t>…</w:t>
      </w:r>
      <w:r w:rsidRPr="00914BA3">
        <w:rPr>
          <w:sz w:val="28"/>
          <w:szCs w:val="28"/>
        </w:rPr>
        <w:t>…………………………………………</w:t>
      </w:r>
      <w:proofErr w:type="gramStart"/>
      <w:r w:rsidRPr="00914BA3">
        <w:rPr>
          <w:sz w:val="28"/>
          <w:szCs w:val="28"/>
        </w:rPr>
        <w:t>…..</w:t>
      </w:r>
      <w:proofErr w:type="gramEnd"/>
      <w:r w:rsidRPr="00914BA3">
        <w:rPr>
          <w:sz w:val="28"/>
          <w:szCs w:val="28"/>
        </w:rPr>
        <w:t>8</w:t>
      </w:r>
    </w:p>
    <w:p w14:paraId="18BCDD87" w14:textId="40FA2C04" w:rsidR="00B96A40" w:rsidRPr="0019247C" w:rsidRDefault="00B96A40" w:rsidP="00B96A40">
      <w:pPr>
        <w:rPr>
          <w:sz w:val="28"/>
          <w:szCs w:val="28"/>
        </w:rPr>
      </w:pPr>
      <w:r w:rsidRPr="0019247C">
        <w:rPr>
          <w:sz w:val="28"/>
          <w:szCs w:val="28"/>
        </w:rPr>
        <w:t>Conclusion</w:t>
      </w:r>
      <w:r>
        <w:rPr>
          <w:sz w:val="28"/>
          <w:szCs w:val="28"/>
        </w:rPr>
        <w:t>………………………………………………………………</w:t>
      </w:r>
      <w:r>
        <w:rPr>
          <w:sz w:val="28"/>
          <w:szCs w:val="28"/>
        </w:rPr>
        <w:t>….</w:t>
      </w:r>
      <w:r>
        <w:rPr>
          <w:sz w:val="28"/>
          <w:szCs w:val="28"/>
        </w:rPr>
        <w:t>……11</w:t>
      </w:r>
    </w:p>
    <w:p w14:paraId="208B4D1A" w14:textId="6659B4C4" w:rsidR="00B96A40" w:rsidRPr="0019247C" w:rsidRDefault="00B96A40" w:rsidP="00B96A40">
      <w:pPr>
        <w:rPr>
          <w:sz w:val="28"/>
          <w:szCs w:val="28"/>
        </w:rPr>
      </w:pPr>
      <w:r w:rsidRPr="0019247C">
        <w:rPr>
          <w:sz w:val="28"/>
          <w:szCs w:val="28"/>
        </w:rPr>
        <w:t>References</w:t>
      </w:r>
      <w:r>
        <w:rPr>
          <w:sz w:val="28"/>
          <w:szCs w:val="28"/>
        </w:rPr>
        <w:t>………………………………………………………………</w:t>
      </w:r>
      <w:r>
        <w:rPr>
          <w:sz w:val="28"/>
          <w:szCs w:val="28"/>
        </w:rPr>
        <w:t>…</w:t>
      </w:r>
      <w:r>
        <w:rPr>
          <w:sz w:val="28"/>
          <w:szCs w:val="28"/>
        </w:rPr>
        <w:t>…...12</w:t>
      </w:r>
    </w:p>
    <w:p w14:paraId="1B1995BF" w14:textId="77777777" w:rsidR="00B96A40" w:rsidRDefault="00B96A40" w:rsidP="00B96A40">
      <w:pPr>
        <w:rPr>
          <w:b/>
          <w:bCs/>
          <w:sz w:val="28"/>
          <w:szCs w:val="28"/>
        </w:rPr>
      </w:pPr>
    </w:p>
    <w:p w14:paraId="3F9275D0" w14:textId="77777777" w:rsidR="00B96A40" w:rsidRDefault="00B96A40" w:rsidP="00B96A40">
      <w:pPr>
        <w:rPr>
          <w:b/>
          <w:bCs/>
          <w:sz w:val="28"/>
          <w:szCs w:val="28"/>
        </w:rPr>
      </w:pPr>
    </w:p>
    <w:p w14:paraId="70BE7398" w14:textId="77777777" w:rsidR="00B96A40" w:rsidRDefault="00B96A40" w:rsidP="00B96A40">
      <w:pPr>
        <w:rPr>
          <w:b/>
          <w:bCs/>
          <w:sz w:val="28"/>
          <w:szCs w:val="28"/>
        </w:rPr>
      </w:pPr>
    </w:p>
    <w:p w14:paraId="55656F8D" w14:textId="77777777" w:rsidR="00B96A40" w:rsidRDefault="00B96A40" w:rsidP="00B96A40">
      <w:pPr>
        <w:rPr>
          <w:b/>
          <w:bCs/>
          <w:sz w:val="28"/>
          <w:szCs w:val="28"/>
        </w:rPr>
      </w:pPr>
    </w:p>
    <w:p w14:paraId="2F754C44" w14:textId="77777777" w:rsidR="00B96A40" w:rsidRDefault="00B96A40" w:rsidP="00B96A40">
      <w:pPr>
        <w:rPr>
          <w:b/>
          <w:bCs/>
          <w:sz w:val="28"/>
          <w:szCs w:val="28"/>
        </w:rPr>
      </w:pPr>
    </w:p>
    <w:p w14:paraId="41FB9097" w14:textId="77777777" w:rsidR="00B96A40" w:rsidRDefault="00B96A40" w:rsidP="00B96A40">
      <w:pPr>
        <w:rPr>
          <w:b/>
          <w:bCs/>
          <w:sz w:val="28"/>
          <w:szCs w:val="28"/>
        </w:rPr>
      </w:pPr>
    </w:p>
    <w:p w14:paraId="6AE6BA0F" w14:textId="77777777" w:rsidR="00B96A40" w:rsidRDefault="00B96A40" w:rsidP="00B96A40">
      <w:pPr>
        <w:rPr>
          <w:b/>
          <w:bCs/>
          <w:sz w:val="28"/>
          <w:szCs w:val="28"/>
        </w:rPr>
      </w:pPr>
    </w:p>
    <w:p w14:paraId="307CBD0C" w14:textId="77777777" w:rsidR="00B96A40" w:rsidRDefault="00B96A40" w:rsidP="00B96A40">
      <w:pPr>
        <w:rPr>
          <w:b/>
          <w:bCs/>
          <w:sz w:val="28"/>
          <w:szCs w:val="28"/>
        </w:rPr>
      </w:pPr>
    </w:p>
    <w:p w14:paraId="3C6D48E8" w14:textId="77777777" w:rsidR="00B96A40" w:rsidRDefault="00B96A40" w:rsidP="00B96A40">
      <w:pPr>
        <w:rPr>
          <w:b/>
          <w:bCs/>
          <w:sz w:val="28"/>
          <w:szCs w:val="28"/>
        </w:rPr>
      </w:pPr>
    </w:p>
    <w:p w14:paraId="4792B410" w14:textId="77777777" w:rsidR="00B96A40" w:rsidRDefault="00B96A40" w:rsidP="00B96A40">
      <w:pPr>
        <w:rPr>
          <w:b/>
          <w:bCs/>
          <w:sz w:val="28"/>
          <w:szCs w:val="28"/>
        </w:rPr>
      </w:pPr>
    </w:p>
    <w:p w14:paraId="6212A419" w14:textId="77777777" w:rsidR="00B96A40" w:rsidRDefault="00B96A40" w:rsidP="00B96A40">
      <w:pPr>
        <w:rPr>
          <w:b/>
          <w:bCs/>
          <w:sz w:val="28"/>
          <w:szCs w:val="28"/>
        </w:rPr>
      </w:pPr>
    </w:p>
    <w:p w14:paraId="002E4E91" w14:textId="77777777" w:rsidR="00B96A40" w:rsidRDefault="00B96A40" w:rsidP="00B96A40">
      <w:pPr>
        <w:rPr>
          <w:b/>
          <w:bCs/>
          <w:sz w:val="28"/>
          <w:szCs w:val="28"/>
        </w:rPr>
      </w:pPr>
    </w:p>
    <w:p w14:paraId="0B88D158" w14:textId="77777777" w:rsidR="00B96A40" w:rsidRDefault="00B96A40" w:rsidP="00B96A40">
      <w:pPr>
        <w:rPr>
          <w:b/>
          <w:bCs/>
          <w:sz w:val="28"/>
          <w:szCs w:val="28"/>
        </w:rPr>
      </w:pPr>
    </w:p>
    <w:p w14:paraId="1AD3C715" w14:textId="77777777" w:rsidR="00B96A40" w:rsidRDefault="00B96A40" w:rsidP="00B96A40">
      <w:pPr>
        <w:rPr>
          <w:b/>
          <w:bCs/>
          <w:sz w:val="28"/>
          <w:szCs w:val="28"/>
        </w:rPr>
      </w:pPr>
    </w:p>
    <w:p w14:paraId="498935A1" w14:textId="77777777" w:rsidR="00B96A40" w:rsidRDefault="00B96A40" w:rsidP="00B96A40">
      <w:pPr>
        <w:rPr>
          <w:sz w:val="24"/>
          <w:szCs w:val="24"/>
        </w:rPr>
      </w:pPr>
    </w:p>
    <w:p w14:paraId="2FDB373F" w14:textId="77777777" w:rsidR="00B96A40" w:rsidRDefault="00B96A40" w:rsidP="00B96A40">
      <w:pPr>
        <w:rPr>
          <w:sz w:val="24"/>
          <w:szCs w:val="24"/>
        </w:rPr>
      </w:pPr>
    </w:p>
    <w:p w14:paraId="187ED82B" w14:textId="77777777" w:rsidR="00B96A40" w:rsidRDefault="00B96A40" w:rsidP="00B96A40">
      <w:pPr>
        <w:rPr>
          <w:sz w:val="24"/>
          <w:szCs w:val="24"/>
        </w:rPr>
      </w:pPr>
    </w:p>
    <w:p w14:paraId="3416D8C5" w14:textId="11FC5613" w:rsidR="00B96A40" w:rsidRDefault="00B96A40" w:rsidP="00B96A40">
      <w:pPr>
        <w:rPr>
          <w:b/>
          <w:bCs/>
          <w:sz w:val="28"/>
          <w:szCs w:val="28"/>
        </w:rPr>
      </w:pPr>
      <w:r>
        <w:rPr>
          <w:b/>
          <w:bCs/>
          <w:sz w:val="28"/>
          <w:szCs w:val="28"/>
        </w:rPr>
        <w:lastRenderedPageBreak/>
        <w:t>Introduction</w:t>
      </w:r>
    </w:p>
    <w:p w14:paraId="6B86BF0D" w14:textId="77777777" w:rsidR="00B96A40" w:rsidRDefault="00B96A40" w:rsidP="00B96A40">
      <w:pPr>
        <w:spacing w:line="360" w:lineRule="auto"/>
        <w:jc w:val="both"/>
        <w:rPr>
          <w:sz w:val="24"/>
          <w:szCs w:val="24"/>
        </w:rPr>
      </w:pPr>
      <w:r>
        <w:rPr>
          <w:sz w:val="24"/>
          <w:szCs w:val="24"/>
        </w:rPr>
        <w:t>This paper will be a descriptive report about the hybrid delivery project intended at the University of Wales to gradually return to face-to-face delivery when the government restrictions are being lifted permanently. Students can return to physical classes.</w:t>
      </w:r>
    </w:p>
    <w:p w14:paraId="2B5C4C7C" w14:textId="77777777" w:rsidR="00B96A40" w:rsidRDefault="00B96A40" w:rsidP="00B96A40">
      <w:pPr>
        <w:spacing w:line="360" w:lineRule="auto"/>
        <w:jc w:val="both"/>
        <w:rPr>
          <w:sz w:val="24"/>
          <w:szCs w:val="24"/>
        </w:rPr>
      </w:pPr>
      <w:r>
        <w:rPr>
          <w:sz w:val="24"/>
          <w:szCs w:val="24"/>
        </w:rPr>
        <w:t xml:space="preserve">The project is considered a small one with minimum investment; therefore, budget-wise, all the approvals should be in place, and the project finished in time. The previous paper discussed costs, milestones, objectives, and communication reports and has evaluated stakeholder mapping and reports chains in the organisation. </w:t>
      </w:r>
    </w:p>
    <w:p w14:paraId="0EEF0725" w14:textId="77777777" w:rsidR="00B96A40" w:rsidRDefault="00B96A40" w:rsidP="00B96A40">
      <w:pPr>
        <w:spacing w:line="360" w:lineRule="auto"/>
        <w:jc w:val="both"/>
        <w:rPr>
          <w:sz w:val="24"/>
          <w:szCs w:val="24"/>
        </w:rPr>
      </w:pPr>
      <w:r>
        <w:rPr>
          <w:sz w:val="24"/>
          <w:szCs w:val="24"/>
        </w:rPr>
        <w:t>The report will be split into two parts: an analytical overview of the circumstances, analysing success factors and failures in the project and creating recommendations for the institutions to apply for increased performance and efficiency. The second part is a reflective report on Project Management, the subject’s relevance to me, and where it can lead me in the future.</w:t>
      </w:r>
    </w:p>
    <w:p w14:paraId="02F1BE9B" w14:textId="77777777" w:rsidR="00B96A40" w:rsidRPr="00981748" w:rsidRDefault="00B96A40" w:rsidP="00B96A40">
      <w:pPr>
        <w:spacing w:line="360" w:lineRule="auto"/>
        <w:jc w:val="both"/>
        <w:rPr>
          <w:sz w:val="28"/>
          <w:szCs w:val="28"/>
        </w:rPr>
      </w:pPr>
      <w:r w:rsidRPr="00981748">
        <w:rPr>
          <w:sz w:val="24"/>
          <w:szCs w:val="24"/>
        </w:rPr>
        <w:t xml:space="preserve">Scholars agree that cost, time, and quality should be used as success criteria, but not </w:t>
      </w:r>
      <w:r>
        <w:rPr>
          <w:sz w:val="24"/>
          <w:szCs w:val="24"/>
        </w:rPr>
        <w:t>solely</w:t>
      </w:r>
      <w:r w:rsidRPr="00981748">
        <w:rPr>
          <w:sz w:val="24"/>
          <w:szCs w:val="24"/>
        </w:rPr>
        <w:t xml:space="preserve">. </w:t>
      </w:r>
      <w:r>
        <w:rPr>
          <w:sz w:val="24"/>
          <w:szCs w:val="24"/>
        </w:rPr>
        <w:t>Short-term</w:t>
      </w:r>
      <w:r w:rsidRPr="00981748">
        <w:rPr>
          <w:sz w:val="24"/>
          <w:szCs w:val="24"/>
        </w:rPr>
        <w:t xml:space="preserve"> criteria are </w:t>
      </w:r>
      <w:r>
        <w:rPr>
          <w:sz w:val="24"/>
          <w:szCs w:val="24"/>
        </w:rPr>
        <w:t>present</w:t>
      </w:r>
      <w:r w:rsidRPr="00981748">
        <w:rPr>
          <w:sz w:val="24"/>
          <w:szCs w:val="24"/>
        </w:rPr>
        <w:t xml:space="preserve"> during the delivery </w:t>
      </w:r>
      <w:r>
        <w:rPr>
          <w:sz w:val="24"/>
          <w:szCs w:val="24"/>
        </w:rPr>
        <w:t>phase</w:t>
      </w:r>
      <w:r w:rsidRPr="00981748">
        <w:rPr>
          <w:sz w:val="24"/>
          <w:szCs w:val="24"/>
        </w:rPr>
        <w:t xml:space="preserve"> to </w:t>
      </w:r>
      <w:r>
        <w:rPr>
          <w:sz w:val="24"/>
          <w:szCs w:val="24"/>
        </w:rPr>
        <w:t>test</w:t>
      </w:r>
      <w:r w:rsidRPr="00981748">
        <w:rPr>
          <w:sz w:val="24"/>
          <w:szCs w:val="24"/>
        </w:rPr>
        <w:t xml:space="preserve"> whether the project </w:t>
      </w:r>
      <w:r>
        <w:rPr>
          <w:sz w:val="24"/>
          <w:szCs w:val="24"/>
        </w:rPr>
        <w:t>is developing according to the</w:t>
      </w:r>
      <w:r w:rsidRPr="00981748">
        <w:rPr>
          <w:sz w:val="24"/>
          <w:szCs w:val="24"/>
        </w:rPr>
        <w:t xml:space="preserve"> plan. These temporary criteria </w:t>
      </w:r>
      <w:r w:rsidRPr="002C6096">
        <w:rPr>
          <w:sz w:val="24"/>
          <w:szCs w:val="24"/>
        </w:rPr>
        <w:t xml:space="preserve">measure the advancement to date, a measurement </w:t>
      </w:r>
      <w:r>
        <w:rPr>
          <w:sz w:val="24"/>
          <w:szCs w:val="24"/>
        </w:rPr>
        <w:t>typically</w:t>
      </w:r>
      <w:r w:rsidRPr="00981748">
        <w:rPr>
          <w:sz w:val="24"/>
          <w:szCs w:val="24"/>
        </w:rPr>
        <w:t xml:space="preserve"> </w:t>
      </w:r>
      <w:r>
        <w:rPr>
          <w:sz w:val="24"/>
          <w:szCs w:val="24"/>
        </w:rPr>
        <w:t>used as a</w:t>
      </w:r>
      <w:r w:rsidRPr="00981748">
        <w:rPr>
          <w:sz w:val="24"/>
          <w:szCs w:val="24"/>
        </w:rPr>
        <w:t xml:space="preserve"> </w:t>
      </w:r>
      <w:r>
        <w:rPr>
          <w:sz w:val="24"/>
          <w:szCs w:val="24"/>
        </w:rPr>
        <w:t>management method</w:t>
      </w:r>
      <w:r w:rsidRPr="00981748">
        <w:rPr>
          <w:sz w:val="24"/>
          <w:szCs w:val="24"/>
        </w:rPr>
        <w:t>. For example, some projects m</w:t>
      </w:r>
      <w:r>
        <w:rPr>
          <w:sz w:val="24"/>
          <w:szCs w:val="24"/>
        </w:rPr>
        <w:t xml:space="preserve">ight </w:t>
      </w:r>
      <w:r w:rsidRPr="00981748">
        <w:rPr>
          <w:sz w:val="24"/>
          <w:szCs w:val="24"/>
        </w:rPr>
        <w:t>have time and or costs as the prime objective</w:t>
      </w:r>
      <w:r>
        <w:rPr>
          <w:sz w:val="24"/>
          <w:szCs w:val="24"/>
        </w:rPr>
        <w:t xml:space="preserve">. In contrast, others can have the quality factor as the main one. These projects are meant to </w:t>
      </w:r>
      <w:r w:rsidRPr="00981748">
        <w:rPr>
          <w:sz w:val="24"/>
          <w:szCs w:val="24"/>
        </w:rPr>
        <w:t>measu</w:t>
      </w:r>
      <w:r>
        <w:rPr>
          <w:sz w:val="24"/>
          <w:szCs w:val="24"/>
        </w:rPr>
        <w:t>re</w:t>
      </w:r>
      <w:r w:rsidRPr="00981748">
        <w:rPr>
          <w:sz w:val="24"/>
          <w:szCs w:val="24"/>
        </w:rPr>
        <w:t xml:space="preserve"> the delivery stage</w:t>
      </w:r>
      <w:r>
        <w:rPr>
          <w:sz w:val="24"/>
          <w:szCs w:val="24"/>
        </w:rPr>
        <w:t xml:space="preserve"> and</w:t>
      </w:r>
      <w:r w:rsidRPr="00981748">
        <w:rPr>
          <w:sz w:val="24"/>
          <w:szCs w:val="24"/>
        </w:rPr>
        <w:t xml:space="preserve"> the process criteria</w:t>
      </w:r>
      <w:r>
        <w:rPr>
          <w:sz w:val="24"/>
          <w:szCs w:val="24"/>
        </w:rPr>
        <w:t>, leading to</w:t>
      </w:r>
      <w:r w:rsidRPr="00981748">
        <w:rPr>
          <w:sz w:val="24"/>
          <w:szCs w:val="24"/>
        </w:rPr>
        <w:t xml:space="preserve"> efficiency. </w:t>
      </w:r>
    </w:p>
    <w:p w14:paraId="0F2A0193" w14:textId="77777777" w:rsidR="00B96A40" w:rsidRDefault="00B96A40" w:rsidP="00B96A40">
      <w:pPr>
        <w:jc w:val="both"/>
        <w:rPr>
          <w:sz w:val="24"/>
          <w:szCs w:val="24"/>
        </w:rPr>
      </w:pPr>
    </w:p>
    <w:p w14:paraId="598B1FE6" w14:textId="77777777" w:rsidR="00B96A40" w:rsidRDefault="00B96A40" w:rsidP="00B96A40">
      <w:pPr>
        <w:jc w:val="both"/>
        <w:rPr>
          <w:sz w:val="24"/>
          <w:szCs w:val="24"/>
        </w:rPr>
      </w:pPr>
    </w:p>
    <w:p w14:paraId="49538D93" w14:textId="77777777" w:rsidR="00B96A40" w:rsidRDefault="00B96A40" w:rsidP="00B96A40">
      <w:pPr>
        <w:jc w:val="both"/>
        <w:rPr>
          <w:sz w:val="24"/>
          <w:szCs w:val="24"/>
        </w:rPr>
      </w:pPr>
    </w:p>
    <w:p w14:paraId="256B2422" w14:textId="77777777" w:rsidR="00B96A40" w:rsidRDefault="00B96A40" w:rsidP="00B96A40">
      <w:pPr>
        <w:jc w:val="both"/>
        <w:rPr>
          <w:sz w:val="24"/>
          <w:szCs w:val="24"/>
        </w:rPr>
      </w:pPr>
    </w:p>
    <w:p w14:paraId="1A55FD20" w14:textId="77777777" w:rsidR="00B96A40" w:rsidRDefault="00B96A40" w:rsidP="00B96A40">
      <w:pPr>
        <w:jc w:val="both"/>
        <w:rPr>
          <w:sz w:val="24"/>
          <w:szCs w:val="24"/>
        </w:rPr>
      </w:pPr>
    </w:p>
    <w:p w14:paraId="6FDC871E" w14:textId="77777777" w:rsidR="00B96A40" w:rsidRDefault="00B96A40" w:rsidP="00B96A40">
      <w:pPr>
        <w:jc w:val="both"/>
        <w:rPr>
          <w:sz w:val="24"/>
          <w:szCs w:val="24"/>
        </w:rPr>
      </w:pPr>
    </w:p>
    <w:p w14:paraId="7A388993" w14:textId="77777777" w:rsidR="00B96A40" w:rsidRDefault="00B96A40" w:rsidP="00B96A40">
      <w:pPr>
        <w:jc w:val="both"/>
        <w:rPr>
          <w:sz w:val="24"/>
          <w:szCs w:val="24"/>
        </w:rPr>
      </w:pPr>
    </w:p>
    <w:p w14:paraId="6602BA05" w14:textId="77777777" w:rsidR="00B96A40" w:rsidRDefault="00B96A40" w:rsidP="00B96A40">
      <w:pPr>
        <w:jc w:val="both"/>
        <w:rPr>
          <w:sz w:val="24"/>
          <w:szCs w:val="24"/>
        </w:rPr>
      </w:pPr>
    </w:p>
    <w:p w14:paraId="11A74822" w14:textId="77777777" w:rsidR="00B96A40" w:rsidRDefault="00B96A40" w:rsidP="00B96A40">
      <w:pPr>
        <w:jc w:val="both"/>
        <w:rPr>
          <w:sz w:val="24"/>
          <w:szCs w:val="24"/>
        </w:rPr>
      </w:pPr>
    </w:p>
    <w:p w14:paraId="5986EC8F" w14:textId="77777777" w:rsidR="00B96A40" w:rsidRDefault="00B96A40" w:rsidP="00B96A40">
      <w:pPr>
        <w:jc w:val="both"/>
        <w:rPr>
          <w:b/>
          <w:bCs/>
          <w:sz w:val="28"/>
          <w:szCs w:val="28"/>
        </w:rPr>
      </w:pPr>
    </w:p>
    <w:p w14:paraId="282E0A3C" w14:textId="77777777" w:rsidR="00B96A40" w:rsidRDefault="00B96A40" w:rsidP="00B96A40">
      <w:pPr>
        <w:jc w:val="both"/>
        <w:rPr>
          <w:b/>
          <w:bCs/>
          <w:sz w:val="28"/>
          <w:szCs w:val="28"/>
        </w:rPr>
      </w:pPr>
      <w:r w:rsidRPr="00F429D9">
        <w:rPr>
          <w:b/>
          <w:bCs/>
          <w:sz w:val="28"/>
          <w:szCs w:val="28"/>
        </w:rPr>
        <w:lastRenderedPageBreak/>
        <w:t>Critical Success/ Failure Factors</w:t>
      </w:r>
    </w:p>
    <w:p w14:paraId="094B62F0" w14:textId="77777777" w:rsidR="00B96A40" w:rsidRDefault="00B96A40" w:rsidP="00B96A40">
      <w:pPr>
        <w:spacing w:line="360" w:lineRule="auto"/>
        <w:jc w:val="both"/>
        <w:rPr>
          <w:sz w:val="24"/>
          <w:szCs w:val="24"/>
        </w:rPr>
      </w:pPr>
      <w:r>
        <w:rPr>
          <w:sz w:val="24"/>
          <w:szCs w:val="24"/>
        </w:rPr>
        <w:t xml:space="preserve">Critical success factors are the main areas managers focus on in completing an efficient project (Bullen and </w:t>
      </w:r>
      <w:proofErr w:type="spellStart"/>
      <w:r>
        <w:rPr>
          <w:sz w:val="24"/>
          <w:szCs w:val="24"/>
        </w:rPr>
        <w:t>Rockart</w:t>
      </w:r>
      <w:proofErr w:type="spellEnd"/>
      <w:r>
        <w:rPr>
          <w:sz w:val="24"/>
          <w:szCs w:val="24"/>
        </w:rPr>
        <w:t>, 1981).</w:t>
      </w:r>
    </w:p>
    <w:p w14:paraId="2C1F3B13" w14:textId="77777777" w:rsidR="00B96A40" w:rsidRPr="00A23A42" w:rsidRDefault="00B96A40" w:rsidP="00B96A40">
      <w:pPr>
        <w:spacing w:line="360" w:lineRule="auto"/>
        <w:jc w:val="both"/>
        <w:rPr>
          <w:sz w:val="24"/>
          <w:szCs w:val="24"/>
        </w:rPr>
      </w:pPr>
      <w:r>
        <w:rPr>
          <w:sz w:val="24"/>
          <w:szCs w:val="24"/>
        </w:rPr>
        <w:t>Project</w:t>
      </w:r>
      <w:r w:rsidRPr="006330C4">
        <w:rPr>
          <w:sz w:val="24"/>
          <w:szCs w:val="24"/>
        </w:rPr>
        <w:t xml:space="preserve"> management success is not </w:t>
      </w:r>
      <w:r>
        <w:rPr>
          <w:sz w:val="24"/>
          <w:szCs w:val="24"/>
        </w:rPr>
        <w:t>identical to</w:t>
      </w:r>
      <w:r w:rsidRPr="006330C4">
        <w:rPr>
          <w:sz w:val="24"/>
          <w:szCs w:val="24"/>
        </w:rPr>
        <w:t xml:space="preserve"> project success</w:t>
      </w:r>
      <w:r>
        <w:rPr>
          <w:sz w:val="24"/>
          <w:szCs w:val="24"/>
        </w:rPr>
        <w:t xml:space="preserve"> (Cooke-Davies, 2002). </w:t>
      </w:r>
      <w:r w:rsidRPr="006330C4">
        <w:rPr>
          <w:sz w:val="24"/>
          <w:szCs w:val="24"/>
        </w:rPr>
        <w:t xml:space="preserve">To </w:t>
      </w:r>
      <w:r>
        <w:rPr>
          <w:sz w:val="24"/>
          <w:szCs w:val="24"/>
        </w:rPr>
        <w:t>link</w:t>
      </w:r>
      <w:r w:rsidRPr="006330C4">
        <w:rPr>
          <w:sz w:val="24"/>
          <w:szCs w:val="24"/>
        </w:rPr>
        <w:t xml:space="preserve"> this </w:t>
      </w:r>
      <w:r>
        <w:rPr>
          <w:sz w:val="24"/>
          <w:szCs w:val="24"/>
        </w:rPr>
        <w:t>gap</w:t>
      </w:r>
      <w:r w:rsidRPr="006330C4">
        <w:rPr>
          <w:sz w:val="24"/>
          <w:szCs w:val="24"/>
        </w:rPr>
        <w:t xml:space="preserve">, it is necessary to </w:t>
      </w:r>
      <w:r>
        <w:rPr>
          <w:sz w:val="24"/>
          <w:szCs w:val="24"/>
        </w:rPr>
        <w:t>consider</w:t>
      </w:r>
      <w:r w:rsidRPr="006330C4">
        <w:rPr>
          <w:sz w:val="24"/>
          <w:szCs w:val="24"/>
        </w:rPr>
        <w:t xml:space="preserve"> the interests and</w:t>
      </w:r>
      <w:r>
        <w:rPr>
          <w:sz w:val="24"/>
          <w:szCs w:val="24"/>
        </w:rPr>
        <w:t xml:space="preserve"> hopes of the stakeholders and try to understand what they want </w:t>
      </w:r>
      <w:r w:rsidRPr="006330C4">
        <w:rPr>
          <w:sz w:val="24"/>
          <w:szCs w:val="24"/>
        </w:rPr>
        <w:t>to achieve through the project</w:t>
      </w:r>
      <w:r>
        <w:rPr>
          <w:sz w:val="24"/>
          <w:szCs w:val="24"/>
        </w:rPr>
        <w:t>.</w:t>
      </w:r>
      <w:r w:rsidRPr="006330C4">
        <w:rPr>
          <w:sz w:val="24"/>
          <w:szCs w:val="24"/>
        </w:rPr>
        <w:t xml:space="preserve"> </w:t>
      </w:r>
      <w:r>
        <w:rPr>
          <w:sz w:val="24"/>
          <w:szCs w:val="24"/>
        </w:rPr>
        <w:t>The</w:t>
      </w:r>
      <w:r w:rsidRPr="006330C4">
        <w:rPr>
          <w:sz w:val="24"/>
          <w:szCs w:val="24"/>
        </w:rPr>
        <w:t xml:space="preserve"> </w:t>
      </w:r>
      <w:r>
        <w:rPr>
          <w:sz w:val="24"/>
          <w:szCs w:val="24"/>
        </w:rPr>
        <w:t>stakeholders have this level of importance as they are the ones who</w:t>
      </w:r>
      <w:r w:rsidRPr="006330C4">
        <w:rPr>
          <w:sz w:val="24"/>
          <w:szCs w:val="24"/>
        </w:rPr>
        <w:t xml:space="preserve"> established the project. </w:t>
      </w:r>
      <w:r>
        <w:rPr>
          <w:sz w:val="24"/>
          <w:szCs w:val="24"/>
        </w:rPr>
        <w:t>In the 2000s, a study regarding project management bodies of knowledge was conducted and analysed elements that project managers are focusing their work on. The results stated that anticipated benefits become a benchmark when the project is in the stage-gate or the senior management informal assessment. These will also influence decisions regarding the allocation of resources and priorities of the project (Cooke-Davies, 2002).</w:t>
      </w:r>
    </w:p>
    <w:p w14:paraId="452A0FFC" w14:textId="77777777" w:rsidR="00B96A40" w:rsidRDefault="00B96A40" w:rsidP="00B96A40">
      <w:pPr>
        <w:jc w:val="both"/>
        <w:rPr>
          <w:sz w:val="24"/>
          <w:szCs w:val="24"/>
        </w:rPr>
      </w:pPr>
      <w:r w:rsidRPr="00FA1833">
        <w:rPr>
          <w:noProof/>
          <w:sz w:val="24"/>
          <w:szCs w:val="24"/>
        </w:rPr>
        <w:drawing>
          <wp:inline distT="0" distB="0" distL="0" distR="0" wp14:anchorId="3FA7BD2E" wp14:editId="21115A71">
            <wp:extent cx="4953255" cy="2806844"/>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7"/>
                    <a:stretch>
                      <a:fillRect/>
                    </a:stretch>
                  </pic:blipFill>
                  <pic:spPr>
                    <a:xfrm>
                      <a:off x="0" y="0"/>
                      <a:ext cx="4953255" cy="2806844"/>
                    </a:xfrm>
                    <a:prstGeom prst="rect">
                      <a:avLst/>
                    </a:prstGeom>
                  </pic:spPr>
                </pic:pic>
              </a:graphicData>
            </a:graphic>
          </wp:inline>
        </w:drawing>
      </w:r>
    </w:p>
    <w:p w14:paraId="79B40658" w14:textId="77777777" w:rsidR="00B96A40" w:rsidRDefault="00B96A40" w:rsidP="00B96A40">
      <w:pPr>
        <w:jc w:val="both"/>
        <w:rPr>
          <w:sz w:val="24"/>
          <w:szCs w:val="24"/>
        </w:rPr>
      </w:pPr>
      <w:r>
        <w:rPr>
          <w:sz w:val="24"/>
          <w:szCs w:val="24"/>
        </w:rPr>
        <w:t xml:space="preserve">Figure 1. The role of critical success factors in management (Bullen &amp; </w:t>
      </w:r>
      <w:proofErr w:type="spellStart"/>
      <w:r>
        <w:rPr>
          <w:sz w:val="24"/>
          <w:szCs w:val="24"/>
        </w:rPr>
        <w:t>Rockart</w:t>
      </w:r>
      <w:proofErr w:type="spellEnd"/>
      <w:r>
        <w:rPr>
          <w:sz w:val="24"/>
          <w:szCs w:val="24"/>
        </w:rPr>
        <w:t>, 1981)</w:t>
      </w:r>
    </w:p>
    <w:p w14:paraId="0A6448F8" w14:textId="77777777" w:rsidR="00B96A40" w:rsidRDefault="00B96A40" w:rsidP="00B96A40">
      <w:pPr>
        <w:jc w:val="both"/>
        <w:rPr>
          <w:sz w:val="24"/>
          <w:szCs w:val="24"/>
        </w:rPr>
      </w:pPr>
    </w:p>
    <w:p w14:paraId="44501441" w14:textId="77777777" w:rsidR="00B96A40" w:rsidRDefault="00B96A40" w:rsidP="00B96A40">
      <w:pPr>
        <w:spacing w:line="360" w:lineRule="auto"/>
        <w:jc w:val="both"/>
        <w:rPr>
          <w:sz w:val="24"/>
          <w:szCs w:val="24"/>
        </w:rPr>
      </w:pPr>
      <w:r>
        <w:rPr>
          <w:sz w:val="24"/>
          <w:szCs w:val="24"/>
        </w:rPr>
        <w:t>Goals and strategy lead the success factors toward the completion of the project. Therefore</w:t>
      </w:r>
      <w:r w:rsidRPr="00A40FD4">
        <w:rPr>
          <w:sz w:val="24"/>
          <w:szCs w:val="24"/>
        </w:rPr>
        <w:t xml:space="preserve">, they are used in the planning process to enhance management communication and ease </w:t>
      </w:r>
      <w:r>
        <w:rPr>
          <w:sz w:val="24"/>
          <w:szCs w:val="24"/>
        </w:rPr>
        <w:t>information systems development. Scholars have been investigating the field for a long time. One of the first reliable pieces of information</w:t>
      </w:r>
      <w:r w:rsidRPr="006330C4">
        <w:rPr>
          <w:sz w:val="24"/>
          <w:szCs w:val="24"/>
        </w:rPr>
        <w:t xml:space="preserve"> was that schedule delay and cost escalation </w:t>
      </w:r>
      <w:r>
        <w:rPr>
          <w:sz w:val="24"/>
          <w:szCs w:val="24"/>
        </w:rPr>
        <w:t>was</w:t>
      </w:r>
      <w:r w:rsidRPr="006330C4">
        <w:rPr>
          <w:sz w:val="24"/>
          <w:szCs w:val="24"/>
        </w:rPr>
        <w:t xml:space="preserve"> compared for </w:t>
      </w:r>
      <w:r>
        <w:rPr>
          <w:sz w:val="24"/>
          <w:szCs w:val="24"/>
        </w:rPr>
        <w:t>separate</w:t>
      </w:r>
      <w:r w:rsidRPr="006330C4">
        <w:rPr>
          <w:sz w:val="24"/>
          <w:szCs w:val="24"/>
        </w:rPr>
        <w:t xml:space="preserve"> projects</w:t>
      </w:r>
      <w:r>
        <w:rPr>
          <w:sz w:val="24"/>
          <w:szCs w:val="24"/>
        </w:rPr>
        <w:t>. A</w:t>
      </w:r>
      <w:r w:rsidRPr="006330C4">
        <w:rPr>
          <w:sz w:val="24"/>
          <w:szCs w:val="24"/>
        </w:rPr>
        <w:t xml:space="preserve"> </w:t>
      </w:r>
      <w:r>
        <w:rPr>
          <w:sz w:val="24"/>
          <w:szCs w:val="24"/>
        </w:rPr>
        <w:t>predictable</w:t>
      </w:r>
      <w:r w:rsidRPr="006330C4">
        <w:rPr>
          <w:sz w:val="24"/>
          <w:szCs w:val="24"/>
        </w:rPr>
        <w:t xml:space="preserve"> strong correlation</w:t>
      </w:r>
      <w:r>
        <w:rPr>
          <w:sz w:val="24"/>
          <w:szCs w:val="24"/>
        </w:rPr>
        <w:t xml:space="preserve"> was found</w:t>
      </w:r>
      <w:r w:rsidRPr="006330C4">
        <w:rPr>
          <w:sz w:val="24"/>
          <w:szCs w:val="24"/>
        </w:rPr>
        <w:t xml:space="preserve"> between the two</w:t>
      </w:r>
      <w:r>
        <w:rPr>
          <w:sz w:val="24"/>
          <w:szCs w:val="24"/>
        </w:rPr>
        <w:t>. S</w:t>
      </w:r>
      <w:r w:rsidRPr="006330C4">
        <w:rPr>
          <w:sz w:val="24"/>
          <w:szCs w:val="24"/>
        </w:rPr>
        <w:t>t</w:t>
      </w:r>
      <w:r>
        <w:rPr>
          <w:sz w:val="24"/>
          <w:szCs w:val="24"/>
        </w:rPr>
        <w:t>ill,</w:t>
      </w:r>
      <w:r w:rsidRPr="006330C4">
        <w:rPr>
          <w:sz w:val="24"/>
          <w:szCs w:val="24"/>
        </w:rPr>
        <w:t xml:space="preserve"> only a </w:t>
      </w:r>
      <w:r>
        <w:rPr>
          <w:sz w:val="24"/>
          <w:szCs w:val="24"/>
        </w:rPr>
        <w:t>tiny</w:t>
      </w:r>
      <w:r w:rsidRPr="006330C4">
        <w:rPr>
          <w:sz w:val="24"/>
          <w:szCs w:val="24"/>
        </w:rPr>
        <w:t xml:space="preserve"> amount of the cost </w:t>
      </w:r>
      <w:r>
        <w:rPr>
          <w:sz w:val="24"/>
          <w:szCs w:val="24"/>
        </w:rPr>
        <w:t>increase</w:t>
      </w:r>
      <w:r w:rsidRPr="006330C4">
        <w:rPr>
          <w:sz w:val="24"/>
          <w:szCs w:val="24"/>
        </w:rPr>
        <w:t xml:space="preserve"> was accounted for by schedule delay.</w:t>
      </w:r>
      <w:r>
        <w:rPr>
          <w:sz w:val="24"/>
          <w:szCs w:val="24"/>
        </w:rPr>
        <w:t xml:space="preserve"> According </w:t>
      </w:r>
      <w:r>
        <w:rPr>
          <w:sz w:val="24"/>
          <w:szCs w:val="24"/>
        </w:rPr>
        <w:lastRenderedPageBreak/>
        <w:t xml:space="preserve">to Boynton and </w:t>
      </w:r>
      <w:proofErr w:type="spellStart"/>
      <w:r>
        <w:rPr>
          <w:sz w:val="24"/>
          <w:szCs w:val="24"/>
        </w:rPr>
        <w:t>Zmud</w:t>
      </w:r>
      <w:proofErr w:type="spellEnd"/>
      <w:r>
        <w:rPr>
          <w:sz w:val="24"/>
          <w:szCs w:val="24"/>
        </w:rPr>
        <w:t xml:space="preserve"> (1984), critical success factors (CSF) can be used to direct the efforts of a company or institution in developing a specific strategy that would work and in identifying critical issues that can impact the implementation of the system. However, the validity of CSF has been questioned multiple times due to the threat of bias possibility.</w:t>
      </w:r>
    </w:p>
    <w:p w14:paraId="4F25EA5D" w14:textId="77777777" w:rsidR="00B96A40" w:rsidRDefault="00B96A40" w:rsidP="00B96A40">
      <w:pPr>
        <w:spacing w:line="360" w:lineRule="auto"/>
        <w:jc w:val="both"/>
        <w:rPr>
          <w:sz w:val="24"/>
          <w:szCs w:val="24"/>
        </w:rPr>
      </w:pPr>
      <w:r>
        <w:rPr>
          <w:sz w:val="24"/>
          <w:szCs w:val="24"/>
        </w:rPr>
        <w:t xml:space="preserve">The implementation of hybrid delivery and the transition from virtual learning can </w:t>
      </w:r>
      <w:r w:rsidRPr="002E73EA">
        <w:rPr>
          <w:sz w:val="24"/>
          <w:szCs w:val="24"/>
        </w:rPr>
        <w:t>substantially impact students and university staff, which can be caused by the fear of the global pandemic or other reasons</w:t>
      </w:r>
      <w:r>
        <w:rPr>
          <w:sz w:val="24"/>
          <w:szCs w:val="24"/>
        </w:rPr>
        <w:t xml:space="preserve">. The project has specific success factors in its completion, such as the quality of the experience, acceptance, and motivation. </w:t>
      </w:r>
      <w:r w:rsidRPr="00E3072A">
        <w:rPr>
          <w:sz w:val="24"/>
          <w:szCs w:val="24"/>
        </w:rPr>
        <w:t xml:space="preserve">Motive </w:t>
      </w:r>
      <w:r>
        <w:rPr>
          <w:sz w:val="24"/>
          <w:szCs w:val="24"/>
        </w:rPr>
        <w:t xml:space="preserve">is </w:t>
      </w:r>
      <w:r w:rsidRPr="00E3072A">
        <w:rPr>
          <w:sz w:val="24"/>
          <w:szCs w:val="24"/>
        </w:rPr>
        <w:t xml:space="preserve">a </w:t>
      </w:r>
      <w:r>
        <w:rPr>
          <w:sz w:val="24"/>
          <w:szCs w:val="24"/>
        </w:rPr>
        <w:t>central</w:t>
      </w:r>
      <w:r w:rsidRPr="00E3072A">
        <w:rPr>
          <w:sz w:val="24"/>
          <w:szCs w:val="24"/>
        </w:rPr>
        <w:t xml:space="preserve"> term</w:t>
      </w:r>
      <w:r>
        <w:rPr>
          <w:sz w:val="24"/>
          <w:szCs w:val="24"/>
        </w:rPr>
        <w:t xml:space="preserve"> </w:t>
      </w:r>
      <w:r w:rsidRPr="00E3072A">
        <w:rPr>
          <w:sz w:val="24"/>
          <w:szCs w:val="24"/>
        </w:rPr>
        <w:t xml:space="preserve">in rhetorical theory </w:t>
      </w:r>
      <w:r>
        <w:rPr>
          <w:sz w:val="24"/>
          <w:szCs w:val="24"/>
        </w:rPr>
        <w:t>and denotes</w:t>
      </w:r>
      <w:r w:rsidRPr="00E3072A">
        <w:rPr>
          <w:sz w:val="24"/>
          <w:szCs w:val="24"/>
        </w:rPr>
        <w:t xml:space="preserve"> the </w:t>
      </w:r>
      <w:r>
        <w:rPr>
          <w:sz w:val="24"/>
          <w:szCs w:val="24"/>
        </w:rPr>
        <w:t>determined</w:t>
      </w:r>
      <w:r w:rsidRPr="00E3072A">
        <w:rPr>
          <w:sz w:val="24"/>
          <w:szCs w:val="24"/>
        </w:rPr>
        <w:t xml:space="preserve"> nature of language, used to </w:t>
      </w:r>
      <w:r>
        <w:rPr>
          <w:sz w:val="24"/>
          <w:szCs w:val="24"/>
        </w:rPr>
        <w:t>prompt</w:t>
      </w:r>
      <w:r w:rsidRPr="00E3072A">
        <w:rPr>
          <w:sz w:val="24"/>
          <w:szCs w:val="24"/>
        </w:rPr>
        <w:t xml:space="preserve"> </w:t>
      </w:r>
      <w:r>
        <w:rPr>
          <w:sz w:val="24"/>
          <w:szCs w:val="24"/>
        </w:rPr>
        <w:t>a transformation</w:t>
      </w:r>
      <w:r w:rsidRPr="00E3072A">
        <w:rPr>
          <w:sz w:val="24"/>
          <w:szCs w:val="24"/>
        </w:rPr>
        <w:t xml:space="preserve"> in </w:t>
      </w:r>
      <w:r>
        <w:rPr>
          <w:sz w:val="24"/>
          <w:szCs w:val="24"/>
        </w:rPr>
        <w:t>one’s approach</w:t>
      </w:r>
      <w:r w:rsidRPr="00E3072A">
        <w:rPr>
          <w:sz w:val="24"/>
          <w:szCs w:val="24"/>
        </w:rPr>
        <w:t xml:space="preserve"> </w:t>
      </w:r>
      <w:r>
        <w:rPr>
          <w:sz w:val="24"/>
          <w:szCs w:val="24"/>
        </w:rPr>
        <w:t>and</w:t>
      </w:r>
      <w:r w:rsidRPr="00E3072A">
        <w:rPr>
          <w:sz w:val="24"/>
          <w:szCs w:val="24"/>
        </w:rPr>
        <w:t xml:space="preserve"> action</w:t>
      </w:r>
      <w:r>
        <w:rPr>
          <w:sz w:val="24"/>
          <w:szCs w:val="24"/>
        </w:rPr>
        <w:t>s</w:t>
      </w:r>
      <w:r w:rsidRPr="00E3072A">
        <w:rPr>
          <w:sz w:val="24"/>
          <w:szCs w:val="24"/>
        </w:rPr>
        <w:t xml:space="preserve"> </w:t>
      </w:r>
      <w:r>
        <w:rPr>
          <w:sz w:val="24"/>
          <w:szCs w:val="24"/>
        </w:rPr>
        <w:t>(</w:t>
      </w:r>
      <w:r w:rsidRPr="00E3072A">
        <w:rPr>
          <w:sz w:val="24"/>
          <w:szCs w:val="24"/>
        </w:rPr>
        <w:t xml:space="preserve">Burke, 1969). </w:t>
      </w:r>
      <w:r w:rsidRPr="0097796A">
        <w:rPr>
          <w:sz w:val="24"/>
          <w:szCs w:val="24"/>
        </w:rPr>
        <w:t xml:space="preserve">PMI’s Project Management Body of Knowledge (PMBOK) </w:t>
      </w:r>
      <w:r>
        <w:rPr>
          <w:sz w:val="24"/>
          <w:szCs w:val="24"/>
        </w:rPr>
        <w:t>highlights</w:t>
      </w:r>
      <w:r w:rsidRPr="0097796A">
        <w:rPr>
          <w:sz w:val="24"/>
          <w:szCs w:val="24"/>
        </w:rPr>
        <w:t xml:space="preserve"> that the </w:t>
      </w:r>
      <w:r>
        <w:rPr>
          <w:sz w:val="24"/>
          <w:szCs w:val="24"/>
        </w:rPr>
        <w:t>skill</w:t>
      </w:r>
      <w:r w:rsidRPr="0097796A">
        <w:rPr>
          <w:sz w:val="24"/>
          <w:szCs w:val="24"/>
        </w:rPr>
        <w:t xml:space="preserve"> to </w:t>
      </w:r>
      <w:r>
        <w:rPr>
          <w:sz w:val="24"/>
          <w:szCs w:val="24"/>
        </w:rPr>
        <w:t>inspire and motivate</w:t>
      </w:r>
      <w:r w:rsidRPr="0097796A">
        <w:rPr>
          <w:sz w:val="24"/>
          <w:szCs w:val="24"/>
        </w:rPr>
        <w:t xml:space="preserve"> a project team and stakeholders </w:t>
      </w:r>
      <w:r>
        <w:rPr>
          <w:sz w:val="24"/>
          <w:szCs w:val="24"/>
        </w:rPr>
        <w:t>is</w:t>
      </w:r>
      <w:r w:rsidRPr="0097796A">
        <w:rPr>
          <w:sz w:val="24"/>
          <w:szCs w:val="24"/>
        </w:rPr>
        <w:t xml:space="preserve"> one of the interpersonal </w:t>
      </w:r>
      <w:r>
        <w:rPr>
          <w:sz w:val="24"/>
          <w:szCs w:val="24"/>
        </w:rPr>
        <w:t>talents</w:t>
      </w:r>
      <w:r w:rsidRPr="0097796A">
        <w:rPr>
          <w:sz w:val="24"/>
          <w:szCs w:val="24"/>
        </w:rPr>
        <w:t xml:space="preserve"> a project manager should </w:t>
      </w:r>
      <w:r>
        <w:rPr>
          <w:sz w:val="24"/>
          <w:szCs w:val="24"/>
        </w:rPr>
        <w:t>own</w:t>
      </w:r>
      <w:r w:rsidRPr="0097796A">
        <w:rPr>
          <w:sz w:val="24"/>
          <w:szCs w:val="24"/>
        </w:rPr>
        <w:t>. Whe</w:t>
      </w:r>
      <w:r>
        <w:rPr>
          <w:sz w:val="24"/>
          <w:szCs w:val="24"/>
        </w:rPr>
        <w:t>n</w:t>
      </w:r>
      <w:r w:rsidRPr="0097796A">
        <w:rPr>
          <w:sz w:val="24"/>
          <w:szCs w:val="24"/>
        </w:rPr>
        <w:t xml:space="preserve"> </w:t>
      </w:r>
      <w:r>
        <w:rPr>
          <w:sz w:val="24"/>
          <w:szCs w:val="24"/>
        </w:rPr>
        <w:t>the</w:t>
      </w:r>
      <w:r w:rsidRPr="0097796A">
        <w:rPr>
          <w:sz w:val="24"/>
          <w:szCs w:val="24"/>
        </w:rPr>
        <w:t xml:space="preserve"> project team is highly </w:t>
      </w:r>
      <w:r>
        <w:rPr>
          <w:sz w:val="24"/>
          <w:szCs w:val="24"/>
        </w:rPr>
        <w:t>driven</w:t>
      </w:r>
      <w:r w:rsidRPr="0097796A">
        <w:rPr>
          <w:sz w:val="24"/>
          <w:szCs w:val="24"/>
        </w:rPr>
        <w:t xml:space="preserve"> to </w:t>
      </w:r>
      <w:r>
        <w:rPr>
          <w:sz w:val="24"/>
          <w:szCs w:val="24"/>
        </w:rPr>
        <w:t>achieve</w:t>
      </w:r>
      <w:r w:rsidRPr="0097796A">
        <w:rPr>
          <w:sz w:val="24"/>
          <w:szCs w:val="24"/>
        </w:rPr>
        <w:t xml:space="preserve"> a </w:t>
      </w:r>
      <w:r>
        <w:rPr>
          <w:sz w:val="24"/>
          <w:szCs w:val="24"/>
        </w:rPr>
        <w:t>specific</w:t>
      </w:r>
      <w:r w:rsidRPr="0097796A">
        <w:rPr>
          <w:sz w:val="24"/>
          <w:szCs w:val="24"/>
        </w:rPr>
        <w:t xml:space="preserve"> goal</w:t>
      </w:r>
      <w:r>
        <w:rPr>
          <w:sz w:val="24"/>
          <w:szCs w:val="24"/>
        </w:rPr>
        <w:t>, the motivation</w:t>
      </w:r>
      <w:r w:rsidRPr="0097796A">
        <w:rPr>
          <w:sz w:val="24"/>
          <w:szCs w:val="24"/>
        </w:rPr>
        <w:t xml:space="preserve"> </w:t>
      </w:r>
      <w:r>
        <w:rPr>
          <w:sz w:val="24"/>
          <w:szCs w:val="24"/>
        </w:rPr>
        <w:t>defines</w:t>
      </w:r>
      <w:r w:rsidRPr="0097796A">
        <w:rPr>
          <w:sz w:val="24"/>
          <w:szCs w:val="24"/>
        </w:rPr>
        <w:t xml:space="preserve"> the difference between </w:t>
      </w:r>
      <w:r>
        <w:rPr>
          <w:sz w:val="24"/>
          <w:szCs w:val="24"/>
        </w:rPr>
        <w:t xml:space="preserve">an easy </w:t>
      </w:r>
      <w:r w:rsidRPr="0097796A">
        <w:rPr>
          <w:sz w:val="24"/>
          <w:szCs w:val="24"/>
        </w:rPr>
        <w:t xml:space="preserve">project </w:t>
      </w:r>
      <w:proofErr w:type="gramStart"/>
      <w:r>
        <w:rPr>
          <w:sz w:val="24"/>
          <w:szCs w:val="24"/>
        </w:rPr>
        <w:t>development</w:t>
      </w:r>
      <w:proofErr w:type="gramEnd"/>
      <w:r w:rsidRPr="0097796A">
        <w:rPr>
          <w:sz w:val="24"/>
          <w:szCs w:val="24"/>
        </w:rPr>
        <w:t xml:space="preserve"> or one </w:t>
      </w:r>
      <w:r>
        <w:rPr>
          <w:sz w:val="24"/>
          <w:szCs w:val="24"/>
        </w:rPr>
        <w:t>loaded</w:t>
      </w:r>
      <w:r w:rsidRPr="0097796A">
        <w:rPr>
          <w:sz w:val="24"/>
          <w:szCs w:val="24"/>
        </w:rPr>
        <w:t xml:space="preserve"> with complications</w:t>
      </w:r>
      <w:r>
        <w:rPr>
          <w:sz w:val="24"/>
          <w:szCs w:val="24"/>
        </w:rPr>
        <w:t>. There are several definitions of motivation. Therefore, researchers and managers can be misled or misunderstood when approaching the subject.</w:t>
      </w:r>
    </w:p>
    <w:p w14:paraId="7C9CC913" w14:textId="77777777" w:rsidR="00B96A40" w:rsidRDefault="00B96A40" w:rsidP="00B96A40">
      <w:pPr>
        <w:spacing w:line="360" w:lineRule="auto"/>
        <w:jc w:val="both"/>
        <w:rPr>
          <w:sz w:val="24"/>
          <w:szCs w:val="24"/>
        </w:rPr>
      </w:pPr>
      <w:r>
        <w:rPr>
          <w:sz w:val="24"/>
          <w:szCs w:val="24"/>
        </w:rPr>
        <w:t>The project will be successfully achieved if the implementation is adapted easily within the university, with no significant delays or negative impacts. However, academic performance should remain stable and not decline during the transition. Following this statement, a few factors of academic performance will be evaluated and their impact on the project itself.</w:t>
      </w:r>
    </w:p>
    <w:p w14:paraId="25DACF32" w14:textId="77777777" w:rsidR="00B96A40" w:rsidRPr="00535D12" w:rsidRDefault="00B96A40" w:rsidP="00B96A40">
      <w:pPr>
        <w:pStyle w:val="ListParagraph"/>
        <w:numPr>
          <w:ilvl w:val="0"/>
          <w:numId w:val="1"/>
        </w:numPr>
        <w:spacing w:line="360" w:lineRule="auto"/>
        <w:jc w:val="both"/>
        <w:rPr>
          <w:sz w:val="24"/>
          <w:szCs w:val="24"/>
        </w:rPr>
      </w:pPr>
      <w:r w:rsidRPr="003D23B7">
        <w:rPr>
          <w:sz w:val="24"/>
          <w:szCs w:val="24"/>
        </w:rPr>
        <w:t xml:space="preserve">Motivation - </w:t>
      </w:r>
      <w:r w:rsidRPr="00B9655C">
        <w:rPr>
          <w:sz w:val="24"/>
          <w:szCs w:val="24"/>
        </w:rPr>
        <w:t>This factor has a multi-dimensional design connected with learning and academic performance in the educational view</w:t>
      </w:r>
      <w:r>
        <w:rPr>
          <w:sz w:val="24"/>
          <w:szCs w:val="24"/>
        </w:rPr>
        <w:t xml:space="preserve">. </w:t>
      </w:r>
      <w:r w:rsidRPr="003D23B7">
        <w:rPr>
          <w:sz w:val="24"/>
          <w:szCs w:val="24"/>
        </w:rPr>
        <w:t xml:space="preserve">In the </w:t>
      </w:r>
      <w:r>
        <w:rPr>
          <w:sz w:val="24"/>
          <w:szCs w:val="24"/>
        </w:rPr>
        <w:t>academic field,</w:t>
      </w:r>
      <w:r w:rsidRPr="003D23B7">
        <w:rPr>
          <w:sz w:val="24"/>
          <w:szCs w:val="24"/>
        </w:rPr>
        <w:t xml:space="preserve"> motivation is a tri</w:t>
      </w:r>
      <w:r>
        <w:rPr>
          <w:sz w:val="24"/>
          <w:szCs w:val="24"/>
        </w:rPr>
        <w:t>-</w:t>
      </w:r>
      <w:r w:rsidRPr="003D23B7">
        <w:rPr>
          <w:sz w:val="24"/>
          <w:szCs w:val="24"/>
        </w:rPr>
        <w:t xml:space="preserve">dimensional phenomenon </w:t>
      </w:r>
      <w:r>
        <w:rPr>
          <w:sz w:val="24"/>
          <w:szCs w:val="24"/>
        </w:rPr>
        <w:t>comprising</w:t>
      </w:r>
      <w:r w:rsidRPr="003D23B7">
        <w:rPr>
          <w:sz w:val="24"/>
          <w:szCs w:val="24"/>
        </w:rPr>
        <w:t xml:space="preserve"> </w:t>
      </w:r>
      <w:r>
        <w:rPr>
          <w:sz w:val="24"/>
          <w:szCs w:val="24"/>
        </w:rPr>
        <w:t xml:space="preserve">an </w:t>
      </w:r>
      <w:r w:rsidRPr="003D23B7">
        <w:rPr>
          <w:sz w:val="24"/>
          <w:szCs w:val="24"/>
        </w:rPr>
        <w:t xml:space="preserve">individual’s beliefs </w:t>
      </w:r>
      <w:r>
        <w:rPr>
          <w:sz w:val="24"/>
          <w:szCs w:val="24"/>
        </w:rPr>
        <w:t>regarding</w:t>
      </w:r>
      <w:r w:rsidRPr="003D23B7">
        <w:rPr>
          <w:sz w:val="24"/>
          <w:szCs w:val="24"/>
        </w:rPr>
        <w:t xml:space="preserve"> </w:t>
      </w:r>
      <w:r>
        <w:rPr>
          <w:sz w:val="24"/>
          <w:szCs w:val="24"/>
        </w:rPr>
        <w:t>the capability</w:t>
      </w:r>
      <w:r w:rsidRPr="003D23B7">
        <w:rPr>
          <w:sz w:val="24"/>
          <w:szCs w:val="24"/>
        </w:rPr>
        <w:t xml:space="preserve"> </w:t>
      </w:r>
      <w:r>
        <w:rPr>
          <w:sz w:val="24"/>
          <w:szCs w:val="24"/>
        </w:rPr>
        <w:t>of carrying</w:t>
      </w:r>
      <w:r w:rsidRPr="003D23B7">
        <w:rPr>
          <w:sz w:val="24"/>
          <w:szCs w:val="24"/>
        </w:rPr>
        <w:t xml:space="preserve"> out specific task</w:t>
      </w:r>
      <w:r>
        <w:rPr>
          <w:sz w:val="24"/>
          <w:szCs w:val="24"/>
        </w:rPr>
        <w:t>s</w:t>
      </w:r>
      <w:r w:rsidRPr="003D23B7">
        <w:rPr>
          <w:sz w:val="24"/>
          <w:szCs w:val="24"/>
        </w:rPr>
        <w:t xml:space="preserve">, </w:t>
      </w:r>
      <w:r>
        <w:rPr>
          <w:sz w:val="24"/>
          <w:szCs w:val="24"/>
        </w:rPr>
        <w:t xml:space="preserve">their motives </w:t>
      </w:r>
      <w:r w:rsidRPr="00535D12">
        <w:rPr>
          <w:sz w:val="24"/>
          <w:szCs w:val="24"/>
        </w:rPr>
        <w:t xml:space="preserve">and </w:t>
      </w:r>
      <w:r>
        <w:rPr>
          <w:sz w:val="24"/>
          <w:szCs w:val="24"/>
        </w:rPr>
        <w:t>objectives</w:t>
      </w:r>
      <w:r w:rsidRPr="00535D12">
        <w:rPr>
          <w:sz w:val="24"/>
          <w:szCs w:val="24"/>
        </w:rPr>
        <w:t xml:space="preserve"> in </w:t>
      </w:r>
      <w:r>
        <w:rPr>
          <w:sz w:val="24"/>
          <w:szCs w:val="24"/>
        </w:rPr>
        <w:t>completing the job</w:t>
      </w:r>
      <w:r w:rsidRPr="00535D12">
        <w:rPr>
          <w:sz w:val="24"/>
          <w:szCs w:val="24"/>
        </w:rPr>
        <w:t xml:space="preserve">, and </w:t>
      </w:r>
      <w:r>
        <w:rPr>
          <w:sz w:val="24"/>
          <w:szCs w:val="24"/>
        </w:rPr>
        <w:t>their</w:t>
      </w:r>
      <w:r w:rsidRPr="00535D12">
        <w:rPr>
          <w:sz w:val="24"/>
          <w:szCs w:val="24"/>
        </w:rPr>
        <w:t xml:space="preserve"> emotional </w:t>
      </w:r>
      <w:r>
        <w:rPr>
          <w:sz w:val="24"/>
          <w:szCs w:val="24"/>
        </w:rPr>
        <w:t>reaction</w:t>
      </w:r>
      <w:r w:rsidRPr="00535D12">
        <w:rPr>
          <w:sz w:val="24"/>
          <w:szCs w:val="24"/>
        </w:rPr>
        <w:t xml:space="preserve"> </w:t>
      </w:r>
      <w:r>
        <w:rPr>
          <w:sz w:val="24"/>
          <w:szCs w:val="24"/>
        </w:rPr>
        <w:t>to</w:t>
      </w:r>
      <w:r w:rsidRPr="00535D12">
        <w:rPr>
          <w:sz w:val="24"/>
          <w:szCs w:val="24"/>
        </w:rPr>
        <w:t xml:space="preserve"> </w:t>
      </w:r>
      <w:r>
        <w:rPr>
          <w:sz w:val="24"/>
          <w:szCs w:val="24"/>
        </w:rPr>
        <w:t>it.</w:t>
      </w:r>
    </w:p>
    <w:p w14:paraId="564B7D37" w14:textId="77777777" w:rsidR="00B96A40" w:rsidRDefault="00B96A40" w:rsidP="00B96A40">
      <w:pPr>
        <w:pStyle w:val="ListParagraph"/>
        <w:numPr>
          <w:ilvl w:val="0"/>
          <w:numId w:val="1"/>
        </w:numPr>
        <w:spacing w:line="360" w:lineRule="auto"/>
        <w:jc w:val="both"/>
        <w:rPr>
          <w:sz w:val="24"/>
          <w:szCs w:val="24"/>
        </w:rPr>
      </w:pPr>
      <w:r w:rsidRPr="003D23B7">
        <w:rPr>
          <w:sz w:val="24"/>
          <w:szCs w:val="24"/>
        </w:rPr>
        <w:t xml:space="preserve">Socialisation </w:t>
      </w:r>
      <w:r>
        <w:rPr>
          <w:sz w:val="24"/>
          <w:szCs w:val="24"/>
        </w:rPr>
        <w:t xml:space="preserve">– Students’ </w:t>
      </w:r>
      <w:r w:rsidRPr="00B9655C">
        <w:rPr>
          <w:sz w:val="24"/>
          <w:szCs w:val="24"/>
        </w:rPr>
        <w:t>academic self-efficacy and capability insights are</w:t>
      </w:r>
      <w:r>
        <w:rPr>
          <w:sz w:val="24"/>
          <w:szCs w:val="24"/>
        </w:rPr>
        <w:t xml:space="preserve"> mainly based</w:t>
      </w:r>
      <w:r w:rsidRPr="003D23B7">
        <w:rPr>
          <w:sz w:val="24"/>
          <w:szCs w:val="24"/>
        </w:rPr>
        <w:t xml:space="preserve"> on what they </w:t>
      </w:r>
      <w:r>
        <w:rPr>
          <w:sz w:val="24"/>
          <w:szCs w:val="24"/>
        </w:rPr>
        <w:t>absorb</w:t>
      </w:r>
      <w:r w:rsidRPr="003D23B7">
        <w:rPr>
          <w:sz w:val="24"/>
          <w:szCs w:val="24"/>
        </w:rPr>
        <w:t xml:space="preserve"> by </w:t>
      </w:r>
      <w:r>
        <w:rPr>
          <w:sz w:val="24"/>
          <w:szCs w:val="24"/>
        </w:rPr>
        <w:t>observing</w:t>
      </w:r>
      <w:r w:rsidRPr="003D23B7">
        <w:rPr>
          <w:sz w:val="24"/>
          <w:szCs w:val="24"/>
        </w:rPr>
        <w:t xml:space="preserve"> and interacting with teachers and </w:t>
      </w:r>
      <w:r>
        <w:rPr>
          <w:sz w:val="24"/>
          <w:szCs w:val="24"/>
        </w:rPr>
        <w:t>other students</w:t>
      </w:r>
      <w:r w:rsidRPr="003D23B7">
        <w:rPr>
          <w:sz w:val="24"/>
          <w:szCs w:val="24"/>
        </w:rPr>
        <w:t xml:space="preserve"> (Butler, 1993</w:t>
      </w:r>
      <w:r>
        <w:rPr>
          <w:sz w:val="24"/>
          <w:szCs w:val="24"/>
        </w:rPr>
        <w:t>).</w:t>
      </w:r>
      <w:r w:rsidRPr="003D23B7">
        <w:rPr>
          <w:sz w:val="24"/>
          <w:szCs w:val="24"/>
        </w:rPr>
        <w:t xml:space="preserve"> Teachers' reactions to student </w:t>
      </w:r>
      <w:r>
        <w:rPr>
          <w:sz w:val="24"/>
          <w:szCs w:val="24"/>
        </w:rPr>
        <w:t>achievements</w:t>
      </w:r>
      <w:r w:rsidRPr="003D23B7">
        <w:rPr>
          <w:sz w:val="24"/>
          <w:szCs w:val="24"/>
        </w:rPr>
        <w:t xml:space="preserve"> and failure</w:t>
      </w:r>
      <w:r>
        <w:rPr>
          <w:sz w:val="24"/>
          <w:szCs w:val="24"/>
        </w:rPr>
        <w:t>s</w:t>
      </w:r>
      <w:r w:rsidRPr="003D23B7">
        <w:rPr>
          <w:sz w:val="24"/>
          <w:szCs w:val="24"/>
        </w:rPr>
        <w:t xml:space="preserve"> have been related to </w:t>
      </w:r>
      <w:r>
        <w:rPr>
          <w:sz w:val="24"/>
          <w:szCs w:val="24"/>
        </w:rPr>
        <w:t>student</w:t>
      </w:r>
      <w:r w:rsidRPr="003D23B7">
        <w:rPr>
          <w:sz w:val="24"/>
          <w:szCs w:val="24"/>
        </w:rPr>
        <w:t xml:space="preserve">'s academic goal </w:t>
      </w:r>
      <w:r>
        <w:rPr>
          <w:sz w:val="24"/>
          <w:szCs w:val="24"/>
        </w:rPr>
        <w:t>alignment</w:t>
      </w:r>
      <w:r w:rsidRPr="003D23B7">
        <w:rPr>
          <w:sz w:val="24"/>
          <w:szCs w:val="24"/>
        </w:rPr>
        <w:t xml:space="preserve"> </w:t>
      </w:r>
      <w:r>
        <w:rPr>
          <w:sz w:val="24"/>
          <w:szCs w:val="24"/>
        </w:rPr>
        <w:t xml:space="preserve">and </w:t>
      </w:r>
      <w:r w:rsidRPr="003D23B7">
        <w:rPr>
          <w:sz w:val="24"/>
          <w:szCs w:val="24"/>
        </w:rPr>
        <w:t xml:space="preserve">perceptions of </w:t>
      </w:r>
      <w:r>
        <w:rPr>
          <w:sz w:val="24"/>
          <w:szCs w:val="24"/>
        </w:rPr>
        <w:t xml:space="preserve">their growth </w:t>
      </w:r>
      <w:r>
        <w:rPr>
          <w:sz w:val="24"/>
          <w:szCs w:val="24"/>
        </w:rPr>
        <w:lastRenderedPageBreak/>
        <w:t>value. As a result, students tend to be highly influenced when the expectations regarding academic achievements are communicated directly.</w:t>
      </w:r>
    </w:p>
    <w:p w14:paraId="290F8ED5" w14:textId="77777777" w:rsidR="00B96A40" w:rsidRDefault="00B96A40" w:rsidP="00B96A40">
      <w:pPr>
        <w:pStyle w:val="ListParagraph"/>
        <w:numPr>
          <w:ilvl w:val="0"/>
          <w:numId w:val="1"/>
        </w:numPr>
        <w:spacing w:line="360" w:lineRule="auto"/>
        <w:jc w:val="both"/>
        <w:rPr>
          <w:sz w:val="24"/>
          <w:szCs w:val="24"/>
        </w:rPr>
      </w:pPr>
      <w:r w:rsidRPr="003D23B7">
        <w:rPr>
          <w:sz w:val="24"/>
          <w:szCs w:val="24"/>
        </w:rPr>
        <w:t xml:space="preserve">Instructional Practice </w:t>
      </w:r>
      <w:r>
        <w:rPr>
          <w:sz w:val="24"/>
          <w:szCs w:val="24"/>
        </w:rPr>
        <w:t>–</w:t>
      </w:r>
      <w:r w:rsidRPr="003D23B7">
        <w:rPr>
          <w:sz w:val="24"/>
          <w:szCs w:val="24"/>
        </w:rPr>
        <w:t xml:space="preserve"> S</w:t>
      </w:r>
      <w:r>
        <w:rPr>
          <w:sz w:val="24"/>
          <w:szCs w:val="24"/>
        </w:rPr>
        <w:t>cholars researched</w:t>
      </w:r>
      <w:r w:rsidRPr="003D23B7">
        <w:rPr>
          <w:sz w:val="24"/>
          <w:szCs w:val="24"/>
        </w:rPr>
        <w:t xml:space="preserve"> how teaching </w:t>
      </w:r>
      <w:r>
        <w:rPr>
          <w:sz w:val="24"/>
          <w:szCs w:val="24"/>
        </w:rPr>
        <w:t>methods</w:t>
      </w:r>
      <w:r w:rsidRPr="003D23B7">
        <w:rPr>
          <w:sz w:val="24"/>
          <w:szCs w:val="24"/>
        </w:rPr>
        <w:t xml:space="preserve"> and classroom </w:t>
      </w:r>
      <w:r>
        <w:rPr>
          <w:sz w:val="24"/>
          <w:szCs w:val="24"/>
        </w:rPr>
        <w:t>structure impact</w:t>
      </w:r>
      <w:r w:rsidRPr="003D23B7">
        <w:rPr>
          <w:sz w:val="24"/>
          <w:szCs w:val="24"/>
        </w:rPr>
        <w:t xml:space="preserve"> students' motivation. </w:t>
      </w:r>
      <w:r>
        <w:rPr>
          <w:sz w:val="24"/>
          <w:szCs w:val="24"/>
        </w:rPr>
        <w:t xml:space="preserve">Specific practices influence students’ mindsets and increase external motivators, such as social comparison. In addition, students are developing awareness related to their ego-focused academic goals and learning to focus on desired </w:t>
      </w:r>
      <w:proofErr w:type="gramStart"/>
      <w:r>
        <w:rPr>
          <w:sz w:val="24"/>
          <w:szCs w:val="24"/>
        </w:rPr>
        <w:t>competencies in particular</w:t>
      </w:r>
      <w:proofErr w:type="gramEnd"/>
      <w:r>
        <w:rPr>
          <w:sz w:val="24"/>
          <w:szCs w:val="24"/>
        </w:rPr>
        <w:t>.</w:t>
      </w:r>
    </w:p>
    <w:p w14:paraId="54E751C7" w14:textId="77777777" w:rsidR="00B96A40" w:rsidRPr="00B24471" w:rsidRDefault="00B96A40" w:rsidP="00B96A40">
      <w:pPr>
        <w:spacing w:line="360" w:lineRule="auto"/>
        <w:jc w:val="both"/>
        <w:rPr>
          <w:sz w:val="28"/>
          <w:szCs w:val="28"/>
        </w:rPr>
      </w:pPr>
      <w:r>
        <w:rPr>
          <w:sz w:val="24"/>
          <w:szCs w:val="24"/>
        </w:rPr>
        <w:t>Atkinson (1999) states that the Iron Triangle is not the most reliable tool and should operate in hand with other success factors that impact projects massively. He proposes a new framework, which combines the triangle, the information system, stakeholders, and organisational aspects. He</w:t>
      </w:r>
      <w:r w:rsidRPr="00B24471">
        <w:rPr>
          <w:sz w:val="24"/>
          <w:szCs w:val="24"/>
        </w:rPr>
        <w:t xml:space="preserve"> </w:t>
      </w:r>
      <w:r>
        <w:rPr>
          <w:sz w:val="24"/>
          <w:szCs w:val="24"/>
        </w:rPr>
        <w:t xml:space="preserve">further </w:t>
      </w:r>
      <w:r w:rsidRPr="00B24471">
        <w:rPr>
          <w:sz w:val="24"/>
          <w:szCs w:val="24"/>
        </w:rPr>
        <w:t xml:space="preserve">suggested that the </w:t>
      </w:r>
      <w:r>
        <w:rPr>
          <w:sz w:val="24"/>
          <w:szCs w:val="24"/>
        </w:rPr>
        <w:t>initial</w:t>
      </w:r>
      <w:r w:rsidRPr="00B24471">
        <w:rPr>
          <w:sz w:val="24"/>
          <w:szCs w:val="24"/>
        </w:rPr>
        <w:t xml:space="preserve"> </w:t>
      </w:r>
      <w:r>
        <w:rPr>
          <w:sz w:val="24"/>
          <w:szCs w:val="24"/>
        </w:rPr>
        <w:t>efforts</w:t>
      </w:r>
      <w:r w:rsidRPr="00B24471">
        <w:rPr>
          <w:sz w:val="24"/>
          <w:szCs w:val="24"/>
        </w:rPr>
        <w:t xml:space="preserve"> to </w:t>
      </w:r>
      <w:r>
        <w:rPr>
          <w:sz w:val="24"/>
          <w:szCs w:val="24"/>
        </w:rPr>
        <w:t>portray</w:t>
      </w:r>
      <w:r w:rsidRPr="00B24471">
        <w:rPr>
          <w:sz w:val="24"/>
          <w:szCs w:val="24"/>
        </w:rPr>
        <w:t xml:space="preserve"> project management </w:t>
      </w:r>
      <w:r>
        <w:rPr>
          <w:sz w:val="24"/>
          <w:szCs w:val="24"/>
        </w:rPr>
        <w:t>that</w:t>
      </w:r>
      <w:r w:rsidRPr="00B24471">
        <w:rPr>
          <w:sz w:val="24"/>
          <w:szCs w:val="24"/>
        </w:rPr>
        <w:t xml:space="preserve"> </w:t>
      </w:r>
      <w:r>
        <w:rPr>
          <w:sz w:val="24"/>
          <w:szCs w:val="24"/>
        </w:rPr>
        <w:t>followed</w:t>
      </w:r>
      <w:r w:rsidRPr="00B24471">
        <w:rPr>
          <w:sz w:val="24"/>
          <w:szCs w:val="24"/>
        </w:rPr>
        <w:t xml:space="preserve"> the Iron Triangle</w:t>
      </w:r>
      <w:r>
        <w:rPr>
          <w:sz w:val="24"/>
          <w:szCs w:val="24"/>
        </w:rPr>
        <w:t xml:space="preserve"> only</w:t>
      </w:r>
      <w:r w:rsidRPr="00B24471">
        <w:rPr>
          <w:sz w:val="24"/>
          <w:szCs w:val="24"/>
        </w:rPr>
        <w:t xml:space="preserve"> may have </w:t>
      </w:r>
      <w:r>
        <w:rPr>
          <w:sz w:val="24"/>
          <w:szCs w:val="24"/>
        </w:rPr>
        <w:t>led to</w:t>
      </w:r>
      <w:r w:rsidRPr="00B24471">
        <w:rPr>
          <w:sz w:val="24"/>
          <w:szCs w:val="24"/>
        </w:rPr>
        <w:t xml:space="preserve"> biased </w:t>
      </w:r>
      <w:r>
        <w:rPr>
          <w:sz w:val="24"/>
          <w:szCs w:val="24"/>
        </w:rPr>
        <w:t>extents</w:t>
      </w:r>
      <w:r w:rsidRPr="00B24471">
        <w:rPr>
          <w:sz w:val="24"/>
          <w:szCs w:val="24"/>
        </w:rPr>
        <w:t xml:space="preserve"> of project management </w:t>
      </w:r>
      <w:r>
        <w:rPr>
          <w:sz w:val="24"/>
          <w:szCs w:val="24"/>
        </w:rPr>
        <w:t>accomplishment</w:t>
      </w:r>
      <w:r w:rsidRPr="00B24471">
        <w:rPr>
          <w:sz w:val="24"/>
          <w:szCs w:val="24"/>
        </w:rPr>
        <w:t>.</w:t>
      </w:r>
    </w:p>
    <w:p w14:paraId="4939154F" w14:textId="77777777" w:rsidR="00B96A40" w:rsidRDefault="00B96A40" w:rsidP="00B96A40">
      <w:pPr>
        <w:spacing w:line="360" w:lineRule="auto"/>
        <w:jc w:val="both"/>
        <w:rPr>
          <w:sz w:val="24"/>
          <w:szCs w:val="24"/>
        </w:rPr>
      </w:pPr>
    </w:p>
    <w:p w14:paraId="2DF3659F" w14:textId="77777777" w:rsidR="00B96A40" w:rsidRDefault="00B96A40" w:rsidP="00B96A40">
      <w:pPr>
        <w:spacing w:line="360" w:lineRule="auto"/>
        <w:jc w:val="both"/>
        <w:rPr>
          <w:sz w:val="24"/>
          <w:szCs w:val="24"/>
        </w:rPr>
      </w:pPr>
      <w:r w:rsidRPr="00557013">
        <w:rPr>
          <w:noProof/>
          <w:sz w:val="24"/>
          <w:szCs w:val="24"/>
        </w:rPr>
        <w:drawing>
          <wp:inline distT="0" distB="0" distL="0" distR="0" wp14:anchorId="31C75487" wp14:editId="470290B7">
            <wp:extent cx="3276768" cy="2311519"/>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8"/>
                    <a:stretch>
                      <a:fillRect/>
                    </a:stretch>
                  </pic:blipFill>
                  <pic:spPr>
                    <a:xfrm>
                      <a:off x="0" y="0"/>
                      <a:ext cx="3276768" cy="2311519"/>
                    </a:xfrm>
                    <a:prstGeom prst="rect">
                      <a:avLst/>
                    </a:prstGeom>
                  </pic:spPr>
                </pic:pic>
              </a:graphicData>
            </a:graphic>
          </wp:inline>
        </w:drawing>
      </w:r>
    </w:p>
    <w:p w14:paraId="6D8E4A25" w14:textId="77777777" w:rsidR="00B96A40" w:rsidRPr="00904671" w:rsidRDefault="00B96A40" w:rsidP="00B96A40">
      <w:pPr>
        <w:spacing w:line="360" w:lineRule="auto"/>
        <w:jc w:val="both"/>
        <w:rPr>
          <w:sz w:val="24"/>
          <w:szCs w:val="24"/>
        </w:rPr>
      </w:pPr>
      <w:r>
        <w:rPr>
          <w:sz w:val="24"/>
          <w:szCs w:val="24"/>
        </w:rPr>
        <w:t xml:space="preserve">Figure 2. </w:t>
      </w:r>
      <w:r>
        <w:t>Square-Route of success (Atkinson, 1999)</w:t>
      </w:r>
    </w:p>
    <w:p w14:paraId="06BF4EED" w14:textId="77777777" w:rsidR="00B96A40" w:rsidRDefault="00B96A40" w:rsidP="00B96A40">
      <w:pPr>
        <w:spacing w:line="360" w:lineRule="auto"/>
        <w:jc w:val="both"/>
        <w:rPr>
          <w:b/>
          <w:bCs/>
          <w:sz w:val="28"/>
          <w:szCs w:val="28"/>
        </w:rPr>
      </w:pPr>
    </w:p>
    <w:p w14:paraId="744399B5" w14:textId="77777777" w:rsidR="00B96A40" w:rsidRDefault="00B96A40" w:rsidP="00B96A40">
      <w:pPr>
        <w:spacing w:line="360" w:lineRule="auto"/>
        <w:jc w:val="both"/>
        <w:rPr>
          <w:b/>
          <w:bCs/>
          <w:sz w:val="28"/>
          <w:szCs w:val="28"/>
        </w:rPr>
      </w:pPr>
    </w:p>
    <w:p w14:paraId="4DADBA32" w14:textId="77777777" w:rsidR="00B96A40" w:rsidRDefault="00B96A40" w:rsidP="00B96A40">
      <w:pPr>
        <w:spacing w:line="360" w:lineRule="auto"/>
        <w:jc w:val="both"/>
        <w:rPr>
          <w:b/>
          <w:bCs/>
          <w:sz w:val="28"/>
          <w:szCs w:val="28"/>
        </w:rPr>
      </w:pPr>
    </w:p>
    <w:p w14:paraId="253DE658" w14:textId="77777777" w:rsidR="00B96A40" w:rsidRDefault="00B96A40" w:rsidP="00B96A40">
      <w:pPr>
        <w:spacing w:line="360" w:lineRule="auto"/>
        <w:jc w:val="both"/>
        <w:rPr>
          <w:b/>
          <w:bCs/>
          <w:sz w:val="28"/>
          <w:szCs w:val="28"/>
        </w:rPr>
      </w:pPr>
    </w:p>
    <w:p w14:paraId="0C8D9853" w14:textId="1A78BED6" w:rsidR="00B96A40" w:rsidRDefault="00B96A40" w:rsidP="00B96A40">
      <w:pPr>
        <w:spacing w:line="360" w:lineRule="auto"/>
        <w:jc w:val="both"/>
        <w:rPr>
          <w:b/>
          <w:bCs/>
          <w:sz w:val="28"/>
          <w:szCs w:val="28"/>
        </w:rPr>
      </w:pPr>
      <w:r w:rsidRPr="00681D5F">
        <w:rPr>
          <w:b/>
          <w:bCs/>
          <w:sz w:val="28"/>
          <w:szCs w:val="28"/>
        </w:rPr>
        <w:lastRenderedPageBreak/>
        <w:t>Recommendations</w:t>
      </w:r>
    </w:p>
    <w:p w14:paraId="2F19527D" w14:textId="77777777" w:rsidR="00B96A40" w:rsidRDefault="00B96A40" w:rsidP="00B96A40">
      <w:pPr>
        <w:spacing w:line="360" w:lineRule="auto"/>
        <w:jc w:val="both"/>
        <w:rPr>
          <w:sz w:val="24"/>
          <w:szCs w:val="24"/>
        </w:rPr>
      </w:pPr>
      <w:r w:rsidRPr="00A72245">
        <w:rPr>
          <w:sz w:val="24"/>
          <w:szCs w:val="24"/>
        </w:rPr>
        <w:t xml:space="preserve">After evaluating the success and failure factors of implementing hybrid delivery, </w:t>
      </w:r>
      <w:proofErr w:type="gramStart"/>
      <w:r>
        <w:rPr>
          <w:sz w:val="24"/>
          <w:szCs w:val="24"/>
        </w:rPr>
        <w:t>it is clear that the</w:t>
      </w:r>
      <w:proofErr w:type="gramEnd"/>
      <w:r>
        <w:rPr>
          <w:sz w:val="24"/>
          <w:szCs w:val="24"/>
        </w:rPr>
        <w:t xml:space="preserve"> risks of implementing the project are minimum as the transition is meant to be made easy for students and university staff. Students will return to classes in fewer numbers, allowing everyone to feel safe while in an enclosed space, such as a classroom. The importance of video equipment is another element to be focused on. Therefore, maintenance should be conducted regularly.</w:t>
      </w:r>
    </w:p>
    <w:p w14:paraId="797E50EF" w14:textId="77777777" w:rsidR="00B96A40" w:rsidRDefault="00B96A40" w:rsidP="00B96A40">
      <w:pPr>
        <w:spacing w:line="360" w:lineRule="auto"/>
        <w:jc w:val="both"/>
        <w:rPr>
          <w:sz w:val="24"/>
          <w:szCs w:val="24"/>
        </w:rPr>
      </w:pPr>
      <w:r>
        <w:rPr>
          <w:sz w:val="24"/>
          <w:szCs w:val="24"/>
        </w:rPr>
        <w:t xml:space="preserve">For the project to be implemented fluidly, it is recommended to have everyone on board with the changes. The student board and university staff are advised to work together in implementing and aiding students in the process, especially new students that might find academic life a massive challenge already. Lecturers and teaching methods can significantly impact student motivation and attendance. </w:t>
      </w:r>
      <w:r w:rsidRPr="00E82FC7">
        <w:rPr>
          <w:sz w:val="24"/>
          <w:szCs w:val="24"/>
        </w:rPr>
        <w:t xml:space="preserve">Therefore, evaluation </w:t>
      </w:r>
      <w:r>
        <w:rPr>
          <w:sz w:val="24"/>
          <w:szCs w:val="24"/>
        </w:rPr>
        <w:t>techniques</w:t>
      </w:r>
      <w:r w:rsidRPr="00E82FC7">
        <w:rPr>
          <w:sz w:val="24"/>
          <w:szCs w:val="24"/>
        </w:rPr>
        <w:t xml:space="preserve"> are </w:t>
      </w:r>
      <w:r>
        <w:rPr>
          <w:sz w:val="24"/>
          <w:szCs w:val="24"/>
        </w:rPr>
        <w:t>most</w:t>
      </w:r>
      <w:r w:rsidRPr="00E82FC7">
        <w:rPr>
          <w:sz w:val="24"/>
          <w:szCs w:val="24"/>
        </w:rPr>
        <w:t xml:space="preserve"> likely to </w:t>
      </w:r>
      <w:r>
        <w:rPr>
          <w:sz w:val="24"/>
          <w:szCs w:val="24"/>
        </w:rPr>
        <w:t>impact</w:t>
      </w:r>
      <w:r w:rsidRPr="00E82FC7">
        <w:rPr>
          <w:sz w:val="24"/>
          <w:szCs w:val="24"/>
        </w:rPr>
        <w:t xml:space="preserve"> students' beliefs</w:t>
      </w:r>
      <w:r>
        <w:rPr>
          <w:sz w:val="24"/>
          <w:szCs w:val="24"/>
        </w:rPr>
        <w:t xml:space="preserve"> of academic competence and goals. </w:t>
      </w:r>
    </w:p>
    <w:p w14:paraId="7DF3E49F" w14:textId="77777777" w:rsidR="00B96A40" w:rsidRDefault="00B96A40" w:rsidP="00B96A40">
      <w:pPr>
        <w:spacing w:line="360" w:lineRule="auto"/>
        <w:jc w:val="both"/>
        <w:rPr>
          <w:sz w:val="24"/>
          <w:szCs w:val="24"/>
        </w:rPr>
      </w:pPr>
      <w:r>
        <w:rPr>
          <w:sz w:val="24"/>
          <w:szCs w:val="24"/>
        </w:rPr>
        <w:t>Another recommendation is to use an internal team, such as university staff, to install the equipment to save on expenses. Assuming there is a limited budget for the project to be completed, the university will have to look at methods that would help them stay within the budget.</w:t>
      </w:r>
    </w:p>
    <w:p w14:paraId="10969516" w14:textId="77777777" w:rsidR="00B96A40" w:rsidRDefault="00B96A40" w:rsidP="00B96A40">
      <w:pPr>
        <w:spacing w:line="360" w:lineRule="auto"/>
        <w:jc w:val="both"/>
        <w:rPr>
          <w:sz w:val="24"/>
          <w:szCs w:val="24"/>
        </w:rPr>
      </w:pPr>
    </w:p>
    <w:p w14:paraId="7BE22110" w14:textId="77777777" w:rsidR="00B96A40" w:rsidRDefault="00B96A40" w:rsidP="00B96A40">
      <w:pPr>
        <w:spacing w:line="360" w:lineRule="auto"/>
        <w:jc w:val="both"/>
        <w:rPr>
          <w:sz w:val="24"/>
          <w:szCs w:val="24"/>
        </w:rPr>
      </w:pPr>
    </w:p>
    <w:p w14:paraId="2D1B6C3C" w14:textId="77777777" w:rsidR="00B96A40" w:rsidRDefault="00B96A40" w:rsidP="00B96A40">
      <w:pPr>
        <w:spacing w:line="360" w:lineRule="auto"/>
        <w:jc w:val="both"/>
        <w:rPr>
          <w:sz w:val="24"/>
          <w:szCs w:val="24"/>
        </w:rPr>
      </w:pPr>
    </w:p>
    <w:p w14:paraId="1013F25F" w14:textId="77777777" w:rsidR="00B96A40" w:rsidRDefault="00B96A40" w:rsidP="00B96A40">
      <w:pPr>
        <w:spacing w:line="360" w:lineRule="auto"/>
        <w:jc w:val="both"/>
        <w:rPr>
          <w:sz w:val="24"/>
          <w:szCs w:val="24"/>
        </w:rPr>
      </w:pPr>
    </w:p>
    <w:p w14:paraId="6845DF4E" w14:textId="77777777" w:rsidR="00B96A40" w:rsidRDefault="00B96A40" w:rsidP="00B96A40">
      <w:pPr>
        <w:spacing w:line="360" w:lineRule="auto"/>
        <w:jc w:val="both"/>
        <w:rPr>
          <w:sz w:val="24"/>
          <w:szCs w:val="24"/>
        </w:rPr>
      </w:pPr>
    </w:p>
    <w:p w14:paraId="5B94A766" w14:textId="77777777" w:rsidR="00B96A40" w:rsidRDefault="00B96A40" w:rsidP="00B96A40">
      <w:pPr>
        <w:spacing w:line="360" w:lineRule="auto"/>
        <w:jc w:val="both"/>
        <w:rPr>
          <w:sz w:val="24"/>
          <w:szCs w:val="24"/>
        </w:rPr>
      </w:pPr>
    </w:p>
    <w:p w14:paraId="70E6DBC1" w14:textId="77777777" w:rsidR="00B96A40" w:rsidRDefault="00B96A40" w:rsidP="00B96A40">
      <w:pPr>
        <w:spacing w:line="360" w:lineRule="auto"/>
        <w:jc w:val="both"/>
        <w:rPr>
          <w:sz w:val="24"/>
          <w:szCs w:val="24"/>
        </w:rPr>
      </w:pPr>
    </w:p>
    <w:p w14:paraId="638963F0" w14:textId="77777777" w:rsidR="00B96A40" w:rsidRDefault="00B96A40" w:rsidP="00B96A40">
      <w:pPr>
        <w:spacing w:line="360" w:lineRule="auto"/>
        <w:jc w:val="both"/>
        <w:rPr>
          <w:sz w:val="24"/>
          <w:szCs w:val="24"/>
        </w:rPr>
      </w:pPr>
    </w:p>
    <w:p w14:paraId="28CBCC86" w14:textId="77777777" w:rsidR="00B96A40" w:rsidRDefault="00B96A40" w:rsidP="00B96A40">
      <w:pPr>
        <w:spacing w:line="360" w:lineRule="auto"/>
        <w:jc w:val="both"/>
        <w:rPr>
          <w:sz w:val="24"/>
          <w:szCs w:val="24"/>
        </w:rPr>
      </w:pPr>
    </w:p>
    <w:p w14:paraId="2D71FE75" w14:textId="77777777" w:rsidR="00B96A40" w:rsidRPr="00A72245" w:rsidRDefault="00B96A40" w:rsidP="00B96A40">
      <w:pPr>
        <w:spacing w:line="360" w:lineRule="auto"/>
        <w:jc w:val="both"/>
        <w:rPr>
          <w:sz w:val="24"/>
          <w:szCs w:val="24"/>
        </w:rPr>
      </w:pPr>
    </w:p>
    <w:p w14:paraId="093B96D0" w14:textId="77777777" w:rsidR="00B96A40" w:rsidRDefault="00B96A40" w:rsidP="00B96A40">
      <w:pPr>
        <w:spacing w:line="360" w:lineRule="auto"/>
        <w:jc w:val="both"/>
        <w:rPr>
          <w:b/>
          <w:bCs/>
          <w:sz w:val="28"/>
          <w:szCs w:val="28"/>
        </w:rPr>
      </w:pPr>
      <w:r>
        <w:rPr>
          <w:b/>
          <w:bCs/>
          <w:sz w:val="28"/>
          <w:szCs w:val="28"/>
        </w:rPr>
        <w:lastRenderedPageBreak/>
        <w:t>Reflective Report</w:t>
      </w:r>
    </w:p>
    <w:p w14:paraId="4E1567E7" w14:textId="77777777" w:rsidR="00B96A40" w:rsidRPr="005236FB" w:rsidRDefault="00B96A40" w:rsidP="00B96A40">
      <w:pPr>
        <w:spacing w:line="360" w:lineRule="auto"/>
        <w:jc w:val="both"/>
        <w:rPr>
          <w:b/>
          <w:bCs/>
          <w:sz w:val="28"/>
          <w:szCs w:val="28"/>
        </w:rPr>
      </w:pPr>
      <w:r w:rsidRPr="004B6381">
        <w:rPr>
          <w:sz w:val="24"/>
          <w:szCs w:val="24"/>
        </w:rPr>
        <w:t xml:space="preserve">Reflective practice is a </w:t>
      </w:r>
      <w:r>
        <w:rPr>
          <w:sz w:val="24"/>
          <w:szCs w:val="24"/>
        </w:rPr>
        <w:t>well-defined</w:t>
      </w:r>
      <w:r w:rsidRPr="004B6381">
        <w:rPr>
          <w:sz w:val="24"/>
          <w:szCs w:val="24"/>
        </w:rPr>
        <w:t xml:space="preserve"> and </w:t>
      </w:r>
      <w:r>
        <w:rPr>
          <w:sz w:val="24"/>
          <w:szCs w:val="24"/>
        </w:rPr>
        <w:t>shaped</w:t>
      </w:r>
      <w:r w:rsidRPr="004B6381">
        <w:rPr>
          <w:sz w:val="24"/>
          <w:szCs w:val="24"/>
        </w:rPr>
        <w:t xml:space="preserve"> </w:t>
      </w:r>
      <w:r>
        <w:rPr>
          <w:sz w:val="24"/>
          <w:szCs w:val="24"/>
        </w:rPr>
        <w:t>system</w:t>
      </w:r>
      <w:r w:rsidRPr="004B6381">
        <w:rPr>
          <w:sz w:val="24"/>
          <w:szCs w:val="24"/>
        </w:rPr>
        <w:t xml:space="preserve"> that carries </w:t>
      </w:r>
      <w:r>
        <w:rPr>
          <w:sz w:val="24"/>
          <w:szCs w:val="24"/>
        </w:rPr>
        <w:t>an exact</w:t>
      </w:r>
      <w:r w:rsidRPr="004B6381">
        <w:rPr>
          <w:sz w:val="24"/>
          <w:szCs w:val="24"/>
        </w:rPr>
        <w:t xml:space="preserve"> meaning and </w:t>
      </w:r>
      <w:r>
        <w:rPr>
          <w:sz w:val="24"/>
          <w:szCs w:val="24"/>
        </w:rPr>
        <w:t xml:space="preserve">an </w:t>
      </w:r>
      <w:r w:rsidRPr="004B6381">
        <w:rPr>
          <w:sz w:val="24"/>
          <w:szCs w:val="24"/>
        </w:rPr>
        <w:t>associated action</w:t>
      </w:r>
      <w:r>
        <w:rPr>
          <w:sz w:val="24"/>
          <w:szCs w:val="24"/>
        </w:rPr>
        <w:t xml:space="preserve"> (Loughran, 2002).</w:t>
      </w:r>
    </w:p>
    <w:p w14:paraId="263FE78E" w14:textId="77777777" w:rsidR="00B96A40" w:rsidRDefault="00B96A40" w:rsidP="00B96A40">
      <w:pPr>
        <w:spacing w:line="360" w:lineRule="auto"/>
        <w:jc w:val="both"/>
        <w:rPr>
          <w:sz w:val="24"/>
          <w:szCs w:val="24"/>
        </w:rPr>
      </w:pPr>
      <w:r w:rsidRPr="002C3348">
        <w:rPr>
          <w:sz w:val="24"/>
          <w:szCs w:val="24"/>
        </w:rPr>
        <w:t xml:space="preserve">Identity </w:t>
      </w:r>
      <w:r>
        <w:rPr>
          <w:sz w:val="24"/>
          <w:szCs w:val="24"/>
        </w:rPr>
        <w:t>development</w:t>
      </w:r>
      <w:r w:rsidRPr="002C3348">
        <w:rPr>
          <w:sz w:val="24"/>
          <w:szCs w:val="24"/>
        </w:rPr>
        <w:t xml:space="preserve"> is a process </w:t>
      </w:r>
      <w:r>
        <w:rPr>
          <w:sz w:val="24"/>
          <w:szCs w:val="24"/>
        </w:rPr>
        <w:t>that includes</w:t>
      </w:r>
      <w:r w:rsidRPr="002C3348">
        <w:rPr>
          <w:sz w:val="24"/>
          <w:szCs w:val="24"/>
        </w:rPr>
        <w:t xml:space="preserve"> </w:t>
      </w:r>
      <w:r>
        <w:rPr>
          <w:sz w:val="24"/>
          <w:szCs w:val="24"/>
        </w:rPr>
        <w:t>different</w:t>
      </w:r>
      <w:r w:rsidRPr="002C3348">
        <w:rPr>
          <w:sz w:val="24"/>
          <w:szCs w:val="24"/>
        </w:rPr>
        <w:t xml:space="preserve"> knowledge sources, such as </w:t>
      </w:r>
      <w:r>
        <w:rPr>
          <w:sz w:val="24"/>
          <w:szCs w:val="24"/>
        </w:rPr>
        <w:t>awareness</w:t>
      </w:r>
      <w:r w:rsidRPr="002C3348">
        <w:rPr>
          <w:sz w:val="24"/>
          <w:szCs w:val="24"/>
        </w:rPr>
        <w:t xml:space="preserve">, human </w:t>
      </w:r>
      <w:r>
        <w:rPr>
          <w:sz w:val="24"/>
          <w:szCs w:val="24"/>
        </w:rPr>
        <w:t>interrelationships</w:t>
      </w:r>
      <w:r w:rsidRPr="002C3348">
        <w:rPr>
          <w:sz w:val="24"/>
          <w:szCs w:val="24"/>
        </w:rPr>
        <w:t xml:space="preserve">, and subject matter. </w:t>
      </w:r>
      <w:r>
        <w:rPr>
          <w:sz w:val="24"/>
          <w:szCs w:val="24"/>
        </w:rPr>
        <w:t xml:space="preserve">A few elements can affect in specific ways student development and motivation. For example, </w:t>
      </w:r>
      <w:proofErr w:type="spellStart"/>
      <w:r w:rsidRPr="00DD3570">
        <w:rPr>
          <w:sz w:val="24"/>
          <w:szCs w:val="24"/>
        </w:rPr>
        <w:t>Kelchtermans</w:t>
      </w:r>
      <w:proofErr w:type="spellEnd"/>
      <w:r w:rsidRPr="00DD3570">
        <w:rPr>
          <w:sz w:val="24"/>
          <w:szCs w:val="24"/>
        </w:rPr>
        <w:t xml:space="preserve"> (2009) described five factors that </w:t>
      </w:r>
      <w:r>
        <w:rPr>
          <w:sz w:val="24"/>
          <w:szCs w:val="24"/>
        </w:rPr>
        <w:t>create someone’s professional identity</w:t>
      </w:r>
      <w:r w:rsidRPr="00DD3570">
        <w:rPr>
          <w:sz w:val="24"/>
          <w:szCs w:val="24"/>
        </w:rPr>
        <w:t>: self-image, self-esteem, task perception, job motivation</w:t>
      </w:r>
      <w:r>
        <w:rPr>
          <w:sz w:val="24"/>
          <w:szCs w:val="24"/>
        </w:rPr>
        <w:t>,</w:t>
      </w:r>
      <w:r w:rsidRPr="00DD3570">
        <w:rPr>
          <w:sz w:val="24"/>
          <w:szCs w:val="24"/>
        </w:rPr>
        <w:t xml:space="preserve"> and future perspective.</w:t>
      </w:r>
      <w:r w:rsidRPr="00DD3570">
        <w:rPr>
          <w:sz w:val="28"/>
          <w:szCs w:val="28"/>
        </w:rPr>
        <w:t xml:space="preserve"> </w:t>
      </w:r>
      <w:r w:rsidRPr="00136BC7">
        <w:rPr>
          <w:sz w:val="24"/>
          <w:szCs w:val="24"/>
        </w:rPr>
        <w:t xml:space="preserve">A well-developed </w:t>
      </w:r>
      <w:r>
        <w:rPr>
          <w:sz w:val="24"/>
          <w:szCs w:val="24"/>
        </w:rPr>
        <w:t>professional identity</w:t>
      </w:r>
      <w:r w:rsidRPr="00136BC7">
        <w:rPr>
          <w:sz w:val="24"/>
          <w:szCs w:val="24"/>
        </w:rPr>
        <w:t xml:space="preserve"> can </w:t>
      </w:r>
      <w:r>
        <w:rPr>
          <w:sz w:val="24"/>
          <w:szCs w:val="24"/>
        </w:rPr>
        <w:t>increase one’s confidence and aid in making decisions regarding future career paths. This factor is also responsible for reinforcing commitment towards success and self-awareness, which is much needed in self-development (</w:t>
      </w:r>
      <w:proofErr w:type="spellStart"/>
      <w:r w:rsidRPr="00F46D84">
        <w:rPr>
          <w:sz w:val="24"/>
          <w:szCs w:val="24"/>
        </w:rPr>
        <w:t>Engelbertink</w:t>
      </w:r>
      <w:proofErr w:type="spellEnd"/>
      <w:r>
        <w:rPr>
          <w:sz w:val="24"/>
          <w:szCs w:val="24"/>
        </w:rPr>
        <w:t xml:space="preserve"> et al., 2021). Another noteworthy mention is </w:t>
      </w:r>
      <w:r w:rsidRPr="00A77DD1">
        <w:rPr>
          <w:sz w:val="24"/>
          <w:szCs w:val="24"/>
        </w:rPr>
        <w:t xml:space="preserve">that professional identity </w:t>
      </w:r>
      <w:r>
        <w:rPr>
          <w:sz w:val="24"/>
          <w:szCs w:val="24"/>
        </w:rPr>
        <w:t>creation</w:t>
      </w:r>
      <w:r w:rsidRPr="00A77DD1">
        <w:rPr>
          <w:sz w:val="24"/>
          <w:szCs w:val="24"/>
        </w:rPr>
        <w:t xml:space="preserve"> is </w:t>
      </w:r>
      <w:r>
        <w:rPr>
          <w:sz w:val="24"/>
          <w:szCs w:val="24"/>
        </w:rPr>
        <w:t xml:space="preserve">usually </w:t>
      </w:r>
      <w:r w:rsidRPr="00A77DD1">
        <w:rPr>
          <w:sz w:val="24"/>
          <w:szCs w:val="24"/>
        </w:rPr>
        <w:t xml:space="preserve">not </w:t>
      </w:r>
      <w:r>
        <w:rPr>
          <w:sz w:val="24"/>
          <w:szCs w:val="24"/>
        </w:rPr>
        <w:t xml:space="preserve">as </w:t>
      </w:r>
      <w:r w:rsidRPr="00A77DD1">
        <w:rPr>
          <w:sz w:val="24"/>
          <w:szCs w:val="24"/>
        </w:rPr>
        <w:t>straightforward</w:t>
      </w:r>
      <w:r>
        <w:rPr>
          <w:sz w:val="24"/>
          <w:szCs w:val="24"/>
        </w:rPr>
        <w:t xml:space="preserve"> and organised as we might expect it to be.</w:t>
      </w:r>
    </w:p>
    <w:p w14:paraId="7CA2F5DE" w14:textId="77777777" w:rsidR="00B96A40" w:rsidRDefault="00B96A40" w:rsidP="00B96A40">
      <w:pPr>
        <w:spacing w:line="360" w:lineRule="auto"/>
        <w:jc w:val="both"/>
        <w:rPr>
          <w:sz w:val="24"/>
          <w:szCs w:val="24"/>
        </w:rPr>
      </w:pPr>
      <w:r w:rsidRPr="002E3CBE">
        <w:rPr>
          <w:sz w:val="24"/>
          <w:szCs w:val="24"/>
        </w:rPr>
        <w:t xml:space="preserve">Several social elements have impacted my professional </w:t>
      </w:r>
      <w:r>
        <w:rPr>
          <w:sz w:val="24"/>
          <w:szCs w:val="24"/>
        </w:rPr>
        <w:t xml:space="preserve">paths, such as the educational system, culture, and family environment. Before students develop a professional identity, the first form of an academic one is gradually shaped accordingly. </w:t>
      </w:r>
      <w:r w:rsidRPr="00742F8D">
        <w:rPr>
          <w:sz w:val="24"/>
          <w:szCs w:val="24"/>
        </w:rPr>
        <w:t xml:space="preserve">Henkel (2000) </w:t>
      </w:r>
      <w:r>
        <w:rPr>
          <w:sz w:val="24"/>
          <w:szCs w:val="24"/>
        </w:rPr>
        <w:t xml:space="preserve">states </w:t>
      </w:r>
      <w:r w:rsidRPr="00742F8D">
        <w:rPr>
          <w:sz w:val="24"/>
          <w:szCs w:val="24"/>
        </w:rPr>
        <w:t xml:space="preserve">that </w:t>
      </w:r>
      <w:r>
        <w:rPr>
          <w:sz w:val="24"/>
          <w:szCs w:val="24"/>
        </w:rPr>
        <w:t>the fundamental</w:t>
      </w:r>
      <w:r w:rsidRPr="00742F8D">
        <w:rPr>
          <w:sz w:val="24"/>
          <w:szCs w:val="24"/>
        </w:rPr>
        <w:t xml:space="preserve"> </w:t>
      </w:r>
      <w:r>
        <w:rPr>
          <w:sz w:val="24"/>
          <w:szCs w:val="24"/>
        </w:rPr>
        <w:t>notion</w:t>
      </w:r>
      <w:r w:rsidRPr="00742F8D">
        <w:rPr>
          <w:sz w:val="24"/>
          <w:szCs w:val="24"/>
        </w:rPr>
        <w:t xml:space="preserve"> of academic identity </w:t>
      </w:r>
      <w:r>
        <w:rPr>
          <w:sz w:val="24"/>
          <w:szCs w:val="24"/>
        </w:rPr>
        <w:t>incorporates</w:t>
      </w:r>
      <w:r w:rsidRPr="00742F8D">
        <w:rPr>
          <w:sz w:val="24"/>
          <w:szCs w:val="24"/>
        </w:rPr>
        <w:t xml:space="preserve"> the individual who has a unique history, </w:t>
      </w:r>
      <w:r>
        <w:rPr>
          <w:sz w:val="24"/>
          <w:szCs w:val="24"/>
        </w:rPr>
        <w:t>is situated</w:t>
      </w:r>
      <w:r w:rsidRPr="00742F8D">
        <w:rPr>
          <w:sz w:val="24"/>
          <w:szCs w:val="24"/>
        </w:rPr>
        <w:t xml:space="preserve"> in a </w:t>
      </w:r>
      <w:r>
        <w:rPr>
          <w:sz w:val="24"/>
          <w:szCs w:val="24"/>
        </w:rPr>
        <w:t xml:space="preserve">selected </w:t>
      </w:r>
      <w:r w:rsidRPr="00742F8D">
        <w:rPr>
          <w:sz w:val="24"/>
          <w:szCs w:val="24"/>
        </w:rPr>
        <w:t xml:space="preserve">conceptual framework, and is </w:t>
      </w:r>
      <w:r>
        <w:rPr>
          <w:sz w:val="24"/>
          <w:szCs w:val="24"/>
        </w:rPr>
        <w:t>acknowledged</w:t>
      </w:r>
      <w:r w:rsidRPr="00742F8D">
        <w:rPr>
          <w:sz w:val="24"/>
          <w:szCs w:val="24"/>
        </w:rPr>
        <w:t xml:space="preserve"> within a </w:t>
      </w:r>
      <w:r>
        <w:rPr>
          <w:sz w:val="24"/>
          <w:szCs w:val="24"/>
        </w:rPr>
        <w:t>distinct</w:t>
      </w:r>
      <w:r w:rsidRPr="00742F8D">
        <w:rPr>
          <w:sz w:val="24"/>
          <w:szCs w:val="24"/>
        </w:rPr>
        <w:t xml:space="preserve"> community or institution</w:t>
      </w:r>
      <w:r>
        <w:rPr>
          <w:sz w:val="24"/>
          <w:szCs w:val="24"/>
        </w:rPr>
        <w:t xml:space="preserve"> based on the </w:t>
      </w:r>
      <w:r w:rsidRPr="00742F8D">
        <w:rPr>
          <w:sz w:val="24"/>
          <w:szCs w:val="24"/>
        </w:rPr>
        <w:t>achieved</w:t>
      </w:r>
      <w:r>
        <w:rPr>
          <w:sz w:val="24"/>
          <w:szCs w:val="24"/>
        </w:rPr>
        <w:t xml:space="preserve"> performance</w:t>
      </w:r>
      <w:r w:rsidRPr="00742F8D">
        <w:rPr>
          <w:sz w:val="24"/>
          <w:szCs w:val="24"/>
        </w:rPr>
        <w:t xml:space="preserve">. The three </w:t>
      </w:r>
      <w:r>
        <w:rPr>
          <w:sz w:val="24"/>
          <w:szCs w:val="24"/>
        </w:rPr>
        <w:t>factors</w:t>
      </w:r>
      <w:r w:rsidRPr="00742F8D">
        <w:rPr>
          <w:sz w:val="24"/>
          <w:szCs w:val="24"/>
        </w:rPr>
        <w:t xml:space="preserve"> are </w:t>
      </w:r>
      <w:r>
        <w:rPr>
          <w:sz w:val="24"/>
          <w:szCs w:val="24"/>
        </w:rPr>
        <w:t>the transformation point between an</w:t>
      </w:r>
      <w:r w:rsidRPr="00742F8D">
        <w:rPr>
          <w:sz w:val="24"/>
          <w:szCs w:val="24"/>
        </w:rPr>
        <w:t xml:space="preserve"> academic </w:t>
      </w:r>
      <w:r>
        <w:rPr>
          <w:sz w:val="24"/>
          <w:szCs w:val="24"/>
        </w:rPr>
        <w:t xml:space="preserve">and </w:t>
      </w:r>
      <w:r w:rsidRPr="00742F8D">
        <w:rPr>
          <w:sz w:val="24"/>
          <w:szCs w:val="24"/>
        </w:rPr>
        <w:t>an effective professional.</w:t>
      </w:r>
    </w:p>
    <w:p w14:paraId="12BF4A33" w14:textId="77777777" w:rsidR="00B96A40" w:rsidRDefault="00B96A40" w:rsidP="00B96A40">
      <w:pPr>
        <w:spacing w:line="360" w:lineRule="auto"/>
        <w:jc w:val="both"/>
        <w:rPr>
          <w:sz w:val="24"/>
          <w:szCs w:val="24"/>
        </w:rPr>
      </w:pPr>
      <w:r w:rsidRPr="006B366E">
        <w:rPr>
          <w:sz w:val="24"/>
          <w:szCs w:val="24"/>
        </w:rPr>
        <w:t xml:space="preserve">A </w:t>
      </w:r>
      <w:r>
        <w:rPr>
          <w:sz w:val="24"/>
          <w:szCs w:val="24"/>
        </w:rPr>
        <w:t>person’s</w:t>
      </w:r>
      <w:r w:rsidRPr="006B366E">
        <w:rPr>
          <w:sz w:val="24"/>
          <w:szCs w:val="24"/>
        </w:rPr>
        <w:t xml:space="preserve"> professional identity is a</w:t>
      </w:r>
      <w:r>
        <w:rPr>
          <w:sz w:val="24"/>
          <w:szCs w:val="24"/>
        </w:rPr>
        <w:t>n</w:t>
      </w:r>
      <w:r w:rsidRPr="006B366E">
        <w:rPr>
          <w:sz w:val="24"/>
          <w:szCs w:val="24"/>
        </w:rPr>
        <w:t xml:space="preserve"> </w:t>
      </w:r>
      <w:r>
        <w:rPr>
          <w:sz w:val="24"/>
          <w:szCs w:val="24"/>
        </w:rPr>
        <w:t>individual</w:t>
      </w:r>
      <w:r w:rsidRPr="006B366E">
        <w:rPr>
          <w:sz w:val="24"/>
          <w:szCs w:val="24"/>
        </w:rPr>
        <w:t xml:space="preserve"> </w:t>
      </w:r>
      <w:r>
        <w:rPr>
          <w:sz w:val="24"/>
          <w:szCs w:val="24"/>
        </w:rPr>
        <w:t>structure</w:t>
      </w:r>
      <w:r w:rsidRPr="006B366E">
        <w:rPr>
          <w:sz w:val="24"/>
          <w:szCs w:val="24"/>
        </w:rPr>
        <w:t xml:space="preserve"> </w:t>
      </w:r>
      <w:r>
        <w:rPr>
          <w:sz w:val="24"/>
          <w:szCs w:val="24"/>
        </w:rPr>
        <w:t>impacted</w:t>
      </w:r>
      <w:r w:rsidRPr="006B366E">
        <w:rPr>
          <w:sz w:val="24"/>
          <w:szCs w:val="24"/>
        </w:rPr>
        <w:t xml:space="preserve"> by the interpersonal </w:t>
      </w:r>
      <w:r>
        <w:rPr>
          <w:sz w:val="24"/>
          <w:szCs w:val="24"/>
        </w:rPr>
        <w:t>connections</w:t>
      </w:r>
      <w:r w:rsidRPr="006B366E">
        <w:rPr>
          <w:sz w:val="24"/>
          <w:szCs w:val="24"/>
        </w:rPr>
        <w:t xml:space="preserve"> with other</w:t>
      </w:r>
      <w:r>
        <w:rPr>
          <w:sz w:val="24"/>
          <w:szCs w:val="24"/>
        </w:rPr>
        <w:t xml:space="preserve"> people and is work-related</w:t>
      </w:r>
      <w:r w:rsidRPr="006B366E">
        <w:rPr>
          <w:sz w:val="24"/>
          <w:szCs w:val="24"/>
        </w:rPr>
        <w:t xml:space="preserve">. </w:t>
      </w:r>
      <w:r>
        <w:rPr>
          <w:sz w:val="24"/>
          <w:szCs w:val="24"/>
        </w:rPr>
        <w:t>Scholars have acknowledged</w:t>
      </w:r>
      <w:r w:rsidRPr="006B366E">
        <w:rPr>
          <w:sz w:val="24"/>
          <w:szCs w:val="24"/>
        </w:rPr>
        <w:t xml:space="preserve"> that </w:t>
      </w:r>
      <w:r>
        <w:rPr>
          <w:sz w:val="24"/>
          <w:szCs w:val="24"/>
        </w:rPr>
        <w:t>people</w:t>
      </w:r>
      <w:r w:rsidRPr="006B366E">
        <w:rPr>
          <w:sz w:val="24"/>
          <w:szCs w:val="24"/>
        </w:rPr>
        <w:t xml:space="preserve"> </w:t>
      </w:r>
      <w:r>
        <w:rPr>
          <w:sz w:val="24"/>
          <w:szCs w:val="24"/>
        </w:rPr>
        <w:t>discover</w:t>
      </w:r>
      <w:r w:rsidRPr="006B366E">
        <w:rPr>
          <w:sz w:val="24"/>
          <w:szCs w:val="24"/>
        </w:rPr>
        <w:t xml:space="preserve"> whom they are a</w:t>
      </w:r>
      <w:r>
        <w:rPr>
          <w:sz w:val="24"/>
          <w:szCs w:val="24"/>
        </w:rPr>
        <w:t>s</w:t>
      </w:r>
      <w:r w:rsidRPr="006B366E">
        <w:rPr>
          <w:sz w:val="24"/>
          <w:szCs w:val="24"/>
        </w:rPr>
        <w:t xml:space="preserve"> professional</w:t>
      </w:r>
      <w:r>
        <w:rPr>
          <w:sz w:val="24"/>
          <w:szCs w:val="24"/>
        </w:rPr>
        <w:t>s</w:t>
      </w:r>
      <w:r w:rsidRPr="006B366E">
        <w:rPr>
          <w:sz w:val="24"/>
          <w:szCs w:val="24"/>
        </w:rPr>
        <w:t xml:space="preserve"> by seeing themselves </w:t>
      </w:r>
      <w:r>
        <w:rPr>
          <w:sz w:val="24"/>
          <w:szCs w:val="24"/>
        </w:rPr>
        <w:t>from someone’s else perspective.</w:t>
      </w:r>
      <w:r w:rsidRPr="006B366E">
        <w:rPr>
          <w:sz w:val="24"/>
          <w:szCs w:val="24"/>
        </w:rPr>
        <w:t xml:space="preserve"> </w:t>
      </w:r>
      <w:r>
        <w:rPr>
          <w:sz w:val="24"/>
          <w:szCs w:val="24"/>
        </w:rPr>
        <w:t>Another theory is that</w:t>
      </w:r>
      <w:r w:rsidRPr="006B366E">
        <w:rPr>
          <w:sz w:val="24"/>
          <w:szCs w:val="24"/>
        </w:rPr>
        <w:t xml:space="preserve"> individuals </w:t>
      </w:r>
      <w:r>
        <w:rPr>
          <w:sz w:val="24"/>
          <w:szCs w:val="24"/>
        </w:rPr>
        <w:t>can</w:t>
      </w:r>
      <w:r w:rsidRPr="006B366E">
        <w:rPr>
          <w:sz w:val="24"/>
          <w:szCs w:val="24"/>
        </w:rPr>
        <w:t xml:space="preserve"> have </w:t>
      </w:r>
      <w:r>
        <w:rPr>
          <w:sz w:val="24"/>
          <w:szCs w:val="24"/>
        </w:rPr>
        <w:t>several</w:t>
      </w:r>
      <w:r w:rsidRPr="006B366E">
        <w:rPr>
          <w:sz w:val="24"/>
          <w:szCs w:val="24"/>
        </w:rPr>
        <w:t xml:space="preserve"> professional identities</w:t>
      </w:r>
      <w:r>
        <w:rPr>
          <w:sz w:val="24"/>
          <w:szCs w:val="24"/>
        </w:rPr>
        <w:t xml:space="preserve"> instead of just one. Several studies have been conducted, and it has been discussed how o</w:t>
      </w:r>
      <w:r w:rsidRPr="006B366E">
        <w:rPr>
          <w:sz w:val="24"/>
          <w:szCs w:val="24"/>
        </w:rPr>
        <w:t xml:space="preserve">ne’s </w:t>
      </w:r>
      <w:r>
        <w:rPr>
          <w:sz w:val="24"/>
          <w:szCs w:val="24"/>
        </w:rPr>
        <w:t>career</w:t>
      </w:r>
      <w:r w:rsidRPr="006B366E">
        <w:rPr>
          <w:sz w:val="24"/>
          <w:szCs w:val="24"/>
        </w:rPr>
        <w:t xml:space="preserve"> can be a </w:t>
      </w:r>
      <w:r>
        <w:rPr>
          <w:sz w:val="24"/>
          <w:szCs w:val="24"/>
        </w:rPr>
        <w:t>vital</w:t>
      </w:r>
      <w:r w:rsidRPr="006B366E">
        <w:rPr>
          <w:sz w:val="24"/>
          <w:szCs w:val="24"/>
        </w:rPr>
        <w:t xml:space="preserve"> source of meaningfulness for individuals</w:t>
      </w:r>
      <w:r>
        <w:rPr>
          <w:sz w:val="24"/>
          <w:szCs w:val="24"/>
        </w:rPr>
        <w:t>, specifically how</w:t>
      </w:r>
      <w:r w:rsidRPr="006B366E">
        <w:rPr>
          <w:sz w:val="24"/>
          <w:szCs w:val="24"/>
        </w:rPr>
        <w:t xml:space="preserve"> </w:t>
      </w:r>
      <w:r>
        <w:rPr>
          <w:sz w:val="24"/>
          <w:szCs w:val="24"/>
        </w:rPr>
        <w:t>people</w:t>
      </w:r>
      <w:r w:rsidRPr="006B366E">
        <w:rPr>
          <w:sz w:val="24"/>
          <w:szCs w:val="24"/>
        </w:rPr>
        <w:t xml:space="preserve"> define themself </w:t>
      </w:r>
      <w:r>
        <w:rPr>
          <w:sz w:val="24"/>
          <w:szCs w:val="24"/>
        </w:rPr>
        <w:t>and how</w:t>
      </w:r>
      <w:r w:rsidRPr="006B366E">
        <w:rPr>
          <w:sz w:val="24"/>
          <w:szCs w:val="24"/>
        </w:rPr>
        <w:t xml:space="preserve"> their professional role becomes an </w:t>
      </w:r>
      <w:r>
        <w:rPr>
          <w:sz w:val="24"/>
          <w:szCs w:val="24"/>
        </w:rPr>
        <w:t>imperative</w:t>
      </w:r>
      <w:r w:rsidRPr="006B366E">
        <w:rPr>
          <w:sz w:val="24"/>
          <w:szCs w:val="24"/>
        </w:rPr>
        <w:t xml:space="preserve"> </w:t>
      </w:r>
      <w:r>
        <w:rPr>
          <w:sz w:val="24"/>
          <w:szCs w:val="24"/>
        </w:rPr>
        <w:t>device</w:t>
      </w:r>
      <w:r w:rsidRPr="006B366E">
        <w:rPr>
          <w:sz w:val="24"/>
          <w:szCs w:val="24"/>
        </w:rPr>
        <w:t xml:space="preserve"> </w:t>
      </w:r>
      <w:r>
        <w:rPr>
          <w:sz w:val="24"/>
          <w:szCs w:val="24"/>
        </w:rPr>
        <w:t>for</w:t>
      </w:r>
      <w:r w:rsidRPr="006B366E">
        <w:rPr>
          <w:sz w:val="24"/>
          <w:szCs w:val="24"/>
        </w:rPr>
        <w:t xml:space="preserve"> </w:t>
      </w:r>
      <w:r>
        <w:rPr>
          <w:sz w:val="24"/>
          <w:szCs w:val="24"/>
        </w:rPr>
        <w:t xml:space="preserve">an </w:t>
      </w:r>
      <w:r w:rsidRPr="006B366E">
        <w:rPr>
          <w:sz w:val="24"/>
          <w:szCs w:val="24"/>
        </w:rPr>
        <w:t xml:space="preserve">individual </w:t>
      </w:r>
      <w:r>
        <w:rPr>
          <w:sz w:val="24"/>
          <w:szCs w:val="24"/>
        </w:rPr>
        <w:t>to</w:t>
      </w:r>
      <w:r w:rsidRPr="006B366E">
        <w:rPr>
          <w:sz w:val="24"/>
          <w:szCs w:val="24"/>
        </w:rPr>
        <w:t xml:space="preserve"> use </w:t>
      </w:r>
      <w:r>
        <w:rPr>
          <w:sz w:val="24"/>
          <w:szCs w:val="24"/>
        </w:rPr>
        <w:t>in</w:t>
      </w:r>
      <w:r w:rsidRPr="006B366E">
        <w:rPr>
          <w:sz w:val="24"/>
          <w:szCs w:val="24"/>
        </w:rPr>
        <w:t xml:space="preserve"> understand</w:t>
      </w:r>
      <w:r>
        <w:rPr>
          <w:sz w:val="24"/>
          <w:szCs w:val="24"/>
        </w:rPr>
        <w:t>ing</w:t>
      </w:r>
      <w:r w:rsidRPr="006B366E">
        <w:rPr>
          <w:sz w:val="24"/>
          <w:szCs w:val="24"/>
        </w:rPr>
        <w:t xml:space="preserve"> and </w:t>
      </w:r>
      <w:r>
        <w:rPr>
          <w:sz w:val="24"/>
          <w:szCs w:val="24"/>
        </w:rPr>
        <w:t>limiting</w:t>
      </w:r>
      <w:r w:rsidRPr="006B366E">
        <w:rPr>
          <w:sz w:val="24"/>
          <w:szCs w:val="24"/>
        </w:rPr>
        <w:t xml:space="preserve"> themsel</w:t>
      </w:r>
      <w:r>
        <w:rPr>
          <w:sz w:val="24"/>
          <w:szCs w:val="24"/>
        </w:rPr>
        <w:t>ves. For example, in their research, Tajfel and Turner (1979) stated that the professional identity could also affect one’s psychological well-</w:t>
      </w:r>
      <w:r>
        <w:rPr>
          <w:sz w:val="24"/>
          <w:szCs w:val="24"/>
        </w:rPr>
        <w:lastRenderedPageBreak/>
        <w:t xml:space="preserve">being. </w:t>
      </w:r>
      <w:proofErr w:type="spellStart"/>
      <w:r>
        <w:rPr>
          <w:sz w:val="24"/>
          <w:szCs w:val="24"/>
        </w:rPr>
        <w:t>Thoits</w:t>
      </w:r>
      <w:proofErr w:type="spellEnd"/>
      <w:r>
        <w:rPr>
          <w:sz w:val="24"/>
          <w:szCs w:val="24"/>
        </w:rPr>
        <w:t xml:space="preserve"> (1983) confirms that a valued role identity can protect against depression and anxiety.</w:t>
      </w:r>
    </w:p>
    <w:p w14:paraId="4F8E4671" w14:textId="77777777" w:rsidR="00B96A40" w:rsidRDefault="00B96A40" w:rsidP="00B96A40">
      <w:pPr>
        <w:spacing w:line="360" w:lineRule="auto"/>
        <w:jc w:val="both"/>
        <w:rPr>
          <w:sz w:val="24"/>
          <w:szCs w:val="24"/>
        </w:rPr>
      </w:pPr>
      <w:r>
        <w:rPr>
          <w:sz w:val="24"/>
          <w:szCs w:val="24"/>
        </w:rPr>
        <w:t xml:space="preserve">Firstly, a definition of Project Management will be analysed as we need to understand the role of a Project Manager. The Project Manager will apply </w:t>
      </w:r>
      <w:r w:rsidRPr="00DF15DA">
        <w:rPr>
          <w:sz w:val="24"/>
          <w:szCs w:val="24"/>
        </w:rPr>
        <w:t>tools and methods that help direct the use of various resources to</w:t>
      </w:r>
      <w:r>
        <w:rPr>
          <w:sz w:val="24"/>
          <w:szCs w:val="24"/>
        </w:rPr>
        <w:t xml:space="preserve"> accomplish a unique and complex project within time, cost, and quality limitations. </w:t>
      </w:r>
      <w:r w:rsidRPr="007A7C00">
        <w:rPr>
          <w:sz w:val="24"/>
          <w:szCs w:val="24"/>
        </w:rPr>
        <w:t xml:space="preserve">Each task </w:t>
      </w:r>
      <w:r>
        <w:rPr>
          <w:sz w:val="24"/>
          <w:szCs w:val="24"/>
        </w:rPr>
        <w:t>entails</w:t>
      </w:r>
      <w:r w:rsidRPr="007A7C00">
        <w:rPr>
          <w:sz w:val="24"/>
          <w:szCs w:val="24"/>
        </w:rPr>
        <w:t xml:space="preserve"> a </w:t>
      </w:r>
      <w:r>
        <w:rPr>
          <w:sz w:val="24"/>
          <w:szCs w:val="24"/>
        </w:rPr>
        <w:t>specific</w:t>
      </w:r>
      <w:r w:rsidRPr="007A7C00">
        <w:rPr>
          <w:sz w:val="24"/>
          <w:szCs w:val="24"/>
        </w:rPr>
        <w:t xml:space="preserve"> </w:t>
      </w:r>
      <w:r>
        <w:rPr>
          <w:sz w:val="24"/>
          <w:szCs w:val="24"/>
        </w:rPr>
        <w:t>combination</w:t>
      </w:r>
      <w:r w:rsidRPr="007A7C00">
        <w:rPr>
          <w:sz w:val="24"/>
          <w:szCs w:val="24"/>
        </w:rPr>
        <w:t xml:space="preserve"> of </w:t>
      </w:r>
      <w:r>
        <w:rPr>
          <w:sz w:val="24"/>
          <w:szCs w:val="24"/>
        </w:rPr>
        <w:t>these</w:t>
      </w:r>
      <w:r w:rsidRPr="007A7C00">
        <w:rPr>
          <w:sz w:val="24"/>
          <w:szCs w:val="24"/>
        </w:rPr>
        <w:t xml:space="preserve"> tools and </w:t>
      </w:r>
      <w:r>
        <w:rPr>
          <w:sz w:val="24"/>
          <w:szCs w:val="24"/>
        </w:rPr>
        <w:t>practices</w:t>
      </w:r>
      <w:r w:rsidRPr="007A7C00">
        <w:rPr>
          <w:sz w:val="24"/>
          <w:szCs w:val="24"/>
        </w:rPr>
        <w:t xml:space="preserve"> </w:t>
      </w:r>
      <w:r>
        <w:rPr>
          <w:sz w:val="24"/>
          <w:szCs w:val="24"/>
        </w:rPr>
        <w:t>designed</w:t>
      </w:r>
      <w:r w:rsidRPr="007A7C00">
        <w:rPr>
          <w:sz w:val="24"/>
          <w:szCs w:val="24"/>
        </w:rPr>
        <w:t xml:space="preserve"> to the task </w:t>
      </w:r>
      <w:r>
        <w:rPr>
          <w:sz w:val="24"/>
          <w:szCs w:val="24"/>
        </w:rPr>
        <w:t>setting</w:t>
      </w:r>
      <w:r w:rsidRPr="007A7C00">
        <w:rPr>
          <w:sz w:val="24"/>
          <w:szCs w:val="24"/>
        </w:rPr>
        <w:t xml:space="preserve"> and life cycle </w:t>
      </w:r>
      <w:r>
        <w:rPr>
          <w:sz w:val="24"/>
          <w:szCs w:val="24"/>
        </w:rPr>
        <w:t>(Atkinson, 1999).</w:t>
      </w:r>
      <w:r w:rsidRPr="00EA4A3B">
        <w:t xml:space="preserve"> </w:t>
      </w:r>
      <w:r w:rsidRPr="00EA4A3B">
        <w:rPr>
          <w:sz w:val="24"/>
          <w:szCs w:val="24"/>
        </w:rPr>
        <w:t>Reiss</w:t>
      </w:r>
      <w:r>
        <w:rPr>
          <w:sz w:val="24"/>
          <w:szCs w:val="24"/>
        </w:rPr>
        <w:t xml:space="preserve"> (1993)</w:t>
      </w:r>
      <w:r w:rsidRPr="00EA4A3B">
        <w:rPr>
          <w:sz w:val="24"/>
          <w:szCs w:val="24"/>
        </w:rPr>
        <w:t xml:space="preserve"> </w:t>
      </w:r>
      <w:r>
        <w:rPr>
          <w:sz w:val="24"/>
          <w:szCs w:val="24"/>
        </w:rPr>
        <w:t>states that</w:t>
      </w:r>
      <w:r w:rsidRPr="00EA4A3B">
        <w:rPr>
          <w:sz w:val="24"/>
          <w:szCs w:val="24"/>
        </w:rPr>
        <w:t xml:space="preserve"> a project is a human </w:t>
      </w:r>
      <w:r>
        <w:rPr>
          <w:sz w:val="24"/>
          <w:szCs w:val="24"/>
        </w:rPr>
        <w:t>action</w:t>
      </w:r>
      <w:r w:rsidRPr="00EA4A3B">
        <w:rPr>
          <w:sz w:val="24"/>
          <w:szCs w:val="24"/>
        </w:rPr>
        <w:t xml:space="preserve"> that </w:t>
      </w:r>
      <w:r>
        <w:rPr>
          <w:sz w:val="24"/>
          <w:szCs w:val="24"/>
        </w:rPr>
        <w:t>attains</w:t>
      </w:r>
      <w:r w:rsidRPr="00EA4A3B">
        <w:rPr>
          <w:sz w:val="24"/>
          <w:szCs w:val="24"/>
        </w:rPr>
        <w:t xml:space="preserve"> </w:t>
      </w:r>
      <w:r>
        <w:rPr>
          <w:sz w:val="24"/>
          <w:szCs w:val="24"/>
        </w:rPr>
        <w:t>a decisive</w:t>
      </w:r>
      <w:r w:rsidRPr="00EA4A3B">
        <w:rPr>
          <w:sz w:val="24"/>
          <w:szCs w:val="24"/>
        </w:rPr>
        <w:t xml:space="preserve"> </w:t>
      </w:r>
      <w:r>
        <w:rPr>
          <w:sz w:val="24"/>
          <w:szCs w:val="24"/>
        </w:rPr>
        <w:t>goal</w:t>
      </w:r>
      <w:r w:rsidRPr="00EA4A3B">
        <w:rPr>
          <w:sz w:val="24"/>
          <w:szCs w:val="24"/>
        </w:rPr>
        <w:t xml:space="preserve"> against a time </w:t>
      </w:r>
      <w:r>
        <w:rPr>
          <w:sz w:val="24"/>
          <w:szCs w:val="24"/>
        </w:rPr>
        <w:t>frame. In achieving it, the project manager will be a link between management, planning, and innovation.</w:t>
      </w:r>
    </w:p>
    <w:p w14:paraId="20313492" w14:textId="77777777" w:rsidR="00B96A40" w:rsidRPr="008F5980" w:rsidRDefault="00B96A40" w:rsidP="00B96A40">
      <w:pPr>
        <w:spacing w:line="360" w:lineRule="auto"/>
        <w:jc w:val="both"/>
        <w:rPr>
          <w:sz w:val="24"/>
          <w:szCs w:val="24"/>
        </w:rPr>
      </w:pPr>
      <w:r>
        <w:rPr>
          <w:sz w:val="24"/>
          <w:szCs w:val="24"/>
        </w:rPr>
        <w:t xml:space="preserve">I </w:t>
      </w:r>
      <w:r w:rsidRPr="002E3CBE">
        <w:rPr>
          <w:sz w:val="24"/>
          <w:szCs w:val="24"/>
        </w:rPr>
        <w:t xml:space="preserve">believe my values and beliefs are well-coordinated </w:t>
      </w:r>
      <w:r>
        <w:rPr>
          <w:sz w:val="24"/>
          <w:szCs w:val="24"/>
        </w:rPr>
        <w:t xml:space="preserve">and aligned </w:t>
      </w:r>
      <w:r w:rsidRPr="002E3CBE">
        <w:rPr>
          <w:sz w:val="24"/>
          <w:szCs w:val="24"/>
        </w:rPr>
        <w:t>with the career path I have chosen for myself; however, most probably, my professional identity is still developing</w:t>
      </w:r>
      <w:r>
        <w:rPr>
          <w:sz w:val="24"/>
          <w:szCs w:val="24"/>
        </w:rPr>
        <w:t xml:space="preserve">. </w:t>
      </w:r>
      <w:r w:rsidRPr="00FE33DF">
        <w:rPr>
          <w:sz w:val="24"/>
          <w:szCs w:val="24"/>
        </w:rPr>
        <w:t>Leadership or management in an organi</w:t>
      </w:r>
      <w:r>
        <w:rPr>
          <w:sz w:val="24"/>
          <w:szCs w:val="24"/>
        </w:rPr>
        <w:t>s</w:t>
      </w:r>
      <w:r w:rsidRPr="00FE33DF">
        <w:rPr>
          <w:sz w:val="24"/>
          <w:szCs w:val="24"/>
        </w:rPr>
        <w:t xml:space="preserve">ation involves getting others to do </w:t>
      </w:r>
      <w:r>
        <w:rPr>
          <w:sz w:val="24"/>
          <w:szCs w:val="24"/>
        </w:rPr>
        <w:t>things</w:t>
      </w:r>
      <w:r w:rsidRPr="00FE33DF">
        <w:rPr>
          <w:sz w:val="24"/>
          <w:szCs w:val="24"/>
        </w:rPr>
        <w:t xml:space="preserve"> that need</w:t>
      </w:r>
      <w:r>
        <w:rPr>
          <w:sz w:val="24"/>
          <w:szCs w:val="24"/>
        </w:rPr>
        <w:t xml:space="preserve"> to be done</w:t>
      </w:r>
      <w:r w:rsidRPr="00FE33DF">
        <w:rPr>
          <w:sz w:val="24"/>
          <w:szCs w:val="24"/>
        </w:rPr>
        <w:t>, but not necessarily through coercion</w:t>
      </w:r>
      <w:r>
        <w:rPr>
          <w:sz w:val="24"/>
          <w:szCs w:val="24"/>
        </w:rPr>
        <w:t xml:space="preserve">. I have studied management from different perspectives and researched to understand the profession better. My passion for leadership has developed in time and has always been associated with the power of changing life aspects that need improvements. According to Richardson et al. (2015), </w:t>
      </w:r>
      <w:r w:rsidRPr="006E7872">
        <w:rPr>
          <w:sz w:val="24"/>
          <w:szCs w:val="24"/>
        </w:rPr>
        <w:t xml:space="preserve">multiple studies have been done regarding </w:t>
      </w:r>
      <w:r>
        <w:rPr>
          <w:sz w:val="24"/>
          <w:szCs w:val="24"/>
        </w:rPr>
        <w:t>a project manager’s skills. Results</w:t>
      </w:r>
      <w:r w:rsidRPr="006E7872">
        <w:rPr>
          <w:sz w:val="24"/>
          <w:szCs w:val="24"/>
        </w:rPr>
        <w:t xml:space="preserve"> suggested that </w:t>
      </w:r>
      <w:r>
        <w:rPr>
          <w:sz w:val="24"/>
          <w:szCs w:val="24"/>
        </w:rPr>
        <w:t>project managers</w:t>
      </w:r>
      <w:r w:rsidRPr="006E7872">
        <w:rPr>
          <w:sz w:val="24"/>
          <w:szCs w:val="24"/>
        </w:rPr>
        <w:t xml:space="preserve"> </w:t>
      </w:r>
      <w:r>
        <w:rPr>
          <w:sz w:val="24"/>
          <w:szCs w:val="24"/>
        </w:rPr>
        <w:t xml:space="preserve">owned </w:t>
      </w:r>
      <w:r w:rsidRPr="006E7872">
        <w:rPr>
          <w:sz w:val="24"/>
          <w:szCs w:val="24"/>
        </w:rPr>
        <w:t xml:space="preserve">unique competencies, </w:t>
      </w:r>
      <w:r>
        <w:rPr>
          <w:sz w:val="24"/>
          <w:szCs w:val="24"/>
        </w:rPr>
        <w:t>such as</w:t>
      </w:r>
      <w:r w:rsidRPr="006E7872">
        <w:rPr>
          <w:sz w:val="24"/>
          <w:szCs w:val="24"/>
        </w:rPr>
        <w:t xml:space="preserve"> organi</w:t>
      </w:r>
      <w:r>
        <w:rPr>
          <w:sz w:val="24"/>
          <w:szCs w:val="24"/>
        </w:rPr>
        <w:t>s</w:t>
      </w:r>
      <w:r w:rsidRPr="006E7872">
        <w:rPr>
          <w:sz w:val="24"/>
          <w:szCs w:val="24"/>
        </w:rPr>
        <w:t xml:space="preserve">ational </w:t>
      </w:r>
      <w:r>
        <w:rPr>
          <w:sz w:val="24"/>
          <w:szCs w:val="24"/>
        </w:rPr>
        <w:t>knowledge</w:t>
      </w:r>
      <w:r w:rsidRPr="006E7872">
        <w:rPr>
          <w:sz w:val="24"/>
          <w:szCs w:val="24"/>
        </w:rPr>
        <w:t>, interdependency management, multitasking,</w:t>
      </w:r>
      <w:r>
        <w:rPr>
          <w:sz w:val="24"/>
          <w:szCs w:val="24"/>
        </w:rPr>
        <w:t xml:space="preserve"> synchronised</w:t>
      </w:r>
      <w:r w:rsidRPr="006E7872">
        <w:rPr>
          <w:sz w:val="24"/>
          <w:szCs w:val="24"/>
        </w:rPr>
        <w:t xml:space="preserve"> team management, and m</w:t>
      </w:r>
      <w:r>
        <w:rPr>
          <w:sz w:val="24"/>
          <w:szCs w:val="24"/>
        </w:rPr>
        <w:t>onitoring</w:t>
      </w:r>
      <w:r w:rsidRPr="006E7872">
        <w:rPr>
          <w:sz w:val="24"/>
          <w:szCs w:val="24"/>
        </w:rPr>
        <w:t xml:space="preserve"> interproject </w:t>
      </w:r>
      <w:r>
        <w:rPr>
          <w:sz w:val="24"/>
          <w:szCs w:val="24"/>
        </w:rPr>
        <w:t>methods. Previous research</w:t>
      </w:r>
      <w:r w:rsidRPr="006E7872">
        <w:rPr>
          <w:sz w:val="24"/>
          <w:szCs w:val="24"/>
        </w:rPr>
        <w:t xml:space="preserve"> acknowledged that project managers </w:t>
      </w:r>
      <w:r w:rsidRPr="002E3CBE">
        <w:rPr>
          <w:sz w:val="24"/>
          <w:szCs w:val="24"/>
        </w:rPr>
        <w:t xml:space="preserve">in charge of multiple projects at one time need to have </w:t>
      </w:r>
      <w:r>
        <w:rPr>
          <w:sz w:val="24"/>
          <w:szCs w:val="24"/>
        </w:rPr>
        <w:t>specific</w:t>
      </w:r>
      <w:r w:rsidRPr="006E7872">
        <w:rPr>
          <w:sz w:val="24"/>
          <w:szCs w:val="24"/>
        </w:rPr>
        <w:t xml:space="preserve"> technical </w:t>
      </w:r>
      <w:r>
        <w:rPr>
          <w:sz w:val="24"/>
          <w:szCs w:val="24"/>
        </w:rPr>
        <w:t>capabilities</w:t>
      </w:r>
      <w:r w:rsidRPr="006E7872">
        <w:rPr>
          <w:sz w:val="24"/>
          <w:szCs w:val="24"/>
        </w:rPr>
        <w:t xml:space="preserve"> and </w:t>
      </w:r>
      <w:r>
        <w:rPr>
          <w:sz w:val="24"/>
          <w:szCs w:val="24"/>
        </w:rPr>
        <w:t>be able</w:t>
      </w:r>
      <w:r w:rsidRPr="006E7872">
        <w:rPr>
          <w:sz w:val="24"/>
          <w:szCs w:val="24"/>
        </w:rPr>
        <w:t xml:space="preserve"> t</w:t>
      </w:r>
      <w:r>
        <w:rPr>
          <w:sz w:val="24"/>
          <w:szCs w:val="24"/>
        </w:rPr>
        <w:t>o</w:t>
      </w:r>
      <w:r w:rsidRPr="006E7872">
        <w:rPr>
          <w:sz w:val="24"/>
          <w:szCs w:val="24"/>
        </w:rPr>
        <w:t xml:space="preserve"> </w:t>
      </w:r>
      <w:r>
        <w:rPr>
          <w:sz w:val="24"/>
          <w:szCs w:val="24"/>
        </w:rPr>
        <w:t>motivate</w:t>
      </w:r>
      <w:r w:rsidRPr="006E7872">
        <w:rPr>
          <w:sz w:val="24"/>
          <w:szCs w:val="24"/>
        </w:rPr>
        <w:t xml:space="preserve"> cross-collaboration</w:t>
      </w:r>
      <w:r>
        <w:rPr>
          <w:sz w:val="24"/>
          <w:szCs w:val="24"/>
        </w:rPr>
        <w:t xml:space="preserve">. </w:t>
      </w:r>
      <w:r w:rsidRPr="006E7872">
        <w:rPr>
          <w:sz w:val="24"/>
          <w:szCs w:val="24"/>
        </w:rPr>
        <w:t xml:space="preserve">The </w:t>
      </w:r>
      <w:r>
        <w:rPr>
          <w:sz w:val="24"/>
          <w:szCs w:val="24"/>
        </w:rPr>
        <w:t>most critical</w:t>
      </w:r>
      <w:r w:rsidRPr="006E7872">
        <w:rPr>
          <w:sz w:val="24"/>
          <w:szCs w:val="24"/>
        </w:rPr>
        <w:t xml:space="preserve"> competencies for multiple-project managers were monitoring, problem-solving, business </w:t>
      </w:r>
      <w:r>
        <w:rPr>
          <w:sz w:val="24"/>
          <w:szCs w:val="24"/>
        </w:rPr>
        <w:t>consciousness</w:t>
      </w:r>
      <w:r w:rsidRPr="006E7872">
        <w:rPr>
          <w:sz w:val="24"/>
          <w:szCs w:val="24"/>
        </w:rPr>
        <w:t xml:space="preserve">, and </w:t>
      </w:r>
      <w:r>
        <w:rPr>
          <w:sz w:val="24"/>
          <w:szCs w:val="24"/>
        </w:rPr>
        <w:t>understanding</w:t>
      </w:r>
      <w:r w:rsidRPr="006E7872">
        <w:rPr>
          <w:sz w:val="24"/>
          <w:szCs w:val="24"/>
        </w:rPr>
        <w:t xml:space="preserve"> </w:t>
      </w:r>
      <w:r>
        <w:rPr>
          <w:sz w:val="24"/>
          <w:szCs w:val="24"/>
        </w:rPr>
        <w:t>the</w:t>
      </w:r>
      <w:r w:rsidRPr="006E7872">
        <w:rPr>
          <w:sz w:val="24"/>
          <w:szCs w:val="24"/>
        </w:rPr>
        <w:t xml:space="preserve"> </w:t>
      </w:r>
      <w:r>
        <w:rPr>
          <w:sz w:val="24"/>
          <w:szCs w:val="24"/>
        </w:rPr>
        <w:t xml:space="preserve">function and use of the products. </w:t>
      </w:r>
      <w:r w:rsidRPr="000739C3">
        <w:rPr>
          <w:sz w:val="24"/>
          <w:szCs w:val="24"/>
        </w:rPr>
        <w:t xml:space="preserve">Expertise and knowledge transfer are </w:t>
      </w:r>
      <w:r>
        <w:rPr>
          <w:sz w:val="24"/>
          <w:szCs w:val="24"/>
        </w:rPr>
        <w:t>decisive</w:t>
      </w:r>
      <w:r w:rsidRPr="000739C3">
        <w:rPr>
          <w:sz w:val="24"/>
          <w:szCs w:val="24"/>
        </w:rPr>
        <w:t xml:space="preserve"> to the success of </w:t>
      </w:r>
      <w:r>
        <w:rPr>
          <w:sz w:val="24"/>
          <w:szCs w:val="24"/>
        </w:rPr>
        <w:t>committed</w:t>
      </w:r>
      <w:r w:rsidRPr="000739C3">
        <w:rPr>
          <w:sz w:val="24"/>
          <w:szCs w:val="24"/>
        </w:rPr>
        <w:t xml:space="preserve"> project management</w:t>
      </w:r>
      <w:r>
        <w:rPr>
          <w:sz w:val="24"/>
          <w:szCs w:val="24"/>
        </w:rPr>
        <w:t>,</w:t>
      </w:r>
      <w:r w:rsidRPr="000739C3">
        <w:rPr>
          <w:sz w:val="24"/>
          <w:szCs w:val="24"/>
        </w:rPr>
        <w:t xml:space="preserve"> and </w:t>
      </w:r>
      <w:r>
        <w:rPr>
          <w:sz w:val="24"/>
          <w:szCs w:val="24"/>
        </w:rPr>
        <w:t xml:space="preserve">the </w:t>
      </w:r>
      <w:r w:rsidRPr="000739C3">
        <w:rPr>
          <w:sz w:val="24"/>
          <w:szCs w:val="24"/>
        </w:rPr>
        <w:t>organi</w:t>
      </w:r>
      <w:r>
        <w:rPr>
          <w:sz w:val="24"/>
          <w:szCs w:val="24"/>
        </w:rPr>
        <w:t>s</w:t>
      </w:r>
      <w:r w:rsidRPr="000739C3">
        <w:rPr>
          <w:sz w:val="24"/>
          <w:szCs w:val="24"/>
        </w:rPr>
        <w:t>ations project managers work</w:t>
      </w:r>
      <w:r>
        <w:rPr>
          <w:sz w:val="24"/>
          <w:szCs w:val="24"/>
        </w:rPr>
        <w:t xml:space="preserve"> with. </w:t>
      </w:r>
      <w:proofErr w:type="spellStart"/>
      <w:r w:rsidRPr="000739C3">
        <w:rPr>
          <w:sz w:val="24"/>
          <w:szCs w:val="24"/>
        </w:rPr>
        <w:t>Petter</w:t>
      </w:r>
      <w:proofErr w:type="spellEnd"/>
      <w:r w:rsidRPr="000739C3">
        <w:rPr>
          <w:sz w:val="24"/>
          <w:szCs w:val="24"/>
        </w:rPr>
        <w:t xml:space="preserve"> and Randolph (2009) </w:t>
      </w:r>
      <w:r>
        <w:rPr>
          <w:sz w:val="24"/>
          <w:szCs w:val="24"/>
        </w:rPr>
        <w:t>mentioned</w:t>
      </w:r>
      <w:r w:rsidRPr="000739C3">
        <w:rPr>
          <w:sz w:val="24"/>
          <w:szCs w:val="24"/>
        </w:rPr>
        <w:t xml:space="preserve"> how </w:t>
      </w:r>
      <w:r>
        <w:rPr>
          <w:sz w:val="24"/>
          <w:szCs w:val="24"/>
        </w:rPr>
        <w:t>comprehension of these skills</w:t>
      </w:r>
      <w:r w:rsidRPr="000739C3">
        <w:rPr>
          <w:sz w:val="24"/>
          <w:szCs w:val="24"/>
        </w:rPr>
        <w:t xml:space="preserve"> </w:t>
      </w:r>
      <w:r>
        <w:rPr>
          <w:sz w:val="24"/>
          <w:szCs w:val="24"/>
        </w:rPr>
        <w:t>combines</w:t>
      </w:r>
      <w:r w:rsidRPr="000739C3">
        <w:rPr>
          <w:sz w:val="24"/>
          <w:szCs w:val="24"/>
        </w:rPr>
        <w:t xml:space="preserve"> experiences, </w:t>
      </w:r>
      <w:r>
        <w:rPr>
          <w:sz w:val="24"/>
          <w:szCs w:val="24"/>
        </w:rPr>
        <w:t>morals</w:t>
      </w:r>
      <w:r w:rsidRPr="000739C3">
        <w:rPr>
          <w:sz w:val="24"/>
          <w:szCs w:val="24"/>
        </w:rPr>
        <w:t xml:space="preserve">, </w:t>
      </w:r>
      <w:r>
        <w:rPr>
          <w:sz w:val="24"/>
          <w:szCs w:val="24"/>
        </w:rPr>
        <w:t>visions</w:t>
      </w:r>
      <w:r w:rsidRPr="000739C3">
        <w:rPr>
          <w:sz w:val="24"/>
          <w:szCs w:val="24"/>
        </w:rPr>
        <w:t xml:space="preserve">, and </w:t>
      </w:r>
      <w:r>
        <w:rPr>
          <w:sz w:val="24"/>
          <w:szCs w:val="24"/>
        </w:rPr>
        <w:t>data</w:t>
      </w:r>
      <w:r w:rsidRPr="000739C3">
        <w:rPr>
          <w:sz w:val="24"/>
          <w:szCs w:val="24"/>
        </w:rPr>
        <w:t xml:space="preserve">. </w:t>
      </w:r>
      <w:r>
        <w:rPr>
          <w:sz w:val="24"/>
          <w:szCs w:val="24"/>
        </w:rPr>
        <w:t>Developing such skills would help my future career and my personal identity. Furthermore, during my studies, I have become more ambitious and motivated toward my goals and objectives in the long term. My future role in society has become a priority in my life.</w:t>
      </w:r>
    </w:p>
    <w:p w14:paraId="1ABA7E83" w14:textId="77777777" w:rsidR="00B96A40" w:rsidRDefault="00B96A40" w:rsidP="00B96A40">
      <w:pPr>
        <w:spacing w:line="360" w:lineRule="auto"/>
        <w:jc w:val="both"/>
        <w:rPr>
          <w:sz w:val="28"/>
          <w:szCs w:val="28"/>
        </w:rPr>
      </w:pPr>
      <w:r w:rsidRPr="0039384E">
        <w:rPr>
          <w:noProof/>
          <w:sz w:val="28"/>
          <w:szCs w:val="28"/>
        </w:rPr>
        <w:lastRenderedPageBreak/>
        <w:drawing>
          <wp:inline distT="0" distB="0" distL="0" distR="0" wp14:anchorId="487695DF" wp14:editId="08605A3E">
            <wp:extent cx="5731510" cy="3195320"/>
            <wp:effectExtent l="0" t="0" r="2540" b="508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9"/>
                    <a:stretch>
                      <a:fillRect/>
                    </a:stretch>
                  </pic:blipFill>
                  <pic:spPr>
                    <a:xfrm>
                      <a:off x="0" y="0"/>
                      <a:ext cx="5731510" cy="3195320"/>
                    </a:xfrm>
                    <a:prstGeom prst="rect">
                      <a:avLst/>
                    </a:prstGeom>
                  </pic:spPr>
                </pic:pic>
              </a:graphicData>
            </a:graphic>
          </wp:inline>
        </w:drawing>
      </w:r>
    </w:p>
    <w:p w14:paraId="7F942746" w14:textId="77777777" w:rsidR="00B96A40" w:rsidRDefault="00B96A40" w:rsidP="00B96A40">
      <w:pPr>
        <w:spacing w:line="360" w:lineRule="auto"/>
        <w:jc w:val="both"/>
        <w:rPr>
          <w:sz w:val="24"/>
          <w:szCs w:val="24"/>
        </w:rPr>
      </w:pPr>
      <w:r w:rsidRPr="000739C3">
        <w:rPr>
          <w:sz w:val="24"/>
          <w:szCs w:val="24"/>
        </w:rPr>
        <w:t>Figure 2. Project manager career path conceptual framework (Richardson, 2015).</w:t>
      </w:r>
    </w:p>
    <w:p w14:paraId="71B3B7C4" w14:textId="77777777" w:rsidR="00B96A40" w:rsidRPr="008A0A71" w:rsidRDefault="00B96A40" w:rsidP="00B96A40">
      <w:pPr>
        <w:spacing w:line="360" w:lineRule="auto"/>
        <w:jc w:val="both"/>
        <w:rPr>
          <w:sz w:val="24"/>
          <w:szCs w:val="24"/>
        </w:rPr>
      </w:pPr>
      <w:r w:rsidRPr="00D94D05">
        <w:rPr>
          <w:sz w:val="24"/>
          <w:szCs w:val="24"/>
        </w:rPr>
        <w:t xml:space="preserve">Professional identification is positively </w:t>
      </w:r>
      <w:r>
        <w:rPr>
          <w:sz w:val="24"/>
          <w:szCs w:val="24"/>
        </w:rPr>
        <w:t>associated</w:t>
      </w:r>
      <w:r w:rsidRPr="00D94D05">
        <w:rPr>
          <w:sz w:val="24"/>
          <w:szCs w:val="24"/>
        </w:rPr>
        <w:t xml:space="preserve"> </w:t>
      </w:r>
      <w:r>
        <w:rPr>
          <w:sz w:val="24"/>
          <w:szCs w:val="24"/>
        </w:rPr>
        <w:t>with</w:t>
      </w:r>
      <w:r w:rsidRPr="00D94D05">
        <w:rPr>
          <w:sz w:val="24"/>
          <w:szCs w:val="24"/>
        </w:rPr>
        <w:t xml:space="preserve"> career </w:t>
      </w:r>
      <w:r>
        <w:rPr>
          <w:sz w:val="24"/>
          <w:szCs w:val="24"/>
        </w:rPr>
        <w:t>gratification,</w:t>
      </w:r>
      <w:r w:rsidRPr="00D94D05">
        <w:rPr>
          <w:sz w:val="24"/>
          <w:szCs w:val="24"/>
        </w:rPr>
        <w:t xml:space="preserve"> </w:t>
      </w:r>
      <w:r>
        <w:rPr>
          <w:sz w:val="24"/>
          <w:szCs w:val="24"/>
        </w:rPr>
        <w:t>promoting</w:t>
      </w:r>
      <w:r w:rsidRPr="00D94D05">
        <w:rPr>
          <w:sz w:val="24"/>
          <w:szCs w:val="24"/>
        </w:rPr>
        <w:t xml:space="preserve"> </w:t>
      </w:r>
      <w:r>
        <w:rPr>
          <w:sz w:val="24"/>
          <w:szCs w:val="24"/>
        </w:rPr>
        <w:t>resemblance</w:t>
      </w:r>
      <w:r w:rsidRPr="00D94D05">
        <w:rPr>
          <w:sz w:val="24"/>
          <w:szCs w:val="24"/>
        </w:rPr>
        <w:t xml:space="preserve"> between </w:t>
      </w:r>
      <w:r>
        <w:rPr>
          <w:sz w:val="24"/>
          <w:szCs w:val="24"/>
        </w:rPr>
        <w:t>someone’s</w:t>
      </w:r>
      <w:r w:rsidRPr="00D94D05">
        <w:rPr>
          <w:sz w:val="24"/>
          <w:szCs w:val="24"/>
        </w:rPr>
        <w:t xml:space="preserve"> work and professional values</w:t>
      </w:r>
      <w:r>
        <w:rPr>
          <w:sz w:val="24"/>
          <w:szCs w:val="24"/>
        </w:rPr>
        <w:t>. P</w:t>
      </w:r>
      <w:r w:rsidRPr="00D94D05">
        <w:rPr>
          <w:sz w:val="24"/>
          <w:szCs w:val="24"/>
        </w:rPr>
        <w:t xml:space="preserve">rofessional identity helps reduce the </w:t>
      </w:r>
      <w:r>
        <w:rPr>
          <w:sz w:val="24"/>
          <w:szCs w:val="24"/>
        </w:rPr>
        <w:t>ambiguity</w:t>
      </w:r>
      <w:r w:rsidRPr="00D94D05">
        <w:rPr>
          <w:sz w:val="24"/>
          <w:szCs w:val="24"/>
        </w:rPr>
        <w:t xml:space="preserve"> associated with </w:t>
      </w:r>
      <w:r>
        <w:rPr>
          <w:sz w:val="24"/>
          <w:szCs w:val="24"/>
        </w:rPr>
        <w:t>new networks and</w:t>
      </w:r>
      <w:r w:rsidRPr="00D94D05">
        <w:rPr>
          <w:sz w:val="24"/>
          <w:szCs w:val="24"/>
        </w:rPr>
        <w:t xml:space="preserve"> environments or w</w:t>
      </w:r>
      <w:r>
        <w:rPr>
          <w:sz w:val="24"/>
          <w:szCs w:val="24"/>
        </w:rPr>
        <w:t>hen it comes to</w:t>
      </w:r>
      <w:r w:rsidRPr="00D94D05">
        <w:rPr>
          <w:sz w:val="24"/>
          <w:szCs w:val="24"/>
        </w:rPr>
        <w:t xml:space="preserve"> changes in familiar </w:t>
      </w:r>
      <w:r>
        <w:rPr>
          <w:sz w:val="24"/>
          <w:szCs w:val="24"/>
        </w:rPr>
        <w:t>settings</w:t>
      </w:r>
      <w:r w:rsidRPr="00D94D05">
        <w:rPr>
          <w:sz w:val="24"/>
          <w:szCs w:val="24"/>
        </w:rPr>
        <w:t xml:space="preserve"> (</w:t>
      </w:r>
      <w:proofErr w:type="spellStart"/>
      <w:r w:rsidRPr="00D94D05">
        <w:rPr>
          <w:sz w:val="24"/>
          <w:szCs w:val="24"/>
        </w:rPr>
        <w:t>Ashforth</w:t>
      </w:r>
      <w:proofErr w:type="spellEnd"/>
      <w:r w:rsidRPr="00D94D05">
        <w:rPr>
          <w:sz w:val="24"/>
          <w:szCs w:val="24"/>
        </w:rPr>
        <w:t xml:space="preserve"> et al., 2008). Identification is </w:t>
      </w:r>
      <w:r>
        <w:rPr>
          <w:sz w:val="24"/>
          <w:szCs w:val="24"/>
        </w:rPr>
        <w:t>often reproduced</w:t>
      </w:r>
      <w:r w:rsidRPr="00D94D05">
        <w:rPr>
          <w:sz w:val="24"/>
          <w:szCs w:val="24"/>
        </w:rPr>
        <w:t xml:space="preserve"> </w:t>
      </w:r>
      <w:r>
        <w:rPr>
          <w:sz w:val="24"/>
          <w:szCs w:val="24"/>
        </w:rPr>
        <w:t xml:space="preserve">in </w:t>
      </w:r>
      <w:r w:rsidRPr="00D94D05">
        <w:rPr>
          <w:sz w:val="24"/>
          <w:szCs w:val="24"/>
        </w:rPr>
        <w:t xml:space="preserve">group </w:t>
      </w:r>
      <w:r>
        <w:rPr>
          <w:sz w:val="24"/>
          <w:szCs w:val="24"/>
        </w:rPr>
        <w:t>relations or</w:t>
      </w:r>
      <w:r w:rsidRPr="00D94D05">
        <w:rPr>
          <w:sz w:val="24"/>
          <w:szCs w:val="24"/>
        </w:rPr>
        <w:t xml:space="preserve"> the workplace and </w:t>
      </w:r>
      <w:r>
        <w:rPr>
          <w:sz w:val="24"/>
          <w:szCs w:val="24"/>
        </w:rPr>
        <w:t xml:space="preserve">communicates </w:t>
      </w:r>
      <w:r w:rsidRPr="00D94D05">
        <w:rPr>
          <w:sz w:val="24"/>
          <w:szCs w:val="24"/>
        </w:rPr>
        <w:t xml:space="preserve">how people </w:t>
      </w:r>
      <w:r>
        <w:rPr>
          <w:sz w:val="24"/>
          <w:szCs w:val="24"/>
        </w:rPr>
        <w:t>differentiate</w:t>
      </w:r>
      <w:r w:rsidRPr="00D94D05">
        <w:rPr>
          <w:sz w:val="24"/>
          <w:szCs w:val="24"/>
        </w:rPr>
        <w:t xml:space="preserve"> themselves from other </w:t>
      </w:r>
      <w:r>
        <w:rPr>
          <w:sz w:val="24"/>
          <w:szCs w:val="24"/>
        </w:rPr>
        <w:t>specialists.</w:t>
      </w:r>
      <w:r w:rsidRPr="00D94D05">
        <w:rPr>
          <w:sz w:val="24"/>
          <w:szCs w:val="24"/>
        </w:rPr>
        <w:t xml:space="preserve"> </w:t>
      </w:r>
      <w:r>
        <w:rPr>
          <w:sz w:val="24"/>
          <w:szCs w:val="24"/>
        </w:rPr>
        <w:t xml:space="preserve">Recent research has claimed that </w:t>
      </w:r>
      <w:r w:rsidRPr="004975CF">
        <w:rPr>
          <w:sz w:val="24"/>
          <w:szCs w:val="24"/>
        </w:rPr>
        <w:t xml:space="preserve">professional </w:t>
      </w:r>
      <w:r>
        <w:rPr>
          <w:sz w:val="24"/>
          <w:szCs w:val="24"/>
        </w:rPr>
        <w:t>designation</w:t>
      </w:r>
      <w:r w:rsidRPr="004975CF">
        <w:rPr>
          <w:sz w:val="24"/>
          <w:szCs w:val="24"/>
        </w:rPr>
        <w:t xml:space="preserve"> is strongly related to job satisfaction and well-being in the project management field</w:t>
      </w:r>
      <w:r>
        <w:rPr>
          <w:sz w:val="24"/>
          <w:szCs w:val="24"/>
        </w:rPr>
        <w:t>. Another notion to be discussed is j</w:t>
      </w:r>
      <w:r w:rsidRPr="00D94D05">
        <w:rPr>
          <w:sz w:val="24"/>
          <w:szCs w:val="24"/>
        </w:rPr>
        <w:t>ob orientation</w:t>
      </w:r>
      <w:r>
        <w:rPr>
          <w:sz w:val="24"/>
          <w:szCs w:val="24"/>
        </w:rPr>
        <w:t>, which</w:t>
      </w:r>
      <w:r w:rsidRPr="00D94D05">
        <w:rPr>
          <w:sz w:val="24"/>
          <w:szCs w:val="24"/>
        </w:rPr>
        <w:t xml:space="preserve"> means that work is </w:t>
      </w:r>
      <w:r>
        <w:rPr>
          <w:sz w:val="24"/>
          <w:szCs w:val="24"/>
        </w:rPr>
        <w:t>merely</w:t>
      </w:r>
      <w:r w:rsidRPr="00D94D05">
        <w:rPr>
          <w:sz w:val="24"/>
          <w:szCs w:val="24"/>
        </w:rPr>
        <w:t xml:space="preserve"> a means to an end</w:t>
      </w:r>
      <w:r>
        <w:rPr>
          <w:sz w:val="24"/>
          <w:szCs w:val="24"/>
        </w:rPr>
        <w:t xml:space="preserve">, according to </w:t>
      </w:r>
      <w:proofErr w:type="spellStart"/>
      <w:r>
        <w:rPr>
          <w:sz w:val="24"/>
          <w:szCs w:val="24"/>
        </w:rPr>
        <w:t>McKevitt</w:t>
      </w:r>
      <w:proofErr w:type="spellEnd"/>
      <w:r>
        <w:rPr>
          <w:sz w:val="24"/>
          <w:szCs w:val="24"/>
        </w:rPr>
        <w:t xml:space="preserve"> et al. (2017).</w:t>
      </w:r>
      <w:r w:rsidRPr="00D94D05">
        <w:rPr>
          <w:sz w:val="24"/>
          <w:szCs w:val="24"/>
        </w:rPr>
        <w:t xml:space="preserve"> It is </w:t>
      </w:r>
      <w:r>
        <w:rPr>
          <w:sz w:val="24"/>
          <w:szCs w:val="24"/>
        </w:rPr>
        <w:t>practiced</w:t>
      </w:r>
      <w:r w:rsidRPr="00D94D05">
        <w:rPr>
          <w:sz w:val="24"/>
          <w:szCs w:val="24"/>
        </w:rPr>
        <w:t xml:space="preserve"> out of ne</w:t>
      </w:r>
      <w:r>
        <w:rPr>
          <w:sz w:val="24"/>
          <w:szCs w:val="24"/>
        </w:rPr>
        <w:t>ed ra</w:t>
      </w:r>
      <w:r w:rsidRPr="00D94D05">
        <w:rPr>
          <w:sz w:val="24"/>
          <w:szCs w:val="24"/>
        </w:rPr>
        <w:t xml:space="preserve">ther than for pleasure or </w:t>
      </w:r>
      <w:r>
        <w:rPr>
          <w:sz w:val="24"/>
          <w:szCs w:val="24"/>
        </w:rPr>
        <w:t>contentment</w:t>
      </w:r>
      <w:r w:rsidRPr="00D94D05">
        <w:rPr>
          <w:sz w:val="24"/>
          <w:szCs w:val="24"/>
        </w:rPr>
        <w:t>. The financial reward for work</w:t>
      </w:r>
      <w:r>
        <w:rPr>
          <w:sz w:val="24"/>
          <w:szCs w:val="24"/>
        </w:rPr>
        <w:t xml:space="preserve"> is </w:t>
      </w:r>
      <w:r w:rsidRPr="00D94D05">
        <w:rPr>
          <w:sz w:val="24"/>
          <w:szCs w:val="24"/>
        </w:rPr>
        <w:t xml:space="preserve">used to </w:t>
      </w:r>
      <w:r>
        <w:rPr>
          <w:sz w:val="24"/>
          <w:szCs w:val="24"/>
        </w:rPr>
        <w:t>fund</w:t>
      </w:r>
      <w:r w:rsidRPr="00D94D05">
        <w:rPr>
          <w:sz w:val="24"/>
          <w:szCs w:val="24"/>
        </w:rPr>
        <w:t xml:space="preserve"> </w:t>
      </w:r>
      <w:r>
        <w:rPr>
          <w:sz w:val="24"/>
          <w:szCs w:val="24"/>
        </w:rPr>
        <w:t>significant</w:t>
      </w:r>
      <w:r w:rsidRPr="00D94D05">
        <w:rPr>
          <w:sz w:val="24"/>
          <w:szCs w:val="24"/>
        </w:rPr>
        <w:t xml:space="preserve"> </w:t>
      </w:r>
      <w:r>
        <w:rPr>
          <w:sz w:val="24"/>
          <w:szCs w:val="24"/>
        </w:rPr>
        <w:t>undertakings</w:t>
      </w:r>
      <w:r w:rsidRPr="00D94D05">
        <w:rPr>
          <w:sz w:val="24"/>
          <w:szCs w:val="24"/>
        </w:rPr>
        <w:t xml:space="preserve"> outside the workplace</w:t>
      </w:r>
      <w:r>
        <w:rPr>
          <w:sz w:val="24"/>
          <w:szCs w:val="24"/>
        </w:rPr>
        <w:t xml:space="preserve">. However, finding a job that brings </w:t>
      </w:r>
      <w:proofErr w:type="spellStart"/>
      <w:r>
        <w:rPr>
          <w:sz w:val="24"/>
          <w:szCs w:val="24"/>
        </w:rPr>
        <w:t>fulfillment</w:t>
      </w:r>
      <w:proofErr w:type="spellEnd"/>
      <w:r>
        <w:rPr>
          <w:sz w:val="24"/>
          <w:szCs w:val="24"/>
        </w:rPr>
        <w:t xml:space="preserve"> and peace might challenge professionals. </w:t>
      </w:r>
      <w:r w:rsidRPr="004975CF">
        <w:rPr>
          <w:sz w:val="24"/>
          <w:szCs w:val="24"/>
        </w:rPr>
        <w:t xml:space="preserve">In recent years, the </w:t>
      </w:r>
      <w:r>
        <w:rPr>
          <w:sz w:val="24"/>
          <w:szCs w:val="24"/>
        </w:rPr>
        <w:t xml:space="preserve">usual </w:t>
      </w:r>
      <w:r w:rsidRPr="004975CF">
        <w:rPr>
          <w:sz w:val="24"/>
          <w:szCs w:val="24"/>
        </w:rPr>
        <w:t>work environment</w:t>
      </w:r>
      <w:r>
        <w:rPr>
          <w:sz w:val="24"/>
          <w:szCs w:val="24"/>
        </w:rPr>
        <w:t xml:space="preserve"> </w:t>
      </w:r>
      <w:r w:rsidRPr="004975CF">
        <w:rPr>
          <w:sz w:val="24"/>
          <w:szCs w:val="24"/>
        </w:rPr>
        <w:t xml:space="preserve">encouraged complete dedication and loyalty for a long time </w:t>
      </w:r>
      <w:r>
        <w:rPr>
          <w:sz w:val="24"/>
          <w:szCs w:val="24"/>
        </w:rPr>
        <w:t xml:space="preserve">instead of promoting a good work-life balance. According to Black (2012), </w:t>
      </w:r>
      <w:r w:rsidRPr="00357D90">
        <w:rPr>
          <w:sz w:val="24"/>
          <w:szCs w:val="24"/>
        </w:rPr>
        <w:t xml:space="preserve">there are economic, social, and moral </w:t>
      </w:r>
      <w:r>
        <w:rPr>
          <w:sz w:val="24"/>
          <w:szCs w:val="24"/>
        </w:rPr>
        <w:t>opinions</w:t>
      </w:r>
      <w:r w:rsidRPr="00357D90">
        <w:rPr>
          <w:sz w:val="24"/>
          <w:szCs w:val="24"/>
        </w:rPr>
        <w:t xml:space="preserve"> tha</w:t>
      </w:r>
      <w:r>
        <w:rPr>
          <w:sz w:val="24"/>
          <w:szCs w:val="24"/>
        </w:rPr>
        <w:t xml:space="preserve">t </w:t>
      </w:r>
      <w:r w:rsidRPr="00357D90">
        <w:rPr>
          <w:sz w:val="24"/>
          <w:szCs w:val="24"/>
        </w:rPr>
        <w:t xml:space="preserve">good work is the most </w:t>
      </w:r>
      <w:r>
        <w:rPr>
          <w:sz w:val="24"/>
          <w:szCs w:val="24"/>
        </w:rPr>
        <w:t>efficient</w:t>
      </w:r>
      <w:r w:rsidRPr="00357D90">
        <w:rPr>
          <w:sz w:val="24"/>
          <w:szCs w:val="24"/>
        </w:rPr>
        <w:t xml:space="preserve"> </w:t>
      </w:r>
      <w:r>
        <w:rPr>
          <w:sz w:val="24"/>
          <w:szCs w:val="24"/>
        </w:rPr>
        <w:t>method</w:t>
      </w:r>
      <w:r w:rsidRPr="00357D90">
        <w:rPr>
          <w:sz w:val="24"/>
          <w:szCs w:val="24"/>
        </w:rPr>
        <w:t xml:space="preserve"> to i</w:t>
      </w:r>
      <w:r>
        <w:rPr>
          <w:sz w:val="24"/>
          <w:szCs w:val="24"/>
        </w:rPr>
        <w:t>ncrease</w:t>
      </w:r>
      <w:r w:rsidRPr="00357D90">
        <w:rPr>
          <w:sz w:val="24"/>
          <w:szCs w:val="24"/>
        </w:rPr>
        <w:t xml:space="preserve"> the well-being of </w:t>
      </w:r>
      <w:r>
        <w:rPr>
          <w:sz w:val="24"/>
          <w:szCs w:val="24"/>
        </w:rPr>
        <w:t>people</w:t>
      </w:r>
      <w:r w:rsidRPr="00357D90">
        <w:rPr>
          <w:sz w:val="24"/>
          <w:szCs w:val="24"/>
        </w:rPr>
        <w:t xml:space="preserve">, their families, and their communities. </w:t>
      </w:r>
      <w:r>
        <w:rPr>
          <w:sz w:val="24"/>
          <w:szCs w:val="24"/>
        </w:rPr>
        <w:t xml:space="preserve">A </w:t>
      </w:r>
      <w:r w:rsidRPr="00F85013">
        <w:rPr>
          <w:sz w:val="24"/>
          <w:szCs w:val="24"/>
        </w:rPr>
        <w:t>healthy workforce brings financial and productivity benefits to employing organisations.</w:t>
      </w:r>
    </w:p>
    <w:p w14:paraId="7E22A40C" w14:textId="77777777" w:rsidR="00B96A40" w:rsidRDefault="00B96A40" w:rsidP="00B96A40">
      <w:pPr>
        <w:jc w:val="both"/>
        <w:rPr>
          <w:b/>
          <w:bCs/>
          <w:sz w:val="28"/>
          <w:szCs w:val="28"/>
        </w:rPr>
      </w:pPr>
    </w:p>
    <w:p w14:paraId="3DD3FBEE" w14:textId="1CCCF6BE" w:rsidR="00B96A40" w:rsidRDefault="00B96A40" w:rsidP="00B96A40">
      <w:pPr>
        <w:jc w:val="both"/>
        <w:rPr>
          <w:b/>
          <w:bCs/>
          <w:sz w:val="28"/>
          <w:szCs w:val="28"/>
        </w:rPr>
      </w:pPr>
      <w:r>
        <w:rPr>
          <w:b/>
          <w:bCs/>
          <w:sz w:val="28"/>
          <w:szCs w:val="28"/>
        </w:rPr>
        <w:lastRenderedPageBreak/>
        <w:t>Conclusion</w:t>
      </w:r>
    </w:p>
    <w:p w14:paraId="0874A97D" w14:textId="77777777" w:rsidR="00B96A40" w:rsidRPr="000D0929" w:rsidRDefault="00B96A40" w:rsidP="00B96A40">
      <w:pPr>
        <w:spacing w:line="360" w:lineRule="auto"/>
        <w:jc w:val="both"/>
        <w:rPr>
          <w:sz w:val="24"/>
          <w:szCs w:val="24"/>
        </w:rPr>
      </w:pPr>
      <w:r>
        <w:rPr>
          <w:sz w:val="24"/>
          <w:szCs w:val="24"/>
        </w:rPr>
        <w:t>Career</w:t>
      </w:r>
      <w:r w:rsidRPr="00D94D05">
        <w:rPr>
          <w:sz w:val="24"/>
          <w:szCs w:val="24"/>
        </w:rPr>
        <w:t xml:space="preserve"> orientation prioritises upward advancement, status</w:t>
      </w:r>
      <w:r>
        <w:rPr>
          <w:sz w:val="24"/>
          <w:szCs w:val="24"/>
        </w:rPr>
        <w:t>,</w:t>
      </w:r>
      <w:r w:rsidRPr="00D94D05">
        <w:rPr>
          <w:sz w:val="24"/>
          <w:szCs w:val="24"/>
        </w:rPr>
        <w:t xml:space="preserve"> and prestige that typically follows career progression</w:t>
      </w:r>
      <w:r>
        <w:rPr>
          <w:sz w:val="24"/>
          <w:szCs w:val="24"/>
        </w:rPr>
        <w:t xml:space="preserve"> (</w:t>
      </w:r>
      <w:proofErr w:type="spellStart"/>
      <w:r>
        <w:rPr>
          <w:sz w:val="24"/>
          <w:szCs w:val="24"/>
        </w:rPr>
        <w:t>Mckevitt</w:t>
      </w:r>
      <w:proofErr w:type="spellEnd"/>
      <w:r>
        <w:rPr>
          <w:sz w:val="24"/>
          <w:szCs w:val="24"/>
        </w:rPr>
        <w:t xml:space="preserve"> et al., 2017).</w:t>
      </w:r>
    </w:p>
    <w:p w14:paraId="7E96D395" w14:textId="77777777" w:rsidR="00B96A40" w:rsidRDefault="00B96A40" w:rsidP="00B96A40">
      <w:pPr>
        <w:spacing w:line="360" w:lineRule="auto"/>
        <w:jc w:val="both"/>
        <w:rPr>
          <w:sz w:val="24"/>
          <w:szCs w:val="24"/>
        </w:rPr>
      </w:pPr>
      <w:r w:rsidRPr="00A97897">
        <w:rPr>
          <w:sz w:val="24"/>
          <w:szCs w:val="24"/>
        </w:rPr>
        <w:t>In conclusion</w:t>
      </w:r>
      <w:r>
        <w:rPr>
          <w:sz w:val="24"/>
          <w:szCs w:val="24"/>
        </w:rPr>
        <w:t>, the first part of the research states that the critical success factor in implementing the hybrid delivery project is quality, with cost and time in the second position. The main objective of this project is to have an easy transition from entirely virtual to face-to-face delivery using as a tool the hybrid method. The quality of the project will be represented through the academic performance and students’ attendance.</w:t>
      </w:r>
    </w:p>
    <w:p w14:paraId="7B3FFDA7" w14:textId="77777777" w:rsidR="00B96A40" w:rsidRDefault="00B96A40" w:rsidP="00B96A40">
      <w:pPr>
        <w:spacing w:line="360" w:lineRule="auto"/>
        <w:jc w:val="both"/>
        <w:rPr>
          <w:sz w:val="24"/>
          <w:szCs w:val="24"/>
        </w:rPr>
      </w:pPr>
      <w:r>
        <w:rPr>
          <w:sz w:val="24"/>
          <w:szCs w:val="24"/>
        </w:rPr>
        <w:t xml:space="preserve">The project has a deadline that comes with the end of the lockdown, but </w:t>
      </w:r>
      <w:r w:rsidRPr="001750E3">
        <w:rPr>
          <w:sz w:val="24"/>
          <w:szCs w:val="24"/>
        </w:rPr>
        <w:t>this is an indefinite period when the project is initiated</w:t>
      </w:r>
      <w:r>
        <w:rPr>
          <w:sz w:val="24"/>
          <w:szCs w:val="24"/>
        </w:rPr>
        <w:t xml:space="preserve">. Therefore, time is not a primordial factor in completing the project. However, </w:t>
      </w:r>
      <w:proofErr w:type="gramStart"/>
      <w:r>
        <w:rPr>
          <w:sz w:val="24"/>
          <w:szCs w:val="24"/>
        </w:rPr>
        <w:t>similar to</w:t>
      </w:r>
      <w:proofErr w:type="gramEnd"/>
      <w:r>
        <w:rPr>
          <w:sz w:val="24"/>
          <w:szCs w:val="24"/>
        </w:rPr>
        <w:t xml:space="preserve"> time, the project's cost is mainly assumed. </w:t>
      </w:r>
    </w:p>
    <w:p w14:paraId="60F2D9B1" w14:textId="77777777" w:rsidR="00B96A40" w:rsidRPr="00A97897" w:rsidRDefault="00B96A40" w:rsidP="00B96A40">
      <w:pPr>
        <w:spacing w:line="360" w:lineRule="auto"/>
        <w:jc w:val="both"/>
        <w:rPr>
          <w:sz w:val="24"/>
          <w:szCs w:val="24"/>
        </w:rPr>
      </w:pPr>
      <w:r>
        <w:rPr>
          <w:sz w:val="24"/>
          <w:szCs w:val="24"/>
        </w:rPr>
        <w:t xml:space="preserve">The second part is allocated for a reflective analysis of project management and skills to be acquired by managers to perform the job well. Another term to be described is professional identity and how this is created during one’s life. </w:t>
      </w:r>
    </w:p>
    <w:p w14:paraId="5F96360A" w14:textId="77777777" w:rsidR="00B96A40" w:rsidRDefault="00B96A40" w:rsidP="00B96A40">
      <w:pPr>
        <w:rPr>
          <w:b/>
          <w:bCs/>
          <w:sz w:val="28"/>
          <w:szCs w:val="28"/>
        </w:rPr>
      </w:pPr>
    </w:p>
    <w:p w14:paraId="20A3F633" w14:textId="77777777" w:rsidR="00B96A40" w:rsidRDefault="00B96A40" w:rsidP="00B96A40">
      <w:pPr>
        <w:rPr>
          <w:b/>
          <w:bCs/>
          <w:sz w:val="28"/>
          <w:szCs w:val="28"/>
        </w:rPr>
      </w:pPr>
    </w:p>
    <w:p w14:paraId="4D28D0D4" w14:textId="77777777" w:rsidR="00B96A40" w:rsidRDefault="00B96A40" w:rsidP="00B96A40">
      <w:pPr>
        <w:rPr>
          <w:b/>
          <w:bCs/>
          <w:sz w:val="28"/>
          <w:szCs w:val="28"/>
        </w:rPr>
      </w:pPr>
    </w:p>
    <w:p w14:paraId="31E027BD" w14:textId="77777777" w:rsidR="00B96A40" w:rsidRDefault="00B96A40" w:rsidP="00B96A40">
      <w:pPr>
        <w:rPr>
          <w:b/>
          <w:bCs/>
          <w:sz w:val="28"/>
          <w:szCs w:val="28"/>
        </w:rPr>
      </w:pPr>
    </w:p>
    <w:p w14:paraId="7F614583" w14:textId="77777777" w:rsidR="00B96A40" w:rsidRDefault="00B96A40" w:rsidP="00B96A40">
      <w:pPr>
        <w:rPr>
          <w:b/>
          <w:bCs/>
          <w:sz w:val="28"/>
          <w:szCs w:val="28"/>
        </w:rPr>
      </w:pPr>
    </w:p>
    <w:p w14:paraId="51B4BA36" w14:textId="77777777" w:rsidR="00B96A40" w:rsidRDefault="00B96A40" w:rsidP="00B96A40">
      <w:pPr>
        <w:rPr>
          <w:b/>
          <w:bCs/>
          <w:sz w:val="28"/>
          <w:szCs w:val="28"/>
        </w:rPr>
      </w:pPr>
    </w:p>
    <w:p w14:paraId="1D587AC4" w14:textId="77777777" w:rsidR="00B96A40" w:rsidRDefault="00B96A40" w:rsidP="00B96A40">
      <w:pPr>
        <w:rPr>
          <w:b/>
          <w:bCs/>
          <w:sz w:val="28"/>
          <w:szCs w:val="28"/>
        </w:rPr>
      </w:pPr>
    </w:p>
    <w:p w14:paraId="666A802D" w14:textId="77777777" w:rsidR="00B96A40" w:rsidRDefault="00B96A40" w:rsidP="00B96A40">
      <w:pPr>
        <w:rPr>
          <w:b/>
          <w:bCs/>
          <w:sz w:val="28"/>
          <w:szCs w:val="28"/>
        </w:rPr>
      </w:pPr>
    </w:p>
    <w:p w14:paraId="1EC4296C" w14:textId="77777777" w:rsidR="00B96A40" w:rsidRDefault="00B96A40" w:rsidP="00B96A40">
      <w:pPr>
        <w:rPr>
          <w:b/>
          <w:bCs/>
          <w:sz w:val="28"/>
          <w:szCs w:val="28"/>
        </w:rPr>
      </w:pPr>
    </w:p>
    <w:p w14:paraId="6675DD5D" w14:textId="77777777" w:rsidR="00B96A40" w:rsidRDefault="00B96A40" w:rsidP="00B96A40">
      <w:pPr>
        <w:rPr>
          <w:b/>
          <w:bCs/>
          <w:sz w:val="28"/>
          <w:szCs w:val="28"/>
        </w:rPr>
      </w:pPr>
    </w:p>
    <w:p w14:paraId="52BA1D6A" w14:textId="77777777" w:rsidR="00B96A40" w:rsidRDefault="00B96A40" w:rsidP="00B96A40">
      <w:pPr>
        <w:rPr>
          <w:b/>
          <w:bCs/>
          <w:sz w:val="28"/>
          <w:szCs w:val="28"/>
        </w:rPr>
      </w:pPr>
    </w:p>
    <w:p w14:paraId="4907432C" w14:textId="77777777" w:rsidR="00B96A40" w:rsidRDefault="00B96A40" w:rsidP="00B96A40">
      <w:pPr>
        <w:rPr>
          <w:b/>
          <w:bCs/>
          <w:sz w:val="28"/>
          <w:szCs w:val="28"/>
        </w:rPr>
      </w:pPr>
    </w:p>
    <w:p w14:paraId="1B9255A9" w14:textId="77777777" w:rsidR="00B96A40" w:rsidRDefault="00B96A40" w:rsidP="00B96A40">
      <w:pPr>
        <w:rPr>
          <w:b/>
          <w:bCs/>
          <w:sz w:val="28"/>
          <w:szCs w:val="28"/>
        </w:rPr>
      </w:pPr>
    </w:p>
    <w:p w14:paraId="57ECF01C" w14:textId="77777777" w:rsidR="00B96A40" w:rsidRPr="00A158B2" w:rsidRDefault="00B96A40" w:rsidP="00B96A40">
      <w:pPr>
        <w:rPr>
          <w:b/>
          <w:bCs/>
          <w:sz w:val="28"/>
          <w:szCs w:val="28"/>
        </w:rPr>
      </w:pPr>
      <w:r w:rsidRPr="00A158B2">
        <w:rPr>
          <w:b/>
          <w:bCs/>
          <w:sz w:val="28"/>
          <w:szCs w:val="28"/>
        </w:rPr>
        <w:lastRenderedPageBreak/>
        <w:t xml:space="preserve">References </w:t>
      </w:r>
    </w:p>
    <w:p w14:paraId="37C45975" w14:textId="77777777" w:rsidR="00B96A40" w:rsidRDefault="00B96A40" w:rsidP="00B96A40">
      <w:pPr>
        <w:rPr>
          <w:sz w:val="24"/>
          <w:szCs w:val="24"/>
        </w:rPr>
      </w:pPr>
      <w:proofErr w:type="spellStart"/>
      <w:r w:rsidRPr="007E3EEC">
        <w:rPr>
          <w:sz w:val="24"/>
          <w:szCs w:val="24"/>
        </w:rPr>
        <w:t>Ashforth</w:t>
      </w:r>
      <w:proofErr w:type="spellEnd"/>
      <w:r w:rsidRPr="007E3EEC">
        <w:rPr>
          <w:sz w:val="24"/>
          <w:szCs w:val="24"/>
        </w:rPr>
        <w:t xml:space="preserve">, B.E., Harrison, S.H., &amp; Corley, K.G., (2008). Identification in Organisations: </w:t>
      </w:r>
      <w:r>
        <w:rPr>
          <w:sz w:val="24"/>
          <w:szCs w:val="24"/>
        </w:rPr>
        <w:t>An</w:t>
      </w:r>
      <w:r w:rsidRPr="007E3EEC">
        <w:rPr>
          <w:sz w:val="24"/>
          <w:szCs w:val="24"/>
        </w:rPr>
        <w:t xml:space="preserve"> Examination of Four Fundamental Questions. J. </w:t>
      </w:r>
      <w:proofErr w:type="spellStart"/>
      <w:r w:rsidRPr="007E3EEC">
        <w:rPr>
          <w:sz w:val="24"/>
          <w:szCs w:val="24"/>
        </w:rPr>
        <w:t>Manag</w:t>
      </w:r>
      <w:proofErr w:type="spellEnd"/>
      <w:r w:rsidRPr="007E3EEC">
        <w:rPr>
          <w:sz w:val="24"/>
          <w:szCs w:val="24"/>
        </w:rPr>
        <w:t>., Volume 3.</w:t>
      </w:r>
    </w:p>
    <w:p w14:paraId="02A8BDF1" w14:textId="77777777" w:rsidR="00B96A40" w:rsidRPr="007E3EEC" w:rsidRDefault="00B96A40" w:rsidP="00B96A40">
      <w:pPr>
        <w:rPr>
          <w:sz w:val="24"/>
          <w:szCs w:val="24"/>
        </w:rPr>
      </w:pPr>
    </w:p>
    <w:p w14:paraId="1E8B7143" w14:textId="77777777" w:rsidR="00B96A40" w:rsidRDefault="00B96A40" w:rsidP="00B96A40">
      <w:pPr>
        <w:rPr>
          <w:sz w:val="24"/>
          <w:szCs w:val="24"/>
        </w:rPr>
      </w:pPr>
      <w:r w:rsidRPr="0095636F">
        <w:rPr>
          <w:sz w:val="24"/>
          <w:szCs w:val="24"/>
        </w:rPr>
        <w:t>Atkinson, R., (1999). Project Management: Cost, Time</w:t>
      </w:r>
      <w:r>
        <w:rPr>
          <w:sz w:val="24"/>
          <w:szCs w:val="24"/>
        </w:rPr>
        <w:t>,</w:t>
      </w:r>
      <w:r w:rsidRPr="0095636F">
        <w:rPr>
          <w:sz w:val="24"/>
          <w:szCs w:val="24"/>
        </w:rPr>
        <w:t xml:space="preserve"> </w:t>
      </w:r>
      <w:r>
        <w:rPr>
          <w:sz w:val="24"/>
          <w:szCs w:val="24"/>
        </w:rPr>
        <w:t>and</w:t>
      </w:r>
      <w:r w:rsidRPr="0095636F">
        <w:rPr>
          <w:sz w:val="24"/>
          <w:szCs w:val="24"/>
        </w:rPr>
        <w:t xml:space="preserve"> Quality, Two Best Guesses </w:t>
      </w:r>
      <w:r>
        <w:rPr>
          <w:sz w:val="24"/>
          <w:szCs w:val="24"/>
        </w:rPr>
        <w:t>and a</w:t>
      </w:r>
      <w:r w:rsidRPr="0095636F">
        <w:rPr>
          <w:sz w:val="24"/>
          <w:szCs w:val="24"/>
        </w:rPr>
        <w:t xml:space="preserve"> Phenomenon, </w:t>
      </w:r>
      <w:r>
        <w:rPr>
          <w:sz w:val="24"/>
          <w:szCs w:val="24"/>
        </w:rPr>
        <w:t>it is</w:t>
      </w:r>
      <w:r w:rsidRPr="0095636F">
        <w:rPr>
          <w:sz w:val="24"/>
          <w:szCs w:val="24"/>
        </w:rPr>
        <w:t xml:space="preserve"> Time </w:t>
      </w:r>
      <w:r>
        <w:rPr>
          <w:sz w:val="24"/>
          <w:szCs w:val="24"/>
        </w:rPr>
        <w:t>t</w:t>
      </w:r>
      <w:r w:rsidRPr="0095636F">
        <w:rPr>
          <w:sz w:val="24"/>
          <w:szCs w:val="24"/>
        </w:rPr>
        <w:t xml:space="preserve">o Accept </w:t>
      </w:r>
      <w:r>
        <w:rPr>
          <w:sz w:val="24"/>
          <w:szCs w:val="24"/>
        </w:rPr>
        <w:t>o</w:t>
      </w:r>
      <w:r w:rsidRPr="0095636F">
        <w:rPr>
          <w:sz w:val="24"/>
          <w:szCs w:val="24"/>
        </w:rPr>
        <w:t xml:space="preserve">ther Success Criteria, </w:t>
      </w:r>
      <w:r w:rsidRPr="007E3EEC">
        <w:rPr>
          <w:sz w:val="24"/>
          <w:szCs w:val="24"/>
        </w:rPr>
        <w:t xml:space="preserve">International Journal of Project Management Vol. 17, No. 6, Available at </w:t>
      </w:r>
      <w:hyperlink r:id="rId10" w:history="1">
        <w:r w:rsidRPr="007E3EEC">
          <w:rPr>
            <w:rStyle w:val="Hyperlink"/>
            <w:sz w:val="24"/>
            <w:szCs w:val="24"/>
          </w:rPr>
          <w:t>https://Bit.Ly/3v2bzot</w:t>
        </w:r>
      </w:hyperlink>
      <w:r w:rsidRPr="007E3EEC">
        <w:rPr>
          <w:sz w:val="24"/>
          <w:szCs w:val="24"/>
        </w:rPr>
        <w:t xml:space="preserve"> (Accessed 20 April 2022).</w:t>
      </w:r>
    </w:p>
    <w:p w14:paraId="6684DF59" w14:textId="77777777" w:rsidR="00B96A40" w:rsidRDefault="00B96A40" w:rsidP="00B96A40">
      <w:pPr>
        <w:rPr>
          <w:sz w:val="24"/>
          <w:szCs w:val="24"/>
        </w:rPr>
      </w:pPr>
    </w:p>
    <w:p w14:paraId="1279392B" w14:textId="77777777" w:rsidR="00B96A40" w:rsidRDefault="00B96A40" w:rsidP="00B96A40">
      <w:pPr>
        <w:rPr>
          <w:sz w:val="24"/>
          <w:szCs w:val="24"/>
        </w:rPr>
      </w:pPr>
      <w:r>
        <w:rPr>
          <w:sz w:val="24"/>
          <w:szCs w:val="24"/>
        </w:rPr>
        <w:t>Black, D., C., (2012). Work, Health and Wellbeing, Safety and Health at Work, Volume 3.</w:t>
      </w:r>
    </w:p>
    <w:p w14:paraId="4F92E64F" w14:textId="77777777" w:rsidR="00B96A40" w:rsidRPr="0095636F" w:rsidRDefault="00B96A40" w:rsidP="00B96A40">
      <w:pPr>
        <w:rPr>
          <w:sz w:val="24"/>
          <w:szCs w:val="24"/>
        </w:rPr>
      </w:pPr>
    </w:p>
    <w:p w14:paraId="519A4DAC" w14:textId="77777777" w:rsidR="00B96A40" w:rsidRDefault="00B96A40" w:rsidP="00B96A40">
      <w:pPr>
        <w:rPr>
          <w:sz w:val="24"/>
          <w:szCs w:val="24"/>
        </w:rPr>
      </w:pPr>
      <w:r>
        <w:rPr>
          <w:sz w:val="24"/>
          <w:szCs w:val="24"/>
        </w:rPr>
        <w:t xml:space="preserve">Boynton, A., C., &amp; </w:t>
      </w:r>
      <w:proofErr w:type="spellStart"/>
      <w:r>
        <w:rPr>
          <w:sz w:val="24"/>
          <w:szCs w:val="24"/>
        </w:rPr>
        <w:t>Zmud</w:t>
      </w:r>
      <w:proofErr w:type="spellEnd"/>
      <w:r>
        <w:rPr>
          <w:sz w:val="24"/>
          <w:szCs w:val="24"/>
        </w:rPr>
        <w:t>, R., W., (1984). An Assessment of Critical Success Factors, Sloan Management Review, Volume 25, Issue 4, The University of North Carolina.</w:t>
      </w:r>
    </w:p>
    <w:p w14:paraId="27A2ABAF" w14:textId="77777777" w:rsidR="00B96A40" w:rsidRDefault="00B96A40" w:rsidP="00B96A40">
      <w:pPr>
        <w:rPr>
          <w:sz w:val="24"/>
          <w:szCs w:val="24"/>
        </w:rPr>
      </w:pPr>
    </w:p>
    <w:p w14:paraId="26A11724" w14:textId="77777777" w:rsidR="00B96A40" w:rsidRDefault="00B96A40" w:rsidP="00B96A40">
      <w:pPr>
        <w:rPr>
          <w:sz w:val="24"/>
          <w:szCs w:val="24"/>
        </w:rPr>
      </w:pPr>
      <w:r w:rsidRPr="00C8418D">
        <w:rPr>
          <w:sz w:val="24"/>
          <w:szCs w:val="24"/>
        </w:rPr>
        <w:t>Bude, J., (2009). Variance analysis and linear contracts in agencies with distorted performance measures, Department of Economics, University of Bonn, Germany.</w:t>
      </w:r>
    </w:p>
    <w:p w14:paraId="0D018D42" w14:textId="77777777" w:rsidR="00B96A40" w:rsidRPr="00C8418D" w:rsidRDefault="00B96A40" w:rsidP="00B96A40">
      <w:pPr>
        <w:rPr>
          <w:sz w:val="24"/>
          <w:szCs w:val="24"/>
        </w:rPr>
      </w:pPr>
    </w:p>
    <w:p w14:paraId="0F94D3E7" w14:textId="77777777" w:rsidR="00B96A40" w:rsidRDefault="00B96A40" w:rsidP="00B96A40">
      <w:pPr>
        <w:rPr>
          <w:sz w:val="24"/>
          <w:szCs w:val="24"/>
        </w:rPr>
      </w:pPr>
      <w:r>
        <w:rPr>
          <w:sz w:val="24"/>
          <w:szCs w:val="24"/>
        </w:rPr>
        <w:t xml:space="preserve">Bullen, C., V., &amp; </w:t>
      </w:r>
      <w:proofErr w:type="spellStart"/>
      <w:r>
        <w:rPr>
          <w:sz w:val="24"/>
          <w:szCs w:val="24"/>
        </w:rPr>
        <w:t>Rockart</w:t>
      </w:r>
      <w:proofErr w:type="spellEnd"/>
      <w:r>
        <w:rPr>
          <w:sz w:val="24"/>
          <w:szCs w:val="24"/>
        </w:rPr>
        <w:t xml:space="preserve">, J., F., (1981). A Primer on Critical Success Factors, </w:t>
      </w:r>
      <w:proofErr w:type="spellStart"/>
      <w:r>
        <w:rPr>
          <w:sz w:val="24"/>
          <w:szCs w:val="24"/>
        </w:rPr>
        <w:t>Center</w:t>
      </w:r>
      <w:proofErr w:type="spellEnd"/>
      <w:r>
        <w:rPr>
          <w:sz w:val="24"/>
          <w:szCs w:val="24"/>
        </w:rPr>
        <w:t xml:space="preserve"> for Information Systems Research, Sloan School of Management, Massachusetts.</w:t>
      </w:r>
    </w:p>
    <w:p w14:paraId="5B91FDDD" w14:textId="77777777" w:rsidR="00B96A40" w:rsidRDefault="00B96A40" w:rsidP="00B96A40">
      <w:pPr>
        <w:rPr>
          <w:sz w:val="24"/>
          <w:szCs w:val="24"/>
        </w:rPr>
      </w:pPr>
      <w:r>
        <w:rPr>
          <w:sz w:val="24"/>
          <w:szCs w:val="24"/>
        </w:rPr>
        <w:t xml:space="preserve"> </w:t>
      </w:r>
    </w:p>
    <w:p w14:paraId="0AC4E2ED" w14:textId="77777777" w:rsidR="00B96A40" w:rsidRDefault="00B96A40" w:rsidP="00B96A40">
      <w:pPr>
        <w:rPr>
          <w:sz w:val="24"/>
          <w:szCs w:val="24"/>
        </w:rPr>
      </w:pPr>
      <w:r w:rsidRPr="008202A5">
        <w:rPr>
          <w:sz w:val="24"/>
          <w:szCs w:val="24"/>
        </w:rPr>
        <w:t>Burke, K.</w:t>
      </w:r>
      <w:r>
        <w:rPr>
          <w:sz w:val="24"/>
          <w:szCs w:val="24"/>
        </w:rPr>
        <w:t>,</w:t>
      </w:r>
      <w:r w:rsidRPr="008202A5">
        <w:rPr>
          <w:sz w:val="24"/>
          <w:szCs w:val="24"/>
        </w:rPr>
        <w:t xml:space="preserve"> (1969). A rhetoric of motives. Berkley: University of California Press.</w:t>
      </w:r>
    </w:p>
    <w:p w14:paraId="3E425732" w14:textId="77777777" w:rsidR="00B96A40" w:rsidRDefault="00B96A40" w:rsidP="00B96A40">
      <w:pPr>
        <w:rPr>
          <w:sz w:val="24"/>
          <w:szCs w:val="24"/>
        </w:rPr>
      </w:pPr>
    </w:p>
    <w:p w14:paraId="1217DC61" w14:textId="77777777" w:rsidR="00B96A40" w:rsidRDefault="00B96A40" w:rsidP="00B96A40">
      <w:pPr>
        <w:rPr>
          <w:color w:val="000000" w:themeColor="text1"/>
          <w:sz w:val="24"/>
          <w:szCs w:val="24"/>
        </w:rPr>
      </w:pPr>
      <w:r w:rsidRPr="005334C5">
        <w:rPr>
          <w:color w:val="000000" w:themeColor="text1"/>
          <w:sz w:val="24"/>
          <w:szCs w:val="24"/>
        </w:rPr>
        <w:t xml:space="preserve">Chen, Q., &amp; Chen H., M., (2003). Exploring the Success Factors of </w:t>
      </w:r>
      <w:proofErr w:type="spellStart"/>
      <w:r w:rsidRPr="005334C5">
        <w:rPr>
          <w:color w:val="000000" w:themeColor="text1"/>
          <w:sz w:val="24"/>
          <w:szCs w:val="24"/>
        </w:rPr>
        <w:t>eCRM</w:t>
      </w:r>
      <w:proofErr w:type="spellEnd"/>
      <w:r w:rsidRPr="005334C5">
        <w:rPr>
          <w:color w:val="000000" w:themeColor="text1"/>
          <w:sz w:val="24"/>
          <w:szCs w:val="24"/>
        </w:rPr>
        <w:t xml:space="preserve"> Strategies in Practice, University of Hawaii, available at </w:t>
      </w:r>
      <w:hyperlink r:id="rId11" w:history="1">
        <w:r w:rsidRPr="005334C5">
          <w:rPr>
            <w:rStyle w:val="Hyperlink"/>
            <w:color w:val="000000" w:themeColor="text1"/>
            <w:sz w:val="24"/>
            <w:szCs w:val="24"/>
          </w:rPr>
          <w:t>https://link.springer.com/content/pdf/10.1057/palgrave.dbm.3240232.pdf</w:t>
        </w:r>
      </w:hyperlink>
      <w:r w:rsidRPr="005334C5">
        <w:rPr>
          <w:color w:val="000000" w:themeColor="text1"/>
          <w:sz w:val="24"/>
          <w:szCs w:val="24"/>
        </w:rPr>
        <w:t xml:space="preserve"> (accessed 12 April 2022).</w:t>
      </w:r>
    </w:p>
    <w:p w14:paraId="386E2618" w14:textId="77777777" w:rsidR="00B96A40" w:rsidRPr="005334C5" w:rsidRDefault="00B96A40" w:rsidP="00B96A40">
      <w:pPr>
        <w:rPr>
          <w:color w:val="000000" w:themeColor="text1"/>
          <w:sz w:val="24"/>
          <w:szCs w:val="24"/>
        </w:rPr>
      </w:pPr>
    </w:p>
    <w:p w14:paraId="74B82AAD" w14:textId="77777777" w:rsidR="00B96A40" w:rsidRDefault="00B96A40" w:rsidP="00B96A40">
      <w:pPr>
        <w:rPr>
          <w:sz w:val="24"/>
          <w:szCs w:val="24"/>
        </w:rPr>
      </w:pPr>
      <w:r>
        <w:rPr>
          <w:sz w:val="24"/>
          <w:szCs w:val="24"/>
        </w:rPr>
        <w:t>Cooke-Davies, T., (2002). The Real Success Factors on Projects, International Journal of Project Management, Volume 20, Human Systems Limited, Kent.</w:t>
      </w:r>
    </w:p>
    <w:p w14:paraId="584A2562" w14:textId="77777777" w:rsidR="00B96A40" w:rsidRDefault="00B96A40" w:rsidP="00B96A40">
      <w:pPr>
        <w:rPr>
          <w:sz w:val="24"/>
          <w:szCs w:val="24"/>
        </w:rPr>
      </w:pPr>
    </w:p>
    <w:p w14:paraId="2F89083B" w14:textId="77777777" w:rsidR="00B96A40" w:rsidRDefault="00B96A40" w:rsidP="00B96A40">
      <w:pPr>
        <w:rPr>
          <w:sz w:val="24"/>
          <w:szCs w:val="24"/>
        </w:rPr>
      </w:pPr>
      <w:r w:rsidRPr="00067678">
        <w:rPr>
          <w:sz w:val="24"/>
          <w:szCs w:val="24"/>
        </w:rPr>
        <w:t>Emsley, D., (2000). Variance analysis and performance: two empirical studies, Accounting, Organisations and Society, Volume 25, School of Economic and Financial Studies, Macquarie University, Sydney.</w:t>
      </w:r>
    </w:p>
    <w:p w14:paraId="370D7AED" w14:textId="77777777" w:rsidR="00B96A40" w:rsidRDefault="00B96A40" w:rsidP="00B96A40">
      <w:pPr>
        <w:rPr>
          <w:sz w:val="24"/>
          <w:szCs w:val="24"/>
        </w:rPr>
      </w:pPr>
      <w:proofErr w:type="spellStart"/>
      <w:r w:rsidRPr="00F46D84">
        <w:rPr>
          <w:sz w:val="24"/>
          <w:szCs w:val="24"/>
        </w:rPr>
        <w:lastRenderedPageBreak/>
        <w:t>Engelbertink</w:t>
      </w:r>
      <w:proofErr w:type="spellEnd"/>
      <w:r>
        <w:rPr>
          <w:sz w:val="24"/>
          <w:szCs w:val="24"/>
        </w:rPr>
        <w:t>,</w:t>
      </w:r>
      <w:r w:rsidRPr="00F46D84">
        <w:rPr>
          <w:sz w:val="24"/>
          <w:szCs w:val="24"/>
        </w:rPr>
        <w:t xml:space="preserve"> M.</w:t>
      </w:r>
      <w:r>
        <w:rPr>
          <w:sz w:val="24"/>
          <w:szCs w:val="24"/>
        </w:rPr>
        <w:t xml:space="preserve">, </w:t>
      </w:r>
      <w:r w:rsidRPr="00F46D84">
        <w:rPr>
          <w:sz w:val="24"/>
          <w:szCs w:val="24"/>
        </w:rPr>
        <w:t>J.</w:t>
      </w:r>
      <w:r>
        <w:rPr>
          <w:sz w:val="24"/>
          <w:szCs w:val="24"/>
        </w:rPr>
        <w:t>,</w:t>
      </w:r>
      <w:r w:rsidRPr="00F46D84">
        <w:rPr>
          <w:sz w:val="24"/>
          <w:szCs w:val="24"/>
        </w:rPr>
        <w:t xml:space="preserve"> </w:t>
      </w:r>
      <w:proofErr w:type="spellStart"/>
      <w:r w:rsidRPr="00F46D84">
        <w:rPr>
          <w:sz w:val="24"/>
          <w:szCs w:val="24"/>
        </w:rPr>
        <w:t>Colomer</w:t>
      </w:r>
      <w:proofErr w:type="spellEnd"/>
      <w:r w:rsidRPr="00F46D84">
        <w:rPr>
          <w:sz w:val="24"/>
          <w:szCs w:val="24"/>
        </w:rPr>
        <w:t>,</w:t>
      </w:r>
      <w:r>
        <w:rPr>
          <w:sz w:val="24"/>
          <w:szCs w:val="24"/>
        </w:rPr>
        <w:t xml:space="preserve"> J.,</w:t>
      </w:r>
      <w:r w:rsidRPr="00F46D84">
        <w:rPr>
          <w:sz w:val="24"/>
          <w:szCs w:val="24"/>
        </w:rPr>
        <w:t xml:space="preserve"> </w:t>
      </w:r>
      <w:proofErr w:type="spellStart"/>
      <w:r w:rsidRPr="00F46D84">
        <w:rPr>
          <w:sz w:val="24"/>
          <w:szCs w:val="24"/>
        </w:rPr>
        <w:t>Woudt</w:t>
      </w:r>
      <w:proofErr w:type="spellEnd"/>
      <w:r w:rsidRPr="00F46D84">
        <w:rPr>
          <w:sz w:val="24"/>
          <w:szCs w:val="24"/>
        </w:rPr>
        <w:t xml:space="preserve">- </w:t>
      </w:r>
      <w:proofErr w:type="spellStart"/>
      <w:r w:rsidRPr="00F46D84">
        <w:rPr>
          <w:sz w:val="24"/>
          <w:szCs w:val="24"/>
        </w:rPr>
        <w:t>Mittendorff</w:t>
      </w:r>
      <w:proofErr w:type="spellEnd"/>
      <w:r w:rsidRPr="00F46D84">
        <w:rPr>
          <w:sz w:val="24"/>
          <w:szCs w:val="24"/>
        </w:rPr>
        <w:t>,</w:t>
      </w:r>
      <w:r>
        <w:rPr>
          <w:sz w:val="24"/>
          <w:szCs w:val="24"/>
        </w:rPr>
        <w:t xml:space="preserve"> K., M.,</w:t>
      </w:r>
      <w:r w:rsidRPr="00F46D84">
        <w:rPr>
          <w:sz w:val="24"/>
          <w:szCs w:val="24"/>
        </w:rPr>
        <w:t xml:space="preserve"> </w:t>
      </w:r>
      <w:proofErr w:type="spellStart"/>
      <w:r w:rsidRPr="00F46D84">
        <w:rPr>
          <w:sz w:val="24"/>
          <w:szCs w:val="24"/>
        </w:rPr>
        <w:t>Alsina</w:t>
      </w:r>
      <w:proofErr w:type="spellEnd"/>
      <w:r>
        <w:rPr>
          <w:sz w:val="24"/>
          <w:szCs w:val="24"/>
        </w:rPr>
        <w:t>, A.</w:t>
      </w:r>
      <w:r w:rsidRPr="00F46D84">
        <w:rPr>
          <w:sz w:val="24"/>
          <w:szCs w:val="24"/>
        </w:rPr>
        <w:t xml:space="preserve">, </w:t>
      </w:r>
      <w:proofErr w:type="spellStart"/>
      <w:r w:rsidRPr="00F46D84">
        <w:rPr>
          <w:sz w:val="24"/>
          <w:szCs w:val="24"/>
        </w:rPr>
        <w:t>Kelders</w:t>
      </w:r>
      <w:proofErr w:type="spellEnd"/>
      <w:r w:rsidRPr="00F46D84">
        <w:rPr>
          <w:sz w:val="24"/>
          <w:szCs w:val="24"/>
        </w:rPr>
        <w:t xml:space="preserve">, </w:t>
      </w:r>
      <w:r>
        <w:rPr>
          <w:sz w:val="24"/>
          <w:szCs w:val="24"/>
        </w:rPr>
        <w:t xml:space="preserve">S., M., </w:t>
      </w:r>
      <w:proofErr w:type="spellStart"/>
      <w:r w:rsidRPr="00F46D84">
        <w:rPr>
          <w:sz w:val="24"/>
          <w:szCs w:val="24"/>
        </w:rPr>
        <w:t>Ayllón</w:t>
      </w:r>
      <w:proofErr w:type="spellEnd"/>
      <w:r>
        <w:rPr>
          <w:sz w:val="24"/>
          <w:szCs w:val="24"/>
        </w:rPr>
        <w:t>, S.,</w:t>
      </w:r>
      <w:r w:rsidRPr="00F46D84">
        <w:rPr>
          <w:sz w:val="24"/>
          <w:szCs w:val="24"/>
        </w:rPr>
        <w:t xml:space="preserve"> &amp; </w:t>
      </w:r>
      <w:proofErr w:type="spellStart"/>
      <w:r w:rsidRPr="00F46D84">
        <w:rPr>
          <w:sz w:val="24"/>
          <w:szCs w:val="24"/>
        </w:rPr>
        <w:t>Westerhof</w:t>
      </w:r>
      <w:proofErr w:type="spellEnd"/>
      <w:r>
        <w:rPr>
          <w:sz w:val="24"/>
          <w:szCs w:val="24"/>
        </w:rPr>
        <w:t>, G., J.,</w:t>
      </w:r>
      <w:r w:rsidRPr="00F46D84">
        <w:rPr>
          <w:sz w:val="24"/>
          <w:szCs w:val="24"/>
        </w:rPr>
        <w:t xml:space="preserve"> (2021)</w:t>
      </w:r>
      <w:r>
        <w:rPr>
          <w:sz w:val="24"/>
          <w:szCs w:val="24"/>
        </w:rPr>
        <w:t>.</w:t>
      </w:r>
      <w:r w:rsidRPr="00F46D84">
        <w:rPr>
          <w:sz w:val="24"/>
          <w:szCs w:val="24"/>
        </w:rPr>
        <w:t xml:space="preserve"> The reflection level and the construction of professional identity of university students, Reflective Practice,</w:t>
      </w:r>
      <w:r>
        <w:rPr>
          <w:sz w:val="24"/>
          <w:szCs w:val="24"/>
        </w:rPr>
        <w:t xml:space="preserve"> Volume 22.</w:t>
      </w:r>
    </w:p>
    <w:p w14:paraId="1B31B87B" w14:textId="77777777" w:rsidR="00B96A40" w:rsidRDefault="00B96A40" w:rsidP="00B96A40">
      <w:pPr>
        <w:rPr>
          <w:sz w:val="24"/>
          <w:szCs w:val="24"/>
        </w:rPr>
      </w:pPr>
    </w:p>
    <w:p w14:paraId="5D7F0D1D" w14:textId="77777777" w:rsidR="00B96A40" w:rsidRDefault="00B96A40" w:rsidP="00B96A40">
      <w:pPr>
        <w:rPr>
          <w:sz w:val="24"/>
          <w:szCs w:val="24"/>
        </w:rPr>
      </w:pPr>
      <w:proofErr w:type="spellStart"/>
      <w:r w:rsidRPr="00E50251">
        <w:rPr>
          <w:sz w:val="24"/>
          <w:szCs w:val="24"/>
        </w:rPr>
        <w:t>Kelchtermans</w:t>
      </w:r>
      <w:proofErr w:type="spellEnd"/>
      <w:r w:rsidRPr="00E50251">
        <w:rPr>
          <w:sz w:val="24"/>
          <w:szCs w:val="24"/>
        </w:rPr>
        <w:t xml:space="preserve">, G. (2009). Who I am in how I teach is the message: Self-understanding, </w:t>
      </w:r>
      <w:r>
        <w:rPr>
          <w:sz w:val="24"/>
          <w:szCs w:val="24"/>
        </w:rPr>
        <w:t>V</w:t>
      </w:r>
      <w:r w:rsidRPr="00E50251">
        <w:rPr>
          <w:sz w:val="24"/>
          <w:szCs w:val="24"/>
        </w:rPr>
        <w:t xml:space="preserve">ulnerability, and </w:t>
      </w:r>
      <w:r>
        <w:rPr>
          <w:sz w:val="24"/>
          <w:szCs w:val="24"/>
        </w:rPr>
        <w:t>R</w:t>
      </w:r>
      <w:r w:rsidRPr="00E50251">
        <w:rPr>
          <w:sz w:val="24"/>
          <w:szCs w:val="24"/>
        </w:rPr>
        <w:t xml:space="preserve">eflection, Teachers and Teaching: Theory and Practice, Volume </w:t>
      </w:r>
      <w:proofErr w:type="gramStart"/>
      <w:r w:rsidRPr="00E50251">
        <w:rPr>
          <w:sz w:val="24"/>
          <w:szCs w:val="24"/>
        </w:rPr>
        <w:t>15.</w:t>
      </w:r>
      <w:proofErr w:type="gramEnd"/>
    </w:p>
    <w:p w14:paraId="6E2707D8" w14:textId="77777777" w:rsidR="00B96A40" w:rsidRPr="00E50251" w:rsidRDefault="00B96A40" w:rsidP="00B96A40">
      <w:pPr>
        <w:rPr>
          <w:sz w:val="32"/>
          <w:szCs w:val="32"/>
        </w:rPr>
      </w:pPr>
    </w:p>
    <w:p w14:paraId="6A64E267" w14:textId="77777777" w:rsidR="00B96A40" w:rsidRDefault="00B96A40" w:rsidP="00B96A40">
      <w:pPr>
        <w:rPr>
          <w:sz w:val="24"/>
          <w:szCs w:val="24"/>
        </w:rPr>
      </w:pPr>
      <w:r w:rsidRPr="005D680A">
        <w:rPr>
          <w:sz w:val="24"/>
          <w:szCs w:val="24"/>
        </w:rPr>
        <w:t>Loughran, J., J., (200</w:t>
      </w:r>
      <w:r>
        <w:rPr>
          <w:sz w:val="24"/>
          <w:szCs w:val="24"/>
        </w:rPr>
        <w:t>2</w:t>
      </w:r>
      <w:r w:rsidRPr="005D680A">
        <w:rPr>
          <w:sz w:val="24"/>
          <w:szCs w:val="24"/>
        </w:rPr>
        <w:t>). Effective Reflective Practice: In Search of Meaning in Learning about Teaching, Journal of Teacher Education, SAGE Publications.</w:t>
      </w:r>
    </w:p>
    <w:p w14:paraId="3B4E69DA" w14:textId="77777777" w:rsidR="00B96A40" w:rsidRDefault="00B96A40" w:rsidP="00B96A40">
      <w:pPr>
        <w:rPr>
          <w:sz w:val="24"/>
          <w:szCs w:val="24"/>
        </w:rPr>
      </w:pPr>
    </w:p>
    <w:p w14:paraId="4A3FA144" w14:textId="77777777" w:rsidR="00B96A40" w:rsidRDefault="00B96A40" w:rsidP="00B96A40">
      <w:pPr>
        <w:rPr>
          <w:sz w:val="24"/>
          <w:szCs w:val="24"/>
        </w:rPr>
      </w:pPr>
      <w:proofErr w:type="spellStart"/>
      <w:r w:rsidRPr="00683EE2">
        <w:rPr>
          <w:sz w:val="24"/>
          <w:szCs w:val="24"/>
        </w:rPr>
        <w:t>McKevitt</w:t>
      </w:r>
      <w:proofErr w:type="spellEnd"/>
      <w:r w:rsidRPr="00683EE2">
        <w:rPr>
          <w:sz w:val="24"/>
          <w:szCs w:val="24"/>
        </w:rPr>
        <w:t xml:space="preserve">, D., </w:t>
      </w:r>
      <w:proofErr w:type="spellStart"/>
      <w:r w:rsidRPr="00683EE2">
        <w:rPr>
          <w:sz w:val="24"/>
          <w:szCs w:val="24"/>
        </w:rPr>
        <w:t>Carbery</w:t>
      </w:r>
      <w:proofErr w:type="spellEnd"/>
      <w:r w:rsidRPr="00683EE2">
        <w:rPr>
          <w:sz w:val="24"/>
          <w:szCs w:val="24"/>
        </w:rPr>
        <w:t xml:space="preserve">, R., &amp; Lyons, A., (2017). A </w:t>
      </w:r>
      <w:r>
        <w:rPr>
          <w:sz w:val="24"/>
          <w:szCs w:val="24"/>
        </w:rPr>
        <w:t>P</w:t>
      </w:r>
      <w:r w:rsidRPr="00683EE2">
        <w:rPr>
          <w:sz w:val="24"/>
          <w:szCs w:val="24"/>
        </w:rPr>
        <w:t xml:space="preserve">rofession but not a </w:t>
      </w:r>
      <w:r>
        <w:rPr>
          <w:sz w:val="24"/>
          <w:szCs w:val="24"/>
        </w:rPr>
        <w:t>C</w:t>
      </w:r>
      <w:r w:rsidRPr="00683EE2">
        <w:rPr>
          <w:sz w:val="24"/>
          <w:szCs w:val="24"/>
        </w:rPr>
        <w:t xml:space="preserve">areer? Work </w:t>
      </w:r>
      <w:r>
        <w:rPr>
          <w:sz w:val="24"/>
          <w:szCs w:val="24"/>
        </w:rPr>
        <w:t>I</w:t>
      </w:r>
      <w:r w:rsidRPr="00683EE2">
        <w:rPr>
          <w:sz w:val="24"/>
          <w:szCs w:val="24"/>
        </w:rPr>
        <w:t xml:space="preserve">dentity and </w:t>
      </w:r>
      <w:r>
        <w:rPr>
          <w:sz w:val="24"/>
          <w:szCs w:val="24"/>
        </w:rPr>
        <w:t>C</w:t>
      </w:r>
      <w:r w:rsidRPr="00683EE2">
        <w:rPr>
          <w:sz w:val="24"/>
          <w:szCs w:val="24"/>
        </w:rPr>
        <w:t xml:space="preserve">areer </w:t>
      </w:r>
      <w:r>
        <w:rPr>
          <w:sz w:val="24"/>
          <w:szCs w:val="24"/>
        </w:rPr>
        <w:t>S</w:t>
      </w:r>
      <w:r w:rsidRPr="00683EE2">
        <w:rPr>
          <w:sz w:val="24"/>
          <w:szCs w:val="24"/>
        </w:rPr>
        <w:t xml:space="preserve">atisfaction in </w:t>
      </w:r>
      <w:r>
        <w:rPr>
          <w:sz w:val="24"/>
          <w:szCs w:val="24"/>
        </w:rPr>
        <w:t>P</w:t>
      </w:r>
      <w:r w:rsidRPr="00683EE2">
        <w:rPr>
          <w:sz w:val="24"/>
          <w:szCs w:val="24"/>
        </w:rPr>
        <w:t xml:space="preserve">roject </w:t>
      </w:r>
      <w:r>
        <w:rPr>
          <w:sz w:val="24"/>
          <w:szCs w:val="24"/>
        </w:rPr>
        <w:t>M</w:t>
      </w:r>
      <w:r w:rsidRPr="00683EE2">
        <w:rPr>
          <w:sz w:val="24"/>
          <w:szCs w:val="24"/>
        </w:rPr>
        <w:t xml:space="preserve">anagement, School of Management and Marketing, University College Cork, available at </w:t>
      </w:r>
      <w:hyperlink r:id="rId12" w:history="1">
        <w:r w:rsidRPr="00683EE2">
          <w:rPr>
            <w:rStyle w:val="Hyperlink"/>
            <w:sz w:val="24"/>
            <w:szCs w:val="24"/>
          </w:rPr>
          <w:t>file:///C:/Users/CW666379/Downloads/Careert2017.pdf</w:t>
        </w:r>
      </w:hyperlink>
      <w:r w:rsidRPr="00683EE2">
        <w:rPr>
          <w:sz w:val="24"/>
          <w:szCs w:val="24"/>
        </w:rPr>
        <w:t xml:space="preserve"> (accessed 15 April 2022).</w:t>
      </w:r>
    </w:p>
    <w:p w14:paraId="061A9C14" w14:textId="77777777" w:rsidR="00B96A40" w:rsidRPr="00683EE2" w:rsidRDefault="00B96A40" w:rsidP="00B96A40">
      <w:pPr>
        <w:rPr>
          <w:sz w:val="24"/>
          <w:szCs w:val="24"/>
        </w:rPr>
      </w:pPr>
    </w:p>
    <w:p w14:paraId="45E24DBC" w14:textId="77777777" w:rsidR="00B96A40" w:rsidRDefault="00B96A40" w:rsidP="00B96A40">
      <w:pPr>
        <w:rPr>
          <w:sz w:val="24"/>
          <w:szCs w:val="24"/>
        </w:rPr>
      </w:pPr>
      <w:proofErr w:type="spellStart"/>
      <w:r w:rsidRPr="00246990">
        <w:rPr>
          <w:sz w:val="24"/>
          <w:szCs w:val="24"/>
        </w:rPr>
        <w:t>Petter</w:t>
      </w:r>
      <w:proofErr w:type="spellEnd"/>
      <w:r w:rsidRPr="00246990">
        <w:rPr>
          <w:sz w:val="24"/>
          <w:szCs w:val="24"/>
        </w:rPr>
        <w:t xml:space="preserve">, S., &amp; Randolph, A. B., (2009). Developing </w:t>
      </w:r>
      <w:r>
        <w:rPr>
          <w:sz w:val="24"/>
          <w:szCs w:val="24"/>
        </w:rPr>
        <w:t>S</w:t>
      </w:r>
      <w:r w:rsidRPr="00246990">
        <w:rPr>
          <w:sz w:val="24"/>
          <w:szCs w:val="24"/>
        </w:rPr>
        <w:t xml:space="preserve">oft </w:t>
      </w:r>
      <w:r>
        <w:rPr>
          <w:sz w:val="24"/>
          <w:szCs w:val="24"/>
        </w:rPr>
        <w:t>S</w:t>
      </w:r>
      <w:r w:rsidRPr="00246990">
        <w:rPr>
          <w:sz w:val="24"/>
          <w:szCs w:val="24"/>
        </w:rPr>
        <w:t xml:space="preserve">kills to </w:t>
      </w:r>
      <w:r>
        <w:rPr>
          <w:sz w:val="24"/>
          <w:szCs w:val="24"/>
        </w:rPr>
        <w:t>M</w:t>
      </w:r>
      <w:r w:rsidRPr="00246990">
        <w:rPr>
          <w:sz w:val="24"/>
          <w:szCs w:val="24"/>
        </w:rPr>
        <w:t xml:space="preserve">anage </w:t>
      </w:r>
      <w:r>
        <w:rPr>
          <w:sz w:val="24"/>
          <w:szCs w:val="24"/>
        </w:rPr>
        <w:t>Us</w:t>
      </w:r>
      <w:r w:rsidRPr="00246990">
        <w:rPr>
          <w:sz w:val="24"/>
          <w:szCs w:val="24"/>
        </w:rPr>
        <w:t xml:space="preserve">er </w:t>
      </w:r>
      <w:r>
        <w:rPr>
          <w:sz w:val="24"/>
          <w:szCs w:val="24"/>
        </w:rPr>
        <w:t>E</w:t>
      </w:r>
      <w:r w:rsidRPr="00246990">
        <w:rPr>
          <w:sz w:val="24"/>
          <w:szCs w:val="24"/>
        </w:rPr>
        <w:t xml:space="preserve">xpectations in IT </w:t>
      </w:r>
      <w:r>
        <w:rPr>
          <w:sz w:val="24"/>
          <w:szCs w:val="24"/>
        </w:rPr>
        <w:t>P</w:t>
      </w:r>
      <w:r w:rsidRPr="00246990">
        <w:rPr>
          <w:sz w:val="24"/>
          <w:szCs w:val="24"/>
        </w:rPr>
        <w:t>rojects, Project Management Journal, Volume 40.</w:t>
      </w:r>
    </w:p>
    <w:p w14:paraId="15CCEE0E" w14:textId="77777777" w:rsidR="00B96A40" w:rsidRPr="00246990" w:rsidRDefault="00B96A40" w:rsidP="00B96A40">
      <w:pPr>
        <w:rPr>
          <w:sz w:val="28"/>
          <w:szCs w:val="28"/>
        </w:rPr>
      </w:pPr>
    </w:p>
    <w:p w14:paraId="71D550DF" w14:textId="77777777" w:rsidR="00B96A40" w:rsidRDefault="00B96A40" w:rsidP="00B96A40">
      <w:pPr>
        <w:rPr>
          <w:sz w:val="24"/>
          <w:szCs w:val="24"/>
        </w:rPr>
      </w:pPr>
      <w:r w:rsidRPr="007A7046">
        <w:rPr>
          <w:sz w:val="24"/>
          <w:szCs w:val="24"/>
        </w:rPr>
        <w:t xml:space="preserve">Project Management Institute (PMI) (2008). Project Management Book of Knowledge (PMBOK Guide), USA, </w:t>
      </w:r>
      <w:r>
        <w:rPr>
          <w:sz w:val="24"/>
          <w:szCs w:val="24"/>
        </w:rPr>
        <w:t>Fifth Edition.</w:t>
      </w:r>
    </w:p>
    <w:p w14:paraId="1F8C6749" w14:textId="77777777" w:rsidR="00B96A40" w:rsidRDefault="00B96A40" w:rsidP="00B96A40">
      <w:pPr>
        <w:rPr>
          <w:sz w:val="24"/>
          <w:szCs w:val="24"/>
        </w:rPr>
      </w:pPr>
      <w:r w:rsidRPr="002010FC">
        <w:rPr>
          <w:sz w:val="24"/>
          <w:szCs w:val="24"/>
        </w:rPr>
        <w:t>Richardson, T., M., Earnhardt, M., P., &amp; Marion, J., W., (2015). Is Project Management Still an Accidental Profession? A Qualitative Study of Career Trajectory, Sage Open.</w:t>
      </w:r>
    </w:p>
    <w:p w14:paraId="68632120" w14:textId="77777777" w:rsidR="00B96A40" w:rsidRPr="002010FC" w:rsidRDefault="00B96A40" w:rsidP="00B96A40">
      <w:pPr>
        <w:rPr>
          <w:sz w:val="24"/>
          <w:szCs w:val="24"/>
        </w:rPr>
      </w:pPr>
    </w:p>
    <w:p w14:paraId="3DFABF03" w14:textId="77777777" w:rsidR="00B96A40" w:rsidRDefault="00B96A40" w:rsidP="00B96A40">
      <w:pPr>
        <w:rPr>
          <w:sz w:val="24"/>
          <w:szCs w:val="24"/>
        </w:rPr>
      </w:pPr>
      <w:proofErr w:type="spellStart"/>
      <w:r>
        <w:rPr>
          <w:sz w:val="24"/>
          <w:szCs w:val="24"/>
        </w:rPr>
        <w:t>Svejvig</w:t>
      </w:r>
      <w:proofErr w:type="spellEnd"/>
      <w:r>
        <w:rPr>
          <w:sz w:val="24"/>
          <w:szCs w:val="24"/>
        </w:rPr>
        <w:t xml:space="preserve">, P., &amp; Andersen, P., (2015). </w:t>
      </w:r>
      <w:r w:rsidRPr="00DF68CB">
        <w:rPr>
          <w:sz w:val="24"/>
          <w:szCs w:val="24"/>
        </w:rPr>
        <w:t>Rethinking project management: A structured literature review with a critical look at the brave new world, Department of Business Administration, Aarhus University, International Journal of Project Management.</w:t>
      </w:r>
    </w:p>
    <w:p w14:paraId="577EAFA1" w14:textId="77777777" w:rsidR="00B96A40" w:rsidRPr="005D680A" w:rsidRDefault="00B96A40" w:rsidP="00B96A40">
      <w:pPr>
        <w:rPr>
          <w:sz w:val="24"/>
          <w:szCs w:val="24"/>
        </w:rPr>
      </w:pPr>
    </w:p>
    <w:p w14:paraId="32248FA7" w14:textId="77777777" w:rsidR="00B96A40" w:rsidRPr="00816F31" w:rsidRDefault="00B96A40" w:rsidP="00B96A40">
      <w:pPr>
        <w:rPr>
          <w:sz w:val="24"/>
          <w:szCs w:val="24"/>
        </w:rPr>
      </w:pPr>
      <w:proofErr w:type="spellStart"/>
      <w:r w:rsidRPr="00816F31">
        <w:rPr>
          <w:sz w:val="24"/>
          <w:szCs w:val="24"/>
        </w:rPr>
        <w:t>Weustink</w:t>
      </w:r>
      <w:proofErr w:type="spellEnd"/>
      <w:r w:rsidRPr="00816F31">
        <w:rPr>
          <w:sz w:val="24"/>
          <w:szCs w:val="24"/>
        </w:rPr>
        <w:t xml:space="preserve">, I., F., </w:t>
      </w:r>
      <w:proofErr w:type="spellStart"/>
      <w:r w:rsidRPr="00816F31">
        <w:rPr>
          <w:sz w:val="24"/>
          <w:szCs w:val="24"/>
        </w:rPr>
        <w:t>Brinke</w:t>
      </w:r>
      <w:proofErr w:type="spellEnd"/>
      <w:r w:rsidRPr="00816F31">
        <w:rPr>
          <w:sz w:val="24"/>
          <w:szCs w:val="24"/>
        </w:rPr>
        <w:t xml:space="preserve">, E., </w:t>
      </w:r>
      <w:proofErr w:type="spellStart"/>
      <w:r w:rsidRPr="00816F31">
        <w:rPr>
          <w:sz w:val="24"/>
          <w:szCs w:val="24"/>
        </w:rPr>
        <w:t>Streppel</w:t>
      </w:r>
      <w:proofErr w:type="spellEnd"/>
      <w:r w:rsidRPr="00816F31">
        <w:rPr>
          <w:sz w:val="24"/>
          <w:szCs w:val="24"/>
        </w:rPr>
        <w:t xml:space="preserve">, A., H., &amp; </w:t>
      </w:r>
      <w:proofErr w:type="spellStart"/>
      <w:r w:rsidRPr="00816F31">
        <w:rPr>
          <w:sz w:val="24"/>
          <w:szCs w:val="24"/>
        </w:rPr>
        <w:t>Kals</w:t>
      </w:r>
      <w:proofErr w:type="spellEnd"/>
      <w:r w:rsidRPr="00816F31">
        <w:rPr>
          <w:sz w:val="24"/>
          <w:szCs w:val="24"/>
        </w:rPr>
        <w:t>, H., J., J., (2000). A generic framework for cost estimation and cost control in product design, Journal of Materials Processing Technology, Laboratory of Production and Design Engineering, University of Twente.</w:t>
      </w:r>
    </w:p>
    <w:p w14:paraId="055CA6BB" w14:textId="77777777" w:rsidR="00747A4D" w:rsidRDefault="00747A4D"/>
    <w:sectPr w:rsidR="00747A4D">
      <w:headerReference w:type="even" r:id="rId13"/>
      <w:footerReference w:type="default" r:id="rId14"/>
      <w:head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B2EAB" w14:textId="77777777" w:rsidR="00774368" w:rsidRDefault="00774368" w:rsidP="00B96A40">
      <w:pPr>
        <w:spacing w:after="0" w:line="240" w:lineRule="auto"/>
      </w:pPr>
      <w:r>
        <w:separator/>
      </w:r>
    </w:p>
  </w:endnote>
  <w:endnote w:type="continuationSeparator" w:id="0">
    <w:p w14:paraId="29827B76" w14:textId="77777777" w:rsidR="00774368" w:rsidRDefault="00774368" w:rsidP="00B96A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2405462"/>
      <w:docPartObj>
        <w:docPartGallery w:val="Page Numbers (Bottom of Page)"/>
        <w:docPartUnique/>
      </w:docPartObj>
    </w:sdtPr>
    <w:sdtEndPr>
      <w:rPr>
        <w:noProof/>
      </w:rPr>
    </w:sdtEndPr>
    <w:sdtContent>
      <w:p w14:paraId="5F14096D" w14:textId="77777777" w:rsidR="00B96A40" w:rsidRDefault="00B96A40">
        <w:pPr>
          <w:pStyle w:val="Footer"/>
          <w:jc w:val="center"/>
        </w:pPr>
      </w:p>
      <w:p w14:paraId="7521BE06" w14:textId="7A35052A" w:rsidR="00B96A40" w:rsidRDefault="00B96A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37B9C9" w14:textId="77777777" w:rsidR="00C44E03" w:rsidRDefault="007743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E2A73D" w14:textId="77777777" w:rsidR="00774368" w:rsidRDefault="00774368" w:rsidP="00B96A40">
      <w:pPr>
        <w:spacing w:after="0" w:line="240" w:lineRule="auto"/>
      </w:pPr>
      <w:r>
        <w:separator/>
      </w:r>
    </w:p>
  </w:footnote>
  <w:footnote w:type="continuationSeparator" w:id="0">
    <w:p w14:paraId="4E715D02" w14:textId="77777777" w:rsidR="00774368" w:rsidRDefault="00774368" w:rsidP="00B96A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34A943" w14:textId="77777777" w:rsidR="00C44E03" w:rsidRDefault="00774368">
    <w:pPr>
      <w:pStyle w:val="Header"/>
    </w:pPr>
    <w:r>
      <w:rPr>
        <w:noProof/>
      </w:rPr>
      <mc:AlternateContent>
        <mc:Choice Requires="wps">
          <w:drawing>
            <wp:anchor distT="0" distB="0" distL="0" distR="0" simplePos="0" relativeHeight="251660288" behindDoc="0" locked="0" layoutInCell="1" allowOverlap="1" wp14:anchorId="20BF5779" wp14:editId="678B814A">
              <wp:simplePos x="0" y="0"/>
              <wp:positionH relativeFrom="leftMargin">
                <wp:align>left</wp:align>
              </wp:positionH>
              <wp:positionV relativeFrom="paragraph">
                <wp:posOffset>635</wp:posOffset>
              </wp:positionV>
              <wp:extent cx="443865" cy="443865"/>
              <wp:effectExtent l="0" t="0" r="6985" b="17145"/>
              <wp:wrapSquare wrapText="bothSides"/>
              <wp:docPr id="2" name="Text Box 2" descr="Intern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372A1E9" w14:textId="77777777" w:rsidR="00C44E03" w:rsidRPr="00395B45" w:rsidRDefault="00774368">
                          <w:pPr>
                            <w:rPr>
                              <w:rFonts w:ascii="Calibri" w:eastAsia="Calibri" w:hAnsi="Calibri" w:cs="Calibri"/>
                              <w:color w:val="000000"/>
                              <w:sz w:val="20"/>
                              <w:szCs w:val="20"/>
                            </w:rPr>
                          </w:pPr>
                          <w:r w:rsidRPr="00395B45">
                            <w:rPr>
                              <w:rFonts w:ascii="Calibri" w:eastAsia="Calibri" w:hAnsi="Calibri" w:cs="Calibri"/>
                              <w:color w:val="000000"/>
                              <w:sz w:val="20"/>
                              <w:szCs w:val="20"/>
                            </w:rPr>
                            <w:t>Internal</w:t>
                          </w:r>
                        </w:p>
                      </w:txbxContent>
                    </wps:txbx>
                    <wps:bodyPr rot="0" spcFirstLastPara="0" vertOverflow="overflow" horzOverflow="overflow" vert="horz" wrap="none" lIns="63500" tIns="0" rIns="0" bIns="0" numCol="1" spcCol="0" rtlCol="0" fromWordArt="0" anchor="t" anchorCtr="0" forceAA="0" compatLnSpc="1">
                      <a:prstTxWarp prst="textNoShape">
                        <a:avLst/>
                      </a:prstTxWarp>
                      <a:spAutoFit/>
                    </wps:bodyPr>
                  </wps:wsp>
                </a:graphicData>
              </a:graphic>
            </wp:anchor>
          </w:drawing>
        </mc:Choice>
        <mc:Fallback>
          <w:pict>
            <v:shapetype w14:anchorId="20BF5779" id="_x0000_t202" coordsize="21600,21600" o:spt="202" path="m,l,21600r21600,l21600,xe">
              <v:stroke joinstyle="miter"/>
              <v:path gradientshapeok="t" o:connecttype="rect"/>
            </v:shapetype>
            <v:shape id="Text Box 2" o:spid="_x0000_s1026" type="#_x0000_t202" alt="Internal" style="position:absolute;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" filled="f" stroked="f">
              <v:textbox style="mso-fit-shape-to-text:t" inset="5pt,0,0,0">
                <w:txbxContent>
                  <w:p w14:paraId="7372A1E9" w14:textId="77777777" w:rsidR="00C44E03" w:rsidRPr="00395B45" w:rsidRDefault="00774368">
                    <w:pPr>
                      <w:rPr>
                        <w:rFonts w:ascii="Calibri" w:eastAsia="Calibri" w:hAnsi="Calibri" w:cs="Calibri"/>
                        <w:color w:val="000000"/>
                        <w:sz w:val="20"/>
                        <w:szCs w:val="20"/>
                      </w:rPr>
                    </w:pPr>
                    <w:r w:rsidRPr="00395B45">
                      <w:rPr>
                        <w:rFonts w:ascii="Calibri" w:eastAsia="Calibri" w:hAnsi="Calibri" w:cs="Calibri"/>
                        <w:color w:val="000000"/>
                        <w:sz w:val="20"/>
                        <w:szCs w:val="20"/>
                      </w:rPr>
                      <w:t>Internal</w:t>
                    </w:r>
                  </w:p>
                </w:txbxContent>
              </v:textbox>
              <w10:wrap type="square" anchorx="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F3DD5A" w14:textId="77777777" w:rsidR="00C44E03" w:rsidRDefault="00774368">
    <w:pPr>
      <w:pStyle w:val="Header"/>
    </w:pPr>
    <w:r>
      <w:rPr>
        <w:noProof/>
      </w:rPr>
      <mc:AlternateContent>
        <mc:Choice Requires="wps">
          <w:drawing>
            <wp:anchor distT="0" distB="0" distL="0" distR="0" simplePos="0" relativeHeight="251659264" behindDoc="0" locked="0" layoutInCell="1" allowOverlap="1" wp14:anchorId="6DEBE6E5" wp14:editId="0E05D86E">
              <wp:simplePos x="0" y="0"/>
              <wp:positionH relativeFrom="leftMargin">
                <wp:align>left</wp:align>
              </wp:positionH>
              <wp:positionV relativeFrom="paragraph">
                <wp:posOffset>635</wp:posOffset>
              </wp:positionV>
              <wp:extent cx="443865" cy="443865"/>
              <wp:effectExtent l="0" t="0" r="6985" b="17145"/>
              <wp:wrapSquare wrapText="bothSides"/>
              <wp:docPr id="1" name="Text Box 1" descr="Intern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B1AF993" w14:textId="77777777" w:rsidR="00C44E03" w:rsidRPr="00395B45" w:rsidRDefault="00774368">
                          <w:pPr>
                            <w:rPr>
                              <w:rFonts w:ascii="Calibri" w:eastAsia="Calibri" w:hAnsi="Calibri" w:cs="Calibri"/>
                              <w:color w:val="000000"/>
                              <w:sz w:val="20"/>
                              <w:szCs w:val="20"/>
                            </w:rPr>
                          </w:pPr>
                          <w:r w:rsidRPr="00395B45">
                            <w:rPr>
                              <w:rFonts w:ascii="Calibri" w:eastAsia="Calibri" w:hAnsi="Calibri" w:cs="Calibri"/>
                              <w:color w:val="000000"/>
                              <w:sz w:val="20"/>
                              <w:szCs w:val="20"/>
                            </w:rPr>
                            <w:t>Internal</w:t>
                          </w:r>
                        </w:p>
                      </w:txbxContent>
                    </wps:txbx>
                    <wps:bodyPr rot="0" spcFirstLastPara="0" vertOverflow="overflow" horzOverflow="overflow" vert="horz" wrap="none" lIns="63500" tIns="0" rIns="0" bIns="0" numCol="1" spcCol="0" rtlCol="0" fromWordArt="0" anchor="t" anchorCtr="0" forceAA="0" compatLnSpc="1">
                      <a:prstTxWarp prst="textNoShape">
                        <a:avLst/>
                      </a:prstTxWarp>
                      <a:spAutoFit/>
                    </wps:bodyPr>
                  </wps:wsp>
                </a:graphicData>
              </a:graphic>
            </wp:anchor>
          </w:drawing>
        </mc:Choice>
        <mc:Fallback>
          <w:pict>
            <v:shapetype w14:anchorId="6DEBE6E5" id="_x0000_t202" coordsize="21600,21600" o:spt="202" path="m,l,21600r21600,l21600,xe">
              <v:stroke joinstyle="miter"/>
              <v:path gradientshapeok="t" o:connecttype="rect"/>
            </v:shapetype>
            <v:shape id="Text Box 1" o:spid="_x0000_s1027" type="#_x0000_t202" alt="Intern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" filled="f" stroked="f">
              <v:textbox style="mso-fit-shape-to-text:t" inset="5pt,0,0,0">
                <w:txbxContent>
                  <w:p w14:paraId="7B1AF993" w14:textId="77777777" w:rsidR="00C44E03" w:rsidRPr="00395B45" w:rsidRDefault="00774368">
                    <w:pPr>
                      <w:rPr>
                        <w:rFonts w:ascii="Calibri" w:eastAsia="Calibri" w:hAnsi="Calibri" w:cs="Calibri"/>
                        <w:color w:val="000000"/>
                        <w:sz w:val="20"/>
                        <w:szCs w:val="20"/>
                      </w:rPr>
                    </w:pPr>
                    <w:r w:rsidRPr="00395B45">
                      <w:rPr>
                        <w:rFonts w:ascii="Calibri" w:eastAsia="Calibri" w:hAnsi="Calibri" w:cs="Calibri"/>
                        <w:color w:val="000000"/>
                        <w:sz w:val="20"/>
                        <w:szCs w:val="20"/>
                      </w:rPr>
                      <w:t>Internal</w:t>
                    </w:r>
                  </w:p>
                </w:txbxContent>
              </v:textbox>
              <w10:wrap type="square"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CE3ECD"/>
    <w:multiLevelType w:val="hybridMultilevel"/>
    <w:tmpl w:val="BE508F9E"/>
    <w:lvl w:ilvl="0" w:tplc="AD4A5EDE">
      <w:start w:val="1"/>
      <w:numFmt w:val="decimal"/>
      <w:lvlText w:val="%1."/>
      <w:lvlJc w:val="left"/>
      <w:pPr>
        <w:ind w:left="720" w:hanging="360"/>
      </w:pPr>
      <w:rPr>
        <w:rFonts w:hint="default"/>
      </w:rPr>
    </w:lvl>
    <w:lvl w:ilvl="1" w:tplc="F606CBCA" w:tentative="1">
      <w:start w:val="1"/>
      <w:numFmt w:val="lowerLetter"/>
      <w:lvlText w:val="%2."/>
      <w:lvlJc w:val="left"/>
      <w:pPr>
        <w:ind w:left="1440" w:hanging="360"/>
      </w:pPr>
    </w:lvl>
    <w:lvl w:ilvl="2" w:tplc="8A4CEC54" w:tentative="1">
      <w:start w:val="1"/>
      <w:numFmt w:val="lowerRoman"/>
      <w:lvlText w:val="%3."/>
      <w:lvlJc w:val="right"/>
      <w:pPr>
        <w:ind w:left="2160" w:hanging="180"/>
      </w:pPr>
    </w:lvl>
    <w:lvl w:ilvl="3" w:tplc="0EF2AAA6" w:tentative="1">
      <w:start w:val="1"/>
      <w:numFmt w:val="decimal"/>
      <w:lvlText w:val="%4."/>
      <w:lvlJc w:val="left"/>
      <w:pPr>
        <w:ind w:left="2880" w:hanging="360"/>
      </w:pPr>
    </w:lvl>
    <w:lvl w:ilvl="4" w:tplc="252A0318" w:tentative="1">
      <w:start w:val="1"/>
      <w:numFmt w:val="lowerLetter"/>
      <w:lvlText w:val="%5."/>
      <w:lvlJc w:val="left"/>
      <w:pPr>
        <w:ind w:left="3600" w:hanging="360"/>
      </w:pPr>
    </w:lvl>
    <w:lvl w:ilvl="5" w:tplc="F5BA70A8" w:tentative="1">
      <w:start w:val="1"/>
      <w:numFmt w:val="lowerRoman"/>
      <w:lvlText w:val="%6."/>
      <w:lvlJc w:val="right"/>
      <w:pPr>
        <w:ind w:left="4320" w:hanging="180"/>
      </w:pPr>
    </w:lvl>
    <w:lvl w:ilvl="6" w:tplc="6688CD3E" w:tentative="1">
      <w:start w:val="1"/>
      <w:numFmt w:val="decimal"/>
      <w:lvlText w:val="%7."/>
      <w:lvlJc w:val="left"/>
      <w:pPr>
        <w:ind w:left="5040" w:hanging="360"/>
      </w:pPr>
    </w:lvl>
    <w:lvl w:ilvl="7" w:tplc="7D7EC2CA" w:tentative="1">
      <w:start w:val="1"/>
      <w:numFmt w:val="lowerLetter"/>
      <w:lvlText w:val="%8."/>
      <w:lvlJc w:val="left"/>
      <w:pPr>
        <w:ind w:left="5760" w:hanging="360"/>
      </w:pPr>
    </w:lvl>
    <w:lvl w:ilvl="8" w:tplc="33407130"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A4D"/>
    <w:rsid w:val="00747A4D"/>
    <w:rsid w:val="00774368"/>
    <w:rsid w:val="00B96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AC6C4"/>
  <w15:chartTrackingRefBased/>
  <w15:docId w15:val="{F6425E07-C016-4A9E-A5EB-F60088E1D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A4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6A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A40"/>
  </w:style>
  <w:style w:type="paragraph" w:styleId="Footer">
    <w:name w:val="footer"/>
    <w:basedOn w:val="Normal"/>
    <w:link w:val="FooterChar"/>
    <w:uiPriority w:val="99"/>
    <w:unhideWhenUsed/>
    <w:rsid w:val="00B96A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A40"/>
  </w:style>
  <w:style w:type="paragraph" w:styleId="ListParagraph">
    <w:name w:val="List Paragraph"/>
    <w:basedOn w:val="Normal"/>
    <w:uiPriority w:val="34"/>
    <w:qFormat/>
    <w:rsid w:val="00B96A40"/>
    <w:pPr>
      <w:ind w:left="720"/>
      <w:contextualSpacing/>
    </w:pPr>
  </w:style>
  <w:style w:type="character" w:styleId="Hyperlink">
    <w:name w:val="Hyperlink"/>
    <w:basedOn w:val="DefaultParagraphFont"/>
    <w:uiPriority w:val="99"/>
    <w:unhideWhenUsed/>
    <w:rsid w:val="00B96A4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file:///C:/Users/CW666379/Downloads/Careert2017.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nk.springer.com/content/pdf/10.1057/palgrave.dbm.3240232.pdf"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Bit.Ly/3v2bzo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13</Pages>
  <Words>2944</Words>
  <Characters>16782</Characters>
  <Application>Microsoft Office Word</Application>
  <DocSecurity>0</DocSecurity>
  <Lines>139</Lines>
  <Paragraphs>39</Paragraphs>
  <ScaleCrop>false</ScaleCrop>
  <Company/>
  <LinksUpToDate>false</LinksUpToDate>
  <CharactersWithSpaces>19687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Cristian</dc:creator>
  <cp:keywords/>
  <dc:description/>
  <cp:lastModifiedBy>Corina Cristian</cp:lastModifiedBy>
  <cp:revision>2</cp:revision>
  <dcterms:created xsi:type="dcterms:W3CDTF">2022-05-09T20:12:00Z</dcterms:created>
  <dcterms:modified xsi:type="dcterms:W3CDTF">2022-05-09T20:19:00Z</dcterms:modified>
</cp:coreProperties>
</file>