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47A16" w14:textId="77777777" w:rsidR="0052010E" w:rsidRDefault="0052010E" w:rsidP="00467249"/>
    <w:p w14:paraId="171C83D3" w14:textId="77777777" w:rsidR="0052010E" w:rsidRDefault="0052010E" w:rsidP="006223C9"/>
    <w:p w14:paraId="3BF9E36F" w14:textId="77777777" w:rsidR="0052010E" w:rsidRPr="008D210E" w:rsidRDefault="00E5749F" w:rsidP="006223C9">
      <w:pPr>
        <w:rPr>
          <w:rFonts w:ascii="Arial" w:hAnsi="Arial" w:cs="Arial"/>
          <w:bCs/>
        </w:rPr>
      </w:pPr>
      <w:r w:rsidRPr="008D210E">
        <w:rPr>
          <w:rFonts w:ascii="Arial" w:hAnsi="Arial" w:cs="Arial"/>
          <w:bCs/>
        </w:rPr>
        <w:t>Programme: BA International Hotel Management</w:t>
      </w:r>
    </w:p>
    <w:p w14:paraId="7C96F27C" w14:textId="77777777" w:rsidR="0052010E" w:rsidRPr="008D210E" w:rsidRDefault="00E5749F" w:rsidP="006223C9">
      <w:pPr>
        <w:rPr>
          <w:rFonts w:ascii="Arial" w:hAnsi="Arial" w:cs="Arial"/>
          <w:bCs/>
        </w:rPr>
      </w:pPr>
      <w:r w:rsidRPr="008D210E">
        <w:rPr>
          <w:rFonts w:ascii="Arial" w:hAnsi="Arial" w:cs="Arial"/>
          <w:bCs/>
        </w:rPr>
        <w:t>Module: Management &amp; Organisational Behaviour</w:t>
      </w:r>
    </w:p>
    <w:p w14:paraId="45E18518" w14:textId="77777777" w:rsidR="009C409D" w:rsidRPr="008D210E" w:rsidRDefault="00E5749F" w:rsidP="006223C9">
      <w:pPr>
        <w:rPr>
          <w:rFonts w:ascii="Arial" w:hAnsi="Arial" w:cs="Arial"/>
          <w:bCs/>
        </w:rPr>
      </w:pPr>
      <w:r w:rsidRPr="008D210E">
        <w:rPr>
          <w:rFonts w:ascii="Arial" w:hAnsi="Arial" w:cs="Arial"/>
          <w:bCs/>
        </w:rPr>
        <w:t>Module code: BMIH5004</w:t>
      </w:r>
    </w:p>
    <w:p w14:paraId="77BBC1E8" w14:textId="77777777" w:rsidR="0052010E" w:rsidRPr="008D210E" w:rsidRDefault="00E5749F" w:rsidP="006223C9">
      <w:pPr>
        <w:rPr>
          <w:rFonts w:ascii="Arial" w:hAnsi="Arial" w:cs="Arial"/>
          <w:bCs/>
        </w:rPr>
      </w:pPr>
      <w:r w:rsidRPr="008D210E">
        <w:rPr>
          <w:rFonts w:ascii="Arial" w:hAnsi="Arial" w:cs="Arial"/>
          <w:bCs/>
        </w:rPr>
        <w:t>Assignment Title: Academic Essay</w:t>
      </w:r>
    </w:p>
    <w:p w14:paraId="790AD977" w14:textId="027233DB" w:rsidR="00325D8C" w:rsidRPr="008D210E" w:rsidRDefault="00E5749F" w:rsidP="006223C9">
      <w:pPr>
        <w:rPr>
          <w:rFonts w:ascii="Arial" w:hAnsi="Arial" w:cs="Arial"/>
          <w:bCs/>
        </w:rPr>
      </w:pPr>
      <w:r w:rsidRPr="008D210E">
        <w:rPr>
          <w:rFonts w:ascii="Arial" w:hAnsi="Arial" w:cs="Arial"/>
          <w:bCs/>
        </w:rPr>
        <w:t>Lecture</w:t>
      </w:r>
      <w:r w:rsidR="00EF3320" w:rsidRPr="008D210E">
        <w:rPr>
          <w:rFonts w:ascii="Arial" w:hAnsi="Arial" w:cs="Arial"/>
          <w:bCs/>
        </w:rPr>
        <w:t>r</w:t>
      </w:r>
      <w:r w:rsidRPr="008D210E">
        <w:rPr>
          <w:rFonts w:ascii="Arial" w:hAnsi="Arial" w:cs="Arial"/>
          <w:bCs/>
        </w:rPr>
        <w:t>:</w:t>
      </w:r>
      <w:r w:rsidR="00EF3320" w:rsidRPr="008D210E">
        <w:rPr>
          <w:rFonts w:ascii="Arial" w:hAnsi="Arial" w:cs="Arial"/>
          <w:bCs/>
        </w:rPr>
        <w:t xml:space="preserve"> </w:t>
      </w:r>
      <w:r w:rsidRPr="008D210E">
        <w:rPr>
          <w:rFonts w:ascii="Arial" w:hAnsi="Arial" w:cs="Arial"/>
          <w:bCs/>
        </w:rPr>
        <w:t>Daniel Payne</w:t>
      </w:r>
    </w:p>
    <w:p w14:paraId="3045918F" w14:textId="3012240B" w:rsidR="00263269" w:rsidRPr="008D210E" w:rsidRDefault="00E5749F" w:rsidP="006223C9">
      <w:pPr>
        <w:rPr>
          <w:rFonts w:ascii="Arial" w:hAnsi="Arial" w:cs="Arial"/>
          <w:bCs/>
        </w:rPr>
      </w:pPr>
      <w:r w:rsidRPr="008D210E">
        <w:rPr>
          <w:rFonts w:ascii="Arial" w:hAnsi="Arial" w:cs="Arial"/>
          <w:bCs/>
        </w:rPr>
        <w:t>Student Name</w:t>
      </w:r>
      <w:r w:rsidR="00EF3320" w:rsidRPr="008D210E">
        <w:rPr>
          <w:rFonts w:ascii="Arial" w:hAnsi="Arial" w:cs="Arial"/>
          <w:bCs/>
        </w:rPr>
        <w:t>: Cristina Maria Petrache</w:t>
      </w:r>
      <w:r w:rsidR="00EF3320" w:rsidRPr="008D210E">
        <w:rPr>
          <w:rFonts w:ascii="Arial" w:hAnsi="Arial" w:cs="Arial"/>
          <w:bCs/>
        </w:rPr>
        <w:tab/>
      </w:r>
      <w:r w:rsidRPr="008D210E">
        <w:rPr>
          <w:rFonts w:ascii="Arial" w:hAnsi="Arial" w:cs="Arial"/>
          <w:bCs/>
        </w:rPr>
        <w:t xml:space="preserve"> </w:t>
      </w:r>
    </w:p>
    <w:p w14:paraId="77EDE101" w14:textId="1BC0D289" w:rsidR="00263269" w:rsidRPr="008D210E" w:rsidRDefault="00E5749F" w:rsidP="006223C9">
      <w:pPr>
        <w:rPr>
          <w:rFonts w:ascii="Arial" w:hAnsi="Arial" w:cs="Arial"/>
          <w:bCs/>
        </w:rPr>
      </w:pPr>
      <w:r w:rsidRPr="008D210E">
        <w:rPr>
          <w:rFonts w:ascii="Arial" w:hAnsi="Arial" w:cs="Arial"/>
          <w:bCs/>
        </w:rPr>
        <w:t>Student ID</w:t>
      </w:r>
      <w:r w:rsidR="00EF3320" w:rsidRPr="008D210E">
        <w:rPr>
          <w:rFonts w:ascii="Arial" w:hAnsi="Arial" w:cs="Arial"/>
          <w:bCs/>
        </w:rPr>
        <w:t>: 22</w:t>
      </w:r>
      <w:r w:rsidR="003A25E2" w:rsidRPr="008D210E">
        <w:rPr>
          <w:rFonts w:ascii="Arial" w:hAnsi="Arial" w:cs="Arial"/>
          <w:bCs/>
        </w:rPr>
        <w:t>34360</w:t>
      </w:r>
    </w:p>
    <w:p w14:paraId="7BDDDD32" w14:textId="189E71CC" w:rsidR="00263269" w:rsidRPr="008D210E" w:rsidRDefault="00E5749F" w:rsidP="006223C9">
      <w:pPr>
        <w:rPr>
          <w:rFonts w:ascii="Arial" w:hAnsi="Arial" w:cs="Arial"/>
          <w:bCs/>
        </w:rPr>
      </w:pPr>
      <w:r w:rsidRPr="008D210E">
        <w:rPr>
          <w:rFonts w:ascii="Arial" w:hAnsi="Arial" w:cs="Arial"/>
          <w:bCs/>
        </w:rPr>
        <w:t>Date</w:t>
      </w:r>
      <w:r w:rsidR="003A25E2" w:rsidRPr="008D210E">
        <w:rPr>
          <w:rFonts w:ascii="Arial" w:hAnsi="Arial" w:cs="Arial"/>
          <w:bCs/>
        </w:rPr>
        <w:t>: 07</w:t>
      </w:r>
      <w:r w:rsidR="00D270B7">
        <w:rPr>
          <w:rFonts w:ascii="Arial" w:hAnsi="Arial" w:cs="Arial"/>
          <w:bCs/>
        </w:rPr>
        <w:t>/</w:t>
      </w:r>
      <w:r w:rsidR="003A25E2" w:rsidRPr="008D210E">
        <w:rPr>
          <w:rFonts w:ascii="Arial" w:hAnsi="Arial" w:cs="Arial"/>
          <w:bCs/>
        </w:rPr>
        <w:t>02</w:t>
      </w:r>
      <w:r w:rsidR="00D270B7">
        <w:rPr>
          <w:rFonts w:ascii="Arial" w:hAnsi="Arial" w:cs="Arial"/>
          <w:bCs/>
        </w:rPr>
        <w:t>/</w:t>
      </w:r>
      <w:r w:rsidR="003A25E2" w:rsidRPr="008D210E">
        <w:rPr>
          <w:rFonts w:ascii="Arial" w:hAnsi="Arial" w:cs="Arial"/>
          <w:bCs/>
        </w:rPr>
        <w:t>2025</w:t>
      </w:r>
    </w:p>
    <w:p w14:paraId="097BAE7E" w14:textId="77777777" w:rsidR="00587A3C" w:rsidRDefault="00587A3C" w:rsidP="0052010E">
      <w:pPr>
        <w:jc w:val="center"/>
        <w:rPr>
          <w:b/>
        </w:rPr>
      </w:pPr>
    </w:p>
    <w:p w14:paraId="68E1DDD4" w14:textId="77777777" w:rsidR="00587A3C" w:rsidRPr="00263269" w:rsidRDefault="00587A3C" w:rsidP="00FA223F">
      <w:pPr>
        <w:rPr>
          <w:b/>
        </w:rPr>
      </w:pPr>
      <w:r w:rsidRPr="00FA223F">
        <w:rPr>
          <w:b/>
          <w:bCs/>
          <w:noProof/>
          <w:color w:val="000000"/>
          <w:bdr w:val="none" w:sz="0" w:space="0" w:color="auto" w:frame="1"/>
          <w:lang w:val="en-US"/>
        </w:rPr>
        <w:drawing>
          <wp:inline distT="0" distB="0" distL="0" distR="0" wp14:anchorId="1E0BBFE1" wp14:editId="43CCEFC8">
            <wp:extent cx="5943600" cy="1123950"/>
            <wp:effectExtent l="0" t="0" r="0" b="0"/>
            <wp:docPr id="1" name="Picture 1" descr="https://lh7-rt.googleusercontent.com/docsz/AD_4nXdxAevHY9Eb4YPXhBruqtKK-HK5W5iWw0cQNfoPNv_cJMis_Cx1m_7P2nLnTfNWxc-0ZmshwG2RJLk39EClH9FlEBlhFuF7QHcvr5AWtqetLAyAdOOqGRxR9f9wiEJZvBFWCostKoaDGtMswRH6IhU?key=LZ1tZqJPZKLODXtHsZmNJo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dxAevHY9Eb4YPXhBruqtKK-HK5W5iWw0cQNfoPNv_cJMis_Cx1m_7P2nLnTfNWxc-0ZmshwG2RJLk39EClH9FlEBlhFuF7QHcvr5AWtqetLAyAdOOqGRxR9f9wiEJZvBFWCostKoaDGtMswRH6IhU?key=LZ1tZqJPZKLODXtHsZmNJoE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1123950"/>
                    </a:xfrm>
                    <a:prstGeom prst="rect">
                      <a:avLst/>
                    </a:prstGeom>
                    <a:noFill/>
                    <a:ln>
                      <a:noFill/>
                    </a:ln>
                  </pic:spPr>
                </pic:pic>
              </a:graphicData>
            </a:graphic>
          </wp:inline>
        </w:drawing>
      </w:r>
    </w:p>
    <w:p w14:paraId="3C0807D9" w14:textId="77777777" w:rsidR="00761888" w:rsidRDefault="00761888" w:rsidP="0052010E">
      <w:pPr>
        <w:ind w:left="0"/>
        <w:jc w:val="center"/>
        <w:rPr>
          <w:b/>
        </w:rPr>
      </w:pPr>
    </w:p>
    <w:p w14:paraId="1B21F703" w14:textId="77777777" w:rsidR="00761888" w:rsidRDefault="00761888" w:rsidP="00E430C7">
      <w:pPr>
        <w:ind w:left="0"/>
        <w:rPr>
          <w:b/>
        </w:rPr>
      </w:pPr>
    </w:p>
    <w:p w14:paraId="010DE624" w14:textId="77777777" w:rsidR="00761888" w:rsidRDefault="00761888" w:rsidP="00E430C7">
      <w:pPr>
        <w:ind w:left="0"/>
        <w:rPr>
          <w:b/>
        </w:rPr>
      </w:pPr>
    </w:p>
    <w:p w14:paraId="0D42A176" w14:textId="77777777" w:rsidR="00761888" w:rsidRDefault="00761888" w:rsidP="00E430C7">
      <w:pPr>
        <w:ind w:left="0"/>
        <w:rPr>
          <w:b/>
        </w:rPr>
      </w:pPr>
    </w:p>
    <w:p w14:paraId="5038F00D" w14:textId="77777777" w:rsidR="00761888" w:rsidRDefault="00E5749F" w:rsidP="00237B28">
      <w:pPr>
        <w:spacing w:after="160" w:line="259" w:lineRule="auto"/>
        <w:ind w:left="0"/>
        <w:jc w:val="left"/>
        <w:rPr>
          <w:b/>
        </w:rPr>
      </w:pPr>
      <w:r>
        <w:rPr>
          <w:b/>
        </w:rPr>
        <w:br w:type="page"/>
      </w:r>
    </w:p>
    <w:p w14:paraId="335E134E" w14:textId="77777777" w:rsidR="002B57A6" w:rsidRPr="006223C9" w:rsidRDefault="00E5749F" w:rsidP="00467249">
      <w:pPr>
        <w:ind w:left="0"/>
        <w:rPr>
          <w:rFonts w:ascii="Arial" w:hAnsi="Arial" w:cs="Arial"/>
        </w:rPr>
      </w:pPr>
      <w:r w:rsidRPr="006223C9">
        <w:rPr>
          <w:rFonts w:ascii="Arial" w:hAnsi="Arial" w:cs="Arial"/>
        </w:rPr>
        <w:lastRenderedPageBreak/>
        <w:t xml:space="preserve">Hospitality leadership stands crucial in this industry because proper management of operations directly shapes both business success and staff and client experiences. Leadership styles throughout the fast-paced customer-oriented industry create major effects on team interactions and employee spirit along with the complete operational result (Sandstrom and Reynolds, 2019). The leadership approach selected directly influences staff collaboration quality employee motivation strength and operational efficiency level. Management teams in hotel operations need flexible leadership approaches that will align with fluctuating customer requirements and worker demands as well as operational complexities. The assessment </w:t>
      </w:r>
      <w:r w:rsidR="009E45C0" w:rsidRPr="006223C9">
        <w:rPr>
          <w:rFonts w:ascii="Arial" w:hAnsi="Arial" w:cs="Arial"/>
        </w:rPr>
        <w:t>evaluates</w:t>
      </w:r>
      <w:r w:rsidRPr="006223C9">
        <w:rPr>
          <w:rFonts w:ascii="Arial" w:hAnsi="Arial" w:cs="Arial"/>
        </w:rPr>
        <w:t xml:space="preserve"> how leadership approaches </w:t>
      </w:r>
      <w:r w:rsidR="002B3553" w:rsidRPr="006223C9">
        <w:rPr>
          <w:rFonts w:ascii="Arial" w:hAnsi="Arial" w:cs="Arial"/>
        </w:rPr>
        <w:t>influence</w:t>
      </w:r>
      <w:r w:rsidRPr="006223C9">
        <w:rPr>
          <w:rFonts w:ascii="Arial" w:hAnsi="Arial" w:cs="Arial"/>
        </w:rPr>
        <w:t xml:space="preserve"> hotel management by </w:t>
      </w:r>
      <w:r w:rsidR="00655DD9" w:rsidRPr="006223C9">
        <w:rPr>
          <w:rFonts w:ascii="Arial" w:hAnsi="Arial" w:cs="Arial"/>
        </w:rPr>
        <w:t>assessing</w:t>
      </w:r>
      <w:r w:rsidRPr="006223C9">
        <w:rPr>
          <w:rFonts w:ascii="Arial" w:hAnsi="Arial" w:cs="Arial"/>
        </w:rPr>
        <w:t xml:space="preserve"> their impact on team performance and their influence on employee </w:t>
      </w:r>
      <w:r w:rsidR="00561413" w:rsidRPr="006223C9">
        <w:rPr>
          <w:rFonts w:ascii="Arial" w:hAnsi="Arial" w:cs="Arial"/>
        </w:rPr>
        <w:t>retention</w:t>
      </w:r>
      <w:r w:rsidRPr="006223C9">
        <w:rPr>
          <w:rFonts w:ascii="Arial" w:hAnsi="Arial" w:cs="Arial"/>
        </w:rPr>
        <w:t>. The research will explore leadership theories as well as leadership styles by diving deeply into a selected style such as the autocratic leadership style.</w:t>
      </w:r>
    </w:p>
    <w:p w14:paraId="3B175AC6" w14:textId="77777777" w:rsidR="00761888" w:rsidRPr="006223C9" w:rsidRDefault="00761888" w:rsidP="00467249">
      <w:pPr>
        <w:ind w:left="0"/>
        <w:rPr>
          <w:rFonts w:ascii="Arial" w:hAnsi="Arial" w:cs="Arial"/>
        </w:rPr>
      </w:pPr>
    </w:p>
    <w:p w14:paraId="0A0223B1" w14:textId="77777777" w:rsidR="00B6654B" w:rsidRPr="006223C9" w:rsidRDefault="00B6654B" w:rsidP="00467249">
      <w:pPr>
        <w:ind w:left="0"/>
        <w:rPr>
          <w:rFonts w:ascii="Arial" w:hAnsi="Arial" w:cs="Arial"/>
        </w:rPr>
      </w:pPr>
      <w:r w:rsidRPr="006223C9">
        <w:rPr>
          <w:rFonts w:ascii="Arial" w:hAnsi="Arial" w:cs="Arial"/>
        </w:rPr>
        <w:t>Autocratic leadership appears as the selected style because it grants leaders the authority to make single-handed choices without consulting team members. A leader who uses autocratic leadership has sole authority to direct and control every decision made by the team members. The leadership style tends to have a traditional top-to-bottom structure because it includes minimal participation from team members during decision-making (</w:t>
      </w:r>
      <w:proofErr w:type="spellStart"/>
      <w:r w:rsidRPr="006223C9">
        <w:rPr>
          <w:rFonts w:ascii="Arial" w:hAnsi="Arial" w:cs="Arial"/>
        </w:rPr>
        <w:t>Milolosa</w:t>
      </w:r>
      <w:proofErr w:type="spellEnd"/>
      <w:r w:rsidRPr="006223C9">
        <w:rPr>
          <w:rFonts w:ascii="Arial" w:hAnsi="Arial" w:cs="Arial"/>
        </w:rPr>
        <w:t>, 2018). The leader distributes concise instructions to staff members who must carry out these orders directly without raising any objections. This leadership approach proves effective in developing efficiency in both crisis management and definable tasks that need standardised procedures. An autocratic leadership manifests through centralised decision-making because its primary characteristic entails that all essential choices rest with the leader (Krasniqi and Hajdari, 2024). Effective supervision accompanies all tasks together with low levels of delegation. Under this method, staff members receive instructions from their leader in a one-directional fashion while expected to follow commands without initiating debate or discussion. The autocratic leadership approach specifies both task expectations and precise performance methods (Jony, 2019).</w:t>
      </w:r>
    </w:p>
    <w:p w14:paraId="0F1FF4E7" w14:textId="77777777" w:rsidR="00ED7B00" w:rsidRPr="006223C9" w:rsidRDefault="00E5749F" w:rsidP="00467249">
      <w:pPr>
        <w:ind w:left="0"/>
        <w:rPr>
          <w:rFonts w:ascii="Arial" w:hAnsi="Arial" w:cs="Arial"/>
        </w:rPr>
      </w:pPr>
      <w:r w:rsidRPr="006223C9">
        <w:rPr>
          <w:rFonts w:ascii="Arial" w:hAnsi="Arial" w:cs="Arial"/>
        </w:rPr>
        <w:lastRenderedPageBreak/>
        <w:t xml:space="preserve">Common leadership theories include contingency theory in addition to transformational and transactional theories. The theoretical contribution of Fred Fiedler has established that the effectiveness of the methodology of leadership is directly dependent on specific circumstances in the context. Leaders have to select their strategies of leadership according to what each situation requires, namely, what task structure leader-member relations and position power require. According to the theory, leadership success depends on matching specific situations with certain techniques of leadership (Kriger and Seng, 2015). The theoretical adaptability of contingency theory allows leaders to change their </w:t>
      </w:r>
      <w:r w:rsidR="00B718AA" w:rsidRPr="006223C9">
        <w:rPr>
          <w:rFonts w:ascii="Arial" w:hAnsi="Arial" w:cs="Arial"/>
        </w:rPr>
        <w:t>behaviours</w:t>
      </w:r>
      <w:r w:rsidRPr="006223C9">
        <w:rPr>
          <w:rFonts w:ascii="Arial" w:hAnsi="Arial" w:cs="Arial"/>
        </w:rPr>
        <w:t xml:space="preserve"> </w:t>
      </w:r>
      <w:r w:rsidR="00B718AA" w:rsidRPr="006223C9">
        <w:rPr>
          <w:rFonts w:ascii="Arial" w:hAnsi="Arial" w:cs="Arial"/>
        </w:rPr>
        <w:t>accordingly, which</w:t>
      </w:r>
      <w:r w:rsidRPr="006223C9">
        <w:rPr>
          <w:rFonts w:ascii="Arial" w:hAnsi="Arial" w:cs="Arial"/>
        </w:rPr>
        <w:t xml:space="preserve"> ensures that their leadership performance remains effective in different settings. The theory poses challenges when implementing solutions in complex scenarios because it is challenging </w:t>
      </w:r>
      <w:r w:rsidR="001C4AA7" w:rsidRPr="006223C9">
        <w:rPr>
          <w:rFonts w:ascii="Arial" w:hAnsi="Arial" w:cs="Arial"/>
        </w:rPr>
        <w:t>for leaders</w:t>
      </w:r>
      <w:r w:rsidRPr="006223C9">
        <w:rPr>
          <w:rFonts w:ascii="Arial" w:hAnsi="Arial" w:cs="Arial"/>
        </w:rPr>
        <w:t xml:space="preserve"> to choo</w:t>
      </w:r>
      <w:r w:rsidR="00235F7D" w:rsidRPr="006223C9">
        <w:rPr>
          <w:rFonts w:ascii="Arial" w:hAnsi="Arial" w:cs="Arial"/>
        </w:rPr>
        <w:t>se the right leadership styles</w:t>
      </w:r>
      <w:r w:rsidRPr="006223C9">
        <w:rPr>
          <w:rFonts w:ascii="Arial" w:hAnsi="Arial" w:cs="Arial"/>
        </w:rPr>
        <w:t>. It ignores the personal traits of leadership figures and instead concentrates on environmental elements.</w:t>
      </w:r>
      <w:r w:rsidR="00237B28" w:rsidRPr="006223C9">
        <w:rPr>
          <w:rFonts w:ascii="Arial" w:hAnsi="Arial" w:cs="Arial"/>
        </w:rPr>
        <w:t xml:space="preserve"> </w:t>
      </w:r>
      <w:r w:rsidRPr="006223C9">
        <w:rPr>
          <w:rFonts w:ascii="Arial" w:hAnsi="Arial" w:cs="Arial"/>
        </w:rPr>
        <w:t>Transformational leadership encourages followers to pursue goals that exceed their self-interests so the organi</w:t>
      </w:r>
      <w:r w:rsidR="00761888" w:rsidRPr="006223C9">
        <w:rPr>
          <w:rFonts w:ascii="Arial" w:hAnsi="Arial" w:cs="Arial"/>
        </w:rPr>
        <w:t>s</w:t>
      </w:r>
      <w:r w:rsidRPr="006223C9">
        <w:rPr>
          <w:rFonts w:ascii="Arial" w:hAnsi="Arial" w:cs="Arial"/>
        </w:rPr>
        <w:t>ation can benefit according to Siangchokyoo et al. (2020). Leaders who choose transformational leadership concentrate on developing an appealing future direction combined with creativity development and innovative ideas. According to Hamad (2020), transformational leaders display both visionary quality and charismatic traits while motivating their staff members toward distant objectives. Non-directional leadership yields enhanced employee dedication and better organi</w:t>
      </w:r>
      <w:r w:rsidR="00761888" w:rsidRPr="006223C9">
        <w:rPr>
          <w:rFonts w:ascii="Arial" w:hAnsi="Arial" w:cs="Arial"/>
        </w:rPr>
        <w:t>s</w:t>
      </w:r>
      <w:r w:rsidRPr="006223C9">
        <w:rPr>
          <w:rFonts w:ascii="Arial" w:hAnsi="Arial" w:cs="Arial"/>
        </w:rPr>
        <w:t>ational performance while improving employee commitment to the business. Transformational leadership holds potential challenges because it might lead to excessive idealism, which contradicts practical needs and results in follower burnout when stretching goals. Transformational leadership practices may produce a situation where followers need the leader's vision and charisma to function effectively which leads to reduced team independence. The main characteristic of transactional leadership consists of organi</w:t>
      </w:r>
      <w:r w:rsidR="00761888" w:rsidRPr="006223C9">
        <w:rPr>
          <w:rFonts w:ascii="Arial" w:hAnsi="Arial" w:cs="Arial"/>
        </w:rPr>
        <w:t>s</w:t>
      </w:r>
      <w:r w:rsidRPr="006223C9">
        <w:rPr>
          <w:rFonts w:ascii="Arial" w:hAnsi="Arial" w:cs="Arial"/>
        </w:rPr>
        <w:t xml:space="preserve">ational structure together with clear task boundaries and time-bound objectives (Fourie and Höhne, 2017). According to Suhendra (2021), transactional leaders reward their employees when targets are reached but discipline them for failing to follow procedures. Such a leadership approach works well for environments where established tasks have routine operations and objective outcome targets. The focus of transactional leadership exists in preserving existing systems and reaching short-term objectives, </w:t>
      </w:r>
      <w:r w:rsidRPr="006223C9">
        <w:rPr>
          <w:rFonts w:ascii="Arial" w:hAnsi="Arial" w:cs="Arial"/>
        </w:rPr>
        <w:lastRenderedPageBreak/>
        <w:t>which suit organi</w:t>
      </w:r>
      <w:r w:rsidR="00761888" w:rsidRPr="006223C9">
        <w:rPr>
          <w:rFonts w:ascii="Arial" w:hAnsi="Arial" w:cs="Arial"/>
        </w:rPr>
        <w:t>s</w:t>
      </w:r>
      <w:r w:rsidRPr="006223C9">
        <w:rPr>
          <w:rFonts w:ascii="Arial" w:hAnsi="Arial" w:cs="Arial"/>
        </w:rPr>
        <w:t>ations with precise operational guidelines and quantifiable performance measurement tools. The clear organi</w:t>
      </w:r>
      <w:r w:rsidR="00761888" w:rsidRPr="006223C9">
        <w:rPr>
          <w:rFonts w:ascii="Arial" w:hAnsi="Arial" w:cs="Arial"/>
        </w:rPr>
        <w:t>s</w:t>
      </w:r>
      <w:r w:rsidRPr="006223C9">
        <w:rPr>
          <w:rFonts w:ascii="Arial" w:hAnsi="Arial" w:cs="Arial"/>
        </w:rPr>
        <w:t>ational structure in this leadership approach enables better efficiency and productivity because employees understand their assigned tasks. Such leadership approaches create employees who are not fully engaged because their motivation stems from outside factors instead of internal development or team spirit.</w:t>
      </w:r>
    </w:p>
    <w:p w14:paraId="5802ECDA" w14:textId="77777777" w:rsidR="00004D95" w:rsidRPr="006223C9" w:rsidRDefault="00E5749F" w:rsidP="00467249">
      <w:pPr>
        <w:ind w:left="0"/>
        <w:rPr>
          <w:rFonts w:ascii="Arial" w:hAnsi="Arial" w:cs="Arial"/>
        </w:rPr>
      </w:pPr>
      <w:r w:rsidRPr="006223C9">
        <w:rPr>
          <w:rFonts w:ascii="Arial" w:hAnsi="Arial" w:cs="Arial"/>
        </w:rPr>
        <w:t>Leadership styles include three main forms that are autocratic and democratic apart from Laissez-faire leadership styles. Harms et al. (2018) illustrated that autocratic leadership works by putting leaders fully in charge of the decisions without involving their workers. Leaders utili</w:t>
      </w:r>
      <w:r w:rsidR="00761888" w:rsidRPr="006223C9">
        <w:rPr>
          <w:rFonts w:ascii="Arial" w:hAnsi="Arial" w:cs="Arial"/>
        </w:rPr>
        <w:t>s</w:t>
      </w:r>
      <w:r w:rsidRPr="006223C9">
        <w:rPr>
          <w:rFonts w:ascii="Arial" w:hAnsi="Arial" w:cs="Arial"/>
        </w:rPr>
        <w:t>e their authority to make all decisions so they anticipate that the workers will follow all the orders strictly. The leadership style works best within situations that necessitate immediate choices while imposing rigid adherence to rules, especially in times of emergencies and procedural settings. Fast decision with clear directions serves as the forte of autocratic leadership. Low employee morale marks the weakness associated with this approach to leadership in that employees will not be represented in decision-making processes. This type of leadership lowers employee motivation and job satisfaction if individuals are not engaged or feel unappreciated in this style of leadership. Democratic leaders allow the team leader to exercise control while simultaneously building an environment of collective accountability and mutual trust between team members. Democratic leadership allows organi</w:t>
      </w:r>
      <w:r w:rsidR="00761888" w:rsidRPr="006223C9">
        <w:rPr>
          <w:rFonts w:ascii="Arial" w:hAnsi="Arial" w:cs="Arial"/>
        </w:rPr>
        <w:t>s</w:t>
      </w:r>
      <w:r w:rsidRPr="006223C9">
        <w:rPr>
          <w:rFonts w:ascii="Arial" w:hAnsi="Arial" w:cs="Arial"/>
        </w:rPr>
        <w:t>ations to reach higher employee morale while earning greater worker engagement through increased innovative thought and solution development. Organi</w:t>
      </w:r>
      <w:r w:rsidR="00761888" w:rsidRPr="006223C9">
        <w:rPr>
          <w:rFonts w:ascii="Arial" w:hAnsi="Arial" w:cs="Arial"/>
        </w:rPr>
        <w:t>s</w:t>
      </w:r>
      <w:r w:rsidRPr="006223C9">
        <w:rPr>
          <w:rFonts w:ascii="Arial" w:hAnsi="Arial" w:cs="Arial"/>
        </w:rPr>
        <w:t>ational behaviour seeks employees' opinions to build loyalty and satisfaction among employees. The collaborative decision-making process takes longer as it requires many stakeholders in the decision-making process. Fia</w:t>
      </w:r>
      <w:r w:rsidR="00761888" w:rsidRPr="006223C9">
        <w:rPr>
          <w:rFonts w:ascii="Arial" w:hAnsi="Arial" w:cs="Arial"/>
        </w:rPr>
        <w:t>s</w:t>
      </w:r>
      <w:r w:rsidRPr="006223C9">
        <w:rPr>
          <w:rFonts w:ascii="Arial" w:hAnsi="Arial" w:cs="Arial"/>
        </w:rPr>
        <w:t xml:space="preserve"> et al. (2017) report that the democratic leadership style is less suitable for emergencies than other direct leadership styles. Under Laissez-faire leadership, management offers no interference since the employees are accorded full freedom in their decision-making and problem-solving activities. Leaders adopting this method give the workforce little guidance so that employees retain full authority over their responsibilities. The Laissez-faire leadership approach brings success to organi</w:t>
      </w:r>
      <w:r w:rsidR="00761888" w:rsidRPr="006223C9">
        <w:rPr>
          <w:rFonts w:ascii="Arial" w:hAnsi="Arial" w:cs="Arial"/>
        </w:rPr>
        <w:t>s</w:t>
      </w:r>
      <w:r w:rsidRPr="006223C9">
        <w:rPr>
          <w:rFonts w:ascii="Arial" w:hAnsi="Arial" w:cs="Arial"/>
        </w:rPr>
        <w:t xml:space="preserve">ations led by individuals with advanced skills inner motivation and independent task management abilities (MWAMBESO, 2023). </w:t>
      </w:r>
      <w:r w:rsidRPr="006223C9">
        <w:rPr>
          <w:rFonts w:ascii="Arial" w:hAnsi="Arial" w:cs="Arial"/>
        </w:rPr>
        <w:lastRenderedPageBreak/>
        <w:t>The method establishes creative workplace conditions, which give employees independence because of their liberty to solve issues at their discretion.</w:t>
      </w:r>
    </w:p>
    <w:p w14:paraId="0345441C" w14:textId="77777777" w:rsidR="00130D3A" w:rsidRPr="006223C9" w:rsidRDefault="00E5749F" w:rsidP="00467249">
      <w:pPr>
        <w:ind w:left="0"/>
        <w:rPr>
          <w:rFonts w:ascii="Arial" w:hAnsi="Arial" w:cs="Arial"/>
        </w:rPr>
      </w:pPr>
      <w:r w:rsidRPr="006223C9">
        <w:rPr>
          <w:rFonts w:ascii="Arial" w:hAnsi="Arial" w:cs="Arial"/>
        </w:rPr>
        <w:t>The central strength of autocratic leadership appears in its capacity to deliver precise leadership and speedy choices. The autocratic leadership style helps leaders make quick decisions even when tasks must be performed according to set procedures without needing colleagues' consensus. Additional team effectiveness occurs in pressure situations through this efficient leadership approach (Jony, 2019). The autocratic management approach delivers organi</w:t>
      </w:r>
      <w:r w:rsidR="00761888" w:rsidRPr="006223C9">
        <w:rPr>
          <w:rFonts w:ascii="Arial" w:hAnsi="Arial" w:cs="Arial"/>
        </w:rPr>
        <w:t>s</w:t>
      </w:r>
      <w:r w:rsidRPr="006223C9">
        <w:rPr>
          <w:rFonts w:ascii="Arial" w:hAnsi="Arial" w:cs="Arial"/>
        </w:rPr>
        <w:t>ed direction yet it has unfavourable consequences because it reduces collaboration between team members and weakens creativity within the group. Without employee, input the organi</w:t>
      </w:r>
      <w:r w:rsidR="00761888" w:rsidRPr="006223C9">
        <w:rPr>
          <w:rFonts w:ascii="Arial" w:hAnsi="Arial" w:cs="Arial"/>
        </w:rPr>
        <w:t>s</w:t>
      </w:r>
      <w:r w:rsidRPr="006223C9">
        <w:rPr>
          <w:rFonts w:ascii="Arial" w:hAnsi="Arial" w:cs="Arial"/>
        </w:rPr>
        <w:t>ation becomes less innovative because members do not get opportunities to share their thoughts or suggestions (Ahmed and Simha, 2023). In such circumstances that call for high operational speed along with rapid decisions, hospitality organi</w:t>
      </w:r>
      <w:r w:rsidR="00761888" w:rsidRPr="006223C9">
        <w:rPr>
          <w:rFonts w:ascii="Arial" w:hAnsi="Arial" w:cs="Arial"/>
        </w:rPr>
        <w:t>s</w:t>
      </w:r>
      <w:r w:rsidRPr="006223C9">
        <w:rPr>
          <w:rFonts w:ascii="Arial" w:hAnsi="Arial" w:cs="Arial"/>
        </w:rPr>
        <w:t xml:space="preserve">ations must introduce autocratic leadership. Such conditions are typical of high-pressure luxury hotel environments in which the preservation of service quality and satisfaction of customer needs is crucial. Proper usage of autocratic leadership can be seen in hotels that work under highly structured settings as practiced by The </w:t>
      </w:r>
      <w:r w:rsidR="009D391C" w:rsidRPr="006223C9">
        <w:rPr>
          <w:rFonts w:ascii="Arial" w:hAnsi="Arial" w:cs="Arial"/>
        </w:rPr>
        <w:t>Ritz</w:t>
      </w:r>
      <w:r w:rsidRPr="006223C9">
        <w:rPr>
          <w:rFonts w:ascii="Arial" w:hAnsi="Arial" w:cs="Arial"/>
        </w:rPr>
        <w:t xml:space="preserve"> London. </w:t>
      </w:r>
      <w:r w:rsidR="00761888" w:rsidRPr="006223C9">
        <w:rPr>
          <w:rFonts w:ascii="Arial" w:hAnsi="Arial" w:cs="Arial"/>
        </w:rPr>
        <w:t>A</w:t>
      </w:r>
      <w:r w:rsidRPr="006223C9">
        <w:rPr>
          <w:rFonts w:ascii="Arial" w:hAnsi="Arial" w:cs="Arial"/>
        </w:rPr>
        <w:t xml:space="preserve"> luxury hotel that excels through high-end service and clientele requires that staff members uphold rigorous performance and standards of quality</w:t>
      </w:r>
      <w:r w:rsidR="00164835" w:rsidRPr="006223C9">
        <w:rPr>
          <w:rFonts w:ascii="Arial" w:hAnsi="Arial" w:cs="Arial"/>
        </w:rPr>
        <w:t xml:space="preserve"> (Ritz London, 2024)</w:t>
      </w:r>
      <w:r w:rsidRPr="006223C9">
        <w:rPr>
          <w:rFonts w:ascii="Arial" w:hAnsi="Arial" w:cs="Arial"/>
        </w:rPr>
        <w:t xml:space="preserve">. In such an </w:t>
      </w:r>
      <w:r w:rsidR="00761888" w:rsidRPr="006223C9">
        <w:rPr>
          <w:rFonts w:ascii="Arial" w:hAnsi="Arial" w:cs="Arial"/>
        </w:rPr>
        <w:t>environment,</w:t>
      </w:r>
      <w:r w:rsidRPr="006223C9">
        <w:rPr>
          <w:rFonts w:ascii="Arial" w:hAnsi="Arial" w:cs="Arial"/>
        </w:rPr>
        <w:t xml:space="preserve"> autocratic leadership allows staff members to conduct procedures as prescribed and produce consistent service outcomes (Jony, 2019). The leader makes quick decisions on hotel services as well as rules of operations and crisis </w:t>
      </w:r>
      <w:r w:rsidR="007769CC" w:rsidRPr="006223C9">
        <w:rPr>
          <w:rFonts w:ascii="Arial" w:hAnsi="Arial" w:cs="Arial"/>
        </w:rPr>
        <w:t>management, which</w:t>
      </w:r>
      <w:r w:rsidRPr="006223C9">
        <w:rPr>
          <w:rFonts w:ascii="Arial" w:hAnsi="Arial" w:cs="Arial"/>
        </w:rPr>
        <w:t xml:space="preserve"> safeguards the hotel's brand and avoids service delays. On the other hand, the Premier Inn, known for its more budget-friendly model and larger chain operations (Premier Inn, 2024), could also implement autocratic leadership, particularly in situations where operational consistency and adherence to cost control are vital. Here, leadership would likely focus on ensuring uniformity in service delivery, streamlining operations, and meeting performance targets efficiently.</w:t>
      </w:r>
    </w:p>
    <w:p w14:paraId="1352A2A4" w14:textId="77777777" w:rsidR="00595CBD" w:rsidRPr="006223C9" w:rsidRDefault="00595CBD" w:rsidP="00467249">
      <w:pPr>
        <w:rPr>
          <w:rFonts w:ascii="Arial" w:hAnsi="Arial" w:cs="Arial"/>
        </w:rPr>
      </w:pPr>
      <w:r w:rsidRPr="006223C9">
        <w:rPr>
          <w:rFonts w:ascii="Arial" w:hAnsi="Arial" w:cs="Arial"/>
        </w:rPr>
        <w:t xml:space="preserve">In the fast-paced and highly stressful industry of hospitality, at times, an autocratic leadership style will be fine. It is applicable in situations when staff members lack </w:t>
      </w:r>
      <w:r w:rsidRPr="006223C9">
        <w:rPr>
          <w:rFonts w:ascii="Arial" w:hAnsi="Arial" w:cs="Arial"/>
        </w:rPr>
        <w:lastRenderedPageBreak/>
        <w:t>experience or a rigid protocol adherence is required. A hotel can become more predictable to customers due to a leader who ensures that every employee sticks to the standard procedure</w:t>
      </w:r>
      <w:r w:rsidR="006A298F" w:rsidRPr="006223C9">
        <w:rPr>
          <w:rFonts w:ascii="Arial" w:hAnsi="Arial" w:cs="Arial"/>
        </w:rPr>
        <w:t xml:space="preserve"> (</w:t>
      </w:r>
      <w:r w:rsidR="006A298F" w:rsidRPr="006223C9">
        <w:rPr>
          <w:rFonts w:ascii="Arial" w:hAnsi="Arial" w:cs="Arial"/>
          <w:shd w:val="clear" w:color="auto" w:fill="FFFFFF"/>
        </w:rPr>
        <w:t>Al-Ababneh, 2013</w:t>
      </w:r>
      <w:r w:rsidR="006A298F" w:rsidRPr="006223C9">
        <w:rPr>
          <w:rFonts w:ascii="Arial" w:hAnsi="Arial" w:cs="Arial"/>
        </w:rPr>
        <w:t>)</w:t>
      </w:r>
      <w:r w:rsidRPr="006223C9">
        <w:rPr>
          <w:rFonts w:ascii="Arial" w:hAnsi="Arial" w:cs="Arial"/>
        </w:rPr>
        <w:t>. For instance, The Ritz London requires that the service provided is highly standardized and followed by some rules, sometimes only an autocratic leader can enforce</w:t>
      </w:r>
      <w:r w:rsidR="008F6B4A" w:rsidRPr="006223C9">
        <w:rPr>
          <w:rFonts w:ascii="Arial" w:hAnsi="Arial" w:cs="Arial"/>
        </w:rPr>
        <w:t xml:space="preserve"> (</w:t>
      </w:r>
      <w:r w:rsidR="008F6B4A" w:rsidRPr="006223C9">
        <w:rPr>
          <w:rFonts w:ascii="Arial" w:hAnsi="Arial" w:cs="Arial"/>
          <w:shd w:val="clear" w:color="auto" w:fill="FFFFFF"/>
        </w:rPr>
        <w:t>Lin et al., 2019</w:t>
      </w:r>
      <w:r w:rsidR="008F6B4A" w:rsidRPr="006223C9">
        <w:rPr>
          <w:rFonts w:ascii="Arial" w:hAnsi="Arial" w:cs="Arial"/>
        </w:rPr>
        <w:t>)</w:t>
      </w:r>
      <w:r w:rsidRPr="006223C9">
        <w:rPr>
          <w:rFonts w:ascii="Arial" w:hAnsi="Arial" w:cs="Arial"/>
        </w:rPr>
        <w:t>. Autocratic leadership in the UK's hotel industry often leads to decreased employee morale. For instance, in 2025, Hand Picked Hotels reduced the working hours and wages without consulting the staff. It had very high dissatisfaction and low morale among the staff. Such leadership style also adversely affects the teams. Non-involvement in the decision-making process leads to low engagement and motivation among employees. The low engagement results in low productivity and teamwork</w:t>
      </w:r>
      <w:r w:rsidR="00E5749F" w:rsidRPr="006223C9">
        <w:rPr>
          <w:rFonts w:ascii="Arial" w:hAnsi="Arial" w:cs="Arial"/>
        </w:rPr>
        <w:t xml:space="preserve"> (Hogg, 2018)</w:t>
      </w:r>
      <w:r w:rsidRPr="006223C9">
        <w:rPr>
          <w:rFonts w:ascii="Arial" w:hAnsi="Arial" w:cs="Arial"/>
        </w:rPr>
        <w:t>. At Hand Picked Hotels, unilateral hour cuts created dissatisfaction among staff members regarding lack of appreciation and diminished team cohesiveness. Such a style works well during crisis situations when swift decisions need to be communicated for speedy action</w:t>
      </w:r>
      <w:r w:rsidR="000D5AEF" w:rsidRPr="006223C9">
        <w:rPr>
          <w:rFonts w:ascii="Arial" w:hAnsi="Arial" w:cs="Arial"/>
        </w:rPr>
        <w:t xml:space="preserve"> (</w:t>
      </w:r>
      <w:r w:rsidR="000D5AEF" w:rsidRPr="006223C9">
        <w:rPr>
          <w:rFonts w:ascii="Arial" w:hAnsi="Arial" w:cs="Arial"/>
          <w:shd w:val="clear" w:color="auto" w:fill="FFFFFF"/>
        </w:rPr>
        <w:t>Asrar-</w:t>
      </w:r>
      <w:proofErr w:type="spellStart"/>
      <w:r w:rsidR="000D5AEF" w:rsidRPr="006223C9">
        <w:rPr>
          <w:rFonts w:ascii="Arial" w:hAnsi="Arial" w:cs="Arial"/>
          <w:shd w:val="clear" w:color="auto" w:fill="FFFFFF"/>
        </w:rPr>
        <w:t>ul</w:t>
      </w:r>
      <w:proofErr w:type="spellEnd"/>
      <w:r w:rsidR="000D5AEF" w:rsidRPr="006223C9">
        <w:rPr>
          <w:rFonts w:ascii="Arial" w:hAnsi="Arial" w:cs="Arial"/>
          <w:shd w:val="clear" w:color="auto" w:fill="FFFFFF"/>
        </w:rPr>
        <w:t>-Haq and Anwar, 2018</w:t>
      </w:r>
      <w:r w:rsidR="000D5AEF" w:rsidRPr="006223C9">
        <w:rPr>
          <w:rFonts w:ascii="Arial" w:hAnsi="Arial" w:cs="Arial"/>
        </w:rPr>
        <w:t>)</w:t>
      </w:r>
      <w:r w:rsidRPr="006223C9">
        <w:rPr>
          <w:rFonts w:ascii="Arial" w:hAnsi="Arial" w:cs="Arial"/>
        </w:rPr>
        <w:t>. In times of emergency at hotels, such a leader can ensure the safety of guests efficaciously.</w:t>
      </w:r>
      <w:r w:rsidR="000C4901" w:rsidRPr="006223C9">
        <w:rPr>
          <w:rFonts w:ascii="Arial" w:hAnsi="Arial" w:cs="Arial"/>
        </w:rPr>
        <w:t xml:space="preserve"> Autocratic leadership, therefore streamlines hotel operations and improves performance efficacy. The staff clearly understands their roles and more time is minimized in making decisions. In luxury chains like The Savoy, managers set high performance standards, which helps the quality of service. Due to set expectations, staff work focuses on enhancing the workflow, hence reducing workplace conflict</w:t>
      </w:r>
      <w:r w:rsidR="00DF7A88" w:rsidRPr="006223C9">
        <w:rPr>
          <w:rFonts w:ascii="Arial" w:hAnsi="Arial" w:cs="Arial"/>
        </w:rPr>
        <w:t xml:space="preserve"> (Misoka et al., 2021)</w:t>
      </w:r>
      <w:r w:rsidR="000C4901" w:rsidRPr="006223C9">
        <w:rPr>
          <w:rFonts w:ascii="Arial" w:hAnsi="Arial" w:cs="Arial"/>
        </w:rPr>
        <w:t>. It will make the employees learn to work effectively in line with policies, which leads to a healthy work culture. The structured system makes the team accountable and therefore perform at its best</w:t>
      </w:r>
      <w:r w:rsidR="002C494F" w:rsidRPr="006223C9">
        <w:rPr>
          <w:rFonts w:ascii="Arial" w:hAnsi="Arial" w:cs="Arial"/>
        </w:rPr>
        <w:t xml:space="preserve"> (</w:t>
      </w:r>
      <w:proofErr w:type="spellStart"/>
      <w:r w:rsidR="002C494F" w:rsidRPr="006223C9">
        <w:rPr>
          <w:rFonts w:ascii="Arial" w:hAnsi="Arial" w:cs="Arial"/>
        </w:rPr>
        <w:t>Chukwusa</w:t>
      </w:r>
      <w:proofErr w:type="spellEnd"/>
      <w:r w:rsidR="002C494F" w:rsidRPr="006223C9">
        <w:rPr>
          <w:rFonts w:ascii="Arial" w:hAnsi="Arial" w:cs="Arial"/>
        </w:rPr>
        <w:t>, 2018)</w:t>
      </w:r>
      <w:r w:rsidR="000C4901" w:rsidRPr="006223C9">
        <w:rPr>
          <w:rFonts w:ascii="Arial" w:hAnsi="Arial" w:cs="Arial"/>
        </w:rPr>
        <w:t>. This kind of leadership is very effective in crisis management and urgent decision-making. In case of an emergency, an authoritative approach would ensure prompt responses and safety of guests. For instance, in cases of unexpected occurrence such as power failure, hotel managers make quick decisions</w:t>
      </w:r>
      <w:r w:rsidR="00314DB3" w:rsidRPr="006223C9">
        <w:rPr>
          <w:rFonts w:ascii="Arial" w:hAnsi="Arial" w:cs="Arial"/>
        </w:rPr>
        <w:t xml:space="preserve"> (</w:t>
      </w:r>
      <w:r w:rsidR="00314DB3" w:rsidRPr="006223C9">
        <w:rPr>
          <w:rFonts w:ascii="Arial" w:hAnsi="Arial" w:cs="Arial"/>
          <w:shd w:val="clear" w:color="auto" w:fill="FFFFFF"/>
        </w:rPr>
        <w:t>Harms et al., 2018</w:t>
      </w:r>
      <w:r w:rsidR="00314DB3" w:rsidRPr="006223C9">
        <w:rPr>
          <w:rFonts w:ascii="Arial" w:hAnsi="Arial" w:cs="Arial"/>
        </w:rPr>
        <w:t>)</w:t>
      </w:r>
      <w:r w:rsidR="000C4901" w:rsidRPr="006223C9">
        <w:rPr>
          <w:rFonts w:ascii="Arial" w:hAnsi="Arial" w:cs="Arial"/>
        </w:rPr>
        <w:t xml:space="preserve">. Staff undertakes specific activities that follow a set procedure to eliminate dangers and meet a specific level of standard in service. Such a management will have discipline with staff having high expectations of service. Such managed hotels like The Dorchester ensure that the service received by guests </w:t>
      </w:r>
      <w:r w:rsidR="000C4901" w:rsidRPr="006223C9">
        <w:rPr>
          <w:rFonts w:ascii="Arial" w:hAnsi="Arial" w:cs="Arial"/>
        </w:rPr>
        <w:lastRenderedPageBreak/>
        <w:t>is premium. Employees are taught to operate within guidelines while developing a high work ethos</w:t>
      </w:r>
      <w:r w:rsidR="00617EC7" w:rsidRPr="006223C9">
        <w:rPr>
          <w:rFonts w:ascii="Arial" w:hAnsi="Arial" w:cs="Arial"/>
        </w:rPr>
        <w:t xml:space="preserve"> (</w:t>
      </w:r>
      <w:proofErr w:type="spellStart"/>
      <w:r w:rsidR="00617EC7" w:rsidRPr="006223C9">
        <w:rPr>
          <w:rFonts w:ascii="Arial" w:hAnsi="Arial" w:cs="Arial"/>
          <w:shd w:val="clear" w:color="auto" w:fill="FFFFFF"/>
        </w:rPr>
        <w:t>Marinotti</w:t>
      </w:r>
      <w:proofErr w:type="spellEnd"/>
      <w:r w:rsidR="00617EC7" w:rsidRPr="006223C9">
        <w:rPr>
          <w:rFonts w:ascii="Arial" w:hAnsi="Arial" w:cs="Arial"/>
          <w:shd w:val="clear" w:color="auto" w:fill="FFFFFF"/>
        </w:rPr>
        <w:t xml:space="preserve"> and Johnston, 2024</w:t>
      </w:r>
      <w:r w:rsidR="00617EC7" w:rsidRPr="006223C9">
        <w:rPr>
          <w:rFonts w:ascii="Arial" w:hAnsi="Arial" w:cs="Arial"/>
        </w:rPr>
        <w:t>)</w:t>
      </w:r>
      <w:r w:rsidR="000C4901" w:rsidRPr="006223C9">
        <w:rPr>
          <w:rFonts w:ascii="Arial" w:hAnsi="Arial" w:cs="Arial"/>
        </w:rPr>
        <w:t>.</w:t>
      </w:r>
    </w:p>
    <w:p w14:paraId="64363775" w14:textId="77777777" w:rsidR="000C4901" w:rsidRPr="006223C9" w:rsidRDefault="000C4901" w:rsidP="00467249">
      <w:pPr>
        <w:ind w:left="0"/>
        <w:rPr>
          <w:rFonts w:ascii="Arial" w:hAnsi="Arial" w:cs="Arial"/>
        </w:rPr>
      </w:pPr>
    </w:p>
    <w:p w14:paraId="0EFA7818" w14:textId="77777777" w:rsidR="000C4901" w:rsidRPr="006223C9" w:rsidRDefault="000C4901" w:rsidP="00467249">
      <w:pPr>
        <w:ind w:left="0"/>
        <w:rPr>
          <w:rFonts w:ascii="Arial" w:hAnsi="Arial" w:cs="Arial"/>
        </w:rPr>
      </w:pPr>
      <w:r w:rsidRPr="006223C9">
        <w:rPr>
          <w:rFonts w:ascii="Arial" w:hAnsi="Arial" w:cs="Arial"/>
        </w:rPr>
        <w:t>Autocratic leadership in the UK hotel industry is helpful in terms of efficiency, quick decision-making, and consistency in operations. It works well in controlled environments like The Ritz London, where high service standards are a must. It helps in crisis management and increases productivity by giving clear instructions. However, it will certainly lower the morale and creativity of the employees owing to less participation in the decision-making process, which was observed in Hand Picked Hotels. Though it would help in establishing discipline and standardization, it would decrease teamwork and innovation. This kind of approach is taken by an organization like The Savoy, where hotels require maintaining their service quality in high-pressure hospitality settings.</w:t>
      </w:r>
    </w:p>
    <w:p w14:paraId="39DDFC79" w14:textId="77777777" w:rsidR="00004D95" w:rsidRPr="006223C9" w:rsidRDefault="00E5749F" w:rsidP="00467249">
      <w:pPr>
        <w:spacing w:after="160"/>
        <w:ind w:left="0"/>
        <w:rPr>
          <w:rFonts w:ascii="Arial" w:hAnsi="Arial" w:cs="Arial"/>
          <w:b/>
        </w:rPr>
      </w:pPr>
      <w:r w:rsidRPr="006223C9">
        <w:rPr>
          <w:rFonts w:ascii="Arial" w:hAnsi="Arial" w:cs="Arial"/>
          <w:b/>
        </w:rPr>
        <w:br w:type="page"/>
      </w:r>
    </w:p>
    <w:p w14:paraId="142B79F0" w14:textId="77777777" w:rsidR="00C30A1A" w:rsidRPr="006223C9" w:rsidRDefault="00E5749F" w:rsidP="00467249">
      <w:pPr>
        <w:pStyle w:val="Heading1"/>
        <w:rPr>
          <w:rFonts w:ascii="Arial" w:hAnsi="Arial" w:cs="Arial"/>
        </w:rPr>
      </w:pPr>
      <w:r w:rsidRPr="006223C9">
        <w:rPr>
          <w:rFonts w:ascii="Arial" w:hAnsi="Arial" w:cs="Arial"/>
        </w:rPr>
        <w:lastRenderedPageBreak/>
        <w:t xml:space="preserve">References </w:t>
      </w:r>
    </w:p>
    <w:p w14:paraId="62F1A6B4" w14:textId="77777777" w:rsidR="00821A77" w:rsidRPr="006223C9" w:rsidRDefault="00821A77" w:rsidP="00467249">
      <w:pPr>
        <w:ind w:left="720" w:hanging="720"/>
        <w:rPr>
          <w:rFonts w:ascii="Arial" w:hAnsi="Arial" w:cs="Arial"/>
        </w:rPr>
      </w:pPr>
      <w:r w:rsidRPr="006223C9">
        <w:rPr>
          <w:rFonts w:ascii="Arial" w:hAnsi="Arial" w:cs="Arial"/>
        </w:rPr>
        <w:t>Ahmed, S. and Simha, A. (2023). Autocratic Leadership and Abuse. </w:t>
      </w:r>
      <w:r w:rsidRPr="006223C9">
        <w:rPr>
          <w:rFonts w:ascii="Arial" w:hAnsi="Arial" w:cs="Arial"/>
          <w:i/>
          <w:iCs/>
        </w:rPr>
        <w:t>Springer eBooks</w:t>
      </w:r>
      <w:r w:rsidRPr="006223C9">
        <w:rPr>
          <w:rFonts w:ascii="Arial" w:hAnsi="Arial" w:cs="Arial"/>
        </w:rPr>
        <w:t>, pp.159–161. doi:https://doi.org/10.1007/978-3-030-22767-8_1300.</w:t>
      </w:r>
    </w:p>
    <w:p w14:paraId="6B954245" w14:textId="77777777" w:rsidR="00821A77" w:rsidRPr="006223C9" w:rsidRDefault="00821A77" w:rsidP="00467249">
      <w:pPr>
        <w:ind w:left="720" w:hanging="544"/>
        <w:rPr>
          <w:rFonts w:ascii="Arial" w:hAnsi="Arial" w:cs="Arial"/>
          <w:lang w:val="en-US"/>
        </w:rPr>
      </w:pPr>
      <w:r w:rsidRPr="006223C9">
        <w:rPr>
          <w:rFonts w:ascii="Arial" w:hAnsi="Arial" w:cs="Arial"/>
          <w:shd w:val="clear" w:color="auto" w:fill="FFFFFF"/>
        </w:rPr>
        <w:t>Al-Ababneh, M. (2013). Leadership style of managers in five-star hotels and its relationship with employee’s job satisfaction. </w:t>
      </w:r>
      <w:r w:rsidRPr="006223C9">
        <w:rPr>
          <w:rFonts w:ascii="Arial" w:hAnsi="Arial" w:cs="Arial"/>
          <w:i/>
          <w:iCs/>
          <w:shd w:val="clear" w:color="auto" w:fill="FFFFFF"/>
        </w:rPr>
        <w:t>Available at SSRN 3633072</w:t>
      </w:r>
      <w:r w:rsidRPr="006223C9">
        <w:rPr>
          <w:rFonts w:ascii="Arial" w:hAnsi="Arial" w:cs="Arial"/>
          <w:shd w:val="clear" w:color="auto" w:fill="FFFFFF"/>
        </w:rPr>
        <w:t>.</w:t>
      </w:r>
    </w:p>
    <w:p w14:paraId="581C4D12" w14:textId="77777777" w:rsidR="00821A77" w:rsidRPr="006223C9" w:rsidRDefault="00821A77" w:rsidP="00467249">
      <w:pPr>
        <w:ind w:left="720" w:hanging="544"/>
        <w:rPr>
          <w:rFonts w:ascii="Arial" w:hAnsi="Arial" w:cs="Arial"/>
          <w:shd w:val="clear" w:color="auto" w:fill="FFFFFF"/>
        </w:rPr>
      </w:pPr>
      <w:r w:rsidRPr="006223C9">
        <w:rPr>
          <w:rFonts w:ascii="Arial" w:hAnsi="Arial" w:cs="Arial"/>
          <w:shd w:val="clear" w:color="auto" w:fill="FFFFFF"/>
        </w:rPr>
        <w:t>Asrar-</w:t>
      </w:r>
      <w:proofErr w:type="spellStart"/>
      <w:r w:rsidRPr="006223C9">
        <w:rPr>
          <w:rFonts w:ascii="Arial" w:hAnsi="Arial" w:cs="Arial"/>
          <w:shd w:val="clear" w:color="auto" w:fill="FFFFFF"/>
        </w:rPr>
        <w:t>ul</w:t>
      </w:r>
      <w:proofErr w:type="spellEnd"/>
      <w:r w:rsidRPr="006223C9">
        <w:rPr>
          <w:rFonts w:ascii="Arial" w:hAnsi="Arial" w:cs="Arial"/>
          <w:shd w:val="clear" w:color="auto" w:fill="FFFFFF"/>
        </w:rPr>
        <w:t>-Haq, M., and Anwar, S. (2018). The many faces of leadership: Proposing research agenda through a review of literature. </w:t>
      </w:r>
      <w:r w:rsidRPr="006223C9">
        <w:rPr>
          <w:rFonts w:ascii="Arial" w:hAnsi="Arial" w:cs="Arial"/>
          <w:i/>
          <w:iCs/>
          <w:shd w:val="clear" w:color="auto" w:fill="FFFFFF"/>
        </w:rPr>
        <w:t>Future Business Journal</w:t>
      </w:r>
      <w:r w:rsidRPr="006223C9">
        <w:rPr>
          <w:rFonts w:ascii="Arial" w:hAnsi="Arial" w:cs="Arial"/>
          <w:shd w:val="clear" w:color="auto" w:fill="FFFFFF"/>
        </w:rPr>
        <w:t>, </w:t>
      </w:r>
      <w:r w:rsidRPr="006223C9">
        <w:rPr>
          <w:rFonts w:ascii="Arial" w:hAnsi="Arial" w:cs="Arial"/>
          <w:i/>
          <w:iCs/>
          <w:shd w:val="clear" w:color="auto" w:fill="FFFFFF"/>
        </w:rPr>
        <w:t>4</w:t>
      </w:r>
      <w:r w:rsidRPr="006223C9">
        <w:rPr>
          <w:rFonts w:ascii="Arial" w:hAnsi="Arial" w:cs="Arial"/>
          <w:shd w:val="clear" w:color="auto" w:fill="FFFFFF"/>
        </w:rPr>
        <w:t>(2), 179-188.</w:t>
      </w:r>
    </w:p>
    <w:p w14:paraId="50C59D0E" w14:textId="77777777" w:rsidR="00821A77" w:rsidRPr="006223C9" w:rsidRDefault="00821A77" w:rsidP="00467249">
      <w:pPr>
        <w:ind w:left="720" w:hanging="544"/>
        <w:rPr>
          <w:rFonts w:ascii="Arial" w:hAnsi="Arial" w:cs="Arial"/>
          <w:lang w:val="en-US"/>
        </w:rPr>
      </w:pPr>
      <w:proofErr w:type="spellStart"/>
      <w:r w:rsidRPr="006223C9">
        <w:rPr>
          <w:rFonts w:ascii="Arial" w:hAnsi="Arial" w:cs="Arial"/>
          <w:shd w:val="clear" w:color="auto" w:fill="FFFFFF"/>
        </w:rPr>
        <w:t>Chukwusa</w:t>
      </w:r>
      <w:proofErr w:type="spellEnd"/>
      <w:r w:rsidRPr="006223C9">
        <w:rPr>
          <w:rFonts w:ascii="Arial" w:hAnsi="Arial" w:cs="Arial"/>
          <w:shd w:val="clear" w:color="auto" w:fill="FFFFFF"/>
        </w:rPr>
        <w:t>, J. (2018). Autocratic leadership style: Obstacle to success in academic libraries. </w:t>
      </w:r>
      <w:r w:rsidRPr="006223C9">
        <w:rPr>
          <w:rFonts w:ascii="Arial" w:hAnsi="Arial" w:cs="Arial"/>
          <w:i/>
          <w:iCs/>
          <w:shd w:val="clear" w:color="auto" w:fill="FFFFFF"/>
        </w:rPr>
        <w:t>Library Philosophy and Practice</w:t>
      </w:r>
      <w:r w:rsidRPr="006223C9">
        <w:rPr>
          <w:rFonts w:ascii="Arial" w:hAnsi="Arial" w:cs="Arial"/>
          <w:shd w:val="clear" w:color="auto" w:fill="FFFFFF"/>
        </w:rPr>
        <w:t>, 1.</w:t>
      </w:r>
    </w:p>
    <w:p w14:paraId="4827030B" w14:textId="77777777" w:rsidR="00821A77" w:rsidRPr="006223C9" w:rsidRDefault="00821A77" w:rsidP="00467249">
      <w:pPr>
        <w:ind w:left="720" w:hanging="720"/>
        <w:rPr>
          <w:rFonts w:ascii="Arial" w:hAnsi="Arial" w:cs="Arial"/>
        </w:rPr>
      </w:pPr>
      <w:r w:rsidRPr="006223C9">
        <w:rPr>
          <w:rFonts w:ascii="Arial" w:hAnsi="Arial" w:cs="Arial"/>
        </w:rPr>
        <w:t xml:space="preserve">Fias, M., Su, Q., Amir, I. and Saqib, A. (2017). Leadership Styles and Employees' Motivation: Perspective from an Emerging Economy. </w:t>
      </w:r>
      <w:r w:rsidRPr="006223C9">
        <w:rPr>
          <w:rFonts w:ascii="Arial" w:hAnsi="Arial" w:cs="Arial"/>
          <w:i/>
          <w:iCs/>
        </w:rPr>
        <w:t>The Journal of Developing Areas</w:t>
      </w:r>
      <w:r w:rsidRPr="006223C9">
        <w:rPr>
          <w:rFonts w:ascii="Arial" w:hAnsi="Arial" w:cs="Arial"/>
        </w:rPr>
        <w:t>, 51(4), pp.143–156. doi:https://doi.org/10.1353/jda.2017.0093.</w:t>
      </w:r>
    </w:p>
    <w:p w14:paraId="1BAC987C" w14:textId="77777777" w:rsidR="00821A77" w:rsidRPr="006223C9" w:rsidRDefault="00821A77" w:rsidP="00467249">
      <w:pPr>
        <w:ind w:left="720" w:hanging="720"/>
        <w:rPr>
          <w:rFonts w:ascii="Arial" w:hAnsi="Arial" w:cs="Arial"/>
        </w:rPr>
      </w:pPr>
      <w:r w:rsidRPr="006223C9">
        <w:rPr>
          <w:rFonts w:ascii="Arial" w:hAnsi="Arial" w:cs="Arial"/>
        </w:rPr>
        <w:t>Fourie, W. and Höhne, F. (2017). Thou Shalt Not fail? Using Theological Impulses to Critique the Heroic Bias in Transformational Leadership Theory. </w:t>
      </w:r>
      <w:r w:rsidRPr="006223C9">
        <w:rPr>
          <w:rFonts w:ascii="Arial" w:hAnsi="Arial" w:cs="Arial"/>
          <w:i/>
          <w:iCs/>
        </w:rPr>
        <w:t>Leadership</w:t>
      </w:r>
      <w:r w:rsidRPr="006223C9">
        <w:rPr>
          <w:rFonts w:ascii="Arial" w:hAnsi="Arial" w:cs="Arial"/>
        </w:rPr>
        <w:t>, [online] 15(1), pp.44–57. doi:https://doi.org/10.1177/1742715017730453.</w:t>
      </w:r>
    </w:p>
    <w:p w14:paraId="47629E92" w14:textId="77777777" w:rsidR="00821A77" w:rsidRPr="006223C9" w:rsidRDefault="00821A77" w:rsidP="00467249">
      <w:pPr>
        <w:ind w:left="720" w:hanging="720"/>
        <w:rPr>
          <w:rFonts w:ascii="Arial" w:hAnsi="Arial" w:cs="Arial"/>
        </w:rPr>
      </w:pPr>
      <w:r w:rsidRPr="006223C9">
        <w:rPr>
          <w:rFonts w:ascii="Arial" w:hAnsi="Arial" w:cs="Arial"/>
        </w:rPr>
        <w:t>Hamad, H. (2020). Transformational Leadership Theory. </w:t>
      </w:r>
      <w:r w:rsidRPr="006223C9">
        <w:rPr>
          <w:rFonts w:ascii="Arial" w:hAnsi="Arial" w:cs="Arial"/>
          <w:i/>
          <w:iCs/>
        </w:rPr>
        <w:t>International Journal on Leadership</w:t>
      </w:r>
      <w:r w:rsidRPr="006223C9">
        <w:rPr>
          <w:rFonts w:ascii="Arial" w:hAnsi="Arial" w:cs="Arial"/>
        </w:rPr>
        <w:t>, 3(1).</w:t>
      </w:r>
    </w:p>
    <w:p w14:paraId="2D6A127E" w14:textId="77777777" w:rsidR="00821A77" w:rsidRPr="006223C9" w:rsidRDefault="00821A77" w:rsidP="00467249">
      <w:pPr>
        <w:ind w:left="720" w:hanging="720"/>
        <w:rPr>
          <w:rFonts w:ascii="Arial" w:hAnsi="Arial" w:cs="Arial"/>
        </w:rPr>
      </w:pPr>
      <w:r w:rsidRPr="006223C9">
        <w:rPr>
          <w:rFonts w:ascii="Arial" w:hAnsi="Arial" w:cs="Arial"/>
        </w:rPr>
        <w:t>Harms, P.D., Wood, D., Landay, K., Lester, P.B. and Vogelgesang Lester, G. (2018). Autocratic leaders and authoritarian followers revisited: A review and agenda for the future. </w:t>
      </w:r>
      <w:r w:rsidRPr="006223C9">
        <w:rPr>
          <w:rFonts w:ascii="Arial" w:hAnsi="Arial" w:cs="Arial"/>
          <w:i/>
          <w:iCs/>
        </w:rPr>
        <w:t>The Leadership Quarterly</w:t>
      </w:r>
      <w:r w:rsidRPr="006223C9">
        <w:rPr>
          <w:rFonts w:ascii="Arial" w:hAnsi="Arial" w:cs="Arial"/>
        </w:rPr>
        <w:t xml:space="preserve">, 29(1), pp.105–122. </w:t>
      </w:r>
      <w:proofErr w:type="spellStart"/>
      <w:r w:rsidRPr="006223C9">
        <w:rPr>
          <w:rFonts w:ascii="Arial" w:hAnsi="Arial" w:cs="Arial"/>
        </w:rPr>
        <w:t>doi:https</w:t>
      </w:r>
      <w:proofErr w:type="spellEnd"/>
      <w:r w:rsidRPr="006223C9">
        <w:rPr>
          <w:rFonts w:ascii="Arial" w:hAnsi="Arial" w:cs="Arial"/>
        </w:rPr>
        <w:t>://doi.org/10.1016/j.leaqua.2017.12.007.</w:t>
      </w:r>
    </w:p>
    <w:p w14:paraId="5954423D" w14:textId="77777777" w:rsidR="00CB2B9C" w:rsidRPr="006223C9" w:rsidRDefault="00CB2B9C" w:rsidP="00467249">
      <w:pPr>
        <w:ind w:left="720" w:hanging="720"/>
        <w:rPr>
          <w:rFonts w:ascii="Arial" w:hAnsi="Arial" w:cs="Arial"/>
        </w:rPr>
      </w:pPr>
      <w:r w:rsidRPr="006223C9">
        <w:rPr>
          <w:rFonts w:ascii="Arial" w:hAnsi="Arial" w:cs="Arial"/>
        </w:rPr>
        <w:t>Hogg, M. A. (2021). Uncertain self in a changing world: A foundation for radicalisation, populism, and autocratic leadership. </w:t>
      </w:r>
      <w:r w:rsidRPr="006223C9">
        <w:rPr>
          <w:rFonts w:ascii="Arial" w:hAnsi="Arial" w:cs="Arial"/>
          <w:i/>
          <w:iCs/>
        </w:rPr>
        <w:t>European Review of Social Psychology</w:t>
      </w:r>
      <w:r w:rsidRPr="006223C9">
        <w:rPr>
          <w:rFonts w:ascii="Arial" w:hAnsi="Arial" w:cs="Arial"/>
        </w:rPr>
        <w:t>, </w:t>
      </w:r>
      <w:r w:rsidRPr="006223C9">
        <w:rPr>
          <w:rFonts w:ascii="Arial" w:hAnsi="Arial" w:cs="Arial"/>
          <w:i/>
          <w:iCs/>
        </w:rPr>
        <w:t>32</w:t>
      </w:r>
      <w:r w:rsidRPr="006223C9">
        <w:rPr>
          <w:rFonts w:ascii="Arial" w:hAnsi="Arial" w:cs="Arial"/>
        </w:rPr>
        <w:t>(2), 235-268.</w:t>
      </w:r>
    </w:p>
    <w:p w14:paraId="107E0F88" w14:textId="77777777" w:rsidR="00821A77" w:rsidRPr="006223C9" w:rsidRDefault="00821A77" w:rsidP="00467249">
      <w:pPr>
        <w:ind w:left="720" w:hanging="720"/>
        <w:rPr>
          <w:rFonts w:ascii="Arial" w:hAnsi="Arial" w:cs="Arial"/>
        </w:rPr>
      </w:pPr>
      <w:r w:rsidRPr="006223C9">
        <w:rPr>
          <w:rFonts w:ascii="Arial" w:hAnsi="Arial" w:cs="Arial"/>
        </w:rPr>
        <w:t>Jony, M.T.I. (2019). The Impact of Autocratic, Democratic and Laisses-Faire Leadership Styles on the Success of the Organisation. </w:t>
      </w:r>
      <w:r w:rsidRPr="006223C9">
        <w:rPr>
          <w:rFonts w:ascii="Arial" w:hAnsi="Arial" w:cs="Arial"/>
          <w:i/>
          <w:iCs/>
        </w:rPr>
        <w:t xml:space="preserve">Canadian Journal of Business and </w:t>
      </w:r>
      <w:r w:rsidRPr="006223C9">
        <w:rPr>
          <w:rFonts w:ascii="Arial" w:hAnsi="Arial" w:cs="Arial"/>
          <w:i/>
          <w:iCs/>
        </w:rPr>
        <w:lastRenderedPageBreak/>
        <w:t>Information Studies</w:t>
      </w:r>
      <w:r w:rsidRPr="006223C9">
        <w:rPr>
          <w:rFonts w:ascii="Arial" w:hAnsi="Arial" w:cs="Arial"/>
        </w:rPr>
        <w:t>, 1(6), pp.28–38. doi:https://doi.org/10.34104/cjbis.019.028038.</w:t>
      </w:r>
    </w:p>
    <w:p w14:paraId="4F268110" w14:textId="77777777" w:rsidR="00821A77" w:rsidRPr="006223C9" w:rsidRDefault="00821A77" w:rsidP="00467249">
      <w:pPr>
        <w:ind w:left="720" w:hanging="720"/>
        <w:rPr>
          <w:rFonts w:ascii="Arial" w:hAnsi="Arial" w:cs="Arial"/>
        </w:rPr>
      </w:pPr>
      <w:r w:rsidRPr="006223C9">
        <w:rPr>
          <w:rFonts w:ascii="Arial" w:hAnsi="Arial" w:cs="Arial"/>
        </w:rPr>
        <w:t>KRASNIQI, I., &amp; Hajdari, R. (2024). Leadership Styles and Their Impact on Decision-Making Effectiveness in Organisations. </w:t>
      </w:r>
      <w:r w:rsidRPr="006223C9">
        <w:rPr>
          <w:rFonts w:ascii="Arial" w:hAnsi="Arial" w:cs="Arial"/>
          <w:i/>
          <w:iCs/>
        </w:rPr>
        <w:t>Quality-Access to Success</w:t>
      </w:r>
      <w:r w:rsidRPr="006223C9">
        <w:rPr>
          <w:rFonts w:ascii="Arial" w:hAnsi="Arial" w:cs="Arial"/>
        </w:rPr>
        <w:t>, </w:t>
      </w:r>
      <w:r w:rsidRPr="006223C9">
        <w:rPr>
          <w:rFonts w:ascii="Arial" w:hAnsi="Arial" w:cs="Arial"/>
          <w:i/>
          <w:iCs/>
        </w:rPr>
        <w:t>25</w:t>
      </w:r>
      <w:r w:rsidRPr="006223C9">
        <w:rPr>
          <w:rFonts w:ascii="Arial" w:hAnsi="Arial" w:cs="Arial"/>
        </w:rPr>
        <w:t>(201). doi:https://doi.org/10.47750/qas/25.201.24.</w:t>
      </w:r>
    </w:p>
    <w:p w14:paraId="1332268C" w14:textId="77777777" w:rsidR="00821A77" w:rsidRPr="006223C9" w:rsidRDefault="00821A77" w:rsidP="00467249">
      <w:pPr>
        <w:ind w:left="720" w:hanging="720"/>
        <w:rPr>
          <w:rFonts w:ascii="Arial" w:hAnsi="Arial" w:cs="Arial"/>
        </w:rPr>
      </w:pPr>
      <w:r w:rsidRPr="006223C9">
        <w:rPr>
          <w:rFonts w:ascii="Arial" w:hAnsi="Arial" w:cs="Arial"/>
        </w:rPr>
        <w:t>Kriger, M. and Seng, Y. (2015). Leadership with inner meaning: A contingency theory of leadership based on the worldviews of five religions. </w:t>
      </w:r>
      <w:r w:rsidRPr="006223C9">
        <w:rPr>
          <w:rFonts w:ascii="Arial" w:hAnsi="Arial" w:cs="Arial"/>
          <w:i/>
          <w:iCs/>
        </w:rPr>
        <w:t>The Leadership Quarterly</w:t>
      </w:r>
      <w:r w:rsidRPr="006223C9">
        <w:rPr>
          <w:rFonts w:ascii="Arial" w:hAnsi="Arial" w:cs="Arial"/>
        </w:rPr>
        <w:t>, 16(5), pp.771–806. doi:https://doi.org/10.1016/j.leaqua.2005.07.007.</w:t>
      </w:r>
    </w:p>
    <w:p w14:paraId="05FD7346" w14:textId="77777777" w:rsidR="00821A77" w:rsidRPr="006223C9" w:rsidRDefault="00821A77" w:rsidP="00467249">
      <w:pPr>
        <w:ind w:left="720" w:hanging="544"/>
        <w:rPr>
          <w:rFonts w:ascii="Arial" w:hAnsi="Arial" w:cs="Arial"/>
          <w:lang w:val="en-US"/>
        </w:rPr>
      </w:pPr>
      <w:r w:rsidRPr="006223C9">
        <w:rPr>
          <w:rFonts w:ascii="Arial" w:hAnsi="Arial" w:cs="Arial"/>
          <w:shd w:val="clear" w:color="auto" w:fill="FFFFFF"/>
        </w:rPr>
        <w:t xml:space="preserve">Lin, C. P., Wang, C. C., Chen, S. C., and Chen, J. Y. (2019). </w:t>
      </w:r>
      <w:proofErr w:type="spellStart"/>
      <w:r w:rsidRPr="006223C9">
        <w:rPr>
          <w:rFonts w:ascii="Arial" w:hAnsi="Arial" w:cs="Arial"/>
          <w:shd w:val="clear" w:color="auto" w:fill="FFFFFF"/>
        </w:rPr>
        <w:t>Modeling</w:t>
      </w:r>
      <w:proofErr w:type="spellEnd"/>
      <w:r w:rsidRPr="006223C9">
        <w:rPr>
          <w:rFonts w:ascii="Arial" w:hAnsi="Arial" w:cs="Arial"/>
          <w:shd w:val="clear" w:color="auto" w:fill="FFFFFF"/>
        </w:rPr>
        <w:t xml:space="preserve"> leadership and team performance: The mediation of collective efficacy and the moderation of team justice. </w:t>
      </w:r>
      <w:r w:rsidRPr="006223C9">
        <w:rPr>
          <w:rFonts w:ascii="Arial" w:hAnsi="Arial" w:cs="Arial"/>
          <w:i/>
          <w:iCs/>
          <w:shd w:val="clear" w:color="auto" w:fill="FFFFFF"/>
        </w:rPr>
        <w:t>Personnel Review</w:t>
      </w:r>
      <w:r w:rsidRPr="006223C9">
        <w:rPr>
          <w:rFonts w:ascii="Arial" w:hAnsi="Arial" w:cs="Arial"/>
          <w:shd w:val="clear" w:color="auto" w:fill="FFFFFF"/>
        </w:rPr>
        <w:t>, </w:t>
      </w:r>
      <w:r w:rsidRPr="006223C9">
        <w:rPr>
          <w:rFonts w:ascii="Arial" w:hAnsi="Arial" w:cs="Arial"/>
          <w:i/>
          <w:iCs/>
          <w:shd w:val="clear" w:color="auto" w:fill="FFFFFF"/>
        </w:rPr>
        <w:t>48</w:t>
      </w:r>
      <w:r w:rsidRPr="006223C9">
        <w:rPr>
          <w:rFonts w:ascii="Arial" w:hAnsi="Arial" w:cs="Arial"/>
          <w:shd w:val="clear" w:color="auto" w:fill="FFFFFF"/>
        </w:rPr>
        <w:t>(2), 471-491.</w:t>
      </w:r>
    </w:p>
    <w:p w14:paraId="673BF08F" w14:textId="77777777" w:rsidR="00821A77" w:rsidRPr="006223C9" w:rsidRDefault="00821A77" w:rsidP="00467249">
      <w:pPr>
        <w:ind w:left="720" w:hanging="544"/>
        <w:rPr>
          <w:rFonts w:ascii="Arial" w:hAnsi="Arial" w:cs="Arial"/>
          <w:shd w:val="clear" w:color="auto" w:fill="FFFFFF"/>
        </w:rPr>
      </w:pPr>
      <w:proofErr w:type="spellStart"/>
      <w:r w:rsidRPr="006223C9">
        <w:rPr>
          <w:rFonts w:ascii="Arial" w:hAnsi="Arial" w:cs="Arial"/>
          <w:shd w:val="clear" w:color="auto" w:fill="FFFFFF"/>
        </w:rPr>
        <w:t>Marinotti</w:t>
      </w:r>
      <w:proofErr w:type="spellEnd"/>
      <w:r w:rsidRPr="006223C9">
        <w:rPr>
          <w:rFonts w:ascii="Arial" w:hAnsi="Arial" w:cs="Arial"/>
          <w:shd w:val="clear" w:color="auto" w:fill="FFFFFF"/>
        </w:rPr>
        <w:t>, G., and Johnston, A. (2024). Leader ‘</w:t>
      </w:r>
      <w:proofErr w:type="spellStart"/>
      <w:r w:rsidRPr="006223C9">
        <w:rPr>
          <w:rFonts w:ascii="Arial" w:hAnsi="Arial" w:cs="Arial"/>
          <w:shd w:val="clear" w:color="auto" w:fill="FFFFFF"/>
        </w:rPr>
        <w:t>leadership’perceptions</w:t>
      </w:r>
      <w:proofErr w:type="spellEnd"/>
      <w:r w:rsidRPr="006223C9">
        <w:rPr>
          <w:rFonts w:ascii="Arial" w:hAnsi="Arial" w:cs="Arial"/>
          <w:shd w:val="clear" w:color="auto" w:fill="FFFFFF"/>
        </w:rPr>
        <w:t xml:space="preserve"> within a luxury hotel environment. </w:t>
      </w:r>
      <w:r w:rsidRPr="006223C9">
        <w:rPr>
          <w:rFonts w:ascii="Arial" w:hAnsi="Arial" w:cs="Arial"/>
          <w:i/>
          <w:iCs/>
          <w:shd w:val="clear" w:color="auto" w:fill="FFFFFF"/>
        </w:rPr>
        <w:t>Human Resource Management and Services</w:t>
      </w:r>
      <w:r w:rsidRPr="006223C9">
        <w:rPr>
          <w:rFonts w:ascii="Arial" w:hAnsi="Arial" w:cs="Arial"/>
          <w:shd w:val="clear" w:color="auto" w:fill="FFFFFF"/>
        </w:rPr>
        <w:t>, </w:t>
      </w:r>
      <w:r w:rsidRPr="006223C9">
        <w:rPr>
          <w:rFonts w:ascii="Arial" w:hAnsi="Arial" w:cs="Arial"/>
          <w:i/>
          <w:iCs/>
          <w:shd w:val="clear" w:color="auto" w:fill="FFFFFF"/>
        </w:rPr>
        <w:t>6</w:t>
      </w:r>
      <w:r w:rsidRPr="006223C9">
        <w:rPr>
          <w:rFonts w:ascii="Arial" w:hAnsi="Arial" w:cs="Arial"/>
          <w:shd w:val="clear" w:color="auto" w:fill="FFFFFF"/>
        </w:rPr>
        <w:t>(2), 1-17.</w:t>
      </w:r>
    </w:p>
    <w:p w14:paraId="01889DA2" w14:textId="77777777" w:rsidR="00821A77" w:rsidRPr="006223C9" w:rsidRDefault="00821A77" w:rsidP="00467249">
      <w:pPr>
        <w:ind w:left="720" w:hanging="720"/>
        <w:rPr>
          <w:rFonts w:ascii="Arial" w:hAnsi="Arial" w:cs="Arial"/>
        </w:rPr>
      </w:pPr>
      <w:proofErr w:type="spellStart"/>
      <w:r w:rsidRPr="006223C9">
        <w:rPr>
          <w:rFonts w:ascii="Arial" w:hAnsi="Arial" w:cs="Arial"/>
        </w:rPr>
        <w:t>Milolosa</w:t>
      </w:r>
      <w:proofErr w:type="spellEnd"/>
      <w:r w:rsidRPr="006223C9">
        <w:rPr>
          <w:rFonts w:ascii="Arial" w:hAnsi="Arial" w:cs="Arial"/>
        </w:rPr>
        <w:t>, I. (2018). Analysis of the Leadership Style in Relation to the Characteristics of Croatian Enterprises. </w:t>
      </w:r>
      <w:r w:rsidRPr="006223C9">
        <w:rPr>
          <w:rFonts w:ascii="Arial" w:hAnsi="Arial" w:cs="Arial"/>
          <w:i/>
          <w:iCs/>
        </w:rPr>
        <w:t>Interdisciplinary Description of Complex Systems</w:t>
      </w:r>
      <w:r w:rsidRPr="006223C9">
        <w:rPr>
          <w:rFonts w:ascii="Arial" w:hAnsi="Arial" w:cs="Arial"/>
        </w:rPr>
        <w:t>, 16(2), pp.249–264. doi:https://doi.org/10.7906/indecs.16.2.5.</w:t>
      </w:r>
    </w:p>
    <w:p w14:paraId="7113F0BE" w14:textId="77777777" w:rsidR="00821A77" w:rsidRPr="006223C9" w:rsidRDefault="00821A77" w:rsidP="00467249">
      <w:pPr>
        <w:ind w:left="720" w:hanging="544"/>
        <w:rPr>
          <w:rFonts w:ascii="Arial" w:hAnsi="Arial" w:cs="Arial"/>
          <w:shd w:val="clear" w:color="auto" w:fill="FFFFFF"/>
        </w:rPr>
      </w:pPr>
      <w:proofErr w:type="spellStart"/>
      <w:r w:rsidRPr="006223C9">
        <w:rPr>
          <w:rFonts w:ascii="Arial" w:hAnsi="Arial" w:cs="Arial"/>
          <w:shd w:val="clear" w:color="auto" w:fill="FFFFFF"/>
        </w:rPr>
        <w:t>Misoska</w:t>
      </w:r>
      <w:proofErr w:type="spellEnd"/>
      <w:r w:rsidRPr="006223C9">
        <w:rPr>
          <w:rFonts w:ascii="Arial" w:hAnsi="Arial" w:cs="Arial"/>
          <w:shd w:val="clear" w:color="auto" w:fill="FFFFFF"/>
        </w:rPr>
        <w:t xml:space="preserve">, A.T., </w:t>
      </w:r>
      <w:proofErr w:type="spellStart"/>
      <w:r w:rsidRPr="006223C9">
        <w:rPr>
          <w:rFonts w:ascii="Arial" w:hAnsi="Arial" w:cs="Arial"/>
          <w:shd w:val="clear" w:color="auto" w:fill="FFFFFF"/>
        </w:rPr>
        <w:t>Stefanovska-Petkovska</w:t>
      </w:r>
      <w:proofErr w:type="spellEnd"/>
      <w:r w:rsidRPr="006223C9">
        <w:rPr>
          <w:rFonts w:ascii="Arial" w:hAnsi="Arial" w:cs="Arial"/>
          <w:shd w:val="clear" w:color="auto" w:fill="FFFFFF"/>
        </w:rPr>
        <w:t xml:space="preserve">, M., </w:t>
      </w:r>
      <w:proofErr w:type="spellStart"/>
      <w:r w:rsidRPr="006223C9">
        <w:rPr>
          <w:rFonts w:ascii="Arial" w:hAnsi="Arial" w:cs="Arial"/>
          <w:shd w:val="clear" w:color="auto" w:fill="FFFFFF"/>
        </w:rPr>
        <w:t>Bojadjiev</w:t>
      </w:r>
      <w:proofErr w:type="spellEnd"/>
      <w:r w:rsidRPr="006223C9">
        <w:rPr>
          <w:rFonts w:ascii="Arial" w:hAnsi="Arial" w:cs="Arial"/>
          <w:shd w:val="clear" w:color="auto" w:fill="FFFFFF"/>
        </w:rPr>
        <w:t>, M. and Mileva, I., (2021). Investigation of Organizational Culture in Family Firms: Review of Existing Evidence and Application of the New Vox Organizations Model in Family Firms. </w:t>
      </w:r>
      <w:r w:rsidRPr="006223C9">
        <w:rPr>
          <w:rFonts w:ascii="Arial" w:hAnsi="Arial" w:cs="Arial"/>
          <w:i/>
          <w:iCs/>
          <w:shd w:val="clear" w:color="auto" w:fill="FFFFFF"/>
        </w:rPr>
        <w:t>Designing and Implementing HR Management Systems in Family Businesses</w:t>
      </w:r>
      <w:r w:rsidRPr="006223C9">
        <w:rPr>
          <w:rFonts w:ascii="Arial" w:hAnsi="Arial" w:cs="Arial"/>
          <w:shd w:val="clear" w:color="auto" w:fill="FFFFFF"/>
        </w:rPr>
        <w:t>, pp.101-120.</w:t>
      </w:r>
    </w:p>
    <w:p w14:paraId="25079F43" w14:textId="77777777" w:rsidR="00821A77" w:rsidRPr="006223C9" w:rsidRDefault="00821A77" w:rsidP="00467249">
      <w:pPr>
        <w:ind w:left="720" w:hanging="720"/>
        <w:rPr>
          <w:rFonts w:ascii="Arial" w:hAnsi="Arial" w:cs="Arial"/>
        </w:rPr>
      </w:pPr>
      <w:r w:rsidRPr="006223C9">
        <w:rPr>
          <w:rFonts w:ascii="Arial" w:hAnsi="Arial" w:cs="Arial"/>
        </w:rPr>
        <w:t>MWAMBESO, R.A (2023). Assessment of the Influence of Leadership Style on Organisational Performance. </w:t>
      </w:r>
      <w:r w:rsidRPr="006223C9">
        <w:rPr>
          <w:rFonts w:ascii="Arial" w:hAnsi="Arial" w:cs="Arial"/>
          <w:i/>
          <w:iCs/>
        </w:rPr>
        <w:t>Iaa.ac.ts</w:t>
      </w:r>
      <w:r w:rsidRPr="006223C9">
        <w:rPr>
          <w:rFonts w:ascii="Arial" w:hAnsi="Arial" w:cs="Arial"/>
        </w:rPr>
        <w:t>. [online] doi:http://dspace.iaa.ac.ts:8080/xmlui/handle/123456789/2255.</w:t>
      </w:r>
    </w:p>
    <w:p w14:paraId="3075A47C" w14:textId="77777777" w:rsidR="00821A77" w:rsidRPr="006223C9" w:rsidRDefault="00821A77" w:rsidP="00467249">
      <w:pPr>
        <w:ind w:left="720" w:hanging="720"/>
        <w:rPr>
          <w:rFonts w:ascii="Arial" w:hAnsi="Arial" w:cs="Arial"/>
        </w:rPr>
      </w:pPr>
      <w:r w:rsidRPr="006223C9">
        <w:rPr>
          <w:rFonts w:ascii="Arial" w:hAnsi="Arial" w:cs="Arial"/>
        </w:rPr>
        <w:t>Premier Inn (2024). </w:t>
      </w:r>
      <w:r w:rsidRPr="006223C9">
        <w:rPr>
          <w:rFonts w:ascii="Arial" w:hAnsi="Arial" w:cs="Arial"/>
          <w:i/>
          <w:iCs/>
        </w:rPr>
        <w:t>Building Success from Within: Our Commitment to Internal Growth and Development</w:t>
      </w:r>
      <w:r w:rsidRPr="006223C9">
        <w:rPr>
          <w:rFonts w:ascii="Arial" w:hAnsi="Arial" w:cs="Arial"/>
        </w:rPr>
        <w:t xml:space="preserve">. [online] Premierinn.com. Available at: </w:t>
      </w:r>
      <w:hyperlink r:id="rId6" w:history="1">
        <w:r w:rsidRPr="006223C9">
          <w:rPr>
            <w:rStyle w:val="Hyperlink"/>
            <w:rFonts w:ascii="Arial" w:hAnsi="Arial" w:cs="Arial"/>
          </w:rPr>
          <w:t>https://mena.premierinn.com/en/news/building-success-from-within-our-commitment-to-internal-growth-and-development/</w:t>
        </w:r>
      </w:hyperlink>
      <w:r w:rsidRPr="006223C9">
        <w:rPr>
          <w:rFonts w:ascii="Arial" w:hAnsi="Arial" w:cs="Arial"/>
        </w:rPr>
        <w:t>.</w:t>
      </w:r>
    </w:p>
    <w:p w14:paraId="2C33E60A" w14:textId="77777777" w:rsidR="00821A77" w:rsidRPr="006223C9" w:rsidRDefault="00821A77" w:rsidP="00467249">
      <w:pPr>
        <w:ind w:left="720" w:hanging="720"/>
        <w:rPr>
          <w:rFonts w:ascii="Arial" w:hAnsi="Arial" w:cs="Arial"/>
        </w:rPr>
      </w:pPr>
      <w:proofErr w:type="spellStart"/>
      <w:r w:rsidRPr="006223C9">
        <w:rPr>
          <w:rFonts w:ascii="Arial" w:hAnsi="Arial" w:cs="Arial"/>
        </w:rPr>
        <w:t>Siangchokyoo</w:t>
      </w:r>
      <w:proofErr w:type="spellEnd"/>
      <w:r w:rsidRPr="006223C9">
        <w:rPr>
          <w:rFonts w:ascii="Arial" w:hAnsi="Arial" w:cs="Arial"/>
        </w:rPr>
        <w:t>, N., Klinger, R.L. and Campion, E.D. (2020). Follower Transformation as the Linchpin of Transformational Leadership theory: a Systematic Review and Future Research Agenda. </w:t>
      </w:r>
      <w:r w:rsidRPr="006223C9">
        <w:rPr>
          <w:rFonts w:ascii="Arial" w:hAnsi="Arial" w:cs="Arial"/>
          <w:i/>
          <w:iCs/>
        </w:rPr>
        <w:t>The Leadership Quarterly</w:t>
      </w:r>
      <w:r w:rsidRPr="006223C9">
        <w:rPr>
          <w:rFonts w:ascii="Arial" w:hAnsi="Arial" w:cs="Arial"/>
        </w:rPr>
        <w:t>, 31(1), p.101341.</w:t>
      </w:r>
    </w:p>
    <w:p w14:paraId="5E0CE1ED" w14:textId="77777777" w:rsidR="00821A77" w:rsidRPr="006223C9" w:rsidRDefault="00821A77" w:rsidP="00467249">
      <w:pPr>
        <w:ind w:left="720" w:hanging="720"/>
        <w:rPr>
          <w:rFonts w:ascii="Arial" w:hAnsi="Arial" w:cs="Arial"/>
        </w:rPr>
      </w:pPr>
      <w:proofErr w:type="spellStart"/>
      <w:r w:rsidRPr="006223C9">
        <w:rPr>
          <w:rFonts w:ascii="Arial" w:hAnsi="Arial" w:cs="Arial"/>
        </w:rPr>
        <w:t>Suhendra</w:t>
      </w:r>
      <w:proofErr w:type="spellEnd"/>
      <w:r w:rsidRPr="006223C9">
        <w:rPr>
          <w:rFonts w:ascii="Arial" w:hAnsi="Arial" w:cs="Arial"/>
        </w:rPr>
        <w:t>, R. (2021). Role of Transactional Leadership in Influencing Motivation, Employee Engagement, and Intention to Stay. </w:t>
      </w:r>
      <w:r w:rsidRPr="006223C9">
        <w:rPr>
          <w:rFonts w:ascii="Arial" w:hAnsi="Arial" w:cs="Arial"/>
          <w:i/>
          <w:iCs/>
        </w:rPr>
        <w:t>KnE Social Sciences</w:t>
      </w:r>
      <w:r w:rsidRPr="006223C9">
        <w:rPr>
          <w:rFonts w:ascii="Arial" w:hAnsi="Arial" w:cs="Arial"/>
        </w:rPr>
        <w:t xml:space="preserve">. </w:t>
      </w:r>
      <w:proofErr w:type="gramStart"/>
      <w:r w:rsidRPr="006223C9">
        <w:rPr>
          <w:rFonts w:ascii="Arial" w:hAnsi="Arial" w:cs="Arial"/>
        </w:rPr>
        <w:t>doi:https://doi.org/10.18502/kss.v5i5.8809</w:t>
      </w:r>
      <w:proofErr w:type="gramEnd"/>
      <w:r w:rsidRPr="006223C9">
        <w:rPr>
          <w:rFonts w:ascii="Arial" w:hAnsi="Arial" w:cs="Arial"/>
        </w:rPr>
        <w:t>.</w:t>
      </w:r>
    </w:p>
    <w:p w14:paraId="2F442833" w14:textId="77777777" w:rsidR="00821A77" w:rsidRPr="006223C9" w:rsidRDefault="00821A77" w:rsidP="00467249">
      <w:pPr>
        <w:ind w:left="720" w:hanging="720"/>
        <w:rPr>
          <w:rFonts w:ascii="Arial" w:hAnsi="Arial" w:cs="Arial"/>
        </w:rPr>
      </w:pPr>
      <w:r w:rsidRPr="006223C9">
        <w:rPr>
          <w:rFonts w:ascii="Arial" w:hAnsi="Arial" w:cs="Arial"/>
        </w:rPr>
        <w:t>The Ritz London (2024). </w:t>
      </w:r>
      <w:r w:rsidRPr="006223C9">
        <w:rPr>
          <w:rFonts w:ascii="Arial" w:hAnsi="Arial" w:cs="Arial"/>
          <w:i/>
          <w:iCs/>
        </w:rPr>
        <w:t>The Ritz London | The best 5 Star Luxury Hotel in Mayfair</w:t>
      </w:r>
      <w:r w:rsidRPr="006223C9">
        <w:rPr>
          <w:rFonts w:ascii="Arial" w:hAnsi="Arial" w:cs="Arial"/>
        </w:rPr>
        <w:t>. [online] The Ritz Hotel London. Available at: https://www.theritzlondon.com/.</w:t>
      </w:r>
    </w:p>
    <w:p w14:paraId="64C703F7" w14:textId="77777777" w:rsidR="00821A77" w:rsidRPr="006223C9" w:rsidRDefault="00821A77" w:rsidP="006223C9">
      <w:pPr>
        <w:ind w:left="720" w:hanging="720"/>
        <w:jc w:val="right"/>
        <w:rPr>
          <w:rFonts w:ascii="Arial" w:hAnsi="Arial" w:cs="Arial"/>
        </w:rPr>
      </w:pPr>
    </w:p>
    <w:sectPr w:rsidR="00821A77" w:rsidRPr="006223C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97980"/>
    <w:multiLevelType w:val="multilevel"/>
    <w:tmpl w:val="AD181B9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5886B02"/>
    <w:multiLevelType w:val="multilevel"/>
    <w:tmpl w:val="6D84F3B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926211B"/>
    <w:multiLevelType w:val="multilevel"/>
    <w:tmpl w:val="C100C8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D18117E"/>
    <w:multiLevelType w:val="multilevel"/>
    <w:tmpl w:val="C6541AD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3F12827"/>
    <w:multiLevelType w:val="multilevel"/>
    <w:tmpl w:val="49885E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06E5E9F"/>
    <w:multiLevelType w:val="multilevel"/>
    <w:tmpl w:val="227C4EE4"/>
    <w:lvl w:ilvl="0">
      <w:start w:val="1"/>
      <w:numFmt w:val="decimal"/>
      <w:lvlText w:val="%1"/>
      <w:lvlJc w:val="left"/>
      <w:pPr>
        <w:ind w:left="432" w:hanging="432"/>
      </w:pPr>
    </w:lvl>
    <w:lvl w:ilvl="1">
      <w:start w:val="1"/>
      <w:numFmt w:val="decimal"/>
      <w:lvlText w:val="%1.%2"/>
      <w:lvlJc w:val="left"/>
      <w:pPr>
        <w:ind w:left="718" w:hanging="576"/>
      </w:pPr>
      <w:rPr>
        <w:i w: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8C3919"/>
    <w:multiLevelType w:val="multilevel"/>
    <w:tmpl w:val="FD0C69D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6DC6CB7"/>
    <w:multiLevelType w:val="multilevel"/>
    <w:tmpl w:val="7A0C9B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2C031AA1"/>
    <w:multiLevelType w:val="multilevel"/>
    <w:tmpl w:val="94448C8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318E53F8"/>
    <w:multiLevelType w:val="multilevel"/>
    <w:tmpl w:val="F10ACE8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385269A4"/>
    <w:multiLevelType w:val="multilevel"/>
    <w:tmpl w:val="9C04B61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3D7A400B"/>
    <w:multiLevelType w:val="multilevel"/>
    <w:tmpl w:val="60E0DE0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49BF6121"/>
    <w:multiLevelType w:val="multilevel"/>
    <w:tmpl w:val="416EAEC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C76A27"/>
    <w:multiLevelType w:val="multilevel"/>
    <w:tmpl w:val="4028973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7150E65"/>
    <w:multiLevelType w:val="multilevel"/>
    <w:tmpl w:val="8A02FEBC"/>
    <w:lvl w:ilvl="0">
      <w:start w:val="1"/>
      <w:numFmt w:val="decimal"/>
      <w:lvlText w:val="%1"/>
      <w:lvlJc w:val="left"/>
      <w:pPr>
        <w:ind w:left="432" w:hanging="432"/>
      </w:pPr>
    </w:lvl>
    <w:lvl w:ilvl="1">
      <w:start w:val="1"/>
      <w:numFmt w:val="decimal"/>
      <w:lvlText w:val="%1.%2"/>
      <w:lvlJc w:val="left"/>
      <w:pPr>
        <w:ind w:left="576" w:hanging="576"/>
      </w:pPr>
      <w:rPr>
        <w:rFonts w:ascii="Times New Roman" w:hAnsi="Times New Roman" w:cs="Times New Roman" w:hint="default"/>
        <w:b/>
        <w:color w:val="000000" w:themeColor="text1"/>
        <w:sz w:val="24"/>
        <w:szCs w:val="24"/>
      </w:rPr>
    </w:lvl>
    <w:lvl w:ilvl="2">
      <w:start w:val="1"/>
      <w:numFmt w:val="decimal"/>
      <w:pStyle w:val="Heading3"/>
      <w:lvlText w:val="%1.%2.%3"/>
      <w:lvlJc w:val="left"/>
      <w:pPr>
        <w:ind w:left="720" w:hanging="720"/>
      </w:pPr>
      <w:rPr>
        <w:rFonts w:ascii="Times New Roman" w:hAnsi="Times New Roman" w:cs="Times New Roman" w:hint="default"/>
        <w:b/>
        <w:bCs w:val="0"/>
        <w:i w:val="0"/>
        <w:iCs w:val="0"/>
        <w:caps w:val="0"/>
        <w:smallCaps w:val="0"/>
        <w:strike w:val="0"/>
        <w:dstrike w:val="0"/>
        <w:outline w:val="0"/>
        <w:shadow w:val="0"/>
        <w:emboss w:val="0"/>
        <w:imprint w:val="0"/>
        <w:noProof w:val="0"/>
        <w:snapToGrid w:val="0"/>
        <w:vanish w:val="0"/>
        <w:color w:val="000000" w:themeColor="text1"/>
        <w:spacing w:val="0"/>
        <w:w w:val="0"/>
        <w:kern w:val="0"/>
        <w:position w:val="0"/>
        <w:sz w:val="0"/>
        <w:szCs w:val="0"/>
        <w:u w:val="none" w:color="000000"/>
        <w:effect w:val="none"/>
        <w:bdr w:val="nil"/>
        <w:shd w:val="clear" w:color="000000" w:fill="000000"/>
        <w:vertAlign w:val="baseli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613E5A67"/>
    <w:multiLevelType w:val="multilevel"/>
    <w:tmpl w:val="D36C550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CF7079F"/>
    <w:multiLevelType w:val="hybridMultilevel"/>
    <w:tmpl w:val="0610034E"/>
    <w:lvl w:ilvl="0" w:tplc="1F902932">
      <w:start w:val="1"/>
      <w:numFmt w:val="decimal"/>
      <w:lvlText w:val="%1."/>
      <w:lvlJc w:val="left"/>
      <w:pPr>
        <w:ind w:left="720" w:hanging="360"/>
      </w:pPr>
    </w:lvl>
    <w:lvl w:ilvl="1" w:tplc="DDC455CA" w:tentative="1">
      <w:start w:val="1"/>
      <w:numFmt w:val="lowerLetter"/>
      <w:lvlText w:val="%2."/>
      <w:lvlJc w:val="left"/>
      <w:pPr>
        <w:ind w:left="1440" w:hanging="360"/>
      </w:pPr>
    </w:lvl>
    <w:lvl w:ilvl="2" w:tplc="8E3296C2" w:tentative="1">
      <w:start w:val="1"/>
      <w:numFmt w:val="lowerRoman"/>
      <w:lvlText w:val="%3."/>
      <w:lvlJc w:val="right"/>
      <w:pPr>
        <w:ind w:left="2160" w:hanging="180"/>
      </w:pPr>
    </w:lvl>
    <w:lvl w:ilvl="3" w:tplc="30BE4F6A" w:tentative="1">
      <w:start w:val="1"/>
      <w:numFmt w:val="decimal"/>
      <w:lvlText w:val="%4."/>
      <w:lvlJc w:val="left"/>
      <w:pPr>
        <w:ind w:left="2880" w:hanging="360"/>
      </w:pPr>
    </w:lvl>
    <w:lvl w:ilvl="4" w:tplc="0352B250" w:tentative="1">
      <w:start w:val="1"/>
      <w:numFmt w:val="lowerLetter"/>
      <w:lvlText w:val="%5."/>
      <w:lvlJc w:val="left"/>
      <w:pPr>
        <w:ind w:left="3600" w:hanging="360"/>
      </w:pPr>
    </w:lvl>
    <w:lvl w:ilvl="5" w:tplc="4A5AE46C" w:tentative="1">
      <w:start w:val="1"/>
      <w:numFmt w:val="lowerRoman"/>
      <w:lvlText w:val="%6."/>
      <w:lvlJc w:val="right"/>
      <w:pPr>
        <w:ind w:left="4320" w:hanging="180"/>
      </w:pPr>
    </w:lvl>
    <w:lvl w:ilvl="6" w:tplc="B4860E7A" w:tentative="1">
      <w:start w:val="1"/>
      <w:numFmt w:val="decimal"/>
      <w:lvlText w:val="%7."/>
      <w:lvlJc w:val="left"/>
      <w:pPr>
        <w:ind w:left="5040" w:hanging="360"/>
      </w:pPr>
    </w:lvl>
    <w:lvl w:ilvl="7" w:tplc="AE94D7D4" w:tentative="1">
      <w:start w:val="1"/>
      <w:numFmt w:val="lowerLetter"/>
      <w:lvlText w:val="%8."/>
      <w:lvlJc w:val="left"/>
      <w:pPr>
        <w:ind w:left="5760" w:hanging="360"/>
      </w:pPr>
    </w:lvl>
    <w:lvl w:ilvl="8" w:tplc="996C4A22" w:tentative="1">
      <w:start w:val="1"/>
      <w:numFmt w:val="lowerRoman"/>
      <w:lvlText w:val="%9."/>
      <w:lvlJc w:val="right"/>
      <w:pPr>
        <w:ind w:left="6480" w:hanging="180"/>
      </w:pPr>
    </w:lvl>
  </w:abstractNum>
  <w:num w:numId="1" w16cid:durableId="1911503529">
    <w:abstractNumId w:val="8"/>
  </w:num>
  <w:num w:numId="2" w16cid:durableId="1352485735">
    <w:abstractNumId w:val="10"/>
  </w:num>
  <w:num w:numId="3" w16cid:durableId="1200245255">
    <w:abstractNumId w:val="9"/>
  </w:num>
  <w:num w:numId="4" w16cid:durableId="621419969">
    <w:abstractNumId w:val="9"/>
  </w:num>
  <w:num w:numId="5" w16cid:durableId="1470436137">
    <w:abstractNumId w:val="11"/>
  </w:num>
  <w:num w:numId="6" w16cid:durableId="396511474">
    <w:abstractNumId w:val="11"/>
  </w:num>
  <w:num w:numId="7" w16cid:durableId="1598902056">
    <w:abstractNumId w:val="9"/>
  </w:num>
  <w:num w:numId="8" w16cid:durableId="1722483964">
    <w:abstractNumId w:val="9"/>
  </w:num>
  <w:num w:numId="9" w16cid:durableId="1433360061">
    <w:abstractNumId w:val="13"/>
  </w:num>
  <w:num w:numId="10" w16cid:durableId="766268090">
    <w:abstractNumId w:val="13"/>
  </w:num>
  <w:num w:numId="11" w16cid:durableId="1124426596">
    <w:abstractNumId w:val="4"/>
  </w:num>
  <w:num w:numId="12" w16cid:durableId="2016375362">
    <w:abstractNumId w:val="5"/>
  </w:num>
  <w:num w:numId="13" w16cid:durableId="756245177">
    <w:abstractNumId w:val="0"/>
  </w:num>
  <w:num w:numId="14" w16cid:durableId="878513311">
    <w:abstractNumId w:val="2"/>
  </w:num>
  <w:num w:numId="15" w16cid:durableId="167211565">
    <w:abstractNumId w:val="1"/>
  </w:num>
  <w:num w:numId="16" w16cid:durableId="1946187972">
    <w:abstractNumId w:val="6"/>
  </w:num>
  <w:num w:numId="17" w16cid:durableId="1413313465">
    <w:abstractNumId w:val="3"/>
  </w:num>
  <w:num w:numId="18" w16cid:durableId="788474491">
    <w:abstractNumId w:val="12"/>
  </w:num>
  <w:num w:numId="19" w16cid:durableId="1466503066">
    <w:abstractNumId w:val="15"/>
  </w:num>
  <w:num w:numId="20" w16cid:durableId="347298107">
    <w:abstractNumId w:val="13"/>
  </w:num>
  <w:num w:numId="21" w16cid:durableId="487669881">
    <w:abstractNumId w:val="15"/>
  </w:num>
  <w:num w:numId="22" w16cid:durableId="1908300823">
    <w:abstractNumId w:val="14"/>
  </w:num>
  <w:num w:numId="23" w16cid:durableId="450981381">
    <w:abstractNumId w:val="7"/>
  </w:num>
  <w:num w:numId="24" w16cid:durableId="1632633289">
    <w:abstractNumId w:val="7"/>
  </w:num>
  <w:num w:numId="25" w16cid:durableId="17660275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0A1A"/>
    <w:rsid w:val="0000326D"/>
    <w:rsid w:val="00004D95"/>
    <w:rsid w:val="00020180"/>
    <w:rsid w:val="000322EE"/>
    <w:rsid w:val="000702CF"/>
    <w:rsid w:val="00073A85"/>
    <w:rsid w:val="00074798"/>
    <w:rsid w:val="00093EC9"/>
    <w:rsid w:val="000C4901"/>
    <w:rsid w:val="000D49C1"/>
    <w:rsid w:val="000D5AEF"/>
    <w:rsid w:val="0010565C"/>
    <w:rsid w:val="00130D3A"/>
    <w:rsid w:val="001570CB"/>
    <w:rsid w:val="00164835"/>
    <w:rsid w:val="00167A1D"/>
    <w:rsid w:val="001A1F85"/>
    <w:rsid w:val="001C4AA7"/>
    <w:rsid w:val="001D0C25"/>
    <w:rsid w:val="001F5CE7"/>
    <w:rsid w:val="002003B3"/>
    <w:rsid w:val="00207DC8"/>
    <w:rsid w:val="002179DA"/>
    <w:rsid w:val="00223573"/>
    <w:rsid w:val="00227F88"/>
    <w:rsid w:val="00235F7D"/>
    <w:rsid w:val="0023686F"/>
    <w:rsid w:val="00236BB6"/>
    <w:rsid w:val="00237B28"/>
    <w:rsid w:val="00263269"/>
    <w:rsid w:val="002751B4"/>
    <w:rsid w:val="00295FE6"/>
    <w:rsid w:val="002B3553"/>
    <w:rsid w:val="002B57A6"/>
    <w:rsid w:val="002C494F"/>
    <w:rsid w:val="002F45D5"/>
    <w:rsid w:val="002F6E12"/>
    <w:rsid w:val="00314DB3"/>
    <w:rsid w:val="00325D8C"/>
    <w:rsid w:val="00360B75"/>
    <w:rsid w:val="00371249"/>
    <w:rsid w:val="00387046"/>
    <w:rsid w:val="003A25E2"/>
    <w:rsid w:val="003E18C8"/>
    <w:rsid w:val="003E3C32"/>
    <w:rsid w:val="003F7735"/>
    <w:rsid w:val="00401A08"/>
    <w:rsid w:val="00406D57"/>
    <w:rsid w:val="004176D3"/>
    <w:rsid w:val="00435B13"/>
    <w:rsid w:val="00452F47"/>
    <w:rsid w:val="00455646"/>
    <w:rsid w:val="00467249"/>
    <w:rsid w:val="004B2F0A"/>
    <w:rsid w:val="004C5A4E"/>
    <w:rsid w:val="004E7992"/>
    <w:rsid w:val="00505AFF"/>
    <w:rsid w:val="0052010E"/>
    <w:rsid w:val="00542F8E"/>
    <w:rsid w:val="00553670"/>
    <w:rsid w:val="00561413"/>
    <w:rsid w:val="00587A3C"/>
    <w:rsid w:val="00595445"/>
    <w:rsid w:val="00595CBD"/>
    <w:rsid w:val="005A4DE5"/>
    <w:rsid w:val="005C2AB7"/>
    <w:rsid w:val="005C36B7"/>
    <w:rsid w:val="005F32A5"/>
    <w:rsid w:val="00614607"/>
    <w:rsid w:val="00617EC7"/>
    <w:rsid w:val="006223C9"/>
    <w:rsid w:val="00622469"/>
    <w:rsid w:val="00651773"/>
    <w:rsid w:val="00655DBC"/>
    <w:rsid w:val="00655DD9"/>
    <w:rsid w:val="00660294"/>
    <w:rsid w:val="00667F70"/>
    <w:rsid w:val="006836E9"/>
    <w:rsid w:val="006908D6"/>
    <w:rsid w:val="006A298F"/>
    <w:rsid w:val="006A5A8E"/>
    <w:rsid w:val="006A5BC1"/>
    <w:rsid w:val="006B4B49"/>
    <w:rsid w:val="006B6E9D"/>
    <w:rsid w:val="006C025F"/>
    <w:rsid w:val="006C2576"/>
    <w:rsid w:val="006E47AD"/>
    <w:rsid w:val="007171D7"/>
    <w:rsid w:val="00761888"/>
    <w:rsid w:val="00764590"/>
    <w:rsid w:val="00770830"/>
    <w:rsid w:val="007769CC"/>
    <w:rsid w:val="00780608"/>
    <w:rsid w:val="007A34BC"/>
    <w:rsid w:val="007E3516"/>
    <w:rsid w:val="007E75F4"/>
    <w:rsid w:val="00810835"/>
    <w:rsid w:val="00821A77"/>
    <w:rsid w:val="00832820"/>
    <w:rsid w:val="008912C2"/>
    <w:rsid w:val="00891A5C"/>
    <w:rsid w:val="008C345D"/>
    <w:rsid w:val="008D210E"/>
    <w:rsid w:val="008E466B"/>
    <w:rsid w:val="008F6B4A"/>
    <w:rsid w:val="008F740C"/>
    <w:rsid w:val="009168BB"/>
    <w:rsid w:val="009517E5"/>
    <w:rsid w:val="0097623C"/>
    <w:rsid w:val="009A3B7E"/>
    <w:rsid w:val="009C409D"/>
    <w:rsid w:val="009C4F6E"/>
    <w:rsid w:val="009D391C"/>
    <w:rsid w:val="009E45C0"/>
    <w:rsid w:val="009E7893"/>
    <w:rsid w:val="00A2433B"/>
    <w:rsid w:val="00A27268"/>
    <w:rsid w:val="00A3190E"/>
    <w:rsid w:val="00A40D17"/>
    <w:rsid w:val="00A7781D"/>
    <w:rsid w:val="00AB3BB3"/>
    <w:rsid w:val="00B038D9"/>
    <w:rsid w:val="00B042BE"/>
    <w:rsid w:val="00B24290"/>
    <w:rsid w:val="00B34100"/>
    <w:rsid w:val="00B51F3F"/>
    <w:rsid w:val="00B6654B"/>
    <w:rsid w:val="00B718AA"/>
    <w:rsid w:val="00B9201C"/>
    <w:rsid w:val="00BA18B9"/>
    <w:rsid w:val="00BC008E"/>
    <w:rsid w:val="00BE3818"/>
    <w:rsid w:val="00C24B53"/>
    <w:rsid w:val="00C30A1A"/>
    <w:rsid w:val="00C407D0"/>
    <w:rsid w:val="00C45084"/>
    <w:rsid w:val="00C5632D"/>
    <w:rsid w:val="00C56A51"/>
    <w:rsid w:val="00CB2B9C"/>
    <w:rsid w:val="00CE05BE"/>
    <w:rsid w:val="00CE2C6F"/>
    <w:rsid w:val="00CE3654"/>
    <w:rsid w:val="00D11752"/>
    <w:rsid w:val="00D23A93"/>
    <w:rsid w:val="00D270B7"/>
    <w:rsid w:val="00D5364A"/>
    <w:rsid w:val="00D97C06"/>
    <w:rsid w:val="00DB1BFE"/>
    <w:rsid w:val="00DB6B37"/>
    <w:rsid w:val="00DB7584"/>
    <w:rsid w:val="00DE596B"/>
    <w:rsid w:val="00DF1928"/>
    <w:rsid w:val="00DF7A88"/>
    <w:rsid w:val="00E16B38"/>
    <w:rsid w:val="00E24E8D"/>
    <w:rsid w:val="00E430C7"/>
    <w:rsid w:val="00E5749F"/>
    <w:rsid w:val="00E7014F"/>
    <w:rsid w:val="00E721D4"/>
    <w:rsid w:val="00ED7B00"/>
    <w:rsid w:val="00EF3320"/>
    <w:rsid w:val="00F00C53"/>
    <w:rsid w:val="00F43E74"/>
    <w:rsid w:val="00FA1ECB"/>
    <w:rsid w:val="00FA22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FCC2"/>
  <w15:chartTrackingRefBased/>
  <w15:docId w15:val="{9006913C-D600-4EDE-A63D-3EF8079B5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F88"/>
    <w:pPr>
      <w:spacing w:after="200" w:line="360" w:lineRule="auto"/>
      <w:ind w:left="176"/>
      <w:jc w:val="both"/>
    </w:pPr>
    <w:rPr>
      <w:rFonts w:ascii="Times New Roman" w:hAnsi="Times New Roman" w:cs="Times New Roman"/>
      <w:sz w:val="24"/>
      <w:szCs w:val="20"/>
      <w:lang w:val="en-GB"/>
    </w:rPr>
  </w:style>
  <w:style w:type="paragraph" w:styleId="Heading1">
    <w:name w:val="heading 1"/>
    <w:basedOn w:val="Normal"/>
    <w:next w:val="Normal"/>
    <w:link w:val="Heading1Char"/>
    <w:uiPriority w:val="9"/>
    <w:qFormat/>
    <w:rsid w:val="00622469"/>
    <w:pPr>
      <w:keepNext/>
      <w:keepLines/>
      <w:spacing w:before="240" w:after="0"/>
      <w:ind w:left="0"/>
      <w:outlineLvl w:val="0"/>
    </w:pPr>
    <w:rPr>
      <w:rFonts w:eastAsiaTheme="majorEastAsia" w:cstheme="majorBidi"/>
      <w:b/>
      <w:szCs w:val="32"/>
      <w:lang w:val="en-US"/>
    </w:rPr>
  </w:style>
  <w:style w:type="paragraph" w:styleId="Heading2">
    <w:name w:val="heading 2"/>
    <w:basedOn w:val="Normal"/>
    <w:next w:val="Normal"/>
    <w:link w:val="Heading2Char"/>
    <w:uiPriority w:val="9"/>
    <w:unhideWhenUsed/>
    <w:qFormat/>
    <w:rsid w:val="00622469"/>
    <w:pPr>
      <w:keepNext/>
      <w:keepLines/>
      <w:spacing w:before="40" w:after="0"/>
      <w:ind w:left="0"/>
      <w:outlineLvl w:val="1"/>
    </w:pPr>
    <w:rPr>
      <w:rFonts w:eastAsiaTheme="majorEastAsia" w:cstheme="majorBidi"/>
      <w:b/>
      <w:szCs w:val="26"/>
      <w:lang w:val="en-US"/>
    </w:rPr>
  </w:style>
  <w:style w:type="paragraph" w:styleId="Heading3">
    <w:name w:val="heading 3"/>
    <w:basedOn w:val="Normal"/>
    <w:next w:val="Normal"/>
    <w:link w:val="Heading3Char"/>
    <w:uiPriority w:val="9"/>
    <w:unhideWhenUsed/>
    <w:qFormat/>
    <w:rsid w:val="007A34BC"/>
    <w:pPr>
      <w:keepNext/>
      <w:keepLines/>
      <w:numPr>
        <w:ilvl w:val="2"/>
        <w:numId w:val="22"/>
      </w:numPr>
      <w:spacing w:before="40" w:after="0"/>
      <w:outlineLvl w:val="2"/>
    </w:pPr>
    <w:rPr>
      <w:rFonts w:eastAsiaTheme="majorEastAsia" w:cstheme="majorBidi"/>
      <w:b/>
      <w:i/>
      <w:szCs w:val="24"/>
      <w:lang w:val="en-US"/>
    </w:rPr>
  </w:style>
  <w:style w:type="paragraph" w:styleId="Heading4">
    <w:name w:val="heading 4"/>
    <w:basedOn w:val="Normal"/>
    <w:next w:val="Normal"/>
    <w:link w:val="Heading4Char"/>
    <w:uiPriority w:val="9"/>
    <w:semiHidden/>
    <w:unhideWhenUsed/>
    <w:qFormat/>
    <w:rsid w:val="007A34BC"/>
    <w:pPr>
      <w:keepNext/>
      <w:keepLines/>
      <w:numPr>
        <w:ilvl w:val="3"/>
        <w:numId w:val="22"/>
      </w:numPr>
      <w:spacing w:before="40"/>
      <w:outlineLvl w:val="3"/>
    </w:pPr>
    <w:rPr>
      <w:rFonts w:eastAsiaTheme="majorEastAsia" w:cstheme="majorBidi"/>
      <w:b/>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2469"/>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622469"/>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7A34BC"/>
    <w:rPr>
      <w:rFonts w:ascii="Times New Roman" w:eastAsiaTheme="majorEastAsia" w:hAnsi="Times New Roman" w:cstheme="majorBidi"/>
      <w:b/>
      <w:i/>
      <w:sz w:val="24"/>
      <w:szCs w:val="24"/>
    </w:rPr>
  </w:style>
  <w:style w:type="paragraph" w:styleId="NoSpacing">
    <w:name w:val="No Spacing"/>
    <w:uiPriority w:val="1"/>
    <w:qFormat/>
    <w:rsid w:val="00F43E74"/>
    <w:pPr>
      <w:spacing w:after="0" w:line="360" w:lineRule="auto"/>
      <w:jc w:val="both"/>
    </w:pPr>
    <w:rPr>
      <w:rFonts w:ascii="Times New Roman" w:eastAsia="Calibri" w:hAnsi="Times New Roman" w:cs="Calibri"/>
      <w:sz w:val="24"/>
      <w:lang w:val="en-GB"/>
    </w:rPr>
  </w:style>
  <w:style w:type="character" w:customStyle="1" w:styleId="Heading4Char">
    <w:name w:val="Heading 4 Char"/>
    <w:basedOn w:val="DefaultParagraphFont"/>
    <w:link w:val="Heading4"/>
    <w:uiPriority w:val="9"/>
    <w:semiHidden/>
    <w:rsid w:val="00667F70"/>
    <w:rPr>
      <w:rFonts w:ascii="Times New Roman" w:eastAsiaTheme="majorEastAsia" w:hAnsi="Times New Roman" w:cstheme="majorBidi"/>
      <w:b/>
      <w:i/>
      <w:iCs/>
    </w:rPr>
  </w:style>
  <w:style w:type="paragraph" w:styleId="ListParagraph">
    <w:name w:val="List Paragraph"/>
    <w:basedOn w:val="Normal"/>
    <w:uiPriority w:val="34"/>
    <w:qFormat/>
    <w:rsid w:val="00004D95"/>
    <w:pPr>
      <w:ind w:left="720"/>
      <w:contextualSpacing/>
    </w:pPr>
  </w:style>
  <w:style w:type="character" w:styleId="Hyperlink">
    <w:name w:val="Hyperlink"/>
    <w:basedOn w:val="DefaultParagraphFont"/>
    <w:uiPriority w:val="99"/>
    <w:unhideWhenUsed/>
    <w:rsid w:val="003712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ena.premierinn.com/en/news/building-success-from-within-our-commitment-to-internal-growth-and-development/"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2707</Words>
  <Characters>15435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123</dc:creator>
  <cp:lastModifiedBy>Daniel Petrache</cp:lastModifiedBy>
  <cp:revision>5</cp:revision>
  <dcterms:created xsi:type="dcterms:W3CDTF">2025-02-06T20:16:00Z</dcterms:created>
  <dcterms:modified xsi:type="dcterms:W3CDTF">2025-02-07T19:54:00Z</dcterms:modified>
</cp:coreProperties>
</file>