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5BDEE2" w14:textId="77777777" w:rsidR="0089434A" w:rsidRDefault="0089434A">
      <w:r>
        <w:rPr>
          <w:noProof/>
        </w:rPr>
        <w:drawing>
          <wp:inline distT="0" distB="0" distL="0" distR="0" wp14:anchorId="385BDF1A" wp14:editId="385BDF1B">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385BDEE3" w14:textId="77777777" w:rsidR="0089434A" w:rsidRDefault="0089434A"/>
    <w:p w14:paraId="385BDEE4"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8"/>
        <w:gridCol w:w="4259"/>
      </w:tblGrid>
      <w:tr w:rsidR="000E5EE2" w:rsidRPr="00405A9E" w14:paraId="385BDEE7" w14:textId="77777777" w:rsidTr="00D206AB">
        <w:trPr>
          <w:cantSplit/>
          <w:trHeight w:val="469"/>
        </w:trPr>
        <w:tc>
          <w:tcPr>
            <w:tcW w:w="4908" w:type="dxa"/>
          </w:tcPr>
          <w:p w14:paraId="385BDEE5" w14:textId="6FBE8D02" w:rsidR="00405A9E" w:rsidRPr="00A662B9" w:rsidRDefault="00405A9E" w:rsidP="0047567D">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Pr>
                <w:color w:val="FF0000"/>
                <w:sz w:val="24"/>
                <w:szCs w:val="24"/>
              </w:rPr>
              <w:t xml:space="preserve">Swansea </w:t>
            </w:r>
          </w:p>
        </w:tc>
        <w:tc>
          <w:tcPr>
            <w:tcW w:w="4259" w:type="dxa"/>
          </w:tcPr>
          <w:p w14:paraId="385BDEE6" w14:textId="061CABF9" w:rsidR="000E5EE2" w:rsidRPr="00CB4484" w:rsidRDefault="00405A9E" w:rsidP="0089434A">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Pr>
                <w:color w:val="FF0000"/>
                <w:sz w:val="24"/>
                <w:szCs w:val="24"/>
              </w:rPr>
              <w:t>abertawe</w:t>
            </w:r>
          </w:p>
        </w:tc>
      </w:tr>
      <w:tr w:rsidR="000E5EE2" w:rsidRPr="007E3A8E" w14:paraId="385BDEEA" w14:textId="77777777" w:rsidTr="00D206AB">
        <w:trPr>
          <w:trHeight w:val="542"/>
        </w:trPr>
        <w:tc>
          <w:tcPr>
            <w:tcW w:w="4908" w:type="dxa"/>
          </w:tcPr>
          <w:p w14:paraId="385BDEE8" w14:textId="798C627F" w:rsidR="000E5EE2" w:rsidRPr="00931114" w:rsidRDefault="000E5EE2" w:rsidP="000E5EE2">
            <w:pPr>
              <w:pStyle w:val="Trinity"/>
              <w:ind w:left="5760" w:hanging="5760"/>
            </w:pPr>
            <w:r w:rsidRPr="00931114">
              <w:t xml:space="preserve">LEVEL </w:t>
            </w:r>
            <w:r w:rsidR="00147A36" w:rsidRPr="00931114">
              <w:rPr>
                <w:color w:val="FF0000"/>
              </w:rPr>
              <w:t>5</w:t>
            </w:r>
          </w:p>
        </w:tc>
        <w:tc>
          <w:tcPr>
            <w:tcW w:w="4259" w:type="dxa"/>
          </w:tcPr>
          <w:p w14:paraId="385BDEE9" w14:textId="2ECD5D09" w:rsidR="000E5EE2" w:rsidRPr="007E3A8E" w:rsidRDefault="000E5EE2" w:rsidP="00147A36">
            <w:pPr>
              <w:pStyle w:val="Trinity"/>
              <w:ind w:left="5760" w:hanging="5760"/>
              <w:jc w:val="right"/>
            </w:pPr>
            <w:r w:rsidRPr="007E3A8E">
              <w:t xml:space="preserve">LEFEL </w:t>
            </w:r>
            <w:r w:rsidR="00147A36" w:rsidRPr="009948F4">
              <w:rPr>
                <w:color w:val="FF0000"/>
              </w:rPr>
              <w:t>5</w:t>
            </w:r>
          </w:p>
        </w:tc>
      </w:tr>
      <w:tr w:rsidR="000E5EE2" w:rsidRPr="007E3A8E" w14:paraId="385BDEED" w14:textId="77777777" w:rsidTr="00D206AB">
        <w:trPr>
          <w:trHeight w:val="302"/>
        </w:trPr>
        <w:tc>
          <w:tcPr>
            <w:tcW w:w="4908" w:type="dxa"/>
          </w:tcPr>
          <w:p w14:paraId="385BDEEB" w14:textId="77777777" w:rsidR="000E5EE2" w:rsidRPr="00931114" w:rsidRDefault="000E5EE2" w:rsidP="000E5EE2">
            <w:pPr>
              <w:pStyle w:val="Exam"/>
            </w:pPr>
            <w:r w:rsidRPr="00931114">
              <w:t>EXAMINATION PERIOD</w:t>
            </w:r>
          </w:p>
        </w:tc>
        <w:tc>
          <w:tcPr>
            <w:tcW w:w="4259" w:type="dxa"/>
          </w:tcPr>
          <w:p w14:paraId="385BDEEC" w14:textId="77777777" w:rsidR="000E5EE2" w:rsidRPr="007E3A8E" w:rsidRDefault="000E5EE2" w:rsidP="000E5EE2">
            <w:pPr>
              <w:pStyle w:val="Exam"/>
              <w:jc w:val="right"/>
            </w:pPr>
            <w:r w:rsidRPr="007E3A8E">
              <w:t>CYFNOD ARHOLIADAU</w:t>
            </w:r>
          </w:p>
        </w:tc>
      </w:tr>
      <w:tr w:rsidR="000E5EE2" w:rsidRPr="007E3A8E" w14:paraId="385BDEF0" w14:textId="77777777" w:rsidTr="00D206AB">
        <w:trPr>
          <w:trHeight w:val="863"/>
        </w:trPr>
        <w:tc>
          <w:tcPr>
            <w:tcW w:w="4908" w:type="dxa"/>
          </w:tcPr>
          <w:p w14:paraId="385BDEEE" w14:textId="0D538CD3" w:rsidR="000E5EE2" w:rsidRPr="00931114" w:rsidRDefault="00147A36" w:rsidP="008B7CDE">
            <w:pPr>
              <w:pStyle w:val="Month"/>
              <w:jc w:val="both"/>
              <w:rPr>
                <w:color w:val="FF0000"/>
              </w:rPr>
            </w:pPr>
            <w:r w:rsidRPr="00931114">
              <w:rPr>
                <w:color w:val="FF0000"/>
              </w:rPr>
              <w:t>January</w:t>
            </w:r>
            <w:r w:rsidR="000E5EE2" w:rsidRPr="00931114">
              <w:rPr>
                <w:color w:val="FF0000"/>
              </w:rPr>
              <w:t xml:space="preserve"> </w:t>
            </w:r>
            <w:r w:rsidR="00E9772F" w:rsidRPr="00931114">
              <w:rPr>
                <w:color w:val="FF0000"/>
              </w:rPr>
              <w:t>20</w:t>
            </w:r>
            <w:r w:rsidR="00657591">
              <w:rPr>
                <w:color w:val="FF0000"/>
              </w:rPr>
              <w:t>23</w:t>
            </w:r>
          </w:p>
        </w:tc>
        <w:tc>
          <w:tcPr>
            <w:tcW w:w="4259" w:type="dxa"/>
          </w:tcPr>
          <w:p w14:paraId="385BDEEF" w14:textId="01B45E23" w:rsidR="000E5EE2" w:rsidRPr="00EC0A0F" w:rsidRDefault="004A39CF" w:rsidP="008B7CDE">
            <w:pPr>
              <w:pStyle w:val="Month"/>
              <w:jc w:val="right"/>
              <w:rPr>
                <w:color w:val="FF0000"/>
              </w:rPr>
            </w:pPr>
            <w:r w:rsidRPr="00EC0A0F">
              <w:rPr>
                <w:color w:val="FF0000"/>
              </w:rPr>
              <w:t xml:space="preserve">IONAWR </w:t>
            </w:r>
            <w:r w:rsidR="000E5EE2" w:rsidRPr="00EC0A0F">
              <w:rPr>
                <w:color w:val="FF0000"/>
              </w:rPr>
              <w:t>20</w:t>
            </w:r>
            <w:r w:rsidR="00657591">
              <w:rPr>
                <w:color w:val="FF0000"/>
              </w:rPr>
              <w:t>23</w:t>
            </w:r>
          </w:p>
        </w:tc>
      </w:tr>
    </w:tbl>
    <w:p w14:paraId="385BDEF1" w14:textId="77777777" w:rsidR="00C266FC" w:rsidRPr="007E3A8E" w:rsidRDefault="00C266FC" w:rsidP="00D36E75">
      <w:pPr>
        <w:pStyle w:val="Modcode"/>
      </w:pPr>
    </w:p>
    <w:p w14:paraId="385BDEF2" w14:textId="1E693EC9" w:rsidR="00D36E75" w:rsidRPr="007E3A8E" w:rsidRDefault="00D36E75" w:rsidP="00D36E75">
      <w:pPr>
        <w:pStyle w:val="Modcode"/>
      </w:pPr>
      <w:r w:rsidRPr="007E3A8E">
        <w:t>MODULE CODE</w:t>
      </w:r>
      <w:r w:rsidR="00147A36">
        <w:t xml:space="preserve">: </w:t>
      </w:r>
      <w:r w:rsidR="00657591">
        <w:rPr>
          <w:color w:val="FF0000"/>
        </w:rPr>
        <w:t>ACDA5006</w:t>
      </w:r>
    </w:p>
    <w:p w14:paraId="385BDEF3" w14:textId="256F632F" w:rsidR="00D36E75" w:rsidRPr="009948F4" w:rsidRDefault="00657591" w:rsidP="00D36E75">
      <w:pPr>
        <w:pStyle w:val="Modname"/>
        <w:rPr>
          <w:color w:val="FF0000"/>
        </w:rPr>
      </w:pPr>
      <w:r>
        <w:rPr>
          <w:color w:val="FF0000"/>
        </w:rPr>
        <w:t>Transducers and Signal Conditioning</w:t>
      </w:r>
    </w:p>
    <w:p w14:paraId="385BDEF4" w14:textId="3B5CD020" w:rsidR="00C5464C" w:rsidRPr="007E3A8E" w:rsidRDefault="00C5464C">
      <w:pPr>
        <w:pStyle w:val="Time"/>
      </w:pPr>
      <w:r w:rsidRPr="007E3A8E">
        <w:t xml:space="preserve">TIME: </w:t>
      </w:r>
      <w:r w:rsidR="00657591">
        <w:t>2</w:t>
      </w:r>
      <w:r w:rsidR="004A425E" w:rsidRPr="009948F4">
        <w:rPr>
          <w:color w:val="FF0000"/>
        </w:rPr>
        <w:t xml:space="preserve"> </w:t>
      </w:r>
      <w:r w:rsidRPr="009948F4">
        <w:rPr>
          <w:color w:val="FF0000"/>
        </w:rPr>
        <w:t>HOURS</w:t>
      </w:r>
    </w:p>
    <w:p w14:paraId="385BDEF5" w14:textId="77777777" w:rsidR="00DC3A55" w:rsidRDefault="00DC3A55">
      <w:pPr>
        <w:pStyle w:val="Answer"/>
      </w:pPr>
      <w:r>
        <w:t xml:space="preserve">answer </w:t>
      </w:r>
      <w:r w:rsidRPr="00F93162">
        <w:rPr>
          <w:color w:val="FF0000"/>
          <w:u w:val="single"/>
        </w:rPr>
        <w:t>all</w:t>
      </w:r>
      <w:r>
        <w:t xml:space="preserve"> questions</w:t>
      </w:r>
    </w:p>
    <w:p w14:paraId="385BDEF6" w14:textId="77777777" w:rsidR="00DC3A55" w:rsidRDefault="00DC3A55">
      <w:pPr>
        <w:pStyle w:val="Answer"/>
      </w:pPr>
    </w:p>
    <w:p w14:paraId="385BDEFC" w14:textId="77777777" w:rsidR="00C5464C" w:rsidRPr="007E3A8E" w:rsidRDefault="00C5464C">
      <w:pPr>
        <w:pStyle w:val="BodyText"/>
      </w:pPr>
    </w:p>
    <w:p w14:paraId="385BDEFD" w14:textId="102A8623"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w:t>
      </w:r>
      <w:proofErr w:type="gramStart"/>
      <w:r w:rsidR="00657591">
        <w:rPr>
          <w:i/>
        </w:rPr>
        <w:t>Calculator</w:t>
      </w:r>
      <w:proofErr w:type="gramEnd"/>
    </w:p>
    <w:p w14:paraId="385BDEFE" w14:textId="1FAFA943" w:rsidR="004A425E" w:rsidRPr="001C60E5" w:rsidRDefault="004A425E">
      <w:pPr>
        <w:pStyle w:val="BodyText"/>
        <w:rPr>
          <w:i/>
        </w:rPr>
      </w:pPr>
      <w:proofErr w:type="spellStart"/>
      <w:r w:rsidRPr="001C60E5">
        <w:rPr>
          <w:i/>
        </w:rPr>
        <w:t>Adnoddau</w:t>
      </w:r>
      <w:proofErr w:type="spellEnd"/>
      <w:r w:rsidRPr="001C60E5">
        <w:rPr>
          <w:i/>
        </w:rPr>
        <w:t xml:space="preserve"> neu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 </w:t>
      </w:r>
      <w:proofErr w:type="spellStart"/>
      <w:r w:rsidR="00CB1F03">
        <w:rPr>
          <w:i/>
        </w:rPr>
        <w:t>C</w:t>
      </w:r>
      <w:r w:rsidR="00CB1F03" w:rsidRPr="00CB1F03">
        <w:rPr>
          <w:i/>
        </w:rPr>
        <w:t>yfrifiannell</w:t>
      </w:r>
      <w:proofErr w:type="spellEnd"/>
    </w:p>
    <w:p w14:paraId="385BDEFF" w14:textId="77777777" w:rsidR="005672D9" w:rsidRDefault="005672D9" w:rsidP="00267C96">
      <w:pPr>
        <w:pStyle w:val="BodyText"/>
        <w:ind w:left="720"/>
        <w:jc w:val="center"/>
        <w:rPr>
          <w:sz w:val="28"/>
        </w:rPr>
      </w:pPr>
    </w:p>
    <w:p w14:paraId="385BDF00" w14:textId="77777777" w:rsidR="00D31A6E" w:rsidRPr="007E3A8E" w:rsidRDefault="00D31A6E" w:rsidP="005672D9">
      <w:pPr>
        <w:pStyle w:val="BodyText"/>
        <w:ind w:left="720"/>
        <w:rPr>
          <w:sz w:val="28"/>
        </w:rPr>
      </w:pPr>
    </w:p>
    <w:p w14:paraId="385BDF05" w14:textId="77777777" w:rsidR="007228A4" w:rsidRDefault="00B22B43" w:rsidP="0063282B">
      <w:r>
        <w:br w:type="page"/>
      </w:r>
    </w:p>
    <w:p w14:paraId="385BDF11" w14:textId="77777777" w:rsidR="00F327CC" w:rsidRPr="00CB215A" w:rsidRDefault="00F327CC" w:rsidP="00F327CC">
      <w:pPr>
        <w:rPr>
          <w:b/>
          <w:sz w:val="28"/>
        </w:rPr>
      </w:pPr>
      <w:r w:rsidRPr="00CB215A">
        <w:rPr>
          <w:b/>
          <w:sz w:val="28"/>
        </w:rPr>
        <w:lastRenderedPageBreak/>
        <w:t xml:space="preserve">ANSWER </w:t>
      </w:r>
      <w:r w:rsidRPr="00CB215A">
        <w:rPr>
          <w:b/>
          <w:sz w:val="28"/>
          <w:u w:val="single"/>
        </w:rPr>
        <w:t>ALL</w:t>
      </w:r>
      <w:r w:rsidRPr="00CB215A">
        <w:rPr>
          <w:b/>
          <w:sz w:val="28"/>
        </w:rPr>
        <w:t xml:space="preserve"> QUE</w:t>
      </w:r>
      <w:r w:rsidR="004F4B61">
        <w:rPr>
          <w:b/>
          <w:sz w:val="28"/>
        </w:rPr>
        <w:t>ST</w:t>
      </w:r>
      <w:r w:rsidRPr="00CB215A">
        <w:rPr>
          <w:b/>
          <w:sz w:val="28"/>
        </w:rPr>
        <w:t>IONS</w:t>
      </w:r>
    </w:p>
    <w:p w14:paraId="385BDF12" w14:textId="77777777" w:rsidR="00F327CC" w:rsidRPr="00CB215A" w:rsidRDefault="00F327CC" w:rsidP="00E05E03"/>
    <w:p w14:paraId="72B9E12E" w14:textId="77777777" w:rsidR="007339EF" w:rsidRPr="00E61CEB" w:rsidRDefault="007339EF" w:rsidP="007339EF">
      <w:pPr>
        <w:numPr>
          <w:ilvl w:val="0"/>
          <w:numId w:val="4"/>
        </w:numPr>
        <w:rPr>
          <w:bCs/>
        </w:rPr>
      </w:pPr>
      <w:r w:rsidRPr="00E61CEB">
        <w:rPr>
          <w:bCs/>
        </w:rPr>
        <w:t>Define the following terms:</w:t>
      </w:r>
    </w:p>
    <w:p w14:paraId="600096D2" w14:textId="77777777" w:rsidR="007339EF" w:rsidRPr="00E61CEB" w:rsidRDefault="007339EF" w:rsidP="007339EF">
      <w:pPr>
        <w:numPr>
          <w:ilvl w:val="1"/>
          <w:numId w:val="4"/>
        </w:numPr>
        <w:rPr>
          <w:bCs/>
        </w:rPr>
      </w:pPr>
      <w:r w:rsidRPr="00E61CEB">
        <w:rPr>
          <w:bCs/>
        </w:rPr>
        <w:t>Repeatability</w:t>
      </w:r>
    </w:p>
    <w:p w14:paraId="11A6F2E6" w14:textId="45663F33" w:rsidR="007339EF" w:rsidRDefault="007339EF" w:rsidP="007339EF">
      <w:pPr>
        <w:ind w:left="360"/>
        <w:jc w:val="right"/>
        <w:rPr>
          <w:b/>
        </w:rPr>
      </w:pPr>
      <w:r w:rsidRPr="00E61CEB">
        <w:rPr>
          <w:b/>
        </w:rPr>
        <w:t>[</w:t>
      </w:r>
      <w:r w:rsidR="00A870B8">
        <w:rPr>
          <w:b/>
        </w:rPr>
        <w:t>3</w:t>
      </w:r>
      <w:r w:rsidRPr="00E61CEB">
        <w:rPr>
          <w:b/>
        </w:rPr>
        <w:t xml:space="preserve"> Marks]</w:t>
      </w:r>
    </w:p>
    <w:p w14:paraId="202F423C" w14:textId="77777777" w:rsidR="001B2901" w:rsidRPr="001B2901" w:rsidRDefault="001B2901" w:rsidP="001B2901">
      <w:pPr>
        <w:ind w:left="720" w:right="120"/>
        <w:rPr>
          <w:bCs/>
          <w:color w:val="FF0000"/>
        </w:rPr>
      </w:pPr>
      <w:r w:rsidRPr="001B2901">
        <w:rPr>
          <w:bCs/>
          <w:i/>
          <w:iCs/>
          <w:color w:val="FF0000"/>
        </w:rPr>
        <w:t>Repeatability</w:t>
      </w:r>
      <w:r w:rsidRPr="001B2901">
        <w:rPr>
          <w:bCs/>
          <w:color w:val="FF0000"/>
        </w:rPr>
        <w:t xml:space="preserve"> describes the closeness of output readings when the same input is applied over a short period of time when the measurement conditions are kept the same (same: instrument, observer, location, conditions of use etc.)</w:t>
      </w:r>
    </w:p>
    <w:p w14:paraId="07D37B10" w14:textId="77777777" w:rsidR="001B2901" w:rsidRPr="00E61CEB" w:rsidRDefault="001B2901" w:rsidP="007339EF">
      <w:pPr>
        <w:ind w:left="360"/>
        <w:jc w:val="right"/>
        <w:rPr>
          <w:b/>
        </w:rPr>
      </w:pPr>
    </w:p>
    <w:p w14:paraId="4CC117A7" w14:textId="77777777" w:rsidR="007339EF" w:rsidRDefault="007339EF" w:rsidP="007339EF">
      <w:pPr>
        <w:numPr>
          <w:ilvl w:val="1"/>
          <w:numId w:val="4"/>
        </w:numPr>
        <w:rPr>
          <w:bCs/>
        </w:rPr>
      </w:pPr>
      <w:r w:rsidRPr="00E61CEB">
        <w:rPr>
          <w:bCs/>
        </w:rPr>
        <w:t>Reproducibility</w:t>
      </w:r>
    </w:p>
    <w:p w14:paraId="26B5410E" w14:textId="74F75CBE" w:rsidR="007339EF" w:rsidRDefault="007339EF" w:rsidP="007339EF">
      <w:pPr>
        <w:ind w:left="360"/>
        <w:jc w:val="right"/>
        <w:rPr>
          <w:b/>
        </w:rPr>
      </w:pPr>
      <w:r w:rsidRPr="00E61CEB">
        <w:rPr>
          <w:b/>
        </w:rPr>
        <w:t>[</w:t>
      </w:r>
      <w:r w:rsidR="00A870B8">
        <w:rPr>
          <w:b/>
        </w:rPr>
        <w:t>3</w:t>
      </w:r>
      <w:r w:rsidRPr="00E61CEB">
        <w:rPr>
          <w:b/>
        </w:rPr>
        <w:t xml:space="preserve"> Marks]</w:t>
      </w:r>
    </w:p>
    <w:p w14:paraId="6635E0F8" w14:textId="77777777" w:rsidR="00273EDB" w:rsidRPr="00273EDB" w:rsidRDefault="00273EDB" w:rsidP="00273EDB">
      <w:pPr>
        <w:ind w:left="720" w:right="120"/>
        <w:rPr>
          <w:bCs/>
          <w:color w:val="FF0000"/>
        </w:rPr>
      </w:pPr>
      <w:r w:rsidRPr="00273EDB">
        <w:rPr>
          <w:bCs/>
          <w:i/>
          <w:iCs/>
          <w:color w:val="FF0000"/>
        </w:rPr>
        <w:t xml:space="preserve">Reproducibility </w:t>
      </w:r>
      <w:r w:rsidRPr="00273EDB">
        <w:rPr>
          <w:bCs/>
          <w:color w:val="FF0000"/>
        </w:rPr>
        <w:t>describes the closeness of output readings when the same input is applied when there changes in measurement conditions (different: instrument, observer, location, conditions of use etc.)</w:t>
      </w:r>
    </w:p>
    <w:p w14:paraId="4FAC423F" w14:textId="77777777" w:rsidR="00273EDB" w:rsidRPr="00E61CEB" w:rsidRDefault="00273EDB" w:rsidP="007339EF">
      <w:pPr>
        <w:ind w:left="360"/>
        <w:jc w:val="right"/>
        <w:rPr>
          <w:b/>
        </w:rPr>
      </w:pPr>
    </w:p>
    <w:p w14:paraId="128D7255" w14:textId="77777777" w:rsidR="007339EF" w:rsidRPr="00E61CEB" w:rsidRDefault="007339EF" w:rsidP="007339EF">
      <w:pPr>
        <w:numPr>
          <w:ilvl w:val="1"/>
          <w:numId w:val="4"/>
        </w:numPr>
        <w:rPr>
          <w:bCs/>
        </w:rPr>
      </w:pPr>
      <w:r w:rsidRPr="00E61CEB">
        <w:rPr>
          <w:bCs/>
        </w:rPr>
        <w:t>Accuracy</w:t>
      </w:r>
    </w:p>
    <w:p w14:paraId="5767DBDA" w14:textId="39767CDF" w:rsidR="007339EF" w:rsidRDefault="007339EF" w:rsidP="007339EF">
      <w:pPr>
        <w:ind w:left="360"/>
        <w:jc w:val="right"/>
        <w:rPr>
          <w:b/>
        </w:rPr>
      </w:pPr>
      <w:r w:rsidRPr="00E61CEB">
        <w:rPr>
          <w:b/>
        </w:rPr>
        <w:t>[</w:t>
      </w:r>
      <w:r w:rsidR="00A870B8">
        <w:rPr>
          <w:b/>
        </w:rPr>
        <w:t>3</w:t>
      </w:r>
      <w:r w:rsidRPr="00E61CEB">
        <w:rPr>
          <w:b/>
        </w:rPr>
        <w:t xml:space="preserve"> Marks]</w:t>
      </w:r>
    </w:p>
    <w:p w14:paraId="23EF390C" w14:textId="6DAB653C" w:rsidR="00F601EA" w:rsidRDefault="00F601EA" w:rsidP="00F601EA">
      <w:pPr>
        <w:ind w:left="709"/>
        <w:rPr>
          <w:bCs/>
          <w:color w:val="FF0000"/>
        </w:rPr>
      </w:pPr>
      <w:r w:rsidRPr="00F601EA">
        <w:rPr>
          <w:bCs/>
          <w:color w:val="FF0000"/>
        </w:rPr>
        <w:t xml:space="preserve">the degree to which the result of a measurement, calculation, or specification conforms to the correct value or a </w:t>
      </w:r>
      <w:proofErr w:type="gramStart"/>
      <w:r w:rsidRPr="00F601EA">
        <w:rPr>
          <w:bCs/>
          <w:color w:val="FF0000"/>
        </w:rPr>
        <w:t>standard</w:t>
      </w:r>
      <w:proofErr w:type="gramEnd"/>
    </w:p>
    <w:p w14:paraId="6357972C" w14:textId="77777777" w:rsidR="0010517A" w:rsidRPr="00F601EA" w:rsidRDefault="0010517A" w:rsidP="00F601EA">
      <w:pPr>
        <w:ind w:left="709"/>
        <w:rPr>
          <w:bCs/>
          <w:color w:val="FF0000"/>
        </w:rPr>
      </w:pPr>
    </w:p>
    <w:p w14:paraId="466A2425" w14:textId="77777777" w:rsidR="007339EF" w:rsidRDefault="007339EF" w:rsidP="007339EF">
      <w:pPr>
        <w:numPr>
          <w:ilvl w:val="1"/>
          <w:numId w:val="4"/>
        </w:numPr>
        <w:rPr>
          <w:bCs/>
        </w:rPr>
      </w:pPr>
      <w:r w:rsidRPr="00E61CEB">
        <w:rPr>
          <w:bCs/>
        </w:rPr>
        <w:t>Precision</w:t>
      </w:r>
    </w:p>
    <w:p w14:paraId="70F97322" w14:textId="72DE816D" w:rsidR="007339EF" w:rsidRDefault="007339EF" w:rsidP="007339EF">
      <w:pPr>
        <w:ind w:left="360"/>
        <w:jc w:val="right"/>
        <w:rPr>
          <w:b/>
        </w:rPr>
      </w:pPr>
      <w:r w:rsidRPr="00CC3D6F">
        <w:rPr>
          <w:b/>
        </w:rPr>
        <w:t>[</w:t>
      </w:r>
      <w:r w:rsidR="00A870B8">
        <w:rPr>
          <w:b/>
        </w:rPr>
        <w:t>3</w:t>
      </w:r>
      <w:r w:rsidRPr="00CC3D6F">
        <w:rPr>
          <w:b/>
        </w:rPr>
        <w:t xml:space="preserve"> Marks]</w:t>
      </w:r>
    </w:p>
    <w:p w14:paraId="18DBE7D9" w14:textId="77777777" w:rsidR="006251E2" w:rsidRPr="006251E2" w:rsidRDefault="006251E2" w:rsidP="006251E2">
      <w:pPr>
        <w:ind w:left="720" w:right="120"/>
        <w:rPr>
          <w:bCs/>
          <w:color w:val="FF0000"/>
        </w:rPr>
      </w:pPr>
      <w:r w:rsidRPr="006251E2">
        <w:rPr>
          <w:bCs/>
          <w:color w:val="FF0000"/>
        </w:rPr>
        <w:t>Precision is a term that describes an instrument’s degree of freedom from random errors.</w:t>
      </w:r>
    </w:p>
    <w:p w14:paraId="2CC2DB6F" w14:textId="77777777" w:rsidR="007339EF" w:rsidRDefault="007339EF" w:rsidP="007339EF">
      <w:pPr>
        <w:numPr>
          <w:ilvl w:val="1"/>
          <w:numId w:val="4"/>
        </w:numPr>
        <w:rPr>
          <w:bCs/>
        </w:rPr>
      </w:pPr>
      <w:r w:rsidRPr="00E61CEB">
        <w:rPr>
          <w:bCs/>
        </w:rPr>
        <w:t>Sensitivity</w:t>
      </w:r>
    </w:p>
    <w:p w14:paraId="4A69035F" w14:textId="04C64FC6" w:rsidR="007339EF" w:rsidRDefault="007339EF" w:rsidP="007339EF">
      <w:pPr>
        <w:ind w:left="360"/>
        <w:jc w:val="right"/>
        <w:rPr>
          <w:b/>
        </w:rPr>
      </w:pPr>
      <w:r w:rsidRPr="00CC3D6F">
        <w:rPr>
          <w:b/>
        </w:rPr>
        <w:t>[</w:t>
      </w:r>
      <w:r w:rsidR="00A870B8">
        <w:rPr>
          <w:b/>
        </w:rPr>
        <w:t>3</w:t>
      </w:r>
      <w:r w:rsidRPr="00CC3D6F">
        <w:rPr>
          <w:b/>
        </w:rPr>
        <w:t xml:space="preserve"> Marks]</w:t>
      </w:r>
    </w:p>
    <w:p w14:paraId="58EEC70A" w14:textId="79457E7B" w:rsidR="0084101C" w:rsidRDefault="0084101C" w:rsidP="0084101C">
      <w:pPr>
        <w:ind w:left="709"/>
        <w:rPr>
          <w:bCs/>
          <w:color w:val="FF0000"/>
        </w:rPr>
      </w:pPr>
      <w:r w:rsidRPr="0084101C">
        <w:rPr>
          <w:color w:val="FF0000"/>
        </w:rPr>
        <w:t>Sensitivity is the ratio of change in output (or response) of the instrument to change in input or measured variable</w:t>
      </w:r>
      <w:r>
        <w:rPr>
          <w:bCs/>
          <w:color w:val="FF0000"/>
        </w:rPr>
        <w:t>.</w:t>
      </w:r>
    </w:p>
    <w:p w14:paraId="7A122FDD" w14:textId="77777777" w:rsidR="0084101C" w:rsidRPr="0084101C" w:rsidRDefault="0084101C" w:rsidP="0084101C">
      <w:pPr>
        <w:ind w:left="709"/>
        <w:rPr>
          <w:bCs/>
          <w:color w:val="FF0000"/>
        </w:rPr>
      </w:pPr>
    </w:p>
    <w:p w14:paraId="79279283" w14:textId="77777777" w:rsidR="00EB1988" w:rsidRDefault="00EB1988">
      <w:pPr>
        <w:rPr>
          <w:bCs/>
        </w:rPr>
      </w:pPr>
      <w:r>
        <w:rPr>
          <w:bCs/>
        </w:rPr>
        <w:br w:type="page"/>
      </w:r>
    </w:p>
    <w:p w14:paraId="5F1AFDC5" w14:textId="137135BF" w:rsidR="00EB1988" w:rsidRPr="007B4A72" w:rsidRDefault="00EB1988" w:rsidP="00EB1988">
      <w:pPr>
        <w:numPr>
          <w:ilvl w:val="0"/>
          <w:numId w:val="4"/>
        </w:numPr>
        <w:rPr>
          <w:bCs/>
        </w:rPr>
      </w:pPr>
      <w:r w:rsidRPr="007B4A72">
        <w:rPr>
          <w:bCs/>
        </w:rPr>
        <w:lastRenderedPageBreak/>
        <w:t>For the circuit shown in Fig Q2,</w:t>
      </w:r>
    </w:p>
    <w:p w14:paraId="77B9F8D3" w14:textId="77777777" w:rsidR="002A7158" w:rsidRPr="007B4A72" w:rsidRDefault="002A7158" w:rsidP="002A7158">
      <w:pPr>
        <w:numPr>
          <w:ilvl w:val="1"/>
          <w:numId w:val="4"/>
        </w:numPr>
        <w:rPr>
          <w:bCs/>
        </w:rPr>
      </w:pPr>
      <w:r w:rsidRPr="007B4A72">
        <w:rPr>
          <w:bCs/>
        </w:rPr>
        <w:t>Explain the purpose of</w:t>
      </w:r>
      <w:r>
        <w:rPr>
          <w:bCs/>
        </w:rPr>
        <w:t xml:space="preserve"> the networks R8, R9 &amp;</w:t>
      </w:r>
      <w:r w:rsidRPr="007B4A72">
        <w:rPr>
          <w:bCs/>
        </w:rPr>
        <w:t xml:space="preserve"> D1 – D4</w:t>
      </w:r>
    </w:p>
    <w:p w14:paraId="2403FC5F" w14:textId="5A492C7B" w:rsidR="00EB1988" w:rsidRDefault="00EB1988" w:rsidP="00EB1988">
      <w:pPr>
        <w:ind w:left="360"/>
        <w:jc w:val="right"/>
        <w:rPr>
          <w:b/>
        </w:rPr>
      </w:pPr>
      <w:r w:rsidRPr="007B4A72">
        <w:rPr>
          <w:b/>
        </w:rPr>
        <w:t>[</w:t>
      </w:r>
      <w:r w:rsidR="00A870B8">
        <w:rPr>
          <w:b/>
        </w:rPr>
        <w:t>3</w:t>
      </w:r>
      <w:r w:rsidRPr="007B4A72">
        <w:rPr>
          <w:b/>
        </w:rPr>
        <w:t xml:space="preserve"> Marks]</w:t>
      </w:r>
    </w:p>
    <w:p w14:paraId="4FFBB8A0" w14:textId="133E189A" w:rsidR="002A7158" w:rsidRPr="002A7158" w:rsidRDefault="002A7158" w:rsidP="002A7158">
      <w:pPr>
        <w:ind w:left="360"/>
        <w:rPr>
          <w:bCs/>
          <w:color w:val="FF0000"/>
        </w:rPr>
      </w:pPr>
      <w:r>
        <w:rPr>
          <w:bCs/>
          <w:color w:val="FF0000"/>
        </w:rPr>
        <w:t>These components provide overvoltage protection for the input of the amplifiers. Once the</w:t>
      </w:r>
      <w:r w:rsidR="00A50FA8">
        <w:rPr>
          <w:bCs/>
          <w:color w:val="FF0000"/>
        </w:rPr>
        <w:t xml:space="preserve"> input</w:t>
      </w:r>
      <w:r>
        <w:rPr>
          <w:bCs/>
          <w:color w:val="FF0000"/>
        </w:rPr>
        <w:t xml:space="preserve"> voltage exceeds the</w:t>
      </w:r>
      <w:r w:rsidR="00A50FA8">
        <w:rPr>
          <w:bCs/>
          <w:color w:val="FF0000"/>
        </w:rPr>
        <w:t xml:space="preserve"> Zener voltage, it will start to conduct</w:t>
      </w:r>
      <w:r w:rsidR="005A56D1">
        <w:rPr>
          <w:bCs/>
          <w:color w:val="FF0000"/>
        </w:rPr>
        <w:t xml:space="preserve">, maintaining a constant voltage drop. The remaining voltage </w:t>
      </w:r>
      <w:r w:rsidR="000C7673">
        <w:rPr>
          <w:bCs/>
          <w:color w:val="FF0000"/>
        </w:rPr>
        <w:t>will be dropped over the resistors R8 and R9.</w:t>
      </w:r>
    </w:p>
    <w:p w14:paraId="47F59158" w14:textId="77777777" w:rsidR="00EB1988" w:rsidRPr="007B4A72" w:rsidRDefault="00EB1988" w:rsidP="00EB1988">
      <w:pPr>
        <w:numPr>
          <w:ilvl w:val="1"/>
          <w:numId w:val="4"/>
        </w:numPr>
        <w:rPr>
          <w:bCs/>
        </w:rPr>
      </w:pPr>
      <w:r w:rsidRPr="007B4A72">
        <w:rPr>
          <w:bCs/>
        </w:rPr>
        <w:t>Explain the purpose of U1 – U3</w:t>
      </w:r>
    </w:p>
    <w:p w14:paraId="32D5A5BA" w14:textId="4CAD5A1C" w:rsidR="00EB1988" w:rsidRDefault="00EB1988" w:rsidP="00EB1988">
      <w:pPr>
        <w:ind w:left="360"/>
        <w:jc w:val="right"/>
        <w:rPr>
          <w:b/>
        </w:rPr>
      </w:pPr>
      <w:r w:rsidRPr="007B4A72">
        <w:rPr>
          <w:b/>
        </w:rPr>
        <w:t>[</w:t>
      </w:r>
      <w:r w:rsidR="00BD7929">
        <w:rPr>
          <w:b/>
        </w:rPr>
        <w:t>1</w:t>
      </w:r>
      <w:r w:rsidRPr="007B4A72">
        <w:rPr>
          <w:b/>
        </w:rPr>
        <w:t xml:space="preserve"> Marks]</w:t>
      </w:r>
    </w:p>
    <w:p w14:paraId="3F669D3E" w14:textId="479521D9" w:rsidR="007A3C64" w:rsidRPr="00E34BDB" w:rsidRDefault="00FE5CAC" w:rsidP="007A3C64">
      <w:pPr>
        <w:ind w:left="360"/>
        <w:rPr>
          <w:bCs/>
          <w:color w:val="FF0000"/>
        </w:rPr>
      </w:pPr>
      <w:r w:rsidRPr="00E34BDB">
        <w:rPr>
          <w:bCs/>
          <w:color w:val="FF0000"/>
        </w:rPr>
        <w:t xml:space="preserve">U1 to U3 form an instrumentation </w:t>
      </w:r>
      <w:proofErr w:type="gramStart"/>
      <w:r w:rsidRPr="00E34BDB">
        <w:rPr>
          <w:bCs/>
          <w:color w:val="FF0000"/>
        </w:rPr>
        <w:t>amplifier</w:t>
      </w:r>
      <w:proofErr w:type="gramEnd"/>
      <w:r w:rsidR="00166B3D">
        <w:rPr>
          <w:bCs/>
          <w:color w:val="FF0000"/>
        </w:rPr>
        <w:t xml:space="preserve"> </w:t>
      </w:r>
    </w:p>
    <w:p w14:paraId="25D05E5C" w14:textId="77777777" w:rsidR="00BD7929" w:rsidRPr="007B4A72" w:rsidRDefault="00BD7929" w:rsidP="00BD7929">
      <w:pPr>
        <w:numPr>
          <w:ilvl w:val="0"/>
          <w:numId w:val="10"/>
        </w:numPr>
        <w:rPr>
          <w:bCs/>
        </w:rPr>
      </w:pPr>
      <w:r w:rsidRPr="007B4A72">
        <w:rPr>
          <w:bCs/>
        </w:rPr>
        <w:t>Explain the purpose of R7</w:t>
      </w:r>
      <w:r>
        <w:rPr>
          <w:bCs/>
        </w:rPr>
        <w:t xml:space="preserve"> and how this is </w:t>
      </w:r>
      <w:proofErr w:type="gramStart"/>
      <w:r>
        <w:rPr>
          <w:bCs/>
        </w:rPr>
        <w:t>achieved</w:t>
      </w:r>
      <w:proofErr w:type="gramEnd"/>
    </w:p>
    <w:p w14:paraId="40529955" w14:textId="4958A8B7" w:rsidR="00EB1988" w:rsidRDefault="00EB1988" w:rsidP="00EB1988">
      <w:pPr>
        <w:ind w:left="360"/>
        <w:jc w:val="right"/>
        <w:rPr>
          <w:b/>
        </w:rPr>
      </w:pPr>
      <w:r w:rsidRPr="007B4A72">
        <w:rPr>
          <w:b/>
        </w:rPr>
        <w:t>[</w:t>
      </w:r>
      <w:r w:rsidR="007F6D47">
        <w:rPr>
          <w:b/>
        </w:rPr>
        <w:t>4</w:t>
      </w:r>
      <w:r w:rsidR="00BD7929">
        <w:rPr>
          <w:b/>
        </w:rPr>
        <w:t xml:space="preserve"> </w:t>
      </w:r>
      <w:r w:rsidRPr="007B4A72">
        <w:rPr>
          <w:b/>
        </w:rPr>
        <w:t>Marks]</w:t>
      </w:r>
    </w:p>
    <w:p w14:paraId="2A706A59" w14:textId="05DDECA5" w:rsidR="001D1F66" w:rsidRPr="00195522" w:rsidRDefault="00195522" w:rsidP="00195522">
      <w:pPr>
        <w:ind w:left="360"/>
        <w:rPr>
          <w:bCs/>
          <w:color w:val="FF0000"/>
        </w:rPr>
      </w:pPr>
      <w:r w:rsidRPr="00195522">
        <w:rPr>
          <w:bCs/>
          <w:color w:val="FF0000"/>
        </w:rPr>
        <w:t xml:space="preserve">The purpose of R7 is to set the gain of the instrumentation </w:t>
      </w:r>
      <w:proofErr w:type="gramStart"/>
      <w:r w:rsidRPr="00195522">
        <w:rPr>
          <w:bCs/>
          <w:color w:val="FF0000"/>
        </w:rPr>
        <w:t>amplifier</w:t>
      </w:r>
      <w:proofErr w:type="gramEnd"/>
    </w:p>
    <w:p w14:paraId="3BD1176A" w14:textId="77777777" w:rsidR="00EB1988" w:rsidRPr="007B4A72" w:rsidRDefault="00EB1988" w:rsidP="00BD7929">
      <w:pPr>
        <w:numPr>
          <w:ilvl w:val="0"/>
          <w:numId w:val="10"/>
        </w:numPr>
        <w:rPr>
          <w:bCs/>
        </w:rPr>
      </w:pPr>
      <w:r w:rsidRPr="007B4A72">
        <w:rPr>
          <w:bCs/>
        </w:rPr>
        <w:t>State if the filter is a high pass or low pass filter along with its order.</w:t>
      </w:r>
    </w:p>
    <w:p w14:paraId="5F7C0690" w14:textId="066E9B03" w:rsidR="00EB1988" w:rsidRDefault="00EB1988" w:rsidP="00EB1988">
      <w:pPr>
        <w:ind w:left="360"/>
        <w:jc w:val="right"/>
        <w:rPr>
          <w:b/>
        </w:rPr>
      </w:pPr>
      <w:r w:rsidRPr="007B4A72">
        <w:rPr>
          <w:b/>
        </w:rPr>
        <w:t>[</w:t>
      </w:r>
      <w:r w:rsidR="00A870B8">
        <w:rPr>
          <w:b/>
        </w:rPr>
        <w:t>3</w:t>
      </w:r>
      <w:r w:rsidRPr="007B4A72">
        <w:rPr>
          <w:b/>
        </w:rPr>
        <w:t xml:space="preserve"> Marks]</w:t>
      </w:r>
    </w:p>
    <w:p w14:paraId="3084C66B" w14:textId="57BE5EA7" w:rsidR="001D1F66" w:rsidRPr="001D1F66" w:rsidRDefault="001D1F66" w:rsidP="001D1F66">
      <w:pPr>
        <w:ind w:left="360"/>
        <w:rPr>
          <w:bCs/>
          <w:color w:val="FF0000"/>
        </w:rPr>
      </w:pPr>
      <w:r>
        <w:rPr>
          <w:bCs/>
          <w:color w:val="FF0000"/>
        </w:rPr>
        <w:t>2</w:t>
      </w:r>
      <w:r w:rsidRPr="001D1F66">
        <w:rPr>
          <w:bCs/>
          <w:color w:val="FF0000"/>
          <w:vertAlign w:val="superscript"/>
        </w:rPr>
        <w:t>nd</w:t>
      </w:r>
      <w:r>
        <w:rPr>
          <w:bCs/>
          <w:color w:val="FF0000"/>
        </w:rPr>
        <w:t xml:space="preserve"> order lowpass filter</w:t>
      </w:r>
    </w:p>
    <w:p w14:paraId="34149FF9" w14:textId="77777777" w:rsidR="00EB1988" w:rsidRPr="007B4A72" w:rsidRDefault="00EB1988" w:rsidP="00BD7929">
      <w:pPr>
        <w:numPr>
          <w:ilvl w:val="0"/>
          <w:numId w:val="10"/>
        </w:numPr>
        <w:rPr>
          <w:bCs/>
        </w:rPr>
      </w:pPr>
      <w:r w:rsidRPr="007B4A72">
        <w:rPr>
          <w:bCs/>
        </w:rPr>
        <w:t xml:space="preserve">Calculate the cut off frequency of the </w:t>
      </w:r>
      <w:proofErr w:type="gramStart"/>
      <w:r w:rsidRPr="007B4A72">
        <w:rPr>
          <w:bCs/>
        </w:rPr>
        <w:t>filter</w:t>
      </w:r>
      <w:proofErr w:type="gramEnd"/>
    </w:p>
    <w:p w14:paraId="1649EF3F" w14:textId="494DC818" w:rsidR="00EB1988" w:rsidRDefault="00EB1988" w:rsidP="00EB1988">
      <w:pPr>
        <w:ind w:left="360"/>
        <w:jc w:val="right"/>
        <w:rPr>
          <w:b/>
        </w:rPr>
      </w:pPr>
      <w:r w:rsidRPr="005E5EB9">
        <w:rPr>
          <w:b/>
        </w:rPr>
        <w:t>[</w:t>
      </w:r>
      <w:r w:rsidR="007F6D47">
        <w:rPr>
          <w:b/>
        </w:rPr>
        <w:t xml:space="preserve">4 </w:t>
      </w:r>
      <w:r w:rsidRPr="005E5EB9">
        <w:rPr>
          <w:b/>
        </w:rPr>
        <w:t>Marks]</w:t>
      </w:r>
    </w:p>
    <w:p w14:paraId="03103530" w14:textId="28A6AFB0" w:rsidR="00552043" w:rsidRPr="003A3437" w:rsidRDefault="00552043" w:rsidP="00552043">
      <w:pPr>
        <w:ind w:left="360"/>
        <w:rPr>
          <w:bCs/>
          <w:color w:val="FF0000"/>
        </w:rPr>
      </w:pPr>
      <m:oMathPara>
        <m:oMath>
          <m:r>
            <w:rPr>
              <w:rFonts w:ascii="Cambria Math" w:hAnsi="Cambria Math"/>
              <w:color w:val="FF0000"/>
            </w:rPr>
            <m:t>f=</m:t>
          </m:r>
          <m:f>
            <m:fPr>
              <m:ctrlPr>
                <w:rPr>
                  <w:rFonts w:ascii="Cambria Math" w:hAnsi="Cambria Math"/>
                  <w:bCs/>
                  <w:i/>
                  <w:color w:val="FF0000"/>
                </w:rPr>
              </m:ctrlPr>
            </m:fPr>
            <m:num>
              <m:r>
                <w:rPr>
                  <w:rFonts w:ascii="Cambria Math" w:hAnsi="Cambria Math"/>
                  <w:color w:val="FF0000"/>
                </w:rPr>
                <m:t>1</m:t>
              </m:r>
            </m:num>
            <m:den>
              <m:r>
                <w:rPr>
                  <w:rFonts w:ascii="Cambria Math" w:hAnsi="Cambria Math"/>
                  <w:color w:val="FF0000"/>
                </w:rPr>
                <m:t>2πRC</m:t>
              </m:r>
            </m:den>
          </m:f>
        </m:oMath>
      </m:oMathPara>
    </w:p>
    <w:p w14:paraId="1DAEA883" w14:textId="50837E8F" w:rsidR="003A3437" w:rsidRDefault="003A3437" w:rsidP="00552043">
      <w:pPr>
        <w:ind w:left="360"/>
        <w:rPr>
          <w:bCs/>
          <w:color w:val="FF0000"/>
        </w:rPr>
      </w:pPr>
    </w:p>
    <w:p w14:paraId="5F9B0D0A" w14:textId="02B0FFE2" w:rsidR="003A3437" w:rsidRPr="003A3437" w:rsidRDefault="003A3437" w:rsidP="00552043">
      <w:pPr>
        <w:ind w:left="360"/>
        <w:rPr>
          <w:bCs/>
          <w:color w:val="FF0000"/>
        </w:rPr>
      </w:pPr>
      <m:oMathPara>
        <m:oMath>
          <m:r>
            <w:rPr>
              <w:rFonts w:ascii="Cambria Math" w:hAnsi="Cambria Math"/>
              <w:color w:val="FF0000"/>
            </w:rPr>
            <m:t>R=1800</m:t>
          </m:r>
          <m:r>
            <m:rPr>
              <m:sty m:val="p"/>
            </m:rPr>
            <w:rPr>
              <w:rFonts w:ascii="Cambria Math" w:hAnsi="Cambria Math"/>
              <w:color w:val="FF0000"/>
            </w:rPr>
            <m:t>Ω</m:t>
          </m:r>
        </m:oMath>
      </m:oMathPara>
    </w:p>
    <w:p w14:paraId="5B5528E3" w14:textId="1869CDE3" w:rsidR="003A3437" w:rsidRPr="00DC2C17" w:rsidRDefault="003A3437" w:rsidP="00552043">
      <w:pPr>
        <w:ind w:left="360"/>
        <w:rPr>
          <w:bCs/>
          <w:iCs/>
          <w:color w:val="FF0000"/>
        </w:rPr>
      </w:pPr>
      <m:oMathPara>
        <m:oMath>
          <m:r>
            <w:rPr>
              <w:rFonts w:ascii="Cambria Math" w:hAnsi="Cambria Math"/>
              <w:color w:val="FF0000"/>
            </w:rPr>
            <m:t>C=2.2×</m:t>
          </m:r>
          <m:sSup>
            <m:sSupPr>
              <m:ctrlPr>
                <w:rPr>
                  <w:rFonts w:ascii="Cambria Math" w:hAnsi="Cambria Math"/>
                  <w:bCs/>
                  <w:i/>
                  <w:color w:val="FF0000"/>
                </w:rPr>
              </m:ctrlPr>
            </m:sSupPr>
            <m:e>
              <m:r>
                <w:rPr>
                  <w:rFonts w:ascii="Cambria Math" w:hAnsi="Cambria Math"/>
                  <w:color w:val="FF0000"/>
                </w:rPr>
                <m:t>10</m:t>
              </m:r>
            </m:e>
            <m:sup>
              <m:r>
                <w:rPr>
                  <w:rFonts w:ascii="Cambria Math" w:hAnsi="Cambria Math"/>
                  <w:color w:val="FF0000"/>
                </w:rPr>
                <m:t>-6</m:t>
              </m:r>
            </m:sup>
          </m:sSup>
          <m:r>
            <m:rPr>
              <m:sty m:val="p"/>
            </m:rPr>
            <w:rPr>
              <w:rFonts w:ascii="Cambria Math" w:hAnsi="Cambria Math"/>
              <w:color w:val="FF0000"/>
            </w:rPr>
            <m:t>F</m:t>
          </m:r>
        </m:oMath>
      </m:oMathPara>
    </w:p>
    <w:p w14:paraId="2E0C2E18" w14:textId="77777777" w:rsidR="00DC2C17" w:rsidRPr="003A3437" w:rsidRDefault="00DC2C17" w:rsidP="00552043">
      <w:pPr>
        <w:ind w:left="360"/>
        <w:rPr>
          <w:bCs/>
          <w:color w:val="FF0000"/>
        </w:rPr>
      </w:pPr>
    </w:p>
    <w:p w14:paraId="09501ACB" w14:textId="24512424" w:rsidR="003A3437" w:rsidRPr="00DC2C17" w:rsidRDefault="003A3437" w:rsidP="003A3437">
      <w:pPr>
        <w:ind w:left="360"/>
        <w:rPr>
          <w:bCs/>
          <w:color w:val="FF0000"/>
        </w:rPr>
      </w:pPr>
      <m:oMathPara>
        <m:oMath>
          <m:r>
            <w:rPr>
              <w:rFonts w:ascii="Cambria Math" w:hAnsi="Cambria Math"/>
              <w:color w:val="FF0000"/>
            </w:rPr>
            <m:t>f=</m:t>
          </m:r>
          <m:f>
            <m:fPr>
              <m:ctrlPr>
                <w:rPr>
                  <w:rFonts w:ascii="Cambria Math" w:hAnsi="Cambria Math"/>
                  <w:bCs/>
                  <w:i/>
                  <w:color w:val="FF0000"/>
                </w:rPr>
              </m:ctrlPr>
            </m:fPr>
            <m:num>
              <m:r>
                <w:rPr>
                  <w:rFonts w:ascii="Cambria Math" w:hAnsi="Cambria Math"/>
                  <w:color w:val="FF0000"/>
                </w:rPr>
                <m:t>1</m:t>
              </m:r>
            </m:num>
            <m:den>
              <m:r>
                <w:rPr>
                  <w:rFonts w:ascii="Cambria Math" w:hAnsi="Cambria Math"/>
                  <w:color w:val="FF0000"/>
                </w:rPr>
                <m:t>2×π×1800×2.2×</m:t>
              </m:r>
              <m:sSup>
                <m:sSupPr>
                  <m:ctrlPr>
                    <w:rPr>
                      <w:rFonts w:ascii="Cambria Math" w:hAnsi="Cambria Math"/>
                      <w:bCs/>
                      <w:i/>
                      <w:color w:val="FF0000"/>
                    </w:rPr>
                  </m:ctrlPr>
                </m:sSupPr>
                <m:e>
                  <m:r>
                    <w:rPr>
                      <w:rFonts w:ascii="Cambria Math" w:hAnsi="Cambria Math"/>
                      <w:color w:val="FF0000"/>
                    </w:rPr>
                    <m:t>10</m:t>
                  </m:r>
                </m:e>
                <m:sup>
                  <m:r>
                    <w:rPr>
                      <w:rFonts w:ascii="Cambria Math" w:hAnsi="Cambria Math"/>
                      <w:color w:val="FF0000"/>
                    </w:rPr>
                    <m:t>-6</m:t>
                  </m:r>
                </m:sup>
              </m:sSup>
            </m:den>
          </m:f>
        </m:oMath>
      </m:oMathPara>
    </w:p>
    <w:p w14:paraId="57E42F40" w14:textId="77777777" w:rsidR="00DC2C17" w:rsidRPr="0057625A" w:rsidRDefault="00DC2C17" w:rsidP="003A3437">
      <w:pPr>
        <w:ind w:left="360"/>
        <w:rPr>
          <w:bCs/>
          <w:color w:val="FF0000"/>
        </w:rPr>
      </w:pPr>
    </w:p>
    <w:p w14:paraId="08200C1E" w14:textId="25964C57" w:rsidR="0057625A" w:rsidRPr="00552043" w:rsidRDefault="0057625A" w:rsidP="003A3437">
      <w:pPr>
        <w:ind w:left="360"/>
        <w:rPr>
          <w:bCs/>
          <w:color w:val="FF0000"/>
        </w:rPr>
      </w:pPr>
      <m:oMathPara>
        <m:oMath>
          <m:r>
            <w:rPr>
              <w:rFonts w:ascii="Cambria Math" w:hAnsi="Cambria Math"/>
              <w:color w:val="FF0000"/>
            </w:rPr>
            <m:t xml:space="preserve">f=40.19 </m:t>
          </m:r>
          <m:r>
            <m:rPr>
              <m:sty m:val="p"/>
            </m:rPr>
            <w:rPr>
              <w:rFonts w:ascii="Cambria Math" w:hAnsi="Cambria Math"/>
              <w:color w:val="FF0000"/>
            </w:rPr>
            <m:t>Hz</m:t>
          </m:r>
        </m:oMath>
      </m:oMathPara>
    </w:p>
    <w:p w14:paraId="428EE1E7" w14:textId="77777777" w:rsidR="003A3437" w:rsidRPr="00552043" w:rsidRDefault="003A3437" w:rsidP="00552043">
      <w:pPr>
        <w:ind w:left="360"/>
        <w:rPr>
          <w:bCs/>
          <w:color w:val="FF0000"/>
        </w:rPr>
      </w:pPr>
    </w:p>
    <w:p w14:paraId="25FD33BD" w14:textId="77777777" w:rsidR="00552043" w:rsidRPr="00552043" w:rsidRDefault="00552043" w:rsidP="00552043">
      <w:pPr>
        <w:ind w:left="360"/>
        <w:rPr>
          <w:bCs/>
          <w:color w:val="FF0000"/>
        </w:rPr>
      </w:pPr>
    </w:p>
    <w:p w14:paraId="2D6C0AEC" w14:textId="2E70999C" w:rsidR="00EB1988" w:rsidRPr="001925D4" w:rsidRDefault="00D44B42" w:rsidP="00EB1988">
      <w:pPr>
        <w:jc w:val="center"/>
      </w:pPr>
      <w:r>
        <w:rPr>
          <w:noProof/>
        </w:rPr>
        <w:drawing>
          <wp:inline distT="0" distB="0" distL="0" distR="0" wp14:anchorId="30C1AF5E" wp14:editId="3F8F6E91">
            <wp:extent cx="5732145" cy="2844165"/>
            <wp:effectExtent l="0" t="0" r="1905" b="0"/>
            <wp:docPr id="3" name="Picture 3"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schematic&#10;&#10;Description automatically generated"/>
                    <pic:cNvPicPr/>
                  </pic:nvPicPr>
                  <pic:blipFill>
                    <a:blip r:embed="rId9"/>
                    <a:stretch>
                      <a:fillRect/>
                    </a:stretch>
                  </pic:blipFill>
                  <pic:spPr>
                    <a:xfrm>
                      <a:off x="0" y="0"/>
                      <a:ext cx="5732145" cy="2844165"/>
                    </a:xfrm>
                    <a:prstGeom prst="rect">
                      <a:avLst/>
                    </a:prstGeom>
                  </pic:spPr>
                </pic:pic>
              </a:graphicData>
            </a:graphic>
          </wp:inline>
        </w:drawing>
      </w:r>
    </w:p>
    <w:p w14:paraId="24EBBAB4" w14:textId="77777777" w:rsidR="00EB1988" w:rsidRDefault="00EB1988" w:rsidP="00EB1988">
      <w:pPr>
        <w:jc w:val="center"/>
      </w:pPr>
      <w:r>
        <w:t>Fig Q2</w:t>
      </w:r>
    </w:p>
    <w:p w14:paraId="385BDF15" w14:textId="77777777" w:rsidR="00E05E03" w:rsidRDefault="00E05E03" w:rsidP="00E05E03"/>
    <w:p w14:paraId="385BDF16" w14:textId="77777777" w:rsidR="008A2A4F" w:rsidRDefault="008A2A4F" w:rsidP="00E05E03"/>
    <w:p w14:paraId="385BDF17" w14:textId="77777777" w:rsidR="008A2A4F" w:rsidRDefault="008A2A4F" w:rsidP="00E05E03"/>
    <w:p w14:paraId="344A327C" w14:textId="0D2C9E14" w:rsidR="00762B39" w:rsidRDefault="00762B39" w:rsidP="00762B39">
      <w:pPr>
        <w:pStyle w:val="ListParagraph"/>
        <w:numPr>
          <w:ilvl w:val="0"/>
          <w:numId w:val="4"/>
        </w:numPr>
      </w:pPr>
      <w:r>
        <w:lastRenderedPageBreak/>
        <w:t>A digital voltmeter has a resistance of 500k</w:t>
      </w:r>
      <w:r>
        <w:rPr>
          <w:rFonts w:ascii="Calibri" w:hAnsi="Calibri" w:cs="Calibri"/>
        </w:rPr>
        <w:t>Ω</w:t>
      </w:r>
      <w:r>
        <w:t xml:space="preserve"> and is connected in parallel with the 2M</w:t>
      </w:r>
      <w:r>
        <w:rPr>
          <w:rFonts w:ascii="Calibri" w:hAnsi="Calibri" w:cs="Calibri"/>
        </w:rPr>
        <w:t>Ω</w:t>
      </w:r>
      <w:r>
        <w:t xml:space="preserve"> resistor in figure Q</w:t>
      </w:r>
      <w:r w:rsidR="00173CD1">
        <w:t>3</w:t>
      </w:r>
      <w:r>
        <w:t>.</w:t>
      </w:r>
    </w:p>
    <w:p w14:paraId="1D7F9E95" w14:textId="77777777" w:rsidR="00762B39" w:rsidRDefault="00762B39" w:rsidP="00762B39">
      <w:pPr>
        <w:pStyle w:val="ListParagraph"/>
        <w:numPr>
          <w:ilvl w:val="1"/>
          <w:numId w:val="8"/>
        </w:numPr>
      </w:pPr>
      <w:r>
        <w:t>What would the true voltage across the 1M</w:t>
      </w:r>
      <w:r>
        <w:rPr>
          <w:rFonts w:ascii="Calibri" w:hAnsi="Calibri" w:cs="Calibri"/>
        </w:rPr>
        <w:t>Ω</w:t>
      </w:r>
      <w:r>
        <w:t xml:space="preserve"> resistor be if the voltmeter was not connected?</w:t>
      </w:r>
    </w:p>
    <w:p w14:paraId="43F3844F" w14:textId="758C481F" w:rsidR="00762B39" w:rsidRDefault="00762B39" w:rsidP="00762B39">
      <w:pPr>
        <w:pStyle w:val="ListParagraph"/>
        <w:ind w:left="1440"/>
        <w:jc w:val="right"/>
        <w:rPr>
          <w:b/>
        </w:rPr>
      </w:pPr>
      <w:r w:rsidRPr="00D60939">
        <w:rPr>
          <w:b/>
        </w:rPr>
        <w:t>[</w:t>
      </w:r>
      <w:r w:rsidR="00112861">
        <w:rPr>
          <w:b/>
        </w:rPr>
        <w:t>4</w:t>
      </w:r>
      <w:r w:rsidRPr="00D60939">
        <w:rPr>
          <w:b/>
        </w:rPr>
        <w:t xml:space="preserve"> Marks]</w:t>
      </w:r>
    </w:p>
    <w:p w14:paraId="70279DCB" w14:textId="77777777" w:rsidR="00762B39" w:rsidRPr="001E778E" w:rsidRDefault="00000000" w:rsidP="00762B39">
      <w:pPr>
        <w:spacing w:line="360" w:lineRule="auto"/>
        <w:jc w:val="center"/>
        <w:rPr>
          <w:rFonts w:eastAsiaTheme="minorEastAsia"/>
          <w:color w:val="FF0000"/>
        </w:rPr>
      </w:pPr>
      <m:oMathPara>
        <m:oMath>
          <m:sSub>
            <m:sSubPr>
              <m:ctrlPr>
                <w:rPr>
                  <w:rFonts w:ascii="Cambria Math" w:hAnsi="Cambria Math"/>
                  <w:i/>
                  <w:color w:val="FF0000"/>
                </w:rPr>
              </m:ctrlPr>
            </m:sSubPr>
            <m:e>
              <m:r>
                <w:rPr>
                  <w:rFonts w:ascii="Cambria Math" w:hAnsi="Cambria Math"/>
                  <w:color w:val="FF0000"/>
                </w:rPr>
                <m:t>V</m:t>
              </m:r>
            </m:e>
            <m:sub>
              <m:r>
                <w:rPr>
                  <w:rFonts w:ascii="Cambria Math" w:hAnsi="Cambria Math"/>
                  <w:color w:val="FF0000"/>
                </w:rPr>
                <m:t>Out</m:t>
              </m:r>
            </m:sub>
          </m:sSub>
          <m:r>
            <w:rPr>
              <w:rFonts w:ascii="Cambria Math" w:hAnsi="Cambria Math"/>
              <w:color w:val="FF0000"/>
            </w:rPr>
            <m:t>=</m:t>
          </m:r>
          <m:sSub>
            <m:sSubPr>
              <m:ctrlPr>
                <w:rPr>
                  <w:rFonts w:ascii="Cambria Math" w:hAnsi="Cambria Math"/>
                  <w:i/>
                  <w:color w:val="FF0000"/>
                </w:rPr>
              </m:ctrlPr>
            </m:sSubPr>
            <m:e>
              <m:r>
                <w:rPr>
                  <w:rFonts w:ascii="Cambria Math" w:hAnsi="Cambria Math"/>
                  <w:color w:val="FF0000"/>
                </w:rPr>
                <m:t>V</m:t>
              </m:r>
            </m:e>
            <m:sub>
              <m:r>
                <w:rPr>
                  <w:rFonts w:ascii="Cambria Math" w:hAnsi="Cambria Math"/>
                  <w:color w:val="FF0000"/>
                </w:rPr>
                <m:t>in</m:t>
              </m:r>
            </m:sub>
          </m:sSub>
          <m:f>
            <m:fPr>
              <m:ctrlPr>
                <w:rPr>
                  <w:rFonts w:ascii="Cambria Math" w:hAnsi="Cambria Math"/>
                  <w:i/>
                  <w:color w:val="FF0000"/>
                </w:rPr>
              </m:ctrlPr>
            </m:fPr>
            <m:num>
              <m:sSub>
                <m:sSubPr>
                  <m:ctrlPr>
                    <w:rPr>
                      <w:rFonts w:ascii="Cambria Math" w:hAnsi="Cambria Math"/>
                      <w:i/>
                      <w:color w:val="FF0000"/>
                    </w:rPr>
                  </m:ctrlPr>
                </m:sSubPr>
                <m:e>
                  <m:r>
                    <w:rPr>
                      <w:rFonts w:ascii="Cambria Math" w:hAnsi="Cambria Math"/>
                      <w:color w:val="FF0000"/>
                    </w:rPr>
                    <m:t>R</m:t>
                  </m:r>
                </m:e>
                <m:sub>
                  <m:r>
                    <w:rPr>
                      <w:rFonts w:ascii="Cambria Math" w:hAnsi="Cambria Math"/>
                      <w:color w:val="FF0000"/>
                    </w:rPr>
                    <m:t>B</m:t>
                  </m:r>
                </m:sub>
              </m:sSub>
            </m:num>
            <m:den>
              <m:sSub>
                <m:sSubPr>
                  <m:ctrlPr>
                    <w:rPr>
                      <w:rFonts w:ascii="Cambria Math" w:hAnsi="Cambria Math"/>
                      <w:i/>
                      <w:color w:val="FF0000"/>
                    </w:rPr>
                  </m:ctrlPr>
                </m:sSubPr>
                <m:e>
                  <m:r>
                    <w:rPr>
                      <w:rFonts w:ascii="Cambria Math" w:hAnsi="Cambria Math"/>
                      <w:color w:val="FF0000"/>
                    </w:rPr>
                    <m:t>R</m:t>
                  </m:r>
                </m:e>
                <m:sub>
                  <m:r>
                    <w:rPr>
                      <w:rFonts w:ascii="Cambria Math" w:hAnsi="Cambria Math"/>
                      <w:color w:val="FF0000"/>
                    </w:rPr>
                    <m:t>A</m:t>
                  </m:r>
                </m:sub>
              </m:sSub>
              <m:r>
                <w:rPr>
                  <w:rFonts w:ascii="Cambria Math" w:hAnsi="Cambria Math"/>
                  <w:color w:val="FF0000"/>
                </w:rPr>
                <m:t>+</m:t>
              </m:r>
              <m:sSub>
                <m:sSubPr>
                  <m:ctrlPr>
                    <w:rPr>
                      <w:rFonts w:ascii="Cambria Math" w:hAnsi="Cambria Math"/>
                      <w:i/>
                      <w:color w:val="FF0000"/>
                    </w:rPr>
                  </m:ctrlPr>
                </m:sSubPr>
                <m:e>
                  <m:r>
                    <w:rPr>
                      <w:rFonts w:ascii="Cambria Math" w:hAnsi="Cambria Math"/>
                      <w:color w:val="FF0000"/>
                    </w:rPr>
                    <m:t>R</m:t>
                  </m:r>
                </m:e>
                <m:sub>
                  <m:r>
                    <w:rPr>
                      <w:rFonts w:ascii="Cambria Math" w:hAnsi="Cambria Math"/>
                      <w:color w:val="FF0000"/>
                    </w:rPr>
                    <m:t>B</m:t>
                  </m:r>
                </m:sub>
              </m:sSub>
            </m:den>
          </m:f>
        </m:oMath>
      </m:oMathPara>
    </w:p>
    <w:p w14:paraId="3ADD5F72" w14:textId="77777777" w:rsidR="00762B39" w:rsidRPr="001E778E" w:rsidRDefault="00762B39" w:rsidP="00762B39">
      <w:pPr>
        <w:spacing w:line="360" w:lineRule="auto"/>
        <w:jc w:val="center"/>
        <w:rPr>
          <w:rFonts w:eastAsiaTheme="minorEastAsia"/>
          <w:color w:val="FF0000"/>
        </w:rPr>
      </w:pPr>
    </w:p>
    <w:p w14:paraId="59A36511" w14:textId="0F909092" w:rsidR="00762B39" w:rsidRPr="001E778E" w:rsidRDefault="00000000" w:rsidP="00762B39">
      <w:pPr>
        <w:spacing w:line="360" w:lineRule="auto"/>
        <w:jc w:val="center"/>
        <w:rPr>
          <w:rFonts w:eastAsiaTheme="minorEastAsia"/>
          <w:color w:val="FF0000"/>
        </w:rPr>
      </w:pPr>
      <m:oMathPara>
        <m:oMath>
          <m:sSub>
            <m:sSubPr>
              <m:ctrlPr>
                <w:rPr>
                  <w:rFonts w:ascii="Cambria Math" w:hAnsi="Cambria Math"/>
                  <w:i/>
                  <w:color w:val="FF0000"/>
                </w:rPr>
              </m:ctrlPr>
            </m:sSubPr>
            <m:e>
              <m:r>
                <w:rPr>
                  <w:rFonts w:ascii="Cambria Math" w:hAnsi="Cambria Math"/>
                  <w:color w:val="FF0000"/>
                </w:rPr>
                <m:t>V</m:t>
              </m:r>
            </m:e>
            <m:sub>
              <m:r>
                <w:rPr>
                  <w:rFonts w:ascii="Cambria Math" w:hAnsi="Cambria Math"/>
                  <w:color w:val="FF0000"/>
                </w:rPr>
                <m:t>Out</m:t>
              </m:r>
            </m:sub>
          </m:sSub>
          <m:r>
            <w:rPr>
              <w:rFonts w:ascii="Cambria Math" w:hAnsi="Cambria Math"/>
              <w:color w:val="FF0000"/>
            </w:rPr>
            <m:t>=10×</m:t>
          </m:r>
          <m:f>
            <m:fPr>
              <m:ctrlPr>
                <w:rPr>
                  <w:rFonts w:ascii="Cambria Math" w:hAnsi="Cambria Math"/>
                  <w:i/>
                  <w:color w:val="FF0000"/>
                </w:rPr>
              </m:ctrlPr>
            </m:fPr>
            <m:num>
              <m:r>
                <w:rPr>
                  <w:rFonts w:ascii="Cambria Math" w:hAnsi="Cambria Math"/>
                  <w:color w:val="FF0000"/>
                </w:rPr>
                <m:t>2M</m:t>
              </m:r>
            </m:num>
            <m:den>
              <m:r>
                <w:rPr>
                  <w:rFonts w:ascii="Cambria Math" w:hAnsi="Cambria Math"/>
                  <w:color w:val="FF0000"/>
                </w:rPr>
                <m:t>500k+2M</m:t>
              </m:r>
            </m:den>
          </m:f>
          <m:r>
            <w:rPr>
              <w:rFonts w:ascii="Cambria Math" w:hAnsi="Cambria Math"/>
              <w:color w:val="FF0000"/>
            </w:rPr>
            <m:t>=8 V</m:t>
          </m:r>
        </m:oMath>
      </m:oMathPara>
    </w:p>
    <w:p w14:paraId="6C69100B" w14:textId="77777777" w:rsidR="00762B39" w:rsidRPr="001E778E" w:rsidRDefault="00762B39" w:rsidP="00762B39">
      <w:pPr>
        <w:spacing w:line="360" w:lineRule="auto"/>
        <w:jc w:val="center"/>
        <w:rPr>
          <w:rFonts w:eastAsiaTheme="minorEastAsia"/>
          <w:color w:val="FF0000"/>
        </w:rPr>
      </w:pPr>
    </w:p>
    <w:p w14:paraId="15997228" w14:textId="77777777" w:rsidR="00762B39" w:rsidRPr="00D60939" w:rsidRDefault="00762B39" w:rsidP="00762B39">
      <w:pPr>
        <w:pStyle w:val="ListParagraph"/>
        <w:ind w:left="1440"/>
        <w:jc w:val="center"/>
        <w:rPr>
          <w:b/>
        </w:rPr>
      </w:pPr>
    </w:p>
    <w:p w14:paraId="3ABD1B42" w14:textId="77777777" w:rsidR="00762B39" w:rsidRDefault="00762B39" w:rsidP="00762B39">
      <w:pPr>
        <w:pStyle w:val="ListParagraph"/>
        <w:numPr>
          <w:ilvl w:val="1"/>
          <w:numId w:val="8"/>
        </w:numPr>
      </w:pPr>
      <w:r>
        <w:t>Assuming the voltmeter is calibrated correctly, what is the reading shown by the voltmeter?</w:t>
      </w:r>
    </w:p>
    <w:p w14:paraId="03CB8BB2" w14:textId="1C6A3D5C" w:rsidR="00762B39" w:rsidRDefault="00762B39" w:rsidP="003D7258">
      <w:pPr>
        <w:pStyle w:val="ListParagraph"/>
        <w:ind w:left="284"/>
        <w:jc w:val="right"/>
        <w:rPr>
          <w:b/>
        </w:rPr>
      </w:pPr>
      <w:r w:rsidRPr="00D60939">
        <w:rPr>
          <w:b/>
        </w:rPr>
        <w:t>[</w:t>
      </w:r>
      <w:r w:rsidR="007F3677">
        <w:rPr>
          <w:b/>
        </w:rPr>
        <w:t>5</w:t>
      </w:r>
      <w:r w:rsidRPr="00D60939">
        <w:rPr>
          <w:b/>
        </w:rPr>
        <w:t xml:space="preserve"> Marks]</w:t>
      </w:r>
    </w:p>
    <w:p w14:paraId="32BAE18A" w14:textId="621A3497" w:rsidR="00762B39" w:rsidRDefault="00762B39" w:rsidP="003D7258">
      <w:pPr>
        <w:pStyle w:val="ListParagraph"/>
        <w:ind w:left="284"/>
        <w:rPr>
          <w:color w:val="FF0000"/>
        </w:rPr>
      </w:pPr>
      <w:r>
        <w:rPr>
          <w:color w:val="FF0000"/>
        </w:rPr>
        <w:t xml:space="preserve">The voltmeter will appear as a </w:t>
      </w:r>
      <w:r w:rsidR="00196864">
        <w:rPr>
          <w:color w:val="FF0000"/>
        </w:rPr>
        <w:t>5</w:t>
      </w:r>
      <w:r>
        <w:rPr>
          <w:color w:val="FF0000"/>
        </w:rPr>
        <w:t>00k</w:t>
      </w:r>
      <w:r>
        <w:rPr>
          <w:rFonts w:ascii="Calibri" w:hAnsi="Calibri" w:cs="Calibri"/>
          <w:color w:val="FF0000"/>
        </w:rPr>
        <w:t>Ω</w:t>
      </w:r>
      <w:r>
        <w:rPr>
          <w:color w:val="FF0000"/>
        </w:rPr>
        <w:t xml:space="preserve"> resistor in parallel with the </w:t>
      </w:r>
      <w:r w:rsidR="00196864">
        <w:rPr>
          <w:color w:val="FF0000"/>
        </w:rPr>
        <w:t>2</w:t>
      </w:r>
      <w:r>
        <w:rPr>
          <w:color w:val="FF0000"/>
        </w:rPr>
        <w:t>M</w:t>
      </w:r>
      <w:r>
        <w:rPr>
          <w:rFonts w:ascii="Calibri" w:hAnsi="Calibri" w:cs="Calibri"/>
          <w:color w:val="FF0000"/>
        </w:rPr>
        <w:t>Ω</w:t>
      </w:r>
      <w:r>
        <w:rPr>
          <w:color w:val="FF0000"/>
        </w:rPr>
        <w:t xml:space="preserve"> resistor reducing the overall resistance of the bottom resistor.</w:t>
      </w:r>
    </w:p>
    <w:p w14:paraId="466B359D" w14:textId="77777777" w:rsidR="00762B39" w:rsidRDefault="00762B39" w:rsidP="00762B39">
      <w:pPr>
        <w:pStyle w:val="ListParagraph"/>
        <w:rPr>
          <w:color w:val="FF0000"/>
        </w:rPr>
      </w:pPr>
    </w:p>
    <w:p w14:paraId="19F490A5" w14:textId="16E46DCF" w:rsidR="00762B39" w:rsidRPr="001E778E" w:rsidRDefault="00000000" w:rsidP="00762B39">
      <w:pPr>
        <w:pStyle w:val="ListParagraph"/>
        <w:rPr>
          <w:color w:val="FF0000"/>
        </w:rPr>
      </w:pPr>
      <m:oMathPara>
        <m:oMath>
          <m:sSub>
            <m:sSubPr>
              <m:ctrlPr>
                <w:rPr>
                  <w:rFonts w:ascii="Cambria Math" w:hAnsi="Cambria Math"/>
                  <w:i/>
                  <w:color w:val="FF0000"/>
                </w:rPr>
              </m:ctrlPr>
            </m:sSubPr>
            <m:e>
              <m:r>
                <w:rPr>
                  <w:rFonts w:ascii="Cambria Math" w:hAnsi="Cambria Math"/>
                  <w:color w:val="FF0000"/>
                </w:rPr>
                <m:t>R</m:t>
              </m:r>
            </m:e>
            <m:sub>
              <m:r>
                <w:rPr>
                  <w:rFonts w:ascii="Cambria Math" w:hAnsi="Cambria Math"/>
                  <w:color w:val="FF0000"/>
                </w:rPr>
                <m:t>equiv</m:t>
              </m:r>
            </m:sub>
          </m:sSub>
          <m:r>
            <w:rPr>
              <w:rFonts w:ascii="Cambria Math" w:hAnsi="Cambria Math"/>
              <w:color w:val="FF0000"/>
            </w:rPr>
            <m:t>=</m:t>
          </m:r>
          <m:f>
            <m:fPr>
              <m:ctrlPr>
                <w:rPr>
                  <w:rFonts w:ascii="Cambria Math" w:hAnsi="Cambria Math"/>
                  <w:i/>
                  <w:color w:val="FF0000"/>
                </w:rPr>
              </m:ctrlPr>
            </m:fPr>
            <m:num>
              <m:r>
                <w:rPr>
                  <w:rFonts w:ascii="Cambria Math" w:hAnsi="Cambria Math"/>
                  <w:color w:val="FF0000"/>
                </w:rPr>
                <m:t>2M×500k</m:t>
              </m:r>
            </m:num>
            <m:den>
              <m:r>
                <w:rPr>
                  <w:rFonts w:ascii="Cambria Math" w:hAnsi="Cambria Math"/>
                  <w:color w:val="FF0000"/>
                </w:rPr>
                <m:t>2M+500k</m:t>
              </m:r>
            </m:den>
          </m:f>
          <m:r>
            <w:rPr>
              <w:rFonts w:ascii="Cambria Math" w:hAnsi="Cambria Math"/>
              <w:color w:val="FF0000"/>
            </w:rPr>
            <m:t>=400 k</m:t>
          </m:r>
          <m:r>
            <m:rPr>
              <m:sty m:val="p"/>
            </m:rPr>
            <w:rPr>
              <w:rFonts w:ascii="Cambria Math" w:hAnsi="Cambria Math"/>
              <w:color w:val="FF0000"/>
            </w:rPr>
            <m:t>Ω</m:t>
          </m:r>
        </m:oMath>
      </m:oMathPara>
    </w:p>
    <w:p w14:paraId="565DBDCA" w14:textId="77777777" w:rsidR="00762B39" w:rsidRPr="001E778E" w:rsidRDefault="00762B39" w:rsidP="00762B39">
      <w:pPr>
        <w:pStyle w:val="ListParagraph"/>
        <w:rPr>
          <w:color w:val="FF0000"/>
        </w:rPr>
      </w:pPr>
    </w:p>
    <w:p w14:paraId="6546E2E5" w14:textId="404645D6" w:rsidR="00762B39" w:rsidRPr="001E778E" w:rsidRDefault="00000000" w:rsidP="00762B39">
      <w:pPr>
        <w:spacing w:line="360" w:lineRule="auto"/>
        <w:jc w:val="center"/>
        <w:rPr>
          <w:rFonts w:eastAsiaTheme="minorEastAsia"/>
          <w:color w:val="FF0000"/>
        </w:rPr>
      </w:pPr>
      <m:oMathPara>
        <m:oMath>
          <m:sSub>
            <m:sSubPr>
              <m:ctrlPr>
                <w:rPr>
                  <w:rFonts w:ascii="Cambria Math" w:hAnsi="Cambria Math"/>
                  <w:i/>
                  <w:color w:val="FF0000"/>
                </w:rPr>
              </m:ctrlPr>
            </m:sSubPr>
            <m:e>
              <m:r>
                <w:rPr>
                  <w:rFonts w:ascii="Cambria Math" w:hAnsi="Cambria Math"/>
                  <w:color w:val="FF0000"/>
                </w:rPr>
                <m:t>V</m:t>
              </m:r>
            </m:e>
            <m:sub>
              <m:r>
                <w:rPr>
                  <w:rFonts w:ascii="Cambria Math" w:hAnsi="Cambria Math"/>
                  <w:color w:val="FF0000"/>
                </w:rPr>
                <m:t>Meas</m:t>
              </m:r>
            </m:sub>
          </m:sSub>
          <m:r>
            <w:rPr>
              <w:rFonts w:ascii="Cambria Math" w:hAnsi="Cambria Math"/>
              <w:color w:val="FF0000"/>
            </w:rPr>
            <m:t>=10×</m:t>
          </m:r>
          <m:f>
            <m:fPr>
              <m:ctrlPr>
                <w:rPr>
                  <w:rFonts w:ascii="Cambria Math" w:hAnsi="Cambria Math"/>
                  <w:i/>
                  <w:color w:val="FF0000"/>
                </w:rPr>
              </m:ctrlPr>
            </m:fPr>
            <m:num>
              <m:r>
                <w:rPr>
                  <w:rFonts w:ascii="Cambria Math" w:hAnsi="Cambria Math"/>
                  <w:color w:val="FF0000"/>
                </w:rPr>
                <m:t>400k</m:t>
              </m:r>
            </m:num>
            <m:den>
              <m:r>
                <w:rPr>
                  <w:rFonts w:ascii="Cambria Math" w:hAnsi="Cambria Math"/>
                  <w:color w:val="FF0000"/>
                </w:rPr>
                <m:t>500k+400k</m:t>
              </m:r>
            </m:den>
          </m:f>
          <m:r>
            <w:rPr>
              <w:rFonts w:ascii="Cambria Math" w:hAnsi="Cambria Math"/>
              <w:color w:val="FF0000"/>
            </w:rPr>
            <m:t>=4.444 V</m:t>
          </m:r>
        </m:oMath>
      </m:oMathPara>
    </w:p>
    <w:p w14:paraId="6B7B5656" w14:textId="77777777" w:rsidR="00762B39" w:rsidRPr="001E778E" w:rsidRDefault="00762B39" w:rsidP="00762B39">
      <w:pPr>
        <w:pStyle w:val="ListParagraph"/>
        <w:rPr>
          <w:color w:val="FF0000"/>
        </w:rPr>
      </w:pPr>
    </w:p>
    <w:p w14:paraId="75AC17B3" w14:textId="77777777" w:rsidR="00762B39" w:rsidRDefault="00762B39" w:rsidP="00762B39">
      <w:pPr>
        <w:pStyle w:val="ListParagraph"/>
        <w:numPr>
          <w:ilvl w:val="1"/>
          <w:numId w:val="8"/>
        </w:numPr>
      </w:pPr>
      <w:r>
        <w:t>State one method of making the voltmeter more accurate.</w:t>
      </w:r>
    </w:p>
    <w:p w14:paraId="661634F9" w14:textId="258F045F" w:rsidR="00762B39" w:rsidRPr="00D60939" w:rsidRDefault="00762B39" w:rsidP="00762B39">
      <w:pPr>
        <w:ind w:left="360"/>
        <w:jc w:val="right"/>
        <w:rPr>
          <w:b/>
        </w:rPr>
      </w:pPr>
      <w:r w:rsidRPr="00D60939">
        <w:rPr>
          <w:b/>
        </w:rPr>
        <w:t>[</w:t>
      </w:r>
      <w:r w:rsidR="007F3677">
        <w:rPr>
          <w:b/>
        </w:rPr>
        <w:t>5</w:t>
      </w:r>
      <w:r w:rsidRPr="00D60939">
        <w:rPr>
          <w:b/>
        </w:rPr>
        <w:t xml:space="preserve"> Marks]</w:t>
      </w:r>
    </w:p>
    <w:p w14:paraId="7CFB138A" w14:textId="77777777" w:rsidR="00762B39" w:rsidRPr="001E778E" w:rsidRDefault="00762B39" w:rsidP="003D7258">
      <w:pPr>
        <w:ind w:left="284"/>
        <w:rPr>
          <w:color w:val="FF0000"/>
        </w:rPr>
      </w:pPr>
      <w:r>
        <w:rPr>
          <w:color w:val="FF0000"/>
        </w:rPr>
        <w:t>Any argument to support increasing the resistance of the voltmeter thus reducing the loading on the circuit, causing the reading on the voltmeter to be closer to the actual value of voltage.</w:t>
      </w:r>
    </w:p>
    <w:p w14:paraId="4729823A" w14:textId="58E2ED52" w:rsidR="00762B39" w:rsidRDefault="00762B39" w:rsidP="00762B39">
      <w:pPr>
        <w:jc w:val="center"/>
      </w:pPr>
      <w:r>
        <w:rPr>
          <w:noProof/>
        </w:rPr>
        <mc:AlternateContent>
          <mc:Choice Requires="wps">
            <w:drawing>
              <wp:anchor distT="0" distB="0" distL="114300" distR="114300" simplePos="0" relativeHeight="251659264" behindDoc="0" locked="0" layoutInCell="1" allowOverlap="1" wp14:anchorId="14B743E6" wp14:editId="70D6C8DC">
                <wp:simplePos x="0" y="0"/>
                <wp:positionH relativeFrom="column">
                  <wp:posOffset>2903053</wp:posOffset>
                </wp:positionH>
                <wp:positionV relativeFrom="paragraph">
                  <wp:posOffset>1139190</wp:posOffset>
                </wp:positionV>
                <wp:extent cx="437103" cy="276329"/>
                <wp:effectExtent l="0" t="0" r="1270" b="9525"/>
                <wp:wrapNone/>
                <wp:docPr id="5" name="Text Box 5"/>
                <wp:cNvGraphicFramePr/>
                <a:graphic xmlns:a="http://schemas.openxmlformats.org/drawingml/2006/main">
                  <a:graphicData uri="http://schemas.microsoft.com/office/word/2010/wordprocessingShape">
                    <wps:wsp>
                      <wps:cNvSpPr txBox="1"/>
                      <wps:spPr>
                        <a:xfrm>
                          <a:off x="0" y="0"/>
                          <a:ext cx="437103" cy="276329"/>
                        </a:xfrm>
                        <a:prstGeom prst="rect">
                          <a:avLst/>
                        </a:prstGeom>
                        <a:solidFill>
                          <a:schemeClr val="lt1"/>
                        </a:solidFill>
                        <a:ln w="6350">
                          <a:noFill/>
                        </a:ln>
                      </wps:spPr>
                      <wps:txbx>
                        <w:txbxContent>
                          <w:p w14:paraId="42E32FEF" w14:textId="3A95192A" w:rsidR="00762B39" w:rsidRPr="00762B39" w:rsidRDefault="00762B39" w:rsidP="00762B39">
                            <w:pPr>
                              <w:ind w:left="-142"/>
                              <w:rPr>
                                <w:sz w:val="18"/>
                                <w:szCs w:val="14"/>
                              </w:rPr>
                            </w:pPr>
                            <w:r w:rsidRPr="00762B39">
                              <w:rPr>
                                <w:sz w:val="18"/>
                                <w:szCs w:val="14"/>
                              </w:rPr>
                              <w:t>2M</w:t>
                            </w:r>
                            <w:r>
                              <w:rPr>
                                <w:rFonts w:ascii="Calibri" w:hAnsi="Calibri" w:cs="Calibri"/>
                                <w:sz w:val="18"/>
                                <w:szCs w:val="14"/>
                              </w:rPr>
                              <w:t>Ω</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B743E6" id="_x0000_t202" coordsize="21600,21600" o:spt="202" path="m,l,21600r21600,l21600,xe">
                <v:stroke joinstyle="miter"/>
                <v:path gradientshapeok="t" o:connecttype="rect"/>
              </v:shapetype>
              <v:shape id="Text Box 5" o:spid="_x0000_s1026" type="#_x0000_t202" style="position:absolute;left:0;text-align:left;margin-left:228.6pt;margin-top:89.7pt;width:34.4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2lFLAIAAFMEAAAOAAAAZHJzL2Uyb0RvYy54bWysVEtv2zAMvg/YfxB0X+w8mqxGnCJLkWFA&#10;0BZIh54VWYoNyKImKbGzXz9Kdh7rdhp2kUmR+vj66PlDWytyFNZVoHM6HKSUCM2hqPQ+p99f158+&#10;U+I80wVToEVOT8LRh8XHD/PGZGIEJahCWIIg2mWNyWnpvcmSxPFS1MwNwAiNRgm2Zh5Vu08KyxpE&#10;r1UyStNp0oAtjAUunMPbx85IFxFfSsH9s5ROeKJyirn5eNp47sKZLOYs21tmyor3abB/yKJmlcag&#10;F6hH5hk52OoPqLriFhxIP+BQJyBlxUWsAasZpu+q2ZbMiFgLNseZS5vc/4PlT8etebHEt1+gxQGG&#10;hjTGZQ4vQz2ttHX4YqYE7djC06VtovWE4+VkPBumY0o4mkaz6Xh0H1CS62Njnf8qoCZByKnFqcRm&#10;sePG+c717BJiOVBVsa6UikpgglgpS44MZ6h8TBHBf/NSmjQ5nY7v0gisITzvkJXGXK4lBcm3u7av&#10;cwfFCcu30DHDGb6uMMkNc/6FWaQCVoz09s94SAUYBHqJkhLsz7/dB3+cEFopaZBaOXU/DswKStQ3&#10;jbO7H04mgYtRmdzNRqjYW8vu1qIP9Qqw8iEukuFRDP5enUVpoX7DLViGqGhimmPsnPqzuPId4XGL&#10;uFguoxOyzzC/0VvDA3TodBjBa/vGrOnn5HHAT3AmIcvejavzDS81LA8eZBVnGRrcdbXvOzI3sqHf&#10;srAat3r0uv4LFr8AAAD//wMAUEsDBBQABgAIAAAAIQBCZm/K4gAAAAsBAAAPAAAAZHJzL2Rvd25y&#10;ZXYueG1sTI/BTsMwEETvSPyDtZW4IOrgNk0b4lQIAZW40QAVNzfeJhGxHcVuEv6e5QTH1TzNvsm2&#10;k2nZgL1vnJVwO4+AoS2dbmwl4a14ulkD80FZrVpnUcI3etjmlxeZSrUb7SsO+1AxKrE+VRLqELqU&#10;c1/WaJSfuw4tZSfXGxXo7CuuezVSuWm5iKIVN6qx9KFWHT7UWH7tz0bC53V1ePHT8/u4iBfd424o&#10;kg9dSHk1m+7vgAWcwh8Mv/qkDjk5Hd3Zas9aCcs4EYRSkGyWwIiIxYrWHSUIITbA84z/35D/AAAA&#10;//8DAFBLAQItABQABgAIAAAAIQC2gziS/gAAAOEBAAATAAAAAAAAAAAAAAAAAAAAAABbQ29udGVu&#10;dF9UeXBlc10ueG1sUEsBAi0AFAAGAAgAAAAhADj9If/WAAAAlAEAAAsAAAAAAAAAAAAAAAAALwEA&#10;AF9yZWxzLy5yZWxzUEsBAi0AFAAGAAgAAAAhANUraUUsAgAAUwQAAA4AAAAAAAAAAAAAAAAALgIA&#10;AGRycy9lMm9Eb2MueG1sUEsBAi0AFAAGAAgAAAAhAEJmb8riAAAACwEAAA8AAAAAAAAAAAAAAAAA&#10;hgQAAGRycy9kb3ducmV2LnhtbFBLBQYAAAAABAAEAPMAAACVBQAAAAA=&#10;" fillcolor="white [3201]" stroked="f" strokeweight=".5pt">
                <v:textbox>
                  <w:txbxContent>
                    <w:p w14:paraId="42E32FEF" w14:textId="3A95192A" w:rsidR="00762B39" w:rsidRPr="00762B39" w:rsidRDefault="00762B39" w:rsidP="00762B39">
                      <w:pPr>
                        <w:ind w:left="-142"/>
                        <w:rPr>
                          <w:sz w:val="18"/>
                          <w:szCs w:val="14"/>
                        </w:rPr>
                      </w:pPr>
                      <w:r w:rsidRPr="00762B39">
                        <w:rPr>
                          <w:sz w:val="18"/>
                          <w:szCs w:val="14"/>
                        </w:rPr>
                        <w:t>2M</w:t>
                      </w:r>
                      <w:r>
                        <w:rPr>
                          <w:rFonts w:ascii="Calibri" w:hAnsi="Calibri" w:cs="Calibri"/>
                          <w:sz w:val="18"/>
                          <w:szCs w:val="14"/>
                        </w:rPr>
                        <w:t>Ω</w:t>
                      </w:r>
                    </w:p>
                  </w:txbxContent>
                </v:textbox>
              </v:shape>
            </w:pict>
          </mc:Fallback>
        </mc:AlternateContent>
      </w:r>
      <w:r>
        <w:rPr>
          <w:noProof/>
        </w:rPr>
        <w:drawing>
          <wp:inline distT="0" distB="0" distL="0" distR="0" wp14:anchorId="29C1D148" wp14:editId="0B867294">
            <wp:extent cx="2053166" cy="1771609"/>
            <wp:effectExtent l="0" t="0" r="4445" b="635"/>
            <wp:docPr id="4" name="Picture 4"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schematic&#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9717" cy="1777262"/>
                    </a:xfrm>
                    <a:prstGeom prst="rect">
                      <a:avLst/>
                    </a:prstGeom>
                    <a:noFill/>
                    <a:ln>
                      <a:noFill/>
                    </a:ln>
                  </pic:spPr>
                </pic:pic>
              </a:graphicData>
            </a:graphic>
          </wp:inline>
        </w:drawing>
      </w:r>
    </w:p>
    <w:p w14:paraId="1E75D6E5" w14:textId="6541EEF3" w:rsidR="00762B39" w:rsidRDefault="00762B39" w:rsidP="00762B39">
      <w:pPr>
        <w:jc w:val="center"/>
      </w:pPr>
      <w:r>
        <w:t>Figure Q</w:t>
      </w:r>
      <w:r w:rsidR="00173CD1">
        <w:t>3</w:t>
      </w:r>
    </w:p>
    <w:p w14:paraId="385BDF18" w14:textId="29DF9DFA" w:rsidR="008A2A4F" w:rsidRDefault="008A2A4F" w:rsidP="00E05E03"/>
    <w:p w14:paraId="60287F5E" w14:textId="77777777" w:rsidR="00B606BD" w:rsidRDefault="00B606BD">
      <w:r>
        <w:br w:type="page"/>
      </w:r>
    </w:p>
    <w:p w14:paraId="5EA85D12" w14:textId="21309749" w:rsidR="007245F9" w:rsidRDefault="007245F9" w:rsidP="007245F9">
      <w:pPr>
        <w:pStyle w:val="ListParagraph"/>
        <w:numPr>
          <w:ilvl w:val="0"/>
          <w:numId w:val="4"/>
        </w:numPr>
      </w:pPr>
      <w:r>
        <w:lastRenderedPageBreak/>
        <w:t>A load cell is calibrated in an environment at a temperature of 21 °C and has the following deflection / load characteristics:</w:t>
      </w:r>
    </w:p>
    <w:p w14:paraId="7C076316" w14:textId="77777777" w:rsidR="007245F9" w:rsidRDefault="007245F9" w:rsidP="007245F9">
      <w:pPr>
        <w:pStyle w:val="ListParagraph"/>
      </w:pPr>
    </w:p>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223"/>
        <w:gridCol w:w="709"/>
        <w:gridCol w:w="851"/>
        <w:gridCol w:w="850"/>
        <w:gridCol w:w="851"/>
        <w:gridCol w:w="850"/>
      </w:tblGrid>
      <w:tr w:rsidR="007245F9" w14:paraId="7403BCF0" w14:textId="77777777" w:rsidTr="009455BE">
        <w:trPr>
          <w:jc w:val="center"/>
        </w:trPr>
        <w:tc>
          <w:tcPr>
            <w:tcW w:w="2223" w:type="dxa"/>
          </w:tcPr>
          <w:p w14:paraId="4271443E" w14:textId="77777777" w:rsidR="007245F9" w:rsidRDefault="007245F9" w:rsidP="009455BE">
            <w:pPr>
              <w:pStyle w:val="ListParagraph"/>
              <w:ind w:left="0"/>
              <w:jc w:val="center"/>
            </w:pPr>
            <w:r>
              <w:t>Load (kg)</w:t>
            </w:r>
          </w:p>
        </w:tc>
        <w:tc>
          <w:tcPr>
            <w:tcW w:w="709" w:type="dxa"/>
          </w:tcPr>
          <w:p w14:paraId="0E53E51B" w14:textId="77777777" w:rsidR="007245F9" w:rsidRDefault="007245F9" w:rsidP="009455BE">
            <w:pPr>
              <w:pStyle w:val="ListParagraph"/>
              <w:ind w:left="0"/>
              <w:jc w:val="center"/>
            </w:pPr>
            <w:r>
              <w:t>0</w:t>
            </w:r>
          </w:p>
        </w:tc>
        <w:tc>
          <w:tcPr>
            <w:tcW w:w="851" w:type="dxa"/>
          </w:tcPr>
          <w:p w14:paraId="4388E379" w14:textId="77777777" w:rsidR="007245F9" w:rsidRDefault="007245F9" w:rsidP="009455BE">
            <w:pPr>
              <w:pStyle w:val="ListParagraph"/>
              <w:ind w:left="0"/>
              <w:jc w:val="center"/>
            </w:pPr>
            <w:r>
              <w:t>25</w:t>
            </w:r>
          </w:p>
        </w:tc>
        <w:tc>
          <w:tcPr>
            <w:tcW w:w="850" w:type="dxa"/>
          </w:tcPr>
          <w:p w14:paraId="758B684E" w14:textId="77777777" w:rsidR="007245F9" w:rsidRDefault="007245F9" w:rsidP="009455BE">
            <w:pPr>
              <w:pStyle w:val="ListParagraph"/>
              <w:ind w:left="0"/>
              <w:jc w:val="center"/>
            </w:pPr>
            <w:r>
              <w:t>50</w:t>
            </w:r>
          </w:p>
        </w:tc>
        <w:tc>
          <w:tcPr>
            <w:tcW w:w="851" w:type="dxa"/>
          </w:tcPr>
          <w:p w14:paraId="002D5FE4" w14:textId="77777777" w:rsidR="007245F9" w:rsidRDefault="007245F9" w:rsidP="009455BE">
            <w:pPr>
              <w:pStyle w:val="ListParagraph"/>
              <w:ind w:left="0"/>
              <w:jc w:val="center"/>
            </w:pPr>
            <w:r>
              <w:t>75</w:t>
            </w:r>
          </w:p>
        </w:tc>
        <w:tc>
          <w:tcPr>
            <w:tcW w:w="850" w:type="dxa"/>
          </w:tcPr>
          <w:p w14:paraId="67C46280" w14:textId="77777777" w:rsidR="007245F9" w:rsidRDefault="007245F9" w:rsidP="009455BE">
            <w:pPr>
              <w:pStyle w:val="ListParagraph"/>
              <w:ind w:left="0"/>
              <w:jc w:val="center"/>
            </w:pPr>
            <w:r>
              <w:t>100</w:t>
            </w:r>
          </w:p>
        </w:tc>
      </w:tr>
      <w:tr w:rsidR="007245F9" w14:paraId="468883CE" w14:textId="77777777" w:rsidTr="009455BE">
        <w:trPr>
          <w:jc w:val="center"/>
        </w:trPr>
        <w:tc>
          <w:tcPr>
            <w:tcW w:w="2223" w:type="dxa"/>
          </w:tcPr>
          <w:p w14:paraId="4E7435C1" w14:textId="77777777" w:rsidR="007245F9" w:rsidRDefault="007245F9" w:rsidP="009455BE">
            <w:pPr>
              <w:pStyle w:val="ListParagraph"/>
              <w:ind w:left="0"/>
              <w:jc w:val="center"/>
            </w:pPr>
            <w:r>
              <w:t>Deflection (mm)</w:t>
            </w:r>
          </w:p>
        </w:tc>
        <w:tc>
          <w:tcPr>
            <w:tcW w:w="709" w:type="dxa"/>
          </w:tcPr>
          <w:p w14:paraId="5B3EFC9C" w14:textId="77777777" w:rsidR="007245F9" w:rsidRDefault="007245F9" w:rsidP="009455BE">
            <w:pPr>
              <w:pStyle w:val="ListParagraph"/>
              <w:ind w:left="0"/>
              <w:jc w:val="center"/>
            </w:pPr>
            <w:r>
              <w:t>0.0</w:t>
            </w:r>
          </w:p>
        </w:tc>
        <w:tc>
          <w:tcPr>
            <w:tcW w:w="851" w:type="dxa"/>
          </w:tcPr>
          <w:p w14:paraId="1A6DE229" w14:textId="77777777" w:rsidR="007245F9" w:rsidRDefault="007245F9" w:rsidP="009455BE">
            <w:pPr>
              <w:pStyle w:val="ListParagraph"/>
              <w:ind w:left="0"/>
              <w:jc w:val="center"/>
            </w:pPr>
            <w:r>
              <w:t>1.0</w:t>
            </w:r>
          </w:p>
        </w:tc>
        <w:tc>
          <w:tcPr>
            <w:tcW w:w="850" w:type="dxa"/>
          </w:tcPr>
          <w:p w14:paraId="048A118B" w14:textId="77777777" w:rsidR="007245F9" w:rsidRDefault="007245F9" w:rsidP="009455BE">
            <w:pPr>
              <w:pStyle w:val="ListParagraph"/>
              <w:ind w:left="0"/>
              <w:jc w:val="center"/>
            </w:pPr>
            <w:r>
              <w:t>2.0</w:t>
            </w:r>
          </w:p>
        </w:tc>
        <w:tc>
          <w:tcPr>
            <w:tcW w:w="851" w:type="dxa"/>
          </w:tcPr>
          <w:p w14:paraId="3FCFC262" w14:textId="77777777" w:rsidR="007245F9" w:rsidRDefault="007245F9" w:rsidP="009455BE">
            <w:pPr>
              <w:pStyle w:val="ListParagraph"/>
              <w:ind w:left="0"/>
              <w:jc w:val="center"/>
            </w:pPr>
            <w:r>
              <w:t>3.0</w:t>
            </w:r>
          </w:p>
        </w:tc>
        <w:tc>
          <w:tcPr>
            <w:tcW w:w="850" w:type="dxa"/>
          </w:tcPr>
          <w:p w14:paraId="20610EFB" w14:textId="77777777" w:rsidR="007245F9" w:rsidRDefault="007245F9" w:rsidP="009455BE">
            <w:pPr>
              <w:pStyle w:val="ListParagraph"/>
              <w:ind w:left="0"/>
              <w:jc w:val="center"/>
            </w:pPr>
            <w:r>
              <w:t>4.0</w:t>
            </w:r>
          </w:p>
        </w:tc>
      </w:tr>
    </w:tbl>
    <w:p w14:paraId="7E3560C1" w14:textId="77777777" w:rsidR="007245F9" w:rsidRDefault="007245F9" w:rsidP="007245F9">
      <w:pPr>
        <w:pStyle w:val="ListParagraph"/>
      </w:pPr>
    </w:p>
    <w:p w14:paraId="60CDD408" w14:textId="77777777" w:rsidR="007245F9" w:rsidRDefault="007245F9" w:rsidP="007245F9">
      <w:r>
        <w:tab/>
        <w:t>When used in an environment at 35 °C, its characteristic changes to the following:</w:t>
      </w:r>
    </w:p>
    <w:p w14:paraId="534C23ED" w14:textId="77777777" w:rsidR="007245F9" w:rsidRDefault="007245F9" w:rsidP="007245F9"/>
    <w:tbl>
      <w:tblPr>
        <w:tblStyle w:val="TableGrid"/>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223"/>
        <w:gridCol w:w="709"/>
        <w:gridCol w:w="851"/>
        <w:gridCol w:w="850"/>
        <w:gridCol w:w="851"/>
        <w:gridCol w:w="850"/>
      </w:tblGrid>
      <w:tr w:rsidR="007245F9" w14:paraId="1CCBD448" w14:textId="77777777" w:rsidTr="009455BE">
        <w:trPr>
          <w:jc w:val="center"/>
        </w:trPr>
        <w:tc>
          <w:tcPr>
            <w:tcW w:w="2223" w:type="dxa"/>
          </w:tcPr>
          <w:p w14:paraId="2B0B1FF4" w14:textId="77777777" w:rsidR="007245F9" w:rsidRDefault="007245F9" w:rsidP="009455BE">
            <w:pPr>
              <w:pStyle w:val="ListParagraph"/>
              <w:ind w:left="0"/>
              <w:jc w:val="center"/>
            </w:pPr>
            <w:r>
              <w:t>Load (kg)</w:t>
            </w:r>
          </w:p>
        </w:tc>
        <w:tc>
          <w:tcPr>
            <w:tcW w:w="709" w:type="dxa"/>
          </w:tcPr>
          <w:p w14:paraId="64D599D9" w14:textId="77777777" w:rsidR="007245F9" w:rsidRDefault="007245F9" w:rsidP="009455BE">
            <w:pPr>
              <w:pStyle w:val="ListParagraph"/>
              <w:ind w:left="0"/>
              <w:jc w:val="center"/>
            </w:pPr>
            <w:r>
              <w:t>0</w:t>
            </w:r>
          </w:p>
        </w:tc>
        <w:tc>
          <w:tcPr>
            <w:tcW w:w="851" w:type="dxa"/>
          </w:tcPr>
          <w:p w14:paraId="717BFB3C" w14:textId="77777777" w:rsidR="007245F9" w:rsidRDefault="007245F9" w:rsidP="009455BE">
            <w:pPr>
              <w:pStyle w:val="ListParagraph"/>
              <w:ind w:left="0"/>
              <w:jc w:val="center"/>
            </w:pPr>
            <w:r>
              <w:t>25</w:t>
            </w:r>
          </w:p>
        </w:tc>
        <w:tc>
          <w:tcPr>
            <w:tcW w:w="850" w:type="dxa"/>
          </w:tcPr>
          <w:p w14:paraId="3C623218" w14:textId="77777777" w:rsidR="007245F9" w:rsidRDefault="007245F9" w:rsidP="009455BE">
            <w:pPr>
              <w:pStyle w:val="ListParagraph"/>
              <w:ind w:left="0"/>
              <w:jc w:val="center"/>
            </w:pPr>
            <w:r>
              <w:t>50</w:t>
            </w:r>
          </w:p>
        </w:tc>
        <w:tc>
          <w:tcPr>
            <w:tcW w:w="851" w:type="dxa"/>
          </w:tcPr>
          <w:p w14:paraId="1E28A1F4" w14:textId="77777777" w:rsidR="007245F9" w:rsidRDefault="007245F9" w:rsidP="009455BE">
            <w:pPr>
              <w:pStyle w:val="ListParagraph"/>
              <w:ind w:left="0"/>
              <w:jc w:val="center"/>
            </w:pPr>
            <w:r>
              <w:t>75</w:t>
            </w:r>
          </w:p>
        </w:tc>
        <w:tc>
          <w:tcPr>
            <w:tcW w:w="850" w:type="dxa"/>
          </w:tcPr>
          <w:p w14:paraId="17D9E250" w14:textId="77777777" w:rsidR="007245F9" w:rsidRDefault="007245F9" w:rsidP="009455BE">
            <w:pPr>
              <w:pStyle w:val="ListParagraph"/>
              <w:ind w:left="0"/>
              <w:jc w:val="center"/>
            </w:pPr>
            <w:r>
              <w:t>100</w:t>
            </w:r>
          </w:p>
        </w:tc>
      </w:tr>
      <w:tr w:rsidR="007245F9" w14:paraId="171E30BB" w14:textId="77777777" w:rsidTr="009455BE">
        <w:trPr>
          <w:jc w:val="center"/>
        </w:trPr>
        <w:tc>
          <w:tcPr>
            <w:tcW w:w="2223" w:type="dxa"/>
          </w:tcPr>
          <w:p w14:paraId="529B90FE" w14:textId="77777777" w:rsidR="007245F9" w:rsidRDefault="007245F9" w:rsidP="009455BE">
            <w:pPr>
              <w:pStyle w:val="ListParagraph"/>
              <w:ind w:left="0"/>
              <w:jc w:val="center"/>
            </w:pPr>
            <w:r>
              <w:t>Deflection (mm)</w:t>
            </w:r>
          </w:p>
        </w:tc>
        <w:tc>
          <w:tcPr>
            <w:tcW w:w="709" w:type="dxa"/>
          </w:tcPr>
          <w:p w14:paraId="35163B03" w14:textId="77777777" w:rsidR="007245F9" w:rsidRDefault="007245F9" w:rsidP="009455BE">
            <w:pPr>
              <w:pStyle w:val="ListParagraph"/>
              <w:ind w:left="0"/>
              <w:jc w:val="center"/>
            </w:pPr>
            <w:r>
              <w:t>0.2</w:t>
            </w:r>
          </w:p>
        </w:tc>
        <w:tc>
          <w:tcPr>
            <w:tcW w:w="851" w:type="dxa"/>
          </w:tcPr>
          <w:p w14:paraId="30E2BAA8" w14:textId="77777777" w:rsidR="007245F9" w:rsidRDefault="007245F9" w:rsidP="009455BE">
            <w:pPr>
              <w:pStyle w:val="ListParagraph"/>
              <w:ind w:left="0"/>
              <w:jc w:val="center"/>
            </w:pPr>
            <w:r>
              <w:t>1.3</w:t>
            </w:r>
          </w:p>
        </w:tc>
        <w:tc>
          <w:tcPr>
            <w:tcW w:w="850" w:type="dxa"/>
          </w:tcPr>
          <w:p w14:paraId="051F8D56" w14:textId="77777777" w:rsidR="007245F9" w:rsidRDefault="007245F9" w:rsidP="009455BE">
            <w:pPr>
              <w:pStyle w:val="ListParagraph"/>
              <w:ind w:left="0"/>
              <w:jc w:val="center"/>
            </w:pPr>
            <w:r>
              <w:t>2.4</w:t>
            </w:r>
          </w:p>
        </w:tc>
        <w:tc>
          <w:tcPr>
            <w:tcW w:w="851" w:type="dxa"/>
          </w:tcPr>
          <w:p w14:paraId="267DC89A" w14:textId="77777777" w:rsidR="007245F9" w:rsidRDefault="007245F9" w:rsidP="009455BE">
            <w:pPr>
              <w:pStyle w:val="ListParagraph"/>
              <w:ind w:left="0"/>
              <w:jc w:val="center"/>
            </w:pPr>
            <w:r>
              <w:t>3.5</w:t>
            </w:r>
          </w:p>
        </w:tc>
        <w:tc>
          <w:tcPr>
            <w:tcW w:w="850" w:type="dxa"/>
          </w:tcPr>
          <w:p w14:paraId="428583CD" w14:textId="77777777" w:rsidR="007245F9" w:rsidRDefault="007245F9" w:rsidP="009455BE">
            <w:pPr>
              <w:pStyle w:val="ListParagraph"/>
              <w:ind w:left="0"/>
              <w:jc w:val="center"/>
            </w:pPr>
            <w:r>
              <w:t>4.6</w:t>
            </w:r>
          </w:p>
        </w:tc>
      </w:tr>
    </w:tbl>
    <w:p w14:paraId="7C4046ED" w14:textId="77777777" w:rsidR="007245F9" w:rsidRDefault="007245F9" w:rsidP="007245F9"/>
    <w:p w14:paraId="48EDFFDD" w14:textId="43FA2313" w:rsidR="007245F9" w:rsidRDefault="007245F9" w:rsidP="007245F9">
      <w:pPr>
        <w:pStyle w:val="ListParagraph"/>
        <w:numPr>
          <w:ilvl w:val="0"/>
          <w:numId w:val="9"/>
        </w:numPr>
      </w:pPr>
      <w:r>
        <w:t>Plot the load cell characteristics for both temperatures</w:t>
      </w:r>
      <w:r w:rsidR="00856A60">
        <w:t>.</w:t>
      </w:r>
    </w:p>
    <w:p w14:paraId="6D7D8E3C" w14:textId="4F5F66BC" w:rsidR="007245F9" w:rsidRDefault="007245F9" w:rsidP="007245F9">
      <w:pPr>
        <w:pStyle w:val="ListParagraph"/>
        <w:jc w:val="right"/>
        <w:rPr>
          <w:b/>
        </w:rPr>
      </w:pPr>
      <w:r w:rsidRPr="00F63F26">
        <w:rPr>
          <w:b/>
        </w:rPr>
        <w:t>[</w:t>
      </w:r>
      <w:r w:rsidR="009263AE">
        <w:rPr>
          <w:b/>
        </w:rPr>
        <w:t>6</w:t>
      </w:r>
      <w:r w:rsidRPr="00F63F26">
        <w:rPr>
          <w:b/>
        </w:rPr>
        <w:t xml:space="preserve"> Marks]</w:t>
      </w:r>
    </w:p>
    <w:p w14:paraId="04C6828B" w14:textId="5553A17A" w:rsidR="007245F9" w:rsidRDefault="007245F9" w:rsidP="007245F9">
      <w:pPr>
        <w:pStyle w:val="ListParagraph"/>
        <w:jc w:val="center"/>
        <w:rPr>
          <w:b/>
        </w:rPr>
      </w:pPr>
      <w:r>
        <w:rPr>
          <w:b/>
          <w:noProof/>
        </w:rPr>
        <w:drawing>
          <wp:inline distT="0" distB="0" distL="0" distR="0" wp14:anchorId="54F77BFF" wp14:editId="355CB835">
            <wp:extent cx="4242272" cy="2550064"/>
            <wp:effectExtent l="0" t="0" r="6350" b="3175"/>
            <wp:docPr id="6" name="Picture 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line ch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56978" cy="2558904"/>
                    </a:xfrm>
                    <a:prstGeom prst="rect">
                      <a:avLst/>
                    </a:prstGeom>
                    <a:noFill/>
                  </pic:spPr>
                </pic:pic>
              </a:graphicData>
            </a:graphic>
          </wp:inline>
        </w:drawing>
      </w:r>
    </w:p>
    <w:p w14:paraId="0466A41C" w14:textId="2899C76F" w:rsidR="00324ABA" w:rsidRDefault="00324ABA" w:rsidP="007245F9">
      <w:pPr>
        <w:pStyle w:val="ListParagraph"/>
        <w:jc w:val="center"/>
        <w:rPr>
          <w:bCs/>
          <w:color w:val="FF0000"/>
        </w:rPr>
      </w:pPr>
      <w:r w:rsidRPr="00324ABA">
        <w:rPr>
          <w:bCs/>
          <w:color w:val="FF0000"/>
        </w:rPr>
        <w:t xml:space="preserve">Marks awarded for: </w:t>
      </w:r>
      <w:r>
        <w:rPr>
          <w:bCs/>
          <w:color w:val="FF0000"/>
        </w:rPr>
        <w:t>Correct data</w:t>
      </w:r>
      <w:r w:rsidR="0028684A">
        <w:rPr>
          <w:bCs/>
          <w:color w:val="FF0000"/>
        </w:rPr>
        <w:t xml:space="preserve"> (2)</w:t>
      </w:r>
      <w:r>
        <w:rPr>
          <w:bCs/>
          <w:color w:val="FF0000"/>
        </w:rPr>
        <w:t>, appropriate scale</w:t>
      </w:r>
      <w:r w:rsidR="0028684A">
        <w:rPr>
          <w:bCs/>
          <w:color w:val="FF0000"/>
        </w:rPr>
        <w:t xml:space="preserve"> (1)</w:t>
      </w:r>
      <w:r>
        <w:rPr>
          <w:bCs/>
          <w:color w:val="FF0000"/>
        </w:rPr>
        <w:t xml:space="preserve">, </w:t>
      </w:r>
      <w:r w:rsidR="009263AE">
        <w:rPr>
          <w:bCs/>
          <w:color w:val="FF0000"/>
        </w:rPr>
        <w:t>axis labels and units</w:t>
      </w:r>
      <w:r w:rsidR="0028684A">
        <w:rPr>
          <w:bCs/>
          <w:color w:val="FF0000"/>
        </w:rPr>
        <w:t xml:space="preserve"> (3)</w:t>
      </w:r>
      <w:r w:rsidR="009263AE">
        <w:rPr>
          <w:bCs/>
          <w:color w:val="FF0000"/>
        </w:rPr>
        <w:t xml:space="preserve"> </w:t>
      </w:r>
    </w:p>
    <w:p w14:paraId="15CBD772" w14:textId="77777777" w:rsidR="0028684A" w:rsidRPr="00324ABA" w:rsidRDefault="0028684A" w:rsidP="007245F9">
      <w:pPr>
        <w:pStyle w:val="ListParagraph"/>
        <w:jc w:val="center"/>
        <w:rPr>
          <w:bCs/>
          <w:color w:val="FF0000"/>
        </w:rPr>
      </w:pPr>
    </w:p>
    <w:p w14:paraId="4E8AD3F4" w14:textId="77777777" w:rsidR="007245F9" w:rsidRDefault="007245F9" w:rsidP="007245F9">
      <w:pPr>
        <w:pStyle w:val="ListParagraph"/>
        <w:numPr>
          <w:ilvl w:val="0"/>
          <w:numId w:val="9"/>
        </w:numPr>
      </w:pPr>
      <w:r>
        <w:t>Determine the sensitivity at 21 °C and 35 °C.</w:t>
      </w:r>
    </w:p>
    <w:p w14:paraId="3EF22017" w14:textId="044C5AF5" w:rsidR="007245F9" w:rsidRDefault="007245F9" w:rsidP="007245F9">
      <w:pPr>
        <w:pStyle w:val="ListParagraph"/>
        <w:jc w:val="right"/>
        <w:rPr>
          <w:b/>
        </w:rPr>
      </w:pPr>
      <w:r w:rsidRPr="00F63F26">
        <w:rPr>
          <w:b/>
        </w:rPr>
        <w:t>[</w:t>
      </w:r>
      <w:r w:rsidR="00CA0EDB">
        <w:rPr>
          <w:b/>
        </w:rPr>
        <w:t>5</w:t>
      </w:r>
      <w:r w:rsidRPr="00F63F26">
        <w:rPr>
          <w:b/>
        </w:rPr>
        <w:t xml:space="preserve"> Marks]</w:t>
      </w:r>
    </w:p>
    <w:p w14:paraId="69C5F422" w14:textId="77777777" w:rsidR="007245F9" w:rsidRPr="00CA2765" w:rsidRDefault="007245F9" w:rsidP="007245F9">
      <w:pPr>
        <w:pStyle w:val="ListParagraph"/>
        <w:rPr>
          <w:color w:val="FF0000"/>
        </w:rPr>
      </w:pPr>
      <w:r w:rsidRPr="00CA2765">
        <w:rPr>
          <w:color w:val="FF0000"/>
        </w:rPr>
        <w:t>At 21°C:</w:t>
      </w:r>
    </w:p>
    <w:p w14:paraId="6A33BE20" w14:textId="77777777" w:rsidR="007245F9" w:rsidRPr="00CA2765" w:rsidRDefault="00000000" w:rsidP="007245F9">
      <w:pPr>
        <w:pStyle w:val="ListParagraph"/>
        <w:rPr>
          <w:color w:val="FF0000"/>
        </w:rPr>
      </w:pPr>
      <m:oMathPara>
        <m:oMath>
          <m:f>
            <m:fPr>
              <m:ctrlPr>
                <w:rPr>
                  <w:rFonts w:ascii="Cambria Math" w:hAnsi="Cambria Math"/>
                  <w:i/>
                  <w:color w:val="FF0000"/>
                </w:rPr>
              </m:ctrlPr>
            </m:fPr>
            <m:num>
              <m:r>
                <w:rPr>
                  <w:rFonts w:ascii="Cambria Math" w:hAnsi="Cambria Math"/>
                  <w:color w:val="FF0000"/>
                </w:rPr>
                <m:t>4</m:t>
              </m:r>
            </m:num>
            <m:den>
              <m:r>
                <w:rPr>
                  <w:rFonts w:ascii="Cambria Math" w:hAnsi="Cambria Math"/>
                  <w:color w:val="FF0000"/>
                </w:rPr>
                <m:t>100</m:t>
              </m:r>
            </m:den>
          </m:f>
          <m:r>
            <w:rPr>
              <w:rFonts w:ascii="Cambria Math" w:hAnsi="Cambria Math"/>
              <w:color w:val="FF0000"/>
            </w:rPr>
            <m:t xml:space="preserve">=0.04 </m:t>
          </m:r>
          <m:f>
            <m:fPr>
              <m:type m:val="skw"/>
              <m:ctrlPr>
                <w:rPr>
                  <w:rFonts w:ascii="Cambria Math" w:hAnsi="Cambria Math"/>
                  <w:i/>
                  <w:color w:val="FF0000"/>
                </w:rPr>
              </m:ctrlPr>
            </m:fPr>
            <m:num>
              <m:r>
                <w:rPr>
                  <w:rFonts w:ascii="Cambria Math" w:hAnsi="Cambria Math"/>
                  <w:color w:val="FF0000"/>
                </w:rPr>
                <m:t>mm</m:t>
              </m:r>
            </m:num>
            <m:den>
              <m:r>
                <w:rPr>
                  <w:rFonts w:ascii="Cambria Math" w:hAnsi="Cambria Math"/>
                  <w:color w:val="FF0000"/>
                </w:rPr>
                <m:t>kg</m:t>
              </m:r>
            </m:den>
          </m:f>
        </m:oMath>
      </m:oMathPara>
    </w:p>
    <w:p w14:paraId="5E11C28A" w14:textId="77777777" w:rsidR="007245F9" w:rsidRPr="00CA2765" w:rsidRDefault="007245F9" w:rsidP="007245F9">
      <w:pPr>
        <w:pStyle w:val="ListParagraph"/>
        <w:rPr>
          <w:color w:val="FF0000"/>
        </w:rPr>
      </w:pPr>
      <w:r w:rsidRPr="00CA2765">
        <w:rPr>
          <w:color w:val="FF0000"/>
        </w:rPr>
        <w:t>At 35°C:</w:t>
      </w:r>
    </w:p>
    <w:p w14:paraId="6A611E11" w14:textId="77777777" w:rsidR="007245F9" w:rsidRDefault="00000000" w:rsidP="007245F9">
      <w:pPr>
        <w:pStyle w:val="ListParagraph"/>
        <w:rPr>
          <w:color w:val="FF0000"/>
        </w:rPr>
      </w:pPr>
      <m:oMathPara>
        <m:oMath>
          <m:f>
            <m:fPr>
              <m:ctrlPr>
                <w:rPr>
                  <w:rFonts w:ascii="Cambria Math" w:hAnsi="Cambria Math"/>
                  <w:i/>
                  <w:color w:val="FF0000"/>
                </w:rPr>
              </m:ctrlPr>
            </m:fPr>
            <m:num>
              <m:r>
                <w:rPr>
                  <w:rFonts w:ascii="Cambria Math" w:hAnsi="Cambria Math"/>
                  <w:color w:val="FF0000"/>
                </w:rPr>
                <m:t>4.6-0.2</m:t>
              </m:r>
            </m:num>
            <m:den>
              <m:r>
                <w:rPr>
                  <w:rFonts w:ascii="Cambria Math" w:hAnsi="Cambria Math"/>
                  <w:color w:val="FF0000"/>
                </w:rPr>
                <m:t>100</m:t>
              </m:r>
            </m:den>
          </m:f>
          <m:r>
            <w:rPr>
              <w:rFonts w:ascii="Cambria Math" w:hAnsi="Cambria Math"/>
              <w:color w:val="FF0000"/>
            </w:rPr>
            <m:t xml:space="preserve">=0.044 </m:t>
          </m:r>
          <m:f>
            <m:fPr>
              <m:type m:val="skw"/>
              <m:ctrlPr>
                <w:rPr>
                  <w:rFonts w:ascii="Cambria Math" w:hAnsi="Cambria Math"/>
                  <w:i/>
                  <w:color w:val="FF0000"/>
                </w:rPr>
              </m:ctrlPr>
            </m:fPr>
            <m:num>
              <m:r>
                <w:rPr>
                  <w:rFonts w:ascii="Cambria Math" w:hAnsi="Cambria Math"/>
                  <w:color w:val="FF0000"/>
                </w:rPr>
                <m:t>mm</m:t>
              </m:r>
            </m:num>
            <m:den>
              <m:r>
                <w:rPr>
                  <w:rFonts w:ascii="Cambria Math" w:hAnsi="Cambria Math"/>
                  <w:color w:val="FF0000"/>
                </w:rPr>
                <m:t>kg</m:t>
              </m:r>
            </m:den>
          </m:f>
        </m:oMath>
      </m:oMathPara>
    </w:p>
    <w:p w14:paraId="2ACB6EA2" w14:textId="77777777" w:rsidR="007245F9" w:rsidRDefault="007245F9" w:rsidP="007245F9">
      <w:pPr>
        <w:pStyle w:val="ListParagraph"/>
        <w:rPr>
          <w:color w:val="FF0000"/>
        </w:rPr>
      </w:pPr>
    </w:p>
    <w:p w14:paraId="59600B60" w14:textId="77777777" w:rsidR="007245F9" w:rsidRDefault="007245F9" w:rsidP="007245F9">
      <w:pPr>
        <w:pStyle w:val="ListParagraph"/>
        <w:numPr>
          <w:ilvl w:val="0"/>
          <w:numId w:val="9"/>
        </w:numPr>
      </w:pPr>
      <w:r>
        <w:t>Calculate the total zero drift and sensitivity drift at 35 °C in units of (µm/°C) and (µm/kg)/°</w:t>
      </w:r>
      <w:proofErr w:type="gramStart"/>
      <w:r>
        <w:t>C</w:t>
      </w:r>
      <w:proofErr w:type="gramEnd"/>
    </w:p>
    <w:p w14:paraId="54A14980" w14:textId="36A9470E" w:rsidR="007245F9" w:rsidRDefault="007245F9" w:rsidP="007245F9">
      <w:pPr>
        <w:pStyle w:val="ListParagraph"/>
        <w:jc w:val="right"/>
        <w:rPr>
          <w:b/>
        </w:rPr>
      </w:pPr>
      <w:r w:rsidRPr="00F63F26">
        <w:rPr>
          <w:b/>
        </w:rPr>
        <w:t>[</w:t>
      </w:r>
      <w:r w:rsidR="00CA0EDB">
        <w:rPr>
          <w:b/>
        </w:rPr>
        <w:t>5</w:t>
      </w:r>
      <w:r w:rsidRPr="00F63F26">
        <w:rPr>
          <w:b/>
        </w:rPr>
        <w:t xml:space="preserve"> Marks]</w:t>
      </w:r>
    </w:p>
    <w:p w14:paraId="4A8D955B" w14:textId="5EA05A06" w:rsidR="007245F9" w:rsidRDefault="007245F9" w:rsidP="007245F9">
      <w:pPr>
        <w:ind w:left="720"/>
        <w:rPr>
          <w:color w:val="FF0000"/>
        </w:rPr>
      </w:pPr>
      <w:r>
        <w:rPr>
          <w:color w:val="FF0000"/>
        </w:rPr>
        <w:t>Temperature difference = 35-21 =14</w:t>
      </w:r>
      <w:r w:rsidRPr="00CA2765">
        <w:rPr>
          <w:color w:val="FF0000"/>
        </w:rPr>
        <w:t>°C</w:t>
      </w:r>
    </w:p>
    <w:p w14:paraId="48AA8965" w14:textId="5165D323" w:rsidR="00DC43B2" w:rsidRDefault="00DC43B2" w:rsidP="007245F9">
      <w:pPr>
        <w:ind w:left="720"/>
        <w:rPr>
          <w:color w:val="FF0000"/>
        </w:rPr>
      </w:pPr>
    </w:p>
    <w:p w14:paraId="4A61D1B0" w14:textId="77485524" w:rsidR="00DC43B2" w:rsidRDefault="00DC43B2" w:rsidP="007245F9">
      <w:pPr>
        <w:ind w:left="720"/>
        <w:rPr>
          <w:color w:val="FF0000"/>
        </w:rPr>
      </w:pPr>
      <w:r>
        <w:rPr>
          <w:color w:val="FF0000"/>
        </w:rPr>
        <w:t>Change in zero</w:t>
      </w:r>
      <w:r w:rsidR="00630C97">
        <w:rPr>
          <w:color w:val="FF0000"/>
        </w:rPr>
        <w:t xml:space="preserve"> = 0.2 – 0 = 0.2 mm</w:t>
      </w:r>
    </w:p>
    <w:p w14:paraId="5681E2E8" w14:textId="3FD71B7F" w:rsidR="00DC43B2" w:rsidRDefault="00856A60" w:rsidP="007245F9">
      <w:pPr>
        <w:ind w:left="720"/>
        <w:rPr>
          <w:color w:val="FF0000"/>
        </w:rPr>
      </w:pPr>
      <w:r>
        <w:rPr>
          <w:color w:val="FF0000"/>
        </w:rPr>
        <w:t xml:space="preserve">Zero drift coefficient = 0.2/14 = </w:t>
      </w:r>
      <w:r w:rsidR="00C645D9">
        <w:rPr>
          <w:color w:val="FF0000"/>
        </w:rPr>
        <w:t>0.0143</w:t>
      </w:r>
      <w:r w:rsidR="00C96619">
        <w:rPr>
          <w:color w:val="FF0000"/>
        </w:rPr>
        <w:t xml:space="preserve"> mm/</w:t>
      </w:r>
      <w:r w:rsidR="00C96619" w:rsidRPr="00CA2765">
        <w:rPr>
          <w:color w:val="FF0000"/>
        </w:rPr>
        <w:t>°C</w:t>
      </w:r>
      <w:r w:rsidR="00F47B01">
        <w:rPr>
          <w:color w:val="FF0000"/>
        </w:rPr>
        <w:t xml:space="preserve"> = 14.3µm/</w:t>
      </w:r>
      <w:r w:rsidR="00F47B01" w:rsidRPr="00CA2765">
        <w:rPr>
          <w:color w:val="FF0000"/>
        </w:rPr>
        <w:t>°C</w:t>
      </w:r>
    </w:p>
    <w:p w14:paraId="6C18349B" w14:textId="77777777" w:rsidR="00856A60" w:rsidRDefault="00856A60" w:rsidP="007245F9">
      <w:pPr>
        <w:ind w:left="720"/>
        <w:rPr>
          <w:color w:val="FF0000"/>
        </w:rPr>
      </w:pPr>
    </w:p>
    <w:p w14:paraId="34A7A671" w14:textId="77777777" w:rsidR="007245F9" w:rsidRDefault="007245F9" w:rsidP="007245F9">
      <w:pPr>
        <w:ind w:left="720"/>
        <w:rPr>
          <w:color w:val="FF0000"/>
        </w:rPr>
      </w:pPr>
      <w:r>
        <w:rPr>
          <w:color w:val="FF0000"/>
        </w:rPr>
        <w:t>Change in sensitivity = 0.044-0.04 = 0.004 mm/kg</w:t>
      </w:r>
    </w:p>
    <w:p w14:paraId="1EA9037C" w14:textId="026C8774" w:rsidR="007245F9" w:rsidRDefault="007245F9" w:rsidP="007245F9">
      <w:pPr>
        <w:ind w:left="720"/>
        <w:rPr>
          <w:color w:val="FF0000"/>
        </w:rPr>
      </w:pPr>
      <w:r>
        <w:rPr>
          <w:color w:val="FF0000"/>
        </w:rPr>
        <w:t>Sensitivity drift = 0.004/14 = 0.000286 (mm/kg)/</w:t>
      </w:r>
      <w:r w:rsidRPr="00CA2765">
        <w:rPr>
          <w:color w:val="FF0000"/>
        </w:rPr>
        <w:t xml:space="preserve"> °C</w:t>
      </w:r>
      <w:r w:rsidR="002D242A">
        <w:rPr>
          <w:color w:val="FF0000"/>
        </w:rPr>
        <w:t xml:space="preserve"> = 0.286 µm/kg/</w:t>
      </w:r>
      <w:r w:rsidR="002D242A" w:rsidRPr="00CA2765">
        <w:rPr>
          <w:color w:val="FF0000"/>
        </w:rPr>
        <w:t>°C</w:t>
      </w:r>
    </w:p>
    <w:p w14:paraId="02BC40DD" w14:textId="550C19ED" w:rsidR="0006606B" w:rsidRDefault="0006606B" w:rsidP="00E05E03"/>
    <w:p w14:paraId="088A7013" w14:textId="77777777" w:rsidR="00906A5A" w:rsidRPr="009E5E01" w:rsidRDefault="00906A5A" w:rsidP="00906A5A">
      <w:pPr>
        <w:numPr>
          <w:ilvl w:val="0"/>
          <w:numId w:val="4"/>
        </w:numPr>
      </w:pPr>
      <w:r w:rsidRPr="009E5E01">
        <w:lastRenderedPageBreak/>
        <w:t>Explain what methods could be used to reduce noise when transmitting transducer signals using wires in a noisy environment.  Give an example circuit and explain how it works.</w:t>
      </w:r>
    </w:p>
    <w:p w14:paraId="41FA3FE6" w14:textId="0279C8B5" w:rsidR="00906A5A" w:rsidRDefault="00906A5A" w:rsidP="00906A5A">
      <w:pPr>
        <w:ind w:left="720"/>
        <w:jc w:val="right"/>
        <w:rPr>
          <w:color w:val="FF0000"/>
        </w:rPr>
      </w:pPr>
      <w:r>
        <w:rPr>
          <w:b/>
        </w:rPr>
        <w:t>[</w:t>
      </w:r>
      <w:r w:rsidR="00CA0EDB">
        <w:rPr>
          <w:b/>
        </w:rPr>
        <w:t>1</w:t>
      </w:r>
      <w:r>
        <w:rPr>
          <w:b/>
        </w:rPr>
        <w:t>0 Marks]</w:t>
      </w:r>
    </w:p>
    <w:p w14:paraId="48A2693A" w14:textId="1F8D5C42" w:rsidR="00840793" w:rsidRDefault="001E1B66" w:rsidP="001E1B66">
      <w:pPr>
        <w:ind w:left="720"/>
        <w:rPr>
          <w:color w:val="FF0000"/>
        </w:rPr>
      </w:pPr>
      <w:r w:rsidRPr="001D6E33">
        <w:rPr>
          <w:color w:val="FF0000"/>
        </w:rPr>
        <w:t xml:space="preserve">Twisted pair </w:t>
      </w:r>
      <w:r>
        <w:rPr>
          <w:color w:val="FF0000"/>
        </w:rPr>
        <w:t>cables can be used to reduce noise as any noise will be induced equally on both conductors.  This common mode noise can be removed using a difference amplifier.</w:t>
      </w:r>
    </w:p>
    <w:p w14:paraId="0BE686DD" w14:textId="15AB6707" w:rsidR="00C420B5" w:rsidRPr="001D6E33" w:rsidRDefault="00C420B5" w:rsidP="001E1B66">
      <w:pPr>
        <w:ind w:left="720"/>
        <w:rPr>
          <w:color w:val="FF0000"/>
        </w:rPr>
      </w:pPr>
      <w:r>
        <w:rPr>
          <w:noProof/>
          <w:color w:val="FF0000"/>
        </w:rPr>
        <w:drawing>
          <wp:inline distT="0" distB="0" distL="0" distR="0" wp14:anchorId="34DD3AD5" wp14:editId="629FAF5D">
            <wp:extent cx="5042414" cy="2098632"/>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50223" cy="2101882"/>
                    </a:xfrm>
                    <a:prstGeom prst="rect">
                      <a:avLst/>
                    </a:prstGeom>
                    <a:noFill/>
                    <a:ln>
                      <a:noFill/>
                    </a:ln>
                  </pic:spPr>
                </pic:pic>
              </a:graphicData>
            </a:graphic>
          </wp:inline>
        </w:drawing>
      </w:r>
    </w:p>
    <w:p w14:paraId="387240D5" w14:textId="77777777" w:rsidR="00906A5A" w:rsidRDefault="00906A5A" w:rsidP="00906A5A"/>
    <w:p w14:paraId="122E02E6" w14:textId="77777777" w:rsidR="00906A5A" w:rsidRDefault="00906A5A" w:rsidP="00906A5A">
      <w:pPr>
        <w:pStyle w:val="ListParagraph"/>
        <w:numPr>
          <w:ilvl w:val="0"/>
          <w:numId w:val="4"/>
        </w:numPr>
      </w:pPr>
      <w:r>
        <w:t>Explain the need for and the process of calibration.</w:t>
      </w:r>
    </w:p>
    <w:p w14:paraId="0A31EB07" w14:textId="72ACC90C" w:rsidR="00906A5A" w:rsidRPr="00DF3493" w:rsidRDefault="00906A5A" w:rsidP="00906A5A">
      <w:pPr>
        <w:pStyle w:val="ListParagraph"/>
        <w:jc w:val="right"/>
        <w:rPr>
          <w:b/>
        </w:rPr>
      </w:pPr>
      <w:r w:rsidRPr="00DF3493">
        <w:rPr>
          <w:b/>
        </w:rPr>
        <w:t>[</w:t>
      </w:r>
      <w:r w:rsidR="00CA0EDB">
        <w:rPr>
          <w:b/>
        </w:rPr>
        <w:t>1</w:t>
      </w:r>
      <w:r w:rsidRPr="00DF3493">
        <w:rPr>
          <w:b/>
        </w:rPr>
        <w:t>0 Marks]</w:t>
      </w:r>
    </w:p>
    <w:p w14:paraId="30352B2E" w14:textId="77777777" w:rsidR="00A96A42" w:rsidRPr="008844E0" w:rsidRDefault="00A96A42" w:rsidP="00A96A42">
      <w:pPr>
        <w:ind w:left="284"/>
        <w:rPr>
          <w:color w:val="FF0000"/>
        </w:rPr>
      </w:pPr>
      <w:r w:rsidRPr="008844E0">
        <w:rPr>
          <w:color w:val="FF0000"/>
        </w:rPr>
        <w:t>An instrument will only conform to its given specifications after it has been calibrated.</w:t>
      </w:r>
    </w:p>
    <w:p w14:paraId="02C63FA8" w14:textId="30E52990" w:rsidR="00A96A42" w:rsidRPr="008844E0" w:rsidRDefault="00A96A42" w:rsidP="00A96A42">
      <w:pPr>
        <w:ind w:left="284"/>
        <w:rPr>
          <w:color w:val="FF0000"/>
        </w:rPr>
      </w:pPr>
      <w:r w:rsidRPr="008844E0">
        <w:rPr>
          <w:color w:val="FF0000"/>
        </w:rPr>
        <w:t>It can normally be assumed that a new instrument will have been calibrated by the manufacturer prior to sale</w:t>
      </w:r>
      <w:r w:rsidR="00CA0EDB">
        <w:rPr>
          <w:color w:val="FF0000"/>
        </w:rPr>
        <w:t>.</w:t>
      </w:r>
    </w:p>
    <w:p w14:paraId="0A84CF80" w14:textId="77777777" w:rsidR="00A96A42" w:rsidRPr="008844E0" w:rsidRDefault="00A96A42" w:rsidP="00A96A42">
      <w:pPr>
        <w:ind w:left="284"/>
        <w:rPr>
          <w:color w:val="FF0000"/>
        </w:rPr>
      </w:pPr>
      <w:r w:rsidRPr="008844E0">
        <w:rPr>
          <w:color w:val="FF0000"/>
        </w:rPr>
        <w:t>Over time a</w:t>
      </w:r>
      <w:r>
        <w:rPr>
          <w:color w:val="FF0000"/>
        </w:rPr>
        <w:t>n</w:t>
      </w:r>
      <w:r w:rsidRPr="008844E0">
        <w:rPr>
          <w:color w:val="FF0000"/>
        </w:rPr>
        <w:t>d through use the operating characteristics of the instrument will change causing its behaviour to gradually deviate from the specifications for a variety of reasons.</w:t>
      </w:r>
    </w:p>
    <w:p w14:paraId="24190F36" w14:textId="77777777" w:rsidR="00A96A42" w:rsidRDefault="00A96A42" w:rsidP="00A96A42">
      <w:pPr>
        <w:ind w:left="284"/>
        <w:rPr>
          <w:color w:val="FF0000"/>
        </w:rPr>
      </w:pPr>
      <w:r w:rsidRPr="008844E0">
        <w:rPr>
          <w:color w:val="FF0000"/>
        </w:rPr>
        <w:t>There will come a time when the instrument will have drifted from its original specification by an unacceptable amount. When this situation is reached it is necessary to recalibrate back to the standard specification</w:t>
      </w:r>
      <w:r>
        <w:rPr>
          <w:color w:val="FF0000"/>
        </w:rPr>
        <w:t>.</w:t>
      </w:r>
    </w:p>
    <w:p w14:paraId="70694D71" w14:textId="77777777" w:rsidR="00A96A42" w:rsidRPr="008844E0" w:rsidRDefault="00A96A42" w:rsidP="00A96A42">
      <w:pPr>
        <w:ind w:left="284"/>
        <w:rPr>
          <w:color w:val="FF0000"/>
        </w:rPr>
      </w:pPr>
      <w:r>
        <w:rPr>
          <w:color w:val="FF0000"/>
        </w:rPr>
        <w:t xml:space="preserve">During calibration </w:t>
      </w:r>
    </w:p>
    <w:p w14:paraId="12CCD9E8" w14:textId="69A9C486" w:rsidR="00A96A42" w:rsidRPr="00E654DD" w:rsidRDefault="00A96A42" w:rsidP="00A96A42">
      <w:pPr>
        <w:pStyle w:val="ListParagraph"/>
        <w:ind w:left="284"/>
        <w:rPr>
          <w:color w:val="FF0000"/>
        </w:rPr>
      </w:pPr>
      <w:r w:rsidRPr="00E654DD">
        <w:rPr>
          <w:color w:val="FF0000"/>
        </w:rPr>
        <w:t>Calibration is usually performed by adjusting the instrument at each point in its output range until its output readings are the same as those of a second-standard instrument to which the same inputs are applied</w:t>
      </w:r>
      <w:r w:rsidR="00CA0EDB">
        <w:rPr>
          <w:color w:val="FF0000"/>
        </w:rPr>
        <w:t>.</w:t>
      </w:r>
    </w:p>
    <w:p w14:paraId="38122B3C" w14:textId="258A4AEF" w:rsidR="00906A5A" w:rsidRDefault="00A96A42" w:rsidP="00A96A42">
      <w:pPr>
        <w:ind w:left="284"/>
        <w:rPr>
          <w:color w:val="FF0000"/>
        </w:rPr>
      </w:pPr>
      <w:r w:rsidRPr="00F97433">
        <w:rPr>
          <w:color w:val="FF0000"/>
        </w:rPr>
        <w:t>The second instrument is one kept solely for calibration purposes and whose specifications are accurately known.</w:t>
      </w:r>
      <w:r>
        <w:rPr>
          <w:color w:val="FF0000"/>
        </w:rPr>
        <w:t xml:space="preserve"> </w:t>
      </w:r>
    </w:p>
    <w:p w14:paraId="4569804D" w14:textId="77777777" w:rsidR="00A96A42" w:rsidRDefault="00A96A42" w:rsidP="00A96A42"/>
    <w:p w14:paraId="2C115F69" w14:textId="77777777" w:rsidR="00906A5A" w:rsidRDefault="00906A5A" w:rsidP="00906A5A">
      <w:pPr>
        <w:numPr>
          <w:ilvl w:val="0"/>
          <w:numId w:val="4"/>
        </w:numPr>
      </w:pPr>
      <w:r w:rsidRPr="00367691">
        <w:t xml:space="preserve">Compare and contrast the </w:t>
      </w:r>
      <w:r>
        <w:t>requirements and specifications for a temperature sensor for the following applications:</w:t>
      </w:r>
    </w:p>
    <w:p w14:paraId="318604FB" w14:textId="77777777" w:rsidR="00906A5A" w:rsidRDefault="00906A5A" w:rsidP="00906A5A">
      <w:pPr>
        <w:numPr>
          <w:ilvl w:val="1"/>
          <w:numId w:val="4"/>
        </w:numPr>
      </w:pPr>
      <w:r>
        <w:t>Air temperature measurement for a weather station</w:t>
      </w:r>
    </w:p>
    <w:p w14:paraId="7D79CFBF" w14:textId="77777777" w:rsidR="00906A5A" w:rsidRDefault="00906A5A" w:rsidP="00906A5A">
      <w:pPr>
        <w:numPr>
          <w:ilvl w:val="1"/>
          <w:numId w:val="4"/>
        </w:numPr>
      </w:pPr>
      <w:r>
        <w:t>Coolant temperature of a car engine.</w:t>
      </w:r>
    </w:p>
    <w:p w14:paraId="4523C5ED" w14:textId="77777777" w:rsidR="00906A5A" w:rsidRPr="00367691" w:rsidRDefault="00906A5A" w:rsidP="00906A5A">
      <w:pPr>
        <w:ind w:left="1440"/>
        <w:jc w:val="right"/>
        <w:rPr>
          <w:b/>
        </w:rPr>
      </w:pPr>
      <w:r>
        <w:rPr>
          <w:b/>
        </w:rPr>
        <w:t>[10</w:t>
      </w:r>
      <w:r w:rsidRPr="00367691">
        <w:rPr>
          <w:b/>
        </w:rPr>
        <w:t xml:space="preserve"> Marks]</w:t>
      </w:r>
    </w:p>
    <w:p w14:paraId="2FFF67BE" w14:textId="77777777" w:rsidR="00C31C97" w:rsidRDefault="00C31C97" w:rsidP="00C31C97">
      <w:pPr>
        <w:ind w:left="720"/>
        <w:rPr>
          <w:color w:val="FF0000"/>
        </w:rPr>
      </w:pPr>
      <w:r>
        <w:rPr>
          <w:color w:val="FF0000"/>
        </w:rPr>
        <w:t xml:space="preserve">An accurate description of the specifications required for each application.  These should </w:t>
      </w:r>
      <w:proofErr w:type="gramStart"/>
      <w:r>
        <w:rPr>
          <w:color w:val="FF0000"/>
        </w:rPr>
        <w:t>include:</w:t>
      </w:r>
      <w:proofErr w:type="gramEnd"/>
      <w:r>
        <w:rPr>
          <w:color w:val="FF0000"/>
        </w:rPr>
        <w:t xml:space="preserve"> measurement range, precision, sensitivity, linearity, cost, environmental compatibility, resolution, drift coefficients.  The actual values given for parameter are not of absolute importance, more important is the student’s ability to discern the required differences for the transducer in each application.</w:t>
      </w:r>
    </w:p>
    <w:p w14:paraId="743BC3C7" w14:textId="77777777" w:rsidR="00C31C97" w:rsidRDefault="00C31C97" w:rsidP="00C31C97">
      <w:pPr>
        <w:ind w:left="720"/>
        <w:rPr>
          <w:color w:val="FF0000"/>
        </w:rPr>
      </w:pPr>
    </w:p>
    <w:tbl>
      <w:tblPr>
        <w:tblStyle w:val="TableGrid"/>
        <w:tblW w:w="0" w:type="auto"/>
        <w:tblInd w:w="720" w:type="dxa"/>
        <w:tblLook w:val="04A0" w:firstRow="1" w:lastRow="0" w:firstColumn="1" w:lastColumn="0" w:noHBand="0" w:noVBand="1"/>
      </w:tblPr>
      <w:tblGrid>
        <w:gridCol w:w="1827"/>
        <w:gridCol w:w="2977"/>
        <w:gridCol w:w="3493"/>
      </w:tblGrid>
      <w:tr w:rsidR="00C31C97" w14:paraId="6A871B2A" w14:textId="77777777" w:rsidTr="009455BE">
        <w:tc>
          <w:tcPr>
            <w:tcW w:w="1827" w:type="dxa"/>
          </w:tcPr>
          <w:p w14:paraId="33D2AEBE" w14:textId="77777777" w:rsidR="00C31C97" w:rsidRDefault="00C31C97" w:rsidP="009455BE">
            <w:pPr>
              <w:rPr>
                <w:color w:val="FF0000"/>
              </w:rPr>
            </w:pPr>
            <w:r>
              <w:rPr>
                <w:color w:val="FF0000"/>
              </w:rPr>
              <w:t>Parameter</w:t>
            </w:r>
          </w:p>
        </w:tc>
        <w:tc>
          <w:tcPr>
            <w:tcW w:w="2977" w:type="dxa"/>
          </w:tcPr>
          <w:p w14:paraId="348675D5" w14:textId="77777777" w:rsidR="00C31C97" w:rsidRDefault="00C31C97" w:rsidP="009455BE">
            <w:pPr>
              <w:rPr>
                <w:color w:val="FF0000"/>
              </w:rPr>
            </w:pPr>
            <w:r>
              <w:rPr>
                <w:color w:val="FF0000"/>
              </w:rPr>
              <w:t>Weather Station</w:t>
            </w:r>
          </w:p>
        </w:tc>
        <w:tc>
          <w:tcPr>
            <w:tcW w:w="3493" w:type="dxa"/>
          </w:tcPr>
          <w:p w14:paraId="256338CF" w14:textId="77777777" w:rsidR="00C31C97" w:rsidRDefault="00C31C97" w:rsidP="009455BE">
            <w:pPr>
              <w:rPr>
                <w:color w:val="FF0000"/>
              </w:rPr>
            </w:pPr>
            <w:r>
              <w:rPr>
                <w:color w:val="FF0000"/>
              </w:rPr>
              <w:t>Car Engine</w:t>
            </w:r>
          </w:p>
        </w:tc>
      </w:tr>
      <w:tr w:rsidR="00C31C97" w14:paraId="34644E99" w14:textId="77777777" w:rsidTr="009455BE">
        <w:tc>
          <w:tcPr>
            <w:tcW w:w="1827" w:type="dxa"/>
          </w:tcPr>
          <w:p w14:paraId="5C29FC6A" w14:textId="77777777" w:rsidR="00C31C97" w:rsidRDefault="00C31C97" w:rsidP="009455BE">
            <w:pPr>
              <w:rPr>
                <w:color w:val="FF0000"/>
              </w:rPr>
            </w:pPr>
            <w:r>
              <w:rPr>
                <w:color w:val="FF0000"/>
              </w:rPr>
              <w:t xml:space="preserve">Measurement </w:t>
            </w:r>
            <w:r>
              <w:rPr>
                <w:color w:val="FF0000"/>
              </w:rPr>
              <w:lastRenderedPageBreak/>
              <w:t>Range</w:t>
            </w:r>
          </w:p>
        </w:tc>
        <w:tc>
          <w:tcPr>
            <w:tcW w:w="2977" w:type="dxa"/>
          </w:tcPr>
          <w:p w14:paraId="51C54666" w14:textId="77777777" w:rsidR="00C31C97" w:rsidRDefault="00C31C97" w:rsidP="009455BE">
            <w:pPr>
              <w:rPr>
                <w:color w:val="FF0000"/>
              </w:rPr>
            </w:pPr>
            <w:r>
              <w:rPr>
                <w:color w:val="FF0000"/>
              </w:rPr>
              <w:lastRenderedPageBreak/>
              <w:t>-50 to +50°C</w:t>
            </w:r>
          </w:p>
        </w:tc>
        <w:tc>
          <w:tcPr>
            <w:tcW w:w="3493" w:type="dxa"/>
          </w:tcPr>
          <w:p w14:paraId="182A935E" w14:textId="77777777" w:rsidR="00C31C97" w:rsidRDefault="00C31C97" w:rsidP="009455BE">
            <w:pPr>
              <w:rPr>
                <w:color w:val="FF0000"/>
              </w:rPr>
            </w:pPr>
            <w:r>
              <w:rPr>
                <w:color w:val="FF0000"/>
              </w:rPr>
              <w:t xml:space="preserve">+40 to +120°C (But must be able </w:t>
            </w:r>
            <w:r>
              <w:rPr>
                <w:color w:val="FF0000"/>
              </w:rPr>
              <w:lastRenderedPageBreak/>
              <w:t>to withstand sub-zero temperatures without providing accurate measurements)</w:t>
            </w:r>
          </w:p>
        </w:tc>
      </w:tr>
      <w:tr w:rsidR="00C31C97" w14:paraId="7500E4EB" w14:textId="77777777" w:rsidTr="009455BE">
        <w:tc>
          <w:tcPr>
            <w:tcW w:w="1827" w:type="dxa"/>
          </w:tcPr>
          <w:p w14:paraId="07280812" w14:textId="77777777" w:rsidR="00C31C97" w:rsidRDefault="00C31C97" w:rsidP="009455BE">
            <w:pPr>
              <w:rPr>
                <w:color w:val="FF0000"/>
              </w:rPr>
            </w:pPr>
            <w:r>
              <w:rPr>
                <w:color w:val="FF0000"/>
              </w:rPr>
              <w:lastRenderedPageBreak/>
              <w:t>Precision</w:t>
            </w:r>
          </w:p>
        </w:tc>
        <w:tc>
          <w:tcPr>
            <w:tcW w:w="2977" w:type="dxa"/>
          </w:tcPr>
          <w:p w14:paraId="25CA4EC4" w14:textId="77777777" w:rsidR="00C31C97" w:rsidRDefault="00C31C97" w:rsidP="009455BE">
            <w:pPr>
              <w:rPr>
                <w:color w:val="FF0000"/>
              </w:rPr>
            </w:pPr>
            <w:r>
              <w:rPr>
                <w:color w:val="FF0000"/>
              </w:rPr>
              <w:t xml:space="preserve">Needs to be </w:t>
            </w:r>
            <w:proofErr w:type="gramStart"/>
            <w:r>
              <w:rPr>
                <w:color w:val="FF0000"/>
              </w:rPr>
              <w:t>fairly precise</w:t>
            </w:r>
            <w:proofErr w:type="gramEnd"/>
            <w:r>
              <w:rPr>
                <w:color w:val="FF0000"/>
              </w:rPr>
              <w:t xml:space="preserve"> as it is a scientific instrument</w:t>
            </w:r>
          </w:p>
        </w:tc>
        <w:tc>
          <w:tcPr>
            <w:tcW w:w="3493" w:type="dxa"/>
          </w:tcPr>
          <w:p w14:paraId="5D3C7FD5" w14:textId="77777777" w:rsidR="00C31C97" w:rsidRDefault="00C31C97" w:rsidP="009455BE">
            <w:pPr>
              <w:rPr>
                <w:color w:val="FF0000"/>
              </w:rPr>
            </w:pPr>
            <w:r>
              <w:rPr>
                <w:color w:val="FF0000"/>
              </w:rPr>
              <w:t>Does not need very high level of precision as only for indication purposes</w:t>
            </w:r>
          </w:p>
        </w:tc>
      </w:tr>
      <w:tr w:rsidR="00C31C97" w14:paraId="1F683BF7" w14:textId="77777777" w:rsidTr="009455BE">
        <w:tc>
          <w:tcPr>
            <w:tcW w:w="1827" w:type="dxa"/>
          </w:tcPr>
          <w:p w14:paraId="3E5B03B5" w14:textId="77777777" w:rsidR="00C31C97" w:rsidRDefault="00C31C97" w:rsidP="009455BE">
            <w:pPr>
              <w:rPr>
                <w:color w:val="FF0000"/>
              </w:rPr>
            </w:pPr>
            <w:r>
              <w:rPr>
                <w:color w:val="FF0000"/>
              </w:rPr>
              <w:t>Sensitivity</w:t>
            </w:r>
          </w:p>
        </w:tc>
        <w:tc>
          <w:tcPr>
            <w:tcW w:w="2977" w:type="dxa"/>
          </w:tcPr>
          <w:p w14:paraId="44AA05CE" w14:textId="77777777" w:rsidR="00C31C97" w:rsidRDefault="00C31C97" w:rsidP="009455BE">
            <w:pPr>
              <w:rPr>
                <w:color w:val="FF0000"/>
              </w:rPr>
            </w:pPr>
            <w:r>
              <w:rPr>
                <w:color w:val="FF0000"/>
              </w:rPr>
              <w:t>Should have high sensitivity</w:t>
            </w:r>
          </w:p>
        </w:tc>
        <w:tc>
          <w:tcPr>
            <w:tcW w:w="3493" w:type="dxa"/>
          </w:tcPr>
          <w:p w14:paraId="49AD7B83" w14:textId="77777777" w:rsidR="00C31C97" w:rsidRDefault="00C31C97" w:rsidP="009455BE">
            <w:pPr>
              <w:rPr>
                <w:color w:val="FF0000"/>
              </w:rPr>
            </w:pPr>
            <w:r>
              <w:rPr>
                <w:color w:val="FF0000"/>
              </w:rPr>
              <w:t xml:space="preserve">Sensitivity </w:t>
            </w:r>
          </w:p>
        </w:tc>
      </w:tr>
      <w:tr w:rsidR="00C31C97" w14:paraId="1138F0B9" w14:textId="77777777" w:rsidTr="009455BE">
        <w:tc>
          <w:tcPr>
            <w:tcW w:w="1827" w:type="dxa"/>
          </w:tcPr>
          <w:p w14:paraId="7CD1315E" w14:textId="77777777" w:rsidR="00C31C97" w:rsidRDefault="00C31C97" w:rsidP="009455BE">
            <w:pPr>
              <w:rPr>
                <w:color w:val="FF0000"/>
              </w:rPr>
            </w:pPr>
            <w:r>
              <w:rPr>
                <w:color w:val="FF0000"/>
              </w:rPr>
              <w:t>Linearity</w:t>
            </w:r>
          </w:p>
        </w:tc>
        <w:tc>
          <w:tcPr>
            <w:tcW w:w="2977" w:type="dxa"/>
          </w:tcPr>
          <w:p w14:paraId="005FDDA9" w14:textId="77777777" w:rsidR="00C31C97" w:rsidRDefault="00C31C97" w:rsidP="009455BE">
            <w:pPr>
              <w:rPr>
                <w:color w:val="FF0000"/>
              </w:rPr>
            </w:pPr>
            <w:r>
              <w:rPr>
                <w:color w:val="FF0000"/>
              </w:rPr>
              <w:t>Should be highly linear</w:t>
            </w:r>
          </w:p>
        </w:tc>
        <w:tc>
          <w:tcPr>
            <w:tcW w:w="3493" w:type="dxa"/>
          </w:tcPr>
          <w:p w14:paraId="78C74F45" w14:textId="77777777" w:rsidR="00C31C97" w:rsidRDefault="00C31C97" w:rsidP="009455BE">
            <w:pPr>
              <w:rPr>
                <w:color w:val="FF0000"/>
              </w:rPr>
            </w:pPr>
            <w:r>
              <w:rPr>
                <w:color w:val="FF0000"/>
              </w:rPr>
              <w:t>Linearity not as important</w:t>
            </w:r>
          </w:p>
        </w:tc>
      </w:tr>
      <w:tr w:rsidR="00C31C97" w14:paraId="2B24BA23" w14:textId="77777777" w:rsidTr="009455BE">
        <w:tc>
          <w:tcPr>
            <w:tcW w:w="1827" w:type="dxa"/>
          </w:tcPr>
          <w:p w14:paraId="5077A539" w14:textId="77777777" w:rsidR="00C31C97" w:rsidRDefault="00C31C97" w:rsidP="009455BE">
            <w:pPr>
              <w:rPr>
                <w:color w:val="FF0000"/>
              </w:rPr>
            </w:pPr>
            <w:r>
              <w:rPr>
                <w:color w:val="FF0000"/>
              </w:rPr>
              <w:t>Cost</w:t>
            </w:r>
          </w:p>
        </w:tc>
        <w:tc>
          <w:tcPr>
            <w:tcW w:w="2977" w:type="dxa"/>
          </w:tcPr>
          <w:p w14:paraId="190A6881" w14:textId="77777777" w:rsidR="00C31C97" w:rsidRDefault="00C31C97" w:rsidP="009455BE">
            <w:pPr>
              <w:rPr>
                <w:color w:val="FF0000"/>
              </w:rPr>
            </w:pPr>
            <w:r>
              <w:rPr>
                <w:color w:val="FF0000"/>
              </w:rPr>
              <w:t xml:space="preserve">Medium </w:t>
            </w:r>
          </w:p>
        </w:tc>
        <w:tc>
          <w:tcPr>
            <w:tcW w:w="3493" w:type="dxa"/>
          </w:tcPr>
          <w:p w14:paraId="3F57ECD0" w14:textId="77777777" w:rsidR="00C31C97" w:rsidRDefault="00C31C97" w:rsidP="009455BE">
            <w:pPr>
              <w:rPr>
                <w:color w:val="FF0000"/>
              </w:rPr>
            </w:pPr>
            <w:r>
              <w:rPr>
                <w:color w:val="FF0000"/>
              </w:rPr>
              <w:t>Low</w:t>
            </w:r>
          </w:p>
        </w:tc>
      </w:tr>
      <w:tr w:rsidR="00C31C97" w14:paraId="289509FF" w14:textId="77777777" w:rsidTr="009455BE">
        <w:tc>
          <w:tcPr>
            <w:tcW w:w="1827" w:type="dxa"/>
          </w:tcPr>
          <w:p w14:paraId="3B058AA3" w14:textId="77777777" w:rsidR="00C31C97" w:rsidRDefault="00C31C97" w:rsidP="009455BE">
            <w:pPr>
              <w:rPr>
                <w:color w:val="FF0000"/>
              </w:rPr>
            </w:pPr>
            <w:r>
              <w:rPr>
                <w:color w:val="FF0000"/>
              </w:rPr>
              <w:t>Environmental compatibility</w:t>
            </w:r>
          </w:p>
        </w:tc>
        <w:tc>
          <w:tcPr>
            <w:tcW w:w="2977" w:type="dxa"/>
          </w:tcPr>
          <w:p w14:paraId="5EA45259" w14:textId="77777777" w:rsidR="00C31C97" w:rsidRDefault="00C31C97" w:rsidP="009455BE">
            <w:pPr>
              <w:rPr>
                <w:color w:val="FF0000"/>
              </w:rPr>
            </w:pPr>
            <w:r>
              <w:rPr>
                <w:color w:val="FF0000"/>
              </w:rPr>
              <w:t>Must be able to measure gas temperature</w:t>
            </w:r>
          </w:p>
        </w:tc>
        <w:tc>
          <w:tcPr>
            <w:tcW w:w="3493" w:type="dxa"/>
          </w:tcPr>
          <w:p w14:paraId="60F816F1" w14:textId="77777777" w:rsidR="00C31C97" w:rsidRDefault="00C31C97" w:rsidP="009455BE">
            <w:pPr>
              <w:rPr>
                <w:color w:val="FF0000"/>
              </w:rPr>
            </w:pPr>
            <w:r>
              <w:rPr>
                <w:color w:val="FF0000"/>
              </w:rPr>
              <w:t>Must be able to be submerged in hot non-corrosive liquid</w:t>
            </w:r>
          </w:p>
        </w:tc>
      </w:tr>
      <w:tr w:rsidR="00C31C97" w14:paraId="0DF33BD1" w14:textId="77777777" w:rsidTr="009455BE">
        <w:tc>
          <w:tcPr>
            <w:tcW w:w="1827" w:type="dxa"/>
          </w:tcPr>
          <w:p w14:paraId="78AD4B6F" w14:textId="77777777" w:rsidR="00C31C97" w:rsidRDefault="00C31C97" w:rsidP="009455BE">
            <w:pPr>
              <w:rPr>
                <w:color w:val="FF0000"/>
              </w:rPr>
            </w:pPr>
            <w:r>
              <w:rPr>
                <w:color w:val="FF0000"/>
              </w:rPr>
              <w:t>resolution</w:t>
            </w:r>
          </w:p>
        </w:tc>
        <w:tc>
          <w:tcPr>
            <w:tcW w:w="2977" w:type="dxa"/>
          </w:tcPr>
          <w:p w14:paraId="2B33CC53" w14:textId="77777777" w:rsidR="00C31C97" w:rsidRDefault="00C31C97" w:rsidP="009455BE">
            <w:pPr>
              <w:rPr>
                <w:color w:val="FF0000"/>
              </w:rPr>
            </w:pPr>
            <w:r>
              <w:rPr>
                <w:color w:val="FF0000"/>
              </w:rPr>
              <w:t>High resolution</w:t>
            </w:r>
          </w:p>
        </w:tc>
        <w:tc>
          <w:tcPr>
            <w:tcW w:w="3493" w:type="dxa"/>
          </w:tcPr>
          <w:p w14:paraId="7D324E50" w14:textId="77777777" w:rsidR="00C31C97" w:rsidRDefault="00C31C97" w:rsidP="009455BE">
            <w:pPr>
              <w:rPr>
                <w:color w:val="FF0000"/>
              </w:rPr>
            </w:pPr>
            <w:r>
              <w:rPr>
                <w:color w:val="FF0000"/>
              </w:rPr>
              <w:t>Low resolution</w:t>
            </w:r>
          </w:p>
        </w:tc>
      </w:tr>
      <w:tr w:rsidR="00C31C97" w14:paraId="40ECF320" w14:textId="77777777" w:rsidTr="009455BE">
        <w:tc>
          <w:tcPr>
            <w:tcW w:w="1827" w:type="dxa"/>
          </w:tcPr>
          <w:p w14:paraId="474A7201" w14:textId="77777777" w:rsidR="00C31C97" w:rsidRDefault="00C31C97" w:rsidP="009455BE">
            <w:pPr>
              <w:rPr>
                <w:color w:val="FF0000"/>
              </w:rPr>
            </w:pPr>
            <w:r>
              <w:rPr>
                <w:color w:val="FF0000"/>
              </w:rPr>
              <w:t>Drift coefficients</w:t>
            </w:r>
          </w:p>
        </w:tc>
        <w:tc>
          <w:tcPr>
            <w:tcW w:w="2977" w:type="dxa"/>
          </w:tcPr>
          <w:p w14:paraId="0E04693B" w14:textId="77777777" w:rsidR="00C31C97" w:rsidRDefault="00C31C97" w:rsidP="009455BE">
            <w:pPr>
              <w:rPr>
                <w:color w:val="FF0000"/>
              </w:rPr>
            </w:pPr>
            <w:r>
              <w:rPr>
                <w:color w:val="FF0000"/>
              </w:rPr>
              <w:t>Very low drift</w:t>
            </w:r>
          </w:p>
        </w:tc>
        <w:tc>
          <w:tcPr>
            <w:tcW w:w="3493" w:type="dxa"/>
          </w:tcPr>
          <w:p w14:paraId="5A45C03E" w14:textId="77777777" w:rsidR="00C31C97" w:rsidRDefault="00C31C97" w:rsidP="009455BE">
            <w:pPr>
              <w:rPr>
                <w:color w:val="FF0000"/>
              </w:rPr>
            </w:pPr>
            <w:r>
              <w:rPr>
                <w:color w:val="FF0000"/>
              </w:rPr>
              <w:t>Low drift</w:t>
            </w:r>
          </w:p>
        </w:tc>
      </w:tr>
    </w:tbl>
    <w:p w14:paraId="4C4B8718" w14:textId="77777777" w:rsidR="00906A5A" w:rsidRDefault="00906A5A" w:rsidP="00E05E03"/>
    <w:p w14:paraId="385BDF19" w14:textId="1348B0ED" w:rsidR="008A2A4F" w:rsidRPr="008A2A4F" w:rsidRDefault="008A2A4F" w:rsidP="008A2A4F">
      <w:pPr>
        <w:jc w:val="center"/>
        <w:rPr>
          <w:b/>
        </w:rPr>
      </w:pPr>
      <w:proofErr w:type="spellStart"/>
      <w:r w:rsidRPr="008A2A4F">
        <w:rPr>
          <w:b/>
        </w:rPr>
        <w:t>Diwedd</w:t>
      </w:r>
      <w:proofErr w:type="spellEnd"/>
      <w:r w:rsidRPr="008A2A4F">
        <w:rPr>
          <w:b/>
        </w:rPr>
        <w:t>/End</w:t>
      </w:r>
    </w:p>
    <w:sectPr w:rsidR="008A2A4F" w:rsidRPr="008A2A4F" w:rsidSect="004076C4">
      <w:footerReference w:type="default" r:id="rId13"/>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684F4" w14:textId="77777777" w:rsidR="00F07CC5" w:rsidRDefault="00F07CC5">
      <w:r>
        <w:separator/>
      </w:r>
    </w:p>
  </w:endnote>
  <w:endnote w:type="continuationSeparator" w:id="0">
    <w:p w14:paraId="528C2C4E" w14:textId="77777777" w:rsidR="00F07CC5" w:rsidRDefault="00F07C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438604979"/>
      <w:docPartObj>
        <w:docPartGallery w:val="Page Numbers (Bottom of Page)"/>
        <w:docPartUnique/>
      </w:docPartObj>
    </w:sdtPr>
    <w:sdtContent>
      <w:sdt>
        <w:sdtPr>
          <w:rPr>
            <w:b/>
          </w:rPr>
          <w:id w:val="-1669238322"/>
          <w:docPartObj>
            <w:docPartGallery w:val="Page Numbers (Top of Page)"/>
            <w:docPartUnique/>
          </w:docPartObj>
        </w:sdtPr>
        <w:sdtContent>
          <w:p w14:paraId="385BDF20" w14:textId="77777777"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8B7CDE">
              <w:rPr>
                <w:b/>
                <w:bCs/>
                <w:noProof/>
              </w:rPr>
              <w:t>2</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8B7CDE">
              <w:rPr>
                <w:b/>
                <w:bCs/>
                <w:noProof/>
              </w:rPr>
              <w:t>2</w:t>
            </w:r>
            <w:r w:rsidRPr="00C52BDC">
              <w:rPr>
                <w:b/>
                <w:bCs/>
                <w:szCs w:val="24"/>
              </w:rPr>
              <w:fldChar w:fldCharType="end"/>
            </w:r>
          </w:p>
        </w:sdtContent>
      </w:sdt>
    </w:sdtContent>
  </w:sdt>
  <w:p w14:paraId="385BDF21" w14:textId="77777777"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93F0F" w14:textId="77777777" w:rsidR="00F07CC5" w:rsidRDefault="00F07CC5">
      <w:r>
        <w:separator/>
      </w:r>
    </w:p>
  </w:footnote>
  <w:footnote w:type="continuationSeparator" w:id="0">
    <w:p w14:paraId="246BECCC" w14:textId="77777777" w:rsidR="00F07CC5" w:rsidRDefault="00F07C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F6C2E"/>
    <w:multiLevelType w:val="hybridMultilevel"/>
    <w:tmpl w:val="ECE490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A37D9B"/>
    <w:multiLevelType w:val="hybridMultilevel"/>
    <w:tmpl w:val="07B63ED0"/>
    <w:lvl w:ilvl="0" w:tplc="2EFE4EE2">
      <w:start w:val="1"/>
      <w:numFmt w:val="bullet"/>
      <w:lvlText w:val="•"/>
      <w:lvlJc w:val="left"/>
      <w:pPr>
        <w:tabs>
          <w:tab w:val="num" w:pos="720"/>
        </w:tabs>
        <w:ind w:left="720" w:hanging="360"/>
      </w:pPr>
      <w:rPr>
        <w:rFonts w:ascii="Arial" w:hAnsi="Arial" w:hint="default"/>
      </w:rPr>
    </w:lvl>
    <w:lvl w:ilvl="1" w:tplc="CD8281F6" w:tentative="1">
      <w:start w:val="1"/>
      <w:numFmt w:val="bullet"/>
      <w:lvlText w:val="•"/>
      <w:lvlJc w:val="left"/>
      <w:pPr>
        <w:tabs>
          <w:tab w:val="num" w:pos="1440"/>
        </w:tabs>
        <w:ind w:left="1440" w:hanging="360"/>
      </w:pPr>
      <w:rPr>
        <w:rFonts w:ascii="Arial" w:hAnsi="Arial" w:hint="default"/>
      </w:rPr>
    </w:lvl>
    <w:lvl w:ilvl="2" w:tplc="47ECA456" w:tentative="1">
      <w:start w:val="1"/>
      <w:numFmt w:val="bullet"/>
      <w:lvlText w:val="•"/>
      <w:lvlJc w:val="left"/>
      <w:pPr>
        <w:tabs>
          <w:tab w:val="num" w:pos="2160"/>
        </w:tabs>
        <w:ind w:left="2160" w:hanging="360"/>
      </w:pPr>
      <w:rPr>
        <w:rFonts w:ascii="Arial" w:hAnsi="Arial" w:hint="default"/>
      </w:rPr>
    </w:lvl>
    <w:lvl w:ilvl="3" w:tplc="2A9ACC8A" w:tentative="1">
      <w:start w:val="1"/>
      <w:numFmt w:val="bullet"/>
      <w:lvlText w:val="•"/>
      <w:lvlJc w:val="left"/>
      <w:pPr>
        <w:tabs>
          <w:tab w:val="num" w:pos="2880"/>
        </w:tabs>
        <w:ind w:left="2880" w:hanging="360"/>
      </w:pPr>
      <w:rPr>
        <w:rFonts w:ascii="Arial" w:hAnsi="Arial" w:hint="default"/>
      </w:rPr>
    </w:lvl>
    <w:lvl w:ilvl="4" w:tplc="6BF2C076" w:tentative="1">
      <w:start w:val="1"/>
      <w:numFmt w:val="bullet"/>
      <w:lvlText w:val="•"/>
      <w:lvlJc w:val="left"/>
      <w:pPr>
        <w:tabs>
          <w:tab w:val="num" w:pos="3600"/>
        </w:tabs>
        <w:ind w:left="3600" w:hanging="360"/>
      </w:pPr>
      <w:rPr>
        <w:rFonts w:ascii="Arial" w:hAnsi="Arial" w:hint="default"/>
      </w:rPr>
    </w:lvl>
    <w:lvl w:ilvl="5" w:tplc="E732FCC6" w:tentative="1">
      <w:start w:val="1"/>
      <w:numFmt w:val="bullet"/>
      <w:lvlText w:val="•"/>
      <w:lvlJc w:val="left"/>
      <w:pPr>
        <w:tabs>
          <w:tab w:val="num" w:pos="4320"/>
        </w:tabs>
        <w:ind w:left="4320" w:hanging="360"/>
      </w:pPr>
      <w:rPr>
        <w:rFonts w:ascii="Arial" w:hAnsi="Arial" w:hint="default"/>
      </w:rPr>
    </w:lvl>
    <w:lvl w:ilvl="6" w:tplc="FDA2E7F6" w:tentative="1">
      <w:start w:val="1"/>
      <w:numFmt w:val="bullet"/>
      <w:lvlText w:val="•"/>
      <w:lvlJc w:val="left"/>
      <w:pPr>
        <w:tabs>
          <w:tab w:val="num" w:pos="5040"/>
        </w:tabs>
        <w:ind w:left="5040" w:hanging="360"/>
      </w:pPr>
      <w:rPr>
        <w:rFonts w:ascii="Arial" w:hAnsi="Arial" w:hint="default"/>
      </w:rPr>
    </w:lvl>
    <w:lvl w:ilvl="7" w:tplc="6B4CA8CE" w:tentative="1">
      <w:start w:val="1"/>
      <w:numFmt w:val="bullet"/>
      <w:lvlText w:val="•"/>
      <w:lvlJc w:val="left"/>
      <w:pPr>
        <w:tabs>
          <w:tab w:val="num" w:pos="5760"/>
        </w:tabs>
        <w:ind w:left="5760" w:hanging="360"/>
      </w:pPr>
      <w:rPr>
        <w:rFonts w:ascii="Arial" w:hAnsi="Arial" w:hint="default"/>
      </w:rPr>
    </w:lvl>
    <w:lvl w:ilvl="8" w:tplc="5010F78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B8160E7"/>
    <w:multiLevelType w:val="hybridMultilevel"/>
    <w:tmpl w:val="B52AC0FA"/>
    <w:lvl w:ilvl="0" w:tplc="CA9AF2F4">
      <w:start w:val="1"/>
      <w:numFmt w:val="bullet"/>
      <w:lvlText w:val="•"/>
      <w:lvlJc w:val="left"/>
      <w:pPr>
        <w:tabs>
          <w:tab w:val="num" w:pos="720"/>
        </w:tabs>
        <w:ind w:left="720" w:hanging="360"/>
      </w:pPr>
      <w:rPr>
        <w:rFonts w:ascii="Arial" w:hAnsi="Arial" w:hint="default"/>
      </w:rPr>
    </w:lvl>
    <w:lvl w:ilvl="1" w:tplc="18EA264E" w:tentative="1">
      <w:start w:val="1"/>
      <w:numFmt w:val="bullet"/>
      <w:lvlText w:val="•"/>
      <w:lvlJc w:val="left"/>
      <w:pPr>
        <w:tabs>
          <w:tab w:val="num" w:pos="1440"/>
        </w:tabs>
        <w:ind w:left="1440" w:hanging="360"/>
      </w:pPr>
      <w:rPr>
        <w:rFonts w:ascii="Arial" w:hAnsi="Arial" w:hint="default"/>
      </w:rPr>
    </w:lvl>
    <w:lvl w:ilvl="2" w:tplc="F28EF934" w:tentative="1">
      <w:start w:val="1"/>
      <w:numFmt w:val="bullet"/>
      <w:lvlText w:val="•"/>
      <w:lvlJc w:val="left"/>
      <w:pPr>
        <w:tabs>
          <w:tab w:val="num" w:pos="2160"/>
        </w:tabs>
        <w:ind w:left="2160" w:hanging="360"/>
      </w:pPr>
      <w:rPr>
        <w:rFonts w:ascii="Arial" w:hAnsi="Arial" w:hint="default"/>
      </w:rPr>
    </w:lvl>
    <w:lvl w:ilvl="3" w:tplc="EEDC0454" w:tentative="1">
      <w:start w:val="1"/>
      <w:numFmt w:val="bullet"/>
      <w:lvlText w:val="•"/>
      <w:lvlJc w:val="left"/>
      <w:pPr>
        <w:tabs>
          <w:tab w:val="num" w:pos="2880"/>
        </w:tabs>
        <w:ind w:left="2880" w:hanging="360"/>
      </w:pPr>
      <w:rPr>
        <w:rFonts w:ascii="Arial" w:hAnsi="Arial" w:hint="default"/>
      </w:rPr>
    </w:lvl>
    <w:lvl w:ilvl="4" w:tplc="7FC4E632" w:tentative="1">
      <w:start w:val="1"/>
      <w:numFmt w:val="bullet"/>
      <w:lvlText w:val="•"/>
      <w:lvlJc w:val="left"/>
      <w:pPr>
        <w:tabs>
          <w:tab w:val="num" w:pos="3600"/>
        </w:tabs>
        <w:ind w:left="3600" w:hanging="360"/>
      </w:pPr>
      <w:rPr>
        <w:rFonts w:ascii="Arial" w:hAnsi="Arial" w:hint="default"/>
      </w:rPr>
    </w:lvl>
    <w:lvl w:ilvl="5" w:tplc="BDCCD51C" w:tentative="1">
      <w:start w:val="1"/>
      <w:numFmt w:val="bullet"/>
      <w:lvlText w:val="•"/>
      <w:lvlJc w:val="left"/>
      <w:pPr>
        <w:tabs>
          <w:tab w:val="num" w:pos="4320"/>
        </w:tabs>
        <w:ind w:left="4320" w:hanging="360"/>
      </w:pPr>
      <w:rPr>
        <w:rFonts w:ascii="Arial" w:hAnsi="Arial" w:hint="default"/>
      </w:rPr>
    </w:lvl>
    <w:lvl w:ilvl="6" w:tplc="406CFC0C" w:tentative="1">
      <w:start w:val="1"/>
      <w:numFmt w:val="bullet"/>
      <w:lvlText w:val="•"/>
      <w:lvlJc w:val="left"/>
      <w:pPr>
        <w:tabs>
          <w:tab w:val="num" w:pos="5040"/>
        </w:tabs>
        <w:ind w:left="5040" w:hanging="360"/>
      </w:pPr>
      <w:rPr>
        <w:rFonts w:ascii="Arial" w:hAnsi="Arial" w:hint="default"/>
      </w:rPr>
    </w:lvl>
    <w:lvl w:ilvl="7" w:tplc="0BB68C58" w:tentative="1">
      <w:start w:val="1"/>
      <w:numFmt w:val="bullet"/>
      <w:lvlText w:val="•"/>
      <w:lvlJc w:val="left"/>
      <w:pPr>
        <w:tabs>
          <w:tab w:val="num" w:pos="5760"/>
        </w:tabs>
        <w:ind w:left="5760" w:hanging="360"/>
      </w:pPr>
      <w:rPr>
        <w:rFonts w:ascii="Arial" w:hAnsi="Arial" w:hint="default"/>
      </w:rPr>
    </w:lvl>
    <w:lvl w:ilvl="8" w:tplc="8A9E337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 w15:restartNumberingAfterBreak="0">
    <w:nsid w:val="30014F54"/>
    <w:multiLevelType w:val="hybridMultilevel"/>
    <w:tmpl w:val="D0E22092"/>
    <w:lvl w:ilvl="0" w:tplc="0338B754">
      <w:start w:val="1"/>
      <w:numFmt w:val="lowerLetter"/>
      <w:lvlText w:val="%1)"/>
      <w:lvlJc w:val="left"/>
      <w:pPr>
        <w:ind w:left="1080" w:hanging="360"/>
      </w:pPr>
      <w:rPr>
        <w:rFonts w:hint="default"/>
        <w:b/>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1C55195"/>
    <w:multiLevelType w:val="hybridMultilevel"/>
    <w:tmpl w:val="30BAD984"/>
    <w:lvl w:ilvl="0" w:tplc="54D856D2">
      <w:start w:val="1"/>
      <w:numFmt w:val="bullet"/>
      <w:lvlText w:val="•"/>
      <w:lvlJc w:val="left"/>
      <w:pPr>
        <w:tabs>
          <w:tab w:val="num" w:pos="720"/>
        </w:tabs>
        <w:ind w:left="720" w:hanging="360"/>
      </w:pPr>
      <w:rPr>
        <w:rFonts w:ascii="Arial" w:hAnsi="Arial" w:hint="default"/>
      </w:rPr>
    </w:lvl>
    <w:lvl w:ilvl="1" w:tplc="09623C58" w:tentative="1">
      <w:start w:val="1"/>
      <w:numFmt w:val="bullet"/>
      <w:lvlText w:val="•"/>
      <w:lvlJc w:val="left"/>
      <w:pPr>
        <w:tabs>
          <w:tab w:val="num" w:pos="1440"/>
        </w:tabs>
        <w:ind w:left="1440" w:hanging="360"/>
      </w:pPr>
      <w:rPr>
        <w:rFonts w:ascii="Arial" w:hAnsi="Arial" w:hint="default"/>
      </w:rPr>
    </w:lvl>
    <w:lvl w:ilvl="2" w:tplc="65A60CD8" w:tentative="1">
      <w:start w:val="1"/>
      <w:numFmt w:val="bullet"/>
      <w:lvlText w:val="•"/>
      <w:lvlJc w:val="left"/>
      <w:pPr>
        <w:tabs>
          <w:tab w:val="num" w:pos="2160"/>
        </w:tabs>
        <w:ind w:left="2160" w:hanging="360"/>
      </w:pPr>
      <w:rPr>
        <w:rFonts w:ascii="Arial" w:hAnsi="Arial" w:hint="default"/>
      </w:rPr>
    </w:lvl>
    <w:lvl w:ilvl="3" w:tplc="0F9E916A" w:tentative="1">
      <w:start w:val="1"/>
      <w:numFmt w:val="bullet"/>
      <w:lvlText w:val="•"/>
      <w:lvlJc w:val="left"/>
      <w:pPr>
        <w:tabs>
          <w:tab w:val="num" w:pos="2880"/>
        </w:tabs>
        <w:ind w:left="2880" w:hanging="360"/>
      </w:pPr>
      <w:rPr>
        <w:rFonts w:ascii="Arial" w:hAnsi="Arial" w:hint="default"/>
      </w:rPr>
    </w:lvl>
    <w:lvl w:ilvl="4" w:tplc="29E23C70" w:tentative="1">
      <w:start w:val="1"/>
      <w:numFmt w:val="bullet"/>
      <w:lvlText w:val="•"/>
      <w:lvlJc w:val="left"/>
      <w:pPr>
        <w:tabs>
          <w:tab w:val="num" w:pos="3600"/>
        </w:tabs>
        <w:ind w:left="3600" w:hanging="360"/>
      </w:pPr>
      <w:rPr>
        <w:rFonts w:ascii="Arial" w:hAnsi="Arial" w:hint="default"/>
      </w:rPr>
    </w:lvl>
    <w:lvl w:ilvl="5" w:tplc="0A1E6BE8" w:tentative="1">
      <w:start w:val="1"/>
      <w:numFmt w:val="bullet"/>
      <w:lvlText w:val="•"/>
      <w:lvlJc w:val="left"/>
      <w:pPr>
        <w:tabs>
          <w:tab w:val="num" w:pos="4320"/>
        </w:tabs>
        <w:ind w:left="4320" w:hanging="360"/>
      </w:pPr>
      <w:rPr>
        <w:rFonts w:ascii="Arial" w:hAnsi="Arial" w:hint="default"/>
      </w:rPr>
    </w:lvl>
    <w:lvl w:ilvl="6" w:tplc="1A8EF9E8" w:tentative="1">
      <w:start w:val="1"/>
      <w:numFmt w:val="bullet"/>
      <w:lvlText w:val="•"/>
      <w:lvlJc w:val="left"/>
      <w:pPr>
        <w:tabs>
          <w:tab w:val="num" w:pos="5040"/>
        </w:tabs>
        <w:ind w:left="5040" w:hanging="360"/>
      </w:pPr>
      <w:rPr>
        <w:rFonts w:ascii="Arial" w:hAnsi="Arial" w:hint="default"/>
      </w:rPr>
    </w:lvl>
    <w:lvl w:ilvl="7" w:tplc="E2D6A7F0" w:tentative="1">
      <w:start w:val="1"/>
      <w:numFmt w:val="bullet"/>
      <w:lvlText w:val="•"/>
      <w:lvlJc w:val="left"/>
      <w:pPr>
        <w:tabs>
          <w:tab w:val="num" w:pos="5760"/>
        </w:tabs>
        <w:ind w:left="5760" w:hanging="360"/>
      </w:pPr>
      <w:rPr>
        <w:rFonts w:ascii="Arial" w:hAnsi="Arial" w:hint="default"/>
      </w:rPr>
    </w:lvl>
    <w:lvl w:ilvl="8" w:tplc="43E87C8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7781B4A"/>
    <w:multiLevelType w:val="hybridMultilevel"/>
    <w:tmpl w:val="ECE4907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F964955"/>
    <w:multiLevelType w:val="hybridMultilevel"/>
    <w:tmpl w:val="1754540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16cid:durableId="1808817809">
    <w:abstractNumId w:val="8"/>
  </w:num>
  <w:num w:numId="2" w16cid:durableId="193079132">
    <w:abstractNumId w:val="9"/>
  </w:num>
  <w:num w:numId="3" w16cid:durableId="1007364637">
    <w:abstractNumId w:val="3"/>
  </w:num>
  <w:num w:numId="4" w16cid:durableId="974987963">
    <w:abstractNumId w:val="0"/>
  </w:num>
  <w:num w:numId="5" w16cid:durableId="1356032945">
    <w:abstractNumId w:val="5"/>
  </w:num>
  <w:num w:numId="6" w16cid:durableId="313947539">
    <w:abstractNumId w:val="1"/>
  </w:num>
  <w:num w:numId="7" w16cid:durableId="1136603949">
    <w:abstractNumId w:val="2"/>
  </w:num>
  <w:num w:numId="8" w16cid:durableId="344938126">
    <w:abstractNumId w:val="6"/>
  </w:num>
  <w:num w:numId="9" w16cid:durableId="182402063">
    <w:abstractNumId w:val="4"/>
  </w:num>
  <w:num w:numId="10" w16cid:durableId="142299406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0685E"/>
    <w:rsid w:val="00014324"/>
    <w:rsid w:val="000335CD"/>
    <w:rsid w:val="00045281"/>
    <w:rsid w:val="0005302D"/>
    <w:rsid w:val="0006217E"/>
    <w:rsid w:val="00062907"/>
    <w:rsid w:val="0006606B"/>
    <w:rsid w:val="000909D0"/>
    <w:rsid w:val="0009720B"/>
    <w:rsid w:val="000C7673"/>
    <w:rsid w:val="000D2292"/>
    <w:rsid w:val="000D65A5"/>
    <w:rsid w:val="000E5EE2"/>
    <w:rsid w:val="000E7182"/>
    <w:rsid w:val="000F215B"/>
    <w:rsid w:val="000F461F"/>
    <w:rsid w:val="0010517A"/>
    <w:rsid w:val="00112861"/>
    <w:rsid w:val="001338B4"/>
    <w:rsid w:val="0014784D"/>
    <w:rsid w:val="00147A36"/>
    <w:rsid w:val="00152726"/>
    <w:rsid w:val="0015414A"/>
    <w:rsid w:val="0015599E"/>
    <w:rsid w:val="00166B3D"/>
    <w:rsid w:val="00173CD1"/>
    <w:rsid w:val="00195522"/>
    <w:rsid w:val="00196864"/>
    <w:rsid w:val="001B2901"/>
    <w:rsid w:val="001C60E5"/>
    <w:rsid w:val="001D1F66"/>
    <w:rsid w:val="001E1B66"/>
    <w:rsid w:val="00201B10"/>
    <w:rsid w:val="002076C3"/>
    <w:rsid w:val="002432C0"/>
    <w:rsid w:val="00250F5B"/>
    <w:rsid w:val="0025252C"/>
    <w:rsid w:val="00256113"/>
    <w:rsid w:val="00267C96"/>
    <w:rsid w:val="00273EDB"/>
    <w:rsid w:val="00274D58"/>
    <w:rsid w:val="0027676C"/>
    <w:rsid w:val="00280103"/>
    <w:rsid w:val="0028684A"/>
    <w:rsid w:val="002A7158"/>
    <w:rsid w:val="002D242A"/>
    <w:rsid w:val="002D3C39"/>
    <w:rsid w:val="002D5052"/>
    <w:rsid w:val="002E72EF"/>
    <w:rsid w:val="002F26C1"/>
    <w:rsid w:val="003160EC"/>
    <w:rsid w:val="00324ABA"/>
    <w:rsid w:val="00337C61"/>
    <w:rsid w:val="00355330"/>
    <w:rsid w:val="00361A4F"/>
    <w:rsid w:val="0036641A"/>
    <w:rsid w:val="00373E3F"/>
    <w:rsid w:val="003A3437"/>
    <w:rsid w:val="003A43F8"/>
    <w:rsid w:val="003B03DA"/>
    <w:rsid w:val="003B54C8"/>
    <w:rsid w:val="003B7622"/>
    <w:rsid w:val="003D7258"/>
    <w:rsid w:val="003F6D14"/>
    <w:rsid w:val="00405A9E"/>
    <w:rsid w:val="004076C4"/>
    <w:rsid w:val="00410939"/>
    <w:rsid w:val="00451825"/>
    <w:rsid w:val="00464504"/>
    <w:rsid w:val="0047567D"/>
    <w:rsid w:val="004A3624"/>
    <w:rsid w:val="004A39CF"/>
    <w:rsid w:val="004A425E"/>
    <w:rsid w:val="004A6C5A"/>
    <w:rsid w:val="004B09F4"/>
    <w:rsid w:val="004C39A6"/>
    <w:rsid w:val="004F45CD"/>
    <w:rsid w:val="004F4B61"/>
    <w:rsid w:val="00500829"/>
    <w:rsid w:val="00504B0F"/>
    <w:rsid w:val="005106D5"/>
    <w:rsid w:val="005108B3"/>
    <w:rsid w:val="00531FF5"/>
    <w:rsid w:val="005440DD"/>
    <w:rsid w:val="0055088C"/>
    <w:rsid w:val="00552043"/>
    <w:rsid w:val="0056046A"/>
    <w:rsid w:val="005672D9"/>
    <w:rsid w:val="0057625A"/>
    <w:rsid w:val="005826C9"/>
    <w:rsid w:val="005876B5"/>
    <w:rsid w:val="005A56D1"/>
    <w:rsid w:val="005A5B33"/>
    <w:rsid w:val="005B4884"/>
    <w:rsid w:val="005D2E24"/>
    <w:rsid w:val="005D40D2"/>
    <w:rsid w:val="006251E2"/>
    <w:rsid w:val="0062759D"/>
    <w:rsid w:val="00630C97"/>
    <w:rsid w:val="0063282B"/>
    <w:rsid w:val="006375E3"/>
    <w:rsid w:val="0065660F"/>
    <w:rsid w:val="00657591"/>
    <w:rsid w:val="00674612"/>
    <w:rsid w:val="00685E99"/>
    <w:rsid w:val="006D1161"/>
    <w:rsid w:val="006D4DD5"/>
    <w:rsid w:val="006E77D0"/>
    <w:rsid w:val="006F3197"/>
    <w:rsid w:val="00703C9F"/>
    <w:rsid w:val="00711505"/>
    <w:rsid w:val="00714E22"/>
    <w:rsid w:val="0071656A"/>
    <w:rsid w:val="00720F98"/>
    <w:rsid w:val="007228A4"/>
    <w:rsid w:val="007245F9"/>
    <w:rsid w:val="007339EF"/>
    <w:rsid w:val="00734DFF"/>
    <w:rsid w:val="00742FCF"/>
    <w:rsid w:val="00762B39"/>
    <w:rsid w:val="00762E20"/>
    <w:rsid w:val="00781F6D"/>
    <w:rsid w:val="00785B6C"/>
    <w:rsid w:val="00792B18"/>
    <w:rsid w:val="00793568"/>
    <w:rsid w:val="007A1555"/>
    <w:rsid w:val="007A3C64"/>
    <w:rsid w:val="007B420E"/>
    <w:rsid w:val="007D5972"/>
    <w:rsid w:val="007E3A8E"/>
    <w:rsid w:val="007F3677"/>
    <w:rsid w:val="007F6D47"/>
    <w:rsid w:val="008029EE"/>
    <w:rsid w:val="00835EE3"/>
    <w:rsid w:val="00840793"/>
    <w:rsid w:val="0084101C"/>
    <w:rsid w:val="008526DB"/>
    <w:rsid w:val="00856A60"/>
    <w:rsid w:val="008616E4"/>
    <w:rsid w:val="0089434A"/>
    <w:rsid w:val="008A2A4F"/>
    <w:rsid w:val="008B66D4"/>
    <w:rsid w:val="008B7CDE"/>
    <w:rsid w:val="008F0F4A"/>
    <w:rsid w:val="00906A5A"/>
    <w:rsid w:val="00917F06"/>
    <w:rsid w:val="009263AE"/>
    <w:rsid w:val="00931114"/>
    <w:rsid w:val="009427E5"/>
    <w:rsid w:val="00952CB7"/>
    <w:rsid w:val="0095405E"/>
    <w:rsid w:val="00955A24"/>
    <w:rsid w:val="0095743F"/>
    <w:rsid w:val="0097229A"/>
    <w:rsid w:val="009948F4"/>
    <w:rsid w:val="00996632"/>
    <w:rsid w:val="009F2326"/>
    <w:rsid w:val="00A123FF"/>
    <w:rsid w:val="00A16BB7"/>
    <w:rsid w:val="00A23173"/>
    <w:rsid w:val="00A47238"/>
    <w:rsid w:val="00A50FA8"/>
    <w:rsid w:val="00A662B9"/>
    <w:rsid w:val="00A72458"/>
    <w:rsid w:val="00A85C60"/>
    <w:rsid w:val="00A870B8"/>
    <w:rsid w:val="00A96A42"/>
    <w:rsid w:val="00AD2A94"/>
    <w:rsid w:val="00AD3FE6"/>
    <w:rsid w:val="00AF097E"/>
    <w:rsid w:val="00B07A8D"/>
    <w:rsid w:val="00B22B43"/>
    <w:rsid w:val="00B51DD6"/>
    <w:rsid w:val="00B606BD"/>
    <w:rsid w:val="00B64FDF"/>
    <w:rsid w:val="00B674C4"/>
    <w:rsid w:val="00B83785"/>
    <w:rsid w:val="00B877AD"/>
    <w:rsid w:val="00B90DA5"/>
    <w:rsid w:val="00BC4889"/>
    <w:rsid w:val="00BD440E"/>
    <w:rsid w:val="00BD7929"/>
    <w:rsid w:val="00C02687"/>
    <w:rsid w:val="00C266FC"/>
    <w:rsid w:val="00C31C97"/>
    <w:rsid w:val="00C420B5"/>
    <w:rsid w:val="00C52093"/>
    <w:rsid w:val="00C52BDC"/>
    <w:rsid w:val="00C53820"/>
    <w:rsid w:val="00C5464C"/>
    <w:rsid w:val="00C645D9"/>
    <w:rsid w:val="00C96619"/>
    <w:rsid w:val="00C96858"/>
    <w:rsid w:val="00C97F84"/>
    <w:rsid w:val="00CA0EDB"/>
    <w:rsid w:val="00CA18D7"/>
    <w:rsid w:val="00CA70AE"/>
    <w:rsid w:val="00CB1F03"/>
    <w:rsid w:val="00CB215A"/>
    <w:rsid w:val="00CB4484"/>
    <w:rsid w:val="00CC051B"/>
    <w:rsid w:val="00CC4CAC"/>
    <w:rsid w:val="00D00220"/>
    <w:rsid w:val="00D202B9"/>
    <w:rsid w:val="00D206AB"/>
    <w:rsid w:val="00D31A6E"/>
    <w:rsid w:val="00D3412D"/>
    <w:rsid w:val="00D36E75"/>
    <w:rsid w:val="00D42181"/>
    <w:rsid w:val="00D429DD"/>
    <w:rsid w:val="00D43636"/>
    <w:rsid w:val="00D44B42"/>
    <w:rsid w:val="00D6332D"/>
    <w:rsid w:val="00D67CD0"/>
    <w:rsid w:val="00D7009C"/>
    <w:rsid w:val="00DC2C17"/>
    <w:rsid w:val="00DC3A55"/>
    <w:rsid w:val="00DC43B2"/>
    <w:rsid w:val="00E05E03"/>
    <w:rsid w:val="00E0685E"/>
    <w:rsid w:val="00E24192"/>
    <w:rsid w:val="00E305F9"/>
    <w:rsid w:val="00E30914"/>
    <w:rsid w:val="00E326F6"/>
    <w:rsid w:val="00E34BDB"/>
    <w:rsid w:val="00E5105E"/>
    <w:rsid w:val="00E51801"/>
    <w:rsid w:val="00E54C7A"/>
    <w:rsid w:val="00E6279E"/>
    <w:rsid w:val="00E77028"/>
    <w:rsid w:val="00E80C62"/>
    <w:rsid w:val="00E9772F"/>
    <w:rsid w:val="00EA0B9D"/>
    <w:rsid w:val="00EB1988"/>
    <w:rsid w:val="00EC0A0F"/>
    <w:rsid w:val="00ED2F44"/>
    <w:rsid w:val="00EF3425"/>
    <w:rsid w:val="00F07CC5"/>
    <w:rsid w:val="00F20EC1"/>
    <w:rsid w:val="00F327CC"/>
    <w:rsid w:val="00F47B01"/>
    <w:rsid w:val="00F5653E"/>
    <w:rsid w:val="00F601EA"/>
    <w:rsid w:val="00F93162"/>
    <w:rsid w:val="00FE5CAC"/>
    <w:rsid w:val="00FE5E0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5BDEE2"/>
  <w15:docId w15:val="{2949092D-9ED7-44E9-9420-1C714725E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character" w:styleId="Emphasis">
    <w:name w:val="Emphasis"/>
    <w:basedOn w:val="DefaultParagraphFont"/>
    <w:uiPriority w:val="20"/>
    <w:qFormat/>
    <w:rsid w:val="0084101C"/>
    <w:rPr>
      <w:i/>
      <w:iCs/>
    </w:rPr>
  </w:style>
  <w:style w:type="character" w:styleId="PlaceholderText">
    <w:name w:val="Placeholder Text"/>
    <w:basedOn w:val="DefaultParagraphFont"/>
    <w:uiPriority w:val="99"/>
    <w:semiHidden/>
    <w:rsid w:val="00552043"/>
    <w:rPr>
      <w:color w:val="808080"/>
    </w:rPr>
  </w:style>
  <w:style w:type="paragraph" w:styleId="ListParagraph">
    <w:name w:val="List Paragraph"/>
    <w:basedOn w:val="Normal"/>
    <w:uiPriority w:val="34"/>
    <w:qFormat/>
    <w:rsid w:val="00762B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498268">
      <w:bodyDiv w:val="1"/>
      <w:marLeft w:val="0"/>
      <w:marRight w:val="0"/>
      <w:marTop w:val="0"/>
      <w:marBottom w:val="0"/>
      <w:divBdr>
        <w:top w:val="none" w:sz="0" w:space="0" w:color="auto"/>
        <w:left w:val="none" w:sz="0" w:space="0" w:color="auto"/>
        <w:bottom w:val="none" w:sz="0" w:space="0" w:color="auto"/>
        <w:right w:val="none" w:sz="0" w:space="0" w:color="auto"/>
      </w:divBdr>
      <w:divsChild>
        <w:div w:id="907307286">
          <w:marLeft w:val="360"/>
          <w:marRight w:val="0"/>
          <w:marTop w:val="200"/>
          <w:marBottom w:val="0"/>
          <w:divBdr>
            <w:top w:val="none" w:sz="0" w:space="0" w:color="auto"/>
            <w:left w:val="none" w:sz="0" w:space="0" w:color="auto"/>
            <w:bottom w:val="none" w:sz="0" w:space="0" w:color="auto"/>
            <w:right w:val="none" w:sz="0" w:space="0" w:color="auto"/>
          </w:divBdr>
        </w:div>
      </w:divsChild>
    </w:div>
    <w:div w:id="381249470">
      <w:bodyDiv w:val="1"/>
      <w:marLeft w:val="0"/>
      <w:marRight w:val="0"/>
      <w:marTop w:val="0"/>
      <w:marBottom w:val="0"/>
      <w:divBdr>
        <w:top w:val="none" w:sz="0" w:space="0" w:color="auto"/>
        <w:left w:val="none" w:sz="0" w:space="0" w:color="auto"/>
        <w:bottom w:val="none" w:sz="0" w:space="0" w:color="auto"/>
        <w:right w:val="none" w:sz="0" w:space="0" w:color="auto"/>
      </w:divBdr>
      <w:divsChild>
        <w:div w:id="511377485">
          <w:marLeft w:val="360"/>
          <w:marRight w:val="0"/>
          <w:marTop w:val="200"/>
          <w:marBottom w:val="0"/>
          <w:divBdr>
            <w:top w:val="none" w:sz="0" w:space="0" w:color="auto"/>
            <w:left w:val="none" w:sz="0" w:space="0" w:color="auto"/>
            <w:bottom w:val="none" w:sz="0" w:space="0" w:color="auto"/>
            <w:right w:val="none" w:sz="0" w:space="0" w:color="auto"/>
          </w:divBdr>
        </w:div>
      </w:divsChild>
    </w:div>
    <w:div w:id="1294022588">
      <w:bodyDiv w:val="1"/>
      <w:marLeft w:val="0"/>
      <w:marRight w:val="0"/>
      <w:marTop w:val="0"/>
      <w:marBottom w:val="0"/>
      <w:divBdr>
        <w:top w:val="none" w:sz="0" w:space="0" w:color="auto"/>
        <w:left w:val="none" w:sz="0" w:space="0" w:color="auto"/>
        <w:bottom w:val="none" w:sz="0" w:space="0" w:color="auto"/>
        <w:right w:val="none" w:sz="0" w:space="0" w:color="auto"/>
      </w:divBdr>
    </w:div>
    <w:div w:id="1937247550">
      <w:bodyDiv w:val="1"/>
      <w:marLeft w:val="0"/>
      <w:marRight w:val="0"/>
      <w:marTop w:val="0"/>
      <w:marBottom w:val="0"/>
      <w:divBdr>
        <w:top w:val="none" w:sz="0" w:space="0" w:color="auto"/>
        <w:left w:val="none" w:sz="0" w:space="0" w:color="auto"/>
        <w:bottom w:val="none" w:sz="0" w:space="0" w:color="auto"/>
        <w:right w:val="none" w:sz="0" w:space="0" w:color="auto"/>
      </w:divBdr>
      <w:divsChild>
        <w:div w:id="1361972555">
          <w:marLeft w:val="360"/>
          <w:marRight w:val="0"/>
          <w:marTop w:val="200"/>
          <w:marBottom w:val="0"/>
          <w:divBdr>
            <w:top w:val="none" w:sz="0" w:space="0" w:color="auto"/>
            <w:left w:val="none" w:sz="0" w:space="0" w:color="auto"/>
            <w:bottom w:val="none" w:sz="0" w:space="0" w:color="auto"/>
            <w:right w:val="none" w:sz="0" w:space="0" w:color="auto"/>
          </w:divBdr>
        </w:div>
      </w:divsChild>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BDB0A9-46F9-430C-B3CD-DCA47A8A2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7</Pages>
  <Words>994</Words>
  <Characters>5671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6652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Stephen Mosey</cp:lastModifiedBy>
  <cp:revision>18</cp:revision>
  <cp:lastPrinted>2010-12-14T12:56:00Z</cp:lastPrinted>
  <dcterms:created xsi:type="dcterms:W3CDTF">2022-12-21T13:10:00Z</dcterms:created>
  <dcterms:modified xsi:type="dcterms:W3CDTF">2023-01-18T07:32:00Z</dcterms:modified>
</cp:coreProperties>
</file>