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7300B16" w14:textId="77777777" w:rsidR="003223E0" w:rsidRDefault="003223E0" w:rsidP="00D30A58"/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670"/>
      </w:tblGrid>
      <w:tr w:rsidR="00EB4F96" w14:paraId="1E9AFDD8" w14:textId="77777777" w:rsidTr="00681208">
        <w:trPr>
          <w:jc w:val="center"/>
        </w:trPr>
        <w:tc>
          <w:tcPr>
            <w:tcW w:w="10670" w:type="dxa"/>
            <w:shd w:val="clear" w:color="auto" w:fill="BFBFBF"/>
          </w:tcPr>
          <w:p w14:paraId="09265517" w14:textId="77777777" w:rsidR="00EB4F96" w:rsidRDefault="00E728A9" w:rsidP="00812987">
            <w:pPr>
              <w:jc w:val="center"/>
            </w:pPr>
            <w:r>
              <w:rPr>
                <w:sz w:val="32"/>
                <w:szCs w:val="32"/>
              </w:rPr>
              <w:br w:type="page"/>
            </w:r>
            <w:r w:rsidR="00EB4F96" w:rsidRPr="00681208">
              <w:rPr>
                <w:rFonts w:ascii="Calibri" w:hAnsi="Calibri" w:cs="Arial"/>
                <w:b/>
                <w:caps/>
                <w:sz w:val="40"/>
              </w:rPr>
              <w:t>Student FEEDBACK</w:t>
            </w:r>
          </w:p>
        </w:tc>
      </w:tr>
    </w:tbl>
    <w:p w14:paraId="3B08FA92" w14:textId="77777777" w:rsidR="00A03BB8" w:rsidRDefault="00A03BB8" w:rsidP="004B6C14"/>
    <w:p w14:paraId="6281883B" w14:textId="77777777" w:rsidR="009D797C" w:rsidRPr="00EB2C20" w:rsidRDefault="009D797C" w:rsidP="009D797C">
      <w:pPr>
        <w:rPr>
          <w:rFonts w:asciiTheme="minorHAnsi" w:hAnsiTheme="minorHAnsi"/>
          <w:b/>
          <w:sz w:val="22"/>
          <w:szCs w:val="22"/>
        </w:rPr>
      </w:pPr>
      <w:r w:rsidRPr="00EB2C20">
        <w:rPr>
          <w:rFonts w:asciiTheme="minorHAnsi" w:hAnsiTheme="minorHAnsi"/>
          <w:b/>
          <w:sz w:val="22"/>
          <w:szCs w:val="22"/>
        </w:rPr>
        <w:t>4. Practical Application and Deployment</w:t>
      </w:r>
    </w:p>
    <w:p w14:paraId="1E542D6E" w14:textId="77777777" w:rsidR="009D797C" w:rsidRPr="00EB2C20" w:rsidRDefault="009D797C" w:rsidP="009D797C">
      <w:pPr>
        <w:spacing w:after="120"/>
        <w:rPr>
          <w:rFonts w:asciiTheme="minorHAnsi" w:hAnsiTheme="minorHAnsi" w:cs="Arial"/>
          <w:sz w:val="22"/>
          <w:szCs w:val="22"/>
        </w:rPr>
      </w:pPr>
      <w:r w:rsidRPr="00EB2C20">
        <w:rPr>
          <w:rFonts w:asciiTheme="minorHAnsi" w:hAnsiTheme="minorHAnsi" w:cs="Arial"/>
          <w:sz w:val="22"/>
          <w:szCs w:val="22"/>
        </w:rPr>
        <w:t xml:space="preserve">This </w:t>
      </w:r>
      <w:r>
        <w:rPr>
          <w:rFonts w:asciiTheme="minorHAnsi" w:hAnsiTheme="minorHAnsi" w:cs="Arial"/>
          <w:sz w:val="22"/>
          <w:szCs w:val="22"/>
        </w:rPr>
        <w:t xml:space="preserve">is the part that assesses </w:t>
      </w:r>
      <w:r w:rsidRPr="00EB2C20">
        <w:rPr>
          <w:rFonts w:asciiTheme="minorHAnsi" w:hAnsiTheme="minorHAnsi" w:cs="Arial"/>
          <w:sz w:val="22"/>
          <w:szCs w:val="22"/>
        </w:rPr>
        <w:t xml:space="preserve">the quality of </w:t>
      </w:r>
      <w:r>
        <w:rPr>
          <w:rFonts w:asciiTheme="minorHAnsi" w:hAnsiTheme="minorHAnsi" w:cs="Arial"/>
          <w:sz w:val="22"/>
          <w:szCs w:val="22"/>
        </w:rPr>
        <w:t>the</w:t>
      </w:r>
      <w:r w:rsidRPr="00EB2C20">
        <w:rPr>
          <w:rFonts w:asciiTheme="minorHAnsi" w:hAnsiTheme="minorHAnsi" w:cs="Arial"/>
          <w:sz w:val="22"/>
          <w:szCs w:val="22"/>
        </w:rPr>
        <w:t xml:space="preserve"> </w:t>
      </w:r>
      <w:proofErr w:type="spellStart"/>
      <w:r>
        <w:rPr>
          <w:rFonts w:asciiTheme="minorHAnsi" w:hAnsiTheme="minorHAnsi" w:cs="Arial"/>
          <w:sz w:val="22"/>
          <w:szCs w:val="22"/>
        </w:rPr>
        <w:t>powerpoint</w:t>
      </w:r>
      <w:proofErr w:type="spellEnd"/>
      <w:r>
        <w:rPr>
          <w:rFonts w:asciiTheme="minorHAnsi" w:hAnsiTheme="minorHAnsi" w:cs="Arial"/>
          <w:sz w:val="22"/>
          <w:szCs w:val="22"/>
        </w:rPr>
        <w:t xml:space="preserve"> material.  Here you </w:t>
      </w:r>
      <w:r w:rsidR="00B96B1B">
        <w:rPr>
          <w:rFonts w:asciiTheme="minorHAnsi" w:hAnsiTheme="minorHAnsi" w:cs="Arial"/>
          <w:sz w:val="22"/>
          <w:szCs w:val="22"/>
        </w:rPr>
        <w:t xml:space="preserve">are </w:t>
      </w:r>
      <w:r>
        <w:rPr>
          <w:rFonts w:asciiTheme="minorHAnsi" w:hAnsiTheme="minorHAnsi" w:cs="Arial"/>
          <w:sz w:val="22"/>
          <w:szCs w:val="22"/>
        </w:rPr>
        <w:t>mark</w:t>
      </w:r>
      <w:r w:rsidR="00B96B1B">
        <w:rPr>
          <w:rFonts w:asciiTheme="minorHAnsi" w:hAnsiTheme="minorHAnsi" w:cs="Arial"/>
          <w:sz w:val="22"/>
          <w:szCs w:val="22"/>
        </w:rPr>
        <w:t>ed on</w:t>
      </w:r>
      <w:r>
        <w:rPr>
          <w:rFonts w:asciiTheme="minorHAnsi" w:hAnsiTheme="minorHAnsi" w:cs="Arial"/>
          <w:sz w:val="22"/>
          <w:szCs w:val="22"/>
        </w:rPr>
        <w:t xml:space="preserve"> the legibility of the text, the quality of any graphics etc.</w:t>
      </w:r>
      <w:r w:rsidR="00810038">
        <w:rPr>
          <w:rFonts w:asciiTheme="minorHAnsi" w:hAnsiTheme="minorHAnsi" w:cs="Arial"/>
          <w:sz w:val="22"/>
          <w:szCs w:val="22"/>
        </w:rPr>
        <w:t xml:space="preserve"> </w:t>
      </w:r>
      <w:r w:rsidR="00810038" w:rsidRPr="00810038">
        <w:rPr>
          <w:rFonts w:asciiTheme="minorHAnsi" w:hAnsiTheme="minorHAnsi" w:cs="Arial"/>
          <w:color w:val="FF0000"/>
          <w:sz w:val="22"/>
          <w:szCs w:val="22"/>
        </w:rPr>
        <w:t>Mark</w:t>
      </w:r>
      <w:r w:rsidR="00B96B1B">
        <w:rPr>
          <w:rFonts w:asciiTheme="minorHAnsi" w:hAnsiTheme="minorHAnsi" w:cs="Arial"/>
          <w:color w:val="FF0000"/>
          <w:sz w:val="22"/>
          <w:szCs w:val="22"/>
        </w:rPr>
        <w:t>ed</w:t>
      </w:r>
      <w:r w:rsidR="00810038" w:rsidRPr="00810038">
        <w:rPr>
          <w:rFonts w:asciiTheme="minorHAnsi" w:hAnsiTheme="minorHAnsi" w:cs="Arial"/>
          <w:color w:val="FF0000"/>
          <w:sz w:val="22"/>
          <w:szCs w:val="22"/>
        </w:rPr>
        <w:t xml:space="preserve"> as a percentage</w:t>
      </w:r>
      <w:r w:rsidR="00810038">
        <w:rPr>
          <w:rFonts w:asciiTheme="minorHAnsi" w:hAnsiTheme="minorHAnsi" w:cs="Arial"/>
          <w:sz w:val="22"/>
          <w:szCs w:val="22"/>
        </w:rPr>
        <w:t>. (i.e. out of 100 as per the table on the reverse side of this)</w:t>
      </w:r>
    </w:p>
    <w:p w14:paraId="1E5FA151" w14:textId="77777777" w:rsidR="009D797C" w:rsidRPr="000A1FF1" w:rsidRDefault="009D797C" w:rsidP="009D797C">
      <w:pPr>
        <w:rPr>
          <w:rFonts w:ascii="Calibri" w:hAnsi="Calibri"/>
          <w:b/>
          <w:sz w:val="22"/>
          <w:szCs w:val="22"/>
        </w:rPr>
      </w:pPr>
      <w:r w:rsidRPr="000A1FF1">
        <w:rPr>
          <w:rFonts w:ascii="Calibri" w:hAnsi="Calibri"/>
          <w:b/>
          <w:sz w:val="22"/>
          <w:szCs w:val="22"/>
        </w:rPr>
        <w:t xml:space="preserve">5. Skills for Professional Practice </w:t>
      </w:r>
    </w:p>
    <w:p w14:paraId="55BC576C" w14:textId="77777777" w:rsidR="009D797C" w:rsidRPr="00EB2C20" w:rsidRDefault="009D797C" w:rsidP="009D797C">
      <w:pPr>
        <w:spacing w:after="120"/>
        <w:rPr>
          <w:rFonts w:asciiTheme="minorHAnsi" w:hAnsiTheme="minorHAnsi" w:cs="Arial"/>
          <w:sz w:val="22"/>
          <w:szCs w:val="22"/>
        </w:rPr>
      </w:pPr>
      <w:r w:rsidRPr="00EB2C20">
        <w:rPr>
          <w:rFonts w:asciiTheme="minorHAnsi" w:hAnsiTheme="minorHAnsi" w:cs="Arial"/>
          <w:sz w:val="22"/>
          <w:szCs w:val="22"/>
        </w:rPr>
        <w:t xml:space="preserve">This </w:t>
      </w:r>
      <w:r>
        <w:rPr>
          <w:rFonts w:asciiTheme="minorHAnsi" w:hAnsiTheme="minorHAnsi" w:cs="Arial"/>
          <w:sz w:val="22"/>
          <w:szCs w:val="22"/>
        </w:rPr>
        <w:t xml:space="preserve">is the part that assesses </w:t>
      </w:r>
      <w:r w:rsidRPr="00EB2C20">
        <w:rPr>
          <w:rFonts w:asciiTheme="minorHAnsi" w:hAnsiTheme="minorHAnsi" w:cs="Arial"/>
          <w:sz w:val="22"/>
          <w:szCs w:val="22"/>
        </w:rPr>
        <w:t xml:space="preserve">the quality of </w:t>
      </w:r>
      <w:r>
        <w:rPr>
          <w:rFonts w:asciiTheme="minorHAnsi" w:hAnsiTheme="minorHAnsi" w:cs="Arial"/>
          <w:sz w:val="22"/>
          <w:szCs w:val="22"/>
        </w:rPr>
        <w:t xml:space="preserve">the actual delivery. How professional was it. Was the delivery clear and legible. Were there spelling mistakes, did it conform to the guidelines? How close was it to the 5 min target etc. </w:t>
      </w:r>
    </w:p>
    <w:p w14:paraId="3572B083" w14:textId="77777777" w:rsidR="009D797C" w:rsidRDefault="009D797C" w:rsidP="009D797C"/>
    <w:p w14:paraId="0BEA691C" w14:textId="77777777" w:rsidR="009D797C" w:rsidRDefault="009D797C" w:rsidP="00A03BB8">
      <w:pPr>
        <w:rPr>
          <w:rFonts w:ascii="Calibri" w:hAnsi="Calibri"/>
          <w:b/>
          <w:sz w:val="22"/>
          <w:szCs w:val="22"/>
        </w:rPr>
        <w:sectPr w:rsidR="009D797C" w:rsidSect="00F31C04">
          <w:footerReference w:type="default" r:id="rId8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3ACF10A4" w14:textId="77777777" w:rsidR="00F61A20" w:rsidRDefault="001256BF" w:rsidP="00A03BB8">
      <w:pPr>
        <w:rPr>
          <w:rFonts w:ascii="Calibri" w:hAnsi="Calibri"/>
          <w:b/>
          <w:sz w:val="22"/>
          <w:szCs w:val="22"/>
        </w:rPr>
      </w:pPr>
      <w:r>
        <w:rPr>
          <w:rFonts w:ascii="Calibri" w:hAnsi="Calibri"/>
          <w:b/>
          <w:sz w:val="22"/>
          <w:szCs w:val="22"/>
        </w:rPr>
        <w:t>Name of student who Presented:</w:t>
      </w:r>
      <w:r>
        <w:rPr>
          <w:rFonts w:ascii="Calibri" w:hAnsi="Calibri"/>
          <w:b/>
          <w:sz w:val="22"/>
          <w:szCs w:val="22"/>
        </w:rPr>
        <w:tab/>
      </w:r>
      <w:r>
        <w:rPr>
          <w:rFonts w:ascii="Calibri" w:hAnsi="Calibri"/>
          <w:b/>
          <w:sz w:val="22"/>
          <w:szCs w:val="22"/>
        </w:rPr>
        <w:tab/>
      </w:r>
      <w:r>
        <w:rPr>
          <w:rFonts w:ascii="Calibri" w:hAnsi="Calibri"/>
          <w:b/>
          <w:sz w:val="22"/>
          <w:szCs w:val="22"/>
        </w:rPr>
        <w:tab/>
      </w:r>
      <w:r>
        <w:rPr>
          <w:rFonts w:ascii="Calibri" w:hAnsi="Calibri"/>
          <w:b/>
          <w:sz w:val="22"/>
          <w:szCs w:val="22"/>
        </w:rPr>
        <w:tab/>
      </w:r>
      <w:r>
        <w:rPr>
          <w:rFonts w:ascii="Calibri" w:hAnsi="Calibri"/>
          <w:b/>
          <w:sz w:val="22"/>
          <w:szCs w:val="22"/>
        </w:rPr>
        <w:tab/>
      </w:r>
    </w:p>
    <w:p w14:paraId="34BE49A2" w14:textId="77777777" w:rsidR="00577A24" w:rsidRDefault="00577A24" w:rsidP="00A03BB8">
      <w:pPr>
        <w:rPr>
          <w:rFonts w:ascii="Calibri" w:hAnsi="Calibri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9464"/>
        <w:gridCol w:w="604"/>
        <w:gridCol w:w="602"/>
      </w:tblGrid>
      <w:tr w:rsidR="00F31C04" w:rsidRPr="00266B32" w14:paraId="5DA3B833" w14:textId="77777777" w:rsidTr="009D797C">
        <w:trPr>
          <w:trHeight w:val="1002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031B8E78" w14:textId="77777777" w:rsidR="00F31C04" w:rsidRPr="00F61A20" w:rsidRDefault="00F31C04" w:rsidP="00681208">
            <w:pPr>
              <w:rPr>
                <w:rFonts w:ascii="Calibri" w:hAnsi="Calibri"/>
                <w:b/>
                <w:sz w:val="22"/>
              </w:rPr>
            </w:pPr>
            <w:r w:rsidRPr="00F61A20">
              <w:rPr>
                <w:rFonts w:ascii="Calibri" w:hAnsi="Calibri"/>
                <w:b/>
                <w:sz w:val="22"/>
                <w:szCs w:val="16"/>
              </w:rPr>
              <w:t xml:space="preserve">Common Assessment Criteria </w:t>
            </w:r>
            <w:r w:rsidRPr="00F61A20">
              <w:rPr>
                <w:rFonts w:ascii="Calibri" w:hAnsi="Calibri"/>
                <w:b/>
                <w:sz w:val="22"/>
              </w:rPr>
              <w:t>Applied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53353110" w14:textId="77777777" w:rsidR="00F31C04" w:rsidRDefault="00810038" w:rsidP="00810038">
            <w:pPr>
              <w:ind w:left="113" w:right="113"/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>% weighting</w:t>
            </w: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3AA817BE" w14:textId="77777777" w:rsidR="00F31C04" w:rsidRPr="00423934" w:rsidRDefault="00D80CB7" w:rsidP="003223E0">
            <w:pPr>
              <w:ind w:left="113" w:right="113"/>
              <w:jc w:val="center"/>
              <w:rPr>
                <w:rFonts w:ascii="Calibri" w:hAnsi="Calibri"/>
                <w:b/>
                <w:sz w:val="14"/>
                <w:szCs w:val="14"/>
              </w:rPr>
            </w:pPr>
            <w:proofErr w:type="gramStart"/>
            <w:r>
              <w:rPr>
                <w:rFonts w:ascii="Calibri" w:hAnsi="Calibri"/>
                <w:b/>
                <w:sz w:val="14"/>
                <w:szCs w:val="14"/>
              </w:rPr>
              <w:t xml:space="preserve">% </w:t>
            </w:r>
            <w:r w:rsidR="00810038">
              <w:rPr>
                <w:rFonts w:ascii="Calibri" w:hAnsi="Calibri"/>
                <w:b/>
                <w:sz w:val="14"/>
                <w:szCs w:val="14"/>
              </w:rPr>
              <w:t xml:space="preserve"> (</w:t>
            </w:r>
            <w:proofErr w:type="gramEnd"/>
            <w:r w:rsidR="00810038">
              <w:rPr>
                <w:rFonts w:ascii="Calibri" w:hAnsi="Calibri"/>
                <w:b/>
                <w:sz w:val="14"/>
                <w:szCs w:val="14"/>
              </w:rPr>
              <w:t>out of 100)</w:t>
            </w:r>
          </w:p>
        </w:tc>
      </w:tr>
      <w:tr w:rsidR="009D797C" w:rsidRPr="00CC0370" w14:paraId="62C023EA" w14:textId="77777777" w:rsidTr="009D797C">
        <w:trPr>
          <w:trHeight w:val="450"/>
        </w:trPr>
        <w:tc>
          <w:tcPr>
            <w:tcW w:w="4435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DE771C" w14:textId="77777777" w:rsidR="009D797C" w:rsidRPr="003223E0" w:rsidRDefault="009D797C" w:rsidP="003223E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D8C4D4E" w14:textId="77777777" w:rsidR="009D797C" w:rsidRPr="00F61A20" w:rsidRDefault="009D797C" w:rsidP="00F61A20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A7E84F8" w14:textId="77777777" w:rsidR="009D797C" w:rsidRPr="00F61A20" w:rsidRDefault="009D797C" w:rsidP="00F61A20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9D797C" w:rsidRPr="00CC0370" w14:paraId="6FCF1790" w14:textId="77777777" w:rsidTr="009D797C">
        <w:trPr>
          <w:trHeight w:val="450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02EB1BC" w14:textId="77777777" w:rsidR="009D797C" w:rsidRPr="00F61A20" w:rsidRDefault="009D797C" w:rsidP="003223E0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4. </w:t>
            </w: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14:paraId="1A653817" w14:textId="77777777" w:rsidR="009D797C" w:rsidRPr="00F61A20" w:rsidRDefault="009D797C" w:rsidP="00F61A20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Deployment of methods, materials, tools and techniques; application of concepts; formulation of innovative and creative solutions to solve problems.</w:t>
            </w:r>
          </w:p>
          <w:p w14:paraId="38258613" w14:textId="77777777" w:rsidR="009D797C" w:rsidRPr="00F61A20" w:rsidRDefault="009D797C" w:rsidP="00F61A2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2956632" w14:textId="77777777" w:rsidR="009D797C" w:rsidRPr="00F61A20" w:rsidRDefault="009D797C" w:rsidP="00F61A20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50</w:t>
            </w:r>
          </w:p>
        </w:tc>
        <w:tc>
          <w:tcPr>
            <w:tcW w:w="28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7E494F" w14:textId="77777777" w:rsidR="009D797C" w:rsidRPr="00F61A20" w:rsidRDefault="009D797C" w:rsidP="00F61A20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9D797C" w:rsidRPr="00CC0370" w14:paraId="2E88BA7E" w14:textId="77777777" w:rsidTr="009D797C">
        <w:trPr>
          <w:trHeight w:val="149"/>
        </w:trPr>
        <w:tc>
          <w:tcPr>
            <w:tcW w:w="4435" w:type="pct"/>
            <w:vMerge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6C7F488" w14:textId="77777777" w:rsidR="009D797C" w:rsidRPr="00F61A20" w:rsidRDefault="009D797C" w:rsidP="00681208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FD041B" w14:textId="77777777" w:rsidR="009D797C" w:rsidRPr="00F61A20" w:rsidRDefault="009D797C" w:rsidP="00F61A20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8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938601" w14:textId="77777777" w:rsidR="009D797C" w:rsidRPr="00F61A20" w:rsidRDefault="009D797C" w:rsidP="00F61A20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9D797C" w:rsidRPr="00CC0370" w14:paraId="68C79AA9" w14:textId="77777777" w:rsidTr="009D797C">
        <w:trPr>
          <w:trHeight w:val="450"/>
        </w:trPr>
        <w:tc>
          <w:tcPr>
            <w:tcW w:w="4435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673D5A" w14:textId="77777777" w:rsidR="009D797C" w:rsidRDefault="009D797C" w:rsidP="005E285E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14:paraId="69A98DC5" w14:textId="77777777" w:rsidR="009D797C" w:rsidRDefault="009D797C" w:rsidP="005E285E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14:paraId="28B0A3DF" w14:textId="77777777" w:rsidR="009D797C" w:rsidRDefault="009D797C" w:rsidP="005E285E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14:paraId="4EAE47CD" w14:textId="77777777" w:rsidR="009D797C" w:rsidRDefault="009D797C" w:rsidP="005E285E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14:paraId="0F0564A8" w14:textId="77777777" w:rsidR="00812987" w:rsidRDefault="00812987" w:rsidP="005E285E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14:paraId="5CF34B0F" w14:textId="77777777" w:rsidR="00812987" w:rsidRDefault="00812987" w:rsidP="005E285E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14:paraId="7C9369F8" w14:textId="77777777" w:rsidR="00812987" w:rsidRDefault="00812987" w:rsidP="005E285E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14:paraId="3E554209" w14:textId="77777777" w:rsidR="009D797C" w:rsidRDefault="009D797C" w:rsidP="005E285E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14:paraId="67D31F52" w14:textId="77777777" w:rsidR="009D797C" w:rsidRDefault="009D797C" w:rsidP="005E285E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14:paraId="296574A4" w14:textId="77777777" w:rsidR="009D797C" w:rsidRPr="00F61A20" w:rsidRDefault="009D797C" w:rsidP="005E285E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43887FA" w14:textId="77777777" w:rsidR="009D797C" w:rsidRPr="00F61A20" w:rsidRDefault="009D797C" w:rsidP="005E285E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7C557D6" w14:textId="77777777" w:rsidR="009D797C" w:rsidRPr="00F61A20" w:rsidRDefault="009D797C" w:rsidP="005E285E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9D797C" w:rsidRPr="00CC0370" w14:paraId="4E30A92C" w14:textId="77777777" w:rsidTr="009D797C">
        <w:trPr>
          <w:trHeight w:val="450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C853137" w14:textId="77777777" w:rsidR="009D797C" w:rsidRPr="00F61A20" w:rsidRDefault="009D797C" w:rsidP="003223E0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5. </w:t>
            </w:r>
            <w:r w:rsidRPr="00F61A20">
              <w:rPr>
                <w:rFonts w:ascii="Calibri" w:hAnsi="Calibri"/>
                <w:b/>
              </w:rPr>
              <w:t>Skills for Professional Practice</w:t>
            </w:r>
            <w:r w:rsidRPr="00F61A20">
              <w:rPr>
                <w:rFonts w:ascii="Calibri" w:hAnsi="Calibri"/>
                <w:b/>
                <w:sz w:val="16"/>
                <w:szCs w:val="16"/>
              </w:rPr>
              <w:t xml:space="preserve"> </w:t>
            </w:r>
          </w:p>
          <w:p w14:paraId="2CBDF36F" w14:textId="77777777" w:rsidR="009D797C" w:rsidRPr="00F61A20" w:rsidRDefault="009D797C" w:rsidP="00F61A20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Attributes in professional practice: individual and collaborative working; deployment of appropriate media; presentation and organisation.</w:t>
            </w:r>
          </w:p>
          <w:p w14:paraId="0E30A4BF" w14:textId="77777777" w:rsidR="009D797C" w:rsidRPr="00F61A20" w:rsidRDefault="009D797C" w:rsidP="00F61A2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B2CE86F" w14:textId="77777777" w:rsidR="009D797C" w:rsidRPr="00F61A20" w:rsidRDefault="009D797C" w:rsidP="00F61A20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50</w:t>
            </w:r>
          </w:p>
        </w:tc>
        <w:tc>
          <w:tcPr>
            <w:tcW w:w="28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DDDB3F" w14:textId="77777777" w:rsidR="009D797C" w:rsidRPr="00F61A20" w:rsidRDefault="009D797C" w:rsidP="00F61A20">
            <w:pPr>
              <w:jc w:val="center"/>
              <w:rPr>
                <w:rFonts w:ascii="Calibri" w:hAnsi="Calibri"/>
                <w:sz w:val="32"/>
              </w:rPr>
            </w:pPr>
            <w:bookmarkStart w:id="0" w:name="_GoBack"/>
            <w:bookmarkEnd w:id="0"/>
          </w:p>
        </w:tc>
      </w:tr>
      <w:tr w:rsidR="009D797C" w:rsidRPr="00CC0370" w14:paraId="5AEEBE70" w14:textId="77777777" w:rsidTr="009D797C">
        <w:trPr>
          <w:trHeight w:val="451"/>
        </w:trPr>
        <w:tc>
          <w:tcPr>
            <w:tcW w:w="4435" w:type="pct"/>
            <w:vMerge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BD6DA0C" w14:textId="77777777" w:rsidR="009D797C" w:rsidRPr="00F61A20" w:rsidRDefault="009D797C" w:rsidP="00681208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77C8C4" w14:textId="77777777" w:rsidR="009D797C" w:rsidRPr="00F61A20" w:rsidRDefault="009D797C" w:rsidP="00F61A20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8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5DC8D7" w14:textId="77777777" w:rsidR="009D797C" w:rsidRPr="00F61A20" w:rsidRDefault="009D797C" w:rsidP="00F61A20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9D797C" w:rsidRPr="00CC0370" w14:paraId="0F4C0D90" w14:textId="77777777" w:rsidTr="009D797C">
        <w:trPr>
          <w:trHeight w:val="450"/>
        </w:trPr>
        <w:tc>
          <w:tcPr>
            <w:tcW w:w="4435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0CC2D4" w14:textId="77777777" w:rsidR="009D797C" w:rsidRDefault="009D797C" w:rsidP="005E285E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14:paraId="489B0752" w14:textId="77777777" w:rsidR="009D797C" w:rsidRDefault="009D797C" w:rsidP="005E285E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14:paraId="7E74B97D" w14:textId="77777777" w:rsidR="009D797C" w:rsidRDefault="009D797C" w:rsidP="005E285E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14:paraId="5EFCF568" w14:textId="77777777" w:rsidR="00812987" w:rsidRDefault="00812987" w:rsidP="005E285E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14:paraId="295F8082" w14:textId="77777777" w:rsidR="00812987" w:rsidRDefault="00812987" w:rsidP="005E285E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14:paraId="4FD1BA04" w14:textId="77777777" w:rsidR="00812987" w:rsidRDefault="00812987" w:rsidP="005E285E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14:paraId="3BDA0D89" w14:textId="77777777" w:rsidR="00812987" w:rsidRDefault="00812987" w:rsidP="005E285E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14:paraId="374611B1" w14:textId="77777777" w:rsidR="009D797C" w:rsidRDefault="009D797C" w:rsidP="005E285E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14:paraId="162193BD" w14:textId="77777777" w:rsidR="009D797C" w:rsidRDefault="009D797C" w:rsidP="005E285E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14:paraId="212D645F" w14:textId="77777777" w:rsidR="009D797C" w:rsidRPr="00F61A20" w:rsidRDefault="009D797C" w:rsidP="005E285E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5705884" w14:textId="77777777" w:rsidR="009D797C" w:rsidRPr="00F61A20" w:rsidRDefault="009D797C" w:rsidP="005E285E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200AF26" w14:textId="77777777" w:rsidR="009D797C" w:rsidRPr="00F61A20" w:rsidRDefault="009D797C" w:rsidP="005E285E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9D797C" w:rsidRPr="00CC0370" w14:paraId="75B0C624" w14:textId="77777777" w:rsidTr="009D797C">
        <w:trPr>
          <w:trHeight w:val="450"/>
        </w:trPr>
        <w:tc>
          <w:tcPr>
            <w:tcW w:w="4435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B10F19" w14:textId="77777777" w:rsidR="009D797C" w:rsidRPr="00F61A20" w:rsidRDefault="009D797C" w:rsidP="00681208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9D1E5A" w14:textId="77777777" w:rsidR="009D797C" w:rsidRPr="00F61A20" w:rsidRDefault="009D797C" w:rsidP="00F61A20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8A24EAB" w14:textId="77777777" w:rsidR="009D797C" w:rsidRPr="00F61A20" w:rsidRDefault="009D797C" w:rsidP="00F61A20">
            <w:pPr>
              <w:jc w:val="center"/>
              <w:rPr>
                <w:rFonts w:ascii="Calibri" w:hAnsi="Calibri"/>
                <w:sz w:val="32"/>
              </w:rPr>
            </w:pPr>
          </w:p>
        </w:tc>
      </w:tr>
    </w:tbl>
    <w:p w14:paraId="19AE52FC" w14:textId="77777777" w:rsidR="00F61A20" w:rsidRPr="00EB4F96" w:rsidRDefault="00F61A20" w:rsidP="00F61A20">
      <w:pPr>
        <w:ind w:left="284" w:right="531"/>
        <w:rPr>
          <w:rFonts w:ascii="Calibri" w:hAnsi="Calibri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425"/>
        <w:gridCol w:w="1276"/>
      </w:tblGrid>
      <w:tr w:rsidR="00F61A20" w:rsidRPr="00525F5D" w14:paraId="70F13734" w14:textId="77777777" w:rsidTr="00EB4F96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4FB2436B" w14:textId="77777777" w:rsidR="00F61A20" w:rsidRPr="003223E0" w:rsidRDefault="00F61A20" w:rsidP="00EB4F96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 w:cs="Arial"/>
                <w:b/>
                <w:bCs/>
                <w:sz w:val="22"/>
                <w:szCs w:val="22"/>
              </w:rPr>
              <w:t>Assignment Mark</w:t>
            </w:r>
            <w:r w:rsidR="003223E0">
              <w:rPr>
                <w:rFonts w:ascii="Calibri" w:hAnsi="Calibri" w:cs="Arial"/>
                <w:b/>
                <w:bCs/>
                <w:sz w:val="22"/>
                <w:szCs w:val="22"/>
              </w:rPr>
              <w:t xml:space="preserve"> </w:t>
            </w:r>
            <w:r w:rsidR="003223E0" w:rsidRPr="000A492A">
              <w:rPr>
                <w:rFonts w:ascii="Calibri" w:hAnsi="Calibri" w:cs="Arial"/>
                <w:bCs/>
                <w:sz w:val="22"/>
                <w:szCs w:val="22"/>
              </w:rPr>
              <w:t>(</w:t>
            </w:r>
            <w:r w:rsidR="003223E0" w:rsidRPr="003223E0">
              <w:rPr>
                <w:rFonts w:ascii="Calibri" w:hAnsi="Calibri"/>
                <w:sz w:val="16"/>
                <w:szCs w:val="16"/>
              </w:rPr>
              <w:t xml:space="preserve">Assessment marks are subject to ratification at the Exam Board.  These comments and marks are to give feedback on module work and are for guidance only until they are confirmed. </w:t>
            </w:r>
            <w:r w:rsidR="003223E0">
              <w:rPr>
                <w:rFonts w:ascii="Calibri" w:hAnsi="Calibri"/>
                <w:sz w:val="16"/>
                <w:szCs w:val="16"/>
              </w:rPr>
              <w:t>)</w:t>
            </w:r>
          </w:p>
        </w:tc>
        <w:tc>
          <w:tcPr>
            <w:tcW w:w="3328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04D150B8" w14:textId="77777777" w:rsidR="00F61A20" w:rsidRPr="00EB4F96" w:rsidRDefault="00F61A20" w:rsidP="00EB4F96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276" w:type="dxa"/>
            <w:vMerge w:val="restart"/>
            <w:vAlign w:val="center"/>
          </w:tcPr>
          <w:p w14:paraId="6D124515" w14:textId="77777777" w:rsidR="00F61A20" w:rsidRPr="00525F5D" w:rsidRDefault="00F61A20" w:rsidP="00EB4F96">
            <w:pPr>
              <w:jc w:val="right"/>
              <w:rPr>
                <w:rFonts w:ascii="Calibri" w:hAnsi="Calibri" w:cs="Arial"/>
                <w:b/>
                <w:bCs/>
              </w:rPr>
            </w:pPr>
            <w:r>
              <w:rPr>
                <w:rFonts w:ascii="Calibri" w:hAnsi="Calibri" w:cs="Arial"/>
                <w:b/>
                <w:bCs/>
              </w:rPr>
              <w:t>%</w:t>
            </w:r>
          </w:p>
        </w:tc>
      </w:tr>
      <w:tr w:rsidR="00F61A20" w:rsidRPr="00525F5D" w14:paraId="46482CD2" w14:textId="77777777" w:rsidTr="00EB4F96">
        <w:trPr>
          <w:cantSplit/>
        </w:trPr>
        <w:tc>
          <w:tcPr>
            <w:tcW w:w="6062" w:type="dxa"/>
            <w:vMerge/>
            <w:vAlign w:val="bottom"/>
          </w:tcPr>
          <w:p w14:paraId="70DFBA67" w14:textId="77777777" w:rsidR="00F61A20" w:rsidRPr="00525F5D" w:rsidRDefault="00F61A20" w:rsidP="00EB4F96">
            <w:pPr>
              <w:rPr>
                <w:rFonts w:ascii="Calibri" w:hAnsi="Calibri" w:cs="Arial"/>
              </w:rPr>
            </w:pPr>
          </w:p>
        </w:tc>
        <w:tc>
          <w:tcPr>
            <w:tcW w:w="2903" w:type="dxa"/>
            <w:vAlign w:val="bottom"/>
          </w:tcPr>
          <w:p w14:paraId="51FEECA4" w14:textId="77777777" w:rsidR="00F61A20" w:rsidRPr="00EB4F96" w:rsidRDefault="00F61A20" w:rsidP="00EB4F96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sz w:val="16"/>
                <w:szCs w:val="16"/>
              </w:rPr>
              <w:t>Up to one-week late</w:t>
            </w:r>
          </w:p>
        </w:tc>
        <w:tc>
          <w:tcPr>
            <w:tcW w:w="425" w:type="dxa"/>
            <w:vAlign w:val="bottom"/>
          </w:tcPr>
          <w:p w14:paraId="3BC926B8" w14:textId="77777777" w:rsidR="00F61A20" w:rsidRPr="00525F5D" w:rsidRDefault="00F61A20" w:rsidP="00EB4F96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</w:p>
        </w:tc>
        <w:tc>
          <w:tcPr>
            <w:tcW w:w="1276" w:type="dxa"/>
            <w:vMerge/>
            <w:vAlign w:val="bottom"/>
          </w:tcPr>
          <w:p w14:paraId="2EDF4433" w14:textId="77777777" w:rsidR="00F61A20" w:rsidRPr="00525F5D" w:rsidRDefault="00F61A20" w:rsidP="00EB4F96">
            <w:pPr>
              <w:ind w:leftChars="71" w:left="142"/>
              <w:rPr>
                <w:rFonts w:ascii="Calibri" w:hAnsi="Calibri" w:cs="Arial"/>
              </w:rPr>
            </w:pPr>
          </w:p>
        </w:tc>
      </w:tr>
      <w:tr w:rsidR="00F61A20" w:rsidRPr="00525F5D" w14:paraId="1F8446F4" w14:textId="77777777" w:rsidTr="00D80CB7">
        <w:trPr>
          <w:cantSplit/>
          <w:trHeight w:val="719"/>
        </w:trPr>
        <w:tc>
          <w:tcPr>
            <w:tcW w:w="6062" w:type="dxa"/>
            <w:vMerge/>
            <w:vAlign w:val="bottom"/>
          </w:tcPr>
          <w:p w14:paraId="59EC5B64" w14:textId="77777777" w:rsidR="00F61A20" w:rsidRPr="00525F5D" w:rsidRDefault="00F61A20" w:rsidP="00EB4F96">
            <w:pPr>
              <w:rPr>
                <w:rFonts w:ascii="Calibri" w:hAnsi="Calibri" w:cs="Arial"/>
              </w:rPr>
            </w:pPr>
          </w:p>
        </w:tc>
        <w:tc>
          <w:tcPr>
            <w:tcW w:w="2903" w:type="dxa"/>
            <w:vAlign w:val="bottom"/>
          </w:tcPr>
          <w:p w14:paraId="5B7AE2C5" w14:textId="77777777" w:rsidR="00F61A20" w:rsidRPr="00EB4F96" w:rsidRDefault="00F61A20" w:rsidP="00EB4F96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sz w:val="16"/>
                <w:szCs w:val="16"/>
              </w:rPr>
              <w:t>Over one week late</w:t>
            </w:r>
          </w:p>
        </w:tc>
        <w:tc>
          <w:tcPr>
            <w:tcW w:w="425" w:type="dxa"/>
            <w:vAlign w:val="bottom"/>
          </w:tcPr>
          <w:p w14:paraId="145A786F" w14:textId="77777777" w:rsidR="00F61A20" w:rsidRPr="00525F5D" w:rsidRDefault="00F61A20" w:rsidP="00EB4F96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</w:p>
        </w:tc>
        <w:tc>
          <w:tcPr>
            <w:tcW w:w="1276" w:type="dxa"/>
            <w:vMerge/>
            <w:vAlign w:val="bottom"/>
          </w:tcPr>
          <w:p w14:paraId="6DCAFE22" w14:textId="77777777" w:rsidR="00F61A20" w:rsidRPr="00525F5D" w:rsidRDefault="00F61A20" w:rsidP="00EB4F96">
            <w:pPr>
              <w:ind w:firstLineChars="141" w:firstLine="282"/>
              <w:rPr>
                <w:rFonts w:ascii="Calibri" w:hAnsi="Calibri" w:cs="Arial"/>
              </w:rPr>
            </w:pPr>
          </w:p>
        </w:tc>
      </w:tr>
    </w:tbl>
    <w:tbl>
      <w:tblPr>
        <w:tblW w:w="10348" w:type="dxa"/>
        <w:tblInd w:w="25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10348"/>
      </w:tblGrid>
      <w:tr w:rsidR="00EB4F96" w:rsidRPr="00D77147" w14:paraId="65C55480" w14:textId="77777777" w:rsidTr="006F60E0">
        <w:tc>
          <w:tcPr>
            <w:tcW w:w="10348" w:type="dxa"/>
            <w:shd w:val="clear" w:color="auto" w:fill="D9D9D9"/>
            <w:vAlign w:val="center"/>
          </w:tcPr>
          <w:p w14:paraId="30A2C7FF" w14:textId="77777777" w:rsidR="00D80CB7" w:rsidRDefault="00EB4F96" w:rsidP="00C36D9A">
            <w:pPr>
              <w:pStyle w:val="Heading3"/>
              <w:rPr>
                <w:rFonts w:ascii="Calibri" w:hAnsi="Calibri"/>
                <w:sz w:val="18"/>
                <w:szCs w:val="18"/>
              </w:rPr>
            </w:pPr>
            <w:r>
              <w:rPr>
                <w:rFonts w:ascii="Calibri" w:hAnsi="Calibri"/>
                <w:sz w:val="18"/>
                <w:szCs w:val="18"/>
              </w:rPr>
              <w:lastRenderedPageBreak/>
              <w:br w:type="page"/>
            </w:r>
          </w:p>
          <w:p w14:paraId="6FDF54CE" w14:textId="77777777" w:rsidR="00EB4F96" w:rsidRPr="00D77147" w:rsidRDefault="00C36D9A" w:rsidP="00C36D9A">
            <w:pPr>
              <w:pStyle w:val="Heading3"/>
              <w:rPr>
                <w:rFonts w:ascii="Calibri" w:hAnsi="Calibri"/>
                <w:sz w:val="40"/>
                <w:szCs w:val="40"/>
              </w:rPr>
            </w:pPr>
            <w:r>
              <w:rPr>
                <w:rFonts w:ascii="Calibri" w:hAnsi="Calibri"/>
                <w:sz w:val="40"/>
                <w:szCs w:val="40"/>
              </w:rPr>
              <w:t>COMMON</w:t>
            </w:r>
            <w:r w:rsidR="006F60E0">
              <w:rPr>
                <w:rFonts w:ascii="Calibri" w:hAnsi="Calibri"/>
                <w:sz w:val="40"/>
                <w:szCs w:val="40"/>
              </w:rPr>
              <w:t xml:space="preserve"> ASSESSMENT AND MARKING CRITERIA</w:t>
            </w:r>
          </w:p>
        </w:tc>
      </w:tr>
    </w:tbl>
    <w:p w14:paraId="5E47A178" w14:textId="77777777" w:rsidR="00EB4F96" w:rsidRPr="001A2BCD" w:rsidRDefault="00EB4F96" w:rsidP="00EB4F96">
      <w:pPr>
        <w:rPr>
          <w:rFonts w:ascii="Calibri" w:hAnsi="Calibri"/>
        </w:rPr>
      </w:pPr>
    </w:p>
    <w:tbl>
      <w:tblPr>
        <w:tblW w:w="4862" w:type="pct"/>
        <w:tblInd w:w="250" w:type="dxa"/>
        <w:tblLayout w:type="fixed"/>
        <w:tblLook w:val="04A0" w:firstRow="1" w:lastRow="0" w:firstColumn="1" w:lastColumn="0" w:noHBand="0" w:noVBand="1"/>
      </w:tblPr>
      <w:tblGrid>
        <w:gridCol w:w="1703"/>
        <w:gridCol w:w="1239"/>
        <w:gridCol w:w="1239"/>
        <w:gridCol w:w="1239"/>
        <w:gridCol w:w="1239"/>
        <w:gridCol w:w="1239"/>
        <w:gridCol w:w="1239"/>
        <w:gridCol w:w="1239"/>
      </w:tblGrid>
      <w:tr w:rsidR="00EB4F96" w:rsidRPr="009154C7" w14:paraId="62D4301D" w14:textId="77777777" w:rsidTr="000A492A">
        <w:tc>
          <w:tcPr>
            <w:tcW w:w="82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7D0A52CE" w14:textId="77777777" w:rsidR="00EB4F96" w:rsidRPr="00EB4F96" w:rsidRDefault="00EB4F96" w:rsidP="00EB4F96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</w:p>
        </w:tc>
        <w:tc>
          <w:tcPr>
            <w:tcW w:w="5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14:paraId="10179D5A" w14:textId="77777777" w:rsidR="00EB4F96" w:rsidRPr="00EB4F96" w:rsidRDefault="00EB4F96" w:rsidP="00EB4F96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OUTRIGHT FAIL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  <w:shd w:val="clear" w:color="auto" w:fill="BFBFBF"/>
            <w:vAlign w:val="center"/>
          </w:tcPr>
          <w:p w14:paraId="74FC4A8D" w14:textId="77777777" w:rsidR="00EB4F96" w:rsidRPr="00EB4F96" w:rsidRDefault="00EB4F96" w:rsidP="00EB4F96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UNSATISFACTORY</w:t>
            </w:r>
          </w:p>
        </w:tc>
        <w:tc>
          <w:tcPr>
            <w:tcW w:w="597" w:type="pct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14:paraId="0DC500A8" w14:textId="77777777" w:rsidR="00EB4F96" w:rsidRPr="00EB4F96" w:rsidRDefault="00EB4F96" w:rsidP="00EB4F96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SATISFACTORY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14:paraId="59B6E334" w14:textId="77777777" w:rsidR="00EB4F96" w:rsidRPr="00EB4F96" w:rsidRDefault="00EB4F96" w:rsidP="00EB4F96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GOOD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14:paraId="5837283E" w14:textId="77777777" w:rsidR="00EB4F96" w:rsidRPr="00EB4F96" w:rsidRDefault="00EB4F96" w:rsidP="00EB4F96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VERY GOOD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14:paraId="570FB102" w14:textId="77777777" w:rsidR="00EB4F96" w:rsidRPr="00EB4F96" w:rsidRDefault="00EB4F96" w:rsidP="00EB4F96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EXCELLENT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10067571" w14:textId="77777777" w:rsidR="00EB4F96" w:rsidRPr="00EB4F96" w:rsidRDefault="00EB4F96" w:rsidP="00EB4F96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EXCEPTIONAL</w:t>
            </w:r>
          </w:p>
        </w:tc>
      </w:tr>
      <w:tr w:rsidR="00EB4F96" w:rsidRPr="009154C7" w14:paraId="075DDB7C" w14:textId="77777777" w:rsidTr="009D3EA4">
        <w:tc>
          <w:tcPr>
            <w:tcW w:w="821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0146ADFE" w14:textId="77777777" w:rsidR="00D80CB7" w:rsidRDefault="00D80CB7" w:rsidP="00EB4F96">
            <w:pPr>
              <w:spacing w:before="120"/>
              <w:rPr>
                <w:rFonts w:ascii="Calibri" w:hAnsi="Calibri"/>
                <w:b/>
                <w:sz w:val="16"/>
                <w:szCs w:val="16"/>
              </w:rPr>
            </w:pPr>
          </w:p>
          <w:p w14:paraId="0F8D9A81" w14:textId="77777777" w:rsidR="00EB4F96" w:rsidRPr="00EB4F96" w:rsidRDefault="00EB4F96" w:rsidP="00EB4F96">
            <w:pPr>
              <w:spacing w:before="120"/>
              <w:rPr>
                <w:rFonts w:ascii="Calibri" w:hAnsi="Calibri"/>
                <w:b/>
                <w:sz w:val="16"/>
                <w:szCs w:val="16"/>
              </w:rPr>
            </w:pPr>
            <w:r w:rsidRPr="00EB4F96">
              <w:rPr>
                <w:rFonts w:ascii="Calibri" w:hAnsi="Calibri"/>
                <w:b/>
                <w:sz w:val="16"/>
                <w:szCs w:val="16"/>
              </w:rPr>
              <w:t>Assessment Criteria</w:t>
            </w:r>
          </w:p>
        </w:tc>
        <w:tc>
          <w:tcPr>
            <w:tcW w:w="5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bottom"/>
          </w:tcPr>
          <w:p w14:paraId="466D074D" w14:textId="77777777" w:rsidR="00EB4F96" w:rsidRPr="00EB4F96" w:rsidRDefault="00EB4F96" w:rsidP="00EB4F96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0-29%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  <w:shd w:val="clear" w:color="auto" w:fill="BFBFBF"/>
            <w:vAlign w:val="bottom"/>
          </w:tcPr>
          <w:p w14:paraId="5FBE0267" w14:textId="77777777" w:rsidR="00EB4F96" w:rsidRPr="00EB4F96" w:rsidRDefault="00EB4F96" w:rsidP="00EB4F96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30-39%*</w:t>
            </w:r>
          </w:p>
        </w:tc>
        <w:tc>
          <w:tcPr>
            <w:tcW w:w="597" w:type="pct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bottom"/>
          </w:tcPr>
          <w:p w14:paraId="176F2175" w14:textId="77777777" w:rsidR="00EB4F96" w:rsidRPr="00EB4F96" w:rsidRDefault="00EB4F96" w:rsidP="00EB4F96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40-49%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bottom"/>
          </w:tcPr>
          <w:p w14:paraId="1D633888" w14:textId="77777777" w:rsidR="00EB4F96" w:rsidRPr="00EB4F96" w:rsidRDefault="00EB4F96" w:rsidP="00EB4F96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50-59%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bottom"/>
          </w:tcPr>
          <w:p w14:paraId="027C87A3" w14:textId="77777777" w:rsidR="00EB4F96" w:rsidRPr="00EB4F96" w:rsidRDefault="00EB4F96" w:rsidP="00EB4F96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60-69%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bottom"/>
          </w:tcPr>
          <w:p w14:paraId="7E6C1D9A" w14:textId="77777777" w:rsidR="00EB4F96" w:rsidRPr="00EB4F96" w:rsidRDefault="00EB4F96" w:rsidP="00EB4F96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70-79%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14B88F4B" w14:textId="77777777" w:rsidR="00EB4F96" w:rsidRPr="00EB4F96" w:rsidRDefault="00EB4F96" w:rsidP="00EB4F96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80-100%</w:t>
            </w:r>
          </w:p>
        </w:tc>
      </w:tr>
      <w:tr w:rsidR="00EB4F96" w:rsidRPr="009154C7" w14:paraId="7C14A67C" w14:textId="77777777" w:rsidTr="006F60E0">
        <w:trPr>
          <w:trHeight w:val="2229"/>
        </w:trPr>
        <w:tc>
          <w:tcPr>
            <w:tcW w:w="82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B9D01B" w14:textId="77777777" w:rsidR="00EB4F96" w:rsidRPr="00EB4F96" w:rsidRDefault="00EB4F96" w:rsidP="00681208">
            <w:pPr>
              <w:rPr>
                <w:rFonts w:ascii="Calibri" w:hAnsi="Calibri"/>
                <w:b/>
                <w:sz w:val="16"/>
                <w:szCs w:val="16"/>
              </w:rPr>
            </w:pPr>
            <w:r w:rsidRPr="00EB4F96">
              <w:rPr>
                <w:rFonts w:ascii="Calibri" w:hAnsi="Calibri"/>
                <w:b/>
                <w:sz w:val="16"/>
                <w:szCs w:val="16"/>
              </w:rPr>
              <w:t xml:space="preserve">1. Research-informed Literature </w:t>
            </w:r>
          </w:p>
          <w:p w14:paraId="11716E28" w14:textId="77777777" w:rsidR="00EB4F96" w:rsidRPr="00EB4F96" w:rsidRDefault="00EB4F96" w:rsidP="00681208">
            <w:pPr>
              <w:rPr>
                <w:rFonts w:ascii="Calibri" w:hAnsi="Calibri"/>
                <w:b/>
                <w:sz w:val="16"/>
                <w:szCs w:val="16"/>
              </w:rPr>
            </w:pPr>
            <w:r w:rsidRPr="00EB4F96">
              <w:rPr>
                <w:rFonts w:ascii="Calibri" w:hAnsi="Calibri"/>
                <w:sz w:val="16"/>
                <w:szCs w:val="16"/>
              </w:rPr>
              <w:t xml:space="preserve">Extent of research and/or own </w:t>
            </w:r>
            <w:proofErr w:type="gramStart"/>
            <w:r w:rsidRPr="00EB4F96">
              <w:rPr>
                <w:rFonts w:ascii="Calibri" w:hAnsi="Calibri"/>
                <w:sz w:val="16"/>
                <w:szCs w:val="16"/>
              </w:rPr>
              <w:t>reading,  selection</w:t>
            </w:r>
            <w:proofErr w:type="gramEnd"/>
            <w:r w:rsidRPr="00EB4F96">
              <w:rPr>
                <w:rFonts w:ascii="Calibri" w:hAnsi="Calibri"/>
                <w:sz w:val="16"/>
                <w:szCs w:val="16"/>
              </w:rPr>
              <w:t xml:space="preserve"> of credible sources, application of appropriate referencing conventions </w:t>
            </w:r>
          </w:p>
        </w:tc>
        <w:tc>
          <w:tcPr>
            <w:tcW w:w="5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79BBFE9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Little or no evidence of reading.</w:t>
            </w:r>
          </w:p>
          <w:p w14:paraId="3D1E1D25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Views and findings unsupported and non-authoritative.</w:t>
            </w:r>
          </w:p>
          <w:p w14:paraId="4750E391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Referencing conventions largely ignored.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05370453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Poor evidence of reading and/or of reliance on inappropriate sources, and/or indiscriminate use of sources.</w:t>
            </w:r>
          </w:p>
          <w:p w14:paraId="2AADA50B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Referencing conventions used inconsistently.</w:t>
            </w:r>
          </w:p>
        </w:tc>
        <w:tc>
          <w:tcPr>
            <w:tcW w:w="597" w:type="pct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62A15602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References to a limited range of mostly relevant sources. Some omissions and minor errors.</w:t>
            </w:r>
          </w:p>
          <w:p w14:paraId="626D81B6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Referencing conventions evident though not always applied consistently.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E160E0B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Inclusion of a range of research-informed literature, including sources retrieved independently. Referencing conventions mostly consistently applied.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F257730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Inclusion of a wide range of research-informed literature, including sources retrieved independently.</w:t>
            </w:r>
          </w:p>
          <w:p w14:paraId="6B5A594E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Selection of relevant and credible sources.  Very good use of referencing conventions, consistently applied.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421029F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A comprehensive range of research informed literature embedded in the work. Excellent selection of relevant and credible sources. High-level referencing skills, consistently applied.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16E35DA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Outstanding knowledge of research-informed literature embedded in the work. Outstanding selection of relevant and credible sources. High-level referencing skills consistently and professionally applied.</w:t>
            </w:r>
          </w:p>
        </w:tc>
      </w:tr>
      <w:tr w:rsidR="00EB4F96" w:rsidRPr="009154C7" w14:paraId="4648D29B" w14:textId="77777777" w:rsidTr="006F60E0">
        <w:tc>
          <w:tcPr>
            <w:tcW w:w="82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43EF64" w14:textId="77777777" w:rsidR="00EB4F96" w:rsidRPr="00EB4F96" w:rsidRDefault="00EB4F96" w:rsidP="00681208">
            <w:pPr>
              <w:rPr>
                <w:rFonts w:ascii="Calibri" w:hAnsi="Calibri"/>
                <w:b/>
                <w:sz w:val="16"/>
                <w:szCs w:val="16"/>
              </w:rPr>
            </w:pPr>
            <w:r w:rsidRPr="00EB4F96">
              <w:rPr>
                <w:rFonts w:ascii="Calibri" w:hAnsi="Calibri"/>
                <w:b/>
                <w:sz w:val="16"/>
                <w:szCs w:val="16"/>
              </w:rPr>
              <w:t>2. Knowledge and Understanding of Subject</w:t>
            </w:r>
          </w:p>
          <w:p w14:paraId="2C439696" w14:textId="77777777" w:rsidR="00EB4F96" w:rsidRPr="00EB4F96" w:rsidRDefault="00EB4F96" w:rsidP="00681208">
            <w:pPr>
              <w:rPr>
                <w:rFonts w:ascii="Calibri" w:hAnsi="Calibri"/>
                <w:b/>
                <w:sz w:val="16"/>
                <w:szCs w:val="16"/>
              </w:rPr>
            </w:pPr>
            <w:r w:rsidRPr="00EB4F96">
              <w:rPr>
                <w:rFonts w:ascii="Calibri" w:hAnsi="Calibri"/>
                <w:sz w:val="16"/>
                <w:szCs w:val="16"/>
              </w:rPr>
              <w:t>Extent of knowledge and understanding of concepts and underlying principles associated with the discipline.</w:t>
            </w:r>
          </w:p>
        </w:tc>
        <w:tc>
          <w:tcPr>
            <w:tcW w:w="5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37F4C85E" w14:textId="77777777" w:rsidR="00EB4F96" w:rsidRPr="00EB4F96" w:rsidRDefault="00EB4F96" w:rsidP="00EB4F96">
            <w:pPr>
              <w:spacing w:after="120"/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Major gaps in knowledge and understanding of material at this level. Substantial inaccuracies.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44B789C0" w14:textId="77777777" w:rsidR="00EB4F96" w:rsidRPr="00EB4F96" w:rsidRDefault="00EB4F96" w:rsidP="00EB4F96">
            <w:pPr>
              <w:spacing w:after="120"/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Gaps in knowledge, with only superficial understanding. Some significant inaccuracies.</w:t>
            </w:r>
          </w:p>
        </w:tc>
        <w:tc>
          <w:tcPr>
            <w:tcW w:w="597" w:type="pct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502C6F27" w14:textId="77777777" w:rsidR="00EB4F96" w:rsidRPr="00EB4F96" w:rsidRDefault="00EB4F96" w:rsidP="00EB4F96">
            <w:pPr>
              <w:spacing w:after="120"/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Evidence of basic knowledge and understanding of the relevant concepts and underlying principles. 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3B1144B" w14:textId="77777777" w:rsidR="00EB4F96" w:rsidRPr="00EB4F96" w:rsidRDefault="00EB4F96" w:rsidP="00EB4F96">
            <w:pPr>
              <w:spacing w:after="120"/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Knowledge is accurate with a good understanding of the field of study.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B645504" w14:textId="77777777" w:rsidR="00EB4F96" w:rsidRPr="00EB4F96" w:rsidRDefault="00EB4F96" w:rsidP="00EB4F96">
            <w:pPr>
              <w:spacing w:after="120"/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Knowledge is extensive.  Exhibits understanding of the breadth and depth of established views. 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31E5723" w14:textId="77777777" w:rsidR="00EB4F96" w:rsidRPr="00EB4F96" w:rsidRDefault="00EB4F96" w:rsidP="00EB4F96">
            <w:pPr>
              <w:spacing w:after="120"/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Excellent knowledge and understanding of the main concepts and key theories. Clear awareness of challenges to established views and the limitations of the knowledge base.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1E01CE02" w14:textId="77777777" w:rsidR="00EB4F96" w:rsidRPr="00EB4F96" w:rsidRDefault="00EB4F96" w:rsidP="00EB4F96">
            <w:pPr>
              <w:spacing w:after="120"/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Highly detailed knowledge and understanding of the main theories/concepts, and a critical awareness of the ambiguities and limitations of knowledge.</w:t>
            </w:r>
          </w:p>
        </w:tc>
      </w:tr>
      <w:tr w:rsidR="00EB4F96" w:rsidRPr="009154C7" w14:paraId="609351A5" w14:textId="77777777" w:rsidTr="006F60E0">
        <w:tc>
          <w:tcPr>
            <w:tcW w:w="82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C460C4" w14:textId="77777777" w:rsidR="00EB4F96" w:rsidRPr="00EB4F96" w:rsidRDefault="00EB4F96" w:rsidP="00681208">
            <w:pPr>
              <w:rPr>
                <w:rFonts w:ascii="Calibri" w:hAnsi="Calibri"/>
                <w:b/>
                <w:sz w:val="16"/>
                <w:szCs w:val="16"/>
              </w:rPr>
            </w:pPr>
            <w:r w:rsidRPr="00EB4F96">
              <w:rPr>
                <w:rFonts w:ascii="Calibri" w:hAnsi="Calibri"/>
                <w:b/>
                <w:sz w:val="16"/>
                <w:szCs w:val="16"/>
              </w:rPr>
              <w:t>3.  Analysis</w:t>
            </w:r>
          </w:p>
          <w:p w14:paraId="72C144F3" w14:textId="77777777" w:rsidR="00EB4F96" w:rsidRPr="00EB4F96" w:rsidRDefault="00EB4F96" w:rsidP="00681208">
            <w:pPr>
              <w:rPr>
                <w:rFonts w:ascii="Calibri" w:hAnsi="Calibri"/>
                <w:sz w:val="16"/>
                <w:szCs w:val="16"/>
              </w:rPr>
            </w:pPr>
            <w:r w:rsidRPr="00EB4F96">
              <w:rPr>
                <w:rFonts w:ascii="Calibri" w:hAnsi="Calibri"/>
                <w:sz w:val="16"/>
                <w:szCs w:val="16"/>
              </w:rPr>
              <w:t xml:space="preserve">Analysis, evaluation and synthesis; logic, argument and judgement; analytical reflection; </w:t>
            </w:r>
            <w:proofErr w:type="gramStart"/>
            <w:r w:rsidRPr="00EB4F96">
              <w:rPr>
                <w:rFonts w:ascii="Calibri" w:hAnsi="Calibri"/>
                <w:sz w:val="16"/>
                <w:szCs w:val="16"/>
              </w:rPr>
              <w:t>organisation  of</w:t>
            </w:r>
            <w:proofErr w:type="gramEnd"/>
            <w:r w:rsidRPr="00EB4F96">
              <w:rPr>
                <w:rFonts w:ascii="Calibri" w:hAnsi="Calibri"/>
                <w:sz w:val="16"/>
                <w:szCs w:val="16"/>
              </w:rPr>
              <w:t xml:space="preserve"> ideas and evidence</w:t>
            </w:r>
          </w:p>
        </w:tc>
        <w:tc>
          <w:tcPr>
            <w:tcW w:w="5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7B7F00F4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proofErr w:type="gramStart"/>
            <w:r w:rsidRPr="00EB4F96">
              <w:rPr>
                <w:rFonts w:ascii="Calibri" w:hAnsi="Calibri"/>
                <w:sz w:val="12"/>
                <w:szCs w:val="16"/>
              </w:rPr>
              <w:t>Unsubstantiated generalisations,</w:t>
            </w:r>
            <w:proofErr w:type="gramEnd"/>
            <w:r w:rsidRPr="00EB4F96">
              <w:rPr>
                <w:rFonts w:ascii="Calibri" w:hAnsi="Calibri"/>
                <w:sz w:val="12"/>
                <w:szCs w:val="16"/>
              </w:rPr>
              <w:t xml:space="preserve"> made without use of any credible evidence. Lack of logic, leading to unsupportable/ missing conclusions. Lack of any attempt to analyse, synthesise or evaluate.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52549962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Some evidence of analytical intellectual skills, but for the most part descriptive. Ideas/findings sometimes illogical and contradictory. Generalised statements made with scant evidence. Conclusions lack relevance.</w:t>
            </w:r>
          </w:p>
        </w:tc>
        <w:tc>
          <w:tcPr>
            <w:tcW w:w="597" w:type="pct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128D317A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Evidence of some logical, analytical thinking and some attempts to synthesise, albeit with some weaknesses.</w:t>
            </w:r>
          </w:p>
          <w:p w14:paraId="4DAFC5E0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Some evidence to support findings/ views, but evidence not consistently interpreted.</w:t>
            </w:r>
          </w:p>
          <w:p w14:paraId="6B46F0D3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Some relevant conclusions and recommendations, where relevant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B91AF50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Evidence of some logical, analytical thinking and synthesis. Can analyse new and/or abstract data and situations without guidance.</w:t>
            </w:r>
          </w:p>
          <w:p w14:paraId="3EFF4FD4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An emerging awareness of different stances and ability to use evidence to support the argument.</w:t>
            </w:r>
          </w:p>
          <w:p w14:paraId="63A64198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Valid conclusions and recommendations, where relevant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C2F4C4A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Sound, logical, analytical thinking; synthesis and evaluation. Ability to devise and sustain persuasive arguments, and to review the reliability, validity &amp; significance of evidence. Ability to communicate ideas and evidence accurately and convincingly.</w:t>
            </w:r>
          </w:p>
          <w:p w14:paraId="3D8EBE8D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Sound, convincing conclusions / recommendations.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830F0E1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proofErr w:type="gramStart"/>
            <w:r w:rsidRPr="00EB4F96">
              <w:rPr>
                <w:rFonts w:ascii="Calibri" w:hAnsi="Calibri"/>
                <w:sz w:val="12"/>
                <w:szCs w:val="16"/>
              </w:rPr>
              <w:t>Thoroughly logical work,</w:t>
            </w:r>
            <w:proofErr w:type="gramEnd"/>
            <w:r w:rsidRPr="00EB4F96">
              <w:rPr>
                <w:rFonts w:ascii="Calibri" w:hAnsi="Calibri"/>
                <w:sz w:val="12"/>
                <w:szCs w:val="16"/>
              </w:rPr>
              <w:t xml:space="preserve"> supported by evaluated evidence. </w:t>
            </w:r>
            <w:proofErr w:type="gramStart"/>
            <w:r w:rsidRPr="00EB4F96">
              <w:rPr>
                <w:rFonts w:ascii="Calibri" w:hAnsi="Calibri"/>
                <w:sz w:val="12"/>
                <w:szCs w:val="16"/>
              </w:rPr>
              <w:t>High quality analysis,</w:t>
            </w:r>
            <w:proofErr w:type="gramEnd"/>
            <w:r w:rsidRPr="00EB4F96">
              <w:rPr>
                <w:rFonts w:ascii="Calibri" w:hAnsi="Calibri"/>
                <w:sz w:val="12"/>
                <w:szCs w:val="16"/>
              </w:rPr>
              <w:t xml:space="preserve"> developed independently or through effective collaboration.</w:t>
            </w:r>
          </w:p>
          <w:p w14:paraId="7895B06A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Ability to investigate contradictory information and identify reasons for contradictions.</w:t>
            </w:r>
          </w:p>
          <w:p w14:paraId="219DDA0E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Strong, persuasive, conclusions, justifiable recommendations.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3FC31531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Exceptional work; judiciously selected and evaluated evidence. Very </w:t>
            </w:r>
            <w:proofErr w:type="gramStart"/>
            <w:r w:rsidRPr="00EB4F96">
              <w:rPr>
                <w:rFonts w:ascii="Calibri" w:hAnsi="Calibri"/>
                <w:sz w:val="12"/>
                <w:szCs w:val="16"/>
              </w:rPr>
              <w:t>high quality</w:t>
            </w:r>
            <w:proofErr w:type="gramEnd"/>
            <w:r w:rsidRPr="00EB4F96">
              <w:rPr>
                <w:rFonts w:ascii="Calibri" w:hAnsi="Calibri"/>
                <w:sz w:val="12"/>
                <w:szCs w:val="16"/>
              </w:rPr>
              <w:t xml:space="preserve"> analysis, developed independently or through effective collaboration.</w:t>
            </w:r>
          </w:p>
          <w:p w14:paraId="3A10C4EE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Ability to investigate contradictory information and identify reasons for contradictions.</w:t>
            </w:r>
          </w:p>
          <w:p w14:paraId="305FA6EB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Highly persuasive conclusions</w:t>
            </w:r>
          </w:p>
        </w:tc>
      </w:tr>
      <w:tr w:rsidR="00EB4F96" w:rsidRPr="009154C7" w14:paraId="1A062EBF" w14:textId="77777777" w:rsidTr="006F60E0">
        <w:trPr>
          <w:trHeight w:val="2942"/>
        </w:trPr>
        <w:tc>
          <w:tcPr>
            <w:tcW w:w="82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B023B3" w14:textId="77777777" w:rsidR="00EB4F96" w:rsidRPr="00EB4F96" w:rsidRDefault="00EB4F96" w:rsidP="00681208">
            <w:pPr>
              <w:rPr>
                <w:rFonts w:ascii="Calibri" w:hAnsi="Calibri"/>
                <w:b/>
                <w:sz w:val="16"/>
                <w:szCs w:val="16"/>
              </w:rPr>
            </w:pPr>
            <w:r w:rsidRPr="00EB4F96">
              <w:rPr>
                <w:rFonts w:ascii="Calibri" w:hAnsi="Calibri"/>
                <w:b/>
                <w:sz w:val="16"/>
                <w:szCs w:val="16"/>
              </w:rPr>
              <w:t>4. Practical Application and Deployment</w:t>
            </w:r>
          </w:p>
          <w:p w14:paraId="16564E11" w14:textId="77777777" w:rsidR="00EB4F96" w:rsidRPr="00EB4F96" w:rsidRDefault="00EB4F96" w:rsidP="00681208">
            <w:pPr>
              <w:rPr>
                <w:rFonts w:ascii="Calibri" w:hAnsi="Calibri"/>
                <w:sz w:val="16"/>
                <w:szCs w:val="16"/>
              </w:rPr>
            </w:pPr>
            <w:r w:rsidRPr="00EB4F96">
              <w:rPr>
                <w:rFonts w:ascii="Calibri" w:hAnsi="Calibri"/>
                <w:sz w:val="16"/>
                <w:szCs w:val="16"/>
              </w:rPr>
              <w:t xml:space="preserve">Effective deployment of appropriate methods, materials, tools and techniques; extent of skill demonstrated in the application of concepts to a variety of processes and/or contexts; formulation of innovative and creative solutions to solve problems. </w:t>
            </w:r>
          </w:p>
        </w:tc>
        <w:tc>
          <w:tcPr>
            <w:tcW w:w="5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7FD92F5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Limited or no use of methods, materials, tools and/or techniques.</w:t>
            </w:r>
          </w:p>
          <w:p w14:paraId="25FB7DFF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Little or no appreciation of the context of the application.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3C1D73EE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Rudimentary application of methods, materials, tools and/or techniques but without consideration and competence. Flawed appreciation of the context of the application.</w:t>
            </w:r>
          </w:p>
          <w:p w14:paraId="50F55890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</w:p>
          <w:p w14:paraId="6F5363C0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</w:p>
        </w:tc>
        <w:tc>
          <w:tcPr>
            <w:tcW w:w="597" w:type="pct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6D26BBFA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An adequate awareness and mostly appropriate application of </w:t>
            </w:r>
            <w:proofErr w:type="spellStart"/>
            <w:proofErr w:type="gramStart"/>
            <w:r w:rsidRPr="00EB4F96">
              <w:rPr>
                <w:rFonts w:ascii="Calibri" w:hAnsi="Calibri"/>
                <w:sz w:val="12"/>
                <w:szCs w:val="16"/>
              </w:rPr>
              <w:t>well established</w:t>
            </w:r>
            <w:proofErr w:type="spellEnd"/>
            <w:proofErr w:type="gramEnd"/>
            <w:r w:rsidRPr="00EB4F96">
              <w:rPr>
                <w:rFonts w:ascii="Calibri" w:hAnsi="Calibri"/>
                <w:sz w:val="12"/>
                <w:szCs w:val="16"/>
              </w:rPr>
              <w:t xml:space="preserve"> methods, materials, tools and/or techniques.</w:t>
            </w:r>
          </w:p>
          <w:p w14:paraId="02065026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Basic appreciation of the context of the application.</w:t>
            </w:r>
          </w:p>
          <w:p w14:paraId="473D6BB1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A592D63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A good and appropriate application of standard methods, materials, tools and/or techniques.</w:t>
            </w:r>
          </w:p>
          <w:p w14:paraId="6A2EEF67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Good appreciation of the context of the application, with some use of examples, where relevant.</w:t>
            </w:r>
          </w:p>
          <w:p w14:paraId="25A3245A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EB653AD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A very good application of a range of methods, materials, tools and/or techniques.</w:t>
            </w:r>
          </w:p>
          <w:p w14:paraId="33B522E3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Very good consideration of the context of the application, with perceptive use of examples, where relevant.</w:t>
            </w:r>
          </w:p>
          <w:p w14:paraId="47082EDD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Evidence of some innovation and creativity. 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FFAAA4E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An advanced application of a range of methods, materials, tools and/or techniques.</w:t>
            </w:r>
          </w:p>
          <w:p w14:paraId="6E6439E4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The context of the application is well considered, with extensive use of relevant examples.</w:t>
            </w:r>
          </w:p>
          <w:p w14:paraId="160DCB94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Application and deployment extend beyond established conventions.  Innovation and creativity evident throughout.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2A47A809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Outstanding levels of application and deployment skills. Assimilation and development of </w:t>
            </w:r>
            <w:proofErr w:type="gramStart"/>
            <w:r w:rsidRPr="00EB4F96">
              <w:rPr>
                <w:rFonts w:ascii="Calibri" w:hAnsi="Calibri"/>
                <w:sz w:val="12"/>
                <w:szCs w:val="16"/>
              </w:rPr>
              <w:t>cutting edge</w:t>
            </w:r>
            <w:proofErr w:type="gramEnd"/>
            <w:r w:rsidRPr="00EB4F96">
              <w:rPr>
                <w:rFonts w:ascii="Calibri" w:hAnsi="Calibri"/>
                <w:sz w:val="12"/>
                <w:szCs w:val="16"/>
              </w:rPr>
              <w:t xml:space="preserve"> processes and techniques.</w:t>
            </w:r>
          </w:p>
        </w:tc>
      </w:tr>
      <w:tr w:rsidR="00EB4F96" w:rsidRPr="009154C7" w14:paraId="372A4058" w14:textId="77777777" w:rsidTr="006F60E0">
        <w:tc>
          <w:tcPr>
            <w:tcW w:w="82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3C282E" w14:textId="77777777" w:rsidR="00EB4F96" w:rsidRPr="00EB4F96" w:rsidRDefault="00EB4F96" w:rsidP="00681208">
            <w:pPr>
              <w:rPr>
                <w:rFonts w:ascii="Calibri" w:hAnsi="Calibri"/>
                <w:b/>
                <w:sz w:val="16"/>
                <w:szCs w:val="16"/>
              </w:rPr>
            </w:pPr>
            <w:r w:rsidRPr="00EB4F96">
              <w:rPr>
                <w:rFonts w:ascii="Calibri" w:hAnsi="Calibri"/>
                <w:b/>
                <w:sz w:val="16"/>
                <w:szCs w:val="16"/>
              </w:rPr>
              <w:t xml:space="preserve">5. Skills for Professional Practice </w:t>
            </w:r>
          </w:p>
          <w:p w14:paraId="70DE61E5" w14:textId="77777777" w:rsidR="00EB4F96" w:rsidRPr="00EB4F96" w:rsidRDefault="00EB4F96" w:rsidP="00681208">
            <w:pPr>
              <w:rPr>
                <w:rFonts w:ascii="Calibri" w:hAnsi="Calibri"/>
                <w:b/>
                <w:sz w:val="16"/>
                <w:szCs w:val="16"/>
              </w:rPr>
            </w:pPr>
            <w:r w:rsidRPr="00EB4F96">
              <w:rPr>
                <w:rFonts w:ascii="Calibri" w:hAnsi="Calibri"/>
                <w:sz w:val="16"/>
                <w:szCs w:val="16"/>
              </w:rPr>
              <w:t xml:space="preserve">Demonstrates attributes expected in professional practice </w:t>
            </w:r>
            <w:proofErr w:type="gramStart"/>
            <w:r w:rsidRPr="00EB4F96">
              <w:rPr>
                <w:rFonts w:ascii="Calibri" w:hAnsi="Calibri"/>
                <w:sz w:val="16"/>
                <w:szCs w:val="16"/>
              </w:rPr>
              <w:t>including:</w:t>
            </w:r>
            <w:proofErr w:type="gramEnd"/>
            <w:r w:rsidRPr="00EB4F96">
              <w:rPr>
                <w:rFonts w:ascii="Calibri" w:hAnsi="Calibri"/>
                <w:sz w:val="16"/>
                <w:szCs w:val="16"/>
              </w:rPr>
              <w:t xml:space="preserve"> individual initiative and collaborative working; deployment of appropriate media to communicate (including written and oral); clarity and effectiveness in presentation and organisation.</w:t>
            </w:r>
          </w:p>
        </w:tc>
        <w:tc>
          <w:tcPr>
            <w:tcW w:w="5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E5E91B1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Communication media is inappropriate or misapplied.</w:t>
            </w:r>
          </w:p>
          <w:p w14:paraId="2D0804C0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Little or no evidence of autonomy in the completion of tasks.</w:t>
            </w:r>
          </w:p>
          <w:p w14:paraId="27AAFE3C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Work is poorly structured and/or largely incoherent.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65E81E62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Media is poorly designed and/or not suitable for the audience. </w:t>
            </w:r>
          </w:p>
          <w:p w14:paraId="14E28699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Poor independent or collaborative initiative.</w:t>
            </w:r>
          </w:p>
          <w:p w14:paraId="51524BC3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Work lacks structure, organisation, and/or coherence</w:t>
            </w:r>
          </w:p>
        </w:tc>
        <w:tc>
          <w:tcPr>
            <w:tcW w:w="597" w:type="pct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5D3149CF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Can communicate in a suitable format but with some room for improvement. </w:t>
            </w:r>
          </w:p>
          <w:p w14:paraId="46E97F76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Can work as part of a team, but with limited involvement in group activities. </w:t>
            </w:r>
          </w:p>
          <w:p w14:paraId="06CBB5FA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Work lacks coherence in places and could be better structured.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010DEB5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Can communicate effectively in a suitable </w:t>
            </w:r>
            <w:proofErr w:type="gramStart"/>
            <w:r w:rsidRPr="00EB4F96">
              <w:rPr>
                <w:rFonts w:ascii="Calibri" w:hAnsi="Calibri"/>
                <w:sz w:val="12"/>
                <w:szCs w:val="16"/>
              </w:rPr>
              <w:t>format, but</w:t>
            </w:r>
            <w:proofErr w:type="gramEnd"/>
            <w:r w:rsidRPr="00EB4F96">
              <w:rPr>
                <w:rFonts w:ascii="Calibri" w:hAnsi="Calibri"/>
                <w:sz w:val="12"/>
                <w:szCs w:val="16"/>
              </w:rPr>
              <w:t xml:space="preserve"> may have minor errors.</w:t>
            </w:r>
          </w:p>
          <w:p w14:paraId="323CAA02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Can work effectively as part of a team, with clear contribution to group activities. </w:t>
            </w:r>
          </w:p>
          <w:p w14:paraId="5C52E9EA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Mostly coherent work and is in a suitable structure.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3E49204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Can communicate well, confidently and consistently in a suitable format.</w:t>
            </w:r>
          </w:p>
          <w:p w14:paraId="22C2A5C1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Can work very well as part of a team, with very good contribution to group activities. </w:t>
            </w:r>
          </w:p>
          <w:p w14:paraId="205DB229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Work is coherent and fluent and is well structured and organised.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5888897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Can communicate professionally and, confidently in a suitable format.</w:t>
            </w:r>
          </w:p>
          <w:p w14:paraId="21ECDD74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Can work professionally within a team, showing leadership skills as appropriate, managing conflict and meeting obligations.</w:t>
            </w:r>
          </w:p>
          <w:p w14:paraId="16F86164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Work is coherent, very fluent and is presented professionally.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51BD0049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Can communicate with an exceptionally high level of professionalism. </w:t>
            </w:r>
          </w:p>
          <w:p w14:paraId="5AC0CAE2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Can work exceptionally well and professionally within a team, showing advanced leadership skills.</w:t>
            </w:r>
          </w:p>
          <w:p w14:paraId="31341C31" w14:textId="77777777"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Work is exceptionally coherent, very fluent and is presented professionally.</w:t>
            </w:r>
          </w:p>
        </w:tc>
      </w:tr>
    </w:tbl>
    <w:p w14:paraId="6AF340D0" w14:textId="77777777" w:rsidR="00C36D9A" w:rsidRDefault="00C36D9A" w:rsidP="009D797C"/>
    <w:sectPr w:rsidR="00C36D9A" w:rsidSect="009D797C">
      <w:footerReference w:type="default" r:id="rId9"/>
      <w:type w:val="continuous"/>
      <w:pgSz w:w="11894" w:h="16834"/>
      <w:pgMar w:top="720" w:right="720" w:bottom="720" w:left="720" w:header="706" w:footer="454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F81039F" w14:textId="77777777" w:rsidR="00115156" w:rsidRDefault="00115156">
      <w:r>
        <w:separator/>
      </w:r>
    </w:p>
  </w:endnote>
  <w:endnote w:type="continuationSeparator" w:id="0">
    <w:p w14:paraId="0946E1F5" w14:textId="77777777" w:rsidR="00115156" w:rsidRDefault="0011515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69C7EC9" w14:textId="77777777" w:rsidR="00EA0F4E" w:rsidRDefault="00EA0F4E">
    <w:pPr>
      <w:pStyle w:val="Footer"/>
      <w:jc w:val="center"/>
    </w:pPr>
    <w:r>
      <w:t xml:space="preserve">Page </w:t>
    </w:r>
    <w:r w:rsidR="007B651C"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 w:rsidR="007B651C">
      <w:rPr>
        <w:b/>
        <w:sz w:val="24"/>
        <w:szCs w:val="24"/>
      </w:rPr>
      <w:fldChar w:fldCharType="separate"/>
    </w:r>
    <w:r w:rsidR="00B96B1B">
      <w:rPr>
        <w:b/>
        <w:noProof/>
      </w:rPr>
      <w:t>1</w:t>
    </w:r>
    <w:r w:rsidR="007B651C">
      <w:rPr>
        <w:b/>
        <w:sz w:val="24"/>
        <w:szCs w:val="24"/>
      </w:rPr>
      <w:fldChar w:fldCharType="end"/>
    </w:r>
    <w:r>
      <w:t xml:space="preserve"> of </w:t>
    </w:r>
    <w:r w:rsidR="007B651C"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 w:rsidR="007B651C">
      <w:rPr>
        <w:b/>
        <w:sz w:val="24"/>
        <w:szCs w:val="24"/>
      </w:rPr>
      <w:fldChar w:fldCharType="separate"/>
    </w:r>
    <w:r w:rsidR="00B96B1B">
      <w:rPr>
        <w:b/>
        <w:noProof/>
      </w:rPr>
      <w:t>2</w:t>
    </w:r>
    <w:r w:rsidR="007B651C">
      <w:rPr>
        <w:b/>
        <w:sz w:val="24"/>
        <w:szCs w:val="24"/>
      </w:rPr>
      <w:fldChar w:fldCharType="end"/>
    </w:r>
  </w:p>
  <w:p w14:paraId="7CB8CD64" w14:textId="77777777" w:rsidR="002D5B3F" w:rsidRDefault="002D5B3F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B4B1265" w14:textId="77777777" w:rsidR="00C36D9A" w:rsidRDefault="00C36D9A">
    <w:pPr>
      <w:pStyle w:val="Footer"/>
      <w:jc w:val="center"/>
    </w:pPr>
    <w:r>
      <w:t xml:space="preserve">Page </w:t>
    </w:r>
    <w:r w:rsidR="007B651C"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 w:rsidR="007B651C">
      <w:rPr>
        <w:b/>
        <w:sz w:val="24"/>
        <w:szCs w:val="24"/>
      </w:rPr>
      <w:fldChar w:fldCharType="separate"/>
    </w:r>
    <w:r w:rsidR="00B96B1B">
      <w:rPr>
        <w:b/>
        <w:noProof/>
      </w:rPr>
      <w:t>2</w:t>
    </w:r>
    <w:r w:rsidR="007B651C">
      <w:rPr>
        <w:b/>
        <w:sz w:val="24"/>
        <w:szCs w:val="24"/>
      </w:rPr>
      <w:fldChar w:fldCharType="end"/>
    </w:r>
    <w:r>
      <w:t xml:space="preserve"> of </w:t>
    </w:r>
    <w:r w:rsidR="007B651C"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 w:rsidR="007B651C">
      <w:rPr>
        <w:b/>
        <w:sz w:val="24"/>
        <w:szCs w:val="24"/>
      </w:rPr>
      <w:fldChar w:fldCharType="separate"/>
    </w:r>
    <w:r w:rsidR="00B96B1B">
      <w:rPr>
        <w:b/>
        <w:noProof/>
      </w:rPr>
      <w:t>2</w:t>
    </w:r>
    <w:r w:rsidR="007B651C">
      <w:rPr>
        <w:b/>
        <w:sz w:val="24"/>
        <w:szCs w:val="24"/>
      </w:rPr>
      <w:fldChar w:fldCharType="end"/>
    </w:r>
  </w:p>
  <w:p w14:paraId="3A0D9D3C" w14:textId="77777777" w:rsidR="00C36D9A" w:rsidRDefault="00C36D9A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946E62F" w14:textId="77777777" w:rsidR="00115156" w:rsidRDefault="00115156">
      <w:r>
        <w:separator/>
      </w:r>
    </w:p>
  </w:footnote>
  <w:footnote w:type="continuationSeparator" w:id="0">
    <w:p w14:paraId="2CB50F78" w14:textId="77777777" w:rsidR="00115156" w:rsidRDefault="0011515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000005"/>
    <w:multiLevelType w:val="multilevel"/>
    <w:tmpl w:val="00000005"/>
    <w:name w:val="WWNum19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lowerLetter"/>
      <w:lvlText w:val="%2."/>
      <w:lvlJc w:val="left"/>
      <w:pPr>
        <w:tabs>
          <w:tab w:val="num" w:pos="0"/>
        </w:tabs>
        <w:ind w:left="1440" w:hanging="360"/>
      </w:pPr>
    </w:lvl>
    <w:lvl w:ilvl="2">
      <w:start w:val="1"/>
      <w:numFmt w:val="lowerRoman"/>
      <w:lvlText w:val="%3."/>
      <w:lvlJc w:val="right"/>
      <w:pPr>
        <w:tabs>
          <w:tab w:val="num" w:pos="0"/>
        </w:tabs>
        <w:ind w:left="2160" w:hanging="180"/>
      </w:pPr>
    </w:lvl>
    <w:lvl w:ilvl="3">
      <w:start w:val="1"/>
      <w:numFmt w:val="decimal"/>
      <w:lvlText w:val="%4."/>
      <w:lvlJc w:val="left"/>
      <w:pPr>
        <w:tabs>
          <w:tab w:val="num" w:pos="0"/>
        </w:tabs>
        <w:ind w:left="2880" w:hanging="360"/>
      </w:pPr>
    </w:lvl>
    <w:lvl w:ilvl="4">
      <w:start w:val="1"/>
      <w:numFmt w:val="lowerLetter"/>
      <w:lvlText w:val="%5."/>
      <w:lvlJc w:val="left"/>
      <w:pPr>
        <w:tabs>
          <w:tab w:val="num" w:pos="0"/>
        </w:tabs>
        <w:ind w:left="3600" w:hanging="360"/>
      </w:pPr>
    </w:lvl>
    <w:lvl w:ilvl="5">
      <w:start w:val="1"/>
      <w:numFmt w:val="lowerRoman"/>
      <w:lvlText w:val="%6."/>
      <w:lvlJc w:val="right"/>
      <w:pPr>
        <w:tabs>
          <w:tab w:val="num" w:pos="0"/>
        </w:tabs>
        <w:ind w:left="4320" w:hanging="180"/>
      </w:pPr>
    </w:lvl>
    <w:lvl w:ilvl="6">
      <w:start w:val="1"/>
      <w:numFmt w:val="decimal"/>
      <w:lvlText w:val="%7."/>
      <w:lvlJc w:val="left"/>
      <w:pPr>
        <w:tabs>
          <w:tab w:val="num" w:pos="0"/>
        </w:tabs>
        <w:ind w:left="5040" w:hanging="360"/>
      </w:pPr>
    </w:lvl>
    <w:lvl w:ilvl="7">
      <w:start w:val="1"/>
      <w:numFmt w:val="lowerLetter"/>
      <w:lvlText w:val="%8."/>
      <w:lvlJc w:val="left"/>
      <w:pPr>
        <w:tabs>
          <w:tab w:val="num" w:pos="0"/>
        </w:tabs>
        <w:ind w:left="5760" w:hanging="360"/>
      </w:pPr>
    </w:lvl>
    <w:lvl w:ilvl="8">
      <w:start w:val="1"/>
      <w:numFmt w:val="lowerRoman"/>
      <w:lvlText w:val="%9."/>
      <w:lvlJc w:val="right"/>
      <w:pPr>
        <w:tabs>
          <w:tab w:val="num" w:pos="0"/>
        </w:tabs>
        <w:ind w:left="6480" w:hanging="180"/>
      </w:pPr>
    </w:lvl>
  </w:abstractNum>
  <w:abstractNum w:abstractNumId="1" w15:restartNumberingAfterBreak="0">
    <w:nsid w:val="00000006"/>
    <w:multiLevelType w:val="multilevel"/>
    <w:tmpl w:val="00000006"/>
    <w:name w:val="WWNum5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/>
      </w:rPr>
    </w:lvl>
    <w:lvl w:ilvl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/>
      </w:rPr>
    </w:lvl>
    <w:lvl w:ilvl="2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/>
      </w:rPr>
    </w:lvl>
    <w:lvl w:ilvl="3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/>
      </w:rPr>
    </w:lvl>
    <w:lvl w:ilvl="4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/>
      </w:rPr>
    </w:lvl>
    <w:lvl w:ilvl="5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/>
      </w:rPr>
    </w:lvl>
    <w:lvl w:ilvl="6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/>
      </w:rPr>
    </w:lvl>
    <w:lvl w:ilvl="7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/>
      </w:rPr>
    </w:lvl>
    <w:lvl w:ilvl="8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/>
      </w:rPr>
    </w:lvl>
  </w:abstractNum>
  <w:abstractNum w:abstractNumId="2" w15:restartNumberingAfterBreak="0">
    <w:nsid w:val="040A12DA"/>
    <w:multiLevelType w:val="hybridMultilevel"/>
    <w:tmpl w:val="6F46356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0A36E0F"/>
    <w:multiLevelType w:val="hybridMultilevel"/>
    <w:tmpl w:val="B14414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4" w15:restartNumberingAfterBreak="0">
    <w:nsid w:val="11286F7C"/>
    <w:multiLevelType w:val="multilevel"/>
    <w:tmpl w:val="6A5CA50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6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E7103EA"/>
    <w:multiLevelType w:val="hybridMultilevel"/>
    <w:tmpl w:val="89D66092"/>
    <w:lvl w:ilvl="0" w:tplc="8EE2F9BE">
      <w:start w:val="1"/>
      <w:numFmt w:val="decimal"/>
      <w:lvlText w:val="%1."/>
      <w:lvlJc w:val="left"/>
      <w:pPr>
        <w:ind w:left="720" w:hanging="360"/>
      </w:pPr>
      <w:rPr>
        <w:rFonts w:ascii="Times New Roman" w:hAnsi="Times New Roman"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7"/>
  </w:num>
  <w:num w:numId="3">
    <w:abstractNumId w:val="10"/>
  </w:num>
  <w:num w:numId="4">
    <w:abstractNumId w:val="8"/>
  </w:num>
  <w:num w:numId="5">
    <w:abstractNumId w:val="6"/>
  </w:num>
  <w:num w:numId="6">
    <w:abstractNumId w:val="0"/>
  </w:num>
  <w:num w:numId="7">
    <w:abstractNumId w:val="1"/>
  </w:num>
  <w:num w:numId="8">
    <w:abstractNumId w:val="3"/>
  </w:num>
  <w:num w:numId="9">
    <w:abstractNumId w:val="9"/>
  </w:num>
  <w:num w:numId="10">
    <w:abstractNumId w:val="4"/>
  </w:num>
  <w:num w:numId="1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FB4521"/>
    <w:rsid w:val="00036C99"/>
    <w:rsid w:val="0006733E"/>
    <w:rsid w:val="000971FC"/>
    <w:rsid w:val="000A1FF1"/>
    <w:rsid w:val="000A2A3A"/>
    <w:rsid w:val="000A492A"/>
    <w:rsid w:val="000E413A"/>
    <w:rsid w:val="000E6C52"/>
    <w:rsid w:val="000F5AA3"/>
    <w:rsid w:val="00100396"/>
    <w:rsid w:val="00100B5C"/>
    <w:rsid w:val="00100C6E"/>
    <w:rsid w:val="001106E9"/>
    <w:rsid w:val="00110A69"/>
    <w:rsid w:val="00115156"/>
    <w:rsid w:val="001256BF"/>
    <w:rsid w:val="00134F77"/>
    <w:rsid w:val="00154487"/>
    <w:rsid w:val="0017532E"/>
    <w:rsid w:val="001B5DA7"/>
    <w:rsid w:val="001B5F45"/>
    <w:rsid w:val="001D150D"/>
    <w:rsid w:val="001D6D62"/>
    <w:rsid w:val="001E1050"/>
    <w:rsid w:val="001E1E1F"/>
    <w:rsid w:val="001E57C1"/>
    <w:rsid w:val="001F07EF"/>
    <w:rsid w:val="001F0873"/>
    <w:rsid w:val="001F6D7A"/>
    <w:rsid w:val="00220875"/>
    <w:rsid w:val="00231DCE"/>
    <w:rsid w:val="00235F71"/>
    <w:rsid w:val="00242D79"/>
    <w:rsid w:val="002444CA"/>
    <w:rsid w:val="00260DE6"/>
    <w:rsid w:val="00273FEE"/>
    <w:rsid w:val="0028204E"/>
    <w:rsid w:val="0028591B"/>
    <w:rsid w:val="00291841"/>
    <w:rsid w:val="002C2C84"/>
    <w:rsid w:val="002C449B"/>
    <w:rsid w:val="002C6040"/>
    <w:rsid w:val="002D3F85"/>
    <w:rsid w:val="002D45E5"/>
    <w:rsid w:val="002D5B3F"/>
    <w:rsid w:val="002E1621"/>
    <w:rsid w:val="002E272E"/>
    <w:rsid w:val="002F5778"/>
    <w:rsid w:val="003223E0"/>
    <w:rsid w:val="00352C4A"/>
    <w:rsid w:val="00362560"/>
    <w:rsid w:val="00367AA8"/>
    <w:rsid w:val="00371C38"/>
    <w:rsid w:val="003732FD"/>
    <w:rsid w:val="003753B2"/>
    <w:rsid w:val="00376559"/>
    <w:rsid w:val="00384D73"/>
    <w:rsid w:val="00393EB6"/>
    <w:rsid w:val="003A3CE5"/>
    <w:rsid w:val="003B366F"/>
    <w:rsid w:val="003B3F9D"/>
    <w:rsid w:val="003D171A"/>
    <w:rsid w:val="003D72D0"/>
    <w:rsid w:val="00404C50"/>
    <w:rsid w:val="00417EE9"/>
    <w:rsid w:val="00423934"/>
    <w:rsid w:val="00426244"/>
    <w:rsid w:val="00455B9F"/>
    <w:rsid w:val="00465856"/>
    <w:rsid w:val="00465ACA"/>
    <w:rsid w:val="004874DE"/>
    <w:rsid w:val="004B5334"/>
    <w:rsid w:val="004B6C14"/>
    <w:rsid w:val="004D0F13"/>
    <w:rsid w:val="004F6897"/>
    <w:rsid w:val="0050249F"/>
    <w:rsid w:val="00524566"/>
    <w:rsid w:val="00530BEF"/>
    <w:rsid w:val="00561F00"/>
    <w:rsid w:val="00562DEC"/>
    <w:rsid w:val="00576AB4"/>
    <w:rsid w:val="00577917"/>
    <w:rsid w:val="00577A24"/>
    <w:rsid w:val="00590667"/>
    <w:rsid w:val="005969E2"/>
    <w:rsid w:val="005B61CD"/>
    <w:rsid w:val="005C440B"/>
    <w:rsid w:val="005D1D58"/>
    <w:rsid w:val="005D432C"/>
    <w:rsid w:val="005E285E"/>
    <w:rsid w:val="005E72F8"/>
    <w:rsid w:val="00610E08"/>
    <w:rsid w:val="006140BF"/>
    <w:rsid w:val="00632434"/>
    <w:rsid w:val="00644256"/>
    <w:rsid w:val="00661D6F"/>
    <w:rsid w:val="00664AF9"/>
    <w:rsid w:val="0066725E"/>
    <w:rsid w:val="006716C7"/>
    <w:rsid w:val="00681208"/>
    <w:rsid w:val="00681987"/>
    <w:rsid w:val="006934D4"/>
    <w:rsid w:val="006A6DC3"/>
    <w:rsid w:val="006D49ED"/>
    <w:rsid w:val="006D55CE"/>
    <w:rsid w:val="006D637A"/>
    <w:rsid w:val="006E0DE0"/>
    <w:rsid w:val="006F45BF"/>
    <w:rsid w:val="006F60E0"/>
    <w:rsid w:val="00702F71"/>
    <w:rsid w:val="00727275"/>
    <w:rsid w:val="007330F7"/>
    <w:rsid w:val="007366DF"/>
    <w:rsid w:val="00757839"/>
    <w:rsid w:val="007605A1"/>
    <w:rsid w:val="00770C81"/>
    <w:rsid w:val="00775A65"/>
    <w:rsid w:val="007B651C"/>
    <w:rsid w:val="007C682C"/>
    <w:rsid w:val="007D2385"/>
    <w:rsid w:val="007D256C"/>
    <w:rsid w:val="007E7E7D"/>
    <w:rsid w:val="00800069"/>
    <w:rsid w:val="00810038"/>
    <w:rsid w:val="00812987"/>
    <w:rsid w:val="008177B2"/>
    <w:rsid w:val="008310A0"/>
    <w:rsid w:val="00842E7F"/>
    <w:rsid w:val="00852933"/>
    <w:rsid w:val="00857F9B"/>
    <w:rsid w:val="00865B46"/>
    <w:rsid w:val="00896134"/>
    <w:rsid w:val="008A62BC"/>
    <w:rsid w:val="008B43E7"/>
    <w:rsid w:val="008D763F"/>
    <w:rsid w:val="008F036F"/>
    <w:rsid w:val="008F78C2"/>
    <w:rsid w:val="009005D0"/>
    <w:rsid w:val="00911394"/>
    <w:rsid w:val="00923EF2"/>
    <w:rsid w:val="00926D25"/>
    <w:rsid w:val="00926E9D"/>
    <w:rsid w:val="00932C6E"/>
    <w:rsid w:val="00933F10"/>
    <w:rsid w:val="009433C5"/>
    <w:rsid w:val="00965881"/>
    <w:rsid w:val="009871FF"/>
    <w:rsid w:val="009D3EA4"/>
    <w:rsid w:val="009D797C"/>
    <w:rsid w:val="009E4BC1"/>
    <w:rsid w:val="00A03BB8"/>
    <w:rsid w:val="00A4036F"/>
    <w:rsid w:val="00A4641C"/>
    <w:rsid w:val="00A5257E"/>
    <w:rsid w:val="00A55876"/>
    <w:rsid w:val="00A7346A"/>
    <w:rsid w:val="00AB6FE7"/>
    <w:rsid w:val="00AB7AD7"/>
    <w:rsid w:val="00AD2430"/>
    <w:rsid w:val="00AF0E34"/>
    <w:rsid w:val="00AF271D"/>
    <w:rsid w:val="00AF56C2"/>
    <w:rsid w:val="00B004E6"/>
    <w:rsid w:val="00B0744D"/>
    <w:rsid w:val="00B34797"/>
    <w:rsid w:val="00B768A4"/>
    <w:rsid w:val="00B81AD3"/>
    <w:rsid w:val="00B829D8"/>
    <w:rsid w:val="00B84B5B"/>
    <w:rsid w:val="00B96B1B"/>
    <w:rsid w:val="00BA1176"/>
    <w:rsid w:val="00BA34D8"/>
    <w:rsid w:val="00BD01D7"/>
    <w:rsid w:val="00BE0B01"/>
    <w:rsid w:val="00BE79C7"/>
    <w:rsid w:val="00BF18A2"/>
    <w:rsid w:val="00BF3CB5"/>
    <w:rsid w:val="00C1285B"/>
    <w:rsid w:val="00C1361B"/>
    <w:rsid w:val="00C13C3C"/>
    <w:rsid w:val="00C2446E"/>
    <w:rsid w:val="00C27E16"/>
    <w:rsid w:val="00C36D9A"/>
    <w:rsid w:val="00C44A72"/>
    <w:rsid w:val="00C80F0F"/>
    <w:rsid w:val="00C93BCB"/>
    <w:rsid w:val="00CC241A"/>
    <w:rsid w:val="00CE65AB"/>
    <w:rsid w:val="00CF4266"/>
    <w:rsid w:val="00D23971"/>
    <w:rsid w:val="00D241F1"/>
    <w:rsid w:val="00D275CB"/>
    <w:rsid w:val="00D30A58"/>
    <w:rsid w:val="00D80CB7"/>
    <w:rsid w:val="00DB116D"/>
    <w:rsid w:val="00DC12DF"/>
    <w:rsid w:val="00DD17CC"/>
    <w:rsid w:val="00DF1FD8"/>
    <w:rsid w:val="00DF2596"/>
    <w:rsid w:val="00DF3137"/>
    <w:rsid w:val="00E230E0"/>
    <w:rsid w:val="00E46585"/>
    <w:rsid w:val="00E51AAC"/>
    <w:rsid w:val="00E62528"/>
    <w:rsid w:val="00E66CC0"/>
    <w:rsid w:val="00E728A9"/>
    <w:rsid w:val="00E87227"/>
    <w:rsid w:val="00EA0F4E"/>
    <w:rsid w:val="00EA295B"/>
    <w:rsid w:val="00EB2C20"/>
    <w:rsid w:val="00EB4F96"/>
    <w:rsid w:val="00EE3132"/>
    <w:rsid w:val="00EE3D9D"/>
    <w:rsid w:val="00EE6F25"/>
    <w:rsid w:val="00F01012"/>
    <w:rsid w:val="00F02126"/>
    <w:rsid w:val="00F03D85"/>
    <w:rsid w:val="00F249F1"/>
    <w:rsid w:val="00F25B9D"/>
    <w:rsid w:val="00F2664E"/>
    <w:rsid w:val="00F31163"/>
    <w:rsid w:val="00F31C04"/>
    <w:rsid w:val="00F33A7C"/>
    <w:rsid w:val="00F619E7"/>
    <w:rsid w:val="00F61A20"/>
    <w:rsid w:val="00F8381F"/>
    <w:rsid w:val="00F93D63"/>
    <w:rsid w:val="00FA01A8"/>
    <w:rsid w:val="00FA04CD"/>
    <w:rsid w:val="00FA68F8"/>
    <w:rsid w:val="00FB1DC0"/>
    <w:rsid w:val="00FB388A"/>
    <w:rsid w:val="00FB4521"/>
    <w:rsid w:val="00FB4F84"/>
    <w:rsid w:val="00FB5C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A776504"/>
  <w15:docId w15:val="{10E35358-2652-4130-A553-2BA904CE86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A1FF1"/>
    <w:rPr>
      <w:lang w:val="en-GB" w:eastAsia="en-GB"/>
    </w:rPr>
  </w:style>
  <w:style w:type="paragraph" w:styleId="Heading1">
    <w:name w:val="heading 1"/>
    <w:basedOn w:val="Normal"/>
    <w:next w:val="Normal"/>
    <w:qFormat/>
    <w:rsid w:val="007B651C"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rsid w:val="007B651C"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rsid w:val="007B651C"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rsid w:val="007B651C"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7B651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7B651C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basedOn w:val="DefaultParagraphFont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basedOn w:val="DefaultParagraphFont"/>
    <w:rsid w:val="00417EE9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rsid w:val="00417EE9"/>
    <w:rPr>
      <w:color w:val="800080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FB388A"/>
    <w:pPr>
      <w:ind w:left="720"/>
    </w:pPr>
    <w:rPr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907448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SO690Nmerical.XSL" StyleName="ISO 690 - Numerical Reference"/>
</file>

<file path=customXml/itemProps1.xml><?xml version="1.0" encoding="utf-8"?>
<ds:datastoreItem xmlns:ds="http://schemas.openxmlformats.org/officeDocument/2006/customXml" ds:itemID="{3EF4A140-DC7A-4882-9773-93B21F89F44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AssignFrm.dot</Template>
  <TotalTime>24</TotalTime>
  <Pages>2</Pages>
  <Words>1373</Words>
  <Characters>7828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9183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Gareth Jones</cp:lastModifiedBy>
  <cp:revision>4</cp:revision>
  <cp:lastPrinted>2015-10-22T07:44:00Z</cp:lastPrinted>
  <dcterms:created xsi:type="dcterms:W3CDTF">2019-10-07T07:20:00Z</dcterms:created>
  <dcterms:modified xsi:type="dcterms:W3CDTF">2021-10-15T08:18:00Z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