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5D5D8" w14:textId="77777777" w:rsidR="00DF79EB" w:rsidRDefault="00DF79EB" w:rsidP="00DF79EB">
      <w:pPr>
        <w:spacing w:line="360" w:lineRule="auto"/>
        <w:jc w:val="center"/>
        <w:rPr>
          <w:rFonts w:ascii="Arial" w:hAnsi="Arial" w:cs="Arial"/>
          <w:sz w:val="24"/>
          <w:szCs w:val="24"/>
          <w:u w:val="single"/>
        </w:rPr>
      </w:pPr>
      <w:r w:rsidRPr="00DF79EB">
        <w:rPr>
          <w:rFonts w:ascii="Arial" w:hAnsi="Arial" w:cs="Arial"/>
          <w:sz w:val="24"/>
          <w:szCs w:val="24"/>
          <w:u w:val="single"/>
        </w:rPr>
        <w:t>EAEE6001 Leadership in the Early Years - Reflective Paper</w:t>
      </w:r>
    </w:p>
    <w:p w14:paraId="32F9C5D1" w14:textId="77777777" w:rsidR="003D78DC" w:rsidRDefault="003D78DC" w:rsidP="00DF79EB">
      <w:pPr>
        <w:spacing w:line="360" w:lineRule="auto"/>
        <w:jc w:val="center"/>
        <w:rPr>
          <w:rFonts w:ascii="Arial" w:hAnsi="Arial" w:cs="Arial"/>
          <w:sz w:val="24"/>
          <w:szCs w:val="24"/>
          <w:u w:val="single"/>
        </w:rPr>
      </w:pPr>
      <w:r>
        <w:rPr>
          <w:rFonts w:ascii="Arial" w:hAnsi="Arial" w:cs="Arial"/>
          <w:sz w:val="24"/>
          <w:szCs w:val="24"/>
          <w:u w:val="single"/>
        </w:rPr>
        <w:t>1600436</w:t>
      </w:r>
    </w:p>
    <w:p w14:paraId="6427D030" w14:textId="39735417" w:rsidR="000C55BC" w:rsidRDefault="003D78DC" w:rsidP="003D78DC">
      <w:pPr>
        <w:spacing w:line="360" w:lineRule="auto"/>
        <w:jc w:val="both"/>
        <w:rPr>
          <w:rFonts w:ascii="Arial" w:hAnsi="Arial" w:cs="Arial"/>
          <w:sz w:val="24"/>
          <w:szCs w:val="24"/>
        </w:rPr>
      </w:pPr>
      <w:proofErr w:type="gramStart"/>
      <w:r>
        <w:rPr>
          <w:rFonts w:ascii="Arial" w:hAnsi="Arial" w:cs="Arial"/>
          <w:sz w:val="24"/>
          <w:szCs w:val="24"/>
        </w:rPr>
        <w:t>Reflecting back</w:t>
      </w:r>
      <w:proofErr w:type="gramEnd"/>
      <w:r>
        <w:rPr>
          <w:rFonts w:ascii="Arial" w:hAnsi="Arial" w:cs="Arial"/>
          <w:sz w:val="24"/>
          <w:szCs w:val="24"/>
        </w:rPr>
        <w:t xml:space="preserve"> on our group discussion on a monthly meeting held at a setting, it was made clear to discuss our concerns on our 5 different points in </w:t>
      </w:r>
      <w:r w:rsidR="00787A3B">
        <w:rPr>
          <w:rFonts w:ascii="Arial" w:hAnsi="Arial" w:cs="Arial"/>
          <w:sz w:val="24"/>
          <w:szCs w:val="24"/>
        </w:rPr>
        <w:t xml:space="preserve">the </w:t>
      </w:r>
      <w:r w:rsidR="00AE2FFE">
        <w:rPr>
          <w:rFonts w:ascii="Arial" w:hAnsi="Arial" w:cs="Arial"/>
          <w:sz w:val="24"/>
          <w:szCs w:val="24"/>
        </w:rPr>
        <w:t>Democratic</w:t>
      </w:r>
      <w:r w:rsidR="00787A3B">
        <w:rPr>
          <w:rFonts w:ascii="Arial" w:hAnsi="Arial" w:cs="Arial"/>
          <w:sz w:val="24"/>
          <w:szCs w:val="24"/>
        </w:rPr>
        <w:t xml:space="preserve"> leadership style</w:t>
      </w:r>
      <w:r>
        <w:rPr>
          <w:rFonts w:ascii="Arial" w:hAnsi="Arial" w:cs="Arial"/>
          <w:sz w:val="24"/>
          <w:szCs w:val="24"/>
        </w:rPr>
        <w:t xml:space="preserve">. </w:t>
      </w:r>
      <w:r w:rsidR="000C55BC">
        <w:rPr>
          <w:rFonts w:ascii="Arial" w:hAnsi="Arial" w:cs="Arial"/>
          <w:sz w:val="24"/>
          <w:szCs w:val="24"/>
        </w:rPr>
        <w:t xml:space="preserve">Our team had </w:t>
      </w:r>
      <w:r w:rsidR="00F91E7E">
        <w:rPr>
          <w:rFonts w:ascii="Arial" w:hAnsi="Arial" w:cs="Arial"/>
          <w:sz w:val="24"/>
          <w:szCs w:val="24"/>
        </w:rPr>
        <w:t>a small number of</w:t>
      </w:r>
      <w:r w:rsidR="000C55BC">
        <w:rPr>
          <w:rFonts w:ascii="Arial" w:hAnsi="Arial" w:cs="Arial"/>
          <w:sz w:val="24"/>
          <w:szCs w:val="24"/>
        </w:rPr>
        <w:t xml:space="preserve"> leadership styles to choose from, we looked closely at an Autocratic leadership style, this leadership style is where ideas are thought of by that leader and no contribution from any team members</w:t>
      </w:r>
      <w:r w:rsidR="00F91E7E">
        <w:rPr>
          <w:rFonts w:ascii="Arial" w:hAnsi="Arial" w:cs="Arial"/>
          <w:sz w:val="24"/>
          <w:szCs w:val="24"/>
        </w:rPr>
        <w:t xml:space="preserve"> are allowed</w:t>
      </w:r>
      <w:r w:rsidR="000C55BC">
        <w:rPr>
          <w:rFonts w:ascii="Arial" w:hAnsi="Arial" w:cs="Arial"/>
          <w:sz w:val="24"/>
          <w:szCs w:val="24"/>
        </w:rPr>
        <w:t xml:space="preserve">. Autocratic leaders tend to make choices just on their ideas and rarely take advice from anyone else. Like any other style an Autocratic leadership style has many strengths and weaknesses but when as a team working together we didn’t feel as if this leadership style worked best for us. </w:t>
      </w:r>
    </w:p>
    <w:p w14:paraId="35136356" w14:textId="718BB885" w:rsidR="003865CF" w:rsidRDefault="000C55BC" w:rsidP="003D78DC">
      <w:pPr>
        <w:spacing w:line="360" w:lineRule="auto"/>
        <w:jc w:val="both"/>
        <w:rPr>
          <w:rFonts w:ascii="Arial" w:hAnsi="Arial" w:cs="Arial"/>
          <w:sz w:val="24"/>
          <w:szCs w:val="24"/>
        </w:rPr>
      </w:pPr>
      <w:r>
        <w:rPr>
          <w:rFonts w:ascii="Arial" w:hAnsi="Arial" w:cs="Arial"/>
          <w:sz w:val="24"/>
          <w:szCs w:val="24"/>
        </w:rPr>
        <w:t>Another</w:t>
      </w:r>
      <w:r w:rsidR="003865CF">
        <w:rPr>
          <w:rFonts w:ascii="Arial" w:hAnsi="Arial" w:cs="Arial"/>
          <w:sz w:val="24"/>
          <w:szCs w:val="24"/>
        </w:rPr>
        <w:t xml:space="preserve"> leadership</w:t>
      </w:r>
      <w:r>
        <w:rPr>
          <w:rFonts w:ascii="Arial" w:hAnsi="Arial" w:cs="Arial"/>
          <w:sz w:val="24"/>
          <w:szCs w:val="24"/>
        </w:rPr>
        <w:t xml:space="preserve"> style would be a La</w:t>
      </w:r>
      <w:r w:rsidR="003865CF">
        <w:rPr>
          <w:rFonts w:ascii="Arial" w:hAnsi="Arial" w:cs="Arial"/>
          <w:sz w:val="24"/>
          <w:szCs w:val="24"/>
        </w:rPr>
        <w:t xml:space="preserve">issez-faire style, this leader would be very laid back and will let their subordinates have a lot of control over what they do. Our team members all gave the best contribution </w:t>
      </w:r>
      <w:r w:rsidR="0040590B">
        <w:rPr>
          <w:rFonts w:ascii="Arial" w:hAnsi="Arial" w:cs="Arial"/>
          <w:sz w:val="24"/>
          <w:szCs w:val="24"/>
        </w:rPr>
        <w:t>possible,</w:t>
      </w:r>
      <w:r w:rsidR="003865CF">
        <w:rPr>
          <w:rFonts w:ascii="Arial" w:hAnsi="Arial" w:cs="Arial"/>
          <w:sz w:val="24"/>
          <w:szCs w:val="24"/>
        </w:rPr>
        <w:t xml:space="preserve"> so Laissez-faire was not the leadership style for our team. </w:t>
      </w:r>
    </w:p>
    <w:p w14:paraId="3326B0A1" w14:textId="2A7FA561" w:rsidR="003D78DC" w:rsidRDefault="003865CF" w:rsidP="003D78DC">
      <w:pPr>
        <w:spacing w:line="360" w:lineRule="auto"/>
        <w:jc w:val="both"/>
        <w:rPr>
          <w:rFonts w:ascii="Arial" w:hAnsi="Arial" w:cs="Arial"/>
          <w:sz w:val="24"/>
          <w:szCs w:val="24"/>
        </w:rPr>
      </w:pPr>
      <w:r>
        <w:rPr>
          <w:rFonts w:ascii="Arial" w:hAnsi="Arial" w:cs="Arial"/>
          <w:sz w:val="24"/>
          <w:szCs w:val="24"/>
        </w:rPr>
        <w:t xml:space="preserve">Lastly Democratic, a leadership style where all team members </w:t>
      </w:r>
      <w:r w:rsidR="001677D7">
        <w:rPr>
          <w:rFonts w:ascii="Arial" w:hAnsi="Arial" w:cs="Arial"/>
          <w:sz w:val="24"/>
          <w:szCs w:val="24"/>
        </w:rPr>
        <w:t>contribute,</w:t>
      </w:r>
      <w:r>
        <w:rPr>
          <w:rFonts w:ascii="Arial" w:hAnsi="Arial" w:cs="Arial"/>
          <w:sz w:val="24"/>
          <w:szCs w:val="24"/>
        </w:rPr>
        <w:t xml:space="preserve"> and the leader takes every </w:t>
      </w:r>
      <w:r w:rsidR="00F91E7E">
        <w:rPr>
          <w:rFonts w:ascii="Arial" w:hAnsi="Arial" w:cs="Arial"/>
          <w:sz w:val="24"/>
          <w:szCs w:val="24"/>
        </w:rPr>
        <w:t xml:space="preserve">team </w:t>
      </w:r>
      <w:proofErr w:type="gramStart"/>
      <w:r w:rsidR="00F91E7E">
        <w:rPr>
          <w:rFonts w:ascii="Arial" w:hAnsi="Arial" w:cs="Arial"/>
          <w:sz w:val="24"/>
          <w:szCs w:val="24"/>
        </w:rPr>
        <w:t>members</w:t>
      </w:r>
      <w:proofErr w:type="gramEnd"/>
      <w:r w:rsidR="00F91E7E">
        <w:rPr>
          <w:rFonts w:ascii="Arial" w:hAnsi="Arial" w:cs="Arial"/>
          <w:sz w:val="24"/>
          <w:szCs w:val="24"/>
        </w:rPr>
        <w:t xml:space="preserve"> </w:t>
      </w:r>
      <w:r>
        <w:rPr>
          <w:rFonts w:ascii="Arial" w:hAnsi="Arial" w:cs="Arial"/>
          <w:sz w:val="24"/>
          <w:szCs w:val="24"/>
        </w:rPr>
        <w:t xml:space="preserve">ideas into consideration. </w:t>
      </w:r>
      <w:r w:rsidR="005A583C">
        <w:rPr>
          <w:rFonts w:ascii="Arial" w:hAnsi="Arial" w:cs="Arial"/>
          <w:sz w:val="24"/>
          <w:szCs w:val="24"/>
        </w:rPr>
        <w:t xml:space="preserve">We made this our leadership style as all team members thought </w:t>
      </w:r>
      <w:r w:rsidR="00F91E7E">
        <w:rPr>
          <w:rFonts w:ascii="Arial" w:hAnsi="Arial" w:cs="Arial"/>
          <w:sz w:val="24"/>
          <w:szCs w:val="24"/>
        </w:rPr>
        <w:t xml:space="preserve">we had all contributed a reasonable amount each and </w:t>
      </w:r>
      <w:r w:rsidR="005A583C">
        <w:rPr>
          <w:rFonts w:ascii="Arial" w:hAnsi="Arial" w:cs="Arial"/>
          <w:sz w:val="24"/>
          <w:szCs w:val="24"/>
        </w:rPr>
        <w:t xml:space="preserve">it suited our discussion the best. </w:t>
      </w:r>
      <w:r w:rsidR="00536EA7">
        <w:rPr>
          <w:rFonts w:ascii="Arial" w:hAnsi="Arial" w:cs="Arial"/>
          <w:sz w:val="24"/>
          <w:szCs w:val="24"/>
        </w:rPr>
        <w:t>Our team consist</w:t>
      </w:r>
      <w:r w:rsidR="006C7B53">
        <w:rPr>
          <w:rFonts w:ascii="Arial" w:hAnsi="Arial" w:cs="Arial"/>
          <w:sz w:val="24"/>
          <w:szCs w:val="24"/>
        </w:rPr>
        <w:t>ed</w:t>
      </w:r>
      <w:r w:rsidR="00536EA7">
        <w:rPr>
          <w:rFonts w:ascii="Arial" w:hAnsi="Arial" w:cs="Arial"/>
          <w:sz w:val="24"/>
          <w:szCs w:val="24"/>
        </w:rPr>
        <w:t xml:space="preserve"> of </w:t>
      </w:r>
      <w:r w:rsidR="008E4C9A">
        <w:rPr>
          <w:rFonts w:ascii="Arial" w:hAnsi="Arial" w:cs="Arial"/>
          <w:sz w:val="24"/>
          <w:szCs w:val="24"/>
        </w:rPr>
        <w:t xml:space="preserve">five different </w:t>
      </w:r>
      <w:r w:rsidR="00536EA7">
        <w:rPr>
          <w:rFonts w:ascii="Arial" w:hAnsi="Arial" w:cs="Arial"/>
          <w:sz w:val="24"/>
          <w:szCs w:val="24"/>
        </w:rPr>
        <w:t xml:space="preserve">roles </w:t>
      </w:r>
      <w:r w:rsidR="00A84920">
        <w:rPr>
          <w:rFonts w:ascii="Arial" w:hAnsi="Arial" w:cs="Arial"/>
          <w:sz w:val="24"/>
          <w:szCs w:val="24"/>
        </w:rPr>
        <w:t>that related to our points of discussion</w:t>
      </w:r>
      <w:r w:rsidR="006C7B53">
        <w:rPr>
          <w:rFonts w:ascii="Arial" w:hAnsi="Arial" w:cs="Arial"/>
          <w:sz w:val="24"/>
          <w:szCs w:val="24"/>
        </w:rPr>
        <w:t>.</w:t>
      </w:r>
      <w:r w:rsidR="00A84920">
        <w:rPr>
          <w:rFonts w:ascii="Arial" w:hAnsi="Arial" w:cs="Arial"/>
          <w:sz w:val="24"/>
          <w:szCs w:val="24"/>
        </w:rPr>
        <w:t xml:space="preserve"> </w:t>
      </w:r>
      <w:r w:rsidR="006C7B53">
        <w:rPr>
          <w:rFonts w:ascii="Arial" w:hAnsi="Arial" w:cs="Arial"/>
          <w:sz w:val="24"/>
          <w:szCs w:val="24"/>
        </w:rPr>
        <w:t>T</w:t>
      </w:r>
      <w:r w:rsidR="00A84920">
        <w:rPr>
          <w:rFonts w:ascii="Arial" w:hAnsi="Arial" w:cs="Arial"/>
          <w:sz w:val="24"/>
          <w:szCs w:val="24"/>
        </w:rPr>
        <w:t>hese roles were</w:t>
      </w:r>
      <w:r w:rsidR="006C7B53">
        <w:rPr>
          <w:rFonts w:ascii="Arial" w:hAnsi="Arial" w:cs="Arial"/>
          <w:sz w:val="24"/>
          <w:szCs w:val="24"/>
        </w:rPr>
        <w:t>;</w:t>
      </w:r>
      <w:r w:rsidR="00A84920">
        <w:rPr>
          <w:rFonts w:ascii="Arial" w:hAnsi="Arial" w:cs="Arial"/>
          <w:sz w:val="24"/>
          <w:szCs w:val="24"/>
        </w:rPr>
        <w:t xml:space="preserve"> </w:t>
      </w:r>
      <w:r w:rsidR="00536EA7">
        <w:rPr>
          <w:rFonts w:ascii="Arial" w:hAnsi="Arial" w:cs="Arial"/>
          <w:sz w:val="24"/>
          <w:szCs w:val="24"/>
        </w:rPr>
        <w:t>a Headteacher, Class teacher, TA (Teaching Assistant), Safeguarding Officer and a Governor</w:t>
      </w:r>
      <w:r w:rsidR="00A84920">
        <w:rPr>
          <w:rFonts w:ascii="Arial" w:hAnsi="Arial" w:cs="Arial"/>
          <w:sz w:val="24"/>
          <w:szCs w:val="24"/>
        </w:rPr>
        <w:t>. The team t</w:t>
      </w:r>
      <w:r w:rsidR="00536EA7">
        <w:rPr>
          <w:rFonts w:ascii="Arial" w:hAnsi="Arial" w:cs="Arial"/>
          <w:sz w:val="24"/>
          <w:szCs w:val="24"/>
        </w:rPr>
        <w:t xml:space="preserve">ook time to reflect on any problems that may arise in a setting, took it upon themselves to gather knowledge and understanding </w:t>
      </w:r>
      <w:proofErr w:type="gramStart"/>
      <w:r w:rsidR="00536EA7">
        <w:rPr>
          <w:rFonts w:ascii="Arial" w:hAnsi="Arial" w:cs="Arial"/>
          <w:sz w:val="24"/>
          <w:szCs w:val="24"/>
        </w:rPr>
        <w:t>and also</w:t>
      </w:r>
      <w:proofErr w:type="gramEnd"/>
      <w:r w:rsidR="00536EA7">
        <w:rPr>
          <w:rFonts w:ascii="Arial" w:hAnsi="Arial" w:cs="Arial"/>
          <w:sz w:val="24"/>
          <w:szCs w:val="24"/>
        </w:rPr>
        <w:t xml:space="preserve"> policies and procedures that could help improve or fix any problems that did occur during the discussion. </w:t>
      </w:r>
    </w:p>
    <w:p w14:paraId="505FDF83" w14:textId="194E0D4C" w:rsidR="00687A99" w:rsidRDefault="00BA4FC8" w:rsidP="003D78DC">
      <w:pPr>
        <w:spacing w:line="360" w:lineRule="auto"/>
        <w:jc w:val="both"/>
        <w:rPr>
          <w:rFonts w:ascii="Arial" w:hAnsi="Arial" w:cs="Arial"/>
          <w:sz w:val="24"/>
          <w:szCs w:val="24"/>
        </w:rPr>
      </w:pPr>
      <w:r>
        <w:rPr>
          <w:rFonts w:ascii="Arial" w:hAnsi="Arial" w:cs="Arial"/>
          <w:sz w:val="24"/>
          <w:szCs w:val="24"/>
        </w:rPr>
        <w:t xml:space="preserve">An agenda for the monthly meeting was written up by all team members. This agenda included all </w:t>
      </w:r>
      <w:r w:rsidR="006C7B53">
        <w:rPr>
          <w:rFonts w:ascii="Arial" w:hAnsi="Arial" w:cs="Arial"/>
          <w:sz w:val="24"/>
          <w:szCs w:val="24"/>
        </w:rPr>
        <w:t>five</w:t>
      </w:r>
      <w:r>
        <w:rPr>
          <w:rFonts w:ascii="Arial" w:hAnsi="Arial" w:cs="Arial"/>
          <w:sz w:val="24"/>
          <w:szCs w:val="24"/>
        </w:rPr>
        <w:t xml:space="preserve"> points for the </w:t>
      </w:r>
      <w:r w:rsidR="006C7B53">
        <w:rPr>
          <w:rFonts w:ascii="Arial" w:hAnsi="Arial" w:cs="Arial"/>
          <w:sz w:val="24"/>
          <w:szCs w:val="24"/>
        </w:rPr>
        <w:t>five</w:t>
      </w:r>
      <w:r>
        <w:rPr>
          <w:rFonts w:ascii="Arial" w:hAnsi="Arial" w:cs="Arial"/>
          <w:sz w:val="24"/>
          <w:szCs w:val="24"/>
        </w:rPr>
        <w:t xml:space="preserve"> of us to speak about in the meeting</w:t>
      </w:r>
      <w:r w:rsidR="005A583C">
        <w:rPr>
          <w:rFonts w:ascii="Arial" w:hAnsi="Arial" w:cs="Arial"/>
          <w:sz w:val="24"/>
          <w:szCs w:val="24"/>
        </w:rPr>
        <w:t>.</w:t>
      </w:r>
      <w:r>
        <w:rPr>
          <w:rFonts w:ascii="Arial" w:hAnsi="Arial" w:cs="Arial"/>
          <w:sz w:val="24"/>
          <w:szCs w:val="24"/>
        </w:rPr>
        <w:t xml:space="preserve"> </w:t>
      </w:r>
      <w:r w:rsidR="005A583C">
        <w:rPr>
          <w:rFonts w:ascii="Arial" w:hAnsi="Arial" w:cs="Arial"/>
          <w:sz w:val="24"/>
          <w:szCs w:val="24"/>
        </w:rPr>
        <w:t>T</w:t>
      </w:r>
      <w:r>
        <w:rPr>
          <w:rFonts w:ascii="Arial" w:hAnsi="Arial" w:cs="Arial"/>
          <w:sz w:val="24"/>
          <w:szCs w:val="24"/>
        </w:rPr>
        <w:t>he points included</w:t>
      </w:r>
      <w:r w:rsidR="005A583C">
        <w:rPr>
          <w:rFonts w:ascii="Arial" w:hAnsi="Arial" w:cs="Arial"/>
          <w:sz w:val="24"/>
          <w:szCs w:val="24"/>
        </w:rPr>
        <w:t>,</w:t>
      </w:r>
      <w:r>
        <w:rPr>
          <w:rFonts w:ascii="Arial" w:hAnsi="Arial" w:cs="Arial"/>
          <w:sz w:val="24"/>
          <w:szCs w:val="24"/>
        </w:rPr>
        <w:t xml:space="preserve"> hiring a new staff member to the school, a data protection breech for an incident that happened at the setting, updating a safeguarding policy for the school, a risk assessment for an upcoming trip and a financial talk about getting new computers for all pupils. All team members that took part in this took their point of discussion and provided knowledge and understanding and resear</w:t>
      </w:r>
      <w:r w:rsidR="005A583C">
        <w:rPr>
          <w:rFonts w:ascii="Arial" w:hAnsi="Arial" w:cs="Arial"/>
          <w:sz w:val="24"/>
          <w:szCs w:val="24"/>
        </w:rPr>
        <w:t>ched policies and procedures ready</w:t>
      </w:r>
      <w:r>
        <w:rPr>
          <w:rFonts w:ascii="Arial" w:hAnsi="Arial" w:cs="Arial"/>
          <w:sz w:val="24"/>
          <w:szCs w:val="24"/>
        </w:rPr>
        <w:t xml:space="preserve"> for the monthly meeting.</w:t>
      </w:r>
    </w:p>
    <w:p w14:paraId="6682B1DD" w14:textId="1D32CCF8" w:rsidR="00BA4FC8" w:rsidRDefault="00BA4FC8" w:rsidP="003D78DC">
      <w:pPr>
        <w:spacing w:line="360" w:lineRule="auto"/>
        <w:jc w:val="both"/>
        <w:rPr>
          <w:rFonts w:ascii="Arial" w:hAnsi="Arial" w:cs="Arial"/>
          <w:sz w:val="24"/>
          <w:szCs w:val="24"/>
        </w:rPr>
      </w:pPr>
      <w:r>
        <w:rPr>
          <w:rFonts w:ascii="Arial" w:hAnsi="Arial" w:cs="Arial"/>
          <w:sz w:val="24"/>
          <w:szCs w:val="24"/>
        </w:rPr>
        <w:lastRenderedPageBreak/>
        <w:t>Our team also had a log to keep hold of</w:t>
      </w:r>
      <w:r w:rsidR="00A84920">
        <w:rPr>
          <w:rFonts w:ascii="Arial" w:hAnsi="Arial" w:cs="Arial"/>
          <w:sz w:val="24"/>
          <w:szCs w:val="24"/>
        </w:rPr>
        <w:t>, this log</w:t>
      </w:r>
      <w:r w:rsidR="00C638F9">
        <w:rPr>
          <w:rFonts w:ascii="Arial" w:hAnsi="Arial" w:cs="Arial"/>
          <w:sz w:val="24"/>
          <w:szCs w:val="24"/>
        </w:rPr>
        <w:t xml:space="preserve"> showed </w:t>
      </w:r>
      <w:r>
        <w:rPr>
          <w:rFonts w:ascii="Arial" w:hAnsi="Arial" w:cs="Arial"/>
          <w:sz w:val="24"/>
          <w:szCs w:val="24"/>
        </w:rPr>
        <w:t>when</w:t>
      </w:r>
      <w:r w:rsidR="00880D0B">
        <w:rPr>
          <w:rFonts w:ascii="Arial" w:hAnsi="Arial" w:cs="Arial"/>
          <w:sz w:val="24"/>
          <w:szCs w:val="24"/>
        </w:rPr>
        <w:t xml:space="preserve"> and where</w:t>
      </w:r>
      <w:r>
        <w:rPr>
          <w:rFonts w:ascii="Arial" w:hAnsi="Arial" w:cs="Arial"/>
          <w:sz w:val="24"/>
          <w:szCs w:val="24"/>
        </w:rPr>
        <w:t xml:space="preserve"> all</w:t>
      </w:r>
      <w:r w:rsidR="006C7B53">
        <w:rPr>
          <w:rFonts w:ascii="Arial" w:hAnsi="Arial" w:cs="Arial"/>
          <w:sz w:val="24"/>
          <w:szCs w:val="24"/>
        </w:rPr>
        <w:t xml:space="preserve"> team members</w:t>
      </w:r>
      <w:r>
        <w:rPr>
          <w:rFonts w:ascii="Arial" w:hAnsi="Arial" w:cs="Arial"/>
          <w:sz w:val="24"/>
          <w:szCs w:val="24"/>
        </w:rPr>
        <w:t xml:space="preserve"> got together </w:t>
      </w:r>
      <w:r w:rsidR="00C638F9">
        <w:rPr>
          <w:rFonts w:ascii="Arial" w:hAnsi="Arial" w:cs="Arial"/>
          <w:sz w:val="24"/>
          <w:szCs w:val="24"/>
        </w:rPr>
        <w:t>to do</w:t>
      </w:r>
      <w:r w:rsidR="00880D0B">
        <w:rPr>
          <w:rFonts w:ascii="Arial" w:hAnsi="Arial" w:cs="Arial"/>
          <w:sz w:val="24"/>
          <w:szCs w:val="24"/>
        </w:rPr>
        <w:t xml:space="preserve"> </w:t>
      </w:r>
      <w:r w:rsidR="00C638F9">
        <w:rPr>
          <w:rFonts w:ascii="Arial" w:hAnsi="Arial" w:cs="Arial"/>
          <w:sz w:val="24"/>
          <w:szCs w:val="24"/>
        </w:rPr>
        <w:t xml:space="preserve">research in </w:t>
      </w:r>
      <w:r w:rsidR="008245F5">
        <w:rPr>
          <w:rFonts w:ascii="Arial" w:hAnsi="Arial" w:cs="Arial"/>
          <w:sz w:val="24"/>
          <w:szCs w:val="24"/>
        </w:rPr>
        <w:t>preparation for the meeting</w:t>
      </w:r>
      <w:r w:rsidR="00880D0B">
        <w:rPr>
          <w:rFonts w:ascii="Arial" w:hAnsi="Arial" w:cs="Arial"/>
          <w:sz w:val="24"/>
          <w:szCs w:val="24"/>
        </w:rPr>
        <w:t xml:space="preserve">. Four </w:t>
      </w:r>
      <w:r w:rsidR="008245F5">
        <w:rPr>
          <w:rFonts w:ascii="Arial" w:hAnsi="Arial" w:cs="Arial"/>
          <w:sz w:val="24"/>
          <w:szCs w:val="24"/>
        </w:rPr>
        <w:t xml:space="preserve">out of </w:t>
      </w:r>
      <w:r w:rsidR="00880D0B">
        <w:rPr>
          <w:rFonts w:ascii="Arial" w:hAnsi="Arial" w:cs="Arial"/>
          <w:sz w:val="24"/>
          <w:szCs w:val="24"/>
        </w:rPr>
        <w:t>five</w:t>
      </w:r>
      <w:r w:rsidR="008245F5">
        <w:rPr>
          <w:rFonts w:ascii="Arial" w:hAnsi="Arial" w:cs="Arial"/>
          <w:sz w:val="24"/>
          <w:szCs w:val="24"/>
        </w:rPr>
        <w:t xml:space="preserve"> team members attended all these meetings</w:t>
      </w:r>
      <w:r w:rsidR="00880D0B">
        <w:rPr>
          <w:rFonts w:ascii="Arial" w:hAnsi="Arial" w:cs="Arial"/>
          <w:sz w:val="24"/>
          <w:szCs w:val="24"/>
        </w:rPr>
        <w:t xml:space="preserve"> and gave </w:t>
      </w:r>
      <w:r w:rsidR="006C7B53">
        <w:rPr>
          <w:rFonts w:ascii="Arial" w:hAnsi="Arial" w:cs="Arial"/>
          <w:sz w:val="24"/>
          <w:szCs w:val="24"/>
        </w:rPr>
        <w:t xml:space="preserve">their </w:t>
      </w:r>
      <w:r w:rsidR="00880D0B">
        <w:rPr>
          <w:rFonts w:ascii="Arial" w:hAnsi="Arial" w:cs="Arial"/>
          <w:sz w:val="24"/>
          <w:szCs w:val="24"/>
        </w:rPr>
        <w:t>input</w:t>
      </w:r>
      <w:r w:rsidR="006C7B53">
        <w:rPr>
          <w:rFonts w:ascii="Arial" w:hAnsi="Arial" w:cs="Arial"/>
          <w:sz w:val="24"/>
          <w:szCs w:val="24"/>
        </w:rPr>
        <w:t xml:space="preserve"> on their allocated point of </w:t>
      </w:r>
      <w:proofErr w:type="gramStart"/>
      <w:r w:rsidR="006C7B53">
        <w:rPr>
          <w:rFonts w:ascii="Arial" w:hAnsi="Arial" w:cs="Arial"/>
          <w:sz w:val="24"/>
          <w:szCs w:val="24"/>
        </w:rPr>
        <w:t>discussion</w:t>
      </w:r>
      <w:r w:rsidR="008245F5">
        <w:rPr>
          <w:rFonts w:ascii="Arial" w:hAnsi="Arial" w:cs="Arial"/>
          <w:sz w:val="24"/>
          <w:szCs w:val="24"/>
        </w:rPr>
        <w:t>,</w:t>
      </w:r>
      <w:proofErr w:type="gramEnd"/>
      <w:r w:rsidR="008245F5">
        <w:rPr>
          <w:rFonts w:ascii="Arial" w:hAnsi="Arial" w:cs="Arial"/>
          <w:sz w:val="24"/>
          <w:szCs w:val="24"/>
        </w:rPr>
        <w:t xml:space="preserve"> however </w:t>
      </w:r>
      <w:r w:rsidR="00880D0B">
        <w:rPr>
          <w:rFonts w:ascii="Arial" w:hAnsi="Arial" w:cs="Arial"/>
          <w:sz w:val="24"/>
          <w:szCs w:val="24"/>
        </w:rPr>
        <w:t xml:space="preserve">one </w:t>
      </w:r>
      <w:r w:rsidR="008245F5">
        <w:rPr>
          <w:rFonts w:ascii="Arial" w:hAnsi="Arial" w:cs="Arial"/>
          <w:sz w:val="24"/>
          <w:szCs w:val="24"/>
        </w:rPr>
        <w:t xml:space="preserve">member of the team was away for a week </w:t>
      </w:r>
      <w:r w:rsidR="00B76D5D">
        <w:rPr>
          <w:rFonts w:ascii="Arial" w:hAnsi="Arial" w:cs="Arial"/>
          <w:sz w:val="24"/>
          <w:szCs w:val="24"/>
        </w:rPr>
        <w:t>on holidays while t</w:t>
      </w:r>
      <w:r w:rsidR="008245F5">
        <w:rPr>
          <w:rFonts w:ascii="Arial" w:hAnsi="Arial" w:cs="Arial"/>
          <w:sz w:val="24"/>
          <w:szCs w:val="24"/>
        </w:rPr>
        <w:t>hese meetings</w:t>
      </w:r>
      <w:r w:rsidR="00B76D5D">
        <w:rPr>
          <w:rFonts w:ascii="Arial" w:hAnsi="Arial" w:cs="Arial"/>
          <w:sz w:val="24"/>
          <w:szCs w:val="24"/>
        </w:rPr>
        <w:t xml:space="preserve"> commenced</w:t>
      </w:r>
      <w:r w:rsidR="006C7B53">
        <w:rPr>
          <w:rFonts w:ascii="Arial" w:hAnsi="Arial" w:cs="Arial"/>
          <w:sz w:val="24"/>
          <w:szCs w:val="24"/>
        </w:rPr>
        <w:t xml:space="preserve">. This </w:t>
      </w:r>
      <w:r w:rsidR="008245F5">
        <w:rPr>
          <w:rFonts w:ascii="Arial" w:hAnsi="Arial" w:cs="Arial"/>
          <w:sz w:val="24"/>
          <w:szCs w:val="24"/>
        </w:rPr>
        <w:t>w</w:t>
      </w:r>
      <w:r w:rsidR="006C7B53">
        <w:rPr>
          <w:rFonts w:ascii="Arial" w:hAnsi="Arial" w:cs="Arial"/>
          <w:sz w:val="24"/>
          <w:szCs w:val="24"/>
        </w:rPr>
        <w:t>as then</w:t>
      </w:r>
      <w:r w:rsidR="008245F5">
        <w:rPr>
          <w:rFonts w:ascii="Arial" w:hAnsi="Arial" w:cs="Arial"/>
          <w:sz w:val="24"/>
          <w:szCs w:val="24"/>
        </w:rPr>
        <w:t xml:space="preserve"> recorded on our lo</w:t>
      </w:r>
      <w:r w:rsidR="00F0186B">
        <w:rPr>
          <w:rFonts w:ascii="Arial" w:hAnsi="Arial" w:cs="Arial"/>
          <w:sz w:val="24"/>
          <w:szCs w:val="24"/>
        </w:rPr>
        <w:t>g</w:t>
      </w:r>
      <w:r w:rsidR="008245F5">
        <w:rPr>
          <w:rFonts w:ascii="Arial" w:hAnsi="Arial" w:cs="Arial"/>
          <w:sz w:val="24"/>
          <w:szCs w:val="24"/>
        </w:rPr>
        <w:t xml:space="preserve"> before handing in. </w:t>
      </w:r>
      <w:r w:rsidR="00E8184F">
        <w:rPr>
          <w:rFonts w:ascii="Arial" w:hAnsi="Arial" w:cs="Arial"/>
          <w:sz w:val="24"/>
          <w:szCs w:val="24"/>
        </w:rPr>
        <w:t xml:space="preserve">As one member of the team was missing from meetings for a week, it left the rest of the team unable to carry on with getting all information needed for the meeting written down and finalised. </w:t>
      </w:r>
    </w:p>
    <w:p w14:paraId="78FFA034" w14:textId="77777777" w:rsidR="00484F82" w:rsidRDefault="000A0F4B" w:rsidP="003D78DC">
      <w:pPr>
        <w:spacing w:line="360" w:lineRule="auto"/>
        <w:jc w:val="both"/>
        <w:rPr>
          <w:rFonts w:ascii="Arial" w:hAnsi="Arial" w:cs="Arial"/>
          <w:sz w:val="24"/>
          <w:szCs w:val="24"/>
        </w:rPr>
      </w:pPr>
      <w:r>
        <w:rPr>
          <w:rFonts w:ascii="Arial" w:hAnsi="Arial" w:cs="Arial"/>
          <w:sz w:val="24"/>
          <w:szCs w:val="24"/>
        </w:rPr>
        <w:t>As part of our roles, as always, the welfare of the child is paramount. When raising issues and concerns, the child’s welfare was always thought of first</w:t>
      </w:r>
      <w:r w:rsidR="00A602C4">
        <w:rPr>
          <w:rFonts w:ascii="Arial" w:hAnsi="Arial" w:cs="Arial"/>
          <w:sz w:val="24"/>
          <w:szCs w:val="24"/>
        </w:rPr>
        <w:t xml:space="preserve"> by every team member</w:t>
      </w:r>
      <w:r>
        <w:rPr>
          <w:rFonts w:ascii="Arial" w:hAnsi="Arial" w:cs="Arial"/>
          <w:sz w:val="24"/>
          <w:szCs w:val="24"/>
        </w:rPr>
        <w:t>.</w:t>
      </w:r>
      <w:r w:rsidR="00E33956">
        <w:rPr>
          <w:rFonts w:ascii="Arial" w:hAnsi="Arial" w:cs="Arial"/>
          <w:sz w:val="24"/>
          <w:szCs w:val="24"/>
        </w:rPr>
        <w:t xml:space="preserve"> The Children’s Act 1989 states </w:t>
      </w:r>
      <w:r w:rsidR="004108BE">
        <w:rPr>
          <w:rFonts w:ascii="Arial" w:hAnsi="Arial" w:cs="Arial"/>
          <w:sz w:val="24"/>
          <w:szCs w:val="24"/>
        </w:rPr>
        <w:t xml:space="preserve">is the main legislation governing child protection procedures. The policy makes provision for local authority services for children in need and others. Whereas </w:t>
      </w:r>
      <w:proofErr w:type="gramStart"/>
      <w:r w:rsidR="004108BE">
        <w:rPr>
          <w:rFonts w:ascii="Arial" w:hAnsi="Arial" w:cs="Arial"/>
          <w:sz w:val="24"/>
          <w:szCs w:val="24"/>
        </w:rPr>
        <w:t>The</w:t>
      </w:r>
      <w:proofErr w:type="gramEnd"/>
      <w:r w:rsidR="004108BE">
        <w:rPr>
          <w:rFonts w:ascii="Arial" w:hAnsi="Arial" w:cs="Arial"/>
          <w:sz w:val="24"/>
          <w:szCs w:val="24"/>
        </w:rPr>
        <w:t xml:space="preserve"> Children’s Act 2004 </w:t>
      </w:r>
      <w:r w:rsidR="00484F82">
        <w:rPr>
          <w:rFonts w:ascii="Arial" w:hAnsi="Arial" w:cs="Arial"/>
          <w:sz w:val="24"/>
          <w:szCs w:val="24"/>
        </w:rPr>
        <w:t>was designed with principles and guidance for the care and support of children. These principles are to allow children to be healthy, allowing children to remain safe in their own environments, helping children to enjoy life and to also to help make a positive contribution to the child’s life.</w:t>
      </w:r>
    </w:p>
    <w:p w14:paraId="6E52D1D3" w14:textId="170B1201" w:rsidR="000A0F4B" w:rsidRDefault="00AE7006" w:rsidP="003D78DC">
      <w:pPr>
        <w:spacing w:line="360" w:lineRule="auto"/>
        <w:jc w:val="both"/>
        <w:rPr>
          <w:rFonts w:ascii="Arial" w:hAnsi="Arial" w:cs="Arial"/>
          <w:sz w:val="24"/>
          <w:szCs w:val="24"/>
        </w:rPr>
      </w:pPr>
      <w:r>
        <w:rPr>
          <w:rFonts w:ascii="Arial" w:hAnsi="Arial" w:cs="Arial"/>
          <w:sz w:val="24"/>
          <w:szCs w:val="24"/>
        </w:rPr>
        <w:t xml:space="preserve">The main priority of the meeting was to speak about the </w:t>
      </w:r>
      <w:r w:rsidR="00775DF1">
        <w:rPr>
          <w:rFonts w:ascii="Arial" w:hAnsi="Arial" w:cs="Arial"/>
          <w:sz w:val="24"/>
          <w:szCs w:val="24"/>
        </w:rPr>
        <w:t>D</w:t>
      </w:r>
      <w:r>
        <w:rPr>
          <w:rFonts w:ascii="Arial" w:hAnsi="Arial" w:cs="Arial"/>
          <w:sz w:val="24"/>
          <w:szCs w:val="24"/>
        </w:rPr>
        <w:t xml:space="preserve">ata </w:t>
      </w:r>
      <w:r w:rsidR="00775DF1">
        <w:rPr>
          <w:rFonts w:ascii="Arial" w:hAnsi="Arial" w:cs="Arial"/>
          <w:sz w:val="24"/>
          <w:szCs w:val="24"/>
        </w:rPr>
        <w:t>P</w:t>
      </w:r>
      <w:r>
        <w:rPr>
          <w:rFonts w:ascii="Arial" w:hAnsi="Arial" w:cs="Arial"/>
          <w:sz w:val="24"/>
          <w:szCs w:val="24"/>
        </w:rPr>
        <w:t xml:space="preserve">rotection breech </w:t>
      </w:r>
      <w:proofErr w:type="gramStart"/>
      <w:r>
        <w:rPr>
          <w:rFonts w:ascii="Arial" w:hAnsi="Arial" w:cs="Arial"/>
          <w:sz w:val="24"/>
          <w:szCs w:val="24"/>
        </w:rPr>
        <w:t>and also</w:t>
      </w:r>
      <w:proofErr w:type="gramEnd"/>
      <w:r>
        <w:rPr>
          <w:rFonts w:ascii="Arial" w:hAnsi="Arial" w:cs="Arial"/>
          <w:sz w:val="24"/>
          <w:szCs w:val="24"/>
        </w:rPr>
        <w:t xml:space="preserve"> to update the safeguarding policy to ensure children are safe from any harm or abuse at all time and to also ensure staff members are well educated and can take control if an issue with a child </w:t>
      </w:r>
      <w:r w:rsidR="00A84920">
        <w:rPr>
          <w:rFonts w:ascii="Arial" w:hAnsi="Arial" w:cs="Arial"/>
          <w:sz w:val="24"/>
          <w:szCs w:val="24"/>
        </w:rPr>
        <w:t xml:space="preserve">if one </w:t>
      </w:r>
      <w:r>
        <w:rPr>
          <w:rFonts w:ascii="Arial" w:hAnsi="Arial" w:cs="Arial"/>
          <w:sz w:val="24"/>
          <w:szCs w:val="24"/>
        </w:rPr>
        <w:t xml:space="preserve">did occur at their setting. </w:t>
      </w:r>
      <w:r w:rsidR="00F25E74">
        <w:rPr>
          <w:rFonts w:ascii="Arial" w:hAnsi="Arial" w:cs="Arial"/>
          <w:sz w:val="24"/>
          <w:szCs w:val="24"/>
        </w:rPr>
        <w:t>The General Data Protection Regulation 2018 states that individuals have the right to control where their personal data is collected and stored. We as a team closely looked into this policy as a point brought up in our discussion was an act of data protection breech, where a child’s book was taken home with another child. This book included personal information so looking into this policy helped greatly when looking into how this situation could be resolved in future.</w:t>
      </w:r>
      <w:r w:rsidR="00775DF1">
        <w:rPr>
          <w:rFonts w:ascii="Arial" w:hAnsi="Arial" w:cs="Arial"/>
          <w:sz w:val="24"/>
          <w:szCs w:val="24"/>
        </w:rPr>
        <w:t xml:space="preserve"> The policy’s procedures helped us </w:t>
      </w:r>
      <w:proofErr w:type="gramStart"/>
      <w:r w:rsidR="00775DF1">
        <w:rPr>
          <w:rFonts w:ascii="Arial" w:hAnsi="Arial" w:cs="Arial"/>
          <w:sz w:val="24"/>
          <w:szCs w:val="24"/>
        </w:rPr>
        <w:t>look into</w:t>
      </w:r>
      <w:proofErr w:type="gramEnd"/>
      <w:r w:rsidR="00775DF1">
        <w:rPr>
          <w:rFonts w:ascii="Arial" w:hAnsi="Arial" w:cs="Arial"/>
          <w:sz w:val="24"/>
          <w:szCs w:val="24"/>
        </w:rPr>
        <w:t xml:space="preserve"> how as a staff member at the setting could work around this and also how the staff could stop this from happening again in future.</w:t>
      </w:r>
      <w:r w:rsidR="00F25E74">
        <w:rPr>
          <w:rFonts w:ascii="Arial" w:hAnsi="Arial" w:cs="Arial"/>
          <w:sz w:val="24"/>
          <w:szCs w:val="24"/>
        </w:rPr>
        <w:t xml:space="preserve">   </w:t>
      </w:r>
    </w:p>
    <w:p w14:paraId="5931EF45" w14:textId="781BE5FF" w:rsidR="00AE7006" w:rsidRDefault="00AE7006" w:rsidP="003D78DC">
      <w:pPr>
        <w:spacing w:line="360" w:lineRule="auto"/>
        <w:jc w:val="both"/>
        <w:rPr>
          <w:rFonts w:ascii="Arial" w:hAnsi="Arial" w:cs="Arial"/>
          <w:sz w:val="24"/>
          <w:szCs w:val="24"/>
        </w:rPr>
      </w:pPr>
      <w:r>
        <w:rPr>
          <w:rFonts w:ascii="Arial" w:hAnsi="Arial" w:cs="Arial"/>
          <w:sz w:val="24"/>
          <w:szCs w:val="24"/>
        </w:rPr>
        <w:t xml:space="preserve">Our team meeting concentrated more on the </w:t>
      </w:r>
      <w:r w:rsidR="00AE2FFE">
        <w:rPr>
          <w:rFonts w:ascii="Arial" w:hAnsi="Arial" w:cs="Arial"/>
          <w:sz w:val="24"/>
          <w:szCs w:val="24"/>
        </w:rPr>
        <w:t>Democratic</w:t>
      </w:r>
      <w:r>
        <w:rPr>
          <w:rFonts w:ascii="Arial" w:hAnsi="Arial" w:cs="Arial"/>
          <w:sz w:val="24"/>
          <w:szCs w:val="24"/>
        </w:rPr>
        <w:t xml:space="preserve"> leadership style</w:t>
      </w:r>
      <w:r w:rsidR="005E2E91">
        <w:rPr>
          <w:rFonts w:ascii="Arial" w:hAnsi="Arial" w:cs="Arial"/>
          <w:sz w:val="24"/>
          <w:szCs w:val="24"/>
        </w:rPr>
        <w:t xml:space="preserve">, </w:t>
      </w:r>
      <w:r w:rsidR="005310D1">
        <w:rPr>
          <w:rFonts w:ascii="Arial" w:hAnsi="Arial" w:cs="Arial"/>
          <w:sz w:val="24"/>
          <w:szCs w:val="24"/>
        </w:rPr>
        <w:t xml:space="preserve">a democratic leadership is a leadership that is shared, it looks at the views and concerns of others and is a style in which the members of the group are more </w:t>
      </w:r>
      <w:r w:rsidR="001677D7">
        <w:rPr>
          <w:rFonts w:ascii="Arial" w:hAnsi="Arial" w:cs="Arial"/>
          <w:sz w:val="24"/>
          <w:szCs w:val="24"/>
        </w:rPr>
        <w:t>participative,</w:t>
      </w:r>
      <w:r w:rsidR="00E73DD9">
        <w:rPr>
          <w:rFonts w:ascii="Arial" w:hAnsi="Arial" w:cs="Arial"/>
          <w:sz w:val="24"/>
          <w:szCs w:val="24"/>
        </w:rPr>
        <w:t xml:space="preserve"> and </w:t>
      </w:r>
      <w:r w:rsidR="00E73DD9">
        <w:rPr>
          <w:rFonts w:ascii="Arial" w:hAnsi="Arial" w:cs="Arial"/>
          <w:sz w:val="24"/>
          <w:szCs w:val="24"/>
        </w:rPr>
        <w:lastRenderedPageBreak/>
        <w:t>a</w:t>
      </w:r>
      <w:r w:rsidR="005310D1">
        <w:rPr>
          <w:rFonts w:ascii="Arial" w:hAnsi="Arial" w:cs="Arial"/>
          <w:sz w:val="24"/>
          <w:szCs w:val="24"/>
        </w:rPr>
        <w:t xml:space="preserve">ll individuals are involved in the decision-making process. </w:t>
      </w:r>
      <w:r w:rsidR="00E8184F">
        <w:rPr>
          <w:rFonts w:ascii="Arial" w:hAnsi="Arial" w:cs="Arial"/>
          <w:sz w:val="24"/>
          <w:szCs w:val="24"/>
        </w:rPr>
        <w:t>Rodd (2010</w:t>
      </w:r>
      <w:r w:rsidR="00236AF5">
        <w:rPr>
          <w:rFonts w:ascii="Arial" w:hAnsi="Arial" w:cs="Arial"/>
          <w:sz w:val="24"/>
          <w:szCs w:val="24"/>
        </w:rPr>
        <w:t>:145</w:t>
      </w:r>
      <w:r w:rsidR="00E8184F">
        <w:rPr>
          <w:rFonts w:ascii="Arial" w:hAnsi="Arial" w:cs="Arial"/>
          <w:sz w:val="24"/>
          <w:szCs w:val="24"/>
        </w:rPr>
        <w:t>) suggests that ‘good leaders build teams by making everyone feel that their contribution matter</w:t>
      </w:r>
      <w:r w:rsidR="00E73DD9">
        <w:rPr>
          <w:rFonts w:ascii="Arial" w:hAnsi="Arial" w:cs="Arial"/>
          <w:sz w:val="24"/>
          <w:szCs w:val="24"/>
        </w:rPr>
        <w:t>s</w:t>
      </w:r>
      <w:r w:rsidR="00E8184F">
        <w:rPr>
          <w:rFonts w:ascii="Arial" w:hAnsi="Arial" w:cs="Arial"/>
          <w:sz w:val="24"/>
          <w:szCs w:val="24"/>
        </w:rPr>
        <w:t xml:space="preserve">’. This fits in well with this leadership style as team members do not just land on one decision </w:t>
      </w:r>
      <w:r w:rsidR="00DA2F08">
        <w:rPr>
          <w:rFonts w:ascii="Arial" w:hAnsi="Arial" w:cs="Arial"/>
          <w:sz w:val="24"/>
          <w:szCs w:val="24"/>
        </w:rPr>
        <w:t xml:space="preserve">by one team </w:t>
      </w:r>
      <w:r w:rsidR="001677D7">
        <w:rPr>
          <w:rFonts w:ascii="Arial" w:hAnsi="Arial" w:cs="Arial"/>
          <w:sz w:val="24"/>
          <w:szCs w:val="24"/>
        </w:rPr>
        <w:t>member but</w:t>
      </w:r>
      <w:r w:rsidR="00E8184F">
        <w:rPr>
          <w:rFonts w:ascii="Arial" w:hAnsi="Arial" w:cs="Arial"/>
          <w:sz w:val="24"/>
          <w:szCs w:val="24"/>
        </w:rPr>
        <w:t xml:space="preserve"> decide</w:t>
      </w:r>
      <w:r w:rsidR="00DA2F08">
        <w:rPr>
          <w:rFonts w:ascii="Arial" w:hAnsi="Arial" w:cs="Arial"/>
          <w:sz w:val="24"/>
          <w:szCs w:val="24"/>
        </w:rPr>
        <w:t>s</w:t>
      </w:r>
      <w:r w:rsidR="00E8184F">
        <w:rPr>
          <w:rFonts w:ascii="Arial" w:hAnsi="Arial" w:cs="Arial"/>
          <w:sz w:val="24"/>
          <w:szCs w:val="24"/>
        </w:rPr>
        <w:t xml:space="preserve"> between their team to provide the best outcome. </w:t>
      </w:r>
      <w:r w:rsidR="005310D1">
        <w:rPr>
          <w:rFonts w:ascii="Arial" w:hAnsi="Arial" w:cs="Arial"/>
          <w:sz w:val="24"/>
          <w:szCs w:val="24"/>
        </w:rPr>
        <w:t>Th</w:t>
      </w:r>
      <w:r w:rsidR="00E8184F">
        <w:rPr>
          <w:rFonts w:ascii="Arial" w:hAnsi="Arial" w:cs="Arial"/>
          <w:sz w:val="24"/>
          <w:szCs w:val="24"/>
        </w:rPr>
        <w:t>e</w:t>
      </w:r>
      <w:r w:rsidR="005310D1">
        <w:rPr>
          <w:rFonts w:ascii="Arial" w:hAnsi="Arial" w:cs="Arial"/>
          <w:sz w:val="24"/>
          <w:szCs w:val="24"/>
        </w:rPr>
        <w:t xml:space="preserve"> </w:t>
      </w:r>
      <w:r w:rsidR="00E8184F">
        <w:rPr>
          <w:rFonts w:ascii="Arial" w:hAnsi="Arial" w:cs="Arial"/>
          <w:sz w:val="24"/>
          <w:szCs w:val="24"/>
        </w:rPr>
        <w:t xml:space="preserve">Democratic </w:t>
      </w:r>
      <w:r w:rsidR="005E2E91">
        <w:rPr>
          <w:rFonts w:ascii="Arial" w:hAnsi="Arial" w:cs="Arial"/>
          <w:sz w:val="24"/>
          <w:szCs w:val="24"/>
        </w:rPr>
        <w:t>leadership style helped our team to focus on the way we work</w:t>
      </w:r>
      <w:r w:rsidR="005310D1">
        <w:rPr>
          <w:rFonts w:ascii="Arial" w:hAnsi="Arial" w:cs="Arial"/>
          <w:sz w:val="24"/>
          <w:szCs w:val="24"/>
        </w:rPr>
        <w:t xml:space="preserve">, listen and learn </w:t>
      </w:r>
      <w:r w:rsidR="005E2E91">
        <w:rPr>
          <w:rFonts w:ascii="Arial" w:hAnsi="Arial" w:cs="Arial"/>
          <w:sz w:val="24"/>
          <w:szCs w:val="24"/>
        </w:rPr>
        <w:t xml:space="preserve">together with other adults in the setting. </w:t>
      </w:r>
      <w:r w:rsidR="005310D1">
        <w:rPr>
          <w:rFonts w:ascii="Arial" w:hAnsi="Arial" w:cs="Arial"/>
          <w:sz w:val="24"/>
          <w:szCs w:val="24"/>
        </w:rPr>
        <w:t xml:space="preserve">it also meant as a group we facilitated the conversation, encouraged all members to give an input and share their ideas. </w:t>
      </w:r>
      <w:r w:rsidR="002F5530">
        <w:rPr>
          <w:rFonts w:ascii="Arial" w:hAnsi="Arial" w:cs="Arial"/>
          <w:sz w:val="24"/>
          <w:szCs w:val="24"/>
        </w:rPr>
        <w:t>Charles Handy’s theory Forming, Storming, Norming and Performing fits in well when using a democratic leadership style</w:t>
      </w:r>
      <w:r w:rsidR="00DA2F08">
        <w:rPr>
          <w:rFonts w:ascii="Arial" w:hAnsi="Arial" w:cs="Arial"/>
          <w:sz w:val="24"/>
          <w:szCs w:val="24"/>
        </w:rPr>
        <w:t xml:space="preserve">, for example; </w:t>
      </w:r>
      <w:r w:rsidR="002A1BB4">
        <w:rPr>
          <w:rFonts w:ascii="Arial" w:hAnsi="Arial" w:cs="Arial"/>
          <w:sz w:val="24"/>
          <w:szCs w:val="24"/>
        </w:rPr>
        <w:t>F</w:t>
      </w:r>
      <w:r w:rsidR="002F5530">
        <w:rPr>
          <w:rFonts w:ascii="Arial" w:hAnsi="Arial" w:cs="Arial"/>
          <w:sz w:val="24"/>
          <w:szCs w:val="24"/>
        </w:rPr>
        <w:t>orming</w:t>
      </w:r>
      <w:r w:rsidR="002A1BB4">
        <w:rPr>
          <w:rFonts w:ascii="Arial" w:hAnsi="Arial" w:cs="Arial"/>
          <w:sz w:val="24"/>
          <w:szCs w:val="24"/>
        </w:rPr>
        <w:t xml:space="preserve"> a team where the members keep within their hierarchical roles whilst exploring the new environment, going on to Storming, this stage is where team members may clash or have conflict on different opinions but also where clashes gets resolved and people agree on ground rules. Norming is the way the team operates when the Storming stage is out the way, those who were in conflict are reconciled and resistance is </w:t>
      </w:r>
      <w:r w:rsidR="00C41654">
        <w:rPr>
          <w:rFonts w:ascii="Arial" w:hAnsi="Arial" w:cs="Arial"/>
          <w:sz w:val="24"/>
          <w:szCs w:val="24"/>
        </w:rPr>
        <w:t>overcome,</w:t>
      </w:r>
      <w:r w:rsidR="002A1BB4">
        <w:rPr>
          <w:rFonts w:ascii="Arial" w:hAnsi="Arial" w:cs="Arial"/>
          <w:sz w:val="24"/>
          <w:szCs w:val="24"/>
        </w:rPr>
        <w:t xml:space="preserve"> and the team agree on goals for the future. Finally Performing, with basic ground rules being made and the team working well together, this stage comes when a team can come together as a whole and appreciate </w:t>
      </w:r>
      <w:r w:rsidR="00C41654">
        <w:rPr>
          <w:rFonts w:ascii="Arial" w:hAnsi="Arial" w:cs="Arial"/>
          <w:sz w:val="24"/>
          <w:szCs w:val="24"/>
        </w:rPr>
        <w:t>each other’s</w:t>
      </w:r>
      <w:r w:rsidR="002A1BB4">
        <w:rPr>
          <w:rFonts w:ascii="Arial" w:hAnsi="Arial" w:cs="Arial"/>
          <w:sz w:val="24"/>
          <w:szCs w:val="24"/>
        </w:rPr>
        <w:t xml:space="preserve"> ideas </w:t>
      </w:r>
      <w:proofErr w:type="gramStart"/>
      <w:r w:rsidR="002A1BB4">
        <w:rPr>
          <w:rFonts w:ascii="Arial" w:hAnsi="Arial" w:cs="Arial"/>
          <w:sz w:val="24"/>
          <w:szCs w:val="24"/>
        </w:rPr>
        <w:t>in order to</w:t>
      </w:r>
      <w:proofErr w:type="gramEnd"/>
      <w:r w:rsidR="002A1BB4">
        <w:rPr>
          <w:rFonts w:ascii="Arial" w:hAnsi="Arial" w:cs="Arial"/>
          <w:sz w:val="24"/>
          <w:szCs w:val="24"/>
        </w:rPr>
        <w:t xml:space="preserve"> improve performance together. </w:t>
      </w:r>
      <w:r w:rsidR="001677D7">
        <w:rPr>
          <w:rFonts w:ascii="Arial" w:hAnsi="Arial" w:cs="Arial"/>
          <w:sz w:val="24"/>
          <w:szCs w:val="24"/>
        </w:rPr>
        <w:t xml:space="preserve">This theory links closely to The Johari Window model, this model </w:t>
      </w:r>
      <w:r w:rsidR="00E865CF">
        <w:rPr>
          <w:rFonts w:ascii="Arial" w:hAnsi="Arial" w:cs="Arial"/>
          <w:sz w:val="24"/>
          <w:szCs w:val="24"/>
        </w:rPr>
        <w:t xml:space="preserve">works with individuals or as a team, </w:t>
      </w:r>
      <w:r w:rsidR="007B1F8A">
        <w:rPr>
          <w:rFonts w:ascii="Arial" w:hAnsi="Arial" w:cs="Arial"/>
          <w:sz w:val="24"/>
          <w:szCs w:val="24"/>
        </w:rPr>
        <w:t>the first factor spoken about is what you know about yourself and the second factor relates to what other people know about you.</w:t>
      </w:r>
      <w:r w:rsidR="00204E6E">
        <w:rPr>
          <w:rFonts w:ascii="Arial" w:hAnsi="Arial" w:cs="Arial"/>
          <w:sz w:val="24"/>
          <w:szCs w:val="24"/>
        </w:rPr>
        <w:t xml:space="preserve"> Joseph Luft and Harry Ingham (1955)</w:t>
      </w:r>
      <w:r w:rsidR="007B1F8A">
        <w:rPr>
          <w:rFonts w:ascii="Arial" w:hAnsi="Arial" w:cs="Arial"/>
          <w:sz w:val="24"/>
          <w:szCs w:val="24"/>
        </w:rPr>
        <w:t xml:space="preserve"> </w:t>
      </w:r>
      <w:r w:rsidR="00204E6E">
        <w:rPr>
          <w:rFonts w:ascii="Arial" w:hAnsi="Arial" w:cs="Arial"/>
          <w:sz w:val="24"/>
          <w:szCs w:val="24"/>
        </w:rPr>
        <w:t xml:space="preserve">formed the idea of the Johari Window, the model works using four areas of quadrants, so anything you know about yourself and are willing to share is part of your open area. Individuals may learn to build trust between themselves by disclosing information to other and learning about others from the information they </w:t>
      </w:r>
      <w:proofErr w:type="gramStart"/>
      <w:r w:rsidR="00204E6E">
        <w:rPr>
          <w:rFonts w:ascii="Arial" w:hAnsi="Arial" w:cs="Arial"/>
          <w:sz w:val="24"/>
          <w:szCs w:val="24"/>
        </w:rPr>
        <w:t>In</w:t>
      </w:r>
      <w:proofErr w:type="gramEnd"/>
      <w:r w:rsidR="00204E6E">
        <w:rPr>
          <w:rFonts w:ascii="Arial" w:hAnsi="Arial" w:cs="Arial"/>
          <w:sz w:val="24"/>
          <w:szCs w:val="24"/>
        </w:rPr>
        <w:t xml:space="preserve"> turn disclose about themselves. This model could be used to build relationships through feedback of others. </w:t>
      </w:r>
      <w:r w:rsidR="007B2D8B">
        <w:rPr>
          <w:rFonts w:ascii="Arial" w:hAnsi="Arial" w:cs="Arial"/>
          <w:sz w:val="24"/>
          <w:szCs w:val="24"/>
        </w:rPr>
        <w:t xml:space="preserve">Relationships will be able to </w:t>
      </w:r>
      <w:r w:rsidR="00F03676">
        <w:rPr>
          <w:rFonts w:ascii="Arial" w:hAnsi="Arial" w:cs="Arial"/>
          <w:sz w:val="24"/>
          <w:szCs w:val="24"/>
        </w:rPr>
        <w:t>develop,</w:t>
      </w:r>
      <w:r w:rsidR="007B2D8B">
        <w:rPr>
          <w:rFonts w:ascii="Arial" w:hAnsi="Arial" w:cs="Arial"/>
          <w:sz w:val="24"/>
          <w:szCs w:val="24"/>
        </w:rPr>
        <w:t xml:space="preserve"> and team members will be able to feel comfortable and respected while providing a higher quality standard of care in the setting. </w:t>
      </w:r>
      <w:r w:rsidR="0076383A">
        <w:rPr>
          <w:rFonts w:ascii="Arial" w:hAnsi="Arial" w:cs="Arial"/>
          <w:sz w:val="24"/>
          <w:szCs w:val="24"/>
        </w:rPr>
        <w:t xml:space="preserve">This theory helped our discussion as </w:t>
      </w:r>
      <w:proofErr w:type="gramStart"/>
      <w:r w:rsidR="0076383A">
        <w:rPr>
          <w:rFonts w:ascii="Arial" w:hAnsi="Arial" w:cs="Arial"/>
          <w:sz w:val="24"/>
          <w:szCs w:val="24"/>
        </w:rPr>
        <w:t>each individual</w:t>
      </w:r>
      <w:proofErr w:type="gramEnd"/>
      <w:r w:rsidR="0076383A">
        <w:rPr>
          <w:rFonts w:ascii="Arial" w:hAnsi="Arial" w:cs="Arial"/>
          <w:sz w:val="24"/>
          <w:szCs w:val="24"/>
        </w:rPr>
        <w:t xml:space="preserve"> as a team were able to learn different </w:t>
      </w:r>
      <w:r w:rsidR="00F03676">
        <w:rPr>
          <w:rFonts w:ascii="Arial" w:hAnsi="Arial" w:cs="Arial"/>
          <w:sz w:val="24"/>
          <w:szCs w:val="24"/>
        </w:rPr>
        <w:t>aspects</w:t>
      </w:r>
      <w:r w:rsidR="0076383A">
        <w:rPr>
          <w:rFonts w:ascii="Arial" w:hAnsi="Arial" w:cs="Arial"/>
          <w:sz w:val="24"/>
          <w:szCs w:val="24"/>
        </w:rPr>
        <w:t xml:space="preserve"> about other members, we also got to learn </w:t>
      </w:r>
      <w:r w:rsidR="00F03676">
        <w:rPr>
          <w:rFonts w:ascii="Arial" w:hAnsi="Arial" w:cs="Arial"/>
          <w:sz w:val="24"/>
          <w:szCs w:val="24"/>
        </w:rPr>
        <w:t>the knowledge and understanding of each member and their role and also how they were able to give information to either prevent or help a situation at the setting.</w:t>
      </w:r>
    </w:p>
    <w:p w14:paraId="1A37619D" w14:textId="77777777" w:rsidR="007A49DA" w:rsidRDefault="00D81DD6" w:rsidP="003D78DC">
      <w:pPr>
        <w:spacing w:line="360" w:lineRule="auto"/>
        <w:jc w:val="both"/>
        <w:rPr>
          <w:rFonts w:ascii="Arial" w:hAnsi="Arial" w:cs="Arial"/>
          <w:sz w:val="24"/>
          <w:szCs w:val="24"/>
        </w:rPr>
      </w:pPr>
      <w:proofErr w:type="gramStart"/>
      <w:r>
        <w:rPr>
          <w:rFonts w:ascii="Arial" w:hAnsi="Arial" w:cs="Arial"/>
          <w:sz w:val="24"/>
          <w:szCs w:val="24"/>
        </w:rPr>
        <w:lastRenderedPageBreak/>
        <w:t>Reflecting back</w:t>
      </w:r>
      <w:proofErr w:type="gramEnd"/>
      <w:r>
        <w:rPr>
          <w:rFonts w:ascii="Arial" w:hAnsi="Arial" w:cs="Arial"/>
          <w:sz w:val="24"/>
          <w:szCs w:val="24"/>
        </w:rPr>
        <w:t xml:space="preserve"> on the team meeting the first point spoken about was hiring a new member of staff as a current staff member was leaving the setting. </w:t>
      </w:r>
      <w:r w:rsidR="00C41654">
        <w:rPr>
          <w:rFonts w:ascii="Arial" w:hAnsi="Arial" w:cs="Arial"/>
          <w:sz w:val="24"/>
          <w:szCs w:val="24"/>
        </w:rPr>
        <w:t>Losing</w:t>
      </w:r>
      <w:r>
        <w:rPr>
          <w:rFonts w:ascii="Arial" w:hAnsi="Arial" w:cs="Arial"/>
          <w:sz w:val="24"/>
          <w:szCs w:val="24"/>
        </w:rPr>
        <w:t xml:space="preserve"> a staff member can </w:t>
      </w:r>
      <w:r w:rsidR="00C41654">
        <w:rPr>
          <w:rFonts w:ascii="Arial" w:hAnsi="Arial" w:cs="Arial"/>
          <w:sz w:val="24"/>
          <w:szCs w:val="24"/>
        </w:rPr>
        <w:t>affect</w:t>
      </w:r>
      <w:r>
        <w:rPr>
          <w:rFonts w:ascii="Arial" w:hAnsi="Arial" w:cs="Arial"/>
          <w:sz w:val="24"/>
          <w:szCs w:val="24"/>
        </w:rPr>
        <w:t xml:space="preserve"> the setting and the staff members immensely, as a part of a setting staff need to make sure this does not have a negative effect on the school or the children.</w:t>
      </w:r>
      <w:r w:rsidR="00CF49F9">
        <w:rPr>
          <w:rFonts w:ascii="Arial" w:hAnsi="Arial" w:cs="Arial"/>
          <w:sz w:val="24"/>
          <w:szCs w:val="24"/>
        </w:rPr>
        <w:t xml:space="preserve"> Hiring a new member of staff can be difficult for current members of staff as essential qualifications and experience is needed from anyone applying. Interviews and meeting</w:t>
      </w:r>
      <w:r w:rsidR="00E444E9">
        <w:rPr>
          <w:rFonts w:ascii="Arial" w:hAnsi="Arial" w:cs="Arial"/>
          <w:sz w:val="24"/>
          <w:szCs w:val="24"/>
        </w:rPr>
        <w:t xml:space="preserve">s with the person applying for the new job will be </w:t>
      </w:r>
      <w:r w:rsidR="007A49DA">
        <w:rPr>
          <w:rFonts w:ascii="Arial" w:hAnsi="Arial" w:cs="Arial"/>
          <w:sz w:val="24"/>
          <w:szCs w:val="24"/>
        </w:rPr>
        <w:t>necessary</w:t>
      </w:r>
      <w:r w:rsidR="00E444E9">
        <w:rPr>
          <w:rFonts w:ascii="Arial" w:hAnsi="Arial" w:cs="Arial"/>
          <w:sz w:val="24"/>
          <w:szCs w:val="24"/>
        </w:rPr>
        <w:t xml:space="preserve"> and members of staff need to agree</w:t>
      </w:r>
      <w:r w:rsidR="007A49DA">
        <w:rPr>
          <w:rFonts w:ascii="Arial" w:hAnsi="Arial" w:cs="Arial"/>
          <w:sz w:val="24"/>
          <w:szCs w:val="24"/>
        </w:rPr>
        <w:t xml:space="preserve"> on</w:t>
      </w:r>
      <w:r w:rsidR="00E444E9">
        <w:rPr>
          <w:rFonts w:ascii="Arial" w:hAnsi="Arial" w:cs="Arial"/>
          <w:sz w:val="24"/>
          <w:szCs w:val="24"/>
        </w:rPr>
        <w:t xml:space="preserve"> if the person applying is a positive individual and will be </w:t>
      </w:r>
      <w:proofErr w:type="gramStart"/>
      <w:r w:rsidR="00E444E9">
        <w:rPr>
          <w:rFonts w:ascii="Arial" w:hAnsi="Arial" w:cs="Arial"/>
          <w:sz w:val="24"/>
          <w:szCs w:val="24"/>
        </w:rPr>
        <w:t>an</w:t>
      </w:r>
      <w:proofErr w:type="gramEnd"/>
      <w:r w:rsidR="00E444E9">
        <w:rPr>
          <w:rFonts w:ascii="Arial" w:hAnsi="Arial" w:cs="Arial"/>
          <w:sz w:val="24"/>
          <w:szCs w:val="24"/>
        </w:rPr>
        <w:t xml:space="preserve"> reliable addition to the team.</w:t>
      </w:r>
    </w:p>
    <w:p w14:paraId="0520A6D5" w14:textId="0093DBE9" w:rsidR="00D81DD6" w:rsidRDefault="003A5633" w:rsidP="003D78DC">
      <w:pPr>
        <w:spacing w:line="360" w:lineRule="auto"/>
        <w:jc w:val="both"/>
        <w:rPr>
          <w:rFonts w:ascii="Arial" w:hAnsi="Arial" w:cs="Arial"/>
          <w:sz w:val="24"/>
          <w:szCs w:val="24"/>
        </w:rPr>
      </w:pPr>
      <w:r>
        <w:rPr>
          <w:rFonts w:ascii="Arial" w:hAnsi="Arial" w:cs="Arial"/>
          <w:sz w:val="24"/>
          <w:szCs w:val="24"/>
        </w:rPr>
        <w:t>Following on from Charles Handy’s theory, Dr Bruce Tuckman (1965) dev</w:t>
      </w:r>
      <w:r w:rsidR="007A49DA">
        <w:rPr>
          <w:rFonts w:ascii="Arial" w:hAnsi="Arial" w:cs="Arial"/>
          <w:sz w:val="24"/>
          <w:szCs w:val="24"/>
        </w:rPr>
        <w:t xml:space="preserve">eloped four stages which explained above, at each stage the dynamics of the team can change radically from periods of inefficiency and uneasiness through to a period of high performance. Tuckman </w:t>
      </w:r>
      <w:proofErr w:type="gramStart"/>
      <w:r w:rsidR="007A49DA">
        <w:rPr>
          <w:rFonts w:ascii="Arial" w:hAnsi="Arial" w:cs="Arial"/>
          <w:sz w:val="24"/>
          <w:szCs w:val="24"/>
        </w:rPr>
        <w:t>later on</w:t>
      </w:r>
      <w:proofErr w:type="gramEnd"/>
      <w:r w:rsidR="007A49DA">
        <w:rPr>
          <w:rFonts w:ascii="Arial" w:hAnsi="Arial" w:cs="Arial"/>
          <w:sz w:val="24"/>
          <w:szCs w:val="24"/>
        </w:rPr>
        <w:t xml:space="preserve"> developed </w:t>
      </w:r>
      <w:r>
        <w:rPr>
          <w:rFonts w:ascii="Arial" w:hAnsi="Arial" w:cs="Arial"/>
          <w:sz w:val="24"/>
          <w:szCs w:val="24"/>
        </w:rPr>
        <w:t>a 5</w:t>
      </w:r>
      <w:r w:rsidRPr="003A5633">
        <w:rPr>
          <w:rFonts w:ascii="Arial" w:hAnsi="Arial" w:cs="Arial"/>
          <w:sz w:val="24"/>
          <w:szCs w:val="24"/>
          <w:vertAlign w:val="superscript"/>
        </w:rPr>
        <w:t>th</w:t>
      </w:r>
      <w:r>
        <w:rPr>
          <w:rFonts w:ascii="Arial" w:hAnsi="Arial" w:cs="Arial"/>
          <w:sz w:val="24"/>
          <w:szCs w:val="24"/>
        </w:rPr>
        <w:t xml:space="preserve"> stage of</w:t>
      </w:r>
      <w:r w:rsidR="00FE6934">
        <w:rPr>
          <w:rFonts w:ascii="Arial" w:hAnsi="Arial" w:cs="Arial"/>
          <w:sz w:val="24"/>
          <w:szCs w:val="24"/>
        </w:rPr>
        <w:t xml:space="preserve"> ‘Adjourning’ or</w:t>
      </w:r>
      <w:r>
        <w:rPr>
          <w:rFonts w:ascii="Arial" w:hAnsi="Arial" w:cs="Arial"/>
          <w:sz w:val="24"/>
          <w:szCs w:val="24"/>
        </w:rPr>
        <w:t xml:space="preserve"> ‘Mourning’ </w:t>
      </w:r>
      <w:r w:rsidR="00FE6934">
        <w:rPr>
          <w:rFonts w:ascii="Arial" w:hAnsi="Arial" w:cs="Arial"/>
          <w:sz w:val="24"/>
          <w:szCs w:val="24"/>
        </w:rPr>
        <w:t xml:space="preserve">this final stage involves the disengagement of relationships between team members and a short period of recognition for the </w:t>
      </w:r>
      <w:r w:rsidR="00C41654">
        <w:rPr>
          <w:rFonts w:ascii="Arial" w:hAnsi="Arial" w:cs="Arial"/>
          <w:sz w:val="24"/>
          <w:szCs w:val="24"/>
        </w:rPr>
        <w:t>team’s</w:t>
      </w:r>
      <w:r w:rsidR="00FE6934">
        <w:rPr>
          <w:rFonts w:ascii="Arial" w:hAnsi="Arial" w:cs="Arial"/>
          <w:sz w:val="24"/>
          <w:szCs w:val="24"/>
        </w:rPr>
        <w:t xml:space="preserve"> achievements.</w:t>
      </w:r>
      <w:r w:rsidR="007A49DA">
        <w:rPr>
          <w:rFonts w:ascii="Arial" w:hAnsi="Arial" w:cs="Arial"/>
          <w:sz w:val="24"/>
          <w:szCs w:val="24"/>
        </w:rPr>
        <w:t xml:space="preserve"> Sometimes this can conclude the operations of a team and can end up disturbing members especially </w:t>
      </w:r>
      <w:r w:rsidR="001677D7">
        <w:rPr>
          <w:rFonts w:ascii="Arial" w:hAnsi="Arial" w:cs="Arial"/>
          <w:sz w:val="24"/>
          <w:szCs w:val="24"/>
        </w:rPr>
        <w:t>if they</w:t>
      </w:r>
      <w:r w:rsidR="007A49DA">
        <w:rPr>
          <w:rFonts w:ascii="Arial" w:hAnsi="Arial" w:cs="Arial"/>
          <w:sz w:val="24"/>
          <w:szCs w:val="24"/>
        </w:rPr>
        <w:t xml:space="preserve"> have been working together for a long period of time. </w:t>
      </w:r>
    </w:p>
    <w:p w14:paraId="53610191" w14:textId="3B8EE08B" w:rsidR="00336C13" w:rsidRDefault="00775DA3" w:rsidP="003D78DC">
      <w:pPr>
        <w:spacing w:line="360" w:lineRule="auto"/>
        <w:jc w:val="both"/>
        <w:rPr>
          <w:rFonts w:ascii="Arial" w:hAnsi="Arial" w:cs="Arial"/>
          <w:sz w:val="24"/>
          <w:szCs w:val="24"/>
        </w:rPr>
      </w:pPr>
      <w:r>
        <w:rPr>
          <w:rFonts w:ascii="Arial" w:hAnsi="Arial" w:cs="Arial"/>
          <w:sz w:val="24"/>
          <w:szCs w:val="24"/>
        </w:rPr>
        <w:t xml:space="preserve">Upon reflecting further into our </w:t>
      </w:r>
      <w:r w:rsidR="001677D7">
        <w:rPr>
          <w:rFonts w:ascii="Arial" w:hAnsi="Arial" w:cs="Arial"/>
          <w:sz w:val="24"/>
          <w:szCs w:val="24"/>
        </w:rPr>
        <w:t>team’s</w:t>
      </w:r>
      <w:r>
        <w:rPr>
          <w:rFonts w:ascii="Arial" w:hAnsi="Arial" w:cs="Arial"/>
          <w:sz w:val="24"/>
          <w:szCs w:val="24"/>
        </w:rPr>
        <w:t xml:space="preserve"> discussion Mckinsey’s 7s’ gave our team a foundation to work closely to improve performance of company and to also examine any likely effects of future changes within our team discussion points or team members.</w:t>
      </w:r>
      <w:r w:rsidR="00336C13">
        <w:rPr>
          <w:rFonts w:ascii="Arial" w:hAnsi="Arial" w:cs="Arial"/>
          <w:sz w:val="24"/>
          <w:szCs w:val="24"/>
        </w:rPr>
        <w:t xml:space="preserve"> </w:t>
      </w:r>
    </w:p>
    <w:p w14:paraId="21F20F59" w14:textId="3F6C678C" w:rsidR="00C34020" w:rsidRDefault="00336C13" w:rsidP="003D78DC">
      <w:pPr>
        <w:spacing w:line="360" w:lineRule="auto"/>
        <w:jc w:val="both"/>
        <w:rPr>
          <w:rFonts w:ascii="Arial" w:hAnsi="Arial" w:cs="Arial"/>
          <w:sz w:val="24"/>
          <w:szCs w:val="24"/>
        </w:rPr>
      </w:pPr>
      <w:r>
        <w:rPr>
          <w:rFonts w:ascii="Arial" w:hAnsi="Arial" w:cs="Arial"/>
          <w:sz w:val="24"/>
          <w:szCs w:val="24"/>
        </w:rPr>
        <w:t xml:space="preserve">The </w:t>
      </w:r>
      <w:r w:rsidR="00FF7713">
        <w:rPr>
          <w:rFonts w:ascii="Arial" w:hAnsi="Arial" w:cs="Arial"/>
          <w:sz w:val="24"/>
          <w:szCs w:val="24"/>
        </w:rPr>
        <w:t>S</w:t>
      </w:r>
      <w:r>
        <w:rPr>
          <w:rFonts w:ascii="Arial" w:hAnsi="Arial" w:cs="Arial"/>
          <w:sz w:val="24"/>
          <w:szCs w:val="24"/>
        </w:rPr>
        <w:t>even S’s include;</w:t>
      </w:r>
    </w:p>
    <w:p w14:paraId="19C55229" w14:textId="33DAC64F" w:rsidR="00336C13" w:rsidRDefault="00336C13"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Strategy, this is where a plan in the team is devised and is maintained to build up any competitive advantage over the competition.</w:t>
      </w:r>
    </w:p>
    <w:p w14:paraId="6AF68A61" w14:textId="3BBE1522" w:rsidR="00336C13" w:rsidRDefault="00336C13"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Structure, meaning the way the team is organised and what members of the team report to who.</w:t>
      </w:r>
    </w:p>
    <w:p w14:paraId="063D918C" w14:textId="5DCE8A27" w:rsidR="00336C13" w:rsidRDefault="00336C13"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Systems, this would mean the daily activities that staff members engage in to get the job done.</w:t>
      </w:r>
    </w:p>
    <w:p w14:paraId="5796DC3F" w14:textId="075DFBBB" w:rsidR="00336C13" w:rsidRDefault="00336C13"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Shared values, meaning work ethic and the </w:t>
      </w:r>
      <w:r w:rsidR="001677D7">
        <w:rPr>
          <w:rFonts w:ascii="Arial" w:hAnsi="Arial" w:cs="Arial"/>
          <w:sz w:val="24"/>
          <w:szCs w:val="24"/>
        </w:rPr>
        <w:t>company’s</w:t>
      </w:r>
      <w:r>
        <w:rPr>
          <w:rFonts w:ascii="Arial" w:hAnsi="Arial" w:cs="Arial"/>
          <w:sz w:val="24"/>
          <w:szCs w:val="24"/>
        </w:rPr>
        <w:t xml:space="preserve"> core values.</w:t>
      </w:r>
    </w:p>
    <w:p w14:paraId="23546195" w14:textId="6D80BDD9" w:rsidR="00336C13" w:rsidRDefault="00336C13"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Style, </w:t>
      </w:r>
      <w:r w:rsidR="00A50222">
        <w:rPr>
          <w:rFonts w:ascii="Arial" w:hAnsi="Arial" w:cs="Arial"/>
          <w:sz w:val="24"/>
          <w:szCs w:val="24"/>
        </w:rPr>
        <w:t>the style of the leadership the team has adopted.</w:t>
      </w:r>
    </w:p>
    <w:p w14:paraId="7F001587" w14:textId="7B9ABB67" w:rsidR="00A50222" w:rsidRDefault="00A50222"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Staff, the employees and their capable abilities.</w:t>
      </w:r>
    </w:p>
    <w:p w14:paraId="6F6B7694" w14:textId="7538C4E6" w:rsidR="00A50222" w:rsidRPr="00336C13" w:rsidRDefault="00A50222" w:rsidP="00336C13">
      <w:pPr>
        <w:pStyle w:val="ListParagraph"/>
        <w:numPr>
          <w:ilvl w:val="0"/>
          <w:numId w:val="1"/>
        </w:numPr>
        <w:spacing w:line="360" w:lineRule="auto"/>
        <w:jc w:val="both"/>
        <w:rPr>
          <w:rFonts w:ascii="Arial" w:hAnsi="Arial" w:cs="Arial"/>
          <w:sz w:val="24"/>
          <w:szCs w:val="24"/>
        </w:rPr>
      </w:pPr>
      <w:r>
        <w:rPr>
          <w:rFonts w:ascii="Arial" w:hAnsi="Arial" w:cs="Arial"/>
          <w:sz w:val="24"/>
          <w:szCs w:val="24"/>
        </w:rPr>
        <w:t>Skills, the actual skills and aptitudes of the employees working for the company.</w:t>
      </w:r>
    </w:p>
    <w:p w14:paraId="66C4E973" w14:textId="4A5827F8" w:rsidR="00FE6934" w:rsidRDefault="00FF7713" w:rsidP="003D78DC">
      <w:pPr>
        <w:spacing w:line="360" w:lineRule="auto"/>
        <w:jc w:val="both"/>
        <w:rPr>
          <w:rFonts w:ascii="Arial" w:hAnsi="Arial" w:cs="Arial"/>
          <w:sz w:val="24"/>
          <w:szCs w:val="24"/>
        </w:rPr>
      </w:pPr>
      <w:r>
        <w:rPr>
          <w:rFonts w:ascii="Arial" w:hAnsi="Arial" w:cs="Arial"/>
          <w:sz w:val="24"/>
          <w:szCs w:val="24"/>
        </w:rPr>
        <w:lastRenderedPageBreak/>
        <w:t xml:space="preserve">Structure wasn’t a big issue in our team but did cause some trouble. When one member of the team was away on holidays the structure from Mckinsey’s 7-S helped a lot, the team organised each other in a way where </w:t>
      </w:r>
      <w:proofErr w:type="gramStart"/>
      <w:r>
        <w:rPr>
          <w:rFonts w:ascii="Arial" w:hAnsi="Arial" w:cs="Arial"/>
          <w:sz w:val="24"/>
          <w:szCs w:val="24"/>
        </w:rPr>
        <w:t>each individual</w:t>
      </w:r>
      <w:proofErr w:type="gramEnd"/>
      <w:r>
        <w:rPr>
          <w:rFonts w:ascii="Arial" w:hAnsi="Arial" w:cs="Arial"/>
          <w:sz w:val="24"/>
          <w:szCs w:val="24"/>
        </w:rPr>
        <w:t xml:space="preserve"> would research their own parts and that no one was doing any further research for another member of the team. This was done fairly and helped our team tremendously. </w:t>
      </w:r>
    </w:p>
    <w:p w14:paraId="33023FDE" w14:textId="42A499DB" w:rsidR="007B707D" w:rsidRDefault="00C72767" w:rsidP="003D78DC">
      <w:pPr>
        <w:spacing w:line="360" w:lineRule="auto"/>
        <w:jc w:val="both"/>
        <w:rPr>
          <w:rFonts w:ascii="Arial" w:hAnsi="Arial" w:cs="Arial"/>
          <w:sz w:val="24"/>
          <w:szCs w:val="24"/>
        </w:rPr>
      </w:pPr>
      <w:r>
        <w:rPr>
          <w:rFonts w:ascii="Arial" w:hAnsi="Arial" w:cs="Arial"/>
          <w:sz w:val="24"/>
          <w:szCs w:val="24"/>
        </w:rPr>
        <w:t>Another S that helped our team would be Systems. The team planned out days and times where the members could meet and give input for the meeting, these time scales helped our group gain insight into time and how much of it we had to get our discussion on point.</w:t>
      </w:r>
    </w:p>
    <w:p w14:paraId="7B24E659" w14:textId="77777777" w:rsidR="00A977F5" w:rsidRDefault="00EA4E2A">
      <w:pPr>
        <w:rPr>
          <w:rFonts w:ascii="Arial" w:hAnsi="Arial" w:cs="Arial"/>
          <w:sz w:val="24"/>
          <w:szCs w:val="24"/>
        </w:rPr>
      </w:pPr>
      <w:r>
        <w:rPr>
          <w:rFonts w:ascii="Arial" w:hAnsi="Arial" w:cs="Arial"/>
          <w:sz w:val="24"/>
          <w:szCs w:val="24"/>
        </w:rPr>
        <w:t xml:space="preserve">Finally reflecting on the content of our teams group discussion, the team worked </w:t>
      </w:r>
      <w:proofErr w:type="gramStart"/>
      <w:r>
        <w:rPr>
          <w:rFonts w:ascii="Arial" w:hAnsi="Arial" w:cs="Arial"/>
          <w:sz w:val="24"/>
          <w:szCs w:val="24"/>
        </w:rPr>
        <w:t>really hard</w:t>
      </w:r>
      <w:proofErr w:type="gramEnd"/>
      <w:r>
        <w:rPr>
          <w:rFonts w:ascii="Arial" w:hAnsi="Arial" w:cs="Arial"/>
          <w:sz w:val="24"/>
          <w:szCs w:val="24"/>
        </w:rPr>
        <w:t xml:space="preserve"> to </w:t>
      </w:r>
      <w:r w:rsidR="00DA6571">
        <w:rPr>
          <w:rFonts w:ascii="Arial" w:hAnsi="Arial" w:cs="Arial"/>
          <w:sz w:val="24"/>
          <w:szCs w:val="24"/>
        </w:rPr>
        <w:t xml:space="preserve">stick to our own responsibilities and only focus on our own parts for discussion. Meredith Belbin suggested that by understanding your role within a </w:t>
      </w:r>
      <w:proofErr w:type="gramStart"/>
      <w:r w:rsidR="00DA6571">
        <w:rPr>
          <w:rFonts w:ascii="Arial" w:hAnsi="Arial" w:cs="Arial"/>
          <w:sz w:val="24"/>
          <w:szCs w:val="24"/>
        </w:rPr>
        <w:t>particular team</w:t>
      </w:r>
      <w:proofErr w:type="gramEnd"/>
      <w:r w:rsidR="00DA6571">
        <w:rPr>
          <w:rFonts w:ascii="Arial" w:hAnsi="Arial" w:cs="Arial"/>
          <w:sz w:val="24"/>
          <w:szCs w:val="24"/>
        </w:rPr>
        <w:t xml:space="preserve">, you can develop your strengths and also manage your weaknesses. This theory helped us balance out our responsibilities for the group discussion and not get carried away researching into things that are not relevant for our monthly meeting. </w:t>
      </w:r>
      <w:r w:rsidR="005E56A2">
        <w:rPr>
          <w:rFonts w:ascii="Arial" w:hAnsi="Arial" w:cs="Arial"/>
          <w:sz w:val="24"/>
          <w:szCs w:val="24"/>
        </w:rPr>
        <w:t xml:space="preserve">Belbin speaks about how teams can become unbalanced if all team members have the same or similar ideas. If some team members have weaknesses, the whole team may come to have that weakness. For example, not meeting up o time for meeting may have an impact on the team, they may see this as a weakness as the whole team are not participating. </w:t>
      </w:r>
    </w:p>
    <w:p w14:paraId="01692446" w14:textId="77777777" w:rsidR="00857EC3" w:rsidRDefault="00A977F5">
      <w:pPr>
        <w:rPr>
          <w:rFonts w:ascii="Arial" w:hAnsi="Arial" w:cs="Arial"/>
          <w:sz w:val="24"/>
          <w:szCs w:val="24"/>
        </w:rPr>
      </w:pPr>
      <w:r>
        <w:rPr>
          <w:rFonts w:ascii="Arial" w:hAnsi="Arial" w:cs="Arial"/>
          <w:sz w:val="24"/>
          <w:szCs w:val="24"/>
        </w:rPr>
        <w:t xml:space="preserve">One thing our team could </w:t>
      </w:r>
      <w:r w:rsidR="00857EC3">
        <w:rPr>
          <w:rFonts w:ascii="Arial" w:hAnsi="Arial" w:cs="Arial"/>
          <w:sz w:val="24"/>
          <w:szCs w:val="24"/>
        </w:rPr>
        <w:t>have</w:t>
      </w:r>
      <w:r>
        <w:rPr>
          <w:rFonts w:ascii="Arial" w:hAnsi="Arial" w:cs="Arial"/>
          <w:sz w:val="24"/>
          <w:szCs w:val="24"/>
        </w:rPr>
        <w:t xml:space="preserve"> benefited from throughout preparation for our team meeting was using the Gibb’s reflective cycle theory</w:t>
      </w:r>
      <w:r w:rsidR="00FC438E">
        <w:rPr>
          <w:rFonts w:ascii="Arial" w:hAnsi="Arial" w:cs="Arial"/>
          <w:sz w:val="24"/>
          <w:szCs w:val="24"/>
        </w:rPr>
        <w:t xml:space="preserve">. This theory shows six stages of reflection. The cycle starts with a description, in this section you could explain what you are reflecting on so each point in our discussion our team could </w:t>
      </w:r>
      <w:r w:rsidR="00857EC3">
        <w:rPr>
          <w:rFonts w:ascii="Arial" w:hAnsi="Arial" w:cs="Arial"/>
          <w:sz w:val="24"/>
          <w:szCs w:val="24"/>
        </w:rPr>
        <w:t>have</w:t>
      </w:r>
      <w:r w:rsidR="00FC438E">
        <w:rPr>
          <w:rFonts w:ascii="Arial" w:hAnsi="Arial" w:cs="Arial"/>
          <w:sz w:val="24"/>
          <w:szCs w:val="24"/>
        </w:rPr>
        <w:t xml:space="preserve"> reflected on to make sure we are all using information correctly. Including background information about our individual points, policies and procedures. It is important to keep information relevant and. The next point on the cycle is feelings, in this point our team could </w:t>
      </w:r>
      <w:r w:rsidR="00857EC3">
        <w:rPr>
          <w:rFonts w:ascii="Arial" w:hAnsi="Arial" w:cs="Arial"/>
          <w:sz w:val="24"/>
          <w:szCs w:val="24"/>
        </w:rPr>
        <w:t>have</w:t>
      </w:r>
      <w:r w:rsidR="00FC438E">
        <w:rPr>
          <w:rFonts w:ascii="Arial" w:hAnsi="Arial" w:cs="Arial"/>
          <w:sz w:val="24"/>
          <w:szCs w:val="24"/>
        </w:rPr>
        <w:t xml:space="preserve"> discussed the feelings of the information we had found out. Or feelings towards the situation we were in at the setting. Next stage is evaluation, this stage is where our team could </w:t>
      </w:r>
      <w:r w:rsidR="00857EC3">
        <w:rPr>
          <w:rFonts w:ascii="Arial" w:hAnsi="Arial" w:cs="Arial"/>
          <w:sz w:val="24"/>
          <w:szCs w:val="24"/>
        </w:rPr>
        <w:t>have</w:t>
      </w:r>
      <w:r w:rsidR="00FC438E">
        <w:rPr>
          <w:rFonts w:ascii="Arial" w:hAnsi="Arial" w:cs="Arial"/>
          <w:sz w:val="24"/>
          <w:szCs w:val="24"/>
        </w:rPr>
        <w:t xml:space="preserve"> discussed how well we have done so far, when writing about a difficult incident such as the Data Protection Breech, how did we feel after the incident? Analysis, analysing all our pieces of work, could we have added more policies and procedures in?</w:t>
      </w:r>
      <w:r w:rsidR="009B28CC">
        <w:rPr>
          <w:rFonts w:ascii="Arial" w:hAnsi="Arial" w:cs="Arial"/>
          <w:sz w:val="24"/>
          <w:szCs w:val="24"/>
        </w:rPr>
        <w:t xml:space="preserve"> could we have worded it better? Conclusion, this stage </w:t>
      </w:r>
      <w:proofErr w:type="gramStart"/>
      <w:r w:rsidR="009B28CC">
        <w:rPr>
          <w:rFonts w:ascii="Arial" w:hAnsi="Arial" w:cs="Arial"/>
          <w:sz w:val="24"/>
          <w:szCs w:val="24"/>
        </w:rPr>
        <w:t>coming to a conclusion</w:t>
      </w:r>
      <w:proofErr w:type="gramEnd"/>
      <w:r w:rsidR="009B28CC">
        <w:rPr>
          <w:rFonts w:ascii="Arial" w:hAnsi="Arial" w:cs="Arial"/>
          <w:sz w:val="24"/>
          <w:szCs w:val="24"/>
        </w:rPr>
        <w:t xml:space="preserve"> about all members of the team’s pieces of work. If speaking about a bad situation speak about if it could have been handled </w:t>
      </w:r>
      <w:r w:rsidR="00857EC3">
        <w:rPr>
          <w:rFonts w:ascii="Arial" w:hAnsi="Arial" w:cs="Arial"/>
          <w:sz w:val="24"/>
          <w:szCs w:val="24"/>
        </w:rPr>
        <w:t>better or</w:t>
      </w:r>
      <w:r w:rsidR="009B28CC">
        <w:rPr>
          <w:rFonts w:ascii="Arial" w:hAnsi="Arial" w:cs="Arial"/>
          <w:sz w:val="24"/>
          <w:szCs w:val="24"/>
        </w:rPr>
        <w:t xml:space="preserve"> speaking about a good situation speak about if we could add more to support our answer. </w:t>
      </w:r>
      <w:r w:rsidR="00857EC3">
        <w:rPr>
          <w:rFonts w:ascii="Arial" w:hAnsi="Arial" w:cs="Arial"/>
          <w:sz w:val="24"/>
          <w:szCs w:val="24"/>
        </w:rPr>
        <w:t>Finally,</w:t>
      </w:r>
      <w:r w:rsidR="009B28CC">
        <w:rPr>
          <w:rFonts w:ascii="Arial" w:hAnsi="Arial" w:cs="Arial"/>
          <w:sz w:val="24"/>
          <w:szCs w:val="24"/>
        </w:rPr>
        <w:t xml:space="preserve"> action plan, summing up everything and getting our scripts finalised with correct knowledge and understanding </w:t>
      </w:r>
      <w:proofErr w:type="gramStart"/>
      <w:r w:rsidR="009B28CC">
        <w:rPr>
          <w:rFonts w:ascii="Arial" w:hAnsi="Arial" w:cs="Arial"/>
          <w:sz w:val="24"/>
          <w:szCs w:val="24"/>
        </w:rPr>
        <w:t>and also</w:t>
      </w:r>
      <w:proofErr w:type="gramEnd"/>
      <w:r w:rsidR="009B28CC">
        <w:rPr>
          <w:rFonts w:ascii="Arial" w:hAnsi="Arial" w:cs="Arial"/>
          <w:sz w:val="24"/>
          <w:szCs w:val="24"/>
        </w:rPr>
        <w:t xml:space="preserve"> relevant policies and procedures.</w:t>
      </w:r>
    </w:p>
    <w:p w14:paraId="3FAF3AB4" w14:textId="2532537B" w:rsidR="007B707D" w:rsidRDefault="00857EC3">
      <w:pPr>
        <w:rPr>
          <w:rFonts w:ascii="Arial" w:hAnsi="Arial" w:cs="Arial"/>
          <w:sz w:val="24"/>
          <w:szCs w:val="24"/>
        </w:rPr>
      </w:pPr>
      <w:r>
        <w:rPr>
          <w:rFonts w:ascii="Arial" w:hAnsi="Arial" w:cs="Arial"/>
          <w:sz w:val="24"/>
          <w:szCs w:val="24"/>
        </w:rPr>
        <w:t xml:space="preserve">To Conclude, there are many leadership styles that could be effective depending </w:t>
      </w:r>
      <w:proofErr w:type="gramStart"/>
      <w:r>
        <w:rPr>
          <w:rFonts w:ascii="Arial" w:hAnsi="Arial" w:cs="Arial"/>
          <w:sz w:val="24"/>
          <w:szCs w:val="24"/>
        </w:rPr>
        <w:t>on the situation of</w:t>
      </w:r>
      <w:proofErr w:type="gramEnd"/>
      <w:r>
        <w:rPr>
          <w:rFonts w:ascii="Arial" w:hAnsi="Arial" w:cs="Arial"/>
          <w:sz w:val="24"/>
          <w:szCs w:val="24"/>
        </w:rPr>
        <w:t xml:space="preserve"> the setting. Researching these helped our team immensely, it taught </w:t>
      </w:r>
      <w:r>
        <w:rPr>
          <w:rFonts w:ascii="Arial" w:hAnsi="Arial" w:cs="Arial"/>
          <w:sz w:val="24"/>
          <w:szCs w:val="24"/>
        </w:rPr>
        <w:lastRenderedPageBreak/>
        <w:t xml:space="preserve">us to respect each other as individuals and respect each other’s decisions and beliefs. There </w:t>
      </w:r>
      <w:proofErr w:type="gramStart"/>
      <w:r>
        <w:rPr>
          <w:rFonts w:ascii="Arial" w:hAnsi="Arial" w:cs="Arial"/>
          <w:sz w:val="24"/>
          <w:szCs w:val="24"/>
        </w:rPr>
        <w:t>are  many</w:t>
      </w:r>
      <w:proofErr w:type="gramEnd"/>
      <w:r>
        <w:rPr>
          <w:rFonts w:ascii="Arial" w:hAnsi="Arial" w:cs="Arial"/>
          <w:sz w:val="24"/>
          <w:szCs w:val="24"/>
        </w:rPr>
        <w:t xml:space="preserve"> qualities that a individual may have that contribute well to being a respectable leader in an early years setting.</w:t>
      </w:r>
      <w:r w:rsidR="007B707D">
        <w:rPr>
          <w:rFonts w:ascii="Arial" w:hAnsi="Arial" w:cs="Arial"/>
          <w:sz w:val="24"/>
          <w:szCs w:val="24"/>
        </w:rPr>
        <w:br w:type="page"/>
      </w:r>
    </w:p>
    <w:p w14:paraId="5C342366" w14:textId="77777777" w:rsidR="007B707D" w:rsidRDefault="007B707D" w:rsidP="007B707D">
      <w:pPr>
        <w:spacing w:line="276" w:lineRule="auto"/>
        <w:jc w:val="center"/>
        <w:rPr>
          <w:rFonts w:ascii="Arial" w:hAnsi="Arial" w:cs="Arial"/>
          <w:sz w:val="24"/>
          <w:szCs w:val="24"/>
          <w:u w:val="single"/>
        </w:rPr>
      </w:pPr>
      <w:r w:rsidRPr="003C7EC4">
        <w:rPr>
          <w:rFonts w:ascii="Arial" w:hAnsi="Arial" w:cs="Arial"/>
          <w:sz w:val="24"/>
          <w:szCs w:val="24"/>
          <w:u w:val="single"/>
        </w:rPr>
        <w:lastRenderedPageBreak/>
        <w:t>Reference List EAEE6001- Leadership and Teamwork in the Early Years</w:t>
      </w:r>
    </w:p>
    <w:p w14:paraId="573EF5B1" w14:textId="77777777" w:rsidR="007B707D" w:rsidRDefault="007B707D" w:rsidP="007B707D">
      <w:pPr>
        <w:spacing w:line="276" w:lineRule="auto"/>
        <w:jc w:val="center"/>
        <w:rPr>
          <w:rFonts w:ascii="Arial" w:hAnsi="Arial" w:cs="Arial"/>
          <w:sz w:val="24"/>
          <w:szCs w:val="24"/>
          <w:u w:val="single"/>
        </w:rPr>
      </w:pPr>
    </w:p>
    <w:p w14:paraId="47CCEDAB"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All Wales Child Protection Procedures (2008) </w:t>
      </w:r>
      <w:hyperlink r:id="rId5" w:history="1">
        <w:r w:rsidRPr="003008C9">
          <w:rPr>
            <w:rStyle w:val="Hyperlink"/>
            <w:rFonts w:ascii="Arial" w:hAnsi="Arial" w:cs="Arial"/>
            <w:sz w:val="24"/>
            <w:szCs w:val="24"/>
          </w:rPr>
          <w:t>file:///C:/Users/betha/AppData/Local/Packages/Microsoft.MicrosoftEdge_8wekyb3d8bbwe/TempState/Downloads/All-Wales-Child-Protection-Procedures-2008.pdf</w:t>
        </w:r>
      </w:hyperlink>
      <w:r>
        <w:rPr>
          <w:rFonts w:ascii="Arial" w:hAnsi="Arial" w:cs="Arial"/>
          <w:sz w:val="24"/>
          <w:szCs w:val="24"/>
        </w:rPr>
        <w:t xml:space="preserve"> [Accessed on 18th October 2018]. </w:t>
      </w:r>
    </w:p>
    <w:p w14:paraId="1BC68E78"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Belbin, R, M. (2010) </w:t>
      </w:r>
      <w:r w:rsidRPr="008D48F2">
        <w:rPr>
          <w:rFonts w:ascii="Arial" w:hAnsi="Arial" w:cs="Arial"/>
          <w:i/>
          <w:sz w:val="24"/>
          <w:szCs w:val="24"/>
        </w:rPr>
        <w:t>The Management of Teams</w:t>
      </w:r>
      <w:r>
        <w:rPr>
          <w:rFonts w:ascii="Arial" w:hAnsi="Arial" w:cs="Arial"/>
          <w:sz w:val="24"/>
          <w:szCs w:val="24"/>
        </w:rPr>
        <w:t xml:space="preserve">. Oxford; Routledge. </w:t>
      </w:r>
    </w:p>
    <w:p w14:paraId="2B5440CD"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Block, P. (2018) Team Development </w:t>
      </w:r>
      <w:hyperlink r:id="rId6" w:history="1">
        <w:r w:rsidRPr="003008C9">
          <w:rPr>
            <w:rStyle w:val="Hyperlink"/>
            <w:rFonts w:ascii="Arial" w:hAnsi="Arial" w:cs="Arial"/>
            <w:sz w:val="24"/>
            <w:szCs w:val="24"/>
          </w:rPr>
          <w:t>http://leadershiptoolbox.study/wp-content/uploads/2018/03/Team-development_SampleStudyUnit.pdf</w:t>
        </w:r>
      </w:hyperlink>
      <w:r>
        <w:rPr>
          <w:rFonts w:ascii="Arial" w:hAnsi="Arial" w:cs="Arial"/>
          <w:sz w:val="24"/>
          <w:szCs w:val="24"/>
        </w:rPr>
        <w:t xml:space="preserve"> [Accessed on 22nd October 2018].</w:t>
      </w:r>
    </w:p>
    <w:p w14:paraId="5A46BC95" w14:textId="77777777" w:rsidR="00DD08E1" w:rsidRDefault="00DD08E1" w:rsidP="003D78DC">
      <w:pPr>
        <w:spacing w:line="360" w:lineRule="auto"/>
        <w:jc w:val="both"/>
        <w:rPr>
          <w:rFonts w:ascii="Arial" w:hAnsi="Arial" w:cs="Arial"/>
          <w:sz w:val="24"/>
          <w:szCs w:val="24"/>
        </w:rPr>
      </w:pPr>
      <w:proofErr w:type="spellStart"/>
      <w:r>
        <w:rPr>
          <w:rFonts w:ascii="Arial" w:hAnsi="Arial" w:cs="Arial"/>
          <w:sz w:val="24"/>
          <w:szCs w:val="24"/>
        </w:rPr>
        <w:t>BusinessBalls</w:t>
      </w:r>
      <w:proofErr w:type="spellEnd"/>
      <w:r>
        <w:rPr>
          <w:rFonts w:ascii="Arial" w:hAnsi="Arial" w:cs="Arial"/>
          <w:sz w:val="24"/>
          <w:szCs w:val="24"/>
        </w:rPr>
        <w:t xml:space="preserve"> (2017) Forming Storming Norming and Performing Model-Tuckman </w:t>
      </w:r>
      <w:hyperlink r:id="rId7" w:history="1">
        <w:r w:rsidRPr="003008C9">
          <w:rPr>
            <w:rStyle w:val="Hyperlink"/>
            <w:rFonts w:ascii="Arial" w:hAnsi="Arial" w:cs="Arial"/>
            <w:sz w:val="24"/>
            <w:szCs w:val="24"/>
          </w:rPr>
          <w:t>https://www.businessballs.com/team-management/tuckman-forming-storming-norming-performing-model-234/</w:t>
        </w:r>
      </w:hyperlink>
      <w:r>
        <w:rPr>
          <w:rFonts w:ascii="Arial" w:hAnsi="Arial" w:cs="Arial"/>
          <w:sz w:val="24"/>
          <w:szCs w:val="24"/>
        </w:rPr>
        <w:t xml:space="preserve"> [Accessed on 18</w:t>
      </w:r>
      <w:r w:rsidRPr="0053378F">
        <w:rPr>
          <w:rFonts w:ascii="Arial" w:hAnsi="Arial" w:cs="Arial"/>
          <w:sz w:val="24"/>
          <w:szCs w:val="24"/>
          <w:vertAlign w:val="superscript"/>
        </w:rPr>
        <w:t>th</w:t>
      </w:r>
      <w:r>
        <w:rPr>
          <w:rFonts w:ascii="Arial" w:hAnsi="Arial" w:cs="Arial"/>
          <w:sz w:val="24"/>
          <w:szCs w:val="24"/>
        </w:rPr>
        <w:t xml:space="preserve"> October 2018].</w:t>
      </w:r>
      <w:bookmarkStart w:id="0" w:name="_GoBack"/>
      <w:bookmarkEnd w:id="0"/>
    </w:p>
    <w:p w14:paraId="66BD7E3D"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Children In Wales (2014) All Wales Child Protection Procedures Review Group </w:t>
      </w:r>
      <w:hyperlink r:id="rId8" w:history="1">
        <w:r w:rsidRPr="003008C9">
          <w:rPr>
            <w:rStyle w:val="Hyperlink"/>
            <w:rFonts w:ascii="Arial" w:hAnsi="Arial" w:cs="Arial"/>
            <w:sz w:val="24"/>
            <w:szCs w:val="24"/>
          </w:rPr>
          <w:t>http://www.childreninwales.org.uk/our-work/safeguarding/wales-child-protection-procedures-review-group/</w:t>
        </w:r>
      </w:hyperlink>
      <w:r>
        <w:rPr>
          <w:rFonts w:ascii="Arial" w:hAnsi="Arial" w:cs="Arial"/>
          <w:sz w:val="24"/>
          <w:szCs w:val="24"/>
        </w:rPr>
        <w:t xml:space="preserve"> [Accessed on 18</w:t>
      </w:r>
      <w:r w:rsidRPr="00B91A50">
        <w:rPr>
          <w:rFonts w:ascii="Arial" w:hAnsi="Arial" w:cs="Arial"/>
          <w:sz w:val="24"/>
          <w:szCs w:val="24"/>
          <w:vertAlign w:val="superscript"/>
        </w:rPr>
        <w:t>th</w:t>
      </w:r>
      <w:r>
        <w:rPr>
          <w:rFonts w:ascii="Arial" w:hAnsi="Arial" w:cs="Arial"/>
          <w:sz w:val="24"/>
          <w:szCs w:val="24"/>
        </w:rPr>
        <w:t xml:space="preserve"> October 2018].</w:t>
      </w:r>
    </w:p>
    <w:p w14:paraId="0EA0C966"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CIW (2018) Care Inspectorate Wales </w:t>
      </w:r>
      <w:hyperlink r:id="rId9" w:history="1">
        <w:r w:rsidRPr="003008C9">
          <w:rPr>
            <w:rStyle w:val="Hyperlink"/>
            <w:rFonts w:ascii="Arial" w:hAnsi="Arial" w:cs="Arial"/>
            <w:sz w:val="24"/>
            <w:szCs w:val="24"/>
          </w:rPr>
          <w:t>https://careinspectorate.wales/</w:t>
        </w:r>
      </w:hyperlink>
      <w:r>
        <w:rPr>
          <w:rFonts w:ascii="Arial" w:hAnsi="Arial" w:cs="Arial"/>
          <w:sz w:val="24"/>
          <w:szCs w:val="24"/>
        </w:rPr>
        <w:t xml:space="preserve"> [Accessed on 20</w:t>
      </w:r>
      <w:r w:rsidRPr="00E06C60">
        <w:rPr>
          <w:rFonts w:ascii="Arial" w:hAnsi="Arial" w:cs="Arial"/>
          <w:sz w:val="24"/>
          <w:szCs w:val="24"/>
          <w:vertAlign w:val="superscript"/>
        </w:rPr>
        <w:t>th</w:t>
      </w:r>
      <w:r>
        <w:rPr>
          <w:rFonts w:ascii="Arial" w:hAnsi="Arial" w:cs="Arial"/>
          <w:sz w:val="24"/>
          <w:szCs w:val="24"/>
        </w:rPr>
        <w:t xml:space="preserve"> October 2018].</w:t>
      </w:r>
    </w:p>
    <w:p w14:paraId="495AFC5C"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ESTYN (2018) </w:t>
      </w:r>
      <w:hyperlink r:id="rId10" w:history="1">
        <w:r w:rsidRPr="003008C9">
          <w:rPr>
            <w:rStyle w:val="Hyperlink"/>
            <w:rFonts w:ascii="Arial" w:hAnsi="Arial" w:cs="Arial"/>
            <w:sz w:val="24"/>
            <w:szCs w:val="24"/>
          </w:rPr>
          <w:t>https://www.estyn.gov.wales/</w:t>
        </w:r>
      </w:hyperlink>
      <w:r>
        <w:rPr>
          <w:rFonts w:ascii="Arial" w:hAnsi="Arial" w:cs="Arial"/>
          <w:sz w:val="24"/>
          <w:szCs w:val="24"/>
        </w:rPr>
        <w:t xml:space="preserve"> [Accessed on 18</w:t>
      </w:r>
      <w:r w:rsidRPr="003D150C">
        <w:rPr>
          <w:rFonts w:ascii="Arial" w:hAnsi="Arial" w:cs="Arial"/>
          <w:sz w:val="24"/>
          <w:szCs w:val="24"/>
          <w:vertAlign w:val="superscript"/>
        </w:rPr>
        <w:t>th</w:t>
      </w:r>
      <w:r>
        <w:rPr>
          <w:rFonts w:ascii="Arial" w:hAnsi="Arial" w:cs="Arial"/>
          <w:sz w:val="24"/>
          <w:szCs w:val="24"/>
        </w:rPr>
        <w:t xml:space="preserve"> October 2018]. </w:t>
      </w:r>
    </w:p>
    <w:p w14:paraId="42903900" w14:textId="77777777" w:rsidR="00DD08E1" w:rsidRDefault="00DD08E1" w:rsidP="003D78DC">
      <w:pPr>
        <w:spacing w:line="360" w:lineRule="auto"/>
        <w:jc w:val="both"/>
        <w:rPr>
          <w:rFonts w:ascii="Arial" w:hAnsi="Arial" w:cs="Arial"/>
          <w:color w:val="0563C1"/>
          <w:sz w:val="24"/>
          <w:szCs w:val="24"/>
          <w:u w:val="single"/>
        </w:rPr>
      </w:pPr>
      <w:r>
        <w:rPr>
          <w:rFonts w:ascii="Arial" w:hAnsi="Arial" w:cs="Arial"/>
          <w:sz w:val="24"/>
          <w:szCs w:val="24"/>
        </w:rPr>
        <w:t xml:space="preserve">Gov.uk (2018) Data Protection Act 2018 </w:t>
      </w:r>
      <w:hyperlink r:id="rId11" w:history="1">
        <w:r>
          <w:rPr>
            <w:rStyle w:val="Hyperlink"/>
            <w:rFonts w:ascii="Arial" w:hAnsi="Arial" w:cs="Arial"/>
            <w:sz w:val="24"/>
            <w:szCs w:val="24"/>
          </w:rPr>
          <w:t>http://www.legislation.gov.uk/ukpga/2018/12/pdfs/ukpga_20180012_en.pdf</w:t>
        </w:r>
      </w:hyperlink>
      <w:r>
        <w:rPr>
          <w:rFonts w:ascii="Arial" w:hAnsi="Arial" w:cs="Arial"/>
          <w:color w:val="0563C1"/>
          <w:sz w:val="24"/>
          <w:szCs w:val="24"/>
          <w:u w:val="single"/>
        </w:rPr>
        <w:t xml:space="preserve">   [Accessed on 20</w:t>
      </w:r>
      <w:r w:rsidRPr="00031986">
        <w:rPr>
          <w:rFonts w:ascii="Arial" w:hAnsi="Arial" w:cs="Arial"/>
          <w:color w:val="0563C1"/>
          <w:sz w:val="24"/>
          <w:szCs w:val="24"/>
          <w:u w:val="single"/>
          <w:vertAlign w:val="superscript"/>
        </w:rPr>
        <w:t>th</w:t>
      </w:r>
      <w:r>
        <w:rPr>
          <w:rFonts w:ascii="Arial" w:hAnsi="Arial" w:cs="Arial"/>
          <w:color w:val="0563C1"/>
          <w:sz w:val="24"/>
          <w:szCs w:val="24"/>
          <w:u w:val="single"/>
        </w:rPr>
        <w:t xml:space="preserve"> October 2018]. </w:t>
      </w:r>
    </w:p>
    <w:p w14:paraId="31E79E33" w14:textId="77777777" w:rsidR="00DD08E1" w:rsidRDefault="00DD08E1" w:rsidP="007B707D">
      <w:pPr>
        <w:spacing w:line="360" w:lineRule="auto"/>
        <w:jc w:val="both"/>
      </w:pPr>
      <w:r>
        <w:rPr>
          <w:rFonts w:ascii="Arial" w:hAnsi="Arial" w:cs="Arial"/>
          <w:sz w:val="24"/>
        </w:rPr>
        <w:t xml:space="preserve">Gov.uk. (2018) ‘Data Protection’ </w:t>
      </w:r>
      <w:hyperlink r:id="rId12" w:history="1">
        <w:r>
          <w:rPr>
            <w:rStyle w:val="Hyperlink"/>
            <w:rFonts w:ascii="Arial" w:hAnsi="Arial" w:cs="Arial"/>
            <w:sz w:val="24"/>
            <w:szCs w:val="24"/>
          </w:rPr>
          <w:t>https://www.gov.uk/data-protection</w:t>
        </w:r>
      </w:hyperlink>
      <w:r>
        <w:rPr>
          <w:rFonts w:ascii="Arial" w:hAnsi="Arial" w:cs="Arial"/>
          <w:color w:val="0563C1"/>
          <w:sz w:val="24"/>
          <w:szCs w:val="24"/>
        </w:rPr>
        <w:t xml:space="preserve"> </w:t>
      </w:r>
      <w:r>
        <w:rPr>
          <w:rFonts w:ascii="Arial" w:hAnsi="Arial" w:cs="Arial"/>
          <w:sz w:val="24"/>
          <w:szCs w:val="24"/>
        </w:rPr>
        <w:t>[Accessed: 20</w:t>
      </w:r>
      <w:r>
        <w:rPr>
          <w:rFonts w:ascii="Arial" w:hAnsi="Arial" w:cs="Arial"/>
          <w:sz w:val="24"/>
          <w:szCs w:val="24"/>
          <w:vertAlign w:val="superscript"/>
        </w:rPr>
        <w:t>th</w:t>
      </w:r>
      <w:r>
        <w:rPr>
          <w:rFonts w:ascii="Arial" w:hAnsi="Arial" w:cs="Arial"/>
          <w:sz w:val="24"/>
          <w:szCs w:val="24"/>
        </w:rPr>
        <w:t xml:space="preserve"> October 2018].</w:t>
      </w:r>
    </w:p>
    <w:p w14:paraId="1DACE545" w14:textId="77777777" w:rsidR="00DD08E1" w:rsidRDefault="00DD08E1" w:rsidP="007B707D">
      <w:pPr>
        <w:spacing w:line="276" w:lineRule="auto"/>
        <w:jc w:val="both"/>
        <w:rPr>
          <w:rFonts w:ascii="Arial" w:hAnsi="Arial" w:cs="Arial"/>
          <w:sz w:val="24"/>
          <w:szCs w:val="24"/>
        </w:rPr>
      </w:pPr>
      <w:proofErr w:type="spellStart"/>
      <w:r>
        <w:rPr>
          <w:rFonts w:ascii="Arial" w:hAnsi="Arial" w:cs="Arial"/>
          <w:sz w:val="24"/>
          <w:szCs w:val="24"/>
        </w:rPr>
        <w:t>LeadershipToolbox</w:t>
      </w:r>
      <w:proofErr w:type="spellEnd"/>
      <w:r>
        <w:rPr>
          <w:rFonts w:ascii="Arial" w:hAnsi="Arial" w:cs="Arial"/>
          <w:sz w:val="24"/>
          <w:szCs w:val="24"/>
        </w:rPr>
        <w:t xml:space="preserve"> (2018) Leadership Styles: Democratic Leadership Styles </w:t>
      </w:r>
      <w:hyperlink r:id="rId13" w:history="1">
        <w:r w:rsidRPr="003008C9">
          <w:rPr>
            <w:rStyle w:val="Hyperlink"/>
            <w:rFonts w:ascii="Arial" w:hAnsi="Arial" w:cs="Arial"/>
            <w:sz w:val="24"/>
            <w:szCs w:val="24"/>
          </w:rPr>
          <w:t>https://www.leadership-toolbox.com/democratic-leadership-style.html</w:t>
        </w:r>
      </w:hyperlink>
      <w:r>
        <w:rPr>
          <w:rFonts w:ascii="Arial" w:hAnsi="Arial" w:cs="Arial"/>
          <w:sz w:val="24"/>
          <w:szCs w:val="24"/>
        </w:rPr>
        <w:t xml:space="preserve"> [Accessed on 20th October 2018]. </w:t>
      </w:r>
    </w:p>
    <w:p w14:paraId="0CE43A46"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MindTools (2018) The Mckinsey’s 7-S Framework </w:t>
      </w:r>
      <w:hyperlink r:id="rId14" w:history="1">
        <w:r w:rsidRPr="003008C9">
          <w:rPr>
            <w:rStyle w:val="Hyperlink"/>
            <w:rFonts w:ascii="Arial" w:hAnsi="Arial" w:cs="Arial"/>
            <w:sz w:val="24"/>
            <w:szCs w:val="24"/>
          </w:rPr>
          <w:t>https://www.mindtools.com/pages/article/newSTR_91.htm</w:t>
        </w:r>
      </w:hyperlink>
      <w:r>
        <w:rPr>
          <w:rFonts w:ascii="Arial" w:hAnsi="Arial" w:cs="Arial"/>
          <w:sz w:val="24"/>
          <w:szCs w:val="24"/>
        </w:rPr>
        <w:t xml:space="preserve"> [Accessed on 22nd October 2018]. </w:t>
      </w:r>
    </w:p>
    <w:p w14:paraId="2A9C375E"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Mindtools (no date) Belbin’s Team Roles </w:t>
      </w:r>
      <w:hyperlink r:id="rId15" w:history="1">
        <w:r w:rsidRPr="003008C9">
          <w:rPr>
            <w:rStyle w:val="Hyperlink"/>
            <w:rFonts w:ascii="Arial" w:hAnsi="Arial" w:cs="Arial"/>
            <w:sz w:val="24"/>
            <w:szCs w:val="24"/>
          </w:rPr>
          <w:t>https://www.mindtools.com/pages/article/newLDR_83.htm</w:t>
        </w:r>
      </w:hyperlink>
      <w:r>
        <w:rPr>
          <w:rFonts w:ascii="Arial" w:hAnsi="Arial" w:cs="Arial"/>
          <w:sz w:val="24"/>
          <w:szCs w:val="24"/>
        </w:rPr>
        <w:t xml:space="preserve"> [Accessed on 23rd October 2018]. </w:t>
      </w:r>
    </w:p>
    <w:p w14:paraId="4604E3DF"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lastRenderedPageBreak/>
        <w:t xml:space="preserve">Moyles, J. (2006) </w:t>
      </w:r>
      <w:r w:rsidRPr="0035564D">
        <w:rPr>
          <w:rFonts w:ascii="Arial" w:hAnsi="Arial" w:cs="Arial"/>
          <w:i/>
          <w:sz w:val="24"/>
          <w:szCs w:val="24"/>
        </w:rPr>
        <w:t>Effective Leadership and Management in the Early Years</w:t>
      </w:r>
      <w:r>
        <w:rPr>
          <w:rFonts w:ascii="Arial" w:hAnsi="Arial" w:cs="Arial"/>
          <w:sz w:val="24"/>
          <w:szCs w:val="24"/>
        </w:rPr>
        <w:t xml:space="preserve">. United Kingdom; McGraw Hill. [E-book]. Available at: </w:t>
      </w:r>
      <w:hyperlink r:id="rId16" w:history="1">
        <w:r w:rsidRPr="003008C9">
          <w:rPr>
            <w:rStyle w:val="Hyperlink"/>
            <w:rFonts w:ascii="Arial" w:hAnsi="Arial" w:cs="Arial"/>
            <w:sz w:val="24"/>
            <w:szCs w:val="24"/>
          </w:rPr>
          <w:t>https://books.google.co.uk/books?id=AUxEBgAAQBAJ&amp;printsec=frontcover&amp;source=gbs_ge_summary_r&amp;cad=0#v=onepage&amp;q&amp;f=false</w:t>
        </w:r>
      </w:hyperlink>
      <w:r>
        <w:rPr>
          <w:rFonts w:ascii="Arial" w:hAnsi="Arial" w:cs="Arial"/>
          <w:sz w:val="24"/>
          <w:szCs w:val="24"/>
        </w:rPr>
        <w:t xml:space="preserve"> [Accessed on 20</w:t>
      </w:r>
      <w:r w:rsidRPr="00BD6127">
        <w:rPr>
          <w:rFonts w:ascii="Arial" w:hAnsi="Arial" w:cs="Arial"/>
          <w:sz w:val="24"/>
          <w:szCs w:val="24"/>
          <w:vertAlign w:val="superscript"/>
        </w:rPr>
        <w:t>th</w:t>
      </w:r>
      <w:r>
        <w:rPr>
          <w:rFonts w:ascii="Arial" w:hAnsi="Arial" w:cs="Arial"/>
          <w:sz w:val="24"/>
          <w:szCs w:val="24"/>
        </w:rPr>
        <w:t xml:space="preserve"> October 2018]. </w:t>
      </w:r>
    </w:p>
    <w:p w14:paraId="44A6A9DE"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NSPCC (2018) Example Safeguarding Policy </w:t>
      </w:r>
      <w:proofErr w:type="gramStart"/>
      <w:r w:rsidRPr="0035564D">
        <w:rPr>
          <w:rFonts w:ascii="Arial" w:hAnsi="Arial" w:cs="Arial"/>
          <w:sz w:val="24"/>
          <w:szCs w:val="24"/>
        </w:rPr>
        <w:t xml:space="preserve">https://learning.nspcc.org.uk/media/1468/example-safeguarding-policy.pdf </w:t>
      </w:r>
      <w:r>
        <w:rPr>
          <w:rFonts w:ascii="Arial" w:hAnsi="Arial" w:cs="Arial"/>
          <w:sz w:val="24"/>
          <w:szCs w:val="24"/>
        </w:rPr>
        <w:t xml:space="preserve"> [</w:t>
      </w:r>
      <w:proofErr w:type="gramEnd"/>
      <w:r>
        <w:rPr>
          <w:rFonts w:ascii="Arial" w:hAnsi="Arial" w:cs="Arial"/>
          <w:sz w:val="24"/>
          <w:szCs w:val="24"/>
        </w:rPr>
        <w:t>Accessed on 20</w:t>
      </w:r>
      <w:r w:rsidRPr="007D6483">
        <w:rPr>
          <w:rFonts w:ascii="Arial" w:hAnsi="Arial" w:cs="Arial"/>
          <w:sz w:val="24"/>
          <w:szCs w:val="24"/>
          <w:vertAlign w:val="superscript"/>
        </w:rPr>
        <w:t>th</w:t>
      </w:r>
      <w:r>
        <w:rPr>
          <w:rFonts w:ascii="Arial" w:hAnsi="Arial" w:cs="Arial"/>
          <w:sz w:val="24"/>
          <w:szCs w:val="24"/>
        </w:rPr>
        <w:t xml:space="preserve"> October 2018]. </w:t>
      </w:r>
    </w:p>
    <w:p w14:paraId="48CF8AE8"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Reference (2018) What is a Laissez-Faire leadership style? </w:t>
      </w:r>
      <w:hyperlink r:id="rId17" w:history="1">
        <w:r w:rsidRPr="003008C9">
          <w:rPr>
            <w:rStyle w:val="Hyperlink"/>
            <w:rFonts w:ascii="Arial" w:hAnsi="Arial" w:cs="Arial"/>
            <w:sz w:val="24"/>
            <w:szCs w:val="24"/>
          </w:rPr>
          <w:t>https://www.reference.com/world-view/laissez-faire-leadership-style-dd376bcb8dd003a8</w:t>
        </w:r>
      </w:hyperlink>
      <w:r>
        <w:rPr>
          <w:rFonts w:ascii="Arial" w:hAnsi="Arial" w:cs="Arial"/>
          <w:sz w:val="24"/>
          <w:szCs w:val="24"/>
        </w:rPr>
        <w:t xml:space="preserve"> [Accessed on 18th October 2018]. </w:t>
      </w:r>
    </w:p>
    <w:p w14:paraId="5D10B747"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Self-Awareness (2013) Understanding the Johari Window model </w:t>
      </w:r>
      <w:hyperlink r:id="rId18" w:history="1">
        <w:r w:rsidRPr="003008C9">
          <w:rPr>
            <w:rStyle w:val="Hyperlink"/>
            <w:rFonts w:ascii="Arial" w:hAnsi="Arial" w:cs="Arial"/>
            <w:sz w:val="24"/>
            <w:szCs w:val="24"/>
          </w:rPr>
          <w:t>http://www.selfawareness.org.uk/news/understanding-the-johari-window-model</w:t>
        </w:r>
      </w:hyperlink>
      <w:r>
        <w:rPr>
          <w:rFonts w:ascii="Arial" w:hAnsi="Arial" w:cs="Arial"/>
          <w:sz w:val="24"/>
          <w:szCs w:val="24"/>
        </w:rPr>
        <w:t xml:space="preserve"> [Accessed on 20th October 2018].</w:t>
      </w:r>
    </w:p>
    <w:p w14:paraId="65540631"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The Children’s Act (1989) </w:t>
      </w:r>
      <w:hyperlink r:id="rId19" w:history="1">
        <w:r w:rsidRPr="003008C9">
          <w:rPr>
            <w:rStyle w:val="Hyperlink"/>
            <w:rFonts w:ascii="Arial" w:hAnsi="Arial" w:cs="Arial"/>
            <w:sz w:val="24"/>
            <w:szCs w:val="24"/>
          </w:rPr>
          <w:t>www.legislation.gov.uk/ukpga/1989/41/contents</w:t>
        </w:r>
      </w:hyperlink>
      <w:r>
        <w:rPr>
          <w:rFonts w:ascii="Arial" w:hAnsi="Arial" w:cs="Arial"/>
          <w:sz w:val="24"/>
          <w:szCs w:val="24"/>
        </w:rPr>
        <w:t xml:space="preserve"> [Accessed on 18th October 2018]. </w:t>
      </w:r>
    </w:p>
    <w:p w14:paraId="637E791D"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University of Cumbria (2011) Gibb’s Reflective Cycle </w:t>
      </w:r>
      <w:hyperlink r:id="rId20" w:history="1">
        <w:r w:rsidRPr="003008C9">
          <w:rPr>
            <w:rStyle w:val="Hyperlink"/>
            <w:rFonts w:ascii="Arial" w:hAnsi="Arial" w:cs="Arial"/>
            <w:sz w:val="24"/>
            <w:szCs w:val="24"/>
          </w:rPr>
          <w:t>https://my.cumbria.ac.uk/media/mycumbria/documents/ReflectiveCycleGibbs.pdf</w:t>
        </w:r>
      </w:hyperlink>
      <w:r>
        <w:rPr>
          <w:rFonts w:ascii="Arial" w:hAnsi="Arial" w:cs="Arial"/>
          <w:sz w:val="24"/>
          <w:szCs w:val="24"/>
        </w:rPr>
        <w:t xml:space="preserve"> [Accessed on 20th October 2018].</w:t>
      </w:r>
    </w:p>
    <w:p w14:paraId="05F93C48" w14:textId="77777777" w:rsidR="00DD08E1" w:rsidRDefault="00DD08E1" w:rsidP="007B707D">
      <w:pPr>
        <w:spacing w:line="276" w:lineRule="auto"/>
        <w:jc w:val="both"/>
        <w:rPr>
          <w:rFonts w:ascii="Arial" w:hAnsi="Arial" w:cs="Arial"/>
          <w:sz w:val="24"/>
          <w:szCs w:val="24"/>
        </w:rPr>
      </w:pPr>
      <w:proofErr w:type="spellStart"/>
      <w:r>
        <w:rPr>
          <w:rFonts w:ascii="Arial" w:hAnsi="Arial" w:cs="Arial"/>
          <w:sz w:val="24"/>
          <w:szCs w:val="24"/>
        </w:rPr>
        <w:t>Verywellmind</w:t>
      </w:r>
      <w:proofErr w:type="spellEnd"/>
      <w:r>
        <w:rPr>
          <w:rFonts w:ascii="Arial" w:hAnsi="Arial" w:cs="Arial"/>
          <w:sz w:val="24"/>
          <w:szCs w:val="24"/>
        </w:rPr>
        <w:t xml:space="preserve"> (2018) Autocratic Leadership </w:t>
      </w:r>
      <w:hyperlink r:id="rId21" w:history="1">
        <w:r w:rsidRPr="003008C9">
          <w:rPr>
            <w:rStyle w:val="Hyperlink"/>
            <w:rFonts w:ascii="Arial" w:hAnsi="Arial" w:cs="Arial"/>
            <w:sz w:val="24"/>
            <w:szCs w:val="24"/>
          </w:rPr>
          <w:t>https://www.verywellmind.com/what-is-autocratic-leadership-2795314</w:t>
        </w:r>
      </w:hyperlink>
      <w:r>
        <w:rPr>
          <w:rFonts w:ascii="Arial" w:hAnsi="Arial" w:cs="Arial"/>
          <w:sz w:val="24"/>
          <w:szCs w:val="24"/>
        </w:rPr>
        <w:t xml:space="preserve"> [Accessed on 18th October 2018]. </w:t>
      </w:r>
    </w:p>
    <w:p w14:paraId="458A5B77" w14:textId="77777777" w:rsidR="00DD08E1" w:rsidRDefault="00DD08E1" w:rsidP="007B707D">
      <w:pPr>
        <w:spacing w:line="276" w:lineRule="auto"/>
        <w:jc w:val="both"/>
        <w:rPr>
          <w:rFonts w:ascii="Arial" w:hAnsi="Arial" w:cs="Arial"/>
          <w:sz w:val="24"/>
          <w:szCs w:val="24"/>
        </w:rPr>
      </w:pPr>
      <w:proofErr w:type="spellStart"/>
      <w:r>
        <w:rPr>
          <w:rFonts w:ascii="Arial" w:hAnsi="Arial" w:cs="Arial"/>
          <w:sz w:val="24"/>
          <w:szCs w:val="24"/>
        </w:rPr>
        <w:t>Verywellmind</w:t>
      </w:r>
      <w:proofErr w:type="spellEnd"/>
      <w:r>
        <w:rPr>
          <w:rFonts w:ascii="Arial" w:hAnsi="Arial" w:cs="Arial"/>
          <w:sz w:val="24"/>
          <w:szCs w:val="24"/>
        </w:rPr>
        <w:t xml:space="preserve"> (2018) What is Democratic Leadership </w:t>
      </w:r>
      <w:hyperlink r:id="rId22" w:history="1">
        <w:r w:rsidRPr="003008C9">
          <w:rPr>
            <w:rStyle w:val="Hyperlink"/>
            <w:rFonts w:ascii="Arial" w:hAnsi="Arial" w:cs="Arial"/>
            <w:sz w:val="24"/>
            <w:szCs w:val="24"/>
          </w:rPr>
          <w:t>https://www.verywellmind.com/what-is-democratic-leadership-2795315</w:t>
        </w:r>
      </w:hyperlink>
      <w:r>
        <w:rPr>
          <w:rFonts w:ascii="Arial" w:hAnsi="Arial" w:cs="Arial"/>
          <w:sz w:val="24"/>
          <w:szCs w:val="24"/>
        </w:rPr>
        <w:t xml:space="preserve"> [Accessed on 20th October 2018]. </w:t>
      </w:r>
    </w:p>
    <w:p w14:paraId="67E3BEBE" w14:textId="77777777" w:rsidR="00DD08E1" w:rsidRDefault="00DD08E1" w:rsidP="003D78DC">
      <w:pPr>
        <w:spacing w:line="360" w:lineRule="auto"/>
        <w:jc w:val="both"/>
        <w:rPr>
          <w:rFonts w:ascii="Arial" w:hAnsi="Arial" w:cs="Arial"/>
          <w:sz w:val="24"/>
          <w:szCs w:val="24"/>
        </w:rPr>
      </w:pPr>
      <w:r>
        <w:rPr>
          <w:rFonts w:ascii="Arial" w:hAnsi="Arial" w:cs="Arial"/>
          <w:sz w:val="24"/>
          <w:szCs w:val="24"/>
        </w:rPr>
        <w:t xml:space="preserve">Wales Online (2015) The Donaldson Report: An at-a-glance-guide </w:t>
      </w:r>
      <w:hyperlink r:id="rId23" w:history="1">
        <w:r w:rsidRPr="003008C9">
          <w:rPr>
            <w:rStyle w:val="Hyperlink"/>
            <w:rFonts w:ascii="Arial" w:hAnsi="Arial" w:cs="Arial"/>
            <w:sz w:val="24"/>
            <w:szCs w:val="24"/>
          </w:rPr>
          <w:t>https://www.walesonline.co.uk/news/wales-news/the-donaldson-report-an-at-a-glance-guide-8713671</w:t>
        </w:r>
      </w:hyperlink>
      <w:r>
        <w:rPr>
          <w:rFonts w:ascii="Arial" w:hAnsi="Arial" w:cs="Arial"/>
          <w:sz w:val="24"/>
          <w:szCs w:val="24"/>
        </w:rPr>
        <w:t xml:space="preserve"> [Accessed on 22nd October 2018]. </w:t>
      </w:r>
    </w:p>
    <w:p w14:paraId="2719690C" w14:textId="77777777" w:rsidR="00DD08E1" w:rsidRDefault="00DD08E1" w:rsidP="007B707D">
      <w:pPr>
        <w:spacing w:line="276" w:lineRule="auto"/>
        <w:jc w:val="both"/>
        <w:rPr>
          <w:rFonts w:ascii="Arial" w:hAnsi="Arial" w:cs="Arial"/>
          <w:sz w:val="24"/>
          <w:szCs w:val="24"/>
        </w:rPr>
      </w:pPr>
      <w:r>
        <w:rPr>
          <w:rFonts w:ascii="Arial" w:hAnsi="Arial" w:cs="Arial"/>
          <w:sz w:val="24"/>
          <w:szCs w:val="24"/>
        </w:rPr>
        <w:t xml:space="preserve">Welsh Government (2007) Safeguarding Children – Working Under the Children’s Act 2004 </w:t>
      </w:r>
      <w:hyperlink r:id="rId24" w:history="1">
        <w:r w:rsidRPr="003008C9">
          <w:rPr>
            <w:rStyle w:val="Hyperlink"/>
            <w:rFonts w:ascii="Arial" w:hAnsi="Arial" w:cs="Arial"/>
            <w:sz w:val="24"/>
            <w:szCs w:val="24"/>
          </w:rPr>
          <w:t>https://gov.wales/topics/health/publications/socialcare/circular/nafwc1207/?lang=en</w:t>
        </w:r>
      </w:hyperlink>
      <w:r>
        <w:rPr>
          <w:rFonts w:ascii="Arial" w:hAnsi="Arial" w:cs="Arial"/>
          <w:sz w:val="24"/>
          <w:szCs w:val="24"/>
        </w:rPr>
        <w:t xml:space="preserve"> [Accessed on 20</w:t>
      </w:r>
      <w:r w:rsidRPr="00DA5599">
        <w:rPr>
          <w:rFonts w:ascii="Arial" w:hAnsi="Arial" w:cs="Arial"/>
          <w:sz w:val="24"/>
          <w:szCs w:val="24"/>
          <w:vertAlign w:val="superscript"/>
        </w:rPr>
        <w:t>th</w:t>
      </w:r>
      <w:r>
        <w:rPr>
          <w:rFonts w:ascii="Arial" w:hAnsi="Arial" w:cs="Arial"/>
          <w:sz w:val="24"/>
          <w:szCs w:val="24"/>
        </w:rPr>
        <w:t xml:space="preserve"> October 2018]. </w:t>
      </w:r>
    </w:p>
    <w:p w14:paraId="70F39AAA" w14:textId="72B92887" w:rsidR="00BE4A57" w:rsidRDefault="00017E17" w:rsidP="003D78DC">
      <w:pPr>
        <w:spacing w:line="360" w:lineRule="auto"/>
        <w:jc w:val="both"/>
        <w:rPr>
          <w:rFonts w:ascii="Arial" w:hAnsi="Arial" w:cs="Arial"/>
          <w:sz w:val="24"/>
          <w:szCs w:val="24"/>
        </w:rPr>
      </w:pPr>
      <w:r>
        <w:rPr>
          <w:rFonts w:ascii="Arial" w:hAnsi="Arial" w:cs="Arial"/>
          <w:sz w:val="24"/>
          <w:szCs w:val="24"/>
        </w:rPr>
        <w:t xml:space="preserve">High Speed Training (2016) School Trip Risk Assessment for Teachers </w:t>
      </w:r>
      <w:hyperlink r:id="rId25" w:history="1">
        <w:r w:rsidRPr="003008C9">
          <w:rPr>
            <w:rStyle w:val="Hyperlink"/>
            <w:rFonts w:ascii="Arial" w:hAnsi="Arial" w:cs="Arial"/>
            <w:sz w:val="24"/>
            <w:szCs w:val="24"/>
          </w:rPr>
          <w:t>https://www.highspeedtraining.co.uk/hub/school-trip-risk-assessment/</w:t>
        </w:r>
      </w:hyperlink>
      <w:r>
        <w:rPr>
          <w:rFonts w:ascii="Arial" w:hAnsi="Arial" w:cs="Arial"/>
          <w:sz w:val="24"/>
          <w:szCs w:val="24"/>
        </w:rPr>
        <w:t xml:space="preserve"> [Accessed on 20</w:t>
      </w:r>
      <w:r w:rsidRPr="00017E17">
        <w:rPr>
          <w:rFonts w:ascii="Arial" w:hAnsi="Arial" w:cs="Arial"/>
          <w:sz w:val="24"/>
          <w:szCs w:val="24"/>
          <w:vertAlign w:val="superscript"/>
        </w:rPr>
        <w:t>th</w:t>
      </w:r>
      <w:r>
        <w:rPr>
          <w:rFonts w:ascii="Arial" w:hAnsi="Arial" w:cs="Arial"/>
          <w:sz w:val="24"/>
          <w:szCs w:val="24"/>
        </w:rPr>
        <w:t xml:space="preserve"> October 2018).</w:t>
      </w:r>
      <w:r w:rsidR="00BE4A57">
        <w:rPr>
          <w:rFonts w:ascii="Arial" w:hAnsi="Arial" w:cs="Arial"/>
          <w:sz w:val="24"/>
          <w:szCs w:val="24"/>
        </w:rPr>
        <w:t xml:space="preserve"> </w:t>
      </w:r>
    </w:p>
    <w:p w14:paraId="4454C2A5" w14:textId="69E8D3D7" w:rsidR="006270C8" w:rsidRDefault="006270C8" w:rsidP="003D78DC">
      <w:pPr>
        <w:spacing w:line="360" w:lineRule="auto"/>
        <w:jc w:val="both"/>
        <w:rPr>
          <w:rFonts w:ascii="Arial" w:hAnsi="Arial" w:cs="Arial"/>
          <w:sz w:val="24"/>
          <w:szCs w:val="24"/>
        </w:rPr>
      </w:pPr>
      <w:r>
        <w:rPr>
          <w:rFonts w:ascii="Arial" w:hAnsi="Arial" w:cs="Arial"/>
          <w:sz w:val="24"/>
          <w:szCs w:val="24"/>
        </w:rPr>
        <w:lastRenderedPageBreak/>
        <w:t xml:space="preserve">Governance (2018) The EU General Data Protection Regulation (GDPR) </w:t>
      </w:r>
      <w:hyperlink r:id="rId26" w:history="1">
        <w:r w:rsidRPr="003008C9">
          <w:rPr>
            <w:rStyle w:val="Hyperlink"/>
            <w:rFonts w:ascii="Arial" w:hAnsi="Arial" w:cs="Arial"/>
            <w:sz w:val="24"/>
            <w:szCs w:val="24"/>
          </w:rPr>
          <w:t>https://www.itgovernance.co.uk/data-protection-dpa-and-eu-data-protection-regulation</w:t>
        </w:r>
      </w:hyperlink>
      <w:r>
        <w:rPr>
          <w:rFonts w:ascii="Arial" w:hAnsi="Arial" w:cs="Arial"/>
          <w:sz w:val="24"/>
          <w:szCs w:val="24"/>
        </w:rPr>
        <w:t xml:space="preserve"> [Accessed on 20th October 2018].</w:t>
      </w:r>
    </w:p>
    <w:p w14:paraId="2413D8B7" w14:textId="41F5827F" w:rsidR="00404FAA" w:rsidRDefault="00404FAA" w:rsidP="003D78DC">
      <w:pPr>
        <w:spacing w:line="360" w:lineRule="auto"/>
        <w:jc w:val="both"/>
        <w:rPr>
          <w:rFonts w:ascii="Arial" w:hAnsi="Arial" w:cs="Arial"/>
          <w:sz w:val="24"/>
          <w:szCs w:val="24"/>
        </w:rPr>
      </w:pPr>
      <w:r>
        <w:rPr>
          <w:rFonts w:ascii="Arial" w:hAnsi="Arial" w:cs="Arial"/>
          <w:sz w:val="24"/>
          <w:szCs w:val="24"/>
        </w:rPr>
        <w:t>Aubrey, C. (</w:t>
      </w:r>
      <w:r w:rsidR="00241746">
        <w:rPr>
          <w:rFonts w:ascii="Arial" w:hAnsi="Arial" w:cs="Arial"/>
          <w:sz w:val="24"/>
          <w:szCs w:val="24"/>
        </w:rPr>
        <w:t xml:space="preserve">2007) </w:t>
      </w:r>
      <w:r w:rsidR="00241746" w:rsidRPr="00241746">
        <w:rPr>
          <w:rFonts w:ascii="Arial" w:hAnsi="Arial" w:cs="Arial"/>
          <w:i/>
          <w:sz w:val="24"/>
          <w:szCs w:val="24"/>
        </w:rPr>
        <w:t>Leading and Managing in the Early Years</w:t>
      </w:r>
      <w:r w:rsidR="00241746">
        <w:rPr>
          <w:rFonts w:ascii="Arial" w:hAnsi="Arial" w:cs="Arial"/>
          <w:i/>
          <w:sz w:val="24"/>
          <w:szCs w:val="24"/>
        </w:rPr>
        <w:t xml:space="preserve">. </w:t>
      </w:r>
      <w:r w:rsidR="00241746">
        <w:rPr>
          <w:rFonts w:ascii="Arial" w:hAnsi="Arial" w:cs="Arial"/>
          <w:sz w:val="24"/>
          <w:szCs w:val="24"/>
        </w:rPr>
        <w:t>London: SAGE.</w:t>
      </w:r>
    </w:p>
    <w:p w14:paraId="029C0A26" w14:textId="03A71EAF" w:rsidR="00E33956" w:rsidRDefault="00E33956" w:rsidP="003D78DC">
      <w:pPr>
        <w:spacing w:line="360" w:lineRule="auto"/>
        <w:jc w:val="both"/>
        <w:rPr>
          <w:rFonts w:ascii="Arial" w:hAnsi="Arial" w:cs="Arial"/>
          <w:sz w:val="24"/>
          <w:szCs w:val="24"/>
        </w:rPr>
      </w:pPr>
      <w:r>
        <w:rPr>
          <w:rFonts w:ascii="Arial" w:hAnsi="Arial" w:cs="Arial"/>
          <w:sz w:val="24"/>
          <w:szCs w:val="24"/>
        </w:rPr>
        <w:t xml:space="preserve">Department for Education (2015) The Children Act 1989 Guidance and Regulations </w:t>
      </w:r>
      <w:hyperlink r:id="rId27" w:history="1">
        <w:r w:rsidRPr="003008C9">
          <w:rPr>
            <w:rStyle w:val="Hyperlink"/>
            <w:rFonts w:ascii="Arial" w:hAnsi="Arial" w:cs="Arial"/>
            <w:sz w:val="24"/>
            <w:szCs w:val="24"/>
          </w:rPr>
          <w:t>https://assets.publishing.service.gov.uk/government/uploads/system/uploads/attachment_data/file/441643/Children_Act_Guidance_2015.pdf</w:t>
        </w:r>
      </w:hyperlink>
      <w:r>
        <w:rPr>
          <w:rFonts w:ascii="Arial" w:hAnsi="Arial" w:cs="Arial"/>
          <w:sz w:val="24"/>
          <w:szCs w:val="24"/>
        </w:rPr>
        <w:t xml:space="preserve"> [Accessed on 20th October 2018]. </w:t>
      </w:r>
    </w:p>
    <w:p w14:paraId="3D50E4F5" w14:textId="71482B7A" w:rsidR="00484F82" w:rsidRPr="00241746" w:rsidRDefault="00484F82" w:rsidP="003D78DC">
      <w:pPr>
        <w:spacing w:line="360" w:lineRule="auto"/>
        <w:jc w:val="both"/>
        <w:rPr>
          <w:rFonts w:ascii="Arial" w:hAnsi="Arial" w:cs="Arial"/>
          <w:sz w:val="24"/>
          <w:szCs w:val="24"/>
        </w:rPr>
      </w:pPr>
      <w:r>
        <w:rPr>
          <w:rFonts w:ascii="Arial" w:hAnsi="Arial" w:cs="Arial"/>
          <w:sz w:val="24"/>
          <w:szCs w:val="24"/>
        </w:rPr>
        <w:t xml:space="preserve">Children Act (2004) </w:t>
      </w:r>
      <w:hyperlink r:id="rId28" w:history="1">
        <w:r w:rsidRPr="003008C9">
          <w:rPr>
            <w:rStyle w:val="Hyperlink"/>
            <w:rFonts w:ascii="Arial" w:hAnsi="Arial" w:cs="Arial"/>
            <w:sz w:val="24"/>
            <w:szCs w:val="24"/>
          </w:rPr>
          <w:t>https://www.legislation.gov.uk/ukpga/2004/31/contents</w:t>
        </w:r>
      </w:hyperlink>
      <w:r>
        <w:rPr>
          <w:rFonts w:ascii="Arial" w:hAnsi="Arial" w:cs="Arial"/>
          <w:sz w:val="24"/>
          <w:szCs w:val="24"/>
        </w:rPr>
        <w:t xml:space="preserve"> [Accessed on 22nd October 2018]. </w:t>
      </w:r>
    </w:p>
    <w:sectPr w:rsidR="00484F82" w:rsidRPr="00241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D573A"/>
    <w:multiLevelType w:val="hybridMultilevel"/>
    <w:tmpl w:val="271A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9EB"/>
    <w:rsid w:val="00017E17"/>
    <w:rsid w:val="00031986"/>
    <w:rsid w:val="000A0F4B"/>
    <w:rsid w:val="000C55BC"/>
    <w:rsid w:val="001677D7"/>
    <w:rsid w:val="00204E6E"/>
    <w:rsid w:val="00236AF5"/>
    <w:rsid w:val="00241746"/>
    <w:rsid w:val="00275EFE"/>
    <w:rsid w:val="002A1BB4"/>
    <w:rsid w:val="002E1CF8"/>
    <w:rsid w:val="002F5530"/>
    <w:rsid w:val="00312D1B"/>
    <w:rsid w:val="00336C13"/>
    <w:rsid w:val="003476C4"/>
    <w:rsid w:val="0035564D"/>
    <w:rsid w:val="003865CF"/>
    <w:rsid w:val="003A5633"/>
    <w:rsid w:val="003C5D8F"/>
    <w:rsid w:val="003D150C"/>
    <w:rsid w:val="003D78DC"/>
    <w:rsid w:val="00404FAA"/>
    <w:rsid w:val="0040590B"/>
    <w:rsid w:val="004108BE"/>
    <w:rsid w:val="00484F82"/>
    <w:rsid w:val="004F2D2B"/>
    <w:rsid w:val="005310D1"/>
    <w:rsid w:val="0053378F"/>
    <w:rsid w:val="00536EA7"/>
    <w:rsid w:val="005A583C"/>
    <w:rsid w:val="005E2E91"/>
    <w:rsid w:val="005E56A2"/>
    <w:rsid w:val="006270C8"/>
    <w:rsid w:val="00687A99"/>
    <w:rsid w:val="006C7B53"/>
    <w:rsid w:val="0076383A"/>
    <w:rsid w:val="00775DA3"/>
    <w:rsid w:val="00775DF1"/>
    <w:rsid w:val="00776590"/>
    <w:rsid w:val="00787A3B"/>
    <w:rsid w:val="007A49DA"/>
    <w:rsid w:val="007B1F8A"/>
    <w:rsid w:val="007B2D8B"/>
    <w:rsid w:val="007B707D"/>
    <w:rsid w:val="007D6483"/>
    <w:rsid w:val="008245F5"/>
    <w:rsid w:val="0084316E"/>
    <w:rsid w:val="00857112"/>
    <w:rsid w:val="00857EC3"/>
    <w:rsid w:val="00880D0B"/>
    <w:rsid w:val="008D48F2"/>
    <w:rsid w:val="008E4C9A"/>
    <w:rsid w:val="009B28CC"/>
    <w:rsid w:val="00A50222"/>
    <w:rsid w:val="00A602C4"/>
    <w:rsid w:val="00A84920"/>
    <w:rsid w:val="00A977F5"/>
    <w:rsid w:val="00AE2A64"/>
    <w:rsid w:val="00AE2FFE"/>
    <w:rsid w:val="00AE7006"/>
    <w:rsid w:val="00B14A61"/>
    <w:rsid w:val="00B646D6"/>
    <w:rsid w:val="00B76D5D"/>
    <w:rsid w:val="00BA4FC8"/>
    <w:rsid w:val="00BA7ED8"/>
    <w:rsid w:val="00BD6127"/>
    <w:rsid w:val="00BE4A57"/>
    <w:rsid w:val="00BE5923"/>
    <w:rsid w:val="00C0578A"/>
    <w:rsid w:val="00C12715"/>
    <w:rsid w:val="00C34020"/>
    <w:rsid w:val="00C41654"/>
    <w:rsid w:val="00C638F9"/>
    <w:rsid w:val="00C66C11"/>
    <w:rsid w:val="00C72767"/>
    <w:rsid w:val="00CF49F9"/>
    <w:rsid w:val="00D81DD6"/>
    <w:rsid w:val="00DA2F08"/>
    <w:rsid w:val="00DA5599"/>
    <w:rsid w:val="00DA6571"/>
    <w:rsid w:val="00DD08E1"/>
    <w:rsid w:val="00DF79EB"/>
    <w:rsid w:val="00E06C60"/>
    <w:rsid w:val="00E33956"/>
    <w:rsid w:val="00E444E9"/>
    <w:rsid w:val="00E73DD9"/>
    <w:rsid w:val="00E8184F"/>
    <w:rsid w:val="00E865CF"/>
    <w:rsid w:val="00EA4E2A"/>
    <w:rsid w:val="00F0186B"/>
    <w:rsid w:val="00F03676"/>
    <w:rsid w:val="00F25E74"/>
    <w:rsid w:val="00F91E7E"/>
    <w:rsid w:val="00FC438E"/>
    <w:rsid w:val="00FE6934"/>
    <w:rsid w:val="00FF7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94AA8"/>
  <w15:chartTrackingRefBased/>
  <w15:docId w15:val="{AD678A17-5FE8-47DA-86B0-989A4CD21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C13"/>
    <w:pPr>
      <w:ind w:left="720"/>
      <w:contextualSpacing/>
    </w:pPr>
  </w:style>
  <w:style w:type="character" w:styleId="Hyperlink">
    <w:name w:val="Hyperlink"/>
    <w:basedOn w:val="DefaultParagraphFont"/>
    <w:uiPriority w:val="99"/>
    <w:unhideWhenUsed/>
    <w:rsid w:val="007B707D"/>
    <w:rPr>
      <w:color w:val="0563C1" w:themeColor="hyperlink"/>
      <w:u w:val="single"/>
    </w:rPr>
  </w:style>
  <w:style w:type="character" w:styleId="UnresolvedMention">
    <w:name w:val="Unresolved Mention"/>
    <w:basedOn w:val="DefaultParagraphFont"/>
    <w:uiPriority w:val="99"/>
    <w:semiHidden/>
    <w:unhideWhenUsed/>
    <w:rsid w:val="00DA5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inwales.org.uk/our-work/safeguarding/wales-child-protection-procedures-review-group/" TargetMode="External"/><Relationship Id="rId13" Type="http://schemas.openxmlformats.org/officeDocument/2006/relationships/hyperlink" Target="https://www.leadership-toolbox.com/democratic-leadership-style.html" TargetMode="External"/><Relationship Id="rId18" Type="http://schemas.openxmlformats.org/officeDocument/2006/relationships/hyperlink" Target="http://www.selfawareness.org.uk/news/understanding-the-johari-window-model" TargetMode="External"/><Relationship Id="rId26" Type="http://schemas.openxmlformats.org/officeDocument/2006/relationships/hyperlink" Target="https://www.itgovernance.co.uk/data-protection-dpa-and-eu-data-protection-regulation" TargetMode="External"/><Relationship Id="rId3" Type="http://schemas.openxmlformats.org/officeDocument/2006/relationships/settings" Target="settings.xml"/><Relationship Id="rId21" Type="http://schemas.openxmlformats.org/officeDocument/2006/relationships/hyperlink" Target="https://www.verywellmind.com/what-is-autocratic-leadership-2795314" TargetMode="External"/><Relationship Id="rId7" Type="http://schemas.openxmlformats.org/officeDocument/2006/relationships/hyperlink" Target="https://www.businessballs.com/team-management/tuckman-forming-storming-norming-performing-model-234/" TargetMode="External"/><Relationship Id="rId12" Type="http://schemas.openxmlformats.org/officeDocument/2006/relationships/hyperlink" Target="https://www.gov.uk/data-protection" TargetMode="External"/><Relationship Id="rId17" Type="http://schemas.openxmlformats.org/officeDocument/2006/relationships/hyperlink" Target="https://www.reference.com/world-view/laissez-faire-leadership-style-dd376bcb8dd003a8" TargetMode="External"/><Relationship Id="rId25" Type="http://schemas.openxmlformats.org/officeDocument/2006/relationships/hyperlink" Target="https://www.highspeedtraining.co.uk/hub/school-trip-risk-assessment/" TargetMode="External"/><Relationship Id="rId2" Type="http://schemas.openxmlformats.org/officeDocument/2006/relationships/styles" Target="styles.xml"/><Relationship Id="rId16" Type="http://schemas.openxmlformats.org/officeDocument/2006/relationships/hyperlink" Target="https://books.google.co.uk/books?id=AUxEBgAAQBAJ&amp;printsec=frontcover&amp;source=gbs_ge_summary_r&amp;cad=0#v=onepage&amp;q&amp;f=false" TargetMode="External"/><Relationship Id="rId20" Type="http://schemas.openxmlformats.org/officeDocument/2006/relationships/hyperlink" Target="https://my.cumbria.ac.uk/media/mycumbria/documents/ReflectiveCycleGibbs.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leadershiptoolbox.study/wp-content/uploads/2018/03/Team-development_SampleStudyUnit.pdf" TargetMode="External"/><Relationship Id="rId11" Type="http://schemas.openxmlformats.org/officeDocument/2006/relationships/hyperlink" Target="http://www.legislation.gov.uk/ukpga/2018/12/pdfs/ukpga_20180012_en.pdf" TargetMode="External"/><Relationship Id="rId24" Type="http://schemas.openxmlformats.org/officeDocument/2006/relationships/hyperlink" Target="https://gov.wales/topics/health/publications/socialcare/circular/nafwc1207/?lang=en" TargetMode="External"/><Relationship Id="rId5" Type="http://schemas.openxmlformats.org/officeDocument/2006/relationships/hyperlink" Target="file:///C:/Users/betha/AppData/Local/Packages/Microsoft.MicrosoftEdge_8wekyb3d8bbwe/TempState/Downloads/All-Wales-Child-Protection-Procedures-2008.pdf" TargetMode="External"/><Relationship Id="rId15" Type="http://schemas.openxmlformats.org/officeDocument/2006/relationships/hyperlink" Target="https://www.mindtools.com/pages/article/newLDR_83.htm" TargetMode="External"/><Relationship Id="rId23" Type="http://schemas.openxmlformats.org/officeDocument/2006/relationships/hyperlink" Target="https://www.walesonline.co.uk/news/wales-news/the-donaldson-report-an-at-a-glance-guide-8713671" TargetMode="External"/><Relationship Id="rId28" Type="http://schemas.openxmlformats.org/officeDocument/2006/relationships/hyperlink" Target="https://www.legislation.gov.uk/ukpga/2004/31/contents" TargetMode="External"/><Relationship Id="rId10" Type="http://schemas.openxmlformats.org/officeDocument/2006/relationships/hyperlink" Target="https://www.estyn.gov.wales/" TargetMode="External"/><Relationship Id="rId19" Type="http://schemas.openxmlformats.org/officeDocument/2006/relationships/hyperlink" Target="http://www.legislation.gov.uk/ukpga/1989/41/contents" TargetMode="External"/><Relationship Id="rId4" Type="http://schemas.openxmlformats.org/officeDocument/2006/relationships/webSettings" Target="webSettings.xml"/><Relationship Id="rId9" Type="http://schemas.openxmlformats.org/officeDocument/2006/relationships/hyperlink" Target="https://careinspectorate.wales/" TargetMode="External"/><Relationship Id="rId14" Type="http://schemas.openxmlformats.org/officeDocument/2006/relationships/hyperlink" Target="https://www.mindtools.com/pages/article/newSTR_91.htm" TargetMode="External"/><Relationship Id="rId22" Type="http://schemas.openxmlformats.org/officeDocument/2006/relationships/hyperlink" Target="https://www.verywellmind.com/what-is-democratic-leadership-2795315" TargetMode="External"/><Relationship Id="rId27" Type="http://schemas.openxmlformats.org/officeDocument/2006/relationships/hyperlink" Target="https://assets.publishing.service.gov.uk/government/uploads/system/uploads/attachment_data/file/441643/Children_Act_Guidance_2015.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9</Pages>
  <Words>2938</Words>
  <Characters>16749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50</cp:revision>
  <dcterms:created xsi:type="dcterms:W3CDTF">2018-10-22T13:29:00Z</dcterms:created>
  <dcterms:modified xsi:type="dcterms:W3CDTF">2018-11-01T21:44:00Z</dcterms:modified>
</cp:coreProperties>
</file>