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F25E35" w14:textId="77777777" w:rsidR="006F38E0" w:rsidRDefault="00D779CA" w:rsidP="00D779CA">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Welsh Portfolio – Y </w:t>
      </w:r>
      <w:proofErr w:type="spellStart"/>
      <w:r>
        <w:rPr>
          <w:rFonts w:ascii="Times New Roman" w:hAnsi="Times New Roman" w:cs="Times New Roman"/>
          <w:b/>
          <w:bCs/>
          <w:sz w:val="24"/>
          <w:szCs w:val="24"/>
          <w:u w:val="single"/>
        </w:rPr>
        <w:t>Feipen</w:t>
      </w:r>
      <w:proofErr w:type="spellEnd"/>
      <w:r>
        <w:rPr>
          <w:rFonts w:ascii="Times New Roman" w:hAnsi="Times New Roman" w:cs="Times New Roman"/>
          <w:b/>
          <w:bCs/>
          <w:sz w:val="24"/>
          <w:szCs w:val="24"/>
          <w:u w:val="single"/>
        </w:rPr>
        <w:t xml:space="preserve"> </w:t>
      </w:r>
      <w:proofErr w:type="spellStart"/>
      <w:r>
        <w:rPr>
          <w:rFonts w:ascii="Times New Roman" w:hAnsi="Times New Roman" w:cs="Times New Roman"/>
          <w:b/>
          <w:bCs/>
          <w:sz w:val="24"/>
          <w:szCs w:val="24"/>
          <w:u w:val="single"/>
        </w:rPr>
        <w:t>Enfawr</w:t>
      </w:r>
      <w:proofErr w:type="spellEnd"/>
    </w:p>
    <w:p w14:paraId="2014F418" w14:textId="31DB9CFF" w:rsidR="00940480" w:rsidRPr="0055770E" w:rsidRDefault="00B11E71" w:rsidP="008A67FB">
      <w:pPr>
        <w:spacing w:line="360" w:lineRule="auto"/>
        <w:rPr>
          <w:rFonts w:ascii="Times New Roman" w:hAnsi="Times New Roman" w:cs="Times New Roman"/>
          <w:sz w:val="24"/>
          <w:szCs w:val="24"/>
        </w:rPr>
      </w:pPr>
      <w:r>
        <w:rPr>
          <w:rFonts w:ascii="Times New Roman" w:hAnsi="Times New Roman" w:cs="Times New Roman"/>
          <w:b/>
          <w:bCs/>
          <w:sz w:val="24"/>
          <w:szCs w:val="24"/>
          <w:u w:val="single"/>
        </w:rPr>
        <w:t>Task 1</w:t>
      </w:r>
      <w:r w:rsidR="0055770E">
        <w:rPr>
          <w:rFonts w:ascii="Times New Roman" w:hAnsi="Times New Roman" w:cs="Times New Roman"/>
          <w:b/>
          <w:bCs/>
          <w:sz w:val="24"/>
          <w:szCs w:val="24"/>
          <w:u w:val="single"/>
        </w:rPr>
        <w:t xml:space="preserve"> – Why ‘Y </w:t>
      </w:r>
      <w:proofErr w:type="spellStart"/>
      <w:r w:rsidR="0055770E">
        <w:rPr>
          <w:rFonts w:ascii="Times New Roman" w:hAnsi="Times New Roman" w:cs="Times New Roman"/>
          <w:b/>
          <w:bCs/>
          <w:sz w:val="24"/>
          <w:szCs w:val="24"/>
          <w:u w:val="single"/>
        </w:rPr>
        <w:t>Feipen</w:t>
      </w:r>
      <w:proofErr w:type="spellEnd"/>
      <w:r w:rsidR="0055770E">
        <w:rPr>
          <w:rFonts w:ascii="Times New Roman" w:hAnsi="Times New Roman" w:cs="Times New Roman"/>
          <w:b/>
          <w:bCs/>
          <w:sz w:val="24"/>
          <w:szCs w:val="24"/>
          <w:u w:val="single"/>
        </w:rPr>
        <w:t xml:space="preserve"> </w:t>
      </w:r>
      <w:proofErr w:type="spellStart"/>
      <w:r w:rsidR="0055770E">
        <w:rPr>
          <w:rFonts w:ascii="Times New Roman" w:hAnsi="Times New Roman" w:cs="Times New Roman"/>
          <w:b/>
          <w:bCs/>
          <w:sz w:val="24"/>
          <w:szCs w:val="24"/>
          <w:u w:val="single"/>
        </w:rPr>
        <w:t>Enfawr</w:t>
      </w:r>
      <w:proofErr w:type="spellEnd"/>
      <w:r w:rsidR="0055770E">
        <w:rPr>
          <w:rFonts w:ascii="Times New Roman" w:hAnsi="Times New Roman" w:cs="Times New Roman"/>
          <w:b/>
          <w:bCs/>
          <w:sz w:val="24"/>
          <w:szCs w:val="24"/>
          <w:u w:val="single"/>
        </w:rPr>
        <w:t>?’</w:t>
      </w:r>
    </w:p>
    <w:p w14:paraId="5122A8FE" w14:textId="37D67F5A" w:rsidR="0055770E" w:rsidRDefault="0055770E" w:rsidP="008A67FB">
      <w:pPr>
        <w:spacing w:line="360" w:lineRule="auto"/>
        <w:ind w:firstLine="720"/>
        <w:jc w:val="center"/>
        <w:rPr>
          <w:rFonts w:ascii="Times New Roman" w:hAnsi="Times New Roman" w:cs="Times New Roman"/>
          <w:sz w:val="24"/>
          <w:szCs w:val="24"/>
        </w:rPr>
      </w:pPr>
      <w:r>
        <w:rPr>
          <w:rFonts w:ascii="Times New Roman" w:hAnsi="Times New Roman" w:cs="Times New Roman"/>
          <w:sz w:val="24"/>
          <w:szCs w:val="24"/>
        </w:rPr>
        <w:t>‘</w:t>
      </w:r>
      <w:r w:rsidRPr="0055770E">
        <w:rPr>
          <w:rFonts w:ascii="Times New Roman" w:hAnsi="Times New Roman" w:cs="Times New Roman"/>
          <w:sz w:val="24"/>
          <w:szCs w:val="24"/>
        </w:rPr>
        <w:t>During the Foundation Phase, children should learn to use and communicate in Welsh to the best of their ability. Children should listen to Welsh being spoken and respond appropriately in familiar situations, using a range of patterns.</w:t>
      </w:r>
      <w:r w:rsidR="009F1912">
        <w:rPr>
          <w:rFonts w:ascii="Times New Roman" w:hAnsi="Times New Roman" w:cs="Times New Roman"/>
          <w:sz w:val="24"/>
          <w:szCs w:val="24"/>
        </w:rPr>
        <w:t>’</w:t>
      </w:r>
      <w:r w:rsidR="00BE43D0">
        <w:rPr>
          <w:rFonts w:ascii="Times New Roman" w:hAnsi="Times New Roman" w:cs="Times New Roman"/>
          <w:sz w:val="24"/>
          <w:szCs w:val="24"/>
        </w:rPr>
        <w:t xml:space="preserve"> (Estyn, 2013: </w:t>
      </w:r>
      <w:r w:rsidR="002172FE">
        <w:rPr>
          <w:rFonts w:ascii="Times New Roman" w:hAnsi="Times New Roman" w:cs="Times New Roman"/>
          <w:sz w:val="24"/>
          <w:szCs w:val="24"/>
        </w:rPr>
        <w:t>6.)</w:t>
      </w:r>
    </w:p>
    <w:p w14:paraId="52F837C3" w14:textId="20F1B63A" w:rsidR="00C25501" w:rsidRDefault="008A67FB" w:rsidP="00DA55E9">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 stated above, throughout the Foundation Phase, children should be given the opportunity to explore, learn and use Welsh as much as possible through familiar themes, topics and situations. </w:t>
      </w:r>
      <w:r w:rsidR="00190FB3">
        <w:rPr>
          <w:rFonts w:ascii="Times New Roman" w:hAnsi="Times New Roman" w:cs="Times New Roman"/>
          <w:sz w:val="24"/>
          <w:szCs w:val="24"/>
        </w:rPr>
        <w:t xml:space="preserve">Therefore, for this task, the author chose to </w:t>
      </w:r>
      <w:r w:rsidR="00CC214D">
        <w:rPr>
          <w:rFonts w:ascii="Times New Roman" w:hAnsi="Times New Roman" w:cs="Times New Roman"/>
          <w:sz w:val="24"/>
          <w:szCs w:val="24"/>
        </w:rPr>
        <w:t>present the children with a Welsh lesson that followed their current theme: food and farming, focusing on their story for the week: ‘The Enormous Turnip’.</w:t>
      </w:r>
      <w:r w:rsidR="00961823">
        <w:rPr>
          <w:rFonts w:ascii="Times New Roman" w:hAnsi="Times New Roman" w:cs="Times New Roman"/>
          <w:sz w:val="24"/>
          <w:szCs w:val="24"/>
        </w:rPr>
        <w:t xml:space="preserve"> </w:t>
      </w:r>
      <w:r w:rsidR="00B55A02">
        <w:rPr>
          <w:rFonts w:ascii="Times New Roman" w:hAnsi="Times New Roman" w:cs="Times New Roman"/>
          <w:sz w:val="24"/>
          <w:szCs w:val="24"/>
        </w:rPr>
        <w:t>The Foundation Phase Framework</w:t>
      </w:r>
      <w:r w:rsidR="003937BB">
        <w:rPr>
          <w:rFonts w:ascii="Times New Roman" w:hAnsi="Times New Roman" w:cs="Times New Roman"/>
          <w:sz w:val="24"/>
          <w:szCs w:val="24"/>
        </w:rPr>
        <w:t xml:space="preserve"> (Welsh Government,</w:t>
      </w:r>
      <w:r w:rsidR="00B8326D">
        <w:rPr>
          <w:rFonts w:ascii="Times New Roman" w:hAnsi="Times New Roman" w:cs="Times New Roman"/>
          <w:sz w:val="24"/>
          <w:szCs w:val="24"/>
        </w:rPr>
        <w:t xml:space="preserve"> 2015</w:t>
      </w:r>
      <w:r w:rsidR="001900F0">
        <w:rPr>
          <w:rFonts w:ascii="Times New Roman" w:hAnsi="Times New Roman" w:cs="Times New Roman"/>
          <w:sz w:val="24"/>
          <w:szCs w:val="24"/>
        </w:rPr>
        <w:t>a</w:t>
      </w:r>
      <w:r w:rsidR="00B8326D">
        <w:rPr>
          <w:rFonts w:ascii="Times New Roman" w:hAnsi="Times New Roman" w:cs="Times New Roman"/>
          <w:sz w:val="24"/>
          <w:szCs w:val="24"/>
        </w:rPr>
        <w:t xml:space="preserve">: </w:t>
      </w:r>
      <w:r w:rsidR="00015BF3">
        <w:rPr>
          <w:rFonts w:ascii="Times New Roman" w:hAnsi="Times New Roman" w:cs="Times New Roman"/>
          <w:sz w:val="24"/>
          <w:szCs w:val="24"/>
        </w:rPr>
        <w:t>38.)</w:t>
      </w:r>
      <w:r w:rsidR="003937BB">
        <w:rPr>
          <w:rFonts w:ascii="Times New Roman" w:hAnsi="Times New Roman" w:cs="Times New Roman"/>
          <w:sz w:val="24"/>
          <w:szCs w:val="24"/>
        </w:rPr>
        <w:t xml:space="preserve"> </w:t>
      </w:r>
      <w:r w:rsidR="00B55A02">
        <w:rPr>
          <w:rFonts w:ascii="Times New Roman" w:hAnsi="Times New Roman" w:cs="Times New Roman"/>
          <w:sz w:val="24"/>
          <w:szCs w:val="24"/>
        </w:rPr>
        <w:t xml:space="preserve"> </w:t>
      </w:r>
      <w:r w:rsidR="003937BB">
        <w:rPr>
          <w:rFonts w:ascii="Times New Roman" w:hAnsi="Times New Roman" w:cs="Times New Roman"/>
          <w:sz w:val="24"/>
          <w:szCs w:val="24"/>
        </w:rPr>
        <w:t xml:space="preserve">Welsh Language Development Area of Learning </w:t>
      </w:r>
      <w:r w:rsidR="00B55A02">
        <w:rPr>
          <w:rFonts w:ascii="Times New Roman" w:hAnsi="Times New Roman" w:cs="Times New Roman"/>
          <w:sz w:val="24"/>
          <w:szCs w:val="24"/>
        </w:rPr>
        <w:t>outlines that children should be given opportunities to ‘f</w:t>
      </w:r>
      <w:r w:rsidR="00B55A02" w:rsidRPr="00B55A02">
        <w:rPr>
          <w:rFonts w:ascii="Times New Roman" w:hAnsi="Times New Roman" w:cs="Times New Roman"/>
          <w:sz w:val="24"/>
          <w:szCs w:val="24"/>
        </w:rPr>
        <w:t>ollow stories read to them and respond as appropriate</w:t>
      </w:r>
      <w:r w:rsidR="00B55A02">
        <w:rPr>
          <w:rFonts w:ascii="Times New Roman" w:hAnsi="Times New Roman" w:cs="Times New Roman"/>
          <w:sz w:val="24"/>
          <w:szCs w:val="24"/>
        </w:rPr>
        <w:t xml:space="preserve"> and</w:t>
      </w:r>
      <w:r w:rsidR="00B55A02" w:rsidRPr="00B55A02">
        <w:rPr>
          <w:rFonts w:ascii="Times New Roman" w:hAnsi="Times New Roman" w:cs="Times New Roman"/>
          <w:sz w:val="24"/>
          <w:szCs w:val="24"/>
        </w:rPr>
        <w:t xml:space="preserve"> listen to others reading appropriate imaginative material</w:t>
      </w:r>
      <w:r w:rsidR="003937BB">
        <w:rPr>
          <w:rFonts w:ascii="Times New Roman" w:hAnsi="Times New Roman" w:cs="Times New Roman"/>
          <w:sz w:val="24"/>
          <w:szCs w:val="24"/>
        </w:rPr>
        <w:t>,’</w:t>
      </w:r>
      <w:r w:rsidR="00015BF3">
        <w:rPr>
          <w:rFonts w:ascii="Times New Roman" w:hAnsi="Times New Roman" w:cs="Times New Roman"/>
          <w:sz w:val="24"/>
          <w:szCs w:val="24"/>
        </w:rPr>
        <w:t xml:space="preserve"> and therefore, this sessions introduction and main activities were focused </w:t>
      </w:r>
      <w:r w:rsidR="00F16F1D">
        <w:rPr>
          <w:rFonts w:ascii="Times New Roman" w:hAnsi="Times New Roman" w:cs="Times New Roman"/>
          <w:sz w:val="24"/>
          <w:szCs w:val="24"/>
        </w:rPr>
        <w:t>on</w:t>
      </w:r>
      <w:r w:rsidR="00D03D4B">
        <w:rPr>
          <w:rFonts w:ascii="Times New Roman" w:hAnsi="Times New Roman" w:cs="Times New Roman"/>
          <w:sz w:val="24"/>
          <w:szCs w:val="24"/>
        </w:rPr>
        <w:t xml:space="preserve"> the story</w:t>
      </w:r>
      <w:r w:rsidR="00F16F1D">
        <w:rPr>
          <w:rFonts w:ascii="Times New Roman" w:hAnsi="Times New Roman" w:cs="Times New Roman"/>
          <w:sz w:val="24"/>
          <w:szCs w:val="24"/>
        </w:rPr>
        <w:t xml:space="preserve"> ‘Y </w:t>
      </w:r>
      <w:proofErr w:type="spellStart"/>
      <w:r w:rsidR="00F16F1D">
        <w:rPr>
          <w:rFonts w:ascii="Times New Roman" w:hAnsi="Times New Roman" w:cs="Times New Roman"/>
          <w:sz w:val="24"/>
          <w:szCs w:val="24"/>
        </w:rPr>
        <w:t>Feipen</w:t>
      </w:r>
      <w:proofErr w:type="spellEnd"/>
      <w:r w:rsidR="00F16F1D">
        <w:rPr>
          <w:rFonts w:ascii="Times New Roman" w:hAnsi="Times New Roman" w:cs="Times New Roman"/>
          <w:sz w:val="24"/>
          <w:szCs w:val="24"/>
        </w:rPr>
        <w:t xml:space="preserve"> </w:t>
      </w:r>
      <w:proofErr w:type="spellStart"/>
      <w:r w:rsidR="00F16F1D">
        <w:rPr>
          <w:rFonts w:ascii="Times New Roman" w:hAnsi="Times New Roman" w:cs="Times New Roman"/>
          <w:sz w:val="24"/>
          <w:szCs w:val="24"/>
        </w:rPr>
        <w:t>Enfawr</w:t>
      </w:r>
      <w:proofErr w:type="spellEnd"/>
      <w:r w:rsidR="00F16F1D">
        <w:rPr>
          <w:rFonts w:ascii="Times New Roman" w:hAnsi="Times New Roman" w:cs="Times New Roman"/>
          <w:sz w:val="24"/>
          <w:szCs w:val="24"/>
        </w:rPr>
        <w:t>’</w:t>
      </w:r>
      <w:r w:rsidR="00D03D4B">
        <w:rPr>
          <w:rFonts w:ascii="Times New Roman" w:hAnsi="Times New Roman" w:cs="Times New Roman"/>
          <w:sz w:val="24"/>
          <w:szCs w:val="24"/>
        </w:rPr>
        <w:t xml:space="preserve">. </w:t>
      </w:r>
      <w:r w:rsidR="00F16F1D">
        <w:rPr>
          <w:rFonts w:ascii="Times New Roman" w:hAnsi="Times New Roman" w:cs="Times New Roman"/>
          <w:sz w:val="24"/>
          <w:szCs w:val="24"/>
        </w:rPr>
        <w:t xml:space="preserve"> </w:t>
      </w:r>
      <w:r w:rsidR="003E079F">
        <w:rPr>
          <w:rFonts w:ascii="Times New Roman" w:hAnsi="Times New Roman" w:cs="Times New Roman"/>
          <w:sz w:val="24"/>
          <w:szCs w:val="24"/>
        </w:rPr>
        <w:t xml:space="preserve">The session was taught to a Nursery/Reception class, 4 and 5 year olds, </w:t>
      </w:r>
      <w:r w:rsidR="00E949CB">
        <w:rPr>
          <w:rFonts w:ascii="Times New Roman" w:hAnsi="Times New Roman" w:cs="Times New Roman"/>
          <w:sz w:val="24"/>
          <w:szCs w:val="24"/>
        </w:rPr>
        <w:t>and so the Welsh language used throughout the session was relatively basic, with children joining in during the story with phrases that they were most familiar with</w:t>
      </w:r>
      <w:r w:rsidR="00DA55E9">
        <w:rPr>
          <w:rFonts w:ascii="Times New Roman" w:hAnsi="Times New Roman" w:cs="Times New Roman"/>
          <w:sz w:val="24"/>
          <w:szCs w:val="24"/>
        </w:rPr>
        <w:t xml:space="preserve"> as seen in the video clip</w:t>
      </w:r>
      <w:r w:rsidR="00E949CB">
        <w:rPr>
          <w:rFonts w:ascii="Times New Roman" w:hAnsi="Times New Roman" w:cs="Times New Roman"/>
          <w:sz w:val="24"/>
          <w:szCs w:val="24"/>
        </w:rPr>
        <w:t>, for example ‘</w:t>
      </w:r>
      <w:proofErr w:type="spellStart"/>
      <w:r w:rsidR="00E949CB">
        <w:rPr>
          <w:rFonts w:ascii="Times New Roman" w:hAnsi="Times New Roman" w:cs="Times New Roman"/>
          <w:sz w:val="24"/>
          <w:szCs w:val="24"/>
        </w:rPr>
        <w:t>yn</w:t>
      </w:r>
      <w:proofErr w:type="spellEnd"/>
      <w:r w:rsidR="00E949CB">
        <w:rPr>
          <w:rFonts w:ascii="Times New Roman" w:hAnsi="Times New Roman" w:cs="Times New Roman"/>
          <w:sz w:val="24"/>
          <w:szCs w:val="24"/>
        </w:rPr>
        <w:t xml:space="preserve"> </w:t>
      </w:r>
      <w:proofErr w:type="spellStart"/>
      <w:r w:rsidR="00E949CB">
        <w:rPr>
          <w:rFonts w:ascii="Times New Roman" w:hAnsi="Times New Roman" w:cs="Times New Roman"/>
          <w:sz w:val="24"/>
          <w:szCs w:val="24"/>
        </w:rPr>
        <w:t>tynnu</w:t>
      </w:r>
      <w:proofErr w:type="spellEnd"/>
      <w:r w:rsidR="00E949CB">
        <w:rPr>
          <w:rFonts w:ascii="Times New Roman" w:hAnsi="Times New Roman" w:cs="Times New Roman"/>
          <w:sz w:val="24"/>
          <w:szCs w:val="24"/>
        </w:rPr>
        <w:t xml:space="preserve">, ac </w:t>
      </w:r>
      <w:proofErr w:type="spellStart"/>
      <w:r w:rsidR="00E949CB">
        <w:rPr>
          <w:rFonts w:ascii="Times New Roman" w:hAnsi="Times New Roman" w:cs="Times New Roman"/>
          <w:sz w:val="24"/>
          <w:szCs w:val="24"/>
        </w:rPr>
        <w:t>yn</w:t>
      </w:r>
      <w:proofErr w:type="spellEnd"/>
      <w:r w:rsidR="00E949CB">
        <w:rPr>
          <w:rFonts w:ascii="Times New Roman" w:hAnsi="Times New Roman" w:cs="Times New Roman"/>
          <w:sz w:val="24"/>
          <w:szCs w:val="24"/>
        </w:rPr>
        <w:t xml:space="preserve"> </w:t>
      </w:r>
      <w:proofErr w:type="spellStart"/>
      <w:r w:rsidR="00E949CB">
        <w:rPr>
          <w:rFonts w:ascii="Times New Roman" w:hAnsi="Times New Roman" w:cs="Times New Roman"/>
          <w:sz w:val="24"/>
          <w:szCs w:val="24"/>
        </w:rPr>
        <w:t>tynnu</w:t>
      </w:r>
      <w:proofErr w:type="spellEnd"/>
      <w:r w:rsidR="00E949CB">
        <w:rPr>
          <w:rFonts w:ascii="Times New Roman" w:hAnsi="Times New Roman" w:cs="Times New Roman"/>
          <w:sz w:val="24"/>
          <w:szCs w:val="24"/>
        </w:rPr>
        <w:t xml:space="preserve">, </w:t>
      </w:r>
      <w:proofErr w:type="spellStart"/>
      <w:r w:rsidR="00E949CB">
        <w:rPr>
          <w:rFonts w:ascii="Times New Roman" w:hAnsi="Times New Roman" w:cs="Times New Roman"/>
          <w:sz w:val="24"/>
          <w:szCs w:val="24"/>
        </w:rPr>
        <w:t>ond</w:t>
      </w:r>
      <w:proofErr w:type="spellEnd"/>
      <w:r w:rsidR="00DA55E9">
        <w:rPr>
          <w:rFonts w:ascii="Times New Roman" w:hAnsi="Times New Roman" w:cs="Times New Roman"/>
          <w:sz w:val="24"/>
          <w:szCs w:val="24"/>
        </w:rPr>
        <w:t xml:space="preserve"> </w:t>
      </w:r>
      <w:proofErr w:type="spellStart"/>
      <w:r w:rsidR="00DA55E9">
        <w:rPr>
          <w:rFonts w:ascii="Times New Roman" w:hAnsi="Times New Roman" w:cs="Times New Roman"/>
          <w:sz w:val="24"/>
          <w:szCs w:val="24"/>
        </w:rPr>
        <w:t>d</w:t>
      </w:r>
      <w:r w:rsidR="00DA55E9" w:rsidRPr="00DA55E9">
        <w:rPr>
          <w:rFonts w:ascii="Times New Roman" w:hAnsi="Times New Roman" w:cs="Times New Roman"/>
          <w:sz w:val="24"/>
          <w:szCs w:val="24"/>
        </w:rPr>
        <w:t>ydy’r</w:t>
      </w:r>
      <w:proofErr w:type="spellEnd"/>
      <w:r w:rsidR="00DA55E9" w:rsidRPr="00DA55E9">
        <w:rPr>
          <w:rFonts w:ascii="Times New Roman" w:hAnsi="Times New Roman" w:cs="Times New Roman"/>
          <w:sz w:val="24"/>
          <w:szCs w:val="24"/>
        </w:rPr>
        <w:t xml:space="preserve"> </w:t>
      </w:r>
      <w:proofErr w:type="spellStart"/>
      <w:r w:rsidR="00DA55E9" w:rsidRPr="00DA55E9">
        <w:rPr>
          <w:rFonts w:ascii="Times New Roman" w:hAnsi="Times New Roman" w:cs="Times New Roman"/>
          <w:sz w:val="24"/>
          <w:szCs w:val="24"/>
        </w:rPr>
        <w:t>feipen</w:t>
      </w:r>
      <w:proofErr w:type="spellEnd"/>
      <w:r w:rsidR="00DA55E9" w:rsidRPr="00DA55E9">
        <w:rPr>
          <w:rFonts w:ascii="Times New Roman" w:hAnsi="Times New Roman" w:cs="Times New Roman"/>
          <w:sz w:val="24"/>
          <w:szCs w:val="24"/>
        </w:rPr>
        <w:t xml:space="preserve"> ddim </w:t>
      </w:r>
      <w:proofErr w:type="spellStart"/>
      <w:r w:rsidR="00DA55E9" w:rsidRPr="00DA55E9">
        <w:rPr>
          <w:rFonts w:ascii="Times New Roman" w:hAnsi="Times New Roman" w:cs="Times New Roman"/>
          <w:sz w:val="24"/>
          <w:szCs w:val="24"/>
        </w:rPr>
        <w:t>y</w:t>
      </w:r>
      <w:r w:rsidR="00DA55E9">
        <w:rPr>
          <w:rFonts w:ascii="Times New Roman" w:hAnsi="Times New Roman" w:cs="Times New Roman"/>
          <w:sz w:val="24"/>
          <w:szCs w:val="24"/>
        </w:rPr>
        <w:t>n</w:t>
      </w:r>
      <w:proofErr w:type="spellEnd"/>
      <w:r w:rsidR="00DA55E9" w:rsidRPr="00DA55E9">
        <w:rPr>
          <w:rFonts w:ascii="Times New Roman" w:hAnsi="Times New Roman" w:cs="Times New Roman"/>
          <w:sz w:val="24"/>
          <w:szCs w:val="24"/>
        </w:rPr>
        <w:t xml:space="preserve"> </w:t>
      </w:r>
      <w:proofErr w:type="spellStart"/>
      <w:r w:rsidR="00DA55E9" w:rsidRPr="00DA55E9">
        <w:rPr>
          <w:rFonts w:ascii="Times New Roman" w:hAnsi="Times New Roman" w:cs="Times New Roman"/>
          <w:sz w:val="24"/>
          <w:szCs w:val="24"/>
        </w:rPr>
        <w:t>symud</w:t>
      </w:r>
      <w:proofErr w:type="spellEnd"/>
      <w:r w:rsidR="00DA55E9">
        <w:rPr>
          <w:rFonts w:ascii="Times New Roman" w:hAnsi="Times New Roman" w:cs="Times New Roman"/>
          <w:sz w:val="24"/>
          <w:szCs w:val="24"/>
        </w:rPr>
        <w:t xml:space="preserve">!’ </w:t>
      </w:r>
    </w:p>
    <w:p w14:paraId="3AE0630E" w14:textId="781E67BA" w:rsidR="008A67FB" w:rsidRPr="0055770E" w:rsidRDefault="00722453" w:rsidP="0014323D">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main learning objectives for this session were, as seen in Appendix 1, for </w:t>
      </w:r>
      <w:r w:rsidR="00552D05">
        <w:rPr>
          <w:rFonts w:ascii="Times New Roman" w:hAnsi="Times New Roman" w:cs="Times New Roman"/>
          <w:sz w:val="24"/>
          <w:szCs w:val="24"/>
        </w:rPr>
        <w:t>the children to successfully name the characters from the story in Welsh, and to be</w:t>
      </w:r>
      <w:r w:rsidR="00A06AE0">
        <w:rPr>
          <w:rFonts w:ascii="Times New Roman" w:hAnsi="Times New Roman" w:cs="Times New Roman"/>
          <w:sz w:val="24"/>
          <w:szCs w:val="24"/>
        </w:rPr>
        <w:t>gin</w:t>
      </w:r>
      <w:r w:rsidR="00552D05">
        <w:rPr>
          <w:rFonts w:ascii="Times New Roman" w:hAnsi="Times New Roman" w:cs="Times New Roman"/>
          <w:sz w:val="24"/>
          <w:szCs w:val="24"/>
        </w:rPr>
        <w:t xml:space="preserve"> to recognise and write simple Welsh word</w:t>
      </w:r>
      <w:r w:rsidR="00C55DA2">
        <w:rPr>
          <w:rFonts w:ascii="Times New Roman" w:hAnsi="Times New Roman" w:cs="Times New Roman"/>
          <w:sz w:val="24"/>
          <w:szCs w:val="24"/>
        </w:rPr>
        <w:t>s</w:t>
      </w:r>
      <w:r w:rsidR="00CD7A10">
        <w:rPr>
          <w:rFonts w:ascii="Times New Roman" w:hAnsi="Times New Roman" w:cs="Times New Roman"/>
          <w:sz w:val="24"/>
          <w:szCs w:val="24"/>
        </w:rPr>
        <w:t>, as</w:t>
      </w:r>
      <w:r w:rsidR="006927DB">
        <w:rPr>
          <w:rFonts w:ascii="Times New Roman" w:hAnsi="Times New Roman" w:cs="Times New Roman"/>
          <w:sz w:val="24"/>
          <w:szCs w:val="24"/>
        </w:rPr>
        <w:t xml:space="preserve"> the curriculum states that within Welsh learning in the Foundation Phase, children should ‘</w:t>
      </w:r>
      <w:r w:rsidR="006927DB" w:rsidRPr="006927DB">
        <w:rPr>
          <w:rFonts w:ascii="Times New Roman" w:hAnsi="Times New Roman" w:cs="Times New Roman"/>
          <w:sz w:val="24"/>
          <w:szCs w:val="24"/>
        </w:rPr>
        <w:t>begin to write in a conventional way, communicating by using words, phrases and short sentences, linked to familiar patterns</w:t>
      </w:r>
      <w:r w:rsidR="005052E5">
        <w:rPr>
          <w:rFonts w:ascii="Times New Roman" w:hAnsi="Times New Roman" w:cs="Times New Roman"/>
          <w:sz w:val="24"/>
          <w:szCs w:val="24"/>
        </w:rPr>
        <w:t>.’ (Welsh Government, 2015</w:t>
      </w:r>
      <w:r w:rsidR="003F6E25">
        <w:rPr>
          <w:rFonts w:ascii="Times New Roman" w:hAnsi="Times New Roman" w:cs="Times New Roman"/>
          <w:sz w:val="24"/>
          <w:szCs w:val="24"/>
        </w:rPr>
        <w:t>a</w:t>
      </w:r>
      <w:r w:rsidR="005052E5">
        <w:rPr>
          <w:rFonts w:ascii="Times New Roman" w:hAnsi="Times New Roman" w:cs="Times New Roman"/>
          <w:sz w:val="24"/>
          <w:szCs w:val="24"/>
        </w:rPr>
        <w:t xml:space="preserve">: </w:t>
      </w:r>
      <w:r w:rsidR="00226BBB">
        <w:rPr>
          <w:rFonts w:ascii="Times New Roman" w:hAnsi="Times New Roman" w:cs="Times New Roman"/>
          <w:sz w:val="24"/>
          <w:szCs w:val="24"/>
        </w:rPr>
        <w:t xml:space="preserve">39.) </w:t>
      </w:r>
      <w:r w:rsidR="00C832B3">
        <w:rPr>
          <w:rFonts w:ascii="Times New Roman" w:hAnsi="Times New Roman" w:cs="Times New Roman"/>
          <w:sz w:val="24"/>
          <w:szCs w:val="24"/>
        </w:rPr>
        <w:t>The author felt that, due to how young the pupils in the class were, a focus on recognition and remembering th</w:t>
      </w:r>
      <w:r w:rsidR="00001B30">
        <w:rPr>
          <w:rFonts w:ascii="Times New Roman" w:hAnsi="Times New Roman" w:cs="Times New Roman"/>
          <w:sz w:val="24"/>
          <w:szCs w:val="24"/>
        </w:rPr>
        <w:t>e</w:t>
      </w:r>
      <w:r w:rsidR="00C832B3">
        <w:rPr>
          <w:rFonts w:ascii="Times New Roman" w:hAnsi="Times New Roman" w:cs="Times New Roman"/>
          <w:sz w:val="24"/>
          <w:szCs w:val="24"/>
        </w:rPr>
        <w:t xml:space="preserve"> characters names in Welsh was an appropriate and accessible activity that could be differentiated effectively for all pupils in the class. The lower ability group were focusing on oracy skills, naming the characters in Welsh and asking simple Welsh questions using puppets to help them create a concrete link to the story. The middle ability group were focusing on recognition of the Welsh written words of the characters names, sounding out the words and matching them with the correct character pictures, and finally, the top ability group were focusing on recalling the names of the characters in Welsh and beginning to practice writing Welsh words.</w:t>
      </w:r>
      <w:r w:rsidR="0014323D">
        <w:rPr>
          <w:rFonts w:ascii="Times New Roman" w:hAnsi="Times New Roman" w:cs="Times New Roman"/>
          <w:sz w:val="24"/>
          <w:szCs w:val="24"/>
        </w:rPr>
        <w:t xml:space="preserve"> </w:t>
      </w:r>
      <w:r w:rsidR="00764582">
        <w:rPr>
          <w:rFonts w:ascii="Times New Roman" w:hAnsi="Times New Roman" w:cs="Times New Roman"/>
          <w:sz w:val="24"/>
          <w:szCs w:val="24"/>
        </w:rPr>
        <w:t xml:space="preserve">Donaldson (2015: </w:t>
      </w:r>
      <w:r w:rsidR="00C25501">
        <w:rPr>
          <w:rFonts w:ascii="Times New Roman" w:hAnsi="Times New Roman" w:cs="Times New Roman"/>
          <w:sz w:val="24"/>
          <w:szCs w:val="24"/>
        </w:rPr>
        <w:t xml:space="preserve">59.) found </w:t>
      </w:r>
      <w:r w:rsidR="0014323D">
        <w:rPr>
          <w:rFonts w:ascii="Times New Roman" w:hAnsi="Times New Roman" w:cs="Times New Roman"/>
          <w:sz w:val="24"/>
          <w:szCs w:val="24"/>
        </w:rPr>
        <w:t>in the curriculum reform, that</w:t>
      </w:r>
      <w:r w:rsidR="00C25501">
        <w:rPr>
          <w:rFonts w:ascii="Times New Roman" w:hAnsi="Times New Roman" w:cs="Times New Roman"/>
          <w:sz w:val="24"/>
          <w:szCs w:val="24"/>
        </w:rPr>
        <w:t xml:space="preserve"> in Wales currently, ‘</w:t>
      </w:r>
      <w:r w:rsidR="00C25501" w:rsidRPr="00C25501">
        <w:rPr>
          <w:rFonts w:ascii="Times New Roman" w:hAnsi="Times New Roman" w:cs="Times New Roman"/>
          <w:sz w:val="24"/>
          <w:szCs w:val="24"/>
        </w:rPr>
        <w:t>most children make suitable progress in speaking and listening to Welsh in the</w:t>
      </w:r>
      <w:r w:rsidR="00C25501">
        <w:rPr>
          <w:rFonts w:ascii="Times New Roman" w:hAnsi="Times New Roman" w:cs="Times New Roman"/>
          <w:sz w:val="24"/>
          <w:szCs w:val="24"/>
        </w:rPr>
        <w:t xml:space="preserve"> </w:t>
      </w:r>
      <w:r w:rsidR="00C25501" w:rsidRPr="00C25501">
        <w:rPr>
          <w:rFonts w:ascii="Times New Roman" w:hAnsi="Times New Roman" w:cs="Times New Roman"/>
          <w:sz w:val="24"/>
          <w:szCs w:val="24"/>
        </w:rPr>
        <w:t xml:space="preserve">Foundation Phase, and that children have a </w:t>
      </w:r>
      <w:r w:rsidR="00C25501" w:rsidRPr="00C25501">
        <w:rPr>
          <w:rFonts w:ascii="Times New Roman" w:hAnsi="Times New Roman" w:cs="Times New Roman"/>
          <w:sz w:val="24"/>
          <w:szCs w:val="24"/>
        </w:rPr>
        <w:lastRenderedPageBreak/>
        <w:t>positive attitude towards learning Welsh</w:t>
      </w:r>
      <w:r w:rsidR="00C25501">
        <w:rPr>
          <w:rFonts w:ascii="Times New Roman" w:hAnsi="Times New Roman" w:cs="Times New Roman"/>
          <w:sz w:val="24"/>
          <w:szCs w:val="24"/>
        </w:rPr>
        <w:t xml:space="preserve">,’ </w:t>
      </w:r>
      <w:r w:rsidR="001F5581">
        <w:rPr>
          <w:rFonts w:ascii="Times New Roman" w:hAnsi="Times New Roman" w:cs="Times New Roman"/>
          <w:sz w:val="24"/>
          <w:szCs w:val="24"/>
        </w:rPr>
        <w:t>and through the use of a relevant thematic topic, the author felt that the pupils enjoyed and engaged well with the session, developing their Welsh oracy and written skills</w:t>
      </w:r>
      <w:r w:rsidR="00941754">
        <w:rPr>
          <w:rFonts w:ascii="Times New Roman" w:hAnsi="Times New Roman" w:cs="Times New Roman"/>
          <w:sz w:val="24"/>
          <w:szCs w:val="24"/>
        </w:rPr>
        <w:t xml:space="preserve"> and maintaining a positive attitude towards the learning of the Welsh language. </w:t>
      </w:r>
    </w:p>
    <w:p w14:paraId="5EE4F237" w14:textId="77777777" w:rsidR="00CB1E88" w:rsidRDefault="00CB1E88" w:rsidP="00D779CA">
      <w:pPr>
        <w:spacing w:line="360" w:lineRule="auto"/>
        <w:rPr>
          <w:rFonts w:ascii="Times New Roman" w:hAnsi="Times New Roman" w:cs="Times New Roman"/>
          <w:b/>
          <w:bCs/>
          <w:sz w:val="24"/>
          <w:szCs w:val="24"/>
          <w:u w:val="single"/>
        </w:rPr>
      </w:pPr>
    </w:p>
    <w:p w14:paraId="102D1C59" w14:textId="4EDF71C9" w:rsidR="00940480" w:rsidRDefault="00940480" w:rsidP="00D779CA">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Task 2 – Video Clip </w:t>
      </w:r>
    </w:p>
    <w:p w14:paraId="2DA5392E" w14:textId="03C5A741" w:rsidR="00940480" w:rsidRDefault="00CF2C00" w:rsidP="00D779CA">
      <w:pPr>
        <w:spacing w:line="360" w:lineRule="auto"/>
        <w:rPr>
          <w:rFonts w:ascii="Times New Roman" w:hAnsi="Times New Roman" w:cs="Times New Roman"/>
          <w:b/>
          <w:bCs/>
          <w:sz w:val="24"/>
          <w:szCs w:val="24"/>
          <w:u w:val="single"/>
        </w:rPr>
      </w:pPr>
      <w:hyperlink r:id="rId7" w:history="1">
        <w:r w:rsidR="003908C3" w:rsidRPr="001D782C">
          <w:rPr>
            <w:rStyle w:val="Hyperlink"/>
            <w:rFonts w:ascii="Times New Roman" w:hAnsi="Times New Roman" w:cs="Times New Roman"/>
            <w:b/>
            <w:bCs/>
            <w:sz w:val="24"/>
            <w:szCs w:val="24"/>
          </w:rPr>
          <w:t>https://youtu.be/kgo0WqRRLo8</w:t>
        </w:r>
      </w:hyperlink>
    </w:p>
    <w:p w14:paraId="6F36D66E" w14:textId="77777777" w:rsidR="003908C3" w:rsidRDefault="003908C3" w:rsidP="00D779CA">
      <w:pPr>
        <w:spacing w:line="360" w:lineRule="auto"/>
        <w:rPr>
          <w:rFonts w:ascii="Times New Roman" w:hAnsi="Times New Roman" w:cs="Times New Roman"/>
          <w:b/>
          <w:bCs/>
          <w:sz w:val="24"/>
          <w:szCs w:val="24"/>
          <w:u w:val="single"/>
        </w:rPr>
      </w:pPr>
    </w:p>
    <w:p w14:paraId="368F720D" w14:textId="4507A968" w:rsidR="00940480" w:rsidRDefault="00940480" w:rsidP="00D779CA">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Task 3 </w:t>
      </w:r>
      <w:r w:rsidR="00F03D4B">
        <w:rPr>
          <w:rFonts w:ascii="Times New Roman" w:hAnsi="Times New Roman" w:cs="Times New Roman"/>
          <w:b/>
          <w:bCs/>
          <w:sz w:val="24"/>
          <w:szCs w:val="24"/>
          <w:u w:val="single"/>
        </w:rPr>
        <w:t>–</w:t>
      </w:r>
      <w:r>
        <w:rPr>
          <w:rFonts w:ascii="Times New Roman" w:hAnsi="Times New Roman" w:cs="Times New Roman"/>
          <w:b/>
          <w:bCs/>
          <w:sz w:val="24"/>
          <w:szCs w:val="24"/>
          <w:u w:val="single"/>
        </w:rPr>
        <w:t xml:space="preserve"> </w:t>
      </w:r>
      <w:r w:rsidR="00F03D4B">
        <w:rPr>
          <w:rFonts w:ascii="Times New Roman" w:hAnsi="Times New Roman" w:cs="Times New Roman"/>
          <w:b/>
          <w:bCs/>
          <w:sz w:val="24"/>
          <w:szCs w:val="24"/>
          <w:u w:val="single"/>
        </w:rPr>
        <w:t xml:space="preserve">Reflection of both personal progress and pupils progress in the use of Welsh language skills. </w:t>
      </w:r>
    </w:p>
    <w:p w14:paraId="3DB50569" w14:textId="6D056D0B" w:rsidR="00F44CD8" w:rsidRDefault="00D6756D" w:rsidP="00C96D9C">
      <w:pPr>
        <w:spacing w:line="360" w:lineRule="auto"/>
        <w:rPr>
          <w:rFonts w:ascii="Times New Roman" w:hAnsi="Times New Roman" w:cs="Times New Roman"/>
          <w:b/>
          <w:bCs/>
          <w:sz w:val="24"/>
          <w:szCs w:val="24"/>
        </w:rPr>
      </w:pPr>
      <w:r>
        <w:rPr>
          <w:rFonts w:ascii="Times New Roman" w:hAnsi="Times New Roman" w:cs="Times New Roman"/>
          <w:sz w:val="24"/>
          <w:szCs w:val="24"/>
        </w:rPr>
        <w:tab/>
        <w:t>Overall, the author fel</w:t>
      </w:r>
      <w:r w:rsidR="00A2309C">
        <w:rPr>
          <w:rFonts w:ascii="Times New Roman" w:hAnsi="Times New Roman" w:cs="Times New Roman"/>
          <w:sz w:val="24"/>
          <w:szCs w:val="24"/>
        </w:rPr>
        <w:t xml:space="preserve">t that during </w:t>
      </w:r>
      <w:r w:rsidR="003C14AA">
        <w:rPr>
          <w:rFonts w:ascii="Times New Roman" w:hAnsi="Times New Roman" w:cs="Times New Roman"/>
          <w:sz w:val="24"/>
          <w:szCs w:val="24"/>
        </w:rPr>
        <w:t xml:space="preserve">this </w:t>
      </w:r>
      <w:r w:rsidR="002A60FE">
        <w:rPr>
          <w:rFonts w:ascii="Times New Roman" w:hAnsi="Times New Roman" w:cs="Times New Roman"/>
          <w:sz w:val="24"/>
          <w:szCs w:val="24"/>
        </w:rPr>
        <w:t xml:space="preserve">lesson, the majority of pupils made progress in their Welsh second language skills in terms of learning new key words in Welsh that relate to their current topic and class story, ‘Y </w:t>
      </w:r>
      <w:proofErr w:type="spellStart"/>
      <w:r w:rsidR="002A60FE">
        <w:rPr>
          <w:rFonts w:ascii="Times New Roman" w:hAnsi="Times New Roman" w:cs="Times New Roman"/>
          <w:sz w:val="24"/>
          <w:szCs w:val="24"/>
        </w:rPr>
        <w:t>Feipen</w:t>
      </w:r>
      <w:proofErr w:type="spellEnd"/>
      <w:r w:rsidR="002A60FE">
        <w:rPr>
          <w:rFonts w:ascii="Times New Roman" w:hAnsi="Times New Roman" w:cs="Times New Roman"/>
          <w:sz w:val="24"/>
          <w:szCs w:val="24"/>
        </w:rPr>
        <w:t xml:space="preserve"> </w:t>
      </w:r>
      <w:proofErr w:type="spellStart"/>
      <w:r w:rsidR="002A60FE">
        <w:rPr>
          <w:rFonts w:ascii="Times New Roman" w:hAnsi="Times New Roman" w:cs="Times New Roman"/>
          <w:sz w:val="24"/>
          <w:szCs w:val="24"/>
        </w:rPr>
        <w:t>Enfawr</w:t>
      </w:r>
      <w:proofErr w:type="spellEnd"/>
      <w:r w:rsidR="002A60FE">
        <w:rPr>
          <w:rFonts w:ascii="Times New Roman" w:hAnsi="Times New Roman" w:cs="Times New Roman"/>
          <w:sz w:val="24"/>
          <w:szCs w:val="24"/>
        </w:rPr>
        <w:t>’.</w:t>
      </w:r>
      <w:r w:rsidR="00A303AD">
        <w:rPr>
          <w:rFonts w:ascii="Times New Roman" w:hAnsi="Times New Roman" w:cs="Times New Roman"/>
          <w:sz w:val="24"/>
          <w:szCs w:val="24"/>
        </w:rPr>
        <w:t xml:space="preserve"> The introduction to the session, the reading of the story with children acting as the characters, was effective as it was a relevant story that all children had prior knowledge of. </w:t>
      </w:r>
      <w:r w:rsidR="002A228C">
        <w:rPr>
          <w:rFonts w:ascii="Times New Roman" w:hAnsi="Times New Roman" w:cs="Times New Roman"/>
          <w:sz w:val="24"/>
          <w:szCs w:val="24"/>
        </w:rPr>
        <w:t>After</w:t>
      </w:r>
      <w:r w:rsidR="00A303AD">
        <w:rPr>
          <w:rFonts w:ascii="Times New Roman" w:hAnsi="Times New Roman" w:cs="Times New Roman"/>
          <w:sz w:val="24"/>
          <w:szCs w:val="24"/>
        </w:rPr>
        <w:t xml:space="preserve"> hearing the main phrases such as ‘grew’, ‘pulled’ and ‘The turnip would not budge!”</w:t>
      </w:r>
      <w:r w:rsidR="002A228C">
        <w:rPr>
          <w:rFonts w:ascii="Times New Roman" w:hAnsi="Times New Roman" w:cs="Times New Roman"/>
          <w:sz w:val="24"/>
          <w:szCs w:val="24"/>
        </w:rPr>
        <w:t xml:space="preserve"> in Welsh</w:t>
      </w:r>
      <w:r w:rsidR="0095513E">
        <w:rPr>
          <w:rFonts w:ascii="Times New Roman" w:hAnsi="Times New Roman" w:cs="Times New Roman"/>
          <w:sz w:val="24"/>
          <w:szCs w:val="24"/>
        </w:rPr>
        <w:t>, the children bec</w:t>
      </w:r>
      <w:r w:rsidR="00C450D6">
        <w:rPr>
          <w:rFonts w:ascii="Times New Roman" w:hAnsi="Times New Roman" w:cs="Times New Roman"/>
          <w:sz w:val="24"/>
          <w:szCs w:val="24"/>
        </w:rPr>
        <w:t>a</w:t>
      </w:r>
      <w:r w:rsidR="0095513E">
        <w:rPr>
          <w:rFonts w:ascii="Times New Roman" w:hAnsi="Times New Roman" w:cs="Times New Roman"/>
          <w:sz w:val="24"/>
          <w:szCs w:val="24"/>
        </w:rPr>
        <w:t>me familiar with the phrases</w:t>
      </w:r>
      <w:r w:rsidR="006C1B23">
        <w:rPr>
          <w:rFonts w:ascii="Times New Roman" w:hAnsi="Times New Roman" w:cs="Times New Roman"/>
          <w:sz w:val="24"/>
          <w:szCs w:val="24"/>
        </w:rPr>
        <w:t>, and began to develop their Welsh language skills by participating in reading the story in Welsh. The children were introduce</w:t>
      </w:r>
      <w:r w:rsidR="00200653">
        <w:rPr>
          <w:rFonts w:ascii="Times New Roman" w:hAnsi="Times New Roman" w:cs="Times New Roman"/>
          <w:sz w:val="24"/>
          <w:szCs w:val="24"/>
        </w:rPr>
        <w:t>d</w:t>
      </w:r>
      <w:r w:rsidR="006C1B23">
        <w:rPr>
          <w:rFonts w:ascii="Times New Roman" w:hAnsi="Times New Roman" w:cs="Times New Roman"/>
          <w:sz w:val="24"/>
          <w:szCs w:val="24"/>
        </w:rPr>
        <w:t xml:space="preserve"> to the characters in Welsh th</w:t>
      </w:r>
      <w:r w:rsidR="00200653">
        <w:rPr>
          <w:rFonts w:ascii="Times New Roman" w:hAnsi="Times New Roman" w:cs="Times New Roman"/>
          <w:sz w:val="24"/>
          <w:szCs w:val="24"/>
        </w:rPr>
        <w:t>roughout</w:t>
      </w:r>
      <w:r w:rsidR="006C1B23">
        <w:rPr>
          <w:rFonts w:ascii="Times New Roman" w:hAnsi="Times New Roman" w:cs="Times New Roman"/>
          <w:sz w:val="24"/>
          <w:szCs w:val="24"/>
        </w:rPr>
        <w:t xml:space="preserve"> the story, and the author strived to ask the pupils to try and identify what the Welsh character names meant in English to further develop their understanding of the key words in the story.</w:t>
      </w:r>
      <w:r w:rsidR="00A03FAD">
        <w:rPr>
          <w:rFonts w:ascii="Times New Roman" w:hAnsi="Times New Roman" w:cs="Times New Roman"/>
          <w:sz w:val="24"/>
          <w:szCs w:val="24"/>
        </w:rPr>
        <w:t xml:space="preserve"> The author felt that </w:t>
      </w:r>
      <w:r w:rsidR="00236654">
        <w:rPr>
          <w:rFonts w:ascii="Times New Roman" w:hAnsi="Times New Roman" w:cs="Times New Roman"/>
          <w:sz w:val="24"/>
          <w:szCs w:val="24"/>
        </w:rPr>
        <w:t xml:space="preserve">through </w:t>
      </w:r>
      <w:r w:rsidR="00A03FAD">
        <w:rPr>
          <w:rFonts w:ascii="Times New Roman" w:hAnsi="Times New Roman" w:cs="Times New Roman"/>
          <w:sz w:val="24"/>
          <w:szCs w:val="24"/>
        </w:rPr>
        <w:t>following a thematic approach to the children’s learning, linking to both their theme for the term: food and farming, and the story of the week: The Enormous Turnip, the children</w:t>
      </w:r>
      <w:r w:rsidR="008A3583">
        <w:rPr>
          <w:rFonts w:ascii="Times New Roman" w:hAnsi="Times New Roman" w:cs="Times New Roman"/>
          <w:sz w:val="24"/>
          <w:szCs w:val="24"/>
        </w:rPr>
        <w:t xml:space="preserve"> were more engaged and could relate to the session, using ‘</w:t>
      </w:r>
      <w:r w:rsidR="008A3583" w:rsidRPr="008A3583">
        <w:rPr>
          <w:rFonts w:ascii="Times New Roman" w:hAnsi="Times New Roman" w:cs="Times New Roman"/>
          <w:sz w:val="24"/>
          <w:szCs w:val="24"/>
        </w:rPr>
        <w:t>material in ways suitable for the learners’ age, experience, understanding and prior achievement to engage them in the learning process.</w:t>
      </w:r>
      <w:r w:rsidR="00EF331D">
        <w:rPr>
          <w:rFonts w:ascii="Times New Roman" w:hAnsi="Times New Roman" w:cs="Times New Roman"/>
          <w:sz w:val="24"/>
          <w:szCs w:val="24"/>
        </w:rPr>
        <w:t>’ (Welsh Government, 2015b:</w:t>
      </w:r>
      <w:r w:rsidR="00F81894">
        <w:rPr>
          <w:rFonts w:ascii="Times New Roman" w:hAnsi="Times New Roman" w:cs="Times New Roman"/>
          <w:sz w:val="24"/>
          <w:szCs w:val="24"/>
        </w:rPr>
        <w:t xml:space="preserve"> 4.)</w:t>
      </w:r>
    </w:p>
    <w:p w14:paraId="48BED05B" w14:textId="3C40F6EE" w:rsidR="00F44CD8" w:rsidRDefault="00F44CD8" w:rsidP="00D779CA">
      <w:pPr>
        <w:spacing w:line="360" w:lineRule="auto"/>
        <w:rPr>
          <w:rFonts w:ascii="Times New Roman" w:hAnsi="Times New Roman" w:cs="Times New Roman"/>
          <w:sz w:val="24"/>
          <w:szCs w:val="24"/>
        </w:rPr>
      </w:pPr>
      <w:r>
        <w:rPr>
          <w:rFonts w:ascii="Times New Roman" w:hAnsi="Times New Roman" w:cs="Times New Roman"/>
          <w:sz w:val="24"/>
          <w:szCs w:val="24"/>
        </w:rPr>
        <w:tab/>
        <w:t>Throughout the session, the author felt tha</w:t>
      </w:r>
      <w:r w:rsidR="0010678B">
        <w:rPr>
          <w:rFonts w:ascii="Times New Roman" w:hAnsi="Times New Roman" w:cs="Times New Roman"/>
          <w:sz w:val="24"/>
          <w:szCs w:val="24"/>
        </w:rPr>
        <w:t xml:space="preserve">t </w:t>
      </w:r>
      <w:r w:rsidR="00997FBA">
        <w:rPr>
          <w:rFonts w:ascii="Times New Roman" w:hAnsi="Times New Roman" w:cs="Times New Roman"/>
          <w:sz w:val="24"/>
          <w:szCs w:val="24"/>
        </w:rPr>
        <w:t xml:space="preserve">her personal use of Welsh spoken language during the introduction was strong, and that pronunciation </w:t>
      </w:r>
      <w:r w:rsidR="00FA7944">
        <w:rPr>
          <w:rFonts w:ascii="Times New Roman" w:hAnsi="Times New Roman" w:cs="Times New Roman"/>
          <w:sz w:val="24"/>
          <w:szCs w:val="24"/>
        </w:rPr>
        <w:t>during the story was clear and mostly correct. However, the quality of pronunciation was poor with some words, such as ‘felly’</w:t>
      </w:r>
      <w:r w:rsidR="00997FBA">
        <w:rPr>
          <w:rFonts w:ascii="Times New Roman" w:hAnsi="Times New Roman" w:cs="Times New Roman"/>
          <w:sz w:val="24"/>
          <w:szCs w:val="24"/>
        </w:rPr>
        <w:t xml:space="preserve"> </w:t>
      </w:r>
      <w:r w:rsidR="00FA7944">
        <w:rPr>
          <w:rFonts w:ascii="Times New Roman" w:hAnsi="Times New Roman" w:cs="Times New Roman"/>
          <w:sz w:val="24"/>
          <w:szCs w:val="24"/>
        </w:rPr>
        <w:t xml:space="preserve">and </w:t>
      </w:r>
      <w:r w:rsidR="00227080">
        <w:rPr>
          <w:rFonts w:ascii="Times New Roman" w:hAnsi="Times New Roman" w:cs="Times New Roman"/>
          <w:sz w:val="24"/>
          <w:szCs w:val="24"/>
        </w:rPr>
        <w:t>‘</w:t>
      </w:r>
      <w:proofErr w:type="spellStart"/>
      <w:r w:rsidR="00227080">
        <w:rPr>
          <w:rFonts w:ascii="Times New Roman" w:hAnsi="Times New Roman" w:cs="Times New Roman"/>
          <w:sz w:val="24"/>
          <w:szCs w:val="24"/>
        </w:rPr>
        <w:t>meipen</w:t>
      </w:r>
      <w:proofErr w:type="spellEnd"/>
      <w:r w:rsidR="00227080">
        <w:rPr>
          <w:rFonts w:ascii="Times New Roman" w:hAnsi="Times New Roman" w:cs="Times New Roman"/>
          <w:sz w:val="24"/>
          <w:szCs w:val="24"/>
        </w:rPr>
        <w:t>’. Nonetheless, the author felt that the presentation of the story was clear, and the story was read with emotion and a varying tone that engaged the children, and allowed them to recognise and repeat key phrases, joining in where appropriate. During th</w:t>
      </w:r>
      <w:r w:rsidR="00A07910">
        <w:rPr>
          <w:rFonts w:ascii="Times New Roman" w:hAnsi="Times New Roman" w:cs="Times New Roman"/>
          <w:sz w:val="24"/>
          <w:szCs w:val="24"/>
        </w:rPr>
        <w:t xml:space="preserve">e story reading and during the main activities, the author did use a large amount of English, and not much incidental Welsh, but the author felt that, due to the young age of the children, a large amount of English was required to assist and support their understanding of the main </w:t>
      </w:r>
      <w:r w:rsidR="00A07910">
        <w:rPr>
          <w:rFonts w:ascii="Times New Roman" w:hAnsi="Times New Roman" w:cs="Times New Roman"/>
          <w:sz w:val="24"/>
          <w:szCs w:val="24"/>
        </w:rPr>
        <w:lastRenderedPageBreak/>
        <w:t xml:space="preserve">learning objective: remembering and recognising the characters of the story in Welsh. </w:t>
      </w:r>
      <w:r w:rsidR="00135465">
        <w:rPr>
          <w:rFonts w:ascii="Times New Roman" w:hAnsi="Times New Roman" w:cs="Times New Roman"/>
          <w:sz w:val="24"/>
          <w:szCs w:val="24"/>
        </w:rPr>
        <w:t>However, throughout the session th</w:t>
      </w:r>
      <w:r w:rsidR="00DF6429">
        <w:rPr>
          <w:rFonts w:ascii="Times New Roman" w:hAnsi="Times New Roman" w:cs="Times New Roman"/>
          <w:sz w:val="24"/>
          <w:szCs w:val="24"/>
        </w:rPr>
        <w:t>e</w:t>
      </w:r>
      <w:r w:rsidR="00135465">
        <w:rPr>
          <w:rFonts w:ascii="Times New Roman" w:hAnsi="Times New Roman" w:cs="Times New Roman"/>
          <w:sz w:val="24"/>
          <w:szCs w:val="24"/>
        </w:rPr>
        <w:t xml:space="preserve"> author could have strived to use a greater amount of incidental Welsh in the classroom, but the author’s focus on the use of key phrases from the story diminished the authors use of ‘every-day’ incidental Welsh. This is due to a lack of confidence in the use of Welsh language, but through this session and throughout placement the author has strived to increase and improve personal use of incidental and subject specific Welsh to raise confidence and further develop the authors skills. </w:t>
      </w:r>
      <w:r w:rsidR="00A07910">
        <w:rPr>
          <w:rFonts w:ascii="Times New Roman" w:hAnsi="Times New Roman" w:cs="Times New Roman"/>
          <w:sz w:val="24"/>
          <w:szCs w:val="24"/>
        </w:rPr>
        <w:t>Overall during the authors time on placement, the author has taken many steps to further develop personal Welsh language skills, with a Welsh action plan being completed weekly with both incidental Welsh phrases and subject specific Welsh phrases</w:t>
      </w:r>
      <w:r w:rsidR="00B14E79">
        <w:rPr>
          <w:rFonts w:ascii="Times New Roman" w:hAnsi="Times New Roman" w:cs="Times New Roman"/>
          <w:sz w:val="24"/>
          <w:szCs w:val="24"/>
        </w:rPr>
        <w:t xml:space="preserve"> included</w:t>
      </w:r>
      <w:r w:rsidR="00A07910">
        <w:rPr>
          <w:rFonts w:ascii="Times New Roman" w:hAnsi="Times New Roman" w:cs="Times New Roman"/>
          <w:sz w:val="24"/>
          <w:szCs w:val="24"/>
        </w:rPr>
        <w:t>. (See Appendix 2.)</w:t>
      </w:r>
      <w:r w:rsidR="00135465">
        <w:rPr>
          <w:rFonts w:ascii="Times New Roman" w:hAnsi="Times New Roman" w:cs="Times New Roman"/>
          <w:sz w:val="24"/>
          <w:szCs w:val="24"/>
        </w:rPr>
        <w:t xml:space="preserve"> The author felt that throughout the session, the key Welsh words and phrases were modelled well through reading, oracy and written word for pupils, further developing the pupils knowledge and recognition of the key Welsh words and phrases. Overall, the author felt that through planning and teaching this session, the authors personal Welsh language skills particularly in oracy and reading were developed further, and the author enjoyed the opportunity to plan a thematic Welsh lesson for pupils.</w:t>
      </w:r>
    </w:p>
    <w:p w14:paraId="20DB0E4B" w14:textId="024AAAD1" w:rsidR="00CE58E6" w:rsidRDefault="00CE58E6" w:rsidP="00D779CA">
      <w:pPr>
        <w:spacing w:line="360" w:lineRule="auto"/>
        <w:rPr>
          <w:rFonts w:ascii="Times New Roman" w:hAnsi="Times New Roman" w:cs="Times New Roman"/>
          <w:sz w:val="24"/>
          <w:szCs w:val="24"/>
        </w:rPr>
      </w:pPr>
      <w:r>
        <w:rPr>
          <w:rFonts w:ascii="Times New Roman" w:hAnsi="Times New Roman" w:cs="Times New Roman"/>
          <w:sz w:val="24"/>
          <w:szCs w:val="24"/>
        </w:rPr>
        <w:tab/>
        <w:t>Thr</w:t>
      </w:r>
      <w:r w:rsidR="004A601F">
        <w:rPr>
          <w:rFonts w:ascii="Times New Roman" w:hAnsi="Times New Roman" w:cs="Times New Roman"/>
          <w:sz w:val="24"/>
          <w:szCs w:val="24"/>
        </w:rPr>
        <w:t>oughout the session, the author felt th</w:t>
      </w:r>
      <w:r w:rsidR="00051102">
        <w:rPr>
          <w:rFonts w:ascii="Times New Roman" w:hAnsi="Times New Roman" w:cs="Times New Roman"/>
          <w:sz w:val="24"/>
          <w:szCs w:val="24"/>
        </w:rPr>
        <w:t>e</w:t>
      </w:r>
      <w:r w:rsidR="004A601F">
        <w:rPr>
          <w:rFonts w:ascii="Times New Roman" w:hAnsi="Times New Roman" w:cs="Times New Roman"/>
          <w:sz w:val="24"/>
          <w:szCs w:val="24"/>
        </w:rPr>
        <w:t xml:space="preserve"> vast majority of pupils began to develop their Welsh oracy skills further in terms of recognising, recalling and naming the stories characters in Welsh. The main activity was differentiated for the middle group, in that their task was focusing on recognition of the key Welsh words rather than beginning to write Welsh words. This activity was accessible for pupils, and the pupils enjoyed the challenge of sounding out the Welsh words and matching them to the characters pictures. Through the use of a reading activity, the pupils recognition and recall of </w:t>
      </w:r>
      <w:r w:rsidR="00CA24B2">
        <w:rPr>
          <w:rFonts w:ascii="Times New Roman" w:hAnsi="Times New Roman" w:cs="Times New Roman"/>
          <w:sz w:val="24"/>
          <w:szCs w:val="24"/>
        </w:rPr>
        <w:t>key</w:t>
      </w:r>
      <w:r w:rsidR="004A601F">
        <w:rPr>
          <w:rFonts w:ascii="Times New Roman" w:hAnsi="Times New Roman" w:cs="Times New Roman"/>
          <w:sz w:val="24"/>
          <w:szCs w:val="24"/>
        </w:rPr>
        <w:t xml:space="preserve"> words was developed and strengthened further, and by the end of the activity the majority of children with</w:t>
      </w:r>
      <w:r w:rsidR="007F42A5">
        <w:rPr>
          <w:rFonts w:ascii="Times New Roman" w:hAnsi="Times New Roman" w:cs="Times New Roman"/>
          <w:sz w:val="24"/>
          <w:szCs w:val="24"/>
        </w:rPr>
        <w:t>in</w:t>
      </w:r>
      <w:r w:rsidR="004A601F">
        <w:rPr>
          <w:rFonts w:ascii="Times New Roman" w:hAnsi="Times New Roman" w:cs="Times New Roman"/>
          <w:sz w:val="24"/>
          <w:szCs w:val="24"/>
        </w:rPr>
        <w:t xml:space="preserve"> this group could clearly name the characters in Welsh. The top groups activity focus of beginning to write words was challenging for pupils, and some pupils struggled to sound out the characters names before writing them, such as ‘hen </w:t>
      </w:r>
      <w:proofErr w:type="spellStart"/>
      <w:r w:rsidR="004A601F">
        <w:rPr>
          <w:rFonts w:ascii="Times New Roman" w:hAnsi="Times New Roman" w:cs="Times New Roman"/>
          <w:sz w:val="24"/>
          <w:szCs w:val="24"/>
        </w:rPr>
        <w:t>ddyn</w:t>
      </w:r>
      <w:proofErr w:type="spellEnd"/>
      <w:r w:rsidR="004A601F">
        <w:rPr>
          <w:rFonts w:ascii="Times New Roman" w:hAnsi="Times New Roman" w:cs="Times New Roman"/>
          <w:sz w:val="24"/>
          <w:szCs w:val="24"/>
        </w:rPr>
        <w:t>’. The author felt upon reflection that perhaps the pupils in this group would have benefited from first taking part in the recognition activity, matching the Welsh written word</w:t>
      </w:r>
      <w:r w:rsidR="003F106F">
        <w:rPr>
          <w:rFonts w:ascii="Times New Roman" w:hAnsi="Times New Roman" w:cs="Times New Roman"/>
          <w:sz w:val="24"/>
          <w:szCs w:val="24"/>
        </w:rPr>
        <w:t>s</w:t>
      </w:r>
      <w:r w:rsidR="004A601F">
        <w:rPr>
          <w:rFonts w:ascii="Times New Roman" w:hAnsi="Times New Roman" w:cs="Times New Roman"/>
          <w:sz w:val="24"/>
          <w:szCs w:val="24"/>
        </w:rPr>
        <w:t xml:space="preserve"> to the characters, to deepen their knowledge of the key Welsh words, before attempting to write the Welsh words themselves.</w:t>
      </w:r>
      <w:r w:rsidR="00650274">
        <w:rPr>
          <w:rFonts w:ascii="Times New Roman" w:hAnsi="Times New Roman" w:cs="Times New Roman"/>
          <w:sz w:val="24"/>
          <w:szCs w:val="24"/>
        </w:rPr>
        <w:t xml:space="preserve"> Nonetheless, the pupils </w:t>
      </w:r>
      <w:r w:rsidR="00D652C8">
        <w:rPr>
          <w:rFonts w:ascii="Times New Roman" w:hAnsi="Times New Roman" w:cs="Times New Roman"/>
          <w:sz w:val="24"/>
          <w:szCs w:val="24"/>
        </w:rPr>
        <w:t>were challenged by the activity and gave their best effort to begin to write simple Welsh words, with all children in the group successfully writing both ‘</w:t>
      </w:r>
      <w:proofErr w:type="spellStart"/>
      <w:r w:rsidR="00D652C8">
        <w:rPr>
          <w:rFonts w:ascii="Times New Roman" w:hAnsi="Times New Roman" w:cs="Times New Roman"/>
          <w:sz w:val="24"/>
          <w:szCs w:val="24"/>
        </w:rPr>
        <w:t>ci</w:t>
      </w:r>
      <w:proofErr w:type="spellEnd"/>
      <w:r w:rsidR="00D652C8">
        <w:rPr>
          <w:rFonts w:ascii="Times New Roman" w:hAnsi="Times New Roman" w:cs="Times New Roman"/>
          <w:sz w:val="24"/>
          <w:szCs w:val="24"/>
        </w:rPr>
        <w:t>’ and ‘cath’ independantly. Overall, the author felt that this activity was engaging and accessible for both groups, but the author could have supported the top group in de</w:t>
      </w:r>
      <w:r w:rsidR="00F25248">
        <w:rPr>
          <w:rFonts w:ascii="Times New Roman" w:hAnsi="Times New Roman" w:cs="Times New Roman"/>
          <w:sz w:val="24"/>
          <w:szCs w:val="24"/>
        </w:rPr>
        <w:t>epening</w:t>
      </w:r>
      <w:r w:rsidR="00D652C8">
        <w:rPr>
          <w:rFonts w:ascii="Times New Roman" w:hAnsi="Times New Roman" w:cs="Times New Roman"/>
          <w:sz w:val="24"/>
          <w:szCs w:val="24"/>
        </w:rPr>
        <w:t xml:space="preserve"> their understanding </w:t>
      </w:r>
      <w:r w:rsidR="00D652C8">
        <w:rPr>
          <w:rFonts w:ascii="Times New Roman" w:hAnsi="Times New Roman" w:cs="Times New Roman"/>
          <w:sz w:val="24"/>
          <w:szCs w:val="24"/>
        </w:rPr>
        <w:lastRenderedPageBreak/>
        <w:t>further, by allowing them to complet</w:t>
      </w:r>
      <w:r w:rsidR="00CB42B1">
        <w:rPr>
          <w:rFonts w:ascii="Times New Roman" w:hAnsi="Times New Roman" w:cs="Times New Roman"/>
          <w:sz w:val="24"/>
          <w:szCs w:val="24"/>
        </w:rPr>
        <w:t>e</w:t>
      </w:r>
      <w:r w:rsidR="00D652C8">
        <w:rPr>
          <w:rFonts w:ascii="Times New Roman" w:hAnsi="Times New Roman" w:cs="Times New Roman"/>
          <w:sz w:val="24"/>
          <w:szCs w:val="24"/>
        </w:rPr>
        <w:t xml:space="preserve"> the word recognition activity before attempting the writing task. </w:t>
      </w:r>
    </w:p>
    <w:p w14:paraId="7354E123" w14:textId="615EC01D" w:rsidR="00D652C8" w:rsidRPr="00F44CD8" w:rsidRDefault="00D652C8" w:rsidP="00D779CA">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plenary for this session was a game of bingo that was differentiated based on children’s ability. Two groups of children were given bingo cards with pictures of characters from the story and one group, the top group, were given bingo cards with the written Welsh words on. Such an activity allowed the author as the practitioner to both further deepen the children’s understanding and ability to recall the key Welsh words and phrases learnt in the session and evaluate and assess whether the children’s </w:t>
      </w:r>
      <w:r w:rsidR="004D063F">
        <w:rPr>
          <w:rFonts w:ascii="Times New Roman" w:hAnsi="Times New Roman" w:cs="Times New Roman"/>
          <w:sz w:val="24"/>
          <w:szCs w:val="24"/>
        </w:rPr>
        <w:t xml:space="preserve">Welsh language skills, particularly oracy and reading, had been developed effectively during this session. The bingo game was accessible for all learners, and allowed them to deepen their knowledge in a fun and engaging way. In the future, the author will use bingo games as a plenary for pupils when learning key Welsh words and phrases, as it was both enjoyable and effective for pupils. </w:t>
      </w:r>
    </w:p>
    <w:p w14:paraId="4C9AD343" w14:textId="2A9D6806" w:rsidR="009C23A0" w:rsidRPr="00FD6F3E" w:rsidRDefault="003666D5" w:rsidP="00D779C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Overall, the author believes that during this session, both the authors Welsh language skills and the children’s Welsh language skills were developed further, particularly in oracy and reading and for one group of children in writing. As practitioner, th</w:t>
      </w:r>
      <w:r w:rsidR="00B67C0F">
        <w:rPr>
          <w:rFonts w:ascii="Times New Roman" w:hAnsi="Times New Roman" w:cs="Times New Roman"/>
          <w:sz w:val="24"/>
          <w:szCs w:val="24"/>
        </w:rPr>
        <w:t>e</w:t>
      </w:r>
      <w:bookmarkStart w:id="0" w:name="_GoBack"/>
      <w:bookmarkEnd w:id="0"/>
      <w:r>
        <w:rPr>
          <w:rFonts w:ascii="Times New Roman" w:hAnsi="Times New Roman" w:cs="Times New Roman"/>
          <w:sz w:val="24"/>
          <w:szCs w:val="24"/>
        </w:rPr>
        <w:t xml:space="preserve"> author could have used more incidental Welsh, and at some points of the story pronunciation could have been improved, </w:t>
      </w:r>
      <w:r w:rsidR="003915D3">
        <w:rPr>
          <w:rFonts w:ascii="Times New Roman" w:hAnsi="Times New Roman" w:cs="Times New Roman"/>
          <w:sz w:val="24"/>
          <w:szCs w:val="24"/>
        </w:rPr>
        <w:t xml:space="preserve">but these improvements link to the authors confidence of the use of Welsh in the classroom, and this can only be improved through practice and revision which the author has begun to do on placement and through this reflection. </w:t>
      </w:r>
      <w:r>
        <w:rPr>
          <w:rFonts w:ascii="Times New Roman" w:hAnsi="Times New Roman" w:cs="Times New Roman"/>
          <w:sz w:val="24"/>
          <w:szCs w:val="24"/>
        </w:rPr>
        <w:t xml:space="preserve"> </w:t>
      </w:r>
      <w:r w:rsidR="00DE3BC0">
        <w:rPr>
          <w:rFonts w:ascii="Times New Roman" w:hAnsi="Times New Roman" w:cs="Times New Roman"/>
          <w:sz w:val="24"/>
          <w:szCs w:val="24"/>
        </w:rPr>
        <w:t xml:space="preserve">During the planning stage for this session, the author originally struggled to create activities for the pupils as they were only 4 and 5 years old and the author had never taught a thematic specific Welsh session to such a young age before. However, the author feels that overall, the activities were accessible and engaging for pupils, with the vast majority of pupils achieving their learning objectives and showing a clear knowledge of the key Welsh words and phrases learnt during the session within the plenary activity. </w:t>
      </w:r>
      <w:r w:rsidR="003F0345">
        <w:rPr>
          <w:rFonts w:ascii="Times New Roman" w:hAnsi="Times New Roman" w:cs="Times New Roman"/>
          <w:sz w:val="24"/>
          <w:szCs w:val="24"/>
        </w:rPr>
        <w:t xml:space="preserve">As the </w:t>
      </w:r>
      <w:r w:rsidR="00A656F3">
        <w:rPr>
          <w:rFonts w:ascii="Times New Roman" w:hAnsi="Times New Roman" w:cs="Times New Roman"/>
          <w:sz w:val="24"/>
          <w:szCs w:val="24"/>
        </w:rPr>
        <w:t>Curriculum</w:t>
      </w:r>
      <w:r w:rsidR="003F0345">
        <w:rPr>
          <w:rFonts w:ascii="Times New Roman" w:hAnsi="Times New Roman" w:cs="Times New Roman"/>
          <w:sz w:val="24"/>
          <w:szCs w:val="24"/>
        </w:rPr>
        <w:t xml:space="preserve"> Cy</w:t>
      </w:r>
      <w:r w:rsidR="00A656F3">
        <w:rPr>
          <w:rFonts w:ascii="Times New Roman" w:hAnsi="Times New Roman" w:cs="Times New Roman"/>
          <w:sz w:val="24"/>
          <w:szCs w:val="24"/>
        </w:rPr>
        <w:t>mreig</w:t>
      </w:r>
      <w:r w:rsidR="009C1A5A">
        <w:rPr>
          <w:rFonts w:ascii="Times New Roman" w:hAnsi="Times New Roman" w:cs="Times New Roman"/>
          <w:sz w:val="24"/>
          <w:szCs w:val="24"/>
        </w:rPr>
        <w:t xml:space="preserve"> (Welsh Government, 2003: </w:t>
      </w:r>
      <w:r w:rsidR="00744961">
        <w:rPr>
          <w:rFonts w:ascii="Times New Roman" w:hAnsi="Times New Roman" w:cs="Times New Roman"/>
          <w:sz w:val="24"/>
          <w:szCs w:val="24"/>
        </w:rPr>
        <w:t>5.)</w:t>
      </w:r>
      <w:r w:rsidR="00A656F3">
        <w:rPr>
          <w:rFonts w:ascii="Times New Roman" w:hAnsi="Times New Roman" w:cs="Times New Roman"/>
          <w:sz w:val="24"/>
          <w:szCs w:val="24"/>
        </w:rPr>
        <w:t xml:space="preserve"> states, children should be given the opportunity t</w:t>
      </w:r>
      <w:r w:rsidR="00BD2C57">
        <w:rPr>
          <w:rFonts w:ascii="Times New Roman" w:hAnsi="Times New Roman" w:cs="Times New Roman"/>
          <w:sz w:val="24"/>
          <w:szCs w:val="24"/>
        </w:rPr>
        <w:t xml:space="preserve">o ‘use the Welsh language with access for all’, and </w:t>
      </w:r>
      <w:r w:rsidR="005922C6">
        <w:rPr>
          <w:rFonts w:ascii="Times New Roman" w:hAnsi="Times New Roman" w:cs="Times New Roman"/>
          <w:sz w:val="24"/>
          <w:szCs w:val="24"/>
        </w:rPr>
        <w:t xml:space="preserve">through this session, the author felt that all children were given the opportunity to explore the Welsh language through reading, oracy and writing in activities that were accessible and relevant to them. </w:t>
      </w:r>
      <w:r w:rsidR="00A91CB5">
        <w:rPr>
          <w:rFonts w:ascii="Times New Roman" w:hAnsi="Times New Roman" w:cs="Times New Roman"/>
          <w:sz w:val="24"/>
          <w:szCs w:val="24"/>
        </w:rPr>
        <w:t xml:space="preserve">The author felt that this was an effective session, but as the </w:t>
      </w:r>
      <w:r w:rsidR="0033687F">
        <w:rPr>
          <w:rFonts w:ascii="Times New Roman" w:hAnsi="Times New Roman" w:cs="Times New Roman"/>
          <w:sz w:val="24"/>
          <w:szCs w:val="24"/>
        </w:rPr>
        <w:t>Welsh Government (2014</w:t>
      </w:r>
      <w:r w:rsidR="00C0257A">
        <w:rPr>
          <w:rFonts w:ascii="Times New Roman" w:hAnsi="Times New Roman" w:cs="Times New Roman"/>
          <w:sz w:val="24"/>
          <w:szCs w:val="24"/>
        </w:rPr>
        <w:t>: 2.</w:t>
      </w:r>
      <w:r w:rsidR="0033687F">
        <w:rPr>
          <w:rFonts w:ascii="Times New Roman" w:hAnsi="Times New Roman" w:cs="Times New Roman"/>
          <w:sz w:val="24"/>
          <w:szCs w:val="24"/>
        </w:rPr>
        <w:t>) found</w:t>
      </w:r>
      <w:r w:rsidR="00A91CB5">
        <w:rPr>
          <w:rFonts w:ascii="Times New Roman" w:hAnsi="Times New Roman" w:cs="Times New Roman"/>
          <w:sz w:val="24"/>
          <w:szCs w:val="24"/>
        </w:rPr>
        <w:t xml:space="preserve">, </w:t>
      </w:r>
      <w:r w:rsidR="00E1046D">
        <w:rPr>
          <w:rFonts w:ascii="Times New Roman" w:hAnsi="Times New Roman" w:cs="Times New Roman"/>
          <w:sz w:val="24"/>
          <w:szCs w:val="24"/>
        </w:rPr>
        <w:t>‘</w:t>
      </w:r>
      <w:r w:rsidR="00873549" w:rsidRPr="00873549">
        <w:rPr>
          <w:rFonts w:ascii="Times New Roman" w:hAnsi="Times New Roman" w:cs="Times New Roman"/>
          <w:sz w:val="24"/>
          <w:szCs w:val="24"/>
        </w:rPr>
        <w:t xml:space="preserve">There </w:t>
      </w:r>
      <w:r w:rsidR="00E1046D">
        <w:rPr>
          <w:rFonts w:ascii="Times New Roman" w:hAnsi="Times New Roman" w:cs="Times New Roman"/>
          <w:sz w:val="24"/>
          <w:szCs w:val="24"/>
        </w:rPr>
        <w:t>is</w:t>
      </w:r>
      <w:r w:rsidR="00873549" w:rsidRPr="00873549">
        <w:rPr>
          <w:rFonts w:ascii="Times New Roman" w:hAnsi="Times New Roman" w:cs="Times New Roman"/>
          <w:sz w:val="24"/>
          <w:szCs w:val="24"/>
        </w:rPr>
        <w:t xml:space="preserve"> a tendency for English- medium schools</w:t>
      </w:r>
      <w:r w:rsidR="00A91CB5">
        <w:rPr>
          <w:rFonts w:ascii="Times New Roman" w:hAnsi="Times New Roman" w:cs="Times New Roman"/>
          <w:sz w:val="24"/>
          <w:szCs w:val="24"/>
        </w:rPr>
        <w:t xml:space="preserve"> … </w:t>
      </w:r>
      <w:r w:rsidR="00873549" w:rsidRPr="00873549">
        <w:rPr>
          <w:rFonts w:ascii="Times New Roman" w:hAnsi="Times New Roman" w:cs="Times New Roman"/>
          <w:sz w:val="24"/>
          <w:szCs w:val="24"/>
        </w:rPr>
        <w:t>to develop children’s Welsh language skills in isolation</w:t>
      </w:r>
      <w:r w:rsidR="00F310B4">
        <w:rPr>
          <w:rFonts w:ascii="Times New Roman" w:hAnsi="Times New Roman" w:cs="Times New Roman"/>
          <w:sz w:val="24"/>
          <w:szCs w:val="24"/>
        </w:rPr>
        <w:t xml:space="preserve">.’ In the future, in order to develop the authors own Welsh language skills further as a practitioner, and also to further develop pupils Welsh language skills the author will strive to consider how Welsh language skills could be </w:t>
      </w:r>
      <w:r w:rsidR="00F310B4">
        <w:rPr>
          <w:rFonts w:ascii="Times New Roman" w:hAnsi="Times New Roman" w:cs="Times New Roman"/>
          <w:sz w:val="24"/>
          <w:szCs w:val="24"/>
        </w:rPr>
        <w:lastRenderedPageBreak/>
        <w:t xml:space="preserve">developed further alongside other areas of the curriculum, </w:t>
      </w:r>
      <w:r w:rsidR="00C96D9C">
        <w:rPr>
          <w:rFonts w:ascii="Times New Roman" w:hAnsi="Times New Roman" w:cs="Times New Roman"/>
          <w:sz w:val="24"/>
          <w:szCs w:val="24"/>
        </w:rPr>
        <w:t xml:space="preserve">perhaps </w:t>
      </w:r>
      <w:r w:rsidR="00F310B4">
        <w:rPr>
          <w:rFonts w:ascii="Times New Roman" w:hAnsi="Times New Roman" w:cs="Times New Roman"/>
          <w:sz w:val="24"/>
          <w:szCs w:val="24"/>
        </w:rPr>
        <w:t>using a cross</w:t>
      </w:r>
      <w:r w:rsidR="00C96D9C">
        <w:rPr>
          <w:rFonts w:ascii="Times New Roman" w:hAnsi="Times New Roman" w:cs="Times New Roman"/>
          <w:sz w:val="24"/>
          <w:szCs w:val="24"/>
        </w:rPr>
        <w:t xml:space="preserve">-curricular approach. </w:t>
      </w:r>
    </w:p>
    <w:p w14:paraId="3B3996DD" w14:textId="752811AF" w:rsidR="009C23A0" w:rsidRDefault="009C23A0" w:rsidP="00D779CA">
      <w:pPr>
        <w:spacing w:line="360" w:lineRule="auto"/>
        <w:rPr>
          <w:rFonts w:ascii="Times New Roman" w:hAnsi="Times New Roman" w:cs="Times New Roman"/>
          <w:b/>
          <w:bCs/>
          <w:sz w:val="24"/>
          <w:szCs w:val="24"/>
        </w:rPr>
      </w:pPr>
    </w:p>
    <w:p w14:paraId="1D3B667B" w14:textId="3E03D582" w:rsidR="00C1182F" w:rsidRDefault="001F189A" w:rsidP="00D779CA">
      <w:pPr>
        <w:spacing w:line="360" w:lineRule="auto"/>
        <w:rPr>
          <w:rFonts w:ascii="Times New Roman" w:hAnsi="Times New Roman" w:cs="Times New Roman"/>
          <w:sz w:val="24"/>
          <w:szCs w:val="24"/>
        </w:rPr>
      </w:pPr>
      <w:r>
        <w:rPr>
          <w:rFonts w:ascii="Times New Roman" w:hAnsi="Times New Roman" w:cs="Times New Roman"/>
          <w:sz w:val="24"/>
          <w:szCs w:val="24"/>
        </w:rPr>
        <w:t>Word Count: 18</w:t>
      </w:r>
      <w:r w:rsidR="009C1F1C">
        <w:rPr>
          <w:rFonts w:ascii="Times New Roman" w:hAnsi="Times New Roman" w:cs="Times New Roman"/>
          <w:sz w:val="24"/>
          <w:szCs w:val="24"/>
        </w:rPr>
        <w:t>63</w:t>
      </w:r>
      <w:r>
        <w:rPr>
          <w:rFonts w:ascii="Times New Roman" w:hAnsi="Times New Roman" w:cs="Times New Roman"/>
          <w:sz w:val="24"/>
          <w:szCs w:val="24"/>
        </w:rPr>
        <w:t xml:space="preserve"> words. </w:t>
      </w:r>
    </w:p>
    <w:p w14:paraId="5DBA0BCE" w14:textId="77777777" w:rsidR="001F189A" w:rsidRPr="001F189A" w:rsidRDefault="001F189A" w:rsidP="00D779CA">
      <w:pPr>
        <w:spacing w:line="360" w:lineRule="auto"/>
        <w:rPr>
          <w:rFonts w:ascii="Times New Roman" w:hAnsi="Times New Roman" w:cs="Times New Roman"/>
          <w:sz w:val="24"/>
          <w:szCs w:val="24"/>
        </w:rPr>
      </w:pPr>
    </w:p>
    <w:p w14:paraId="6B140147" w14:textId="054AACFD" w:rsidR="0055770E" w:rsidRDefault="009F1912" w:rsidP="00D779CA">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References</w:t>
      </w:r>
    </w:p>
    <w:p w14:paraId="1DF3643F" w14:textId="77777777" w:rsidR="00B8326D" w:rsidRDefault="00C25501" w:rsidP="00591310">
      <w:pPr>
        <w:spacing w:line="360" w:lineRule="auto"/>
        <w:rPr>
          <w:rFonts w:ascii="Times New Roman" w:hAnsi="Times New Roman" w:cs="Times New Roman"/>
          <w:sz w:val="24"/>
          <w:szCs w:val="24"/>
        </w:rPr>
      </w:pPr>
      <w:r>
        <w:rPr>
          <w:rFonts w:ascii="Times New Roman" w:hAnsi="Times New Roman" w:cs="Times New Roman"/>
          <w:sz w:val="24"/>
          <w:szCs w:val="24"/>
        </w:rPr>
        <w:t xml:space="preserve">Donaldson, G. (2015) </w:t>
      </w:r>
      <w:r>
        <w:rPr>
          <w:rFonts w:ascii="Times New Roman" w:hAnsi="Times New Roman" w:cs="Times New Roman"/>
          <w:i/>
          <w:iCs/>
          <w:sz w:val="24"/>
          <w:szCs w:val="24"/>
        </w:rPr>
        <w:t xml:space="preserve">Successful Futures. </w:t>
      </w:r>
      <w:r w:rsidR="00601F40">
        <w:rPr>
          <w:rFonts w:ascii="Times New Roman" w:hAnsi="Times New Roman" w:cs="Times New Roman"/>
          <w:sz w:val="24"/>
          <w:szCs w:val="24"/>
        </w:rPr>
        <w:t>Cardiff: Welsh Government.</w:t>
      </w:r>
    </w:p>
    <w:p w14:paraId="0CDB746B" w14:textId="77777777" w:rsidR="00B8326D" w:rsidRDefault="00B8326D" w:rsidP="00591310">
      <w:pPr>
        <w:spacing w:line="360" w:lineRule="auto"/>
        <w:rPr>
          <w:rFonts w:ascii="Times New Roman" w:hAnsi="Times New Roman" w:cs="Times New Roman"/>
          <w:sz w:val="24"/>
          <w:szCs w:val="24"/>
        </w:rPr>
      </w:pPr>
    </w:p>
    <w:p w14:paraId="1E8B1158" w14:textId="77777777" w:rsidR="00744961" w:rsidRDefault="002172FE" w:rsidP="00591310">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(2013) </w:t>
      </w:r>
      <w:r w:rsidRPr="00545019">
        <w:rPr>
          <w:rFonts w:ascii="Times New Roman" w:hAnsi="Times New Roman" w:cs="Times New Roman"/>
          <w:i/>
          <w:iCs/>
          <w:sz w:val="24"/>
          <w:szCs w:val="24"/>
        </w:rPr>
        <w:t>Welsh Language Development in the Foundation Phase</w:t>
      </w:r>
      <w:r w:rsidR="00FB3DF9" w:rsidRPr="00545019">
        <w:rPr>
          <w:rFonts w:ascii="Times New Roman" w:hAnsi="Times New Roman" w:cs="Times New Roman"/>
          <w:i/>
          <w:iCs/>
          <w:sz w:val="24"/>
          <w:szCs w:val="24"/>
        </w:rPr>
        <w:t>.</w:t>
      </w:r>
      <w:r w:rsidR="00FB3DF9">
        <w:rPr>
          <w:rFonts w:ascii="Times New Roman" w:hAnsi="Times New Roman" w:cs="Times New Roman"/>
          <w:sz w:val="24"/>
          <w:szCs w:val="24"/>
        </w:rPr>
        <w:t xml:space="preserve"> Cardiff</w:t>
      </w:r>
      <w:r w:rsidR="00545019">
        <w:rPr>
          <w:rFonts w:ascii="Times New Roman" w:hAnsi="Times New Roman" w:cs="Times New Roman"/>
          <w:sz w:val="24"/>
          <w:szCs w:val="24"/>
        </w:rPr>
        <w:t xml:space="preserve">: Estyn. </w:t>
      </w:r>
    </w:p>
    <w:p w14:paraId="240B3386" w14:textId="77777777" w:rsidR="00744961" w:rsidRDefault="00744961" w:rsidP="00591310">
      <w:pPr>
        <w:spacing w:line="360" w:lineRule="auto"/>
        <w:rPr>
          <w:rFonts w:ascii="Times New Roman" w:hAnsi="Times New Roman" w:cs="Times New Roman"/>
          <w:sz w:val="24"/>
          <w:szCs w:val="24"/>
        </w:rPr>
      </w:pPr>
    </w:p>
    <w:p w14:paraId="58BFE150" w14:textId="77777777" w:rsidR="00814D38" w:rsidRDefault="00744961" w:rsidP="00591310">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(2003) </w:t>
      </w:r>
      <w:r w:rsidR="005922C6">
        <w:rPr>
          <w:rFonts w:ascii="Times New Roman" w:hAnsi="Times New Roman" w:cs="Times New Roman"/>
          <w:i/>
          <w:iCs/>
          <w:sz w:val="24"/>
          <w:szCs w:val="24"/>
        </w:rPr>
        <w:t xml:space="preserve">Developing the Curriculum Cymreig. </w:t>
      </w:r>
      <w:r w:rsidR="005922C6">
        <w:rPr>
          <w:rFonts w:ascii="Times New Roman" w:hAnsi="Times New Roman" w:cs="Times New Roman"/>
          <w:sz w:val="24"/>
          <w:szCs w:val="24"/>
        </w:rPr>
        <w:t xml:space="preserve">Cardiff: Welsh Government. </w:t>
      </w:r>
    </w:p>
    <w:p w14:paraId="2C95A1B4" w14:textId="77777777" w:rsidR="00814D38" w:rsidRDefault="00814D38" w:rsidP="00591310">
      <w:pPr>
        <w:spacing w:line="360" w:lineRule="auto"/>
        <w:rPr>
          <w:rFonts w:ascii="Times New Roman" w:hAnsi="Times New Roman" w:cs="Times New Roman"/>
          <w:sz w:val="24"/>
          <w:szCs w:val="24"/>
        </w:rPr>
      </w:pPr>
    </w:p>
    <w:p w14:paraId="227850DF" w14:textId="26272E08" w:rsidR="00591310" w:rsidRPr="00880E5E" w:rsidRDefault="00814D38" w:rsidP="00591310">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Welsh Government. (2014) </w:t>
      </w:r>
      <w:r w:rsidR="00880E5E" w:rsidRPr="00880E5E">
        <w:rPr>
          <w:rFonts w:ascii="Times New Roman" w:hAnsi="Times New Roman" w:cs="Times New Roman"/>
          <w:i/>
          <w:iCs/>
          <w:sz w:val="24"/>
          <w:szCs w:val="24"/>
        </w:rPr>
        <w:t>Evaluating the Foundation Phase</w:t>
      </w:r>
      <w:r w:rsidR="00880E5E">
        <w:rPr>
          <w:rFonts w:ascii="Times New Roman" w:hAnsi="Times New Roman" w:cs="Times New Roman"/>
          <w:i/>
          <w:iCs/>
          <w:sz w:val="24"/>
          <w:szCs w:val="24"/>
        </w:rPr>
        <w:t xml:space="preserve"> </w:t>
      </w:r>
      <w:r w:rsidR="00880E5E" w:rsidRPr="00880E5E">
        <w:rPr>
          <w:rFonts w:ascii="Times New Roman" w:hAnsi="Times New Roman" w:cs="Times New Roman"/>
          <w:i/>
          <w:iCs/>
          <w:sz w:val="24"/>
          <w:szCs w:val="24"/>
        </w:rPr>
        <w:t>Key Findings on Welsh Language</w:t>
      </w:r>
      <w:r w:rsidR="00880E5E">
        <w:rPr>
          <w:rFonts w:ascii="Times New Roman" w:hAnsi="Times New Roman" w:cs="Times New Roman"/>
          <w:i/>
          <w:iCs/>
          <w:sz w:val="24"/>
          <w:szCs w:val="24"/>
        </w:rPr>
        <w:t xml:space="preserve">. </w:t>
      </w:r>
      <w:r w:rsidR="00880E5E">
        <w:rPr>
          <w:rFonts w:ascii="Times New Roman" w:hAnsi="Times New Roman" w:cs="Times New Roman"/>
          <w:sz w:val="24"/>
          <w:szCs w:val="24"/>
        </w:rPr>
        <w:t xml:space="preserve">Cardiff: Welsh Government. </w:t>
      </w:r>
      <w:r w:rsidR="00591310">
        <w:rPr>
          <w:rFonts w:ascii="Times New Roman" w:hAnsi="Times New Roman" w:cs="Times New Roman"/>
          <w:sz w:val="24"/>
          <w:szCs w:val="24"/>
        </w:rPr>
        <w:br/>
      </w:r>
    </w:p>
    <w:p w14:paraId="0883F31D" w14:textId="07250666" w:rsidR="00591310" w:rsidRDefault="00591310" w:rsidP="00591310">
      <w:pPr>
        <w:spacing w:line="360" w:lineRule="auto"/>
        <w:rPr>
          <w:rFonts w:ascii="Times New Roman" w:eastAsiaTheme="minorHAnsi" w:hAnsi="Times New Roman" w:cs="Times New Roman"/>
          <w:color w:val="000000" w:themeColor="text1"/>
          <w:sz w:val="24"/>
          <w:szCs w:val="24"/>
          <w:lang w:val="en-US" w:eastAsia="ja-JP"/>
        </w:rPr>
      </w:pPr>
      <w:r w:rsidRPr="00591310">
        <w:rPr>
          <w:rFonts w:ascii="Times New Roman" w:eastAsiaTheme="minorHAnsi" w:hAnsi="Times New Roman" w:cs="Times New Roman"/>
          <w:color w:val="000000" w:themeColor="text1"/>
          <w:sz w:val="24"/>
          <w:szCs w:val="24"/>
          <w:lang w:val="en-US" w:eastAsia="ja-JP"/>
        </w:rPr>
        <w:t>Welsh Government. (2015</w:t>
      </w:r>
      <w:r w:rsidR="003F6E25">
        <w:rPr>
          <w:rFonts w:ascii="Times New Roman" w:eastAsiaTheme="minorHAnsi" w:hAnsi="Times New Roman" w:cs="Times New Roman"/>
          <w:color w:val="000000" w:themeColor="text1"/>
          <w:sz w:val="24"/>
          <w:szCs w:val="24"/>
          <w:lang w:val="en-US" w:eastAsia="ja-JP"/>
        </w:rPr>
        <w:t>a</w:t>
      </w:r>
      <w:r w:rsidRPr="00591310">
        <w:rPr>
          <w:rFonts w:ascii="Times New Roman" w:eastAsiaTheme="minorHAnsi" w:hAnsi="Times New Roman" w:cs="Times New Roman"/>
          <w:color w:val="000000" w:themeColor="text1"/>
          <w:sz w:val="24"/>
          <w:szCs w:val="24"/>
          <w:lang w:val="en-US" w:eastAsia="ja-JP"/>
        </w:rPr>
        <w:t xml:space="preserve">) </w:t>
      </w:r>
      <w:r w:rsidRPr="00591310">
        <w:rPr>
          <w:rFonts w:ascii="Times New Roman" w:eastAsiaTheme="minorHAnsi" w:hAnsi="Times New Roman" w:cs="Times New Roman"/>
          <w:i/>
          <w:color w:val="000000" w:themeColor="text1"/>
          <w:sz w:val="24"/>
          <w:szCs w:val="24"/>
          <w:lang w:val="en-US" w:eastAsia="ja-JP"/>
        </w:rPr>
        <w:t xml:space="preserve">Foundation Phase Framework. (Revised 2015) </w:t>
      </w:r>
      <w:r w:rsidRPr="00591310">
        <w:rPr>
          <w:rFonts w:ascii="Times New Roman" w:eastAsiaTheme="minorHAnsi" w:hAnsi="Times New Roman" w:cs="Times New Roman"/>
          <w:color w:val="000000" w:themeColor="text1"/>
          <w:sz w:val="24"/>
          <w:szCs w:val="24"/>
          <w:lang w:val="en-US" w:eastAsia="ja-JP"/>
        </w:rPr>
        <w:t>Cardiff:</w:t>
      </w:r>
      <w:r w:rsidRPr="00591310">
        <w:rPr>
          <w:rFonts w:ascii="Times New Roman" w:eastAsiaTheme="minorHAnsi" w:hAnsi="Times New Roman" w:cs="Times New Roman"/>
          <w:i/>
          <w:color w:val="000000" w:themeColor="text1"/>
          <w:sz w:val="24"/>
          <w:szCs w:val="24"/>
          <w:lang w:val="en-US" w:eastAsia="ja-JP"/>
        </w:rPr>
        <w:t xml:space="preserve"> </w:t>
      </w:r>
      <w:r w:rsidRPr="00591310">
        <w:rPr>
          <w:rFonts w:ascii="Times New Roman" w:eastAsiaTheme="minorHAnsi" w:hAnsi="Times New Roman" w:cs="Times New Roman"/>
          <w:color w:val="000000" w:themeColor="text1"/>
          <w:sz w:val="24"/>
          <w:szCs w:val="24"/>
          <w:lang w:val="en-US" w:eastAsia="ja-JP"/>
        </w:rPr>
        <w:t>Welsh Assembly Government.</w:t>
      </w:r>
    </w:p>
    <w:p w14:paraId="32CB7B29" w14:textId="77777777" w:rsidR="004E3B5A" w:rsidRDefault="004E3B5A" w:rsidP="00FE65BA">
      <w:pPr>
        <w:spacing w:line="360" w:lineRule="auto"/>
        <w:rPr>
          <w:rFonts w:ascii="Times New Roman" w:hAnsi="Times New Roman" w:cs="Times New Roman"/>
          <w:sz w:val="24"/>
          <w:szCs w:val="24"/>
        </w:rPr>
      </w:pPr>
    </w:p>
    <w:p w14:paraId="434098C1" w14:textId="32733313" w:rsidR="004E3B5A" w:rsidRPr="00E07D7C" w:rsidRDefault="004E3B5A" w:rsidP="00FE65BA">
      <w:pPr>
        <w:spacing w:line="360" w:lineRule="auto"/>
        <w:rPr>
          <w:rFonts w:ascii="Times New Roman" w:hAnsi="Times New Roman" w:cs="Times New Roman"/>
          <w:sz w:val="24"/>
          <w:szCs w:val="24"/>
        </w:rPr>
      </w:pPr>
      <w:r>
        <w:rPr>
          <w:rFonts w:ascii="Times New Roman" w:hAnsi="Times New Roman" w:cs="Times New Roman"/>
          <w:sz w:val="24"/>
          <w:szCs w:val="24"/>
        </w:rPr>
        <w:t>Welsh Government. (2015</w:t>
      </w:r>
      <w:r w:rsidR="003F6E25">
        <w:rPr>
          <w:rFonts w:ascii="Times New Roman" w:hAnsi="Times New Roman" w:cs="Times New Roman"/>
          <w:sz w:val="24"/>
          <w:szCs w:val="24"/>
        </w:rPr>
        <w:t>b</w:t>
      </w:r>
      <w:r>
        <w:rPr>
          <w:rFonts w:ascii="Times New Roman" w:hAnsi="Times New Roman" w:cs="Times New Roman"/>
          <w:sz w:val="24"/>
          <w:szCs w:val="24"/>
        </w:rPr>
        <w:t xml:space="preserve">) </w:t>
      </w:r>
      <w:r w:rsidRPr="00BD0594">
        <w:rPr>
          <w:rFonts w:ascii="Times New Roman" w:hAnsi="Times New Roman" w:cs="Times New Roman"/>
          <w:i/>
          <w:sz w:val="24"/>
          <w:szCs w:val="24"/>
        </w:rPr>
        <w:t>Welsh second language in the National Curriculum for Wales</w:t>
      </w:r>
      <w:r>
        <w:rPr>
          <w:rFonts w:ascii="Times New Roman" w:hAnsi="Times New Roman" w:cs="Times New Roman"/>
          <w:i/>
          <w:sz w:val="24"/>
          <w:szCs w:val="24"/>
        </w:rPr>
        <w:t xml:space="preserve">. </w:t>
      </w:r>
      <w:r>
        <w:rPr>
          <w:rFonts w:ascii="Times New Roman" w:hAnsi="Times New Roman" w:cs="Times New Roman"/>
          <w:sz w:val="24"/>
          <w:szCs w:val="24"/>
        </w:rPr>
        <w:t xml:space="preserve">Cardiff: Welsh Government. </w:t>
      </w:r>
    </w:p>
    <w:p w14:paraId="2CC23DD9" w14:textId="77777777" w:rsidR="004E3B5A" w:rsidRPr="00591310" w:rsidRDefault="004E3B5A" w:rsidP="00591310">
      <w:pPr>
        <w:spacing w:line="360" w:lineRule="auto"/>
        <w:rPr>
          <w:rFonts w:ascii="Times New Roman" w:hAnsi="Times New Roman" w:cs="Times New Roman"/>
          <w:sz w:val="24"/>
          <w:szCs w:val="24"/>
        </w:rPr>
      </w:pPr>
    </w:p>
    <w:p w14:paraId="14DB14E6" w14:textId="0D3C084E" w:rsidR="00591310" w:rsidRDefault="00591310" w:rsidP="00D779CA">
      <w:pPr>
        <w:spacing w:line="360" w:lineRule="auto"/>
        <w:rPr>
          <w:rFonts w:ascii="Times New Roman" w:hAnsi="Times New Roman" w:cs="Times New Roman"/>
          <w:sz w:val="24"/>
          <w:szCs w:val="24"/>
        </w:rPr>
      </w:pPr>
    </w:p>
    <w:p w14:paraId="531742E5" w14:textId="3E6E2BA0" w:rsidR="003C3868" w:rsidRDefault="003C3868" w:rsidP="00D779CA">
      <w:pPr>
        <w:spacing w:line="360" w:lineRule="auto"/>
        <w:rPr>
          <w:rFonts w:ascii="Times New Roman" w:hAnsi="Times New Roman" w:cs="Times New Roman"/>
          <w:sz w:val="24"/>
          <w:szCs w:val="24"/>
        </w:rPr>
      </w:pPr>
    </w:p>
    <w:p w14:paraId="238C6A33" w14:textId="5CD2EE88" w:rsidR="003C3868" w:rsidRDefault="003C3868" w:rsidP="00D779CA">
      <w:pPr>
        <w:spacing w:line="360" w:lineRule="auto"/>
        <w:rPr>
          <w:rFonts w:ascii="Times New Roman" w:hAnsi="Times New Roman" w:cs="Times New Roman"/>
          <w:sz w:val="24"/>
          <w:szCs w:val="24"/>
        </w:rPr>
      </w:pPr>
    </w:p>
    <w:p w14:paraId="2315C69A" w14:textId="1570CAB4" w:rsidR="003C3868" w:rsidRDefault="003C3868" w:rsidP="00D779CA">
      <w:pPr>
        <w:spacing w:line="360" w:lineRule="auto"/>
        <w:rPr>
          <w:rFonts w:ascii="Times New Roman" w:hAnsi="Times New Roman" w:cs="Times New Roman"/>
          <w:sz w:val="24"/>
          <w:szCs w:val="24"/>
        </w:rPr>
      </w:pPr>
    </w:p>
    <w:p w14:paraId="231D1D2E" w14:textId="2EF5339F" w:rsidR="003C3868" w:rsidRDefault="003C3868" w:rsidP="00D779CA">
      <w:pPr>
        <w:spacing w:line="360" w:lineRule="auto"/>
        <w:rPr>
          <w:rFonts w:ascii="Times New Roman" w:hAnsi="Times New Roman" w:cs="Times New Roman"/>
          <w:sz w:val="24"/>
          <w:szCs w:val="24"/>
        </w:rPr>
      </w:pPr>
    </w:p>
    <w:p w14:paraId="0FCA204C" w14:textId="5845CCAA" w:rsidR="003C3868" w:rsidRDefault="003C3868" w:rsidP="00D779CA">
      <w:pPr>
        <w:spacing w:line="360" w:lineRule="auto"/>
        <w:rPr>
          <w:rFonts w:ascii="Times New Roman" w:hAnsi="Times New Roman" w:cs="Times New Roman"/>
          <w:sz w:val="24"/>
          <w:szCs w:val="24"/>
        </w:rPr>
      </w:pPr>
    </w:p>
    <w:p w14:paraId="08C9736C" w14:textId="335DABA9" w:rsidR="003C3868" w:rsidRDefault="003C3868" w:rsidP="00D779CA">
      <w:pPr>
        <w:spacing w:line="360" w:lineRule="auto"/>
        <w:rPr>
          <w:rFonts w:ascii="Times New Roman" w:hAnsi="Times New Roman" w:cs="Times New Roman"/>
          <w:sz w:val="24"/>
          <w:szCs w:val="24"/>
        </w:rPr>
      </w:pPr>
    </w:p>
    <w:p w14:paraId="2B8F396E" w14:textId="309AEBEE" w:rsidR="003C3868" w:rsidRDefault="003C3868" w:rsidP="00D779CA">
      <w:pPr>
        <w:spacing w:line="360" w:lineRule="auto"/>
        <w:rPr>
          <w:rFonts w:ascii="Times New Roman" w:hAnsi="Times New Roman" w:cs="Times New Roman"/>
          <w:sz w:val="24"/>
          <w:szCs w:val="24"/>
        </w:rPr>
      </w:pPr>
    </w:p>
    <w:p w14:paraId="4259E16D" w14:textId="0D29F5E2" w:rsidR="003C3868" w:rsidRDefault="003C3868" w:rsidP="00D779CA">
      <w:pPr>
        <w:spacing w:line="360" w:lineRule="auto"/>
        <w:rPr>
          <w:rFonts w:ascii="Times New Roman" w:hAnsi="Times New Roman" w:cs="Times New Roman"/>
          <w:sz w:val="24"/>
          <w:szCs w:val="24"/>
        </w:rPr>
      </w:pPr>
    </w:p>
    <w:p w14:paraId="1DCA8611" w14:textId="7D85FF08" w:rsidR="003C3868" w:rsidRDefault="003C3868" w:rsidP="00D779CA">
      <w:pPr>
        <w:spacing w:line="360" w:lineRule="auto"/>
        <w:rPr>
          <w:rFonts w:ascii="Times New Roman" w:hAnsi="Times New Roman" w:cs="Times New Roman"/>
          <w:sz w:val="24"/>
          <w:szCs w:val="24"/>
        </w:rPr>
      </w:pPr>
    </w:p>
    <w:p w14:paraId="1895D357" w14:textId="46D966C7" w:rsidR="003C3868" w:rsidRDefault="003C3868" w:rsidP="00D779CA">
      <w:pPr>
        <w:spacing w:line="360" w:lineRule="auto"/>
        <w:rPr>
          <w:rFonts w:ascii="Times New Roman" w:hAnsi="Times New Roman" w:cs="Times New Roman"/>
          <w:sz w:val="24"/>
          <w:szCs w:val="24"/>
        </w:rPr>
      </w:pPr>
    </w:p>
    <w:p w14:paraId="07ADDB9E" w14:textId="77777777" w:rsidR="003C3868" w:rsidRDefault="003C3868" w:rsidP="00D779CA">
      <w:pPr>
        <w:spacing w:line="360" w:lineRule="auto"/>
        <w:rPr>
          <w:rFonts w:ascii="Times New Roman" w:hAnsi="Times New Roman" w:cs="Times New Roman"/>
          <w:sz w:val="24"/>
          <w:szCs w:val="24"/>
        </w:rPr>
      </w:pPr>
    </w:p>
    <w:p w14:paraId="1FCF90FE" w14:textId="61559780" w:rsidR="00722453" w:rsidRPr="00722453" w:rsidRDefault="00722453" w:rsidP="003C3868">
      <w:pPr>
        <w:spacing w:line="360" w:lineRule="auto"/>
        <w:rPr>
          <w:rFonts w:ascii="Times New Roman" w:hAnsi="Times New Roman" w:cs="Times New Roman"/>
          <w:sz w:val="24"/>
          <w:szCs w:val="24"/>
        </w:rPr>
      </w:pPr>
      <w:r>
        <w:rPr>
          <w:rFonts w:ascii="Times New Roman" w:hAnsi="Times New Roman" w:cs="Times New Roman"/>
          <w:b/>
          <w:bCs/>
          <w:sz w:val="24"/>
          <w:szCs w:val="24"/>
          <w:u w:val="single"/>
        </w:rPr>
        <w:lastRenderedPageBreak/>
        <w:t>Appendix 1</w:t>
      </w:r>
      <w:r>
        <w:rPr>
          <w:rFonts w:ascii="Times New Roman" w:hAnsi="Times New Roman" w:cs="Times New Roman"/>
          <w:sz w:val="24"/>
          <w:szCs w:val="24"/>
        </w:rPr>
        <w:t xml:space="preserve">. </w:t>
      </w:r>
    </w:p>
    <w:tbl>
      <w:tblPr>
        <w:tblStyle w:val="TableGrid"/>
        <w:tblW w:w="0" w:type="auto"/>
        <w:jc w:val="center"/>
        <w:tblLook w:val="00A0" w:firstRow="1" w:lastRow="0" w:firstColumn="1" w:lastColumn="0" w:noHBand="0" w:noVBand="0"/>
      </w:tblPr>
      <w:tblGrid>
        <w:gridCol w:w="1590"/>
        <w:gridCol w:w="218"/>
        <w:gridCol w:w="211"/>
        <w:gridCol w:w="454"/>
        <w:gridCol w:w="518"/>
        <w:gridCol w:w="416"/>
        <w:gridCol w:w="290"/>
        <w:gridCol w:w="440"/>
        <w:gridCol w:w="486"/>
        <w:gridCol w:w="208"/>
        <w:gridCol w:w="224"/>
        <w:gridCol w:w="69"/>
        <w:gridCol w:w="853"/>
        <w:gridCol w:w="633"/>
        <w:gridCol w:w="725"/>
        <w:gridCol w:w="128"/>
        <w:gridCol w:w="268"/>
        <w:gridCol w:w="1285"/>
      </w:tblGrid>
      <w:tr w:rsidR="003C3868" w:rsidRPr="003C3868" w14:paraId="2067218C" w14:textId="77777777" w:rsidTr="00C70544">
        <w:trPr>
          <w:trHeight w:val="340"/>
          <w:jc w:val="center"/>
        </w:trPr>
        <w:tc>
          <w:tcPr>
            <w:tcW w:w="1629" w:type="dxa"/>
            <w:tcBorders>
              <w:top w:val="single" w:sz="4" w:space="0" w:color="auto"/>
              <w:left w:val="single" w:sz="4" w:space="0" w:color="auto"/>
              <w:bottom w:val="nil"/>
              <w:right w:val="nil"/>
            </w:tcBorders>
            <w:vAlign w:val="bottom"/>
          </w:tcPr>
          <w:p w14:paraId="79629ECB" w14:textId="77777777" w:rsidR="003C3868" w:rsidRPr="003C3868" w:rsidRDefault="003C3868" w:rsidP="003C3868">
            <w:r w:rsidRPr="003C3868">
              <w:rPr>
                <w:rFonts w:ascii="Times" w:hAnsi="Times" w:cs="Tahoma"/>
                <w:b/>
                <w:sz w:val="18"/>
              </w:rPr>
              <w:t>Name of Trainee:</w:t>
            </w:r>
          </w:p>
        </w:tc>
        <w:tc>
          <w:tcPr>
            <w:tcW w:w="1261" w:type="dxa"/>
            <w:gridSpan w:val="3"/>
            <w:tcBorders>
              <w:top w:val="single" w:sz="4" w:space="0" w:color="auto"/>
              <w:left w:val="nil"/>
              <w:bottom w:val="dashSmallGap" w:sz="4" w:space="0" w:color="auto"/>
              <w:right w:val="nil"/>
            </w:tcBorders>
            <w:vAlign w:val="bottom"/>
          </w:tcPr>
          <w:p w14:paraId="5772D1CC" w14:textId="77777777" w:rsidR="003C3868" w:rsidRPr="003C3868" w:rsidRDefault="003C3868" w:rsidP="003C3868">
            <w:r w:rsidRPr="003C3868">
              <w:t>Naomi Rolfe</w:t>
            </w:r>
          </w:p>
        </w:tc>
        <w:tc>
          <w:tcPr>
            <w:tcW w:w="1148" w:type="dxa"/>
            <w:gridSpan w:val="2"/>
            <w:tcBorders>
              <w:top w:val="single" w:sz="4" w:space="0" w:color="auto"/>
              <w:left w:val="nil"/>
              <w:bottom w:val="nil"/>
              <w:right w:val="nil"/>
            </w:tcBorders>
            <w:vAlign w:val="bottom"/>
          </w:tcPr>
          <w:p w14:paraId="6AE76948" w14:textId="77777777" w:rsidR="003C3868" w:rsidRPr="003C3868" w:rsidRDefault="003C3868" w:rsidP="003C3868">
            <w:r w:rsidRPr="003C3868">
              <w:rPr>
                <w:rFonts w:ascii="Times" w:hAnsi="Times" w:cs="Tahoma"/>
                <w:b/>
                <w:sz w:val="18"/>
              </w:rPr>
              <w:t xml:space="preserve"> Session ref:</w:t>
            </w:r>
          </w:p>
        </w:tc>
        <w:tc>
          <w:tcPr>
            <w:tcW w:w="1742" w:type="dxa"/>
            <w:gridSpan w:val="2"/>
            <w:tcBorders>
              <w:top w:val="single" w:sz="4" w:space="0" w:color="auto"/>
              <w:left w:val="nil"/>
              <w:bottom w:val="dashSmallGap" w:sz="4" w:space="0" w:color="auto"/>
              <w:right w:val="nil"/>
            </w:tcBorders>
            <w:vAlign w:val="bottom"/>
          </w:tcPr>
          <w:p w14:paraId="4ABED7C1" w14:textId="77777777" w:rsidR="003C3868" w:rsidRPr="003C3868" w:rsidRDefault="003C3868" w:rsidP="003C3868">
            <w:pPr>
              <w:rPr>
                <w:rFonts w:ascii="Times" w:hAnsi="Times" w:cs="Tahoma"/>
                <w:b/>
                <w:sz w:val="18"/>
                <w:lang w:val="cy-GB"/>
              </w:rPr>
            </w:pPr>
          </w:p>
        </w:tc>
        <w:tc>
          <w:tcPr>
            <w:tcW w:w="732" w:type="dxa"/>
            <w:gridSpan w:val="2"/>
            <w:tcBorders>
              <w:top w:val="single" w:sz="4" w:space="0" w:color="auto"/>
              <w:left w:val="nil"/>
              <w:bottom w:val="nil"/>
              <w:right w:val="nil"/>
            </w:tcBorders>
            <w:vAlign w:val="bottom"/>
          </w:tcPr>
          <w:p w14:paraId="1667F6D6" w14:textId="77777777" w:rsidR="003C3868" w:rsidRPr="003C3868" w:rsidRDefault="003C3868" w:rsidP="003C3868">
            <w:r w:rsidRPr="003C3868">
              <w:rPr>
                <w:rFonts w:ascii="Times" w:hAnsi="Times" w:cs="Tahoma"/>
                <w:b/>
                <w:sz w:val="18"/>
              </w:rPr>
              <w:t>Date:</w:t>
            </w:r>
          </w:p>
        </w:tc>
        <w:tc>
          <w:tcPr>
            <w:tcW w:w="2047" w:type="dxa"/>
            <w:gridSpan w:val="3"/>
            <w:tcBorders>
              <w:top w:val="single" w:sz="4" w:space="0" w:color="auto"/>
              <w:left w:val="nil"/>
              <w:bottom w:val="dashSmallGap" w:sz="4" w:space="0" w:color="auto"/>
              <w:right w:val="nil"/>
            </w:tcBorders>
            <w:vAlign w:val="bottom"/>
          </w:tcPr>
          <w:p w14:paraId="2D751C8D" w14:textId="77777777" w:rsidR="003C3868" w:rsidRPr="003C3868" w:rsidRDefault="003C3868" w:rsidP="003C3868">
            <w:r w:rsidRPr="003C3868">
              <w:t>13.05.19</w:t>
            </w:r>
          </w:p>
        </w:tc>
        <w:tc>
          <w:tcPr>
            <w:tcW w:w="685" w:type="dxa"/>
            <w:tcBorders>
              <w:top w:val="single" w:sz="4" w:space="0" w:color="auto"/>
              <w:left w:val="nil"/>
              <w:bottom w:val="nil"/>
              <w:right w:val="nil"/>
            </w:tcBorders>
            <w:vAlign w:val="bottom"/>
          </w:tcPr>
          <w:p w14:paraId="00D51888" w14:textId="77777777" w:rsidR="003C3868" w:rsidRPr="003C3868" w:rsidRDefault="003C3868" w:rsidP="003C3868">
            <w:r w:rsidRPr="003C3868">
              <w:rPr>
                <w:rFonts w:ascii="Times" w:hAnsi="Times" w:cs="Tahoma"/>
                <w:b/>
                <w:sz w:val="18"/>
                <w:lang w:val="cy-GB"/>
              </w:rPr>
              <w:t xml:space="preserve">Class:   </w:t>
            </w:r>
          </w:p>
        </w:tc>
        <w:tc>
          <w:tcPr>
            <w:tcW w:w="2233" w:type="dxa"/>
            <w:gridSpan w:val="3"/>
            <w:tcBorders>
              <w:top w:val="single" w:sz="4" w:space="0" w:color="auto"/>
              <w:left w:val="nil"/>
              <w:bottom w:val="dashSmallGap" w:sz="4" w:space="0" w:color="auto"/>
              <w:right w:val="single" w:sz="4" w:space="0" w:color="auto"/>
            </w:tcBorders>
          </w:tcPr>
          <w:p w14:paraId="0A1ABB94" w14:textId="77777777" w:rsidR="003C3868" w:rsidRPr="003C3868" w:rsidRDefault="003C3868" w:rsidP="003C3868"/>
          <w:p w14:paraId="3E9AC9A6" w14:textId="77777777" w:rsidR="003C3868" w:rsidRPr="003C3868" w:rsidRDefault="003C3868" w:rsidP="003C3868">
            <w:r w:rsidRPr="003C3868">
              <w:t>1</w:t>
            </w:r>
          </w:p>
        </w:tc>
        <w:tc>
          <w:tcPr>
            <w:tcW w:w="2467"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5336C314" w14:textId="77777777" w:rsidR="003C3868" w:rsidRPr="003C3868" w:rsidRDefault="003C3868" w:rsidP="003C3868">
            <w:pPr>
              <w:keepNext/>
              <w:jc w:val="center"/>
              <w:outlineLvl w:val="0"/>
              <w:rPr>
                <w:rFonts w:ascii="Times" w:eastAsia="Times New Roman" w:hAnsi="Times" w:cs="Tahoma"/>
                <w:b/>
                <w:lang w:val="cy-GB"/>
              </w:rPr>
            </w:pPr>
            <w:r w:rsidRPr="003C3868">
              <w:rPr>
                <w:rFonts w:ascii="Times" w:eastAsia="Times New Roman" w:hAnsi="Times" w:cs="Tahoma"/>
                <w:b/>
                <w:noProof/>
                <w:lang w:val="cy-GB"/>
              </w:rPr>
              <w:t>Cynllun Ffocws y Cyfnod Sylfaen</w:t>
            </w:r>
          </w:p>
          <w:p w14:paraId="76E6A948" w14:textId="77777777" w:rsidR="003C3868" w:rsidRPr="003C3868" w:rsidRDefault="003C3868" w:rsidP="003C3868">
            <w:pPr>
              <w:keepNext/>
              <w:jc w:val="center"/>
              <w:outlineLvl w:val="0"/>
              <w:rPr>
                <w:rFonts w:ascii="Times" w:eastAsia="Times New Roman" w:hAnsi="Times" w:cs="Tahoma"/>
                <w:b/>
                <w:lang w:val="cy-GB"/>
              </w:rPr>
            </w:pPr>
          </w:p>
          <w:p w14:paraId="09F93941" w14:textId="77777777" w:rsidR="003C3868" w:rsidRPr="003C3868" w:rsidRDefault="003C3868" w:rsidP="003C3868">
            <w:pPr>
              <w:keepNext/>
              <w:jc w:val="center"/>
              <w:outlineLvl w:val="0"/>
              <w:rPr>
                <w:rFonts w:ascii="Times" w:eastAsia="Times New Roman" w:hAnsi="Times" w:cs="Tahoma"/>
                <w:b/>
                <w:lang w:val="cy-GB"/>
              </w:rPr>
            </w:pPr>
            <w:r w:rsidRPr="003C3868">
              <w:rPr>
                <w:rFonts w:ascii="Times" w:eastAsia="Times New Roman" w:hAnsi="Times" w:cs="Tahoma"/>
                <w:b/>
                <w:lang w:val="cy-GB"/>
              </w:rPr>
              <w:t>2d</w:t>
            </w:r>
          </w:p>
          <w:p w14:paraId="39161D19" w14:textId="77777777" w:rsidR="003C3868" w:rsidRPr="003C3868" w:rsidRDefault="003C3868" w:rsidP="003C3868">
            <w:pPr>
              <w:jc w:val="center"/>
              <w:rPr>
                <w:lang w:val="fr-FR"/>
              </w:rPr>
            </w:pPr>
          </w:p>
        </w:tc>
      </w:tr>
      <w:tr w:rsidR="003C3868" w:rsidRPr="003C3868" w14:paraId="3F5A5D43" w14:textId="77777777" w:rsidTr="00C70544">
        <w:trPr>
          <w:trHeight w:val="340"/>
          <w:jc w:val="center"/>
        </w:trPr>
        <w:tc>
          <w:tcPr>
            <w:tcW w:w="4038" w:type="dxa"/>
            <w:gridSpan w:val="6"/>
            <w:tcBorders>
              <w:top w:val="nil"/>
              <w:left w:val="single" w:sz="4" w:space="0" w:color="auto"/>
              <w:bottom w:val="nil"/>
              <w:right w:val="nil"/>
            </w:tcBorders>
            <w:vAlign w:val="bottom"/>
          </w:tcPr>
          <w:p w14:paraId="2F7ECD0E" w14:textId="77777777" w:rsidR="003C3868" w:rsidRPr="003C3868" w:rsidRDefault="003C3868" w:rsidP="003C3868">
            <w:pPr>
              <w:rPr>
                <w:lang w:val="fr-FR"/>
              </w:rPr>
            </w:pPr>
          </w:p>
        </w:tc>
        <w:tc>
          <w:tcPr>
            <w:tcW w:w="1742" w:type="dxa"/>
            <w:gridSpan w:val="2"/>
            <w:tcBorders>
              <w:top w:val="dashSmallGap" w:sz="4" w:space="0" w:color="auto"/>
              <w:left w:val="nil"/>
              <w:bottom w:val="nil"/>
              <w:right w:val="nil"/>
            </w:tcBorders>
            <w:vAlign w:val="bottom"/>
          </w:tcPr>
          <w:p w14:paraId="2E8D59B8" w14:textId="77777777" w:rsidR="003C3868" w:rsidRPr="003C3868" w:rsidRDefault="003C3868" w:rsidP="003C3868">
            <w:pPr>
              <w:rPr>
                <w:lang w:val="fr-FR"/>
              </w:rPr>
            </w:pPr>
          </w:p>
        </w:tc>
        <w:tc>
          <w:tcPr>
            <w:tcW w:w="1279" w:type="dxa"/>
            <w:gridSpan w:val="4"/>
            <w:tcBorders>
              <w:top w:val="nil"/>
              <w:left w:val="nil"/>
              <w:bottom w:val="nil"/>
              <w:right w:val="nil"/>
            </w:tcBorders>
            <w:vAlign w:val="bottom"/>
          </w:tcPr>
          <w:p w14:paraId="7FB7B431" w14:textId="77777777" w:rsidR="003C3868" w:rsidRPr="003C3868" w:rsidRDefault="003C3868" w:rsidP="003C3868">
            <w:pPr>
              <w:rPr>
                <w:lang w:val="fr-FR"/>
              </w:rPr>
            </w:pPr>
          </w:p>
        </w:tc>
        <w:tc>
          <w:tcPr>
            <w:tcW w:w="1500" w:type="dxa"/>
            <w:tcBorders>
              <w:top w:val="dashSmallGap" w:sz="4" w:space="0" w:color="auto"/>
              <w:left w:val="nil"/>
              <w:bottom w:val="nil"/>
              <w:right w:val="nil"/>
            </w:tcBorders>
            <w:vAlign w:val="bottom"/>
          </w:tcPr>
          <w:p w14:paraId="4588BF86" w14:textId="77777777" w:rsidR="003C3868" w:rsidRPr="003C3868" w:rsidRDefault="003C3868" w:rsidP="003C3868">
            <w:pPr>
              <w:rPr>
                <w:lang w:val="fr-FR"/>
              </w:rPr>
            </w:pPr>
          </w:p>
        </w:tc>
        <w:tc>
          <w:tcPr>
            <w:tcW w:w="685" w:type="dxa"/>
            <w:tcBorders>
              <w:top w:val="nil"/>
              <w:left w:val="nil"/>
              <w:bottom w:val="nil"/>
              <w:right w:val="nil"/>
            </w:tcBorders>
            <w:vAlign w:val="bottom"/>
          </w:tcPr>
          <w:p w14:paraId="2A285E1C" w14:textId="77777777" w:rsidR="003C3868" w:rsidRPr="003C3868" w:rsidRDefault="003C3868" w:rsidP="003C3868">
            <w:pPr>
              <w:rPr>
                <w:lang w:val="fr-FR"/>
              </w:rPr>
            </w:pPr>
          </w:p>
        </w:tc>
        <w:tc>
          <w:tcPr>
            <w:tcW w:w="2233" w:type="dxa"/>
            <w:gridSpan w:val="3"/>
            <w:tcBorders>
              <w:top w:val="dashSmallGap" w:sz="4" w:space="0" w:color="auto"/>
              <w:left w:val="nil"/>
              <w:bottom w:val="nil"/>
              <w:right w:val="single" w:sz="4" w:space="0" w:color="auto"/>
            </w:tcBorders>
          </w:tcPr>
          <w:p w14:paraId="69AF1742" w14:textId="77777777" w:rsidR="003C3868" w:rsidRPr="003C3868" w:rsidRDefault="003C3868" w:rsidP="003C3868">
            <w:pPr>
              <w:rPr>
                <w:lang w:val="fr-FR"/>
              </w:rPr>
            </w:pPr>
          </w:p>
        </w:tc>
        <w:tc>
          <w:tcPr>
            <w:tcW w:w="2467" w:type="dxa"/>
            <w:vMerge/>
            <w:tcBorders>
              <w:left w:val="single" w:sz="4" w:space="0" w:color="auto"/>
              <w:right w:val="single" w:sz="4" w:space="0" w:color="auto"/>
            </w:tcBorders>
            <w:shd w:val="clear" w:color="auto" w:fill="A6A6A6" w:themeFill="background1" w:themeFillShade="A6"/>
          </w:tcPr>
          <w:p w14:paraId="7D1C3CED" w14:textId="77777777" w:rsidR="003C3868" w:rsidRPr="003C3868" w:rsidRDefault="003C3868" w:rsidP="003C3868">
            <w:pPr>
              <w:rPr>
                <w:lang w:val="fr-FR"/>
              </w:rPr>
            </w:pPr>
          </w:p>
        </w:tc>
      </w:tr>
      <w:tr w:rsidR="003C3868" w:rsidRPr="003C3868" w14:paraId="3798E15F" w14:textId="77777777" w:rsidTr="00C70544">
        <w:trPr>
          <w:trHeight w:val="340"/>
          <w:jc w:val="center"/>
        </w:trPr>
        <w:tc>
          <w:tcPr>
            <w:tcW w:w="2090" w:type="dxa"/>
            <w:gridSpan w:val="3"/>
            <w:tcBorders>
              <w:top w:val="nil"/>
              <w:left w:val="single" w:sz="4" w:space="0" w:color="auto"/>
              <w:bottom w:val="nil"/>
              <w:right w:val="nil"/>
            </w:tcBorders>
            <w:vAlign w:val="bottom"/>
          </w:tcPr>
          <w:p w14:paraId="08B8B546" w14:textId="77777777" w:rsidR="003C3868" w:rsidRPr="003C3868" w:rsidRDefault="003C3868" w:rsidP="003C3868">
            <w:r w:rsidRPr="003C3868">
              <w:rPr>
                <w:b/>
                <w:sz w:val="18"/>
                <w:lang w:val="cy-GB"/>
              </w:rPr>
              <w:t>Targed(au) Hyfforddi Personol</w:t>
            </w:r>
          </w:p>
        </w:tc>
        <w:tc>
          <w:tcPr>
            <w:tcW w:w="3690" w:type="dxa"/>
            <w:gridSpan w:val="5"/>
            <w:tcBorders>
              <w:top w:val="nil"/>
              <w:left w:val="nil"/>
              <w:bottom w:val="dashSmallGap" w:sz="4" w:space="0" w:color="auto"/>
              <w:right w:val="nil"/>
            </w:tcBorders>
            <w:vAlign w:val="bottom"/>
          </w:tcPr>
          <w:p w14:paraId="310F016B" w14:textId="77777777" w:rsidR="003C3868" w:rsidRPr="003C3868" w:rsidRDefault="003C3868" w:rsidP="003C3868">
            <w:pPr>
              <w:rPr>
                <w:lang w:val="fr-FR"/>
              </w:rPr>
            </w:pPr>
            <w:proofErr w:type="spellStart"/>
            <w:r w:rsidRPr="003C3868">
              <w:rPr>
                <w:lang w:val="fr-FR"/>
              </w:rPr>
              <w:t>Improve</w:t>
            </w:r>
            <w:proofErr w:type="spellEnd"/>
            <w:r w:rsidRPr="003C3868">
              <w:rPr>
                <w:lang w:val="fr-FR"/>
              </w:rPr>
              <w:t xml:space="preserve"> use of </w:t>
            </w:r>
            <w:proofErr w:type="spellStart"/>
            <w:r w:rsidRPr="003C3868">
              <w:rPr>
                <w:lang w:val="fr-FR"/>
              </w:rPr>
              <w:t>incidental</w:t>
            </w:r>
            <w:proofErr w:type="spellEnd"/>
            <w:r w:rsidRPr="003C3868">
              <w:rPr>
                <w:lang w:val="fr-FR"/>
              </w:rPr>
              <w:t xml:space="preserve"> Welsh. </w:t>
            </w:r>
          </w:p>
          <w:p w14:paraId="27B6282F" w14:textId="77777777" w:rsidR="003C3868" w:rsidRPr="003C3868" w:rsidRDefault="003C3868" w:rsidP="003C3868">
            <w:pPr>
              <w:rPr>
                <w:lang w:val="fr-FR"/>
              </w:rPr>
            </w:pPr>
            <w:proofErr w:type="spellStart"/>
            <w:r w:rsidRPr="003C3868">
              <w:rPr>
                <w:lang w:val="fr-FR"/>
              </w:rPr>
              <w:t>Demonstrate</w:t>
            </w:r>
            <w:proofErr w:type="spellEnd"/>
            <w:r w:rsidRPr="003C3868">
              <w:rPr>
                <w:lang w:val="fr-FR"/>
              </w:rPr>
              <w:t xml:space="preserve"> the </w:t>
            </w:r>
            <w:proofErr w:type="spellStart"/>
            <w:r w:rsidRPr="003C3868">
              <w:rPr>
                <w:lang w:val="fr-FR"/>
              </w:rPr>
              <w:t>ability</w:t>
            </w:r>
            <w:proofErr w:type="spellEnd"/>
            <w:r w:rsidRPr="003C3868">
              <w:rPr>
                <w:lang w:val="fr-FR"/>
              </w:rPr>
              <w:t xml:space="preserve"> to plan for out of school </w:t>
            </w:r>
            <w:proofErr w:type="spellStart"/>
            <w:r w:rsidRPr="003C3868">
              <w:rPr>
                <w:lang w:val="fr-FR"/>
              </w:rPr>
              <w:t>contexts</w:t>
            </w:r>
            <w:proofErr w:type="spellEnd"/>
            <w:r w:rsidRPr="003C3868">
              <w:rPr>
                <w:lang w:val="fr-FR"/>
              </w:rPr>
              <w:t>.</w:t>
            </w:r>
          </w:p>
        </w:tc>
        <w:tc>
          <w:tcPr>
            <w:tcW w:w="1279" w:type="dxa"/>
            <w:gridSpan w:val="4"/>
            <w:tcBorders>
              <w:top w:val="nil"/>
              <w:left w:val="nil"/>
              <w:bottom w:val="nil"/>
              <w:right w:val="nil"/>
            </w:tcBorders>
            <w:vAlign w:val="bottom"/>
          </w:tcPr>
          <w:p w14:paraId="12306367" w14:textId="77777777" w:rsidR="003C3868" w:rsidRPr="003C3868" w:rsidRDefault="003C3868" w:rsidP="003C3868">
            <w:r w:rsidRPr="003C3868">
              <w:rPr>
                <w:rFonts w:ascii="Times" w:hAnsi="Times" w:cs="Tahoma"/>
                <w:b/>
                <w:sz w:val="18"/>
                <w:lang w:val="cy-GB"/>
              </w:rPr>
              <w:t>Number of learners:</w:t>
            </w:r>
          </w:p>
        </w:tc>
        <w:tc>
          <w:tcPr>
            <w:tcW w:w="1500" w:type="dxa"/>
            <w:tcBorders>
              <w:top w:val="nil"/>
              <w:left w:val="nil"/>
              <w:bottom w:val="dashSmallGap" w:sz="4" w:space="0" w:color="auto"/>
              <w:right w:val="nil"/>
            </w:tcBorders>
            <w:vAlign w:val="bottom"/>
          </w:tcPr>
          <w:p w14:paraId="65620F1A" w14:textId="77777777" w:rsidR="003C3868" w:rsidRPr="003C3868" w:rsidRDefault="003C3868" w:rsidP="003C3868">
            <w:r w:rsidRPr="003C3868">
              <w:t>29</w:t>
            </w:r>
          </w:p>
        </w:tc>
        <w:tc>
          <w:tcPr>
            <w:tcW w:w="685" w:type="dxa"/>
            <w:tcBorders>
              <w:top w:val="nil"/>
              <w:left w:val="nil"/>
              <w:bottom w:val="nil"/>
              <w:right w:val="nil"/>
            </w:tcBorders>
            <w:vAlign w:val="bottom"/>
          </w:tcPr>
          <w:p w14:paraId="7DEA4A7C" w14:textId="77777777" w:rsidR="003C3868" w:rsidRPr="003C3868" w:rsidRDefault="003C3868" w:rsidP="003C3868">
            <w:r w:rsidRPr="003C3868">
              <w:rPr>
                <w:rFonts w:ascii="Times" w:hAnsi="Times" w:cs="Tahoma"/>
                <w:b/>
                <w:sz w:val="18"/>
                <w:lang w:val="cy-GB"/>
              </w:rPr>
              <w:t>Age:</w:t>
            </w:r>
          </w:p>
        </w:tc>
        <w:tc>
          <w:tcPr>
            <w:tcW w:w="2233" w:type="dxa"/>
            <w:gridSpan w:val="3"/>
            <w:tcBorders>
              <w:top w:val="nil"/>
              <w:left w:val="nil"/>
              <w:bottom w:val="dashSmallGap" w:sz="4" w:space="0" w:color="auto"/>
              <w:right w:val="single" w:sz="4" w:space="0" w:color="auto"/>
            </w:tcBorders>
          </w:tcPr>
          <w:p w14:paraId="2038626C" w14:textId="77777777" w:rsidR="003C3868" w:rsidRPr="003C3868" w:rsidRDefault="003C3868" w:rsidP="003C3868"/>
          <w:p w14:paraId="2E2487F3" w14:textId="77777777" w:rsidR="003C3868" w:rsidRPr="003C3868" w:rsidRDefault="003C3868" w:rsidP="003C3868">
            <w:r w:rsidRPr="003C3868">
              <w:t>4 and 5 Years Old</w:t>
            </w:r>
          </w:p>
        </w:tc>
        <w:tc>
          <w:tcPr>
            <w:tcW w:w="2467" w:type="dxa"/>
            <w:vMerge/>
            <w:tcBorders>
              <w:left w:val="single" w:sz="4" w:space="0" w:color="auto"/>
              <w:right w:val="single" w:sz="4" w:space="0" w:color="auto"/>
            </w:tcBorders>
            <w:shd w:val="clear" w:color="auto" w:fill="A6A6A6" w:themeFill="background1" w:themeFillShade="A6"/>
          </w:tcPr>
          <w:p w14:paraId="4A805064" w14:textId="77777777" w:rsidR="003C3868" w:rsidRPr="003C3868" w:rsidRDefault="003C3868" w:rsidP="003C3868"/>
        </w:tc>
      </w:tr>
      <w:tr w:rsidR="003C3868" w:rsidRPr="003C3868" w14:paraId="4658458A" w14:textId="77777777" w:rsidTr="00C70544">
        <w:trPr>
          <w:trHeight w:val="340"/>
          <w:jc w:val="center"/>
        </w:trPr>
        <w:tc>
          <w:tcPr>
            <w:tcW w:w="11477" w:type="dxa"/>
            <w:gridSpan w:val="17"/>
            <w:tcBorders>
              <w:top w:val="nil"/>
              <w:left w:val="single" w:sz="4" w:space="0" w:color="auto"/>
              <w:bottom w:val="single" w:sz="4" w:space="0" w:color="auto"/>
              <w:right w:val="single" w:sz="4" w:space="0" w:color="auto"/>
            </w:tcBorders>
            <w:vAlign w:val="center"/>
          </w:tcPr>
          <w:p w14:paraId="7F0AD991" w14:textId="77777777" w:rsidR="003C3868" w:rsidRPr="003C3868" w:rsidRDefault="003C3868" w:rsidP="003C3868"/>
        </w:tc>
        <w:tc>
          <w:tcPr>
            <w:tcW w:w="2467" w:type="dxa"/>
            <w:vMerge/>
            <w:tcBorders>
              <w:left w:val="single" w:sz="4" w:space="0" w:color="auto"/>
              <w:bottom w:val="single" w:sz="4" w:space="0" w:color="auto"/>
              <w:right w:val="single" w:sz="4" w:space="0" w:color="auto"/>
            </w:tcBorders>
            <w:shd w:val="clear" w:color="auto" w:fill="A6A6A6" w:themeFill="background1" w:themeFillShade="A6"/>
            <w:vAlign w:val="bottom"/>
          </w:tcPr>
          <w:p w14:paraId="5E498AA2" w14:textId="77777777" w:rsidR="003C3868" w:rsidRPr="003C3868" w:rsidRDefault="003C3868" w:rsidP="003C3868"/>
        </w:tc>
      </w:tr>
      <w:tr w:rsidR="003C3868" w:rsidRPr="003C3868" w14:paraId="0149D314" w14:textId="77777777" w:rsidTr="00C70544">
        <w:trPr>
          <w:trHeight w:val="340"/>
          <w:jc w:val="center"/>
        </w:trPr>
        <w:tc>
          <w:tcPr>
            <w:tcW w:w="1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08D0F" w14:textId="77777777" w:rsidR="003C3868" w:rsidRPr="003C3868" w:rsidRDefault="003C3868" w:rsidP="003C3868">
            <w:pPr>
              <w:rPr>
                <w:rFonts w:ascii="Times" w:hAnsi="Times" w:cs="Tahoma"/>
                <w:b/>
                <w:sz w:val="20"/>
              </w:rPr>
            </w:pPr>
            <w:r w:rsidRPr="003C3868">
              <w:rPr>
                <w:rFonts w:ascii="Times" w:hAnsi="Times" w:cs="Tahoma"/>
                <w:b/>
                <w:sz w:val="18"/>
              </w:rPr>
              <w:t xml:space="preserve">Learning objectives/intentions: </w:t>
            </w:r>
          </w:p>
        </w:tc>
        <w:tc>
          <w:tcPr>
            <w:tcW w:w="302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E04EB1" w14:textId="77777777" w:rsidR="003C3868" w:rsidRPr="003C3868" w:rsidRDefault="003C3868" w:rsidP="003C3868">
            <w:r w:rsidRPr="003C3868">
              <w:t>I can name the characters of ‘The Enormous Turnip’ in Welsh.</w:t>
            </w:r>
          </w:p>
          <w:p w14:paraId="6B37B8C3" w14:textId="77777777" w:rsidR="003C3868" w:rsidRPr="003C3868" w:rsidRDefault="003C3868" w:rsidP="003C3868">
            <w:r w:rsidRPr="003C3868">
              <w:t>I can begin to recognise and write simple Welsh words.</w:t>
            </w:r>
          </w:p>
          <w:p w14:paraId="53B7F039" w14:textId="77777777" w:rsidR="003C3868" w:rsidRPr="003C3868" w:rsidRDefault="003C3868" w:rsidP="003C3868"/>
          <w:p w14:paraId="52879D63" w14:textId="77777777" w:rsidR="003C3868" w:rsidRPr="003C3868" w:rsidRDefault="003C3868" w:rsidP="003C3868">
            <w:r w:rsidRPr="003C3868">
              <w:t>I can name the characters of ‘The Enormous Turnip’ in Welsh.</w:t>
            </w:r>
          </w:p>
          <w:p w14:paraId="37ADC146" w14:textId="77777777" w:rsidR="003C3868" w:rsidRPr="003C3868" w:rsidRDefault="003C3868" w:rsidP="003C3868">
            <w:r w:rsidRPr="003C3868">
              <w:t xml:space="preserve">I can match the Welsh words to images of the characters. </w:t>
            </w:r>
          </w:p>
          <w:p w14:paraId="1FDC59E5" w14:textId="77777777" w:rsidR="003C3868" w:rsidRPr="003C3868" w:rsidRDefault="003C3868" w:rsidP="003C3868"/>
          <w:p w14:paraId="63717A42" w14:textId="77777777" w:rsidR="003C3868" w:rsidRPr="003C3868" w:rsidRDefault="003C3868" w:rsidP="003C3868">
            <w:r w:rsidRPr="003C3868">
              <w:t>I can name the characters of ‘The Enormous Turnip’ in Welsh.</w:t>
            </w:r>
          </w:p>
          <w:p w14:paraId="136C2E8A" w14:textId="77777777" w:rsidR="003C3868" w:rsidRPr="003C3868" w:rsidRDefault="003C3868" w:rsidP="003C3868">
            <w:r w:rsidRPr="003C3868">
              <w:t xml:space="preserve">I can use stick puppets to ask questions about the characters in Welsh. </w:t>
            </w:r>
          </w:p>
        </w:tc>
        <w:tc>
          <w:tcPr>
            <w:tcW w:w="1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22193" w14:textId="77777777" w:rsidR="003C3868" w:rsidRPr="003C3868" w:rsidRDefault="003C3868" w:rsidP="003C3868">
            <w:pPr>
              <w:rPr>
                <w:rFonts w:ascii="Times" w:hAnsi="Times" w:cs="Tahoma"/>
                <w:b/>
                <w:sz w:val="18"/>
              </w:rPr>
            </w:pPr>
            <w:r w:rsidRPr="003C3868">
              <w:rPr>
                <w:rFonts w:ascii="Times" w:hAnsi="Times" w:cs="Tahoma"/>
                <w:b/>
                <w:sz w:val="18"/>
              </w:rPr>
              <w:t>Success Criteria</w:t>
            </w:r>
          </w:p>
        </w:tc>
        <w:tc>
          <w:tcPr>
            <w:tcW w:w="29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0EDC24" w14:textId="77777777" w:rsidR="003C3868" w:rsidRPr="003C3868" w:rsidRDefault="003C3868" w:rsidP="003C3868">
            <w:r w:rsidRPr="003C3868">
              <w:t>To successfully name ‘The Enormous Turnip’ characters in Welsh.</w:t>
            </w:r>
          </w:p>
          <w:p w14:paraId="412045D1" w14:textId="77777777" w:rsidR="003C3868" w:rsidRPr="003C3868" w:rsidRDefault="003C3868" w:rsidP="003C3868">
            <w:r w:rsidRPr="003C3868">
              <w:t>To successfully begin to write simple Welsh words and phrases.</w:t>
            </w:r>
          </w:p>
          <w:p w14:paraId="0E233C9E" w14:textId="77777777" w:rsidR="003C3868" w:rsidRPr="003C3868" w:rsidRDefault="003C3868" w:rsidP="003C3868"/>
          <w:p w14:paraId="78D93D21" w14:textId="77777777" w:rsidR="003C3868" w:rsidRPr="003C3868" w:rsidRDefault="003C3868" w:rsidP="003C3868">
            <w:r w:rsidRPr="003C3868">
              <w:t>To successfully name ‘The Enormous Turnip’ characters in Welsh.</w:t>
            </w:r>
          </w:p>
          <w:p w14:paraId="410B22FC" w14:textId="77777777" w:rsidR="003C3868" w:rsidRPr="003C3868" w:rsidRDefault="003C3868" w:rsidP="003C3868">
            <w:r w:rsidRPr="003C3868">
              <w:t>To successfully match  Welsh words to the correct images.</w:t>
            </w:r>
          </w:p>
          <w:p w14:paraId="6349EB19" w14:textId="77777777" w:rsidR="003C3868" w:rsidRPr="003C3868" w:rsidRDefault="003C3868" w:rsidP="003C3868"/>
          <w:p w14:paraId="25CCF7D9" w14:textId="77777777" w:rsidR="003C3868" w:rsidRPr="003C3868" w:rsidRDefault="003C3868" w:rsidP="003C3868">
            <w:r w:rsidRPr="003C3868">
              <w:t>To successfully name ‘The Enormous Turnip’ characters in Welsh.</w:t>
            </w:r>
          </w:p>
          <w:p w14:paraId="434D0A89" w14:textId="77777777" w:rsidR="003C3868" w:rsidRPr="003C3868" w:rsidRDefault="003C3868" w:rsidP="003C3868">
            <w:r w:rsidRPr="003C3868">
              <w:t>To successfully ask other children questions in Welsh.</w:t>
            </w:r>
          </w:p>
        </w:tc>
        <w:tc>
          <w:tcPr>
            <w:tcW w:w="1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A0747" w14:textId="77777777" w:rsidR="003C3868" w:rsidRPr="003C3868" w:rsidRDefault="003C3868" w:rsidP="003C3868">
            <w:r w:rsidRPr="003C3868">
              <w:rPr>
                <w:rFonts w:ascii="Times" w:hAnsi="Times" w:cs="Tahoma"/>
                <w:b/>
                <w:sz w:val="18"/>
              </w:rPr>
              <w:t>Meeting learners’ needs</w:t>
            </w:r>
            <w:r w:rsidRPr="003C3868">
              <w:rPr>
                <w:rFonts w:ascii="Times" w:hAnsi="Times" w:cs="Tahoma"/>
                <w:sz w:val="18"/>
              </w:rPr>
              <w:t>:</w:t>
            </w:r>
          </w:p>
        </w:tc>
        <w:tc>
          <w:tcPr>
            <w:tcW w:w="32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62302" w14:textId="77777777" w:rsidR="003C3868" w:rsidRPr="003C3868" w:rsidRDefault="003C3868" w:rsidP="003C3868">
            <w:r w:rsidRPr="003C3868">
              <w:t>Each group will be supported by an adult, and each task will be differentiated based on the children’s ability groups.</w:t>
            </w:r>
          </w:p>
        </w:tc>
      </w:tr>
      <w:tr w:rsidR="003C3868" w:rsidRPr="003C3868" w14:paraId="6D17831A" w14:textId="77777777" w:rsidTr="00C70544">
        <w:trPr>
          <w:trHeight w:val="340"/>
          <w:jc w:val="center"/>
        </w:trPr>
        <w:tc>
          <w:tcPr>
            <w:tcW w:w="350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336775" w14:textId="77777777" w:rsidR="003C3868" w:rsidRPr="003C3868" w:rsidRDefault="003C3868" w:rsidP="003C3868">
            <w:pPr>
              <w:keepNext/>
              <w:jc w:val="center"/>
              <w:outlineLvl w:val="0"/>
              <w:rPr>
                <w:rFonts w:ascii="Times" w:eastAsia="Times New Roman" w:hAnsi="Times" w:cs="Tahoma"/>
                <w:b/>
                <w:sz w:val="18"/>
              </w:rPr>
            </w:pPr>
            <w:r w:rsidRPr="003C3868">
              <w:rPr>
                <w:rFonts w:ascii="Times" w:eastAsia="Times New Roman" w:hAnsi="Times" w:cs="Tahoma"/>
                <w:b/>
                <w:sz w:val="18"/>
              </w:rPr>
              <w:lastRenderedPageBreak/>
              <w:t>Introduction/plenary tasks</w:t>
            </w:r>
          </w:p>
        </w:tc>
        <w:tc>
          <w:tcPr>
            <w:tcW w:w="344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714A808" w14:textId="77777777" w:rsidR="003C3868" w:rsidRPr="003C3868" w:rsidRDefault="003C3868" w:rsidP="003C3868">
            <w:pPr>
              <w:keepNext/>
              <w:jc w:val="center"/>
              <w:outlineLvl w:val="0"/>
              <w:rPr>
                <w:rFonts w:ascii="Times" w:eastAsia="Times New Roman" w:hAnsi="Times" w:cs="Tahoma"/>
                <w:b/>
                <w:sz w:val="18"/>
              </w:rPr>
            </w:pPr>
            <w:r w:rsidRPr="003C3868">
              <w:rPr>
                <w:rFonts w:ascii="Times" w:eastAsia="Times New Roman" w:hAnsi="Times" w:cs="Tahoma"/>
                <w:b/>
                <w:sz w:val="18"/>
              </w:rPr>
              <w:t>Main activities</w:t>
            </w:r>
          </w:p>
        </w:tc>
        <w:tc>
          <w:tcPr>
            <w:tcW w:w="355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7F068C" w14:textId="77777777" w:rsidR="003C3868" w:rsidRPr="003C3868" w:rsidRDefault="003C3868" w:rsidP="003C3868">
            <w:pPr>
              <w:jc w:val="center"/>
              <w:rPr>
                <w:rFonts w:ascii="Times" w:hAnsi="Times" w:cs="Tahoma"/>
                <w:b/>
                <w:sz w:val="18"/>
              </w:rPr>
            </w:pPr>
            <w:r w:rsidRPr="003C3868">
              <w:rPr>
                <w:rFonts w:ascii="Times" w:hAnsi="Times" w:cs="Tahoma"/>
                <w:b/>
                <w:sz w:val="18"/>
              </w:rPr>
              <w:t xml:space="preserve">Resources/ </w:t>
            </w:r>
          </w:p>
          <w:p w14:paraId="5A2AFD87" w14:textId="77777777" w:rsidR="003C3868" w:rsidRPr="003C3868" w:rsidRDefault="003C3868" w:rsidP="003C3868">
            <w:pPr>
              <w:jc w:val="center"/>
              <w:rPr>
                <w:rFonts w:ascii="Times" w:hAnsi="Times" w:cs="Tahoma"/>
                <w:b/>
                <w:sz w:val="18"/>
              </w:rPr>
            </w:pPr>
            <w:r w:rsidRPr="003C3868">
              <w:rPr>
                <w:rFonts w:ascii="Times" w:hAnsi="Times" w:cs="Tahoma"/>
                <w:b/>
                <w:sz w:val="18"/>
              </w:rPr>
              <w:t>Key Vocabulary</w:t>
            </w:r>
          </w:p>
        </w:tc>
        <w:tc>
          <w:tcPr>
            <w:tcW w:w="34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D07A0" w14:textId="77777777" w:rsidR="003C3868" w:rsidRPr="003C3868" w:rsidRDefault="003C3868" w:rsidP="003C3868">
            <w:pPr>
              <w:jc w:val="center"/>
              <w:rPr>
                <w:rFonts w:ascii="Times" w:hAnsi="Times" w:cs="Tahoma"/>
                <w:b/>
                <w:sz w:val="20"/>
              </w:rPr>
            </w:pPr>
            <w:r w:rsidRPr="003C3868">
              <w:rPr>
                <w:rFonts w:ascii="Times" w:hAnsi="Times" w:cs="Tahoma"/>
                <w:b/>
                <w:sz w:val="20"/>
              </w:rPr>
              <w:t>Assessment for Learning (strategies and opportunities)</w:t>
            </w:r>
          </w:p>
          <w:p w14:paraId="2C2A47F6" w14:textId="77777777" w:rsidR="003C3868" w:rsidRPr="003C3868" w:rsidRDefault="003C3868" w:rsidP="003C3868">
            <w:pPr>
              <w:jc w:val="center"/>
              <w:rPr>
                <w:rFonts w:ascii="Times" w:hAnsi="Times" w:cs="Tahoma"/>
                <w:b/>
                <w:sz w:val="20"/>
              </w:rPr>
            </w:pPr>
          </w:p>
        </w:tc>
      </w:tr>
      <w:tr w:rsidR="003C3868" w:rsidRPr="003C3868" w14:paraId="7B30213A" w14:textId="77777777" w:rsidTr="00C70544">
        <w:trPr>
          <w:trHeight w:val="1701"/>
          <w:jc w:val="center"/>
        </w:trPr>
        <w:tc>
          <w:tcPr>
            <w:tcW w:w="3508" w:type="dxa"/>
            <w:gridSpan w:val="5"/>
            <w:vMerge w:val="restart"/>
            <w:tcBorders>
              <w:top w:val="single" w:sz="4" w:space="0" w:color="auto"/>
              <w:left w:val="single" w:sz="4" w:space="0" w:color="auto"/>
              <w:right w:val="single" w:sz="4" w:space="0" w:color="auto"/>
            </w:tcBorders>
            <w:shd w:val="clear" w:color="auto" w:fill="auto"/>
          </w:tcPr>
          <w:p w14:paraId="3A0D7B60" w14:textId="77777777" w:rsidR="003C3868" w:rsidRPr="003C3868" w:rsidRDefault="003C3868" w:rsidP="003C3868">
            <w:pPr>
              <w:keepNext/>
              <w:outlineLvl w:val="0"/>
              <w:rPr>
                <w:rFonts w:ascii="Times" w:eastAsia="Times New Roman" w:hAnsi="Times" w:cs="Tahoma"/>
                <w:sz w:val="18"/>
              </w:rPr>
            </w:pPr>
            <w:r w:rsidRPr="003C3868">
              <w:rPr>
                <w:rFonts w:ascii="Times" w:eastAsia="Times New Roman" w:hAnsi="Times" w:cs="Tahoma"/>
                <w:sz w:val="18"/>
              </w:rPr>
              <w:lastRenderedPageBreak/>
              <w:t>Introduction</w:t>
            </w:r>
          </w:p>
          <w:p w14:paraId="3242E053" w14:textId="77777777" w:rsidR="003C3868" w:rsidRPr="003C3868" w:rsidRDefault="003C3868" w:rsidP="003C3868">
            <w:pPr>
              <w:numPr>
                <w:ilvl w:val="0"/>
                <w:numId w:val="2"/>
              </w:numPr>
              <w:contextualSpacing/>
              <w:rPr>
                <w:sz w:val="18"/>
                <w:szCs w:val="18"/>
              </w:rPr>
            </w:pPr>
            <w:r w:rsidRPr="003C3868">
              <w:rPr>
                <w:sz w:val="18"/>
                <w:szCs w:val="18"/>
              </w:rPr>
              <w:t xml:space="preserve">To begin this session, we will read ‘Y </w:t>
            </w:r>
            <w:proofErr w:type="spellStart"/>
            <w:r w:rsidRPr="003C3868">
              <w:rPr>
                <w:sz w:val="18"/>
                <w:szCs w:val="18"/>
              </w:rPr>
              <w:t>Feipen</w:t>
            </w:r>
            <w:proofErr w:type="spellEnd"/>
            <w:r w:rsidRPr="003C3868">
              <w:rPr>
                <w:sz w:val="18"/>
                <w:szCs w:val="18"/>
              </w:rPr>
              <w:t xml:space="preserve"> </w:t>
            </w:r>
            <w:proofErr w:type="spellStart"/>
            <w:r w:rsidRPr="003C3868">
              <w:rPr>
                <w:sz w:val="18"/>
                <w:szCs w:val="18"/>
              </w:rPr>
              <w:t>Enfawr</w:t>
            </w:r>
            <w:proofErr w:type="spellEnd"/>
            <w:r w:rsidRPr="003C3868">
              <w:rPr>
                <w:sz w:val="18"/>
                <w:szCs w:val="18"/>
              </w:rPr>
              <w:t>’ as a class, and I will ask the children to join in.</w:t>
            </w:r>
          </w:p>
          <w:p w14:paraId="4AA4B0CF" w14:textId="77777777" w:rsidR="003C3868" w:rsidRPr="003C3868" w:rsidRDefault="003C3868" w:rsidP="003C3868">
            <w:pPr>
              <w:numPr>
                <w:ilvl w:val="0"/>
                <w:numId w:val="2"/>
              </w:numPr>
              <w:contextualSpacing/>
              <w:rPr>
                <w:sz w:val="18"/>
                <w:szCs w:val="18"/>
              </w:rPr>
            </w:pPr>
            <w:r w:rsidRPr="003C3868">
              <w:rPr>
                <w:sz w:val="18"/>
                <w:szCs w:val="18"/>
              </w:rPr>
              <w:t xml:space="preserve">Using masks to represent the characters from the story, as w emote on through the story, I  will choose children to come and join me and act out the pulling of the turnip. </w:t>
            </w:r>
          </w:p>
          <w:p w14:paraId="2B1FDB2E" w14:textId="77777777" w:rsidR="003C3868" w:rsidRPr="003C3868" w:rsidRDefault="003C3868" w:rsidP="003C3868">
            <w:pPr>
              <w:numPr>
                <w:ilvl w:val="0"/>
                <w:numId w:val="2"/>
              </w:numPr>
              <w:contextualSpacing/>
              <w:rPr>
                <w:sz w:val="18"/>
                <w:szCs w:val="18"/>
              </w:rPr>
            </w:pPr>
            <w:r w:rsidRPr="003C3868">
              <w:rPr>
                <w:sz w:val="18"/>
                <w:szCs w:val="18"/>
              </w:rPr>
              <w:t xml:space="preserve">Once the story has been read, I will ask the pupils to help me use the Welsh Vocabulary to name the characters. </w:t>
            </w:r>
          </w:p>
          <w:p w14:paraId="00282F5C" w14:textId="77777777" w:rsidR="003C3868" w:rsidRPr="003C3868" w:rsidRDefault="003C3868" w:rsidP="003C3868">
            <w:pPr>
              <w:numPr>
                <w:ilvl w:val="0"/>
                <w:numId w:val="2"/>
              </w:numPr>
              <w:contextualSpacing/>
            </w:pPr>
            <w:r w:rsidRPr="003C3868">
              <w:rPr>
                <w:b/>
                <w:color w:val="00B050"/>
                <w:sz w:val="18"/>
                <w:szCs w:val="18"/>
              </w:rPr>
              <w:t xml:space="preserve">‘I Can’ Statements – </w:t>
            </w:r>
            <w:r w:rsidRPr="003C3868">
              <w:rPr>
                <w:color w:val="000000" w:themeColor="text1"/>
                <w:sz w:val="18"/>
                <w:szCs w:val="18"/>
              </w:rPr>
              <w:t>In small groups, the children will go through the ‘I can’ statements, to allow them to gain an understanding of their learning aims for the session.</w:t>
            </w:r>
          </w:p>
        </w:tc>
        <w:tc>
          <w:tcPr>
            <w:tcW w:w="3444" w:type="dxa"/>
            <w:gridSpan w:val="6"/>
            <w:tcBorders>
              <w:top w:val="single" w:sz="4" w:space="0" w:color="auto"/>
              <w:left w:val="single" w:sz="4" w:space="0" w:color="auto"/>
              <w:bottom w:val="nil"/>
              <w:right w:val="single" w:sz="4" w:space="0" w:color="auto"/>
            </w:tcBorders>
            <w:shd w:val="clear" w:color="auto" w:fill="auto"/>
          </w:tcPr>
          <w:p w14:paraId="20AD8004" w14:textId="77777777" w:rsidR="003C3868" w:rsidRPr="003C3868" w:rsidRDefault="003C3868" w:rsidP="003C3868">
            <w:pPr>
              <w:rPr>
                <w:rFonts w:ascii="Times" w:hAnsi="Times" w:cs="Tahoma"/>
                <w:b/>
                <w:color w:val="FF0000"/>
                <w:sz w:val="18"/>
                <w:u w:val="single"/>
              </w:rPr>
            </w:pPr>
            <w:proofErr w:type="spellStart"/>
            <w:r w:rsidRPr="003C3868">
              <w:rPr>
                <w:rFonts w:ascii="Times" w:hAnsi="Times" w:cs="Tahoma"/>
                <w:b/>
                <w:color w:val="FF0000"/>
                <w:sz w:val="18"/>
                <w:u w:val="single"/>
              </w:rPr>
              <w:t>Panas</w:t>
            </w:r>
            <w:proofErr w:type="spellEnd"/>
          </w:p>
          <w:p w14:paraId="3B14D7A5" w14:textId="77777777" w:rsidR="003C3868" w:rsidRPr="003C3868" w:rsidRDefault="003C3868" w:rsidP="003C3868">
            <w:pPr>
              <w:rPr>
                <w:rFonts w:ascii="Times" w:hAnsi="Times" w:cs="Tahoma"/>
                <w:b/>
                <w:color w:val="000000" w:themeColor="text1"/>
                <w:sz w:val="18"/>
              </w:rPr>
            </w:pPr>
            <w:r w:rsidRPr="003C3868">
              <w:rPr>
                <w:rFonts w:ascii="Times" w:hAnsi="Times" w:cs="Tahoma"/>
                <w:b/>
                <w:color w:val="000000" w:themeColor="text1"/>
                <w:sz w:val="18"/>
              </w:rPr>
              <w:t>Miss Rolfe – Maths Area.</w:t>
            </w:r>
          </w:p>
          <w:p w14:paraId="29A1B407" w14:textId="77777777" w:rsidR="003C3868" w:rsidRPr="003C3868" w:rsidRDefault="003C3868" w:rsidP="003C3868">
            <w:pPr>
              <w:numPr>
                <w:ilvl w:val="0"/>
                <w:numId w:val="1"/>
              </w:numPr>
              <w:contextualSpacing/>
              <w:rPr>
                <w:rFonts w:ascii="Times" w:hAnsi="Times" w:cs="Tahoma"/>
                <w:color w:val="000000" w:themeColor="text1"/>
                <w:sz w:val="18"/>
              </w:rPr>
            </w:pPr>
            <w:r w:rsidRPr="003C3868">
              <w:rPr>
                <w:rFonts w:ascii="Times" w:hAnsi="Times" w:cs="Tahoma"/>
                <w:color w:val="000000" w:themeColor="text1"/>
                <w:sz w:val="18"/>
              </w:rPr>
              <w:t>The children will be asked to label the pictures of the characters from the story with the names of the characters in Welsh.</w:t>
            </w:r>
          </w:p>
          <w:p w14:paraId="3B843747" w14:textId="77777777" w:rsidR="003C3868" w:rsidRPr="003C3868" w:rsidRDefault="003C3868" w:rsidP="003C3868">
            <w:pPr>
              <w:numPr>
                <w:ilvl w:val="0"/>
                <w:numId w:val="1"/>
              </w:numPr>
              <w:contextualSpacing/>
              <w:rPr>
                <w:rFonts w:ascii="Times" w:hAnsi="Times" w:cs="Tahoma"/>
                <w:color w:val="000000" w:themeColor="text1"/>
                <w:sz w:val="18"/>
              </w:rPr>
            </w:pPr>
            <w:r w:rsidRPr="003C3868">
              <w:rPr>
                <w:rFonts w:ascii="Times" w:hAnsi="Times" w:cs="Tahoma"/>
                <w:color w:val="000000" w:themeColor="text1"/>
                <w:sz w:val="18"/>
              </w:rPr>
              <w:t>The children will be working in their learning buddies, and will be asked to write the names of the characters in Welsh, sounding out the words.</w:t>
            </w:r>
          </w:p>
          <w:p w14:paraId="5A496440" w14:textId="77777777" w:rsidR="003C3868" w:rsidRPr="003C3868" w:rsidRDefault="003C3868" w:rsidP="003C3868">
            <w:pPr>
              <w:numPr>
                <w:ilvl w:val="0"/>
                <w:numId w:val="1"/>
              </w:numPr>
              <w:contextualSpacing/>
              <w:rPr>
                <w:rFonts w:ascii="Times" w:hAnsi="Times" w:cs="Tahoma"/>
                <w:color w:val="000000" w:themeColor="text1"/>
                <w:sz w:val="18"/>
              </w:rPr>
            </w:pPr>
            <w:r w:rsidRPr="003C3868">
              <w:rPr>
                <w:rFonts w:ascii="Times" w:hAnsi="Times" w:cs="Tahoma"/>
                <w:color w:val="000000" w:themeColor="text1"/>
                <w:sz w:val="18"/>
              </w:rPr>
              <w:t xml:space="preserve">If the children struggle to complete the writing independently, a word map will be provided to scaffold their work. </w:t>
            </w:r>
          </w:p>
          <w:p w14:paraId="4C97D3B3" w14:textId="77777777" w:rsidR="003C3868" w:rsidRPr="003C3868" w:rsidRDefault="003C3868" w:rsidP="003C3868">
            <w:pPr>
              <w:rPr>
                <w:rFonts w:ascii="Times" w:hAnsi="Times" w:cs="Tahoma"/>
                <w:b/>
                <w:color w:val="7030A0"/>
                <w:sz w:val="18"/>
                <w:u w:val="single"/>
              </w:rPr>
            </w:pPr>
            <w:r w:rsidRPr="003C3868">
              <w:rPr>
                <w:rFonts w:ascii="Times" w:hAnsi="Times" w:cs="Tahoma"/>
                <w:b/>
                <w:color w:val="7030A0"/>
                <w:sz w:val="18"/>
                <w:u w:val="single"/>
              </w:rPr>
              <w:t xml:space="preserve">Moron </w:t>
            </w:r>
          </w:p>
          <w:p w14:paraId="77A15BCE" w14:textId="77777777" w:rsidR="003C3868" w:rsidRPr="003C3868" w:rsidRDefault="003C3868" w:rsidP="003C3868">
            <w:pPr>
              <w:rPr>
                <w:rFonts w:ascii="Times" w:hAnsi="Times" w:cs="Tahoma"/>
                <w:b/>
                <w:color w:val="000000" w:themeColor="text1"/>
                <w:sz w:val="18"/>
              </w:rPr>
            </w:pPr>
            <w:r w:rsidRPr="003C3868">
              <w:rPr>
                <w:rFonts w:ascii="Times" w:hAnsi="Times" w:cs="Tahoma"/>
                <w:b/>
                <w:color w:val="000000" w:themeColor="text1"/>
                <w:sz w:val="18"/>
              </w:rPr>
              <w:t>Independent Group – Carpet Area.</w:t>
            </w:r>
          </w:p>
          <w:p w14:paraId="044BEF9E" w14:textId="77777777" w:rsidR="003C3868" w:rsidRPr="003C3868" w:rsidRDefault="003C3868" w:rsidP="003C3868">
            <w:pPr>
              <w:numPr>
                <w:ilvl w:val="0"/>
                <w:numId w:val="1"/>
              </w:numPr>
              <w:rPr>
                <w:rFonts w:ascii="Times" w:hAnsi="Times" w:cs="Tahoma"/>
                <w:color w:val="000000" w:themeColor="text1"/>
                <w:sz w:val="18"/>
              </w:rPr>
            </w:pPr>
            <w:r w:rsidRPr="003C3868">
              <w:rPr>
                <w:rFonts w:ascii="Times" w:hAnsi="Times" w:cs="Tahoma"/>
                <w:color w:val="000000" w:themeColor="text1"/>
                <w:sz w:val="18"/>
              </w:rPr>
              <w:t>The children will be asked to match the pictures of the characters from the story with the names of the characters in Welsh.</w:t>
            </w:r>
          </w:p>
          <w:p w14:paraId="70342496" w14:textId="77777777" w:rsidR="003C3868" w:rsidRPr="003C3868" w:rsidRDefault="003C3868" w:rsidP="003C3868">
            <w:pPr>
              <w:numPr>
                <w:ilvl w:val="0"/>
                <w:numId w:val="1"/>
              </w:numPr>
              <w:rPr>
                <w:rFonts w:ascii="Times" w:hAnsi="Times" w:cs="Tahoma"/>
                <w:color w:val="000000" w:themeColor="text1"/>
                <w:sz w:val="18"/>
              </w:rPr>
            </w:pPr>
            <w:r w:rsidRPr="003C3868">
              <w:rPr>
                <w:rFonts w:ascii="Times" w:hAnsi="Times" w:cs="Tahoma"/>
                <w:color w:val="000000" w:themeColor="text1"/>
                <w:sz w:val="18"/>
              </w:rPr>
              <w:t xml:space="preserve">Once they have completed matching the labels to the character pictures, I will ask the children to test each other </w:t>
            </w:r>
            <w:r w:rsidRPr="003C3868">
              <w:rPr>
                <w:rFonts w:ascii="Times" w:hAnsi="Times" w:cs="Tahoma"/>
                <w:color w:val="000000" w:themeColor="text1"/>
                <w:sz w:val="18"/>
              </w:rPr>
              <w:lastRenderedPageBreak/>
              <w:t>to name the characters in Welsh, and see who can name the characters the quickest.</w:t>
            </w:r>
          </w:p>
          <w:p w14:paraId="1B6C846F" w14:textId="77777777" w:rsidR="003C3868" w:rsidRPr="003C3868" w:rsidRDefault="003C3868" w:rsidP="003C3868">
            <w:pPr>
              <w:rPr>
                <w:rFonts w:ascii="Times" w:hAnsi="Times" w:cs="Tahoma"/>
                <w:b/>
                <w:color w:val="7030A0"/>
                <w:sz w:val="18"/>
                <w:u w:val="single"/>
              </w:rPr>
            </w:pPr>
          </w:p>
          <w:p w14:paraId="2D214634" w14:textId="77777777" w:rsidR="003C3868" w:rsidRPr="003C3868" w:rsidRDefault="003C3868" w:rsidP="003C3868">
            <w:pPr>
              <w:rPr>
                <w:rFonts w:ascii="Times" w:hAnsi="Times" w:cs="Tahoma"/>
                <w:b/>
                <w:color w:val="7030A0"/>
                <w:sz w:val="18"/>
                <w:u w:val="single"/>
              </w:rPr>
            </w:pPr>
          </w:p>
          <w:p w14:paraId="708F1559" w14:textId="77777777" w:rsidR="003C3868" w:rsidRPr="003C3868" w:rsidRDefault="003C3868" w:rsidP="003C3868">
            <w:pPr>
              <w:rPr>
                <w:rFonts w:ascii="Times" w:hAnsi="Times" w:cs="Tahoma"/>
                <w:b/>
                <w:color w:val="00B0F0"/>
                <w:sz w:val="18"/>
                <w:u w:val="single"/>
              </w:rPr>
            </w:pPr>
            <w:proofErr w:type="spellStart"/>
            <w:r w:rsidRPr="003C3868">
              <w:rPr>
                <w:rFonts w:ascii="Times" w:hAnsi="Times" w:cs="Tahoma"/>
                <w:b/>
                <w:color w:val="00B0F0"/>
                <w:sz w:val="18"/>
                <w:u w:val="single"/>
              </w:rPr>
              <w:t>Cennin</w:t>
            </w:r>
            <w:proofErr w:type="spellEnd"/>
            <w:r w:rsidRPr="003C3868">
              <w:rPr>
                <w:rFonts w:ascii="Times" w:hAnsi="Times" w:cs="Tahoma"/>
                <w:b/>
                <w:color w:val="00B0F0"/>
                <w:sz w:val="18"/>
                <w:u w:val="single"/>
              </w:rPr>
              <w:t xml:space="preserve"> </w:t>
            </w:r>
          </w:p>
          <w:p w14:paraId="3C32FD14" w14:textId="77777777" w:rsidR="003C3868" w:rsidRPr="003C3868" w:rsidRDefault="003C3868" w:rsidP="003C3868">
            <w:pPr>
              <w:rPr>
                <w:rFonts w:ascii="Times" w:hAnsi="Times" w:cs="Tahoma"/>
                <w:b/>
                <w:color w:val="000000" w:themeColor="text1"/>
                <w:sz w:val="18"/>
              </w:rPr>
            </w:pPr>
            <w:r w:rsidRPr="003C3868">
              <w:rPr>
                <w:rFonts w:ascii="Times" w:hAnsi="Times" w:cs="Tahoma"/>
                <w:b/>
                <w:color w:val="000000" w:themeColor="text1"/>
                <w:sz w:val="18"/>
              </w:rPr>
              <w:t xml:space="preserve">Mrs </w:t>
            </w:r>
            <w:proofErr w:type="spellStart"/>
            <w:r w:rsidRPr="003C3868">
              <w:rPr>
                <w:rFonts w:ascii="Times" w:hAnsi="Times" w:cs="Tahoma"/>
                <w:b/>
                <w:color w:val="000000" w:themeColor="text1"/>
                <w:sz w:val="18"/>
              </w:rPr>
              <w:t>Fursey</w:t>
            </w:r>
            <w:proofErr w:type="spellEnd"/>
            <w:r w:rsidRPr="003C3868">
              <w:rPr>
                <w:rFonts w:ascii="Times" w:hAnsi="Times" w:cs="Tahoma"/>
                <w:b/>
                <w:color w:val="000000" w:themeColor="text1"/>
                <w:sz w:val="18"/>
              </w:rPr>
              <w:t xml:space="preserve"> – Literacy Area </w:t>
            </w:r>
          </w:p>
          <w:p w14:paraId="0B23CAF3" w14:textId="77777777" w:rsidR="003C3868" w:rsidRPr="003C3868" w:rsidRDefault="003C3868" w:rsidP="003C3868">
            <w:pPr>
              <w:numPr>
                <w:ilvl w:val="0"/>
                <w:numId w:val="1"/>
              </w:numPr>
              <w:contextualSpacing/>
              <w:rPr>
                <w:rFonts w:ascii="Times" w:hAnsi="Times" w:cs="Tahoma"/>
                <w:b/>
                <w:color w:val="000000" w:themeColor="text1"/>
                <w:sz w:val="18"/>
              </w:rPr>
            </w:pPr>
            <w:r w:rsidRPr="003C3868">
              <w:rPr>
                <w:rFonts w:ascii="Times" w:hAnsi="Times" w:cs="Tahoma"/>
                <w:color w:val="000000" w:themeColor="text1"/>
                <w:sz w:val="18"/>
              </w:rPr>
              <w:t xml:space="preserve">Firstly, using stick puppets, the children will be asked to identify the name of each character from the story in Welsh. </w:t>
            </w:r>
          </w:p>
          <w:p w14:paraId="772D8838" w14:textId="77777777" w:rsidR="003C3868" w:rsidRPr="003C3868" w:rsidRDefault="003C3868" w:rsidP="003C3868">
            <w:pPr>
              <w:numPr>
                <w:ilvl w:val="0"/>
                <w:numId w:val="1"/>
              </w:numPr>
              <w:contextualSpacing/>
              <w:rPr>
                <w:rFonts w:ascii="Times" w:hAnsi="Times" w:cs="Tahoma"/>
                <w:color w:val="000000" w:themeColor="text1"/>
                <w:sz w:val="18"/>
              </w:rPr>
            </w:pPr>
            <w:r w:rsidRPr="003C3868">
              <w:rPr>
                <w:rFonts w:ascii="Times" w:hAnsi="Times" w:cs="Tahoma"/>
                <w:color w:val="000000" w:themeColor="text1"/>
                <w:sz w:val="18"/>
              </w:rPr>
              <w:t>The pupils will be asked to use the stick puppets to act as characters, whilst the other children ask them questions, such as ‘</w:t>
            </w:r>
            <w:proofErr w:type="spellStart"/>
            <w:r w:rsidRPr="003C3868">
              <w:rPr>
                <w:rFonts w:ascii="Times" w:hAnsi="Times" w:cs="Tahoma"/>
                <w:color w:val="000000" w:themeColor="text1"/>
                <w:sz w:val="18"/>
              </w:rPr>
              <w:t>Pwy</w:t>
            </w:r>
            <w:proofErr w:type="spellEnd"/>
            <w:r w:rsidRPr="003C3868">
              <w:rPr>
                <w:rFonts w:ascii="Times" w:hAnsi="Times" w:cs="Tahoma"/>
                <w:color w:val="000000" w:themeColor="text1"/>
                <w:sz w:val="18"/>
              </w:rPr>
              <w:t xml:space="preserve"> </w:t>
            </w:r>
            <w:proofErr w:type="spellStart"/>
            <w:r w:rsidRPr="003C3868">
              <w:rPr>
                <w:rFonts w:ascii="Times" w:hAnsi="Times" w:cs="Tahoma"/>
                <w:color w:val="000000" w:themeColor="text1"/>
                <w:sz w:val="18"/>
              </w:rPr>
              <w:t>wyt</w:t>
            </w:r>
            <w:proofErr w:type="spellEnd"/>
            <w:r w:rsidRPr="003C3868">
              <w:rPr>
                <w:rFonts w:ascii="Times" w:hAnsi="Times" w:cs="Tahoma"/>
                <w:color w:val="000000" w:themeColor="text1"/>
                <w:sz w:val="18"/>
              </w:rPr>
              <w:t xml:space="preserve"> ti?’ ‘Ga i </w:t>
            </w:r>
            <w:proofErr w:type="spellStart"/>
            <w:r w:rsidRPr="003C3868">
              <w:rPr>
                <w:rFonts w:ascii="Times" w:hAnsi="Times" w:cs="Tahoma"/>
                <w:color w:val="000000" w:themeColor="text1"/>
                <w:sz w:val="18"/>
              </w:rPr>
              <w:t>helpu</w:t>
            </w:r>
            <w:proofErr w:type="spellEnd"/>
            <w:r w:rsidRPr="003C3868">
              <w:rPr>
                <w:rFonts w:ascii="Times" w:hAnsi="Times" w:cs="Tahoma"/>
                <w:color w:val="000000" w:themeColor="text1"/>
                <w:sz w:val="18"/>
              </w:rPr>
              <w:t>?’</w:t>
            </w:r>
          </w:p>
          <w:p w14:paraId="28CFB22C" w14:textId="77777777" w:rsidR="003C3868" w:rsidRPr="003C3868" w:rsidRDefault="003C3868" w:rsidP="003C3868">
            <w:pPr>
              <w:rPr>
                <w:rFonts w:ascii="Times" w:hAnsi="Times" w:cs="Tahoma"/>
                <w:b/>
                <w:color w:val="000000" w:themeColor="text1"/>
                <w:sz w:val="18"/>
                <w:u w:val="single"/>
              </w:rPr>
            </w:pPr>
          </w:p>
          <w:p w14:paraId="42F31621" w14:textId="77777777" w:rsidR="003C3868" w:rsidRPr="003C3868" w:rsidRDefault="003C3868" w:rsidP="003C3868">
            <w:pPr>
              <w:rPr>
                <w:rFonts w:ascii="Times" w:hAnsi="Times" w:cs="Tahoma"/>
                <w:sz w:val="18"/>
              </w:rPr>
            </w:pPr>
          </w:p>
          <w:p w14:paraId="02A4C928" w14:textId="77777777" w:rsidR="003C3868" w:rsidRPr="003C3868" w:rsidRDefault="003C3868" w:rsidP="003C3868">
            <w:pPr>
              <w:keepNext/>
              <w:outlineLvl w:val="0"/>
              <w:rPr>
                <w:rFonts w:ascii="Times" w:eastAsia="Times New Roman" w:hAnsi="Times" w:cs="Tahoma"/>
                <w:b/>
                <w:sz w:val="18"/>
                <w:lang w:val="cy-GB"/>
              </w:rPr>
            </w:pPr>
          </w:p>
        </w:tc>
        <w:tc>
          <w:tcPr>
            <w:tcW w:w="3552" w:type="dxa"/>
            <w:gridSpan w:val="4"/>
            <w:vMerge w:val="restart"/>
            <w:tcBorders>
              <w:top w:val="single" w:sz="4" w:space="0" w:color="auto"/>
              <w:left w:val="single" w:sz="4" w:space="0" w:color="auto"/>
              <w:right w:val="single" w:sz="4" w:space="0" w:color="auto"/>
            </w:tcBorders>
            <w:shd w:val="clear" w:color="auto" w:fill="auto"/>
          </w:tcPr>
          <w:p w14:paraId="06C5BCDB" w14:textId="77777777" w:rsidR="003C3868" w:rsidRPr="003C3868" w:rsidRDefault="003C3868" w:rsidP="003C3868">
            <w:pPr>
              <w:rPr>
                <w:rFonts w:ascii="Times" w:hAnsi="Times" w:cs="Tahoma"/>
                <w:b/>
                <w:sz w:val="18"/>
                <w:u w:val="single"/>
                <w:lang w:val="cy-GB"/>
              </w:rPr>
            </w:pPr>
            <w:r w:rsidRPr="003C3868">
              <w:rPr>
                <w:rFonts w:ascii="Times" w:hAnsi="Times" w:cs="Tahoma"/>
                <w:b/>
                <w:sz w:val="18"/>
                <w:u w:val="single"/>
                <w:lang w:val="cy-GB"/>
              </w:rPr>
              <w:lastRenderedPageBreak/>
              <w:t xml:space="preserve">Resources </w:t>
            </w:r>
          </w:p>
          <w:p w14:paraId="6AEACF50" w14:textId="77777777" w:rsidR="003C3868" w:rsidRPr="003C3868" w:rsidRDefault="003C3868" w:rsidP="003C3868">
            <w:pPr>
              <w:rPr>
                <w:rFonts w:ascii="Times" w:hAnsi="Times" w:cs="Tahoma"/>
                <w:sz w:val="18"/>
                <w:lang w:val="cy-GB"/>
              </w:rPr>
            </w:pPr>
            <w:r w:rsidRPr="003C3868">
              <w:rPr>
                <w:rFonts w:ascii="Times" w:hAnsi="Times" w:cs="Tahoma"/>
                <w:sz w:val="18"/>
                <w:lang w:val="cy-GB"/>
              </w:rPr>
              <w:t>Y feipen enfawr – Story PowerPoint</w:t>
            </w:r>
          </w:p>
          <w:p w14:paraId="4D2011E9" w14:textId="77777777" w:rsidR="003C3868" w:rsidRPr="003C3868" w:rsidRDefault="003C3868" w:rsidP="003C3868">
            <w:pPr>
              <w:rPr>
                <w:rFonts w:ascii="Times" w:hAnsi="Times" w:cs="Tahoma"/>
                <w:sz w:val="18"/>
                <w:lang w:val="cy-GB"/>
              </w:rPr>
            </w:pPr>
            <w:r w:rsidRPr="003C3868">
              <w:rPr>
                <w:rFonts w:ascii="Times" w:hAnsi="Times" w:cs="Tahoma"/>
                <w:sz w:val="18"/>
                <w:lang w:val="cy-GB"/>
              </w:rPr>
              <w:t>Character pictures</w:t>
            </w:r>
          </w:p>
          <w:p w14:paraId="625BEAE3" w14:textId="77777777" w:rsidR="003C3868" w:rsidRPr="003C3868" w:rsidRDefault="003C3868" w:rsidP="003C3868">
            <w:pPr>
              <w:rPr>
                <w:rFonts w:ascii="Times" w:hAnsi="Times" w:cs="Tahoma"/>
                <w:sz w:val="18"/>
                <w:lang w:val="cy-GB"/>
              </w:rPr>
            </w:pPr>
            <w:r w:rsidRPr="003C3868">
              <w:rPr>
                <w:rFonts w:ascii="Times" w:hAnsi="Times" w:cs="Tahoma"/>
                <w:sz w:val="18"/>
                <w:lang w:val="cy-GB"/>
              </w:rPr>
              <w:t>Word mats</w:t>
            </w:r>
          </w:p>
          <w:p w14:paraId="7B4EFF19" w14:textId="77777777" w:rsidR="003C3868" w:rsidRPr="003C3868" w:rsidRDefault="003C3868" w:rsidP="003C3868">
            <w:pPr>
              <w:rPr>
                <w:rFonts w:ascii="Times" w:hAnsi="Times" w:cs="Tahoma"/>
                <w:sz w:val="18"/>
                <w:lang w:val="cy-GB"/>
              </w:rPr>
            </w:pPr>
            <w:r w:rsidRPr="003C3868">
              <w:rPr>
                <w:rFonts w:ascii="Times" w:hAnsi="Times" w:cs="Tahoma"/>
                <w:sz w:val="18"/>
                <w:lang w:val="cy-GB"/>
              </w:rPr>
              <w:t xml:space="preserve">Labels </w:t>
            </w:r>
          </w:p>
          <w:p w14:paraId="209D4CDB" w14:textId="77777777" w:rsidR="003C3868" w:rsidRPr="003C3868" w:rsidRDefault="003C3868" w:rsidP="003C3868">
            <w:pPr>
              <w:rPr>
                <w:rFonts w:ascii="Times" w:hAnsi="Times" w:cs="Tahoma"/>
                <w:sz w:val="18"/>
                <w:lang w:val="cy-GB"/>
              </w:rPr>
            </w:pPr>
            <w:r w:rsidRPr="003C3868">
              <w:rPr>
                <w:rFonts w:ascii="Times" w:hAnsi="Times" w:cs="Tahoma"/>
                <w:sz w:val="18"/>
                <w:lang w:val="cy-GB"/>
              </w:rPr>
              <w:t xml:space="preserve">Bingo cards </w:t>
            </w:r>
          </w:p>
          <w:p w14:paraId="4D9A4141" w14:textId="77777777" w:rsidR="003C3868" w:rsidRPr="003C3868" w:rsidRDefault="003C3868" w:rsidP="003C3868">
            <w:pPr>
              <w:rPr>
                <w:rFonts w:ascii="Times" w:hAnsi="Times" w:cs="Tahoma"/>
                <w:sz w:val="18"/>
                <w:lang w:val="cy-GB"/>
              </w:rPr>
            </w:pPr>
            <w:r w:rsidRPr="003C3868">
              <w:rPr>
                <w:rFonts w:ascii="Times" w:hAnsi="Times" w:cs="Tahoma"/>
                <w:sz w:val="18"/>
                <w:lang w:val="cy-GB"/>
              </w:rPr>
              <w:t>Character puppets</w:t>
            </w:r>
          </w:p>
          <w:p w14:paraId="31C63055" w14:textId="77777777" w:rsidR="003C3868" w:rsidRPr="003C3868" w:rsidRDefault="003C3868" w:rsidP="003C3868">
            <w:pPr>
              <w:rPr>
                <w:rFonts w:ascii="Times" w:hAnsi="Times" w:cs="Tahoma"/>
                <w:sz w:val="18"/>
                <w:lang w:val="cy-GB"/>
              </w:rPr>
            </w:pPr>
          </w:p>
          <w:p w14:paraId="1B38FEEE" w14:textId="77777777" w:rsidR="003C3868" w:rsidRPr="003C3868" w:rsidRDefault="003C3868" w:rsidP="003C3868">
            <w:pPr>
              <w:rPr>
                <w:rFonts w:ascii="Times" w:hAnsi="Times" w:cs="Tahoma"/>
                <w:b/>
                <w:color w:val="FF0000"/>
                <w:sz w:val="18"/>
                <w:u w:val="single"/>
                <w:lang w:val="cy-GB"/>
              </w:rPr>
            </w:pPr>
            <w:r w:rsidRPr="003C3868">
              <w:rPr>
                <w:rFonts w:ascii="Times" w:hAnsi="Times" w:cs="Tahoma"/>
                <w:b/>
                <w:color w:val="FF0000"/>
                <w:sz w:val="18"/>
                <w:u w:val="single"/>
                <w:lang w:val="cy-GB"/>
              </w:rPr>
              <w:t xml:space="preserve">Welsh Key Vocabulary </w:t>
            </w:r>
          </w:p>
          <w:p w14:paraId="74989FF6" w14:textId="77777777" w:rsidR="003C3868" w:rsidRPr="003C3868" w:rsidRDefault="003C3868" w:rsidP="003C3868">
            <w:pPr>
              <w:rPr>
                <w:rFonts w:ascii="Times" w:hAnsi="Times" w:cs="Tahoma"/>
                <w:color w:val="FF0000"/>
                <w:sz w:val="18"/>
                <w:lang w:val="cy-GB"/>
              </w:rPr>
            </w:pPr>
            <w:r w:rsidRPr="003C3868">
              <w:rPr>
                <w:rFonts w:ascii="Times" w:hAnsi="Times" w:cs="Tahoma"/>
                <w:color w:val="FF0000"/>
                <w:sz w:val="18"/>
                <w:lang w:val="cy-GB"/>
              </w:rPr>
              <w:t xml:space="preserve">Y Feipen Enfawr </w:t>
            </w:r>
          </w:p>
          <w:p w14:paraId="1E3DA6B7" w14:textId="77777777" w:rsidR="003C3868" w:rsidRPr="003C3868" w:rsidRDefault="003C3868" w:rsidP="003C3868">
            <w:pPr>
              <w:rPr>
                <w:rFonts w:ascii="Times" w:hAnsi="Times" w:cs="Tahoma"/>
                <w:color w:val="FF0000"/>
                <w:sz w:val="18"/>
                <w:lang w:val="cy-GB"/>
              </w:rPr>
            </w:pPr>
            <w:r w:rsidRPr="003C3868">
              <w:rPr>
                <w:rFonts w:ascii="Times" w:hAnsi="Times" w:cs="Tahoma"/>
                <w:color w:val="FF0000"/>
                <w:sz w:val="18"/>
                <w:lang w:val="cy-GB"/>
              </w:rPr>
              <w:t xml:space="preserve">Dyma </w:t>
            </w:r>
          </w:p>
          <w:p w14:paraId="3E31882E" w14:textId="77777777" w:rsidR="003C3868" w:rsidRPr="003C3868" w:rsidRDefault="003C3868" w:rsidP="003C3868">
            <w:pPr>
              <w:rPr>
                <w:rFonts w:ascii="Times" w:hAnsi="Times" w:cs="Tahoma"/>
                <w:color w:val="FF0000"/>
                <w:sz w:val="18"/>
                <w:lang w:val="cy-GB"/>
              </w:rPr>
            </w:pPr>
            <w:r w:rsidRPr="003C3868">
              <w:rPr>
                <w:rFonts w:ascii="Times" w:hAnsi="Times" w:cs="Tahoma"/>
                <w:color w:val="FF0000"/>
                <w:sz w:val="18"/>
                <w:lang w:val="cy-GB"/>
              </w:rPr>
              <w:t>Hen ddyn</w:t>
            </w:r>
          </w:p>
          <w:p w14:paraId="0D42346A" w14:textId="77777777" w:rsidR="003C3868" w:rsidRPr="003C3868" w:rsidRDefault="003C3868" w:rsidP="003C3868">
            <w:pPr>
              <w:rPr>
                <w:rFonts w:ascii="Times" w:hAnsi="Times" w:cs="Tahoma"/>
                <w:color w:val="FF0000"/>
                <w:sz w:val="18"/>
                <w:lang w:val="cy-GB"/>
              </w:rPr>
            </w:pPr>
            <w:r w:rsidRPr="003C3868">
              <w:rPr>
                <w:rFonts w:ascii="Times" w:hAnsi="Times" w:cs="Tahoma"/>
                <w:color w:val="FF0000"/>
                <w:sz w:val="18"/>
                <w:lang w:val="cy-GB"/>
              </w:rPr>
              <w:t>Hen wraig</w:t>
            </w:r>
          </w:p>
          <w:p w14:paraId="3FE188F8" w14:textId="77777777" w:rsidR="003C3868" w:rsidRPr="003C3868" w:rsidRDefault="003C3868" w:rsidP="003C3868">
            <w:pPr>
              <w:rPr>
                <w:rFonts w:ascii="Times" w:hAnsi="Times" w:cs="Tahoma"/>
                <w:color w:val="FF0000"/>
                <w:sz w:val="18"/>
                <w:lang w:val="cy-GB"/>
              </w:rPr>
            </w:pPr>
            <w:r w:rsidRPr="003C3868">
              <w:rPr>
                <w:rFonts w:ascii="Times" w:hAnsi="Times" w:cs="Tahoma"/>
                <w:color w:val="FF0000"/>
                <w:sz w:val="18"/>
                <w:lang w:val="cy-GB"/>
              </w:rPr>
              <w:t>Fferm</w:t>
            </w:r>
          </w:p>
          <w:p w14:paraId="4A50705A" w14:textId="77777777" w:rsidR="003C3868" w:rsidRPr="003C3868" w:rsidRDefault="003C3868" w:rsidP="003C3868">
            <w:pPr>
              <w:rPr>
                <w:rFonts w:ascii="Times" w:hAnsi="Times" w:cs="Tahoma"/>
                <w:color w:val="FF0000"/>
                <w:sz w:val="18"/>
                <w:lang w:val="cy-GB"/>
              </w:rPr>
            </w:pPr>
            <w:r w:rsidRPr="003C3868">
              <w:rPr>
                <w:rFonts w:ascii="Times" w:hAnsi="Times" w:cs="Tahoma"/>
                <w:color w:val="FF0000"/>
                <w:sz w:val="18"/>
                <w:lang w:val="cy-GB"/>
              </w:rPr>
              <w:t>Tynnu</w:t>
            </w:r>
          </w:p>
          <w:p w14:paraId="0AF319DF" w14:textId="77777777" w:rsidR="003C3868" w:rsidRPr="003C3868" w:rsidRDefault="003C3868" w:rsidP="003C3868">
            <w:pPr>
              <w:rPr>
                <w:rFonts w:ascii="Times" w:hAnsi="Times" w:cs="Tahoma"/>
                <w:color w:val="FF0000"/>
                <w:sz w:val="18"/>
                <w:lang w:val="cy-GB"/>
              </w:rPr>
            </w:pPr>
            <w:r w:rsidRPr="003C3868">
              <w:rPr>
                <w:rFonts w:ascii="Times" w:hAnsi="Times" w:cs="Tahoma"/>
                <w:color w:val="FF0000"/>
                <w:sz w:val="18"/>
                <w:lang w:val="cy-GB"/>
              </w:rPr>
              <w:t>Symud</w:t>
            </w:r>
          </w:p>
          <w:p w14:paraId="2B342614" w14:textId="77777777" w:rsidR="003C3868" w:rsidRPr="003C3868" w:rsidRDefault="003C3868" w:rsidP="003C3868">
            <w:pPr>
              <w:rPr>
                <w:rFonts w:ascii="Times" w:hAnsi="Times" w:cs="Tahoma"/>
                <w:color w:val="FF0000"/>
                <w:sz w:val="18"/>
                <w:lang w:val="cy-GB"/>
              </w:rPr>
            </w:pPr>
            <w:r w:rsidRPr="003C3868">
              <w:rPr>
                <w:rFonts w:ascii="Times" w:hAnsi="Times" w:cs="Tahoma"/>
                <w:color w:val="FF0000"/>
                <w:sz w:val="18"/>
                <w:lang w:val="cy-GB"/>
              </w:rPr>
              <w:t>‘Ga I help?’</w:t>
            </w:r>
          </w:p>
          <w:p w14:paraId="0AA58B3C" w14:textId="77777777" w:rsidR="003C3868" w:rsidRPr="003C3868" w:rsidRDefault="003C3868" w:rsidP="003C3868">
            <w:pPr>
              <w:rPr>
                <w:rFonts w:ascii="Times" w:hAnsi="Times" w:cs="Tahoma"/>
                <w:color w:val="FF0000"/>
                <w:sz w:val="18"/>
                <w:lang w:val="cy-GB"/>
              </w:rPr>
            </w:pPr>
            <w:r w:rsidRPr="003C3868">
              <w:rPr>
                <w:rFonts w:ascii="Times" w:hAnsi="Times" w:cs="Tahoma"/>
                <w:color w:val="FF0000"/>
                <w:sz w:val="18"/>
                <w:lang w:val="cy-GB"/>
              </w:rPr>
              <w:t>Dydy’r feipen ddim ya symud.</w:t>
            </w:r>
          </w:p>
          <w:p w14:paraId="0BDB3898" w14:textId="77777777" w:rsidR="003C3868" w:rsidRPr="003C3868" w:rsidRDefault="003C3868" w:rsidP="003C3868">
            <w:pPr>
              <w:rPr>
                <w:rFonts w:ascii="Times" w:hAnsi="Times" w:cs="Tahoma"/>
                <w:color w:val="FF0000"/>
                <w:sz w:val="18"/>
                <w:lang w:val="cy-GB"/>
              </w:rPr>
            </w:pPr>
            <w:r w:rsidRPr="003C3868">
              <w:rPr>
                <w:rFonts w:ascii="Times" w:hAnsi="Times" w:cs="Tahoma"/>
                <w:color w:val="FF0000"/>
                <w:sz w:val="18"/>
                <w:lang w:val="cy-GB"/>
              </w:rPr>
              <w:t>Bachgen</w:t>
            </w:r>
          </w:p>
          <w:p w14:paraId="7416D0BE" w14:textId="77777777" w:rsidR="003C3868" w:rsidRPr="003C3868" w:rsidRDefault="003C3868" w:rsidP="003C3868">
            <w:pPr>
              <w:rPr>
                <w:rFonts w:ascii="Times" w:hAnsi="Times" w:cs="Tahoma"/>
                <w:color w:val="FF0000"/>
                <w:sz w:val="18"/>
                <w:lang w:val="cy-GB"/>
              </w:rPr>
            </w:pPr>
            <w:r w:rsidRPr="003C3868">
              <w:rPr>
                <w:rFonts w:ascii="Times" w:hAnsi="Times" w:cs="Tahoma"/>
                <w:color w:val="FF0000"/>
                <w:sz w:val="18"/>
                <w:lang w:val="cy-GB"/>
              </w:rPr>
              <w:t>Ferch</w:t>
            </w:r>
          </w:p>
          <w:p w14:paraId="2A530BB3" w14:textId="77777777" w:rsidR="003C3868" w:rsidRPr="003C3868" w:rsidRDefault="003C3868" w:rsidP="003C3868">
            <w:pPr>
              <w:rPr>
                <w:rFonts w:ascii="Times" w:hAnsi="Times" w:cs="Tahoma"/>
                <w:color w:val="FF0000"/>
                <w:sz w:val="18"/>
                <w:lang w:val="cy-GB"/>
              </w:rPr>
            </w:pPr>
            <w:r w:rsidRPr="003C3868">
              <w:rPr>
                <w:rFonts w:ascii="Times" w:hAnsi="Times" w:cs="Tahoma"/>
                <w:color w:val="FF0000"/>
                <w:sz w:val="18"/>
                <w:lang w:val="cy-GB"/>
              </w:rPr>
              <w:t>Ci</w:t>
            </w:r>
          </w:p>
          <w:p w14:paraId="4EF4A379" w14:textId="77777777" w:rsidR="003C3868" w:rsidRPr="003C3868" w:rsidRDefault="003C3868" w:rsidP="003C3868">
            <w:pPr>
              <w:rPr>
                <w:rFonts w:ascii="Times" w:hAnsi="Times" w:cs="Tahoma"/>
                <w:color w:val="FF0000"/>
                <w:sz w:val="18"/>
                <w:lang w:val="cy-GB"/>
              </w:rPr>
            </w:pPr>
            <w:r w:rsidRPr="003C3868">
              <w:rPr>
                <w:rFonts w:ascii="Times" w:hAnsi="Times" w:cs="Tahoma"/>
                <w:color w:val="FF0000"/>
                <w:sz w:val="18"/>
                <w:lang w:val="cy-GB"/>
              </w:rPr>
              <w:t>Cath</w:t>
            </w:r>
          </w:p>
          <w:p w14:paraId="1A3043CF" w14:textId="77777777" w:rsidR="003C3868" w:rsidRPr="003C3868" w:rsidRDefault="003C3868" w:rsidP="003C3868">
            <w:pPr>
              <w:rPr>
                <w:rFonts w:ascii="Times" w:hAnsi="Times" w:cs="Tahoma"/>
                <w:color w:val="FF0000"/>
                <w:sz w:val="18"/>
                <w:lang w:val="cy-GB"/>
              </w:rPr>
            </w:pPr>
            <w:r w:rsidRPr="003C3868">
              <w:rPr>
                <w:rFonts w:ascii="Times" w:hAnsi="Times" w:cs="Tahoma"/>
                <w:color w:val="FF0000"/>
                <w:sz w:val="18"/>
                <w:lang w:val="cy-GB"/>
              </w:rPr>
              <w:t xml:space="preserve">Llygoden </w:t>
            </w:r>
          </w:p>
        </w:tc>
        <w:tc>
          <w:tcPr>
            <w:tcW w:w="3440" w:type="dxa"/>
            <w:gridSpan w:val="3"/>
            <w:vMerge w:val="restart"/>
            <w:tcBorders>
              <w:top w:val="single" w:sz="4" w:space="0" w:color="auto"/>
              <w:left w:val="single" w:sz="4" w:space="0" w:color="auto"/>
              <w:right w:val="single" w:sz="4" w:space="0" w:color="auto"/>
            </w:tcBorders>
            <w:shd w:val="clear" w:color="auto" w:fill="auto"/>
          </w:tcPr>
          <w:p w14:paraId="48A6106D" w14:textId="77777777" w:rsidR="003C3868" w:rsidRPr="003C3868" w:rsidRDefault="003C3868" w:rsidP="003C3868">
            <w:pPr>
              <w:rPr>
                <w:rFonts w:ascii="Times" w:hAnsi="Times" w:cs="Tahoma"/>
                <w:b/>
                <w:color w:val="000000" w:themeColor="text1"/>
                <w:sz w:val="20"/>
                <w:u w:val="single"/>
                <w:lang w:val="cy-GB"/>
              </w:rPr>
            </w:pPr>
            <w:r w:rsidRPr="003C3868">
              <w:rPr>
                <w:rFonts w:ascii="Times" w:hAnsi="Times" w:cs="Tahoma"/>
                <w:b/>
                <w:color w:val="000000" w:themeColor="text1"/>
                <w:sz w:val="20"/>
                <w:u w:val="single"/>
                <w:lang w:val="cy-GB"/>
              </w:rPr>
              <w:t xml:space="preserve">Introduction </w:t>
            </w:r>
          </w:p>
          <w:p w14:paraId="25D0F03A" w14:textId="77777777" w:rsidR="003C3868" w:rsidRPr="003C3868" w:rsidRDefault="003C3868" w:rsidP="003C3868">
            <w:pPr>
              <w:rPr>
                <w:rFonts w:ascii="Times" w:hAnsi="Times" w:cs="Tahoma"/>
                <w:color w:val="000000" w:themeColor="text1"/>
                <w:sz w:val="20"/>
                <w:lang w:val="cy-GB"/>
              </w:rPr>
            </w:pPr>
            <w:r w:rsidRPr="003C3868">
              <w:rPr>
                <w:rFonts w:ascii="Times" w:hAnsi="Times" w:cs="Tahoma"/>
                <w:b/>
                <w:color w:val="00B050"/>
                <w:sz w:val="20"/>
                <w:lang w:val="cy-GB"/>
              </w:rPr>
              <w:t>‘I Can’ Statements</w:t>
            </w:r>
            <w:r w:rsidRPr="003C3868">
              <w:rPr>
                <w:rFonts w:ascii="Times" w:hAnsi="Times" w:cs="Tahoma"/>
                <w:b/>
                <w:color w:val="000000" w:themeColor="text1"/>
                <w:sz w:val="20"/>
                <w:lang w:val="cy-GB"/>
              </w:rPr>
              <w:t xml:space="preserve"> -</w:t>
            </w:r>
            <w:r w:rsidRPr="003C3868">
              <w:rPr>
                <w:rFonts w:ascii="Times" w:hAnsi="Times" w:cs="Tahoma"/>
                <w:color w:val="000000" w:themeColor="text1"/>
                <w:sz w:val="20"/>
                <w:lang w:val="cy-GB"/>
              </w:rPr>
              <w:t>Used to outline childrens learning objectives before the main activity begins.’</w:t>
            </w:r>
          </w:p>
          <w:p w14:paraId="5B9CB79C" w14:textId="77777777" w:rsidR="003C3868" w:rsidRPr="003C3868" w:rsidRDefault="003C3868" w:rsidP="003C3868">
            <w:pPr>
              <w:rPr>
                <w:rFonts w:ascii="Times" w:hAnsi="Times" w:cs="Tahoma"/>
                <w:color w:val="000000" w:themeColor="text1"/>
                <w:sz w:val="20"/>
                <w:lang w:val="cy-GB"/>
              </w:rPr>
            </w:pPr>
          </w:p>
          <w:p w14:paraId="263CD402" w14:textId="77777777" w:rsidR="003C3868" w:rsidRPr="003C3868" w:rsidRDefault="003C3868" w:rsidP="003C3868">
            <w:pPr>
              <w:rPr>
                <w:rFonts w:ascii="Times" w:hAnsi="Times" w:cs="Tahoma"/>
                <w:b/>
                <w:color w:val="000000" w:themeColor="text1"/>
                <w:sz w:val="20"/>
                <w:u w:val="single"/>
                <w:lang w:val="cy-GB"/>
              </w:rPr>
            </w:pPr>
            <w:r w:rsidRPr="003C3868">
              <w:rPr>
                <w:rFonts w:ascii="Times" w:hAnsi="Times" w:cs="Tahoma"/>
                <w:b/>
                <w:color w:val="000000" w:themeColor="text1"/>
                <w:sz w:val="20"/>
                <w:u w:val="single"/>
                <w:lang w:val="cy-GB"/>
              </w:rPr>
              <w:t xml:space="preserve">Plenary </w:t>
            </w:r>
          </w:p>
          <w:p w14:paraId="069E1FA1" w14:textId="77777777" w:rsidR="003C3868" w:rsidRPr="003C3868" w:rsidRDefault="003C3868" w:rsidP="003C3868">
            <w:pPr>
              <w:rPr>
                <w:rFonts w:ascii="Times" w:hAnsi="Times" w:cs="Tahoma"/>
                <w:b/>
                <w:sz w:val="20"/>
                <w:lang w:val="cy-GB"/>
              </w:rPr>
            </w:pPr>
            <w:r w:rsidRPr="003C3868">
              <w:rPr>
                <w:rFonts w:ascii="Times" w:hAnsi="Times" w:cs="Tahoma"/>
                <w:b/>
                <w:color w:val="00B050"/>
                <w:sz w:val="20"/>
                <w:lang w:val="cy-GB"/>
              </w:rPr>
              <w:t>‘I Can’ Statements</w:t>
            </w:r>
            <w:r w:rsidRPr="003C3868">
              <w:rPr>
                <w:rFonts w:ascii="Times" w:hAnsi="Times" w:cs="Tahoma"/>
                <w:b/>
                <w:color w:val="000000" w:themeColor="text1"/>
                <w:sz w:val="20"/>
                <w:lang w:val="cy-GB"/>
              </w:rPr>
              <w:t xml:space="preserve"> – </w:t>
            </w:r>
            <w:r w:rsidRPr="003C3868">
              <w:rPr>
                <w:rFonts w:ascii="Times" w:hAnsi="Times" w:cs="Tahoma"/>
                <w:color w:val="000000" w:themeColor="text1"/>
                <w:sz w:val="20"/>
                <w:lang w:val="cy-GB"/>
              </w:rPr>
              <w:t>To be reviewed in small groups.</w:t>
            </w:r>
          </w:p>
        </w:tc>
      </w:tr>
      <w:tr w:rsidR="003C3868" w:rsidRPr="003C3868" w14:paraId="505FF635" w14:textId="77777777" w:rsidTr="00C70544">
        <w:trPr>
          <w:trHeight w:val="1701"/>
          <w:jc w:val="center"/>
        </w:trPr>
        <w:tc>
          <w:tcPr>
            <w:tcW w:w="3508" w:type="dxa"/>
            <w:gridSpan w:val="5"/>
            <w:vMerge/>
            <w:tcBorders>
              <w:left w:val="single" w:sz="4" w:space="0" w:color="auto"/>
              <w:bottom w:val="single" w:sz="4" w:space="0" w:color="auto"/>
              <w:right w:val="single" w:sz="4" w:space="0" w:color="auto"/>
            </w:tcBorders>
            <w:shd w:val="clear" w:color="auto" w:fill="auto"/>
          </w:tcPr>
          <w:p w14:paraId="0077A1B0" w14:textId="77777777" w:rsidR="003C3868" w:rsidRPr="003C3868" w:rsidRDefault="003C3868" w:rsidP="003C3868">
            <w:pPr>
              <w:keepNext/>
              <w:outlineLvl w:val="0"/>
              <w:rPr>
                <w:rFonts w:ascii="Times" w:eastAsia="Times New Roman" w:hAnsi="Times" w:cs="Tahoma"/>
                <w:b/>
                <w:sz w:val="18"/>
                <w:lang w:val="cy-GB"/>
              </w:rPr>
            </w:pPr>
          </w:p>
        </w:tc>
        <w:tc>
          <w:tcPr>
            <w:tcW w:w="3444" w:type="dxa"/>
            <w:gridSpan w:val="6"/>
            <w:tcBorders>
              <w:top w:val="nil"/>
              <w:left w:val="single" w:sz="4" w:space="0" w:color="auto"/>
              <w:bottom w:val="nil"/>
              <w:right w:val="single" w:sz="4" w:space="0" w:color="auto"/>
            </w:tcBorders>
            <w:shd w:val="clear" w:color="auto" w:fill="auto"/>
          </w:tcPr>
          <w:p w14:paraId="08829AE8" w14:textId="77777777" w:rsidR="003C3868" w:rsidRPr="003C3868" w:rsidRDefault="003C3868" w:rsidP="003C3868">
            <w:pPr>
              <w:rPr>
                <w:rFonts w:ascii="Times" w:hAnsi="Times" w:cs="Tahoma"/>
                <w:sz w:val="18"/>
              </w:rPr>
            </w:pPr>
          </w:p>
        </w:tc>
        <w:tc>
          <w:tcPr>
            <w:tcW w:w="3552" w:type="dxa"/>
            <w:gridSpan w:val="4"/>
            <w:vMerge/>
            <w:tcBorders>
              <w:left w:val="single" w:sz="4" w:space="0" w:color="auto"/>
              <w:right w:val="single" w:sz="4" w:space="0" w:color="auto"/>
            </w:tcBorders>
            <w:shd w:val="clear" w:color="auto" w:fill="auto"/>
          </w:tcPr>
          <w:p w14:paraId="157D7214" w14:textId="77777777" w:rsidR="003C3868" w:rsidRPr="003C3868" w:rsidRDefault="003C3868" w:rsidP="003C3868">
            <w:pPr>
              <w:rPr>
                <w:rFonts w:ascii="Times" w:hAnsi="Times" w:cs="Tahoma"/>
                <w:b/>
                <w:sz w:val="18"/>
                <w:lang w:val="cy-GB"/>
              </w:rPr>
            </w:pPr>
          </w:p>
        </w:tc>
        <w:tc>
          <w:tcPr>
            <w:tcW w:w="3440" w:type="dxa"/>
            <w:gridSpan w:val="3"/>
            <w:vMerge/>
            <w:tcBorders>
              <w:left w:val="single" w:sz="4" w:space="0" w:color="auto"/>
              <w:right w:val="single" w:sz="4" w:space="0" w:color="auto"/>
            </w:tcBorders>
            <w:shd w:val="clear" w:color="auto" w:fill="auto"/>
          </w:tcPr>
          <w:p w14:paraId="088E264C" w14:textId="77777777" w:rsidR="003C3868" w:rsidRPr="003C3868" w:rsidRDefault="003C3868" w:rsidP="003C3868">
            <w:pPr>
              <w:rPr>
                <w:rFonts w:ascii="Times" w:hAnsi="Times" w:cs="Tahoma"/>
                <w:b/>
                <w:sz w:val="20"/>
                <w:lang w:val="cy-GB"/>
              </w:rPr>
            </w:pPr>
          </w:p>
        </w:tc>
      </w:tr>
      <w:tr w:rsidR="003C3868" w:rsidRPr="003C3868" w14:paraId="2EBFE425" w14:textId="77777777" w:rsidTr="00C70544">
        <w:trPr>
          <w:trHeight w:val="1701"/>
          <w:jc w:val="center"/>
        </w:trPr>
        <w:tc>
          <w:tcPr>
            <w:tcW w:w="3508" w:type="dxa"/>
            <w:gridSpan w:val="5"/>
            <w:tcBorders>
              <w:top w:val="single" w:sz="4" w:space="0" w:color="auto"/>
              <w:left w:val="single" w:sz="4" w:space="0" w:color="auto"/>
              <w:bottom w:val="single" w:sz="4" w:space="0" w:color="auto"/>
              <w:right w:val="single" w:sz="4" w:space="0" w:color="auto"/>
            </w:tcBorders>
            <w:shd w:val="clear" w:color="auto" w:fill="auto"/>
          </w:tcPr>
          <w:p w14:paraId="0C75211E" w14:textId="77777777" w:rsidR="003C3868" w:rsidRPr="003C3868" w:rsidRDefault="003C3868" w:rsidP="003C3868">
            <w:pPr>
              <w:rPr>
                <w:rFonts w:ascii="Times" w:hAnsi="Times" w:cs="Tahoma"/>
                <w:sz w:val="18"/>
              </w:rPr>
            </w:pPr>
            <w:r w:rsidRPr="003C3868">
              <w:rPr>
                <w:rFonts w:ascii="Times" w:hAnsi="Times" w:cs="Tahoma"/>
                <w:sz w:val="18"/>
              </w:rPr>
              <w:t xml:space="preserve">Plenary </w:t>
            </w:r>
          </w:p>
          <w:p w14:paraId="04842D35" w14:textId="77777777" w:rsidR="003C3868" w:rsidRPr="003C3868" w:rsidRDefault="003C3868" w:rsidP="003C3868">
            <w:pPr>
              <w:rPr>
                <w:rFonts w:ascii="Times" w:hAnsi="Times" w:cs="Tahoma"/>
                <w:sz w:val="18"/>
              </w:rPr>
            </w:pPr>
            <w:r w:rsidRPr="003C3868">
              <w:rPr>
                <w:rFonts w:ascii="Times" w:hAnsi="Times" w:cs="Tahoma"/>
                <w:sz w:val="18"/>
              </w:rPr>
              <w:t xml:space="preserve">Mini-plenaries in groups – Review </w:t>
            </w:r>
            <w:r w:rsidRPr="003C3868">
              <w:rPr>
                <w:rFonts w:ascii="Times" w:hAnsi="Times" w:cs="Tahoma"/>
                <w:color w:val="00B050"/>
                <w:sz w:val="18"/>
              </w:rPr>
              <w:t>‘I can’ statements</w:t>
            </w:r>
            <w:r w:rsidRPr="003C3868">
              <w:rPr>
                <w:rFonts w:ascii="Times" w:hAnsi="Times" w:cs="Tahoma"/>
                <w:sz w:val="18"/>
              </w:rPr>
              <w:t>, children to use Tickled Pink and Green for Growth to self-assess their progress.</w:t>
            </w:r>
          </w:p>
          <w:p w14:paraId="5DC6EB4C" w14:textId="77777777" w:rsidR="003C3868" w:rsidRPr="003C3868" w:rsidRDefault="003C3868" w:rsidP="003C3868">
            <w:pPr>
              <w:keepNext/>
              <w:outlineLvl w:val="0"/>
              <w:rPr>
                <w:rFonts w:ascii="Times" w:eastAsia="Times New Roman" w:hAnsi="Times" w:cs="Tahoma"/>
                <w:sz w:val="18"/>
              </w:rPr>
            </w:pPr>
          </w:p>
          <w:p w14:paraId="333DA06C" w14:textId="77777777" w:rsidR="003C3868" w:rsidRPr="003C3868" w:rsidRDefault="003C3868" w:rsidP="003C3868">
            <w:r w:rsidRPr="003C3868">
              <w:t xml:space="preserve">Once the children return to the carpet, we will play a game of Bingo. </w:t>
            </w:r>
            <w:proofErr w:type="spellStart"/>
            <w:r w:rsidRPr="003C3868">
              <w:t>Panas</w:t>
            </w:r>
            <w:proofErr w:type="spellEnd"/>
            <w:r w:rsidRPr="003C3868">
              <w:t xml:space="preserve"> will be given a grid with the Welsh words on, and children from Moron and </w:t>
            </w:r>
            <w:proofErr w:type="spellStart"/>
            <w:r w:rsidRPr="003C3868">
              <w:t>Cennin</w:t>
            </w:r>
            <w:proofErr w:type="spellEnd"/>
            <w:r w:rsidRPr="003C3868">
              <w:t xml:space="preserve"> will be given a grid </w:t>
            </w:r>
            <w:r w:rsidRPr="003C3868">
              <w:lastRenderedPageBreak/>
              <w:t>with the characters pictures on. I will then call out the characters in Welsh, and the children will have to mark them off on their grids.</w:t>
            </w:r>
          </w:p>
        </w:tc>
        <w:tc>
          <w:tcPr>
            <w:tcW w:w="3444" w:type="dxa"/>
            <w:gridSpan w:val="6"/>
            <w:tcBorders>
              <w:top w:val="nil"/>
              <w:left w:val="single" w:sz="4" w:space="0" w:color="auto"/>
              <w:bottom w:val="single" w:sz="4" w:space="0" w:color="auto"/>
              <w:right w:val="single" w:sz="4" w:space="0" w:color="auto"/>
            </w:tcBorders>
            <w:shd w:val="clear" w:color="auto" w:fill="auto"/>
          </w:tcPr>
          <w:p w14:paraId="5E401298" w14:textId="77777777" w:rsidR="003C3868" w:rsidRPr="003C3868" w:rsidRDefault="003C3868" w:rsidP="003C3868">
            <w:pPr>
              <w:keepNext/>
              <w:outlineLvl w:val="0"/>
              <w:rPr>
                <w:rFonts w:ascii="Times" w:eastAsia="Times New Roman" w:hAnsi="Times" w:cs="Tahoma"/>
                <w:b/>
                <w:sz w:val="18"/>
                <w:lang w:val="cy-GB"/>
              </w:rPr>
            </w:pPr>
            <w:r w:rsidRPr="003C3868">
              <w:rPr>
                <w:rFonts w:ascii="Times" w:eastAsia="Times New Roman" w:hAnsi="Times" w:cs="Tahoma"/>
                <w:sz w:val="18"/>
              </w:rPr>
              <w:lastRenderedPageBreak/>
              <w:t xml:space="preserve"> </w:t>
            </w:r>
          </w:p>
        </w:tc>
        <w:tc>
          <w:tcPr>
            <w:tcW w:w="3552" w:type="dxa"/>
            <w:gridSpan w:val="4"/>
            <w:vMerge/>
            <w:tcBorders>
              <w:left w:val="single" w:sz="4" w:space="0" w:color="auto"/>
              <w:bottom w:val="single" w:sz="4" w:space="0" w:color="auto"/>
              <w:right w:val="single" w:sz="4" w:space="0" w:color="auto"/>
            </w:tcBorders>
            <w:shd w:val="clear" w:color="auto" w:fill="auto"/>
          </w:tcPr>
          <w:p w14:paraId="5B16365F" w14:textId="77777777" w:rsidR="003C3868" w:rsidRPr="003C3868" w:rsidRDefault="003C3868" w:rsidP="003C3868">
            <w:pPr>
              <w:rPr>
                <w:rFonts w:ascii="Times" w:hAnsi="Times" w:cs="Tahoma"/>
                <w:b/>
                <w:sz w:val="18"/>
                <w:lang w:val="cy-GB"/>
              </w:rPr>
            </w:pPr>
          </w:p>
        </w:tc>
        <w:tc>
          <w:tcPr>
            <w:tcW w:w="3440" w:type="dxa"/>
            <w:gridSpan w:val="3"/>
            <w:vMerge/>
            <w:tcBorders>
              <w:left w:val="single" w:sz="4" w:space="0" w:color="auto"/>
              <w:bottom w:val="single" w:sz="4" w:space="0" w:color="auto"/>
              <w:right w:val="single" w:sz="4" w:space="0" w:color="auto"/>
            </w:tcBorders>
            <w:shd w:val="clear" w:color="auto" w:fill="auto"/>
          </w:tcPr>
          <w:p w14:paraId="7E30BC97" w14:textId="77777777" w:rsidR="003C3868" w:rsidRPr="003C3868" w:rsidRDefault="003C3868" w:rsidP="003C3868">
            <w:pPr>
              <w:rPr>
                <w:rFonts w:ascii="Times" w:hAnsi="Times" w:cs="Tahoma"/>
                <w:b/>
                <w:sz w:val="20"/>
                <w:lang w:val="cy-GB"/>
              </w:rPr>
            </w:pPr>
          </w:p>
        </w:tc>
      </w:tr>
      <w:tr w:rsidR="003C3868" w:rsidRPr="003C3868" w14:paraId="6CB85993" w14:textId="77777777" w:rsidTr="00C70544">
        <w:trPr>
          <w:trHeight w:val="567"/>
          <w:jc w:val="center"/>
        </w:trPr>
        <w:tc>
          <w:tcPr>
            <w:tcW w:w="13944" w:type="dxa"/>
            <w:gridSpan w:val="18"/>
            <w:tcBorders>
              <w:top w:val="single" w:sz="4" w:space="0" w:color="auto"/>
              <w:left w:val="single" w:sz="4" w:space="0" w:color="auto"/>
              <w:bottom w:val="single" w:sz="4" w:space="0" w:color="auto"/>
              <w:right w:val="single" w:sz="4" w:space="0" w:color="auto"/>
            </w:tcBorders>
            <w:shd w:val="clear" w:color="auto" w:fill="auto"/>
          </w:tcPr>
          <w:p w14:paraId="12A01984" w14:textId="77777777" w:rsidR="003C3868" w:rsidRPr="003C3868" w:rsidRDefault="003C3868" w:rsidP="003C3868">
            <w:pPr>
              <w:rPr>
                <w:rFonts w:ascii="Times" w:hAnsi="Times" w:cs="Tahoma"/>
                <w:sz w:val="18"/>
              </w:rPr>
            </w:pPr>
            <w:r w:rsidRPr="003C3868">
              <w:rPr>
                <w:rFonts w:ascii="Times" w:hAnsi="Times" w:cs="Tahoma"/>
                <w:sz w:val="18"/>
              </w:rPr>
              <w:t>Curriculum coverage (range and skills)</w:t>
            </w:r>
          </w:p>
          <w:p w14:paraId="22FF87AA" w14:textId="77777777" w:rsidR="003C3868" w:rsidRPr="003C3868" w:rsidRDefault="003C3868" w:rsidP="003C3868">
            <w:pPr>
              <w:rPr>
                <w:rFonts w:ascii="Times" w:hAnsi="Times" w:cs="Tahoma"/>
                <w:sz w:val="18"/>
                <w:lang w:val="cy-GB"/>
              </w:rPr>
            </w:pPr>
            <w:r w:rsidRPr="003C3868">
              <w:rPr>
                <w:rFonts w:ascii="Times" w:hAnsi="Times" w:cs="Tahoma"/>
                <w:sz w:val="18"/>
                <w:lang w:val="cy-GB"/>
              </w:rPr>
              <w:t>Welsh Langauge Development:</w:t>
            </w:r>
          </w:p>
          <w:p w14:paraId="40044CC4" w14:textId="77777777" w:rsidR="003C3868" w:rsidRPr="003C3868" w:rsidRDefault="003C3868" w:rsidP="003C3868">
            <w:pPr>
              <w:rPr>
                <w:rFonts w:ascii="Times" w:hAnsi="Times" w:cs="Tahoma"/>
                <w:sz w:val="18"/>
                <w:lang w:val="cy-GB"/>
              </w:rPr>
            </w:pPr>
            <w:r w:rsidRPr="003C3868">
              <w:rPr>
                <w:rFonts w:ascii="Times" w:hAnsi="Times" w:cs="Tahoma"/>
                <w:sz w:val="18"/>
                <w:lang w:val="cy-GB"/>
              </w:rPr>
              <w:t>Reading Range:</w:t>
            </w:r>
          </w:p>
          <w:p w14:paraId="0001C40A" w14:textId="77777777" w:rsidR="003C3868" w:rsidRPr="003C3868" w:rsidRDefault="003C3868" w:rsidP="003C3868">
            <w:pPr>
              <w:rPr>
                <w:rFonts w:ascii="Times" w:hAnsi="Times" w:cs="Tahoma"/>
                <w:sz w:val="18"/>
                <w:lang w:val="cy-GB"/>
              </w:rPr>
            </w:pPr>
            <w:r w:rsidRPr="003C3868">
              <w:rPr>
                <w:rFonts w:ascii="Times" w:hAnsi="Times" w:cs="Tahoma"/>
                <w:sz w:val="18"/>
                <w:lang w:val="cy-GB"/>
              </w:rPr>
              <w:t>Children should be given opportunities to:</w:t>
            </w:r>
          </w:p>
          <w:p w14:paraId="5ECA5606" w14:textId="77777777" w:rsidR="003C3868" w:rsidRPr="003C3868" w:rsidRDefault="003C3868" w:rsidP="003C3868">
            <w:pPr>
              <w:rPr>
                <w:rFonts w:ascii="Times" w:hAnsi="Times" w:cs="Tahoma"/>
                <w:sz w:val="18"/>
                <w:lang w:val="cy-GB"/>
              </w:rPr>
            </w:pPr>
            <w:r w:rsidRPr="003C3868">
              <w:rPr>
                <w:rFonts w:ascii="Times" w:hAnsi="Times" w:cs="Tahoma"/>
                <w:sz w:val="18"/>
                <w:lang w:val="cy-GB"/>
              </w:rPr>
              <w:t>• hear lively readings from a variety of sources</w:t>
            </w:r>
          </w:p>
          <w:p w14:paraId="13530C56" w14:textId="77777777" w:rsidR="003C3868" w:rsidRPr="003C3868" w:rsidRDefault="003C3868" w:rsidP="003C3868">
            <w:pPr>
              <w:rPr>
                <w:rFonts w:ascii="Times" w:hAnsi="Times" w:cs="Tahoma"/>
                <w:sz w:val="18"/>
                <w:lang w:val="cy-GB"/>
              </w:rPr>
            </w:pPr>
            <w:r w:rsidRPr="003C3868">
              <w:rPr>
                <w:rFonts w:ascii="Times" w:hAnsi="Times" w:cs="Tahoma"/>
                <w:sz w:val="18"/>
                <w:lang w:val="cy-GB"/>
              </w:rPr>
              <w:t>• appreciate books, stories and words around them</w:t>
            </w:r>
          </w:p>
          <w:p w14:paraId="740CECA5" w14:textId="77777777" w:rsidR="003C3868" w:rsidRPr="003C3868" w:rsidRDefault="003C3868" w:rsidP="003C3868">
            <w:pPr>
              <w:rPr>
                <w:rFonts w:ascii="Times" w:hAnsi="Times" w:cs="Tahoma"/>
                <w:sz w:val="18"/>
                <w:lang w:val="cy-GB"/>
              </w:rPr>
            </w:pPr>
            <w:r w:rsidRPr="003C3868">
              <w:rPr>
                <w:rFonts w:ascii="Times" w:hAnsi="Times" w:cs="Tahoma"/>
                <w:sz w:val="18"/>
                <w:lang w:val="cy-GB"/>
              </w:rPr>
              <w:t>• read individually and collaboratively</w:t>
            </w:r>
          </w:p>
          <w:p w14:paraId="2EDF78FE" w14:textId="77777777" w:rsidR="003C3868" w:rsidRPr="003C3868" w:rsidRDefault="003C3868" w:rsidP="003C3868">
            <w:pPr>
              <w:rPr>
                <w:rFonts w:ascii="Times" w:hAnsi="Times" w:cs="Tahoma"/>
                <w:sz w:val="18"/>
                <w:lang w:val="cy-GB"/>
              </w:rPr>
            </w:pPr>
            <w:r w:rsidRPr="003C3868">
              <w:rPr>
                <w:rFonts w:ascii="Times" w:hAnsi="Times" w:cs="Tahoma"/>
                <w:sz w:val="18"/>
                <w:lang w:val="cy-GB"/>
              </w:rPr>
              <w:t>• read and respond to imaginative material, as appropriate, which should include:</w:t>
            </w:r>
          </w:p>
          <w:p w14:paraId="4E317646" w14:textId="77777777" w:rsidR="003C3868" w:rsidRPr="003C3868" w:rsidRDefault="003C3868" w:rsidP="003C3868">
            <w:pPr>
              <w:rPr>
                <w:rFonts w:ascii="Times" w:hAnsi="Times" w:cs="Tahoma"/>
                <w:sz w:val="18"/>
                <w:lang w:val="cy-GB"/>
              </w:rPr>
            </w:pPr>
            <w:r w:rsidRPr="003C3868">
              <w:rPr>
                <w:rFonts w:ascii="Times" w:hAnsi="Times" w:cs="Tahoma"/>
                <w:sz w:val="18"/>
                <w:lang w:val="cy-GB"/>
              </w:rPr>
              <w:t>– prose and poetry for young children</w:t>
            </w:r>
          </w:p>
          <w:p w14:paraId="5A9338A4" w14:textId="77777777" w:rsidR="003C3868" w:rsidRPr="003C3868" w:rsidRDefault="003C3868" w:rsidP="003C3868">
            <w:pPr>
              <w:rPr>
                <w:rFonts w:ascii="Times" w:hAnsi="Times" w:cs="Tahoma"/>
                <w:sz w:val="18"/>
                <w:lang w:val="cy-GB"/>
              </w:rPr>
            </w:pPr>
            <w:r w:rsidRPr="003C3868">
              <w:rPr>
                <w:rFonts w:ascii="Times" w:hAnsi="Times" w:cs="Tahoma"/>
                <w:sz w:val="18"/>
                <w:lang w:val="cy-GB"/>
              </w:rPr>
              <w:t>– stories, poems and chants containing patterned and predictable language</w:t>
            </w:r>
          </w:p>
          <w:p w14:paraId="5CF0C3EB" w14:textId="77777777" w:rsidR="003C3868" w:rsidRPr="003C3868" w:rsidRDefault="003C3868" w:rsidP="003C3868">
            <w:pPr>
              <w:rPr>
                <w:rFonts w:ascii="Times" w:hAnsi="Times" w:cs="Tahoma"/>
                <w:sz w:val="18"/>
                <w:lang w:val="cy-GB"/>
              </w:rPr>
            </w:pPr>
          </w:p>
          <w:p w14:paraId="1B98EE22" w14:textId="77777777" w:rsidR="003C3868" w:rsidRPr="003C3868" w:rsidRDefault="003C3868" w:rsidP="003C3868">
            <w:pPr>
              <w:rPr>
                <w:rFonts w:ascii="Times" w:hAnsi="Times" w:cs="Tahoma"/>
                <w:sz w:val="18"/>
                <w:lang w:val="cy-GB"/>
              </w:rPr>
            </w:pPr>
            <w:r w:rsidRPr="003C3868">
              <w:rPr>
                <w:rFonts w:ascii="Times" w:hAnsi="Times" w:cs="Tahoma"/>
                <w:sz w:val="18"/>
                <w:lang w:val="cy-GB"/>
              </w:rPr>
              <w:t xml:space="preserve">Oracy Range: </w:t>
            </w:r>
          </w:p>
          <w:p w14:paraId="54F44712" w14:textId="77777777" w:rsidR="003C3868" w:rsidRPr="003C3868" w:rsidRDefault="003C3868" w:rsidP="003C3868">
            <w:pPr>
              <w:rPr>
                <w:rFonts w:ascii="Times" w:hAnsi="Times" w:cs="Tahoma"/>
                <w:sz w:val="18"/>
                <w:lang w:val="cy-GB"/>
              </w:rPr>
            </w:pPr>
            <w:r w:rsidRPr="003C3868">
              <w:rPr>
                <w:rFonts w:ascii="Times" w:hAnsi="Times" w:cs="Tahoma"/>
                <w:sz w:val="18"/>
                <w:lang w:val="cy-GB"/>
              </w:rPr>
              <w:t>Children should be given opportunities to:</w:t>
            </w:r>
          </w:p>
          <w:p w14:paraId="3A576AA3" w14:textId="77777777" w:rsidR="003C3868" w:rsidRPr="003C3868" w:rsidRDefault="003C3868" w:rsidP="003C3868">
            <w:pPr>
              <w:rPr>
                <w:rFonts w:ascii="Times" w:hAnsi="Times" w:cs="Tahoma"/>
                <w:sz w:val="18"/>
                <w:lang w:val="cy-GB"/>
              </w:rPr>
            </w:pPr>
            <w:r w:rsidRPr="003C3868">
              <w:rPr>
                <w:rFonts w:ascii="Times" w:hAnsi="Times" w:cs="Tahoma"/>
                <w:sz w:val="18"/>
                <w:lang w:val="cy-GB"/>
              </w:rPr>
              <w:t>experience a range of stimuli including:</w:t>
            </w:r>
          </w:p>
          <w:p w14:paraId="46A2B4AC" w14:textId="77777777" w:rsidR="003C3868" w:rsidRPr="003C3868" w:rsidRDefault="003C3868" w:rsidP="003C3868">
            <w:pPr>
              <w:rPr>
                <w:rFonts w:ascii="Times" w:hAnsi="Times" w:cs="Tahoma"/>
                <w:sz w:val="18"/>
                <w:lang w:val="cy-GB"/>
              </w:rPr>
            </w:pPr>
            <w:r w:rsidRPr="003C3868">
              <w:rPr>
                <w:rFonts w:ascii="Times" w:hAnsi="Times" w:cs="Tahoma"/>
                <w:sz w:val="18"/>
                <w:lang w:val="cy-GB"/>
              </w:rPr>
              <w:t>– simple rhymes, nursery rhymes, songs, stories and poetry</w:t>
            </w:r>
          </w:p>
          <w:p w14:paraId="6AFA12EF" w14:textId="77777777" w:rsidR="003C3868" w:rsidRPr="003C3868" w:rsidRDefault="003C3868" w:rsidP="003C3868">
            <w:pPr>
              <w:rPr>
                <w:rFonts w:ascii="Times" w:hAnsi="Times" w:cs="Tahoma"/>
                <w:sz w:val="18"/>
                <w:lang w:val="cy-GB"/>
              </w:rPr>
            </w:pPr>
            <w:r w:rsidRPr="003C3868">
              <w:rPr>
                <w:rFonts w:ascii="Times" w:hAnsi="Times" w:cs="Tahoma"/>
                <w:sz w:val="18"/>
                <w:lang w:val="cy-GB"/>
              </w:rPr>
              <w:t>– stories, both real and imagined</w:t>
            </w:r>
          </w:p>
          <w:p w14:paraId="16B53C9C" w14:textId="77777777" w:rsidR="003C3868" w:rsidRPr="003C3868" w:rsidRDefault="003C3868" w:rsidP="003C3868">
            <w:pPr>
              <w:rPr>
                <w:rFonts w:ascii="Times" w:hAnsi="Times" w:cs="Tahoma"/>
                <w:sz w:val="18"/>
                <w:lang w:val="cy-GB"/>
              </w:rPr>
            </w:pPr>
            <w:r w:rsidRPr="003C3868">
              <w:rPr>
                <w:rFonts w:ascii="Times" w:hAnsi="Times" w:cs="Tahoma"/>
                <w:sz w:val="18"/>
                <w:lang w:val="cy-GB"/>
              </w:rPr>
              <w:t>– information texts</w:t>
            </w:r>
          </w:p>
          <w:p w14:paraId="41E2E1CC" w14:textId="77777777" w:rsidR="003C3868" w:rsidRPr="003C3868" w:rsidRDefault="003C3868" w:rsidP="003C3868">
            <w:pPr>
              <w:rPr>
                <w:rFonts w:ascii="Times" w:hAnsi="Times" w:cs="Tahoma"/>
                <w:sz w:val="18"/>
                <w:lang w:val="cy-GB"/>
              </w:rPr>
            </w:pPr>
          </w:p>
          <w:p w14:paraId="37FD20A2" w14:textId="77777777" w:rsidR="003C3868" w:rsidRPr="003C3868" w:rsidRDefault="003C3868" w:rsidP="003C3868">
            <w:pPr>
              <w:rPr>
                <w:rFonts w:ascii="Times" w:hAnsi="Times" w:cs="Tahoma"/>
                <w:sz w:val="18"/>
                <w:lang w:val="cy-GB"/>
              </w:rPr>
            </w:pPr>
            <w:r w:rsidRPr="003C3868">
              <w:rPr>
                <w:rFonts w:ascii="Times" w:hAnsi="Times" w:cs="Tahoma"/>
                <w:sz w:val="18"/>
                <w:lang w:val="cy-GB"/>
              </w:rPr>
              <w:t xml:space="preserve">Writing Skills: </w:t>
            </w:r>
          </w:p>
          <w:p w14:paraId="04D9B24F" w14:textId="77777777" w:rsidR="003C3868" w:rsidRPr="003C3868" w:rsidRDefault="003C3868" w:rsidP="003C3868">
            <w:pPr>
              <w:rPr>
                <w:rFonts w:ascii="Times" w:hAnsi="Times" w:cs="Tahoma"/>
                <w:sz w:val="18"/>
                <w:lang w:val="cy-GB"/>
              </w:rPr>
            </w:pPr>
            <w:r w:rsidRPr="003C3868">
              <w:rPr>
                <w:rFonts w:ascii="Times" w:hAnsi="Times" w:cs="Tahoma"/>
                <w:sz w:val="18"/>
                <w:lang w:val="cy-GB"/>
              </w:rPr>
              <w:t>communicate by:</w:t>
            </w:r>
          </w:p>
          <w:p w14:paraId="2E9A30CE" w14:textId="77777777" w:rsidR="003C3868" w:rsidRPr="003C3868" w:rsidRDefault="003C3868" w:rsidP="003C3868">
            <w:pPr>
              <w:rPr>
                <w:rFonts w:ascii="Times" w:hAnsi="Times" w:cs="Tahoma"/>
                <w:sz w:val="18"/>
                <w:lang w:val="cy-GB"/>
              </w:rPr>
            </w:pPr>
            <w:r w:rsidRPr="003C3868">
              <w:rPr>
                <w:rFonts w:ascii="Times" w:hAnsi="Times" w:cs="Tahoma"/>
                <w:sz w:val="18"/>
                <w:lang w:val="cy-GB"/>
              </w:rPr>
              <w:t>– experimenting with mark making, using a variety of media</w:t>
            </w:r>
          </w:p>
          <w:p w14:paraId="6C4F19D6" w14:textId="77777777" w:rsidR="003C3868" w:rsidRPr="003C3868" w:rsidRDefault="003C3868" w:rsidP="003C3868">
            <w:pPr>
              <w:rPr>
                <w:rFonts w:ascii="Times" w:hAnsi="Times" w:cs="Tahoma"/>
                <w:sz w:val="18"/>
                <w:lang w:val="cy-GB"/>
              </w:rPr>
            </w:pPr>
            <w:r w:rsidRPr="003C3868">
              <w:rPr>
                <w:rFonts w:ascii="Times" w:hAnsi="Times" w:cs="Tahoma"/>
                <w:sz w:val="18"/>
                <w:lang w:val="cy-GB"/>
              </w:rPr>
              <w:t>– producing emergent writing</w:t>
            </w:r>
          </w:p>
          <w:p w14:paraId="319F2021" w14:textId="77777777" w:rsidR="003C3868" w:rsidRPr="003C3868" w:rsidRDefault="003C3868" w:rsidP="003C3868">
            <w:pPr>
              <w:rPr>
                <w:rFonts w:ascii="Times" w:hAnsi="Times" w:cs="Tahoma"/>
                <w:sz w:val="18"/>
                <w:lang w:val="cy-GB"/>
              </w:rPr>
            </w:pPr>
            <w:r w:rsidRPr="003C3868">
              <w:rPr>
                <w:rFonts w:ascii="Times" w:hAnsi="Times" w:cs="Tahoma"/>
                <w:sz w:val="18"/>
                <w:lang w:val="cy-GB"/>
              </w:rPr>
              <w:t>• understand the connections and differences between:</w:t>
            </w:r>
          </w:p>
          <w:p w14:paraId="40A04F5B" w14:textId="77777777" w:rsidR="003C3868" w:rsidRPr="003C3868" w:rsidRDefault="003C3868" w:rsidP="003C3868">
            <w:pPr>
              <w:rPr>
                <w:rFonts w:ascii="Times" w:hAnsi="Times" w:cs="Tahoma"/>
                <w:sz w:val="18"/>
                <w:lang w:val="cy-GB"/>
              </w:rPr>
            </w:pPr>
            <w:r w:rsidRPr="003C3868">
              <w:rPr>
                <w:rFonts w:ascii="Times" w:hAnsi="Times" w:cs="Tahoma"/>
                <w:sz w:val="18"/>
                <w:lang w:val="cy-GB"/>
              </w:rPr>
              <w:t>– writing and communication</w:t>
            </w:r>
          </w:p>
          <w:p w14:paraId="611126D4" w14:textId="77777777" w:rsidR="003C3868" w:rsidRPr="003C3868" w:rsidRDefault="003C3868" w:rsidP="003C3868">
            <w:pPr>
              <w:rPr>
                <w:rFonts w:ascii="Times" w:hAnsi="Times" w:cs="Tahoma"/>
                <w:sz w:val="18"/>
                <w:lang w:val="cy-GB"/>
              </w:rPr>
            </w:pPr>
            <w:r w:rsidRPr="003C3868">
              <w:rPr>
                <w:rFonts w:ascii="Times" w:hAnsi="Times" w:cs="Tahoma"/>
                <w:sz w:val="18"/>
                <w:lang w:val="cy-GB"/>
              </w:rPr>
              <w:t>– speech and language</w:t>
            </w:r>
          </w:p>
          <w:p w14:paraId="6A0B8BDF" w14:textId="77777777" w:rsidR="003C3868" w:rsidRPr="003C3868" w:rsidRDefault="003C3868" w:rsidP="003C3868">
            <w:pPr>
              <w:rPr>
                <w:rFonts w:ascii="Times" w:hAnsi="Times" w:cs="Tahoma"/>
                <w:sz w:val="18"/>
                <w:lang w:val="cy-GB"/>
              </w:rPr>
            </w:pPr>
            <w:r w:rsidRPr="003C3868">
              <w:rPr>
                <w:rFonts w:ascii="Times" w:hAnsi="Times" w:cs="Tahoma"/>
                <w:sz w:val="18"/>
                <w:lang w:val="cy-GB"/>
              </w:rPr>
              <w:t>– print and pictures</w:t>
            </w:r>
          </w:p>
          <w:p w14:paraId="5801E9B0" w14:textId="77777777" w:rsidR="003C3868" w:rsidRPr="003C3868" w:rsidRDefault="003C3868" w:rsidP="003C3868">
            <w:pPr>
              <w:rPr>
                <w:rFonts w:ascii="Times" w:hAnsi="Times" w:cs="Tahoma"/>
                <w:sz w:val="18"/>
                <w:lang w:val="cy-GB"/>
              </w:rPr>
            </w:pPr>
            <w:r w:rsidRPr="003C3868">
              <w:rPr>
                <w:rFonts w:ascii="Times" w:hAnsi="Times" w:cs="Tahoma"/>
                <w:sz w:val="18"/>
                <w:lang w:val="cy-GB"/>
              </w:rPr>
              <w:t>• recognise the alphabetic nature of writing and discriminate between letters</w:t>
            </w:r>
          </w:p>
          <w:p w14:paraId="5C6EF28E" w14:textId="77777777" w:rsidR="003C3868" w:rsidRPr="003C3868" w:rsidRDefault="003C3868" w:rsidP="003C3868">
            <w:pPr>
              <w:rPr>
                <w:rFonts w:ascii="Times" w:hAnsi="Times" w:cs="Tahoma"/>
                <w:sz w:val="18"/>
                <w:lang w:val="cy-GB"/>
              </w:rPr>
            </w:pPr>
            <w:r w:rsidRPr="003C3868">
              <w:rPr>
                <w:rFonts w:ascii="Times" w:hAnsi="Times" w:cs="Tahoma"/>
                <w:sz w:val="18"/>
                <w:lang w:val="cy-GB"/>
              </w:rPr>
              <w:t>• communicate by using symbols, pictures, words, phrases and short sentences</w:t>
            </w:r>
          </w:p>
          <w:p w14:paraId="275C27D3" w14:textId="77777777" w:rsidR="003C3868" w:rsidRPr="003C3868" w:rsidRDefault="003C3868" w:rsidP="003C3868">
            <w:pPr>
              <w:rPr>
                <w:rFonts w:ascii="Times" w:hAnsi="Times" w:cs="Tahoma"/>
                <w:sz w:val="18"/>
                <w:lang w:val="cy-GB"/>
              </w:rPr>
            </w:pPr>
            <w:r w:rsidRPr="003C3868">
              <w:rPr>
                <w:rFonts w:ascii="Times" w:hAnsi="Times" w:cs="Tahoma"/>
                <w:sz w:val="18"/>
                <w:lang w:val="cy-GB"/>
              </w:rPr>
              <w:t>• play with language, as a means of developing their interest in the language</w:t>
            </w:r>
          </w:p>
          <w:p w14:paraId="15709542" w14:textId="77777777" w:rsidR="003C3868" w:rsidRPr="003C3868" w:rsidRDefault="003C3868" w:rsidP="003C3868">
            <w:pPr>
              <w:rPr>
                <w:rFonts w:ascii="Times" w:hAnsi="Times" w:cs="Tahoma"/>
                <w:sz w:val="18"/>
                <w:lang w:val="cy-GB"/>
              </w:rPr>
            </w:pPr>
            <w:r w:rsidRPr="003C3868">
              <w:rPr>
                <w:rFonts w:ascii="Times" w:hAnsi="Times" w:cs="Tahoma"/>
                <w:sz w:val="18"/>
                <w:lang w:val="cy-GB"/>
              </w:rPr>
              <w:t>• begin to write in a conventional way, communicating by using words, phrases and short sentences, linked to familiar patterns.</w:t>
            </w:r>
          </w:p>
          <w:p w14:paraId="1B1AC305" w14:textId="77777777" w:rsidR="003C3868" w:rsidRPr="003C3868" w:rsidRDefault="003C3868" w:rsidP="003C3868">
            <w:pPr>
              <w:rPr>
                <w:rFonts w:ascii="Times" w:hAnsi="Times" w:cs="Tahoma"/>
                <w:sz w:val="18"/>
                <w:lang w:val="cy-GB"/>
              </w:rPr>
            </w:pPr>
          </w:p>
        </w:tc>
      </w:tr>
      <w:tr w:rsidR="003C3868" w:rsidRPr="003C3868" w14:paraId="312580E3" w14:textId="77777777" w:rsidTr="00C70544">
        <w:trPr>
          <w:trHeight w:val="851"/>
          <w:jc w:val="center"/>
        </w:trPr>
        <w:tc>
          <w:tcPr>
            <w:tcW w:w="6952" w:type="dxa"/>
            <w:gridSpan w:val="11"/>
            <w:tcBorders>
              <w:top w:val="single" w:sz="4" w:space="0" w:color="auto"/>
              <w:left w:val="single" w:sz="4" w:space="0" w:color="auto"/>
              <w:bottom w:val="single" w:sz="4" w:space="0" w:color="auto"/>
              <w:right w:val="single" w:sz="4" w:space="0" w:color="auto"/>
            </w:tcBorders>
            <w:shd w:val="clear" w:color="auto" w:fill="auto"/>
          </w:tcPr>
          <w:p w14:paraId="77515688" w14:textId="77777777" w:rsidR="003C3868" w:rsidRPr="003C3868" w:rsidRDefault="003C3868" w:rsidP="003C3868">
            <w:pPr>
              <w:rPr>
                <w:rFonts w:ascii="Times" w:hAnsi="Times" w:cs="Tahoma"/>
                <w:sz w:val="18"/>
              </w:rPr>
            </w:pPr>
            <w:r w:rsidRPr="003C3868">
              <w:rPr>
                <w:rFonts w:ascii="Times" w:hAnsi="Times" w:cs="Tahoma"/>
                <w:sz w:val="18"/>
              </w:rPr>
              <w:t>Literacy (LNF)</w:t>
            </w:r>
          </w:p>
          <w:p w14:paraId="0671A29C" w14:textId="77777777" w:rsidR="003C3868" w:rsidRPr="003C3868" w:rsidRDefault="003C3868" w:rsidP="003C3868">
            <w:pPr>
              <w:rPr>
                <w:rFonts w:ascii="Times" w:hAnsi="Times" w:cs="Tahoma"/>
                <w:sz w:val="18"/>
              </w:rPr>
            </w:pPr>
            <w:r w:rsidRPr="003C3868">
              <w:rPr>
                <w:rFonts w:ascii="Times" w:hAnsi="Times" w:cs="Tahoma"/>
                <w:sz w:val="18"/>
              </w:rPr>
              <w:t>Reception:</w:t>
            </w:r>
          </w:p>
          <w:p w14:paraId="5077F03F" w14:textId="77777777" w:rsidR="003C3868" w:rsidRPr="003C3868" w:rsidRDefault="003C3868" w:rsidP="003C3868">
            <w:pPr>
              <w:rPr>
                <w:rFonts w:ascii="Times" w:hAnsi="Times" w:cs="Tahoma"/>
                <w:sz w:val="18"/>
              </w:rPr>
            </w:pPr>
            <w:r w:rsidRPr="003C3868">
              <w:rPr>
                <w:rFonts w:ascii="Times" w:hAnsi="Times" w:cs="Tahoma"/>
                <w:sz w:val="18"/>
              </w:rPr>
              <w:t>Ask questions about something that has been said.’</w:t>
            </w:r>
          </w:p>
          <w:p w14:paraId="244875DB" w14:textId="77777777" w:rsidR="003C3868" w:rsidRPr="003C3868" w:rsidRDefault="003C3868" w:rsidP="003C3868">
            <w:pPr>
              <w:rPr>
                <w:rFonts w:ascii="Times" w:hAnsi="Times" w:cs="Tahoma"/>
                <w:sz w:val="18"/>
              </w:rPr>
            </w:pPr>
            <w:r w:rsidRPr="003C3868">
              <w:rPr>
                <w:rFonts w:ascii="Times" w:hAnsi="Times" w:cs="Tahoma"/>
                <w:sz w:val="18"/>
              </w:rPr>
              <w:t>‘Exchange ideas in one-to-one and small group discussions, e.g. with friends.’</w:t>
            </w:r>
          </w:p>
          <w:p w14:paraId="0ADE2BA7" w14:textId="77777777" w:rsidR="003C3868" w:rsidRPr="003C3868" w:rsidRDefault="003C3868" w:rsidP="003C3868">
            <w:pPr>
              <w:rPr>
                <w:rFonts w:ascii="Times" w:hAnsi="Times" w:cs="Tahoma"/>
                <w:sz w:val="18"/>
              </w:rPr>
            </w:pPr>
            <w:r w:rsidRPr="003C3868">
              <w:rPr>
                <w:rFonts w:ascii="Times" w:hAnsi="Times" w:cs="Tahoma"/>
                <w:sz w:val="18"/>
              </w:rPr>
              <w:t>‘Take part in activities alongside others, with some interaction.’</w:t>
            </w:r>
          </w:p>
          <w:p w14:paraId="083D5806" w14:textId="77777777" w:rsidR="003C3868" w:rsidRPr="003C3868" w:rsidRDefault="003C3868" w:rsidP="003C3868">
            <w:pPr>
              <w:rPr>
                <w:rFonts w:ascii="Times" w:hAnsi="Times" w:cs="Tahoma"/>
                <w:sz w:val="18"/>
              </w:rPr>
            </w:pPr>
            <w:r w:rsidRPr="003C3868">
              <w:rPr>
                <w:rFonts w:ascii="Times" w:hAnsi="Times" w:cs="Tahoma"/>
                <w:sz w:val="18"/>
              </w:rPr>
              <w:t>‘Copy and write letters, words and phrases,</w:t>
            </w:r>
          </w:p>
          <w:p w14:paraId="3466940E" w14:textId="77777777" w:rsidR="003C3868" w:rsidRPr="003C3868" w:rsidRDefault="003C3868" w:rsidP="003C3868">
            <w:pPr>
              <w:rPr>
                <w:rFonts w:ascii="Times" w:hAnsi="Times" w:cs="Tahoma"/>
                <w:sz w:val="18"/>
              </w:rPr>
            </w:pPr>
            <w:r w:rsidRPr="003C3868">
              <w:rPr>
                <w:rFonts w:ascii="Times" w:hAnsi="Times" w:cs="Tahoma"/>
                <w:sz w:val="18"/>
              </w:rPr>
              <w:t>e.g. from the environment or those modeled by the practitioner.’</w:t>
            </w:r>
          </w:p>
          <w:p w14:paraId="5E4AA790" w14:textId="77777777" w:rsidR="003C3868" w:rsidRPr="003C3868" w:rsidRDefault="003C3868" w:rsidP="003C3868">
            <w:pPr>
              <w:rPr>
                <w:rFonts w:ascii="Times" w:hAnsi="Times" w:cs="Tahoma"/>
                <w:sz w:val="18"/>
              </w:rPr>
            </w:pPr>
          </w:p>
          <w:p w14:paraId="710B2E47" w14:textId="77777777" w:rsidR="003C3868" w:rsidRPr="003C3868" w:rsidRDefault="003C3868" w:rsidP="003C3868">
            <w:pPr>
              <w:rPr>
                <w:rFonts w:ascii="Times" w:hAnsi="Times" w:cs="Tahoma"/>
                <w:sz w:val="18"/>
              </w:rPr>
            </w:pPr>
            <w:r w:rsidRPr="003C3868">
              <w:rPr>
                <w:rFonts w:ascii="Times" w:hAnsi="Times" w:cs="Tahoma"/>
                <w:sz w:val="18"/>
              </w:rPr>
              <w:t>Year 1:</w:t>
            </w:r>
          </w:p>
          <w:p w14:paraId="54FB5A5E" w14:textId="77777777" w:rsidR="003C3868" w:rsidRPr="003C3868" w:rsidRDefault="003C3868" w:rsidP="003C3868">
            <w:pPr>
              <w:rPr>
                <w:rFonts w:ascii="Times" w:hAnsi="Times" w:cs="Tahoma"/>
                <w:sz w:val="18"/>
              </w:rPr>
            </w:pPr>
            <w:r w:rsidRPr="003C3868">
              <w:rPr>
                <w:rFonts w:ascii="Times" w:hAnsi="Times" w:cs="Tahoma"/>
                <w:sz w:val="18"/>
              </w:rPr>
              <w:t>‘Show understanding of what they have heard by asking questions to find out more information.’</w:t>
            </w:r>
          </w:p>
          <w:p w14:paraId="49C6BCA9" w14:textId="77777777" w:rsidR="003C3868" w:rsidRPr="003C3868" w:rsidRDefault="003C3868" w:rsidP="003C3868">
            <w:pPr>
              <w:rPr>
                <w:rFonts w:ascii="Times" w:hAnsi="Times" w:cs="Tahoma"/>
                <w:sz w:val="18"/>
              </w:rPr>
            </w:pPr>
            <w:r w:rsidRPr="003C3868">
              <w:rPr>
                <w:rFonts w:ascii="Times" w:hAnsi="Times" w:cs="Tahoma"/>
                <w:sz w:val="18"/>
              </w:rPr>
              <w:t>‘Contribute to conversations and respond to others, taking turns when prompted.’</w:t>
            </w:r>
          </w:p>
          <w:p w14:paraId="68408A8A" w14:textId="77777777" w:rsidR="003C3868" w:rsidRPr="003C3868" w:rsidRDefault="003C3868" w:rsidP="003C3868">
            <w:pPr>
              <w:rPr>
                <w:rFonts w:ascii="Times" w:hAnsi="Times" w:cs="Tahoma"/>
                <w:sz w:val="18"/>
              </w:rPr>
            </w:pPr>
            <w:r w:rsidRPr="003C3868">
              <w:rPr>
                <w:rFonts w:ascii="Times" w:hAnsi="Times" w:cs="Tahoma"/>
                <w:sz w:val="18"/>
              </w:rPr>
              <w:t>‘Take part in activities with others and talk about what they are doing.’</w:t>
            </w:r>
          </w:p>
          <w:p w14:paraId="0F0FC699" w14:textId="77777777" w:rsidR="003C3868" w:rsidRPr="003C3868" w:rsidRDefault="003C3868" w:rsidP="003C3868">
            <w:pPr>
              <w:rPr>
                <w:rFonts w:ascii="Times" w:hAnsi="Times" w:cs="Tahoma"/>
                <w:sz w:val="18"/>
              </w:rPr>
            </w:pPr>
            <w:r w:rsidRPr="003C3868">
              <w:rPr>
                <w:rFonts w:ascii="Times" w:hAnsi="Times" w:cs="Tahoma"/>
                <w:sz w:val="18"/>
              </w:rPr>
              <w:t>‘Write words, phrases and simple sentences and read back own attempts.’</w:t>
            </w:r>
          </w:p>
          <w:p w14:paraId="6B4295B9" w14:textId="77777777" w:rsidR="003C3868" w:rsidRPr="003C3868" w:rsidRDefault="003C3868" w:rsidP="003C3868">
            <w:pPr>
              <w:rPr>
                <w:rFonts w:ascii="Times" w:hAnsi="Times" w:cs="Tahoma"/>
                <w:sz w:val="18"/>
              </w:rPr>
            </w:pPr>
          </w:p>
        </w:tc>
        <w:tc>
          <w:tcPr>
            <w:tcW w:w="6992" w:type="dxa"/>
            <w:gridSpan w:val="7"/>
            <w:tcBorders>
              <w:top w:val="single" w:sz="4" w:space="0" w:color="auto"/>
              <w:left w:val="single" w:sz="4" w:space="0" w:color="auto"/>
              <w:bottom w:val="single" w:sz="4" w:space="0" w:color="auto"/>
              <w:right w:val="single" w:sz="4" w:space="0" w:color="auto"/>
            </w:tcBorders>
            <w:shd w:val="clear" w:color="auto" w:fill="auto"/>
          </w:tcPr>
          <w:p w14:paraId="7476D89C" w14:textId="77777777" w:rsidR="003C3868" w:rsidRPr="003C3868" w:rsidRDefault="003C3868" w:rsidP="003C3868">
            <w:pPr>
              <w:rPr>
                <w:rFonts w:ascii="Times" w:hAnsi="Times" w:cs="Tahoma"/>
                <w:sz w:val="18"/>
              </w:rPr>
            </w:pPr>
            <w:r w:rsidRPr="003C3868">
              <w:rPr>
                <w:rFonts w:ascii="Times" w:hAnsi="Times" w:cs="Tahoma"/>
                <w:sz w:val="18"/>
              </w:rPr>
              <w:lastRenderedPageBreak/>
              <w:t>Numeracy (LNF)</w:t>
            </w:r>
          </w:p>
          <w:p w14:paraId="0E60C300" w14:textId="77777777" w:rsidR="003C3868" w:rsidRPr="003C3868" w:rsidRDefault="003C3868" w:rsidP="003C3868">
            <w:pPr>
              <w:rPr>
                <w:rFonts w:ascii="Times" w:hAnsi="Times" w:cs="Tahoma"/>
                <w:sz w:val="18"/>
              </w:rPr>
            </w:pPr>
            <w:r w:rsidRPr="003C3868">
              <w:rPr>
                <w:rFonts w:ascii="Times" w:hAnsi="Times" w:cs="Tahoma"/>
                <w:sz w:val="18"/>
              </w:rPr>
              <w:t>N/A</w:t>
            </w:r>
          </w:p>
        </w:tc>
      </w:tr>
      <w:tr w:rsidR="003C3868" w:rsidRPr="003C3868" w14:paraId="13F57DE1" w14:textId="77777777" w:rsidTr="00C70544">
        <w:trPr>
          <w:trHeight w:val="567"/>
          <w:jc w:val="center"/>
        </w:trPr>
        <w:tc>
          <w:tcPr>
            <w:tcW w:w="3508" w:type="dxa"/>
            <w:gridSpan w:val="5"/>
            <w:tcBorders>
              <w:top w:val="single" w:sz="4" w:space="0" w:color="auto"/>
              <w:left w:val="single" w:sz="4" w:space="0" w:color="auto"/>
              <w:bottom w:val="single" w:sz="4" w:space="0" w:color="auto"/>
              <w:right w:val="single" w:sz="4" w:space="0" w:color="auto"/>
            </w:tcBorders>
            <w:shd w:val="clear" w:color="auto" w:fill="auto"/>
          </w:tcPr>
          <w:p w14:paraId="06CE4C8D" w14:textId="77777777" w:rsidR="003C3868" w:rsidRPr="003C3868" w:rsidRDefault="003C3868" w:rsidP="003C3868">
            <w:pPr>
              <w:rPr>
                <w:rFonts w:ascii="Times" w:hAnsi="Times" w:cs="Tahoma"/>
                <w:sz w:val="18"/>
              </w:rPr>
            </w:pPr>
            <w:r w:rsidRPr="003C3868">
              <w:rPr>
                <w:rFonts w:ascii="Times" w:hAnsi="Times" w:cs="Tahoma"/>
                <w:sz w:val="18"/>
              </w:rPr>
              <w:t>DCF</w:t>
            </w:r>
          </w:p>
          <w:p w14:paraId="335B66A9" w14:textId="77777777" w:rsidR="003C3868" w:rsidRPr="003C3868" w:rsidRDefault="003C3868" w:rsidP="003C3868">
            <w:pPr>
              <w:rPr>
                <w:rFonts w:ascii="Times" w:hAnsi="Times" w:cs="Tahoma"/>
                <w:sz w:val="18"/>
              </w:rPr>
            </w:pPr>
            <w:r w:rsidRPr="003C3868">
              <w:rPr>
                <w:rFonts w:ascii="Times" w:hAnsi="Times" w:cs="Tahoma"/>
                <w:sz w:val="18"/>
              </w:rPr>
              <w:t>N/A</w:t>
            </w:r>
          </w:p>
        </w:tc>
        <w:tc>
          <w:tcPr>
            <w:tcW w:w="3444" w:type="dxa"/>
            <w:gridSpan w:val="6"/>
            <w:tcBorders>
              <w:top w:val="single" w:sz="4" w:space="0" w:color="auto"/>
              <w:left w:val="single" w:sz="4" w:space="0" w:color="auto"/>
              <w:bottom w:val="single" w:sz="4" w:space="0" w:color="auto"/>
              <w:right w:val="single" w:sz="4" w:space="0" w:color="auto"/>
            </w:tcBorders>
            <w:shd w:val="clear" w:color="auto" w:fill="auto"/>
          </w:tcPr>
          <w:p w14:paraId="547E2607" w14:textId="77777777" w:rsidR="003C3868" w:rsidRPr="003C3868" w:rsidRDefault="003C3868" w:rsidP="003C3868">
            <w:pPr>
              <w:rPr>
                <w:rFonts w:ascii="Times" w:hAnsi="Times" w:cs="Tahoma"/>
                <w:sz w:val="18"/>
              </w:rPr>
            </w:pPr>
            <w:r w:rsidRPr="003C3868">
              <w:rPr>
                <w:rFonts w:ascii="Times" w:hAnsi="Times" w:cs="Tahoma"/>
                <w:sz w:val="18"/>
              </w:rPr>
              <w:t>Thinking</w:t>
            </w:r>
          </w:p>
          <w:p w14:paraId="0685C312" w14:textId="77777777" w:rsidR="003C3868" w:rsidRPr="003C3868" w:rsidRDefault="003C3868" w:rsidP="003C3868">
            <w:pPr>
              <w:rPr>
                <w:rFonts w:ascii="Times" w:hAnsi="Times" w:cs="Tahoma"/>
                <w:sz w:val="18"/>
              </w:rPr>
            </w:pPr>
            <w:r w:rsidRPr="003C3868">
              <w:rPr>
                <w:rFonts w:ascii="Times" w:hAnsi="Times" w:cs="Tahoma"/>
                <w:sz w:val="18"/>
              </w:rPr>
              <w:t>Identify and make links with prior skills and knowledge related to context</w:t>
            </w:r>
          </w:p>
        </w:tc>
        <w:tc>
          <w:tcPr>
            <w:tcW w:w="3552" w:type="dxa"/>
            <w:gridSpan w:val="4"/>
            <w:tcBorders>
              <w:top w:val="single" w:sz="4" w:space="0" w:color="auto"/>
              <w:left w:val="single" w:sz="4" w:space="0" w:color="auto"/>
              <w:bottom w:val="single" w:sz="4" w:space="0" w:color="auto"/>
              <w:right w:val="single" w:sz="4" w:space="0" w:color="auto"/>
            </w:tcBorders>
            <w:shd w:val="clear" w:color="auto" w:fill="auto"/>
          </w:tcPr>
          <w:p w14:paraId="54994BED" w14:textId="77777777" w:rsidR="003C3868" w:rsidRPr="003C3868" w:rsidRDefault="003C3868" w:rsidP="003C3868">
            <w:pPr>
              <w:rPr>
                <w:rFonts w:ascii="Times" w:hAnsi="Times" w:cs="Tahoma"/>
                <w:sz w:val="18"/>
              </w:rPr>
            </w:pPr>
            <w:r w:rsidRPr="003C3868">
              <w:rPr>
                <w:rFonts w:ascii="Times" w:hAnsi="Times" w:cs="Tahoma"/>
                <w:sz w:val="18"/>
              </w:rPr>
              <w:t>ESDGC</w:t>
            </w:r>
          </w:p>
          <w:p w14:paraId="18029A64" w14:textId="77777777" w:rsidR="003C3868" w:rsidRPr="003C3868" w:rsidRDefault="003C3868" w:rsidP="003C3868">
            <w:pPr>
              <w:rPr>
                <w:rFonts w:ascii="Times" w:hAnsi="Times" w:cs="Tahoma"/>
                <w:sz w:val="18"/>
              </w:rPr>
            </w:pPr>
            <w:r w:rsidRPr="003C3868">
              <w:rPr>
                <w:rFonts w:ascii="Times" w:hAnsi="Times" w:cs="Tahoma"/>
                <w:sz w:val="18"/>
              </w:rPr>
              <w:t>Identity and Culture.</w:t>
            </w:r>
          </w:p>
        </w:tc>
        <w:tc>
          <w:tcPr>
            <w:tcW w:w="3440" w:type="dxa"/>
            <w:gridSpan w:val="3"/>
            <w:tcBorders>
              <w:top w:val="single" w:sz="4" w:space="0" w:color="auto"/>
              <w:left w:val="single" w:sz="4" w:space="0" w:color="auto"/>
              <w:bottom w:val="single" w:sz="4" w:space="0" w:color="auto"/>
              <w:right w:val="single" w:sz="4" w:space="0" w:color="auto"/>
            </w:tcBorders>
            <w:shd w:val="clear" w:color="auto" w:fill="auto"/>
          </w:tcPr>
          <w:p w14:paraId="36E9B942" w14:textId="77777777" w:rsidR="003C3868" w:rsidRPr="003C3868" w:rsidRDefault="003C3868" w:rsidP="003C3868">
            <w:pPr>
              <w:rPr>
                <w:rFonts w:ascii="Times" w:hAnsi="Times" w:cs="Tahoma"/>
                <w:sz w:val="18"/>
              </w:rPr>
            </w:pPr>
            <w:r w:rsidRPr="003C3868">
              <w:rPr>
                <w:rFonts w:ascii="Times" w:hAnsi="Times" w:cs="Tahoma"/>
                <w:sz w:val="18"/>
              </w:rPr>
              <w:t>YCC</w:t>
            </w:r>
          </w:p>
          <w:p w14:paraId="3F74E507" w14:textId="77777777" w:rsidR="003C3868" w:rsidRPr="003C3868" w:rsidRDefault="003C3868" w:rsidP="003C3868">
            <w:pPr>
              <w:rPr>
                <w:rFonts w:ascii="Times" w:hAnsi="Times" w:cs="Tahoma"/>
                <w:sz w:val="18"/>
              </w:rPr>
            </w:pPr>
            <w:r w:rsidRPr="003C3868">
              <w:rPr>
                <w:rFonts w:ascii="Times" w:hAnsi="Times" w:cs="Tahoma"/>
                <w:sz w:val="18"/>
              </w:rPr>
              <w:t>Linguistic</w:t>
            </w:r>
          </w:p>
          <w:p w14:paraId="02832566" w14:textId="77777777" w:rsidR="003C3868" w:rsidRPr="003C3868" w:rsidRDefault="003C3868" w:rsidP="003C3868">
            <w:pPr>
              <w:rPr>
                <w:rFonts w:ascii="Times" w:hAnsi="Times" w:cs="Tahoma"/>
                <w:sz w:val="18"/>
              </w:rPr>
            </w:pPr>
            <w:r w:rsidRPr="003C3868">
              <w:rPr>
                <w:rFonts w:ascii="Times" w:hAnsi="Times" w:cs="Tahoma"/>
                <w:sz w:val="18"/>
              </w:rPr>
              <w:t>• Using the Welsh language with access for all.</w:t>
            </w:r>
          </w:p>
          <w:p w14:paraId="7C3E6416" w14:textId="77777777" w:rsidR="003C3868" w:rsidRPr="003C3868" w:rsidRDefault="003C3868" w:rsidP="003C3868">
            <w:pPr>
              <w:rPr>
                <w:rFonts w:ascii="Times" w:hAnsi="Times" w:cs="Tahoma"/>
                <w:sz w:val="18"/>
              </w:rPr>
            </w:pPr>
            <w:r w:rsidRPr="003C3868">
              <w:rPr>
                <w:rFonts w:ascii="Times" w:hAnsi="Times" w:cs="Tahoma"/>
                <w:sz w:val="18"/>
              </w:rPr>
              <w:t>• Recognizing that there are many different levels of fluency in Welsh.</w:t>
            </w:r>
          </w:p>
          <w:p w14:paraId="00929C61" w14:textId="77777777" w:rsidR="003C3868" w:rsidRPr="003C3868" w:rsidRDefault="003C3868" w:rsidP="003C3868">
            <w:pPr>
              <w:rPr>
                <w:rFonts w:ascii="Times" w:hAnsi="Times" w:cs="Tahoma"/>
                <w:sz w:val="18"/>
              </w:rPr>
            </w:pPr>
            <w:r w:rsidRPr="003C3868">
              <w:rPr>
                <w:rFonts w:ascii="Times" w:hAnsi="Times" w:cs="Tahoma"/>
                <w:sz w:val="18"/>
              </w:rPr>
              <w:t>• Teaching through the medium of Welsh, and using incidental Welsh</w:t>
            </w:r>
          </w:p>
          <w:p w14:paraId="1385ED83" w14:textId="77777777" w:rsidR="003C3868" w:rsidRPr="003C3868" w:rsidRDefault="003C3868" w:rsidP="003C3868">
            <w:pPr>
              <w:rPr>
                <w:rFonts w:ascii="Times" w:hAnsi="Times" w:cs="Tahoma"/>
                <w:sz w:val="18"/>
                <w:highlight w:val="green"/>
              </w:rPr>
            </w:pPr>
            <w:r w:rsidRPr="003C3868">
              <w:rPr>
                <w:rFonts w:ascii="Times" w:hAnsi="Times" w:cs="Tahoma"/>
                <w:sz w:val="18"/>
              </w:rPr>
              <w:t>in the life of the school.</w:t>
            </w:r>
          </w:p>
        </w:tc>
      </w:tr>
    </w:tbl>
    <w:p w14:paraId="4BEAE410" w14:textId="77777777" w:rsidR="003C3868" w:rsidRPr="003C3868" w:rsidRDefault="003C3868" w:rsidP="003C3868">
      <w:pPr>
        <w:rPr>
          <w:rFonts w:eastAsiaTheme="minorHAnsi"/>
          <w:sz w:val="24"/>
          <w:szCs w:val="24"/>
          <w:lang w:val="en-US" w:eastAsia="en-US"/>
        </w:rPr>
      </w:pPr>
    </w:p>
    <w:p w14:paraId="72C59B64" w14:textId="3B91D381" w:rsidR="009F1912" w:rsidRDefault="009F1912" w:rsidP="00D779CA">
      <w:pPr>
        <w:spacing w:line="360" w:lineRule="auto"/>
        <w:rPr>
          <w:rFonts w:ascii="Times New Roman" w:hAnsi="Times New Roman" w:cs="Times New Roman"/>
          <w:b/>
          <w:bCs/>
          <w:sz w:val="24"/>
          <w:szCs w:val="24"/>
          <w:u w:val="single"/>
        </w:rPr>
      </w:pPr>
    </w:p>
    <w:p w14:paraId="646BE0CA" w14:textId="199B98ED" w:rsidR="009C23A0" w:rsidRDefault="009C23A0" w:rsidP="00D779CA">
      <w:pPr>
        <w:spacing w:line="360" w:lineRule="auto"/>
        <w:rPr>
          <w:rFonts w:ascii="Times New Roman" w:hAnsi="Times New Roman" w:cs="Times New Roman"/>
          <w:b/>
          <w:bCs/>
          <w:sz w:val="24"/>
          <w:szCs w:val="24"/>
          <w:u w:val="single"/>
        </w:rPr>
      </w:pPr>
    </w:p>
    <w:p w14:paraId="01467306" w14:textId="06B76621" w:rsidR="009C23A0" w:rsidRDefault="009C23A0" w:rsidP="00D779CA">
      <w:pPr>
        <w:spacing w:line="360" w:lineRule="auto"/>
        <w:rPr>
          <w:rFonts w:ascii="Times New Roman" w:hAnsi="Times New Roman" w:cs="Times New Roman"/>
          <w:b/>
          <w:bCs/>
          <w:sz w:val="24"/>
          <w:szCs w:val="24"/>
          <w:u w:val="single"/>
        </w:rPr>
      </w:pPr>
    </w:p>
    <w:p w14:paraId="44D5B543" w14:textId="5597B64D" w:rsidR="009C23A0" w:rsidRDefault="009C23A0" w:rsidP="00D779CA">
      <w:pPr>
        <w:spacing w:line="360" w:lineRule="auto"/>
        <w:rPr>
          <w:rFonts w:ascii="Times New Roman" w:hAnsi="Times New Roman" w:cs="Times New Roman"/>
          <w:b/>
          <w:bCs/>
          <w:sz w:val="24"/>
          <w:szCs w:val="24"/>
          <w:u w:val="single"/>
        </w:rPr>
      </w:pPr>
    </w:p>
    <w:p w14:paraId="383979CC" w14:textId="10024813" w:rsidR="009C23A0" w:rsidRDefault="009C23A0" w:rsidP="00D779CA">
      <w:pPr>
        <w:spacing w:line="360" w:lineRule="auto"/>
        <w:rPr>
          <w:rFonts w:ascii="Times New Roman" w:hAnsi="Times New Roman" w:cs="Times New Roman"/>
          <w:b/>
          <w:bCs/>
          <w:sz w:val="24"/>
          <w:szCs w:val="24"/>
          <w:u w:val="single"/>
        </w:rPr>
      </w:pPr>
    </w:p>
    <w:p w14:paraId="4293C6E3" w14:textId="3A41BEF8" w:rsidR="009C23A0" w:rsidRDefault="009C23A0" w:rsidP="00D779CA">
      <w:pPr>
        <w:spacing w:line="360" w:lineRule="auto"/>
        <w:rPr>
          <w:rFonts w:ascii="Times New Roman" w:hAnsi="Times New Roman" w:cs="Times New Roman"/>
          <w:b/>
          <w:bCs/>
          <w:sz w:val="24"/>
          <w:szCs w:val="24"/>
          <w:u w:val="single"/>
        </w:rPr>
      </w:pPr>
    </w:p>
    <w:p w14:paraId="0747F508" w14:textId="6E8FEB93" w:rsidR="009C23A0" w:rsidRDefault="009C23A0" w:rsidP="00D779CA">
      <w:pPr>
        <w:spacing w:line="360" w:lineRule="auto"/>
        <w:rPr>
          <w:rFonts w:ascii="Times New Roman" w:hAnsi="Times New Roman" w:cs="Times New Roman"/>
          <w:b/>
          <w:bCs/>
          <w:sz w:val="24"/>
          <w:szCs w:val="24"/>
          <w:u w:val="single"/>
        </w:rPr>
      </w:pPr>
    </w:p>
    <w:p w14:paraId="224D6509" w14:textId="0E29BCD9" w:rsidR="009C23A0" w:rsidRDefault="009C23A0" w:rsidP="00D779CA">
      <w:pPr>
        <w:spacing w:line="360" w:lineRule="auto"/>
        <w:rPr>
          <w:rFonts w:ascii="Times New Roman" w:hAnsi="Times New Roman" w:cs="Times New Roman"/>
          <w:b/>
          <w:bCs/>
          <w:sz w:val="24"/>
          <w:szCs w:val="24"/>
          <w:u w:val="single"/>
        </w:rPr>
      </w:pPr>
    </w:p>
    <w:p w14:paraId="723E9B9C" w14:textId="66E49426" w:rsidR="009C23A0" w:rsidRDefault="009C23A0" w:rsidP="00D779CA">
      <w:pPr>
        <w:spacing w:line="360" w:lineRule="auto"/>
        <w:rPr>
          <w:rFonts w:ascii="Times New Roman" w:hAnsi="Times New Roman" w:cs="Times New Roman"/>
          <w:b/>
          <w:bCs/>
          <w:sz w:val="24"/>
          <w:szCs w:val="24"/>
          <w:u w:val="single"/>
        </w:rPr>
      </w:pPr>
    </w:p>
    <w:p w14:paraId="6A1465F8" w14:textId="2B98D813" w:rsidR="009C23A0" w:rsidRDefault="009C23A0" w:rsidP="00D779CA">
      <w:pPr>
        <w:spacing w:line="360" w:lineRule="auto"/>
        <w:rPr>
          <w:rFonts w:ascii="Times New Roman" w:hAnsi="Times New Roman" w:cs="Times New Roman"/>
          <w:b/>
          <w:bCs/>
          <w:sz w:val="24"/>
          <w:szCs w:val="24"/>
          <w:u w:val="single"/>
        </w:rPr>
      </w:pPr>
    </w:p>
    <w:p w14:paraId="21A629D8" w14:textId="7EA00E3E" w:rsidR="009C23A0" w:rsidRDefault="009C23A0" w:rsidP="00D779CA">
      <w:pPr>
        <w:spacing w:line="360" w:lineRule="auto"/>
        <w:rPr>
          <w:rFonts w:ascii="Times New Roman" w:hAnsi="Times New Roman" w:cs="Times New Roman"/>
          <w:b/>
          <w:bCs/>
          <w:sz w:val="24"/>
          <w:szCs w:val="24"/>
          <w:u w:val="single"/>
        </w:rPr>
      </w:pPr>
    </w:p>
    <w:p w14:paraId="5D4F6B5D" w14:textId="4AD6BEF4" w:rsidR="009C23A0" w:rsidRDefault="009C23A0" w:rsidP="00D779CA">
      <w:pPr>
        <w:spacing w:line="360" w:lineRule="auto"/>
        <w:rPr>
          <w:rFonts w:ascii="Times New Roman" w:hAnsi="Times New Roman" w:cs="Times New Roman"/>
          <w:b/>
          <w:bCs/>
          <w:sz w:val="24"/>
          <w:szCs w:val="24"/>
          <w:u w:val="single"/>
        </w:rPr>
      </w:pPr>
    </w:p>
    <w:p w14:paraId="2B686D42" w14:textId="603455EA" w:rsidR="009C23A0" w:rsidRDefault="009C23A0" w:rsidP="00D779CA">
      <w:pPr>
        <w:spacing w:line="360" w:lineRule="auto"/>
        <w:rPr>
          <w:rFonts w:ascii="Times New Roman" w:hAnsi="Times New Roman" w:cs="Times New Roman"/>
          <w:b/>
          <w:bCs/>
          <w:sz w:val="24"/>
          <w:szCs w:val="24"/>
          <w:u w:val="single"/>
        </w:rPr>
      </w:pPr>
    </w:p>
    <w:p w14:paraId="52D0E326" w14:textId="32A70D49" w:rsidR="009C23A0" w:rsidRDefault="009C23A0" w:rsidP="00D779CA">
      <w:pPr>
        <w:spacing w:line="360" w:lineRule="auto"/>
        <w:rPr>
          <w:rFonts w:ascii="Times New Roman" w:hAnsi="Times New Roman" w:cs="Times New Roman"/>
          <w:b/>
          <w:bCs/>
          <w:sz w:val="24"/>
          <w:szCs w:val="24"/>
          <w:u w:val="single"/>
        </w:rPr>
      </w:pPr>
    </w:p>
    <w:p w14:paraId="4DB57340" w14:textId="45132DE6" w:rsidR="009C23A0" w:rsidRDefault="009C23A0" w:rsidP="00D779CA">
      <w:pPr>
        <w:spacing w:line="360" w:lineRule="auto"/>
        <w:rPr>
          <w:rFonts w:ascii="Times New Roman" w:hAnsi="Times New Roman" w:cs="Times New Roman"/>
          <w:b/>
          <w:bCs/>
          <w:sz w:val="24"/>
          <w:szCs w:val="24"/>
          <w:u w:val="single"/>
        </w:rPr>
      </w:pPr>
    </w:p>
    <w:p w14:paraId="0BD4AD9E" w14:textId="791550CD" w:rsidR="009C23A0" w:rsidRDefault="009C23A0" w:rsidP="00D779CA">
      <w:pPr>
        <w:spacing w:line="360" w:lineRule="auto"/>
        <w:rPr>
          <w:rFonts w:ascii="Times New Roman" w:hAnsi="Times New Roman" w:cs="Times New Roman"/>
          <w:b/>
          <w:bCs/>
          <w:sz w:val="24"/>
          <w:szCs w:val="24"/>
          <w:u w:val="single"/>
        </w:rPr>
      </w:pPr>
    </w:p>
    <w:p w14:paraId="41C9B079" w14:textId="7183F04A" w:rsidR="009C23A0" w:rsidRDefault="009C23A0" w:rsidP="00D779CA">
      <w:pPr>
        <w:spacing w:line="360" w:lineRule="auto"/>
        <w:rPr>
          <w:rFonts w:ascii="Times New Roman" w:hAnsi="Times New Roman" w:cs="Times New Roman"/>
          <w:b/>
          <w:bCs/>
          <w:sz w:val="24"/>
          <w:szCs w:val="24"/>
          <w:u w:val="single"/>
        </w:rPr>
      </w:pPr>
    </w:p>
    <w:p w14:paraId="6DA63B05" w14:textId="1D331DA3" w:rsidR="009C23A0" w:rsidRDefault="009C23A0" w:rsidP="00D779CA">
      <w:pPr>
        <w:spacing w:line="360" w:lineRule="auto"/>
        <w:rPr>
          <w:rFonts w:ascii="Times New Roman" w:hAnsi="Times New Roman" w:cs="Times New Roman"/>
          <w:b/>
          <w:bCs/>
          <w:sz w:val="24"/>
          <w:szCs w:val="24"/>
          <w:u w:val="single"/>
        </w:rPr>
      </w:pPr>
    </w:p>
    <w:p w14:paraId="4D04C291" w14:textId="4AA91209" w:rsidR="009C23A0" w:rsidRDefault="009C23A0" w:rsidP="00D779CA">
      <w:pPr>
        <w:spacing w:line="360" w:lineRule="auto"/>
        <w:rPr>
          <w:rFonts w:ascii="Times New Roman" w:hAnsi="Times New Roman" w:cs="Times New Roman"/>
          <w:b/>
          <w:bCs/>
          <w:sz w:val="24"/>
          <w:szCs w:val="24"/>
          <w:u w:val="single"/>
        </w:rPr>
      </w:pPr>
    </w:p>
    <w:p w14:paraId="5325C98C" w14:textId="6BB1D760" w:rsidR="009C23A0" w:rsidRDefault="009C23A0" w:rsidP="00D779CA">
      <w:pPr>
        <w:spacing w:line="360" w:lineRule="auto"/>
        <w:rPr>
          <w:rFonts w:ascii="Times New Roman" w:hAnsi="Times New Roman" w:cs="Times New Roman"/>
          <w:b/>
          <w:bCs/>
          <w:sz w:val="24"/>
          <w:szCs w:val="24"/>
          <w:u w:val="single"/>
        </w:rPr>
      </w:pPr>
    </w:p>
    <w:p w14:paraId="20A05DB6" w14:textId="4337CEE2" w:rsidR="009C23A0" w:rsidRDefault="009C23A0" w:rsidP="00D779CA">
      <w:pPr>
        <w:spacing w:line="360" w:lineRule="auto"/>
        <w:rPr>
          <w:rFonts w:ascii="Times New Roman" w:hAnsi="Times New Roman" w:cs="Times New Roman"/>
          <w:b/>
          <w:bCs/>
          <w:sz w:val="24"/>
          <w:szCs w:val="24"/>
          <w:u w:val="single"/>
        </w:rPr>
      </w:pPr>
    </w:p>
    <w:p w14:paraId="4F087DAE" w14:textId="77777777" w:rsidR="009C23A0" w:rsidRDefault="009C23A0" w:rsidP="00D779CA">
      <w:pPr>
        <w:spacing w:line="360" w:lineRule="auto"/>
        <w:rPr>
          <w:rFonts w:ascii="Times New Roman" w:hAnsi="Times New Roman" w:cs="Times New Roman"/>
          <w:b/>
          <w:bCs/>
          <w:sz w:val="24"/>
          <w:szCs w:val="24"/>
          <w:u w:val="single"/>
        </w:rPr>
      </w:pPr>
    </w:p>
    <w:p w14:paraId="6DD17168" w14:textId="7DFBAFBD" w:rsidR="00221819" w:rsidRDefault="00A07910" w:rsidP="009C23A0">
      <w:pPr>
        <w:spacing w:line="360" w:lineRule="auto"/>
        <w:rPr>
          <w:rFonts w:ascii="Times New Roman" w:hAnsi="Times New Roman" w:cs="Times New Roman"/>
          <w:sz w:val="24"/>
          <w:szCs w:val="24"/>
        </w:rPr>
      </w:pPr>
      <w:r>
        <w:rPr>
          <w:rFonts w:ascii="Times New Roman" w:hAnsi="Times New Roman" w:cs="Times New Roman"/>
          <w:b/>
          <w:bCs/>
          <w:sz w:val="24"/>
          <w:szCs w:val="24"/>
          <w:u w:val="single"/>
        </w:rPr>
        <w:lastRenderedPageBreak/>
        <w:t xml:space="preserve">Appendix 2 </w:t>
      </w:r>
    </w:p>
    <w:p w14:paraId="38795138" w14:textId="77777777" w:rsidR="00717AD9" w:rsidRPr="00717AD9" w:rsidRDefault="00717AD9" w:rsidP="00717AD9">
      <w:pPr>
        <w:jc w:val="center"/>
        <w:rPr>
          <w:b/>
          <w:color w:val="FF0000"/>
          <w:sz w:val="28"/>
          <w:szCs w:val="28"/>
          <w:u w:val="single"/>
        </w:rPr>
      </w:pPr>
      <w:r w:rsidRPr="00717AD9">
        <w:rPr>
          <w:b/>
          <w:color w:val="FF0000"/>
          <w:sz w:val="28"/>
          <w:szCs w:val="28"/>
          <w:u w:val="single"/>
        </w:rPr>
        <w:t>Welsh Language Action Plan</w:t>
      </w:r>
    </w:p>
    <w:p w14:paraId="212D9335" w14:textId="77777777" w:rsidR="00717AD9" w:rsidRPr="00717AD9" w:rsidRDefault="00717AD9" w:rsidP="00717AD9">
      <w:pPr>
        <w:rPr>
          <w:color w:val="000000" w:themeColor="text1"/>
          <w:sz w:val="28"/>
          <w:szCs w:val="28"/>
        </w:rPr>
      </w:pPr>
      <w:r w:rsidRPr="00717AD9">
        <w:rPr>
          <w:b/>
          <w:color w:val="000000" w:themeColor="text1"/>
          <w:sz w:val="28"/>
          <w:szCs w:val="28"/>
        </w:rPr>
        <w:t xml:space="preserve">Date: </w:t>
      </w:r>
      <w:r w:rsidRPr="00717AD9">
        <w:rPr>
          <w:color w:val="000000" w:themeColor="text1"/>
          <w:sz w:val="28"/>
          <w:szCs w:val="28"/>
        </w:rPr>
        <w:t xml:space="preserve">10/5/19.  </w:t>
      </w:r>
      <w:r w:rsidRPr="00717AD9">
        <w:rPr>
          <w:b/>
          <w:color w:val="000000" w:themeColor="text1"/>
          <w:sz w:val="28"/>
          <w:szCs w:val="28"/>
        </w:rPr>
        <w:t xml:space="preserve">Student Name: </w:t>
      </w:r>
      <w:r w:rsidRPr="00717AD9">
        <w:rPr>
          <w:color w:val="000000" w:themeColor="text1"/>
          <w:sz w:val="28"/>
          <w:szCs w:val="28"/>
        </w:rPr>
        <w:t>Naomi Rolfe</w:t>
      </w:r>
    </w:p>
    <w:p w14:paraId="6C752521" w14:textId="77777777" w:rsidR="00717AD9" w:rsidRPr="00717AD9" w:rsidRDefault="00717AD9" w:rsidP="00717AD9">
      <w:pPr>
        <w:rPr>
          <w:color w:val="000000" w:themeColor="text1"/>
          <w:sz w:val="28"/>
          <w:szCs w:val="28"/>
        </w:rPr>
      </w:pPr>
    </w:p>
    <w:tbl>
      <w:tblPr>
        <w:tblStyle w:val="GridTable1Light"/>
        <w:tblW w:w="9016" w:type="dxa"/>
        <w:tblLook w:val="04A0" w:firstRow="1" w:lastRow="0" w:firstColumn="1" w:lastColumn="0" w:noHBand="0" w:noVBand="1"/>
      </w:tblPr>
      <w:tblGrid>
        <w:gridCol w:w="1957"/>
        <w:gridCol w:w="2556"/>
        <w:gridCol w:w="2322"/>
        <w:gridCol w:w="2181"/>
      </w:tblGrid>
      <w:tr w:rsidR="009C23A0" w:rsidRPr="00717AD9" w14:paraId="11260E9D" w14:textId="6A04CC15" w:rsidTr="009C23A0">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1957" w:type="dxa"/>
          </w:tcPr>
          <w:p w14:paraId="651E4AC3" w14:textId="77777777" w:rsidR="009C23A0" w:rsidRPr="00717AD9" w:rsidRDefault="009C23A0" w:rsidP="00717AD9">
            <w:pPr>
              <w:rPr>
                <w:color w:val="000000" w:themeColor="text1"/>
                <w:sz w:val="28"/>
                <w:szCs w:val="28"/>
              </w:rPr>
            </w:pPr>
            <w:r w:rsidRPr="00717AD9">
              <w:rPr>
                <w:color w:val="000000" w:themeColor="text1"/>
                <w:sz w:val="28"/>
                <w:szCs w:val="28"/>
              </w:rPr>
              <w:t xml:space="preserve">Incidental Welsh </w:t>
            </w:r>
          </w:p>
        </w:tc>
        <w:tc>
          <w:tcPr>
            <w:tcW w:w="2556" w:type="dxa"/>
          </w:tcPr>
          <w:p w14:paraId="56270AB5" w14:textId="77777777" w:rsidR="009C23A0" w:rsidRPr="00717AD9" w:rsidRDefault="009C23A0" w:rsidP="00717AD9">
            <w:pP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17AD9">
              <w:rPr>
                <w:color w:val="000000" w:themeColor="text1"/>
                <w:sz w:val="28"/>
                <w:szCs w:val="28"/>
              </w:rPr>
              <w:t xml:space="preserve">Subject – Specific Welsh </w:t>
            </w:r>
          </w:p>
        </w:tc>
        <w:tc>
          <w:tcPr>
            <w:tcW w:w="2322" w:type="dxa"/>
          </w:tcPr>
          <w:p w14:paraId="32D2A2DD" w14:textId="77777777" w:rsidR="009C23A0" w:rsidRPr="00717AD9" w:rsidRDefault="009C23A0" w:rsidP="00717AD9">
            <w:pP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717AD9">
              <w:rPr>
                <w:color w:val="000000" w:themeColor="text1"/>
                <w:sz w:val="28"/>
                <w:szCs w:val="28"/>
              </w:rPr>
              <w:t>By when?</w:t>
            </w:r>
          </w:p>
        </w:tc>
        <w:tc>
          <w:tcPr>
            <w:tcW w:w="2181" w:type="dxa"/>
          </w:tcPr>
          <w:p w14:paraId="5516291B" w14:textId="30E1F783" w:rsidR="009C23A0" w:rsidRPr="009C23A0" w:rsidRDefault="009C23A0" w:rsidP="00717AD9">
            <w:pP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r w:rsidRPr="009C23A0">
              <w:rPr>
                <w:color w:val="000000" w:themeColor="text1"/>
                <w:sz w:val="28"/>
                <w:szCs w:val="28"/>
              </w:rPr>
              <w:t xml:space="preserve">Evidence </w:t>
            </w:r>
          </w:p>
        </w:tc>
      </w:tr>
      <w:tr w:rsidR="009C23A0" w:rsidRPr="00717AD9" w14:paraId="16BC4BF3" w14:textId="613A89D8" w:rsidTr="009C23A0">
        <w:trPr>
          <w:trHeight w:val="444"/>
        </w:trPr>
        <w:tc>
          <w:tcPr>
            <w:cnfStyle w:val="001000000000" w:firstRow="0" w:lastRow="0" w:firstColumn="1" w:lastColumn="0" w:oddVBand="0" w:evenVBand="0" w:oddHBand="0" w:evenHBand="0" w:firstRowFirstColumn="0" w:firstRowLastColumn="0" w:lastRowFirstColumn="0" w:lastRowLastColumn="0"/>
            <w:tcW w:w="1957" w:type="dxa"/>
          </w:tcPr>
          <w:p w14:paraId="7C0B693C" w14:textId="77777777" w:rsidR="009C23A0" w:rsidRPr="00717AD9" w:rsidRDefault="009C23A0" w:rsidP="00717AD9">
            <w:pPr>
              <w:rPr>
                <w:rFonts w:eastAsiaTheme="minorHAnsi" w:cs="Tahoma"/>
                <w:color w:val="000000" w:themeColor="text1"/>
                <w:sz w:val="28"/>
                <w:szCs w:val="28"/>
                <w:lang w:val="cy-GB" w:eastAsia="en-US"/>
              </w:rPr>
            </w:pPr>
            <w:r w:rsidRPr="00717AD9">
              <w:rPr>
                <w:rFonts w:eastAsiaTheme="minorHAnsi" w:cs="Tahoma"/>
                <w:color w:val="000000" w:themeColor="text1"/>
                <w:sz w:val="28"/>
                <w:szCs w:val="28"/>
                <w:lang w:val="cy-GB" w:eastAsia="en-US"/>
              </w:rPr>
              <w:t>Ddim siarad.</w:t>
            </w:r>
          </w:p>
          <w:p w14:paraId="5CD11895" w14:textId="77777777" w:rsidR="009C23A0" w:rsidRPr="00717AD9" w:rsidRDefault="009C23A0" w:rsidP="00717AD9">
            <w:pPr>
              <w:rPr>
                <w:rFonts w:eastAsiaTheme="minorHAnsi" w:cs="Tahoma"/>
                <w:color w:val="000000" w:themeColor="text1"/>
                <w:sz w:val="28"/>
                <w:szCs w:val="28"/>
                <w:lang w:val="cy-GB" w:eastAsia="en-US"/>
              </w:rPr>
            </w:pPr>
            <w:r w:rsidRPr="00717AD9">
              <w:rPr>
                <w:rFonts w:eastAsiaTheme="minorHAnsi" w:cs="Tahoma"/>
                <w:color w:val="000000" w:themeColor="text1"/>
                <w:sz w:val="28"/>
                <w:szCs w:val="28"/>
                <w:lang w:val="cy-GB" w:eastAsia="en-US"/>
              </w:rPr>
              <w:t>Dwylo i fyny.</w:t>
            </w:r>
          </w:p>
          <w:p w14:paraId="5CA8FAA6" w14:textId="77777777" w:rsidR="009C23A0" w:rsidRPr="00717AD9" w:rsidRDefault="009C23A0" w:rsidP="00717AD9">
            <w:pPr>
              <w:rPr>
                <w:rFonts w:eastAsiaTheme="minorHAnsi" w:cs="Tahoma"/>
                <w:color w:val="000000" w:themeColor="text1"/>
                <w:sz w:val="28"/>
                <w:szCs w:val="28"/>
                <w:lang w:val="cy-GB" w:eastAsia="en-US"/>
              </w:rPr>
            </w:pPr>
            <w:r w:rsidRPr="00717AD9">
              <w:rPr>
                <w:rFonts w:eastAsiaTheme="minorHAnsi" w:cs="Tahoma"/>
                <w:color w:val="000000" w:themeColor="text1"/>
                <w:sz w:val="28"/>
                <w:szCs w:val="28"/>
                <w:lang w:val="cy-GB" w:eastAsia="en-US"/>
              </w:rPr>
              <w:t>Wyt ti’n barod?</w:t>
            </w:r>
          </w:p>
          <w:p w14:paraId="59A48912" w14:textId="77777777" w:rsidR="009C23A0" w:rsidRPr="00717AD9" w:rsidRDefault="009C23A0" w:rsidP="00717AD9">
            <w:pPr>
              <w:rPr>
                <w:rFonts w:eastAsiaTheme="minorHAnsi" w:cs="Tahoma"/>
                <w:color w:val="000000" w:themeColor="text1"/>
                <w:sz w:val="28"/>
                <w:szCs w:val="28"/>
                <w:lang w:val="cy-GB" w:eastAsia="en-US"/>
              </w:rPr>
            </w:pPr>
            <w:r w:rsidRPr="00717AD9">
              <w:rPr>
                <w:rFonts w:eastAsiaTheme="minorHAnsi" w:cs="Tahoma"/>
                <w:color w:val="000000" w:themeColor="text1"/>
                <w:sz w:val="28"/>
                <w:szCs w:val="28"/>
                <w:lang w:val="cy-GB" w:eastAsia="en-US"/>
              </w:rPr>
              <w:t>Pwy sy’n barod?</w:t>
            </w:r>
          </w:p>
          <w:p w14:paraId="182B5E6B" w14:textId="77777777" w:rsidR="009C23A0" w:rsidRPr="00717AD9" w:rsidRDefault="009C23A0" w:rsidP="00717AD9">
            <w:pPr>
              <w:rPr>
                <w:rFonts w:eastAsiaTheme="minorHAnsi" w:cs="Tahoma"/>
                <w:color w:val="000000" w:themeColor="text1"/>
                <w:sz w:val="28"/>
                <w:szCs w:val="28"/>
                <w:lang w:val="cy-GB" w:eastAsia="en-US"/>
              </w:rPr>
            </w:pPr>
            <w:r w:rsidRPr="00717AD9">
              <w:rPr>
                <w:rFonts w:eastAsiaTheme="minorHAnsi" w:cs="Tahoma"/>
                <w:color w:val="000000" w:themeColor="text1"/>
                <w:sz w:val="28"/>
                <w:szCs w:val="28"/>
                <w:lang w:val="cy-GB" w:eastAsia="en-US"/>
              </w:rPr>
              <w:t>Pwy sy’n smart?</w:t>
            </w:r>
          </w:p>
          <w:p w14:paraId="52D1F168" w14:textId="77777777" w:rsidR="009C23A0" w:rsidRPr="00717AD9" w:rsidRDefault="009C23A0" w:rsidP="00717AD9">
            <w:pPr>
              <w:rPr>
                <w:rFonts w:eastAsiaTheme="minorHAnsi" w:cs="Tahoma"/>
                <w:color w:val="000000" w:themeColor="text1"/>
                <w:sz w:val="28"/>
                <w:szCs w:val="28"/>
                <w:lang w:val="cy-GB" w:eastAsia="en-US"/>
              </w:rPr>
            </w:pPr>
            <w:r w:rsidRPr="00717AD9">
              <w:rPr>
                <w:rFonts w:eastAsiaTheme="minorHAnsi" w:cs="Tahoma"/>
                <w:color w:val="000000" w:themeColor="text1"/>
                <w:sz w:val="28"/>
                <w:szCs w:val="28"/>
                <w:lang w:val="cy-GB" w:eastAsia="en-US"/>
              </w:rPr>
              <w:t>Gwrandewch</w:t>
            </w:r>
          </w:p>
          <w:p w14:paraId="5B270802" w14:textId="77777777" w:rsidR="009C23A0" w:rsidRPr="00717AD9" w:rsidRDefault="009C23A0" w:rsidP="00717AD9">
            <w:pPr>
              <w:rPr>
                <w:rFonts w:eastAsiaTheme="minorHAnsi" w:cs="Tahoma"/>
                <w:color w:val="000000" w:themeColor="text1"/>
                <w:sz w:val="28"/>
                <w:szCs w:val="28"/>
                <w:lang w:val="cy-GB" w:eastAsia="en-US"/>
              </w:rPr>
            </w:pPr>
            <w:r w:rsidRPr="00717AD9">
              <w:rPr>
                <w:rFonts w:eastAsiaTheme="minorHAnsi" w:cs="Tahoma"/>
                <w:color w:val="000000" w:themeColor="text1"/>
                <w:sz w:val="28"/>
                <w:szCs w:val="28"/>
                <w:lang w:val="cy-GB" w:eastAsia="en-US"/>
              </w:rPr>
              <w:t>Eisteddwch</w:t>
            </w:r>
          </w:p>
          <w:p w14:paraId="036B1DC8" w14:textId="77777777" w:rsidR="009C23A0" w:rsidRPr="00717AD9" w:rsidRDefault="009C23A0" w:rsidP="00717AD9">
            <w:pPr>
              <w:rPr>
                <w:rFonts w:eastAsiaTheme="minorHAnsi" w:cs="Tahoma"/>
                <w:color w:val="000000" w:themeColor="text1"/>
                <w:sz w:val="28"/>
                <w:szCs w:val="28"/>
                <w:lang w:val="cy-GB" w:eastAsia="en-US"/>
              </w:rPr>
            </w:pPr>
            <w:r w:rsidRPr="00717AD9">
              <w:rPr>
                <w:rFonts w:eastAsiaTheme="minorHAnsi" w:cs="Tahoma"/>
                <w:color w:val="000000" w:themeColor="text1"/>
                <w:sz w:val="28"/>
                <w:szCs w:val="28"/>
                <w:lang w:val="cy-GB" w:eastAsia="en-US"/>
              </w:rPr>
              <w:t>Sut wyt ti?</w:t>
            </w:r>
          </w:p>
          <w:p w14:paraId="3F622818" w14:textId="77777777" w:rsidR="009C23A0" w:rsidRPr="00717AD9" w:rsidRDefault="009C23A0" w:rsidP="00717AD9">
            <w:pPr>
              <w:rPr>
                <w:rFonts w:eastAsiaTheme="minorHAnsi" w:cs="Tahoma"/>
                <w:color w:val="000000" w:themeColor="text1"/>
                <w:sz w:val="28"/>
                <w:szCs w:val="28"/>
                <w:lang w:val="cy-GB" w:eastAsia="en-US"/>
              </w:rPr>
            </w:pPr>
            <w:r w:rsidRPr="00717AD9">
              <w:rPr>
                <w:rFonts w:eastAsiaTheme="minorHAnsi" w:cs="Tahoma"/>
                <w:color w:val="000000" w:themeColor="text1"/>
                <w:sz w:val="28"/>
                <w:szCs w:val="28"/>
                <w:lang w:val="cy-GB" w:eastAsia="en-US"/>
              </w:rPr>
              <w:t>Amser tacluso.</w:t>
            </w:r>
          </w:p>
          <w:p w14:paraId="33A90187" w14:textId="77777777" w:rsidR="009C23A0" w:rsidRPr="00717AD9" w:rsidRDefault="009C23A0" w:rsidP="00717AD9">
            <w:pPr>
              <w:rPr>
                <w:rFonts w:eastAsiaTheme="minorHAnsi" w:cs="Tahoma"/>
                <w:color w:val="000000" w:themeColor="text1"/>
                <w:sz w:val="28"/>
                <w:szCs w:val="28"/>
                <w:lang w:val="cy-GB" w:eastAsia="en-US"/>
              </w:rPr>
            </w:pPr>
            <w:r w:rsidRPr="00717AD9">
              <w:rPr>
                <w:rFonts w:eastAsiaTheme="minorHAnsi" w:cs="Tahoma"/>
                <w:color w:val="000000" w:themeColor="text1"/>
                <w:sz w:val="28"/>
                <w:szCs w:val="28"/>
                <w:lang w:val="cy-GB" w:eastAsia="en-US"/>
              </w:rPr>
              <w:t>Amser cinio.</w:t>
            </w:r>
          </w:p>
          <w:p w14:paraId="75AC6597" w14:textId="77777777" w:rsidR="009C23A0" w:rsidRPr="00717AD9" w:rsidRDefault="009C23A0" w:rsidP="00717AD9">
            <w:pPr>
              <w:rPr>
                <w:rFonts w:eastAsiaTheme="minorHAnsi" w:cs="Tahoma"/>
                <w:color w:val="000000" w:themeColor="text1"/>
                <w:sz w:val="28"/>
                <w:szCs w:val="28"/>
                <w:lang w:val="cy-GB" w:eastAsia="en-US"/>
              </w:rPr>
            </w:pPr>
            <w:r w:rsidRPr="00717AD9">
              <w:rPr>
                <w:rFonts w:eastAsiaTheme="minorHAnsi" w:cs="Tahoma"/>
                <w:color w:val="000000" w:themeColor="text1"/>
                <w:sz w:val="28"/>
                <w:szCs w:val="28"/>
                <w:lang w:val="cy-GB" w:eastAsia="en-US"/>
              </w:rPr>
              <w:t>Amser chwarae.</w:t>
            </w:r>
          </w:p>
          <w:p w14:paraId="71C251FB" w14:textId="77777777" w:rsidR="009C23A0" w:rsidRPr="00717AD9" w:rsidRDefault="009C23A0" w:rsidP="00717AD9">
            <w:pPr>
              <w:rPr>
                <w:rFonts w:eastAsiaTheme="minorHAnsi" w:cs="Tahoma"/>
                <w:color w:val="000000" w:themeColor="text1"/>
                <w:sz w:val="28"/>
                <w:szCs w:val="28"/>
                <w:lang w:val="cy-GB" w:eastAsia="en-US"/>
              </w:rPr>
            </w:pPr>
            <w:r w:rsidRPr="00717AD9">
              <w:rPr>
                <w:rFonts w:eastAsiaTheme="minorHAnsi" w:cs="Tahoma"/>
                <w:color w:val="000000" w:themeColor="text1"/>
                <w:sz w:val="28"/>
                <w:szCs w:val="28"/>
                <w:lang w:val="cy-GB" w:eastAsia="en-US"/>
              </w:rPr>
              <w:t>Eisteddwch yn yr cylch.</w:t>
            </w:r>
          </w:p>
          <w:p w14:paraId="46CFFB66" w14:textId="77777777" w:rsidR="009C23A0" w:rsidRPr="00717AD9" w:rsidRDefault="009C23A0" w:rsidP="00717AD9">
            <w:pPr>
              <w:rPr>
                <w:rFonts w:eastAsiaTheme="minorHAnsi" w:cs="Tahoma"/>
                <w:color w:val="000000" w:themeColor="text1"/>
                <w:sz w:val="28"/>
                <w:szCs w:val="28"/>
                <w:lang w:val="cy-GB" w:eastAsia="en-US"/>
              </w:rPr>
            </w:pPr>
            <w:r w:rsidRPr="00717AD9">
              <w:rPr>
                <w:rFonts w:eastAsiaTheme="minorHAnsi" w:cs="Tahoma"/>
                <w:color w:val="000000" w:themeColor="text1"/>
                <w:sz w:val="28"/>
                <w:szCs w:val="28"/>
                <w:lang w:val="cy-GB" w:eastAsia="en-US"/>
              </w:rPr>
              <w:t>Pawb yn dawel.</w:t>
            </w:r>
          </w:p>
          <w:p w14:paraId="33EC6394" w14:textId="77777777" w:rsidR="009C23A0" w:rsidRPr="00717AD9" w:rsidRDefault="009C23A0" w:rsidP="00717AD9">
            <w:pPr>
              <w:rPr>
                <w:color w:val="000000" w:themeColor="text1"/>
                <w:sz w:val="28"/>
                <w:szCs w:val="28"/>
              </w:rPr>
            </w:pPr>
          </w:p>
        </w:tc>
        <w:tc>
          <w:tcPr>
            <w:tcW w:w="2556" w:type="dxa"/>
          </w:tcPr>
          <w:p w14:paraId="0EB4F158"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roofErr w:type="spellStart"/>
            <w:r w:rsidRPr="00717AD9">
              <w:rPr>
                <w:color w:val="000000" w:themeColor="text1"/>
                <w:sz w:val="28"/>
                <w:szCs w:val="28"/>
              </w:rPr>
              <w:t>Cyw</w:t>
            </w:r>
            <w:proofErr w:type="spellEnd"/>
            <w:r w:rsidRPr="00717AD9">
              <w:rPr>
                <w:color w:val="000000" w:themeColor="text1"/>
                <w:sz w:val="28"/>
                <w:szCs w:val="28"/>
              </w:rPr>
              <w:t xml:space="preserve"> </w:t>
            </w:r>
            <w:proofErr w:type="spellStart"/>
            <w:r w:rsidRPr="00717AD9">
              <w:rPr>
                <w:color w:val="000000" w:themeColor="text1"/>
                <w:sz w:val="28"/>
                <w:szCs w:val="28"/>
              </w:rPr>
              <w:t>iâr</w:t>
            </w:r>
            <w:proofErr w:type="spellEnd"/>
            <w:r w:rsidRPr="00717AD9">
              <w:rPr>
                <w:color w:val="000000" w:themeColor="text1"/>
                <w:sz w:val="28"/>
                <w:szCs w:val="28"/>
              </w:rPr>
              <w:t xml:space="preserve"> </w:t>
            </w:r>
          </w:p>
          <w:p w14:paraId="4E9B88DF"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17AD9">
              <w:rPr>
                <w:color w:val="000000" w:themeColor="text1"/>
                <w:sz w:val="28"/>
                <w:szCs w:val="28"/>
              </w:rPr>
              <w:t>Ci</w:t>
            </w:r>
          </w:p>
          <w:p w14:paraId="3FDEACED"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17AD9">
              <w:rPr>
                <w:color w:val="000000" w:themeColor="text1"/>
                <w:sz w:val="28"/>
                <w:szCs w:val="28"/>
              </w:rPr>
              <w:t>Cath</w:t>
            </w:r>
          </w:p>
          <w:p w14:paraId="5C9CD8BD"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roofErr w:type="spellStart"/>
            <w:r w:rsidRPr="00717AD9">
              <w:rPr>
                <w:color w:val="000000" w:themeColor="text1"/>
                <w:sz w:val="28"/>
                <w:szCs w:val="28"/>
              </w:rPr>
              <w:t>Ceffyl</w:t>
            </w:r>
            <w:proofErr w:type="spellEnd"/>
          </w:p>
          <w:p w14:paraId="08339FEF"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roofErr w:type="spellStart"/>
            <w:r w:rsidRPr="00717AD9">
              <w:rPr>
                <w:color w:val="000000" w:themeColor="text1"/>
                <w:sz w:val="28"/>
                <w:szCs w:val="28"/>
              </w:rPr>
              <w:t>Dafad</w:t>
            </w:r>
            <w:proofErr w:type="spellEnd"/>
          </w:p>
          <w:p w14:paraId="3F8B3C10"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roofErr w:type="spellStart"/>
            <w:r w:rsidRPr="00717AD9">
              <w:rPr>
                <w:color w:val="000000" w:themeColor="text1"/>
                <w:sz w:val="28"/>
                <w:szCs w:val="28"/>
              </w:rPr>
              <w:t>Buwch</w:t>
            </w:r>
            <w:proofErr w:type="spellEnd"/>
          </w:p>
          <w:p w14:paraId="5B8BFA0B"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roofErr w:type="spellStart"/>
            <w:r w:rsidRPr="00717AD9">
              <w:rPr>
                <w:color w:val="000000" w:themeColor="text1"/>
                <w:sz w:val="28"/>
                <w:szCs w:val="28"/>
              </w:rPr>
              <w:t>Mochyn</w:t>
            </w:r>
            <w:proofErr w:type="spellEnd"/>
          </w:p>
          <w:p w14:paraId="240455BC"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roofErr w:type="spellStart"/>
            <w:r w:rsidRPr="00717AD9">
              <w:rPr>
                <w:color w:val="000000" w:themeColor="text1"/>
                <w:sz w:val="28"/>
                <w:szCs w:val="28"/>
              </w:rPr>
              <w:t>Fferm</w:t>
            </w:r>
            <w:proofErr w:type="spellEnd"/>
          </w:p>
          <w:p w14:paraId="5559C9B0"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roofErr w:type="spellStart"/>
            <w:r w:rsidRPr="00717AD9">
              <w:rPr>
                <w:color w:val="000000" w:themeColor="text1"/>
                <w:sz w:val="28"/>
                <w:szCs w:val="28"/>
              </w:rPr>
              <w:t>Siop</w:t>
            </w:r>
            <w:proofErr w:type="spellEnd"/>
            <w:r w:rsidRPr="00717AD9">
              <w:rPr>
                <w:color w:val="000000" w:themeColor="text1"/>
                <w:sz w:val="28"/>
                <w:szCs w:val="28"/>
              </w:rPr>
              <w:t xml:space="preserve"> </w:t>
            </w:r>
            <w:proofErr w:type="spellStart"/>
            <w:r w:rsidRPr="00717AD9">
              <w:rPr>
                <w:color w:val="000000" w:themeColor="text1"/>
                <w:sz w:val="28"/>
                <w:szCs w:val="28"/>
              </w:rPr>
              <w:t>Fferm</w:t>
            </w:r>
            <w:proofErr w:type="spellEnd"/>
          </w:p>
          <w:p w14:paraId="709B4E36"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17AD9">
              <w:rPr>
                <w:color w:val="000000" w:themeColor="text1"/>
                <w:sz w:val="28"/>
                <w:szCs w:val="28"/>
              </w:rPr>
              <w:t>Jam</w:t>
            </w:r>
          </w:p>
          <w:p w14:paraId="11144F54"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roofErr w:type="spellStart"/>
            <w:r w:rsidRPr="00717AD9">
              <w:rPr>
                <w:color w:val="000000" w:themeColor="text1"/>
                <w:sz w:val="28"/>
                <w:szCs w:val="28"/>
              </w:rPr>
              <w:t>Bara</w:t>
            </w:r>
            <w:proofErr w:type="spellEnd"/>
          </w:p>
          <w:p w14:paraId="5333F798"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roofErr w:type="spellStart"/>
            <w:r w:rsidRPr="00717AD9">
              <w:rPr>
                <w:color w:val="000000" w:themeColor="text1"/>
                <w:sz w:val="28"/>
                <w:szCs w:val="28"/>
              </w:rPr>
              <w:t>Wyau</w:t>
            </w:r>
            <w:proofErr w:type="spellEnd"/>
          </w:p>
          <w:p w14:paraId="0BAE7743"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17AD9">
              <w:rPr>
                <w:color w:val="000000" w:themeColor="text1"/>
                <w:sz w:val="28"/>
                <w:szCs w:val="28"/>
              </w:rPr>
              <w:t>Bananas</w:t>
            </w:r>
          </w:p>
          <w:p w14:paraId="3F21EE2D"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roofErr w:type="spellStart"/>
            <w:r w:rsidRPr="00717AD9">
              <w:rPr>
                <w:color w:val="000000" w:themeColor="text1"/>
                <w:sz w:val="28"/>
                <w:szCs w:val="28"/>
              </w:rPr>
              <w:t>Ffrwythau</w:t>
            </w:r>
            <w:proofErr w:type="spellEnd"/>
          </w:p>
          <w:p w14:paraId="13BB0DF7"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17AD9">
              <w:rPr>
                <w:color w:val="000000" w:themeColor="text1"/>
                <w:sz w:val="28"/>
                <w:szCs w:val="28"/>
              </w:rPr>
              <w:t xml:space="preserve">Broccoli </w:t>
            </w:r>
          </w:p>
          <w:p w14:paraId="0A137980"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17AD9">
              <w:rPr>
                <w:color w:val="000000" w:themeColor="text1"/>
                <w:sz w:val="28"/>
                <w:szCs w:val="28"/>
              </w:rPr>
              <w:t>Caws</w:t>
            </w:r>
          </w:p>
          <w:p w14:paraId="2828E2E4"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roofErr w:type="spellStart"/>
            <w:r w:rsidRPr="00717AD9">
              <w:rPr>
                <w:color w:val="000000" w:themeColor="text1"/>
                <w:sz w:val="28"/>
                <w:szCs w:val="28"/>
              </w:rPr>
              <w:t>Llaeth</w:t>
            </w:r>
            <w:proofErr w:type="spellEnd"/>
            <w:r w:rsidRPr="00717AD9">
              <w:rPr>
                <w:color w:val="000000" w:themeColor="text1"/>
                <w:sz w:val="28"/>
                <w:szCs w:val="28"/>
              </w:rPr>
              <w:t xml:space="preserve"> </w:t>
            </w:r>
          </w:p>
          <w:p w14:paraId="439511EE"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roofErr w:type="spellStart"/>
            <w:r w:rsidRPr="00717AD9">
              <w:rPr>
                <w:color w:val="000000" w:themeColor="text1"/>
                <w:sz w:val="28"/>
                <w:szCs w:val="28"/>
              </w:rPr>
              <w:t>Orennau</w:t>
            </w:r>
            <w:proofErr w:type="spellEnd"/>
            <w:r w:rsidRPr="00717AD9">
              <w:rPr>
                <w:color w:val="000000" w:themeColor="text1"/>
                <w:sz w:val="28"/>
                <w:szCs w:val="28"/>
              </w:rPr>
              <w:t xml:space="preserve"> </w:t>
            </w:r>
          </w:p>
          <w:p w14:paraId="48DDADC7"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roofErr w:type="spellStart"/>
            <w:r w:rsidRPr="00717AD9">
              <w:rPr>
                <w:color w:val="000000" w:themeColor="text1"/>
                <w:sz w:val="28"/>
                <w:szCs w:val="28"/>
              </w:rPr>
              <w:t>Afalau</w:t>
            </w:r>
            <w:proofErr w:type="spellEnd"/>
            <w:r w:rsidRPr="00717AD9">
              <w:rPr>
                <w:color w:val="000000" w:themeColor="text1"/>
                <w:sz w:val="28"/>
                <w:szCs w:val="28"/>
              </w:rPr>
              <w:t xml:space="preserve"> </w:t>
            </w:r>
          </w:p>
          <w:p w14:paraId="7B608EB8"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roofErr w:type="spellStart"/>
            <w:r w:rsidRPr="00717AD9">
              <w:rPr>
                <w:color w:val="000000" w:themeColor="text1"/>
                <w:sz w:val="28"/>
                <w:szCs w:val="28"/>
              </w:rPr>
              <w:t>Tatws</w:t>
            </w:r>
            <w:proofErr w:type="spellEnd"/>
            <w:r w:rsidRPr="00717AD9">
              <w:rPr>
                <w:color w:val="000000" w:themeColor="text1"/>
                <w:sz w:val="28"/>
                <w:szCs w:val="28"/>
              </w:rPr>
              <w:t xml:space="preserve"> </w:t>
            </w:r>
          </w:p>
          <w:p w14:paraId="42502A78"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17AD9">
              <w:rPr>
                <w:color w:val="000000" w:themeColor="text1"/>
                <w:sz w:val="28"/>
                <w:szCs w:val="28"/>
              </w:rPr>
              <w:t>Moron</w:t>
            </w:r>
          </w:p>
          <w:p w14:paraId="187A20BA"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c>
          <w:tcPr>
            <w:tcW w:w="2322" w:type="dxa"/>
          </w:tcPr>
          <w:p w14:paraId="20463EF6"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17AD9">
              <w:rPr>
                <w:color w:val="000000" w:themeColor="text1"/>
                <w:sz w:val="28"/>
                <w:szCs w:val="28"/>
              </w:rPr>
              <w:t xml:space="preserve">Incidental Welsh should be used every day. </w:t>
            </w:r>
          </w:p>
          <w:p w14:paraId="41EA3078"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b/>
                <w:color w:val="000000" w:themeColor="text1"/>
                <w:sz w:val="28"/>
                <w:szCs w:val="28"/>
              </w:rPr>
            </w:pPr>
            <w:r w:rsidRPr="00717AD9">
              <w:rPr>
                <w:b/>
                <w:color w:val="000000" w:themeColor="text1"/>
                <w:sz w:val="28"/>
                <w:szCs w:val="28"/>
              </w:rPr>
              <w:t>20/5/19 – 24/5/19</w:t>
            </w:r>
          </w:p>
          <w:p w14:paraId="505241E9"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b/>
                <w:color w:val="000000" w:themeColor="text1"/>
                <w:sz w:val="28"/>
                <w:szCs w:val="28"/>
              </w:rPr>
            </w:pPr>
          </w:p>
          <w:p w14:paraId="7EB76B12"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17AD9">
              <w:rPr>
                <w:color w:val="000000" w:themeColor="text1"/>
                <w:sz w:val="28"/>
                <w:szCs w:val="28"/>
              </w:rPr>
              <w:t>Subject specific Welsh should be used as often as possible through the week. However, ‘</w:t>
            </w:r>
            <w:proofErr w:type="spellStart"/>
            <w:r w:rsidRPr="00717AD9">
              <w:rPr>
                <w:color w:val="000000" w:themeColor="text1"/>
                <w:sz w:val="28"/>
                <w:szCs w:val="28"/>
              </w:rPr>
              <w:t>Siop</w:t>
            </w:r>
            <w:proofErr w:type="spellEnd"/>
            <w:r w:rsidRPr="00717AD9">
              <w:rPr>
                <w:color w:val="000000" w:themeColor="text1"/>
                <w:sz w:val="28"/>
                <w:szCs w:val="28"/>
              </w:rPr>
              <w:t xml:space="preserve"> </w:t>
            </w:r>
            <w:proofErr w:type="spellStart"/>
            <w:r w:rsidRPr="00717AD9">
              <w:rPr>
                <w:color w:val="000000" w:themeColor="text1"/>
                <w:sz w:val="28"/>
                <w:szCs w:val="28"/>
              </w:rPr>
              <w:t>Fferm</w:t>
            </w:r>
            <w:proofErr w:type="spellEnd"/>
            <w:r w:rsidRPr="00717AD9">
              <w:rPr>
                <w:color w:val="000000" w:themeColor="text1"/>
                <w:sz w:val="28"/>
                <w:szCs w:val="28"/>
              </w:rPr>
              <w:t>’ Welsh Vocabulary will be used significantly throughout my Welsh lesson.</w:t>
            </w:r>
          </w:p>
          <w:p w14:paraId="5D93932A" w14:textId="77777777"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b/>
                <w:color w:val="000000" w:themeColor="text1"/>
                <w:sz w:val="28"/>
                <w:szCs w:val="28"/>
              </w:rPr>
            </w:pPr>
            <w:r w:rsidRPr="00717AD9">
              <w:rPr>
                <w:b/>
                <w:color w:val="000000" w:themeColor="text1"/>
                <w:sz w:val="28"/>
                <w:szCs w:val="28"/>
              </w:rPr>
              <w:t>20/5/19</w:t>
            </w:r>
          </w:p>
        </w:tc>
        <w:tc>
          <w:tcPr>
            <w:tcW w:w="2181" w:type="dxa"/>
          </w:tcPr>
          <w:p w14:paraId="67E13288" w14:textId="77777777" w:rsidR="009C23A0" w:rsidRDefault="009C23A0" w:rsidP="00C70544">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17AD9">
              <w:rPr>
                <w:color w:val="000000" w:themeColor="text1"/>
                <w:sz w:val="28"/>
                <w:szCs w:val="28"/>
              </w:rPr>
              <w:t xml:space="preserve">Evidence can be </w:t>
            </w:r>
          </w:p>
          <w:p w14:paraId="455C725C" w14:textId="77777777" w:rsidR="009C23A0" w:rsidRPr="00717AD9" w:rsidRDefault="009C23A0" w:rsidP="00C70544">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17AD9">
              <w:rPr>
                <w:color w:val="000000" w:themeColor="text1"/>
                <w:sz w:val="28"/>
                <w:szCs w:val="28"/>
              </w:rPr>
              <w:t>found in the ‘Key Vocabulary’ section of all lesson plans.</w:t>
            </w:r>
          </w:p>
          <w:p w14:paraId="1DC720D4" w14:textId="069BFCEE" w:rsidR="009C23A0" w:rsidRPr="00717AD9" w:rsidRDefault="009C23A0" w:rsidP="00717AD9">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717AD9">
              <w:rPr>
                <w:b/>
                <w:color w:val="000000" w:themeColor="text1"/>
                <w:sz w:val="28"/>
                <w:szCs w:val="28"/>
              </w:rPr>
              <w:t>Section 5 of folder.</w:t>
            </w:r>
          </w:p>
        </w:tc>
      </w:tr>
    </w:tbl>
    <w:p w14:paraId="701A8516" w14:textId="7C088489" w:rsidR="00A07910" w:rsidRPr="00A07910" w:rsidRDefault="00A07910" w:rsidP="00D779C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sectPr w:rsidR="00A07910" w:rsidRPr="00A07910" w:rsidSect="00392F8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C3969" w14:textId="77777777" w:rsidR="00CF2C00" w:rsidRDefault="00CF2C00" w:rsidP="006F38E0">
      <w:r>
        <w:separator/>
      </w:r>
    </w:p>
  </w:endnote>
  <w:endnote w:type="continuationSeparator" w:id="0">
    <w:p w14:paraId="020BEC4E" w14:textId="77777777" w:rsidR="00CF2C00" w:rsidRDefault="00CF2C00" w:rsidP="006F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w:altName w:val="Sylfaen"/>
    <w:panose1 w:val="020B06040202020202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4A753" w14:textId="77777777" w:rsidR="00CF2C00" w:rsidRDefault="00CF2C00" w:rsidP="006F38E0">
      <w:r>
        <w:separator/>
      </w:r>
    </w:p>
  </w:footnote>
  <w:footnote w:type="continuationSeparator" w:id="0">
    <w:p w14:paraId="3BAC6D0F" w14:textId="77777777" w:rsidR="00CF2C00" w:rsidRDefault="00CF2C00" w:rsidP="006F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93E3A" w14:textId="77777777" w:rsidR="006F38E0" w:rsidRPr="006F38E0" w:rsidRDefault="006F38E0">
    <w:pPr>
      <w:pStyle w:val="Header"/>
      <w:rPr>
        <w:rFonts w:ascii="Times New Roman" w:hAnsi="Times New Roman" w:cs="Times New Roman"/>
      </w:rPr>
    </w:pPr>
    <w:r>
      <w:rPr>
        <w:rFonts w:ascii="Times New Roman" w:hAnsi="Times New Roman" w:cs="Times New Roman"/>
      </w:rPr>
      <w:t>Student Number:1404827.                                                                                                     ECAD60</w:t>
    </w:r>
    <w:r w:rsidR="005923A3">
      <w:rPr>
        <w:rFonts w:ascii="Times New Roman" w:hAnsi="Times New Roman" w:cs="Times New Roman"/>
      </w:rPr>
      <w:t>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5C15C6"/>
    <w:multiLevelType w:val="hybridMultilevel"/>
    <w:tmpl w:val="F8EC29F8"/>
    <w:lvl w:ilvl="0" w:tplc="FFFFFFFF">
      <w:numFmt w:val="bullet"/>
      <w:lvlText w:val="-"/>
      <w:lvlJc w:val="left"/>
      <w:pPr>
        <w:ind w:left="720" w:hanging="360"/>
      </w:pPr>
      <w:rPr>
        <w:rFonts w:ascii="Times" w:eastAsiaTheme="minorHAnsi" w:hAnsi="Times" w:cs="Time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E92FF7"/>
    <w:multiLevelType w:val="hybridMultilevel"/>
    <w:tmpl w:val="A22638C6"/>
    <w:lvl w:ilvl="0" w:tplc="FFFFFFFF">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8E0"/>
    <w:rsid w:val="00001B30"/>
    <w:rsid w:val="00015BF3"/>
    <w:rsid w:val="00051102"/>
    <w:rsid w:val="0010678B"/>
    <w:rsid w:val="00135465"/>
    <w:rsid w:val="0014323D"/>
    <w:rsid w:val="00144C33"/>
    <w:rsid w:val="001900F0"/>
    <w:rsid w:val="00190FB3"/>
    <w:rsid w:val="001D7193"/>
    <w:rsid w:val="001F189A"/>
    <w:rsid w:val="001F5581"/>
    <w:rsid w:val="00200653"/>
    <w:rsid w:val="002172FE"/>
    <w:rsid w:val="00221819"/>
    <w:rsid w:val="00226BBB"/>
    <w:rsid w:val="00227080"/>
    <w:rsid w:val="00236654"/>
    <w:rsid w:val="002A228C"/>
    <w:rsid w:val="002A60FE"/>
    <w:rsid w:val="00314514"/>
    <w:rsid w:val="0033687F"/>
    <w:rsid w:val="003666D5"/>
    <w:rsid w:val="00367041"/>
    <w:rsid w:val="003908C3"/>
    <w:rsid w:val="003915D3"/>
    <w:rsid w:val="00392F8C"/>
    <w:rsid w:val="003937BB"/>
    <w:rsid w:val="003C14AA"/>
    <w:rsid w:val="003C3868"/>
    <w:rsid w:val="003E079F"/>
    <w:rsid w:val="003F0345"/>
    <w:rsid w:val="003F106F"/>
    <w:rsid w:val="003F6BDB"/>
    <w:rsid w:val="003F6E25"/>
    <w:rsid w:val="004A601F"/>
    <w:rsid w:val="004D063F"/>
    <w:rsid w:val="004E3B5A"/>
    <w:rsid w:val="005052E5"/>
    <w:rsid w:val="005241C3"/>
    <w:rsid w:val="00545019"/>
    <w:rsid w:val="00552D05"/>
    <w:rsid w:val="0055770E"/>
    <w:rsid w:val="00591310"/>
    <w:rsid w:val="005922C6"/>
    <w:rsid w:val="005923A3"/>
    <w:rsid w:val="00601F40"/>
    <w:rsid w:val="00650274"/>
    <w:rsid w:val="006927DB"/>
    <w:rsid w:val="006C1B23"/>
    <w:rsid w:val="006F38E0"/>
    <w:rsid w:val="00717AD9"/>
    <w:rsid w:val="00722453"/>
    <w:rsid w:val="00744961"/>
    <w:rsid w:val="00764582"/>
    <w:rsid w:val="007B6B0F"/>
    <w:rsid w:val="007F42A5"/>
    <w:rsid w:val="00814D38"/>
    <w:rsid w:val="00873549"/>
    <w:rsid w:val="00880E5E"/>
    <w:rsid w:val="008908D7"/>
    <w:rsid w:val="008A3583"/>
    <w:rsid w:val="008A67FB"/>
    <w:rsid w:val="00940480"/>
    <w:rsid w:val="00941754"/>
    <w:rsid w:val="0095513E"/>
    <w:rsid w:val="00961823"/>
    <w:rsid w:val="00997FBA"/>
    <w:rsid w:val="009C1A5A"/>
    <w:rsid w:val="009C1F1C"/>
    <w:rsid w:val="009C23A0"/>
    <w:rsid w:val="009F1912"/>
    <w:rsid w:val="00A03FAD"/>
    <w:rsid w:val="00A06AE0"/>
    <w:rsid w:val="00A07910"/>
    <w:rsid w:val="00A2309C"/>
    <w:rsid w:val="00A23835"/>
    <w:rsid w:val="00A303AD"/>
    <w:rsid w:val="00A656F3"/>
    <w:rsid w:val="00A80B68"/>
    <w:rsid w:val="00A91CB5"/>
    <w:rsid w:val="00B11E71"/>
    <w:rsid w:val="00B14E79"/>
    <w:rsid w:val="00B55A02"/>
    <w:rsid w:val="00B67C0F"/>
    <w:rsid w:val="00B8326D"/>
    <w:rsid w:val="00BD2C57"/>
    <w:rsid w:val="00BE43D0"/>
    <w:rsid w:val="00C0257A"/>
    <w:rsid w:val="00C1182F"/>
    <w:rsid w:val="00C25501"/>
    <w:rsid w:val="00C450D6"/>
    <w:rsid w:val="00C550B6"/>
    <w:rsid w:val="00C55DA2"/>
    <w:rsid w:val="00C832B3"/>
    <w:rsid w:val="00C96D9C"/>
    <w:rsid w:val="00CA24B2"/>
    <w:rsid w:val="00CB1E88"/>
    <w:rsid w:val="00CB42B1"/>
    <w:rsid w:val="00CC214D"/>
    <w:rsid w:val="00CD7A10"/>
    <w:rsid w:val="00CE58E6"/>
    <w:rsid w:val="00CF2C00"/>
    <w:rsid w:val="00D03D4B"/>
    <w:rsid w:val="00D06ECF"/>
    <w:rsid w:val="00D652C8"/>
    <w:rsid w:val="00D6756D"/>
    <w:rsid w:val="00D779CA"/>
    <w:rsid w:val="00DA55E9"/>
    <w:rsid w:val="00DE3BC0"/>
    <w:rsid w:val="00DF6429"/>
    <w:rsid w:val="00E1046D"/>
    <w:rsid w:val="00E949CB"/>
    <w:rsid w:val="00EF331D"/>
    <w:rsid w:val="00F03D4B"/>
    <w:rsid w:val="00F16F1D"/>
    <w:rsid w:val="00F25248"/>
    <w:rsid w:val="00F310B4"/>
    <w:rsid w:val="00F44CD8"/>
    <w:rsid w:val="00F619F0"/>
    <w:rsid w:val="00F81894"/>
    <w:rsid w:val="00FA7944"/>
    <w:rsid w:val="00FB3DF9"/>
    <w:rsid w:val="00FD6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7FFDB8"/>
  <w15:chartTrackingRefBased/>
  <w15:docId w15:val="{19FDF9BD-A532-C749-9CC1-E25F46EB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C386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38E0"/>
    <w:pPr>
      <w:tabs>
        <w:tab w:val="center" w:pos="4513"/>
        <w:tab w:val="right" w:pos="9026"/>
      </w:tabs>
    </w:pPr>
  </w:style>
  <w:style w:type="character" w:customStyle="1" w:styleId="HeaderChar">
    <w:name w:val="Header Char"/>
    <w:basedOn w:val="DefaultParagraphFont"/>
    <w:link w:val="Header"/>
    <w:uiPriority w:val="99"/>
    <w:rsid w:val="006F38E0"/>
  </w:style>
  <w:style w:type="paragraph" w:styleId="Footer">
    <w:name w:val="footer"/>
    <w:basedOn w:val="Normal"/>
    <w:link w:val="FooterChar"/>
    <w:uiPriority w:val="99"/>
    <w:unhideWhenUsed/>
    <w:rsid w:val="006F38E0"/>
    <w:pPr>
      <w:tabs>
        <w:tab w:val="center" w:pos="4513"/>
        <w:tab w:val="right" w:pos="9026"/>
      </w:tabs>
    </w:pPr>
  </w:style>
  <w:style w:type="character" w:customStyle="1" w:styleId="FooterChar">
    <w:name w:val="Footer Char"/>
    <w:basedOn w:val="DefaultParagraphFont"/>
    <w:link w:val="Footer"/>
    <w:uiPriority w:val="99"/>
    <w:rsid w:val="006F38E0"/>
  </w:style>
  <w:style w:type="character" w:styleId="Hyperlink">
    <w:name w:val="Hyperlink"/>
    <w:basedOn w:val="DefaultParagraphFont"/>
    <w:uiPriority w:val="99"/>
    <w:unhideWhenUsed/>
    <w:rsid w:val="003908C3"/>
    <w:rPr>
      <w:color w:val="0563C1" w:themeColor="hyperlink"/>
      <w:u w:val="single"/>
    </w:rPr>
  </w:style>
  <w:style w:type="character" w:styleId="UnresolvedMention">
    <w:name w:val="Unresolved Mention"/>
    <w:basedOn w:val="DefaultParagraphFont"/>
    <w:uiPriority w:val="99"/>
    <w:semiHidden/>
    <w:unhideWhenUsed/>
    <w:rsid w:val="003908C3"/>
    <w:rPr>
      <w:color w:val="605E5C"/>
      <w:shd w:val="clear" w:color="auto" w:fill="E1DFDD"/>
    </w:rPr>
  </w:style>
  <w:style w:type="character" w:customStyle="1" w:styleId="Heading1Char">
    <w:name w:val="Heading 1 Char"/>
    <w:basedOn w:val="DefaultParagraphFont"/>
    <w:link w:val="Heading1"/>
    <w:rsid w:val="003C386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3C3868"/>
    <w:rPr>
      <w:rFonts w:eastAsiaTheme="minorHAnsi"/>
      <w:sz w:val="24"/>
      <w:szCs w:val="24"/>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C3868"/>
    <w:pPr>
      <w:ind w:left="720"/>
      <w:contextualSpacing/>
    </w:pPr>
    <w:rPr>
      <w:rFonts w:eastAsiaTheme="minorHAnsi"/>
      <w:sz w:val="24"/>
      <w:szCs w:val="24"/>
      <w:lang w:val="en-US" w:eastAsia="en-US"/>
    </w:rPr>
  </w:style>
  <w:style w:type="table" w:styleId="GridTable1Light">
    <w:name w:val="Grid Table 1 Light"/>
    <w:basedOn w:val="TableNormal"/>
    <w:uiPriority w:val="46"/>
    <w:rsid w:val="00717AD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youtu.be/kgo0WqRRLo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12</Pages>
  <Words>2889</Words>
  <Characters>16471</Characters>
  <Application>Microsoft Office Word</Application>
  <DocSecurity>0</DocSecurity>
  <Lines>137</Lines>
  <Paragraphs>38</Paragraphs>
  <ScaleCrop>false</ScaleCrop>
  <Company/>
  <LinksUpToDate>false</LinksUpToDate>
  <CharactersWithSpaces>19322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Rolfe (1404827)</dc:creator>
  <cp:keywords/>
  <dc:description/>
  <cp:lastModifiedBy>Naomi Rolfe (1404827)</cp:lastModifiedBy>
  <cp:revision>117</cp:revision>
  <dcterms:created xsi:type="dcterms:W3CDTF">2019-05-29T15:46:00Z</dcterms:created>
  <dcterms:modified xsi:type="dcterms:W3CDTF">2019-05-31T20:43:00Z</dcterms:modified>
</cp:coreProperties>
</file>