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xmlns:pic="http://schemas.openxmlformats.org/drawingml/2006/picture" xmlns:a14="http://schemas.microsoft.com/office/drawing/2010/main" mc:Ignorable="w14 w15 w16se w16cid w16 w16cex w16sdtdh wp14">
  <w:body>
    <w:p w:rsidR="006B3601" w:rsidP="00B70A3A" w:rsidRDefault="006B3601" w14:paraId="3211C08C" w14:textId="77777777">
      <w:pPr>
        <w:jc w:val="center"/>
        <w:rPr>
          <w:b/>
          <w:bCs/>
          <w:sz w:val="32"/>
          <w:szCs w:val="28"/>
        </w:rPr>
      </w:pPr>
    </w:p>
    <w:p w:rsidR="00936C5C" w:rsidP="006B3601" w:rsidRDefault="00936C5C" w14:paraId="1600429A" w14:textId="77777777">
      <w:pPr>
        <w:jc w:val="center"/>
        <w:rPr>
          <w:b/>
          <w:bCs/>
          <w:sz w:val="32"/>
          <w:szCs w:val="28"/>
        </w:rPr>
      </w:pPr>
    </w:p>
    <w:p w:rsidR="00936C5C" w:rsidP="006B3601" w:rsidRDefault="00936C5C" w14:paraId="7B188377" w14:textId="77777777">
      <w:pPr>
        <w:jc w:val="center"/>
        <w:rPr>
          <w:b/>
          <w:bCs/>
          <w:sz w:val="32"/>
          <w:szCs w:val="28"/>
        </w:rPr>
      </w:pPr>
    </w:p>
    <w:p w:rsidRPr="006B3601" w:rsidR="006B3601" w:rsidP="006B3601" w:rsidRDefault="006B3601" w14:paraId="61892657" w14:textId="2307BE34">
      <w:pPr>
        <w:jc w:val="center"/>
        <w:rPr>
          <w:b/>
          <w:bCs/>
          <w:sz w:val="32"/>
          <w:szCs w:val="28"/>
        </w:rPr>
      </w:pPr>
      <w:r w:rsidRPr="006B3601">
        <w:rPr>
          <w:b/>
          <w:bCs/>
          <w:sz w:val="32"/>
          <w:szCs w:val="28"/>
        </w:rPr>
        <w:t>Module: Learning in the Digital Era</w:t>
      </w:r>
    </w:p>
    <w:p w:rsidR="006B3601" w:rsidP="006B3601" w:rsidRDefault="006B3601" w14:paraId="22C534CD" w14:textId="7F1BC43B">
      <w:pPr>
        <w:jc w:val="center"/>
        <w:rPr>
          <w:b/>
          <w:bCs/>
          <w:sz w:val="32"/>
          <w:szCs w:val="28"/>
        </w:rPr>
      </w:pPr>
      <w:r w:rsidRPr="006B3601">
        <w:rPr>
          <w:b/>
          <w:bCs/>
          <w:sz w:val="32"/>
          <w:szCs w:val="28"/>
        </w:rPr>
        <w:t>Module code: BMPS4009 &amp; BMPL4007</w:t>
      </w:r>
    </w:p>
    <w:p w:rsidRPr="00EF2410" w:rsidR="00527C18" w:rsidP="00B70A3A" w:rsidRDefault="00BF1820" w14:paraId="000CA857" w14:textId="1FA505D3">
      <w:pPr>
        <w:jc w:val="center"/>
        <w:rPr>
          <w:b/>
          <w:bCs/>
          <w:sz w:val="32"/>
          <w:szCs w:val="28"/>
        </w:rPr>
      </w:pPr>
      <w:r w:rsidRPr="00EF2410">
        <w:rPr>
          <w:b/>
          <w:bCs/>
          <w:sz w:val="32"/>
          <w:szCs w:val="28"/>
        </w:rPr>
        <w:t xml:space="preserve">Evidence of </w:t>
      </w:r>
      <w:r w:rsidRPr="00EF2410" w:rsidR="006B3601">
        <w:rPr>
          <w:b/>
          <w:bCs/>
          <w:sz w:val="32"/>
          <w:szCs w:val="28"/>
        </w:rPr>
        <w:t>Learning(E</w:t>
      </w:r>
      <w:r w:rsidRPr="00EF2410">
        <w:rPr>
          <w:b/>
          <w:bCs/>
          <w:sz w:val="32"/>
          <w:szCs w:val="28"/>
        </w:rPr>
        <w:t>-Portfolio)</w:t>
      </w:r>
    </w:p>
    <w:p w:rsidR="00BF1820" w:rsidP="00B70A3A" w:rsidRDefault="00BF1820" w14:paraId="23AE44F0" w14:textId="77777777">
      <w:pPr>
        <w:jc w:val="center"/>
      </w:pPr>
    </w:p>
    <w:p w:rsidR="00BF1820" w:rsidP="00B70A3A" w:rsidRDefault="00BF1820" w14:paraId="1CFAB2BA" w14:textId="77777777">
      <w:pPr>
        <w:jc w:val="center"/>
      </w:pPr>
    </w:p>
    <w:p w:rsidR="00BF1820" w:rsidP="00B70A3A" w:rsidRDefault="00BF1820" w14:paraId="2339C2E5" w14:textId="77777777">
      <w:pPr>
        <w:jc w:val="center"/>
      </w:pPr>
    </w:p>
    <w:p w:rsidR="00BF1820" w:rsidP="00B70A3A" w:rsidRDefault="00BF1820" w14:paraId="0390D354" w14:textId="77777777">
      <w:pPr>
        <w:jc w:val="center"/>
      </w:pPr>
    </w:p>
    <w:p w:rsidR="00BF1820" w:rsidP="00B70A3A" w:rsidRDefault="00BF1820" w14:paraId="57F4A61E" w14:textId="77777777">
      <w:pPr>
        <w:jc w:val="center"/>
      </w:pPr>
    </w:p>
    <w:p w:rsidR="00BF1820" w:rsidP="00B70A3A" w:rsidRDefault="00BF1820" w14:paraId="0F7480EF" w14:textId="77777777">
      <w:pPr>
        <w:jc w:val="center"/>
      </w:pPr>
    </w:p>
    <w:p w:rsidR="00BF1820" w:rsidP="00B70A3A" w:rsidRDefault="00BF1820" w14:paraId="5403D2BF" w14:textId="77777777">
      <w:pPr>
        <w:jc w:val="center"/>
      </w:pPr>
    </w:p>
    <w:p w:rsidR="00BF1820" w:rsidP="00B70A3A" w:rsidRDefault="00BF1820" w14:paraId="1B67F43D" w14:textId="77777777">
      <w:pPr>
        <w:jc w:val="center"/>
      </w:pPr>
    </w:p>
    <w:p w:rsidR="00BF1820" w:rsidP="00B70A3A" w:rsidRDefault="00BF1820" w14:paraId="048F368A" w14:textId="77777777">
      <w:pPr>
        <w:jc w:val="center"/>
      </w:pPr>
    </w:p>
    <w:p w:rsidRPr="00EF2410" w:rsidR="00BF1820" w:rsidP="00B70A3A" w:rsidRDefault="00BF1820" w14:paraId="0410D450" w14:textId="503848CA">
      <w:pPr>
        <w:jc w:val="center"/>
        <w:rPr>
          <w:b w:val="1"/>
          <w:bCs w:val="1"/>
        </w:rPr>
      </w:pPr>
      <w:r w:rsidRPr="05AF6A78" w:rsidR="00BF1820">
        <w:rPr>
          <w:b w:val="1"/>
          <w:bCs w:val="1"/>
        </w:rPr>
        <w:t>Student’s Name:</w:t>
      </w:r>
      <w:r w:rsidRPr="05AF6A78" w:rsidR="22A223A4">
        <w:rPr>
          <w:b w:val="1"/>
          <w:bCs w:val="1"/>
        </w:rPr>
        <w:t xml:space="preserve"> </w:t>
      </w:r>
      <w:r w:rsidRPr="05AF6A78" w:rsidR="510266EC">
        <w:rPr>
          <w:b w:val="1"/>
          <w:bCs w:val="1"/>
        </w:rPr>
        <w:t>Alondra</w:t>
      </w:r>
      <w:r w:rsidRPr="05AF6A78" w:rsidR="22A223A4">
        <w:rPr>
          <w:b w:val="1"/>
          <w:bCs w:val="1"/>
        </w:rPr>
        <w:t xml:space="preserve"> </w:t>
      </w:r>
      <w:r w:rsidRPr="05AF6A78" w:rsidR="2EE9C3D5">
        <w:rPr>
          <w:b w:val="1"/>
          <w:bCs w:val="1"/>
        </w:rPr>
        <w:t>Burkevica</w:t>
      </w:r>
    </w:p>
    <w:p w:rsidRPr="00EF2410" w:rsidR="00BF1820" w:rsidP="00B70A3A" w:rsidRDefault="00BF1820" w14:paraId="3740BE57" w14:textId="3AD3AD8E">
      <w:pPr>
        <w:jc w:val="center"/>
        <w:rPr>
          <w:b w:val="1"/>
          <w:bCs w:val="1"/>
        </w:rPr>
      </w:pPr>
      <w:r w:rsidRPr="05AF6A78" w:rsidR="00BF1820">
        <w:rPr>
          <w:b w:val="1"/>
          <w:bCs w:val="1"/>
        </w:rPr>
        <w:t>Student's ID:</w:t>
      </w:r>
      <w:r w:rsidRPr="05AF6A78" w:rsidR="43494512">
        <w:rPr>
          <w:b w:val="1"/>
          <w:bCs w:val="1"/>
        </w:rPr>
        <w:t>2243585</w:t>
      </w:r>
    </w:p>
    <w:p w:rsidR="05AF6A78" w:rsidP="05AF6A78" w:rsidRDefault="05AF6A78" w14:paraId="7E239490" w14:textId="59588927">
      <w:pPr>
        <w:pStyle w:val="Normal"/>
        <w:jc w:val="center"/>
        <w:rPr>
          <w:b w:val="1"/>
          <w:bCs w:val="1"/>
        </w:rPr>
      </w:pPr>
    </w:p>
    <w:p w:rsidR="05AF6A78" w:rsidP="05AF6A78" w:rsidRDefault="05AF6A78" w14:paraId="5580C2EB" w14:textId="3BD5267E">
      <w:pPr>
        <w:pStyle w:val="Normal"/>
        <w:jc w:val="center"/>
        <w:rPr>
          <w:b w:val="1"/>
          <w:bCs w:val="1"/>
        </w:rPr>
      </w:pPr>
    </w:p>
    <w:p w:rsidR="05AF6A78" w:rsidP="05AF6A78" w:rsidRDefault="05AF6A78" w14:paraId="296812C0" w14:textId="524FA827">
      <w:pPr>
        <w:pStyle w:val="Normal"/>
        <w:jc w:val="center"/>
        <w:rPr>
          <w:b w:val="1"/>
          <w:bCs w:val="1"/>
        </w:rPr>
      </w:pPr>
    </w:p>
    <w:p w:rsidR="05AF6A78" w:rsidP="05AF6A78" w:rsidRDefault="05AF6A78" w14:paraId="01998C8D" w14:textId="672ADD28">
      <w:pPr>
        <w:pStyle w:val="Normal"/>
        <w:jc w:val="center"/>
        <w:rPr>
          <w:b w:val="1"/>
          <w:bCs w:val="1"/>
        </w:rPr>
      </w:pPr>
    </w:p>
    <w:p w:rsidR="00527C18" w:rsidP="00B70A3A" w:rsidRDefault="00527C18" w14:paraId="00F5B47F" w14:textId="77777777">
      <w:pPr>
        <w:spacing w:after="200"/>
        <w:jc w:val="center"/>
      </w:pPr>
      <w:r>
        <w:br w:type="page"/>
      </w:r>
    </w:p>
    <w:sdt>
      <w:sdtPr>
        <w:rPr>
          <w:rFonts w:ascii="Times New Roman" w:hAnsi="Times New Roman" w:eastAsiaTheme="minorHAnsi" w:cstheme="minorBidi"/>
          <w:color w:val="auto"/>
          <w:sz w:val="24"/>
          <w:szCs w:val="22"/>
          <w:lang w:val="en-GB"/>
        </w:rPr>
        <w:id w:val="-219444222"/>
        <w:docPartObj>
          <w:docPartGallery w:val="Table of Contents"/>
          <w:docPartUnique/>
        </w:docPartObj>
      </w:sdtPr>
      <w:sdtEndPr>
        <w:rPr>
          <w:b/>
          <w:bCs/>
          <w:noProof/>
        </w:rPr>
      </w:sdtEndPr>
      <w:sdtContent>
        <w:p w:rsidRPr="00EF2410" w:rsidR="00EF2410" w:rsidP="00B70A3A" w:rsidRDefault="00EF2410" w14:paraId="28F5DD90" w14:textId="314EE415">
          <w:pPr>
            <w:pStyle w:val="TOCHeading"/>
            <w:spacing w:line="360" w:lineRule="auto"/>
            <w:rPr>
              <w:rFonts w:ascii="Times New Roman" w:hAnsi="Times New Roman" w:cs="Times New Roman"/>
              <w:b/>
              <w:bCs/>
            </w:rPr>
          </w:pPr>
          <w:r w:rsidRPr="00EF2410">
            <w:rPr>
              <w:rFonts w:ascii="Times New Roman" w:hAnsi="Times New Roman" w:cs="Times New Roman"/>
              <w:b/>
              <w:bCs/>
            </w:rPr>
            <w:t>Table of Contents</w:t>
          </w:r>
        </w:p>
        <w:p w:rsidR="00F55864" w:rsidP="00B70A3A" w:rsidRDefault="00EF2410" w14:paraId="6633DACC" w14:textId="5C6B1387">
          <w:pPr>
            <w:pStyle w:val="TOC1"/>
            <w:tabs>
              <w:tab w:val="right" w:leader="dot" w:pos="9350"/>
            </w:tabs>
            <w:rPr>
              <w:rFonts w:asciiTheme="minorHAnsi" w:hAnsiTheme="minorHAnsi" w:eastAsiaTheme="minorEastAsia"/>
              <w:noProof/>
              <w:kern w:val="2"/>
              <w:sz w:val="22"/>
              <w:lang w:eastAsia="en-GB"/>
              <w14:ligatures w14:val="standardContextual"/>
            </w:rPr>
          </w:pPr>
          <w:r>
            <w:fldChar w:fldCharType="begin"/>
          </w:r>
          <w:r>
            <w:instrText xml:space="preserve"> TOC \o "1-3" \h \z \u </w:instrText>
          </w:r>
          <w:r>
            <w:fldChar w:fldCharType="separate"/>
          </w:r>
          <w:hyperlink w:history="1" w:anchor="_Toc139261211">
            <w:r w:rsidRPr="00551187" w:rsidR="00F55864">
              <w:rPr>
                <w:rStyle w:val="Hyperlink"/>
                <w:noProof/>
              </w:rPr>
              <w:t>Introduction</w:t>
            </w:r>
            <w:r w:rsidR="00F55864">
              <w:rPr>
                <w:noProof/>
                <w:webHidden/>
              </w:rPr>
              <w:tab/>
            </w:r>
            <w:r w:rsidR="00F55864">
              <w:rPr>
                <w:noProof/>
                <w:webHidden/>
              </w:rPr>
              <w:fldChar w:fldCharType="begin"/>
            </w:r>
            <w:r w:rsidR="00F55864">
              <w:rPr>
                <w:noProof/>
                <w:webHidden/>
              </w:rPr>
              <w:instrText xml:space="preserve"> PAGEREF _Toc139261211 \h </w:instrText>
            </w:r>
            <w:r w:rsidR="00F55864">
              <w:rPr>
                <w:noProof/>
                <w:webHidden/>
              </w:rPr>
            </w:r>
            <w:r w:rsidR="00F55864">
              <w:rPr>
                <w:noProof/>
                <w:webHidden/>
              </w:rPr>
              <w:fldChar w:fldCharType="separate"/>
            </w:r>
            <w:r w:rsidR="00F55864">
              <w:rPr>
                <w:noProof/>
                <w:webHidden/>
              </w:rPr>
              <w:t>3</w:t>
            </w:r>
            <w:r w:rsidR="00F55864">
              <w:rPr>
                <w:noProof/>
                <w:webHidden/>
              </w:rPr>
              <w:fldChar w:fldCharType="end"/>
            </w:r>
          </w:hyperlink>
        </w:p>
        <w:p w:rsidR="00F55864" w:rsidP="00B70A3A" w:rsidRDefault="00000000" w14:paraId="6E5D9F72" w14:textId="52C8E573">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2">
            <w:r w:rsidRPr="00551187" w:rsidR="00F55864">
              <w:rPr>
                <w:rStyle w:val="Hyperlink"/>
                <w:noProof/>
              </w:rPr>
              <w:t>Summary on Preparing Higher Education</w:t>
            </w:r>
            <w:r w:rsidR="00F55864">
              <w:rPr>
                <w:noProof/>
                <w:webHidden/>
              </w:rPr>
              <w:tab/>
            </w:r>
            <w:r w:rsidR="00F55864">
              <w:rPr>
                <w:noProof/>
                <w:webHidden/>
              </w:rPr>
              <w:fldChar w:fldCharType="begin"/>
            </w:r>
            <w:r w:rsidR="00F55864">
              <w:rPr>
                <w:noProof/>
                <w:webHidden/>
              </w:rPr>
              <w:instrText xml:space="preserve"> PAGEREF _Toc139261212 \h </w:instrText>
            </w:r>
            <w:r w:rsidR="00F55864">
              <w:rPr>
                <w:noProof/>
                <w:webHidden/>
              </w:rPr>
            </w:r>
            <w:r w:rsidR="00F55864">
              <w:rPr>
                <w:noProof/>
                <w:webHidden/>
              </w:rPr>
              <w:fldChar w:fldCharType="separate"/>
            </w:r>
            <w:r w:rsidR="00F55864">
              <w:rPr>
                <w:noProof/>
                <w:webHidden/>
              </w:rPr>
              <w:t>4</w:t>
            </w:r>
            <w:r w:rsidR="00F55864">
              <w:rPr>
                <w:noProof/>
                <w:webHidden/>
              </w:rPr>
              <w:fldChar w:fldCharType="end"/>
            </w:r>
          </w:hyperlink>
        </w:p>
        <w:p w:rsidR="00F55864" w:rsidP="00B70A3A" w:rsidRDefault="00000000" w14:paraId="18BAC25E" w14:textId="4EB76285">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3">
            <w:r w:rsidRPr="00551187" w:rsidR="00F55864">
              <w:rPr>
                <w:rStyle w:val="Hyperlink"/>
                <w:noProof/>
              </w:rPr>
              <w:t>A Mind Map on Becoming a Digital Learner</w:t>
            </w:r>
            <w:r w:rsidR="00F55864">
              <w:rPr>
                <w:noProof/>
                <w:webHidden/>
              </w:rPr>
              <w:tab/>
            </w:r>
            <w:r w:rsidR="00F55864">
              <w:rPr>
                <w:noProof/>
                <w:webHidden/>
              </w:rPr>
              <w:fldChar w:fldCharType="begin"/>
            </w:r>
            <w:r w:rsidR="00F55864">
              <w:rPr>
                <w:noProof/>
                <w:webHidden/>
              </w:rPr>
              <w:instrText xml:space="preserve"> PAGEREF _Toc139261213 \h </w:instrText>
            </w:r>
            <w:r w:rsidR="00F55864">
              <w:rPr>
                <w:noProof/>
                <w:webHidden/>
              </w:rPr>
            </w:r>
            <w:r w:rsidR="00F55864">
              <w:rPr>
                <w:noProof/>
                <w:webHidden/>
              </w:rPr>
              <w:fldChar w:fldCharType="separate"/>
            </w:r>
            <w:r w:rsidR="00F55864">
              <w:rPr>
                <w:noProof/>
                <w:webHidden/>
              </w:rPr>
              <w:t>6</w:t>
            </w:r>
            <w:r w:rsidR="00F55864">
              <w:rPr>
                <w:noProof/>
                <w:webHidden/>
              </w:rPr>
              <w:fldChar w:fldCharType="end"/>
            </w:r>
          </w:hyperlink>
        </w:p>
        <w:p w:rsidR="00F55864" w:rsidP="00B70A3A" w:rsidRDefault="00000000" w14:paraId="4FBF3DA1" w14:textId="3B3CAD60">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4">
            <w:r w:rsidRPr="00551187" w:rsidR="00F55864">
              <w:rPr>
                <w:rStyle w:val="Hyperlink"/>
                <w:noProof/>
              </w:rPr>
              <w:t>Presentation on Becoming a Team player</w:t>
            </w:r>
            <w:r w:rsidR="00F55864">
              <w:rPr>
                <w:noProof/>
                <w:webHidden/>
              </w:rPr>
              <w:tab/>
            </w:r>
            <w:r w:rsidR="00F55864">
              <w:rPr>
                <w:noProof/>
                <w:webHidden/>
              </w:rPr>
              <w:fldChar w:fldCharType="begin"/>
            </w:r>
            <w:r w:rsidR="00F55864">
              <w:rPr>
                <w:noProof/>
                <w:webHidden/>
              </w:rPr>
              <w:instrText xml:space="preserve"> PAGEREF _Toc139261214 \h </w:instrText>
            </w:r>
            <w:r w:rsidR="00F55864">
              <w:rPr>
                <w:noProof/>
                <w:webHidden/>
              </w:rPr>
            </w:r>
            <w:r w:rsidR="00F55864">
              <w:rPr>
                <w:noProof/>
                <w:webHidden/>
              </w:rPr>
              <w:fldChar w:fldCharType="separate"/>
            </w:r>
            <w:r w:rsidR="00F55864">
              <w:rPr>
                <w:noProof/>
                <w:webHidden/>
              </w:rPr>
              <w:t>8</w:t>
            </w:r>
            <w:r w:rsidR="00F55864">
              <w:rPr>
                <w:noProof/>
                <w:webHidden/>
              </w:rPr>
              <w:fldChar w:fldCharType="end"/>
            </w:r>
          </w:hyperlink>
        </w:p>
        <w:p w:rsidR="00F55864" w:rsidP="00B70A3A" w:rsidRDefault="00000000" w14:paraId="76AC2D24" w14:textId="7F5499D8">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5">
            <w:r w:rsidRPr="00551187" w:rsidR="00F55864">
              <w:rPr>
                <w:rStyle w:val="Hyperlink"/>
                <w:noProof/>
              </w:rPr>
              <w:t>Reflection using Gibbs Reflection tool</w:t>
            </w:r>
            <w:r w:rsidR="00F55864">
              <w:rPr>
                <w:noProof/>
                <w:webHidden/>
              </w:rPr>
              <w:tab/>
            </w:r>
            <w:r w:rsidR="00F55864">
              <w:rPr>
                <w:noProof/>
                <w:webHidden/>
              </w:rPr>
              <w:fldChar w:fldCharType="begin"/>
            </w:r>
            <w:r w:rsidR="00F55864">
              <w:rPr>
                <w:noProof/>
                <w:webHidden/>
              </w:rPr>
              <w:instrText xml:space="preserve"> PAGEREF _Toc139261215 \h </w:instrText>
            </w:r>
            <w:r w:rsidR="00F55864">
              <w:rPr>
                <w:noProof/>
                <w:webHidden/>
              </w:rPr>
            </w:r>
            <w:r w:rsidR="00F55864">
              <w:rPr>
                <w:noProof/>
                <w:webHidden/>
              </w:rPr>
              <w:fldChar w:fldCharType="separate"/>
            </w:r>
            <w:r w:rsidR="00F55864">
              <w:rPr>
                <w:noProof/>
                <w:webHidden/>
              </w:rPr>
              <w:t>9</w:t>
            </w:r>
            <w:r w:rsidR="00F55864">
              <w:rPr>
                <w:noProof/>
                <w:webHidden/>
              </w:rPr>
              <w:fldChar w:fldCharType="end"/>
            </w:r>
          </w:hyperlink>
        </w:p>
        <w:p w:rsidR="00F55864" w:rsidP="00B70A3A" w:rsidRDefault="00000000" w14:paraId="464CAE3F" w14:textId="6AF5A84B">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6">
            <w:r w:rsidRPr="00551187" w:rsidR="00F55864">
              <w:rPr>
                <w:rStyle w:val="Hyperlink"/>
                <w:noProof/>
              </w:rPr>
              <w:t>Personal Development Plan-PDP</w:t>
            </w:r>
            <w:r w:rsidR="00F55864">
              <w:rPr>
                <w:noProof/>
                <w:webHidden/>
              </w:rPr>
              <w:tab/>
            </w:r>
            <w:r w:rsidR="00F55864">
              <w:rPr>
                <w:noProof/>
                <w:webHidden/>
              </w:rPr>
              <w:fldChar w:fldCharType="begin"/>
            </w:r>
            <w:r w:rsidR="00F55864">
              <w:rPr>
                <w:noProof/>
                <w:webHidden/>
              </w:rPr>
              <w:instrText xml:space="preserve"> PAGEREF _Toc139261216 \h </w:instrText>
            </w:r>
            <w:r w:rsidR="00F55864">
              <w:rPr>
                <w:noProof/>
                <w:webHidden/>
              </w:rPr>
            </w:r>
            <w:r w:rsidR="00F55864">
              <w:rPr>
                <w:noProof/>
                <w:webHidden/>
              </w:rPr>
              <w:fldChar w:fldCharType="separate"/>
            </w:r>
            <w:r w:rsidR="00F55864">
              <w:rPr>
                <w:noProof/>
                <w:webHidden/>
              </w:rPr>
              <w:t>13</w:t>
            </w:r>
            <w:r w:rsidR="00F55864">
              <w:rPr>
                <w:noProof/>
                <w:webHidden/>
              </w:rPr>
              <w:fldChar w:fldCharType="end"/>
            </w:r>
          </w:hyperlink>
        </w:p>
        <w:p w:rsidR="00F55864" w:rsidP="00B70A3A" w:rsidRDefault="00000000" w14:paraId="06C57D95" w14:textId="210588F8">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7">
            <w:r w:rsidRPr="00551187" w:rsidR="00F55864">
              <w:rPr>
                <w:rStyle w:val="Hyperlink"/>
                <w:noProof/>
              </w:rPr>
              <w:t>Conclusion</w:t>
            </w:r>
            <w:r w:rsidR="00F55864">
              <w:rPr>
                <w:noProof/>
                <w:webHidden/>
              </w:rPr>
              <w:tab/>
            </w:r>
            <w:r w:rsidR="00F55864">
              <w:rPr>
                <w:noProof/>
                <w:webHidden/>
              </w:rPr>
              <w:fldChar w:fldCharType="begin"/>
            </w:r>
            <w:r w:rsidR="00F55864">
              <w:rPr>
                <w:noProof/>
                <w:webHidden/>
              </w:rPr>
              <w:instrText xml:space="preserve"> PAGEREF _Toc139261217 \h </w:instrText>
            </w:r>
            <w:r w:rsidR="00F55864">
              <w:rPr>
                <w:noProof/>
                <w:webHidden/>
              </w:rPr>
            </w:r>
            <w:r w:rsidR="00F55864">
              <w:rPr>
                <w:noProof/>
                <w:webHidden/>
              </w:rPr>
              <w:fldChar w:fldCharType="separate"/>
            </w:r>
            <w:r w:rsidR="00F55864">
              <w:rPr>
                <w:noProof/>
                <w:webHidden/>
              </w:rPr>
              <w:t>17</w:t>
            </w:r>
            <w:r w:rsidR="00F55864">
              <w:rPr>
                <w:noProof/>
                <w:webHidden/>
              </w:rPr>
              <w:fldChar w:fldCharType="end"/>
            </w:r>
          </w:hyperlink>
        </w:p>
        <w:p w:rsidR="00F55864" w:rsidP="00B70A3A" w:rsidRDefault="00000000" w14:paraId="616F76AC" w14:textId="74F99F50">
          <w:pPr>
            <w:pStyle w:val="TOC1"/>
            <w:tabs>
              <w:tab w:val="right" w:leader="dot" w:pos="9350"/>
            </w:tabs>
            <w:rPr>
              <w:rFonts w:asciiTheme="minorHAnsi" w:hAnsiTheme="minorHAnsi" w:eastAsiaTheme="minorEastAsia"/>
              <w:noProof/>
              <w:kern w:val="2"/>
              <w:sz w:val="22"/>
              <w:lang w:eastAsia="en-GB"/>
              <w14:ligatures w14:val="standardContextual"/>
            </w:rPr>
          </w:pPr>
          <w:hyperlink w:history="1" w:anchor="_Toc139261218">
            <w:r w:rsidRPr="00551187" w:rsidR="00F55864">
              <w:rPr>
                <w:rStyle w:val="Hyperlink"/>
                <w:noProof/>
              </w:rPr>
              <w:t>References</w:t>
            </w:r>
            <w:r w:rsidR="00F55864">
              <w:rPr>
                <w:noProof/>
                <w:webHidden/>
              </w:rPr>
              <w:tab/>
            </w:r>
            <w:r w:rsidR="00F55864">
              <w:rPr>
                <w:noProof/>
                <w:webHidden/>
              </w:rPr>
              <w:fldChar w:fldCharType="begin"/>
            </w:r>
            <w:r w:rsidR="00F55864">
              <w:rPr>
                <w:noProof/>
                <w:webHidden/>
              </w:rPr>
              <w:instrText xml:space="preserve"> PAGEREF _Toc139261218 \h </w:instrText>
            </w:r>
            <w:r w:rsidR="00F55864">
              <w:rPr>
                <w:noProof/>
                <w:webHidden/>
              </w:rPr>
            </w:r>
            <w:r w:rsidR="00F55864">
              <w:rPr>
                <w:noProof/>
                <w:webHidden/>
              </w:rPr>
              <w:fldChar w:fldCharType="separate"/>
            </w:r>
            <w:r w:rsidR="00F55864">
              <w:rPr>
                <w:noProof/>
                <w:webHidden/>
              </w:rPr>
              <w:t>18</w:t>
            </w:r>
            <w:r w:rsidR="00F55864">
              <w:rPr>
                <w:noProof/>
                <w:webHidden/>
              </w:rPr>
              <w:fldChar w:fldCharType="end"/>
            </w:r>
          </w:hyperlink>
        </w:p>
        <w:p w:rsidR="00EF2410" w:rsidP="00B70A3A" w:rsidRDefault="00EF2410" w14:paraId="7B41AC5C" w14:textId="0C289182">
          <w:r>
            <w:rPr>
              <w:b/>
              <w:bCs/>
              <w:noProof/>
            </w:rPr>
            <w:fldChar w:fldCharType="end"/>
          </w:r>
        </w:p>
      </w:sdtContent>
    </w:sdt>
    <w:p w:rsidR="00EF2410" w:rsidP="00B70A3A" w:rsidRDefault="00EF2410" w14:paraId="173C4FF4" w14:textId="7C578057"/>
    <w:p w:rsidR="00EF2410" w:rsidP="00B70A3A" w:rsidRDefault="00EF2410" w14:paraId="43E37ECB" w14:textId="77777777">
      <w:pPr>
        <w:spacing w:after="200"/>
        <w:jc w:val="center"/>
      </w:pPr>
      <w:r>
        <w:br w:type="page"/>
      </w:r>
    </w:p>
    <w:p w:rsidR="009D6B3B" w:rsidP="00B70A3A" w:rsidRDefault="00EF2410" w14:paraId="6E01894E" w14:textId="717876A4">
      <w:pPr>
        <w:pStyle w:val="Heading1"/>
      </w:pPr>
      <w:bookmarkStart w:name="_Toc139261211" w:id="0"/>
      <w:r>
        <w:lastRenderedPageBreak/>
        <w:t>Introduction</w:t>
      </w:r>
      <w:bookmarkEnd w:id="0"/>
    </w:p>
    <w:p w:rsidR="00EF2410" w:rsidP="00B70A3A" w:rsidRDefault="0099479E" w14:paraId="6DAF382A" w14:textId="45BEE9CF">
      <w:r w:rsidRPr="00C056AB">
        <w:t xml:space="preserve">The "Evidence of Learning" e-portfolio provides a detailed account of </w:t>
      </w:r>
      <w:r w:rsidR="00D70232">
        <w:t>one’s</w:t>
      </w:r>
      <w:r w:rsidRPr="00C056AB">
        <w:t xml:space="preserve"> growth as a student in the digital era. In this report, details about my first semester at university</w:t>
      </w:r>
      <w:r w:rsidR="002F31B8">
        <w:t xml:space="preserve"> is shared</w:t>
      </w:r>
      <w:r w:rsidRPr="00C056AB">
        <w:t xml:space="preserve">, including </w:t>
      </w:r>
      <w:r w:rsidR="002F31B8">
        <w:t>the</w:t>
      </w:r>
      <w:r w:rsidRPr="00C056AB">
        <w:t xml:space="preserve"> experience with online learning and the first papers </w:t>
      </w:r>
      <w:r w:rsidR="002F31B8">
        <w:t>that has been</w:t>
      </w:r>
      <w:r w:rsidRPr="00C056AB">
        <w:t xml:space="preserve"> completed. </w:t>
      </w:r>
      <w:r w:rsidR="002F31B8">
        <w:t>The</w:t>
      </w:r>
      <w:r w:rsidRPr="00C056AB">
        <w:t xml:space="preserve"> most formative experiences, challenges, and how </w:t>
      </w:r>
      <w:r w:rsidR="002F31B8">
        <w:t>to</w:t>
      </w:r>
      <w:r w:rsidRPr="00C056AB">
        <w:t xml:space="preserve"> </w:t>
      </w:r>
      <w:r w:rsidRPr="00C056AB" w:rsidR="002F31B8">
        <w:t>overcome</w:t>
      </w:r>
      <w:r w:rsidRPr="00C056AB">
        <w:t xml:space="preserve"> them are all summed up in one document. The report also has a PDP with attainable goals to help fill any knowledge gaps identified through introspection. This online resume showcases my academic growth and</w:t>
      </w:r>
      <w:r w:rsidR="002F31B8">
        <w:t xml:space="preserve"> the</w:t>
      </w:r>
      <w:r w:rsidRPr="00C056AB">
        <w:t xml:space="preserve"> commitment to lifelong learning in the current day</w:t>
      </w:r>
      <w:r w:rsidR="009D6B3B">
        <w:t>.</w:t>
      </w:r>
    </w:p>
    <w:p w:rsidR="00527C18" w:rsidP="00B70A3A" w:rsidRDefault="00527C18" w14:paraId="73ECB784" w14:textId="77777777">
      <w:pPr>
        <w:spacing w:after="200"/>
        <w:jc w:val="center"/>
      </w:pPr>
      <w:r>
        <w:br w:type="page"/>
      </w:r>
    </w:p>
    <w:p w:rsidR="00527C18" w:rsidP="00B70A3A" w:rsidRDefault="00BF1820" w14:paraId="208BC112" w14:textId="3E34310A">
      <w:pPr>
        <w:pStyle w:val="Heading1"/>
      </w:pPr>
      <w:bookmarkStart w:name="_Toc139261212" w:id="1"/>
      <w:r>
        <w:lastRenderedPageBreak/>
        <w:t>Summary on Preparing Higher Education</w:t>
      </w:r>
      <w:bookmarkEnd w:id="1"/>
    </w:p>
    <w:p w:rsidR="005421CA" w:rsidP="00B70A3A" w:rsidRDefault="0099479E" w14:paraId="2E3D0A80" w14:textId="2CC3C33B">
      <w:r>
        <w:t>Preparing for higher education is a crucial element of any student's formal education</w:t>
      </w:r>
      <w:r w:rsidRPr="00736F20" w:rsidR="00736F20">
        <w:t xml:space="preserve"> (Grubb, 2019)</w:t>
      </w:r>
      <w:r>
        <w:t>. As the world becomes more digitised, recognising the need to adapt to the digital era and having the right skills and knowledge is essential. This summary is an effort to condense the fundamentals of college readiness for the digital era</w:t>
      </w:r>
      <w:r w:rsidR="005421CA">
        <w:t>.</w:t>
      </w:r>
    </w:p>
    <w:p w:rsidR="00764E66" w:rsidP="00B70A3A" w:rsidRDefault="00647D31" w14:paraId="47673AE2" w14:textId="5E4ACB36">
      <w:pPr>
        <w:spacing w:after="200"/>
      </w:pPr>
      <w:r>
        <w:rPr>
          <w:noProof/>
          <w14:ligatures w14:val="standardContextual"/>
        </w:rPr>
        <w:drawing>
          <wp:inline distT="0" distB="0" distL="0" distR="0" wp14:anchorId="0E574D5C" wp14:editId="498000B6">
            <wp:extent cx="5958840" cy="3200400"/>
            <wp:effectExtent l="0" t="0" r="80010" b="0"/>
            <wp:docPr id="69601436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C0CB5" w:rsidP="00B70A3A" w:rsidRDefault="00BC0CB5" w14:paraId="56A8CBAB" w14:textId="07A58777">
      <w:pPr>
        <w:spacing w:after="200"/>
        <w:jc w:val="center"/>
      </w:pPr>
      <w:r w:rsidR="00BC0CB5">
        <w:rPr/>
        <w:t>Figure 1: Summary of Preparing Higher Education</w:t>
      </w:r>
      <w:r w:rsidR="35505A39">
        <w:rPr/>
        <w:t xml:space="preserve"> </w:t>
      </w:r>
      <w:r w:rsidR="00BC0CB5">
        <w:rPr/>
        <w:t>(</w:t>
      </w:r>
      <w:r w:rsidR="00BC0CB5">
        <w:rPr/>
        <w:t>Gilmore, 2021)</w:t>
      </w:r>
      <w:r w:rsidR="00BC0CB5">
        <w:rPr/>
        <w:t>.</w:t>
      </w:r>
    </w:p>
    <w:p w:rsidRPr="00647D31" w:rsidR="005421CA" w:rsidP="00B70A3A" w:rsidRDefault="005421CA" w14:paraId="76C8A29E" w14:textId="77777777">
      <w:pPr>
        <w:rPr>
          <w:b/>
          <w:bCs/>
        </w:rPr>
      </w:pPr>
      <w:r w:rsidRPr="00647D31">
        <w:rPr>
          <w:b/>
          <w:bCs/>
        </w:rPr>
        <w:t>Importance of Digital Skills:</w:t>
      </w:r>
    </w:p>
    <w:p w:rsidR="005421CA" w:rsidP="00B70A3A" w:rsidRDefault="0099479E" w14:paraId="2AB8EB85" w14:textId="52AC2C59">
      <w:r>
        <w:t>Having proficiency with digital resources is not a nice-to-have in today's highly technical environment; it's a must</w:t>
      </w:r>
      <w:r w:rsidRPr="00736F20" w:rsidR="00736F20">
        <w:t xml:space="preserve"> (Gilmore, 2021)</w:t>
      </w:r>
      <w:r>
        <w:t>. Universities currently demand that incoming freshmen have a high level of technology literacy in areas like as research, communication, collaboration, and content production. How to discover and assess information, how to interact successfully online, how to think critically, and how to solve issues are just some of the digital literacy skills that today's students need to acquire. Students benefit academically from developing these skills, and they also prepare them for the demands of the modern job</w:t>
      </w:r>
      <w:r w:rsidR="005421CA">
        <w:t>.</w:t>
      </w:r>
    </w:p>
    <w:p w:rsidRPr="00647D31" w:rsidR="005421CA" w:rsidP="00B70A3A" w:rsidRDefault="005421CA" w14:paraId="1330224A" w14:textId="77777777">
      <w:pPr>
        <w:rPr>
          <w:b/>
          <w:bCs/>
        </w:rPr>
      </w:pPr>
      <w:r w:rsidRPr="00647D31">
        <w:rPr>
          <w:b/>
          <w:bCs/>
        </w:rPr>
        <w:t>Research and Information Literacy:</w:t>
      </w:r>
    </w:p>
    <w:p w:rsidR="005421CA" w:rsidP="00B70A3A" w:rsidRDefault="0099479E" w14:paraId="7282F062" w14:textId="1DBD0EA3">
      <w:r>
        <w:lastRenderedPageBreak/>
        <w:t>A key component of being ready for college is developing strong research and information literacy abilities</w:t>
      </w:r>
      <w:r w:rsidRPr="00736F20" w:rsidR="00736F20">
        <w:t xml:space="preserve"> (Johnston-Guerrero, 2021)</w:t>
      </w:r>
      <w:r>
        <w:t>. Today's learners require skills in both using and assessing the credibility of online resources, including digital libraries and databases</w:t>
      </w:r>
      <w:r w:rsidR="005421CA">
        <w:t>.</w:t>
      </w:r>
    </w:p>
    <w:p w:rsidRPr="00647D31" w:rsidR="005421CA" w:rsidP="00B70A3A" w:rsidRDefault="005421CA" w14:paraId="244CE234" w14:textId="77777777">
      <w:pPr>
        <w:rPr>
          <w:b/>
          <w:bCs/>
        </w:rPr>
      </w:pPr>
      <w:r w:rsidRPr="00647D31">
        <w:rPr>
          <w:b/>
          <w:bCs/>
        </w:rPr>
        <w:t>Digital Communication and Collaboration:</w:t>
      </w:r>
    </w:p>
    <w:p w:rsidR="005421CA" w:rsidP="00B70A3A" w:rsidRDefault="0099479E" w14:paraId="60ED77FC" w14:textId="4F4DAD31">
      <w:r w:rsidRPr="00493AAA">
        <w:rPr>
          <w:rFonts w:cs="Times New Roman"/>
        </w:rPr>
        <w:t>Email, video conferencing, and other types of online cooperation are all heavily emphasised in today's universities</w:t>
      </w:r>
      <w:r w:rsidRPr="00736F20" w:rsidR="00736F20">
        <w:t xml:space="preserve"> </w:t>
      </w:r>
      <w:r w:rsidRPr="00736F20" w:rsidR="00736F20">
        <w:rPr>
          <w:rFonts w:cs="Times New Roman"/>
        </w:rPr>
        <w:t>(Nash, 2015)</w:t>
      </w:r>
      <w:r w:rsidRPr="00493AAA">
        <w:rPr>
          <w:rFonts w:cs="Times New Roman"/>
        </w:rPr>
        <w:t>. Students should develop strong verbal and written communication skills in addition to learning appropriate digital communication etiquette. For success in college and a career thereafter, it's crucial to develop collaborative abilities such as virtual teamwork and the capacity to participate in online debates and group projects</w:t>
      </w:r>
      <w:r w:rsidR="005421CA">
        <w:t>.</w:t>
      </w:r>
    </w:p>
    <w:p w:rsidRPr="00647D31" w:rsidR="005421CA" w:rsidP="00B70A3A" w:rsidRDefault="005421CA" w14:paraId="1120FB02" w14:textId="77777777">
      <w:pPr>
        <w:rPr>
          <w:b/>
          <w:bCs/>
        </w:rPr>
      </w:pPr>
      <w:r w:rsidRPr="00647D31">
        <w:rPr>
          <w:b/>
          <w:bCs/>
        </w:rPr>
        <w:t>Adapting to Online Learning:</w:t>
      </w:r>
    </w:p>
    <w:p w:rsidR="005421CA" w:rsidP="00B70A3A" w:rsidRDefault="0099479E" w14:paraId="6C4FA317" w14:textId="16919090">
      <w:r w:rsidRPr="00493AAA">
        <w:rPr>
          <w:rFonts w:cs="Times New Roman"/>
        </w:rPr>
        <w:t>Students today need to be flexible enough to study well in both traditional classroom settings and newer, more technologically advanced online settings</w:t>
      </w:r>
      <w:r w:rsidR="00736F20">
        <w:rPr>
          <w:rFonts w:cs="Times New Roman"/>
        </w:rPr>
        <w:t xml:space="preserve"> </w:t>
      </w:r>
      <w:r w:rsidRPr="00736F20" w:rsidR="00736F20">
        <w:rPr>
          <w:rFonts w:cs="Times New Roman"/>
        </w:rPr>
        <w:t>(Gilmore, 2021)</w:t>
      </w:r>
      <w:r w:rsidRPr="00493AAA">
        <w:rPr>
          <w:rFonts w:cs="Times New Roman"/>
        </w:rPr>
        <w:t>. Students should be able to use LMSs with ease, contribute meaningfully to online conversations, prioritise their work, and set and stick to realistic learning goals</w:t>
      </w:r>
      <w:r w:rsidR="005421CA">
        <w:t>.</w:t>
      </w:r>
    </w:p>
    <w:p w:rsidR="00527C18" w:rsidP="00B70A3A" w:rsidRDefault="00527C18" w14:paraId="32BE07ED" w14:textId="1D446680">
      <w:r>
        <w:br w:type="page"/>
      </w:r>
    </w:p>
    <w:p w:rsidR="00647D31" w:rsidP="00B70A3A" w:rsidRDefault="00BF1820" w14:paraId="2DEF6F84" w14:textId="25DDCCE5">
      <w:pPr>
        <w:pStyle w:val="Heading1"/>
      </w:pPr>
      <w:bookmarkStart w:name="_Toc139261213" w:id="2"/>
      <w:r>
        <w:lastRenderedPageBreak/>
        <w:t>A Mind Map on Becoming a Digital Learner</w:t>
      </w:r>
      <w:bookmarkEnd w:id="2"/>
    </w:p>
    <w:p w:rsidR="00647D31" w:rsidP="00B70A3A" w:rsidRDefault="0099479E" w14:paraId="5595DC71" w14:textId="3FBA465F">
      <w:r w:rsidRPr="00493AAA">
        <w:rPr>
          <w:rFonts w:cs="Times New Roman"/>
        </w:rPr>
        <w:t>Becoming a Digital Learner is crucial in today's technological age since it provides one with the tools to succeed in any field of study</w:t>
      </w:r>
      <w:r w:rsidRPr="00CE6E8C" w:rsidR="00CE6E8C">
        <w:t xml:space="preserve"> </w:t>
      </w:r>
      <w:r w:rsidRPr="00CE6E8C" w:rsidR="00CE6E8C">
        <w:rPr>
          <w:rFonts w:cs="Times New Roman"/>
        </w:rPr>
        <w:t>(</w:t>
      </w:r>
      <w:proofErr w:type="spellStart"/>
      <w:r w:rsidRPr="00CE6E8C" w:rsidR="00CE6E8C">
        <w:rPr>
          <w:rFonts w:cs="Times New Roman"/>
        </w:rPr>
        <w:t>Atack</w:t>
      </w:r>
      <w:proofErr w:type="spellEnd"/>
      <w:r w:rsidRPr="00CE6E8C" w:rsidR="00CE6E8C">
        <w:rPr>
          <w:rFonts w:cs="Times New Roman"/>
        </w:rPr>
        <w:t>, 2017)</w:t>
      </w:r>
      <w:r w:rsidRPr="00493AAA">
        <w:rPr>
          <w:rFonts w:cs="Times New Roman"/>
        </w:rPr>
        <w:t>. This synopsis will investigate the linked topics and ideas of digital education and how they contribute to career readiness</w:t>
      </w:r>
      <w:r w:rsidR="00647D31">
        <w:t>.</w:t>
      </w:r>
    </w:p>
    <w:p w:rsidR="00647D31" w:rsidP="00B70A3A" w:rsidRDefault="00764E66" w14:paraId="7136AB72" w14:textId="5E1DE8C8">
      <w:r w:rsidRPr="00764E66">
        <w:rPr>
          <w:noProof/>
        </w:rPr>
        <w:drawing>
          <wp:inline distT="0" distB="0" distL="0" distR="0" wp14:anchorId="4969ADA0" wp14:editId="19A79B39">
            <wp:extent cx="5943600" cy="2962910"/>
            <wp:effectExtent l="0" t="0" r="0" b="8890"/>
            <wp:docPr id="510555438" name="Picture 4" descr="What is a Mind Map? | MindMapp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Mind Map? | MindMapping.co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962910"/>
                    </a:xfrm>
                    <a:prstGeom prst="rect">
                      <a:avLst/>
                    </a:prstGeom>
                    <a:noFill/>
                    <a:ln>
                      <a:noFill/>
                    </a:ln>
                  </pic:spPr>
                </pic:pic>
              </a:graphicData>
            </a:graphic>
          </wp:inline>
        </w:drawing>
      </w:r>
    </w:p>
    <w:p w:rsidR="00BC0CB5" w:rsidP="00B70A3A" w:rsidRDefault="00BC0CB5" w14:paraId="52AF3FE5" w14:textId="604C0DA6">
      <w:pPr>
        <w:jc w:val="center"/>
      </w:pPr>
      <w:r>
        <w:t xml:space="preserve">Figure 2: Mind Map on Becoming a Digital Learner </w:t>
      </w:r>
      <w:r w:rsidRPr="00CE6E8C">
        <w:rPr>
          <w:rFonts w:cs="Times New Roman"/>
        </w:rPr>
        <w:t>(</w:t>
      </w:r>
      <w:proofErr w:type="spellStart"/>
      <w:r w:rsidRPr="00CE6E8C">
        <w:rPr>
          <w:rFonts w:cs="Times New Roman"/>
        </w:rPr>
        <w:t>Eguara</w:t>
      </w:r>
      <w:proofErr w:type="spellEnd"/>
      <w:r w:rsidRPr="00CE6E8C">
        <w:rPr>
          <w:rFonts w:cs="Times New Roman"/>
        </w:rPr>
        <w:t>, 2022)</w:t>
      </w:r>
      <w:r w:rsidRPr="00493AAA">
        <w:rPr>
          <w:rFonts w:cs="Times New Roman"/>
        </w:rPr>
        <w:t>.</w:t>
      </w:r>
    </w:p>
    <w:p w:rsidRPr="00764E66" w:rsidR="00647D31" w:rsidP="00B70A3A" w:rsidRDefault="00647D31" w14:paraId="71ED6A81" w14:textId="584A59D5">
      <w:pPr>
        <w:rPr>
          <w:b/>
          <w:bCs/>
        </w:rPr>
      </w:pPr>
      <w:r w:rsidRPr="00764E66">
        <w:rPr>
          <w:b/>
          <w:bCs/>
        </w:rPr>
        <w:t>Digital Literacy:</w:t>
      </w:r>
      <w:r w:rsidRPr="00764E66" w:rsidR="00764E66">
        <w:rPr>
          <w:b/>
          <w:bCs/>
        </w:rPr>
        <w:t xml:space="preserve"> </w:t>
      </w:r>
      <w:r w:rsidRPr="00493AAA" w:rsidR="0099479E">
        <w:rPr>
          <w:rFonts w:cs="Times New Roman"/>
        </w:rPr>
        <w:t>Literacy in the use of digital technologies is the cornerstone of the modern education system</w:t>
      </w:r>
      <w:r w:rsidRPr="00CE6E8C" w:rsidR="00CE6E8C">
        <w:t xml:space="preserve"> </w:t>
      </w:r>
      <w:r w:rsidRPr="00CE6E8C" w:rsidR="00CE6E8C">
        <w:rPr>
          <w:rFonts w:cs="Times New Roman"/>
        </w:rPr>
        <w:t>(</w:t>
      </w:r>
      <w:proofErr w:type="spellStart"/>
      <w:r w:rsidRPr="00CE6E8C" w:rsidR="00CE6E8C">
        <w:rPr>
          <w:rFonts w:cs="Times New Roman"/>
        </w:rPr>
        <w:t>Eguara</w:t>
      </w:r>
      <w:proofErr w:type="spellEnd"/>
      <w:r w:rsidRPr="00CE6E8C" w:rsidR="00CE6E8C">
        <w:rPr>
          <w:rFonts w:cs="Times New Roman"/>
        </w:rPr>
        <w:t>, 2022)</w:t>
      </w:r>
      <w:r w:rsidRPr="00493AAA" w:rsidR="0099479E">
        <w:rPr>
          <w:rFonts w:cs="Times New Roman"/>
        </w:rPr>
        <w:t>. Learning how to use digital tools, analyse digital material, assess the reliability of information found online, and safeguard one's own data are all part of this process. Success in any field requires strong information retrieval, analysis, and synthesis skills, all of which may be improved by training in digital literacy</w:t>
      </w:r>
      <w:r>
        <w:t>.</w:t>
      </w:r>
    </w:p>
    <w:p w:rsidRPr="00764E66" w:rsidR="00647D31" w:rsidP="00B70A3A" w:rsidRDefault="00647D31" w14:paraId="43643EEC" w14:textId="2F3DEF55">
      <w:pPr>
        <w:rPr>
          <w:b/>
          <w:bCs/>
        </w:rPr>
      </w:pPr>
      <w:r w:rsidRPr="00764E66">
        <w:rPr>
          <w:b/>
          <w:bCs/>
        </w:rPr>
        <w:t>Information Management:</w:t>
      </w:r>
      <w:r w:rsidRPr="00764E66" w:rsidR="00764E66">
        <w:rPr>
          <w:b/>
          <w:bCs/>
        </w:rPr>
        <w:t xml:space="preserve"> </w:t>
      </w:r>
      <w:r w:rsidRPr="00493AAA" w:rsidR="0099479E">
        <w:rPr>
          <w:rFonts w:cs="Times New Roman"/>
        </w:rPr>
        <w:t>The ability to manage and organise digital resources is crucial in today's information-rich digital environment</w:t>
      </w:r>
      <w:r w:rsidRPr="00CE6E8C" w:rsidR="00CE6E8C">
        <w:t xml:space="preserve"> </w:t>
      </w:r>
      <w:r w:rsidRPr="00CE6E8C" w:rsidR="00CE6E8C">
        <w:rPr>
          <w:rFonts w:cs="Times New Roman"/>
        </w:rPr>
        <w:t>(</w:t>
      </w:r>
      <w:proofErr w:type="spellStart"/>
      <w:r w:rsidRPr="00CE6E8C" w:rsidR="00CE6E8C">
        <w:rPr>
          <w:rFonts w:cs="Times New Roman"/>
        </w:rPr>
        <w:t>Atack</w:t>
      </w:r>
      <w:proofErr w:type="spellEnd"/>
      <w:r w:rsidRPr="00CE6E8C" w:rsidR="00CE6E8C">
        <w:rPr>
          <w:rFonts w:cs="Times New Roman"/>
        </w:rPr>
        <w:t>, 2017)</w:t>
      </w:r>
      <w:r w:rsidRPr="00493AAA" w:rsidR="0099479E">
        <w:rPr>
          <w:rFonts w:cs="Times New Roman"/>
        </w:rPr>
        <w:t>. File management, cloud storage, and effective digital processes are all examples of such competencies. Information that is easily accessible, useful, and conducive to teamwork is the result of efficient information management</w:t>
      </w:r>
      <w:r>
        <w:t>.</w:t>
      </w:r>
    </w:p>
    <w:p w:rsidRPr="00764E66" w:rsidR="00647D31" w:rsidP="00B70A3A" w:rsidRDefault="00647D31" w14:paraId="067A3BA0" w14:textId="2487530A">
      <w:pPr>
        <w:rPr>
          <w:b/>
          <w:bCs/>
        </w:rPr>
      </w:pPr>
      <w:r w:rsidRPr="00764E66">
        <w:rPr>
          <w:b/>
          <w:bCs/>
        </w:rPr>
        <w:t>Online Research:</w:t>
      </w:r>
      <w:r w:rsidRPr="00764E66" w:rsidR="00764E66">
        <w:rPr>
          <w:b/>
          <w:bCs/>
        </w:rPr>
        <w:t xml:space="preserve"> </w:t>
      </w:r>
      <w:r w:rsidRPr="00493AAA" w:rsidR="0099479E">
        <w:rPr>
          <w:rFonts w:cs="Times New Roman"/>
        </w:rPr>
        <w:t>Researching topics and information online is crucial in today's academic and professional environments</w:t>
      </w:r>
      <w:r w:rsidRPr="00CE6E8C" w:rsidR="00CE6E8C">
        <w:t xml:space="preserve"> </w:t>
      </w:r>
      <w:r w:rsidRPr="00CE6E8C" w:rsidR="00CE6E8C">
        <w:rPr>
          <w:rFonts w:cs="Times New Roman"/>
        </w:rPr>
        <w:t>(Nash, 2015)</w:t>
      </w:r>
      <w:r w:rsidRPr="00493AAA" w:rsidR="0099479E">
        <w:rPr>
          <w:rFonts w:cs="Times New Roman"/>
        </w:rPr>
        <w:t xml:space="preserve">. One of the requirements of being a digital learner is </w:t>
      </w:r>
      <w:r w:rsidRPr="00493AAA" w:rsidR="0099479E">
        <w:rPr>
          <w:rFonts w:cs="Times New Roman"/>
        </w:rPr>
        <w:lastRenderedPageBreak/>
        <w:t>mastery of sophisticated search strategies and the ability to locate and evaluate the reliability of online content</w:t>
      </w:r>
      <w:r>
        <w:t xml:space="preserve">. </w:t>
      </w:r>
    </w:p>
    <w:p w:rsidRPr="00764E66" w:rsidR="00647D31" w:rsidP="00B70A3A" w:rsidRDefault="00647D31" w14:paraId="59CCA255" w14:textId="7926D417">
      <w:pPr>
        <w:rPr>
          <w:b/>
          <w:bCs/>
        </w:rPr>
      </w:pPr>
      <w:r w:rsidRPr="00764E66">
        <w:rPr>
          <w:b/>
          <w:bCs/>
        </w:rPr>
        <w:t>Digital Collaboration:</w:t>
      </w:r>
      <w:r w:rsidRPr="00764E66" w:rsidR="00764E66">
        <w:rPr>
          <w:b/>
          <w:bCs/>
        </w:rPr>
        <w:t xml:space="preserve"> </w:t>
      </w:r>
      <w:r w:rsidRPr="00493AAA" w:rsidR="0099479E">
        <w:rPr>
          <w:rFonts w:cs="Times New Roman"/>
        </w:rPr>
        <w:t>Collaboration in the digital realm is crucial in the modern, interdependent society</w:t>
      </w:r>
      <w:r w:rsidRPr="00CE6E8C" w:rsidR="00CE6E8C">
        <w:t xml:space="preserve"> </w:t>
      </w:r>
      <w:r w:rsidRPr="00CE6E8C" w:rsidR="00CE6E8C">
        <w:rPr>
          <w:rFonts w:cs="Times New Roman"/>
        </w:rPr>
        <w:t>(Gilmore, 2021)</w:t>
      </w:r>
      <w:r w:rsidRPr="00493AAA" w:rsidR="0099479E">
        <w:rPr>
          <w:rFonts w:cs="Times New Roman"/>
        </w:rPr>
        <w:t>. Collaboration in this context is working together on a project utilising online resources and apps. Learners in the digital era need to acquire competencies including virtual teamwork, project management, and online communication</w:t>
      </w:r>
      <w:r>
        <w:t>.</w:t>
      </w:r>
    </w:p>
    <w:p w:rsidRPr="00764E66" w:rsidR="00647D31" w:rsidP="00B70A3A" w:rsidRDefault="00647D31" w14:paraId="7F063448" w14:textId="478C68A1">
      <w:pPr>
        <w:rPr>
          <w:b/>
          <w:bCs/>
        </w:rPr>
      </w:pPr>
      <w:r w:rsidRPr="00764E66">
        <w:rPr>
          <w:b/>
          <w:bCs/>
        </w:rPr>
        <w:t>Digital Creativity:</w:t>
      </w:r>
      <w:r w:rsidRPr="00764E66" w:rsidR="00764E66">
        <w:rPr>
          <w:b/>
          <w:bCs/>
        </w:rPr>
        <w:t xml:space="preserve"> </w:t>
      </w:r>
      <w:r w:rsidR="00723807">
        <w:rPr>
          <w:rFonts w:cs="Times New Roman"/>
        </w:rPr>
        <w:t>I</w:t>
      </w:r>
      <w:r w:rsidRPr="00493AAA" w:rsidR="0099479E">
        <w:rPr>
          <w:rFonts w:cs="Times New Roman"/>
        </w:rPr>
        <w:t>nventiveness in the Digital Age Many fields now rely heavily on digital inventiveness</w:t>
      </w:r>
      <w:r w:rsidRPr="00CE6E8C" w:rsidR="00CE6E8C">
        <w:t xml:space="preserve"> </w:t>
      </w:r>
      <w:r w:rsidRPr="00CE6E8C" w:rsidR="00CE6E8C">
        <w:rPr>
          <w:rFonts w:cs="Times New Roman"/>
        </w:rPr>
        <w:t>(Grubb, 2019)</w:t>
      </w:r>
      <w:r w:rsidRPr="00493AAA" w:rsidR="0099479E">
        <w:rPr>
          <w:rFonts w:cs="Times New Roman"/>
        </w:rPr>
        <w:t>. It entails making use of digital media and systems for the purpose of communication, artistic expression, and the generation of novel answers to problems. Students who take the time to develop their creative potential in the digital realm are better able to demonstrate their mastery of subject matter, convey intricate ideas clearly, and actively participate in the study of their chosen field</w:t>
      </w:r>
      <w:r>
        <w:t>.</w:t>
      </w:r>
    </w:p>
    <w:p w:rsidR="00BF1820" w:rsidP="00B70A3A" w:rsidRDefault="0099479E" w14:paraId="3032C977" w14:textId="04BC8FDD">
      <w:r w:rsidRPr="00493AAA">
        <w:rPr>
          <w:rFonts w:cs="Times New Roman"/>
        </w:rPr>
        <w:t>In conclusion, becoming a "digital learner" requires mastery of information management, online research, digital collaboration, digital creativity, and responsible technology use</w:t>
      </w:r>
      <w:r w:rsidR="00647D31">
        <w:t xml:space="preserve">. </w:t>
      </w:r>
    </w:p>
    <w:p w:rsidR="00527C18" w:rsidP="00B70A3A" w:rsidRDefault="00527C18" w14:paraId="6362ECC4" w14:textId="77777777">
      <w:pPr>
        <w:spacing w:after="200"/>
        <w:jc w:val="center"/>
      </w:pPr>
      <w:r>
        <w:br w:type="page"/>
      </w:r>
    </w:p>
    <w:p w:rsidR="1C4F3F59" w:rsidP="05AF6A78" w:rsidRDefault="1C4F3F59" w14:paraId="3146D52A" w14:textId="33E54D29">
      <w:pPr>
        <w:pStyle w:val="Heading1"/>
      </w:pPr>
      <w:r w:rsidR="1C4F3F59">
        <w:rPr>
          <w:b w:val="0"/>
          <w:bCs w:val="0"/>
        </w:rPr>
        <w:t xml:space="preserve">Here is my link to the video: </w:t>
      </w:r>
      <w:hyperlink r:id="R8107ddc50b0d4b5a">
        <w:r w:rsidRPr="05AF6A78" w:rsidR="573643FF">
          <w:rPr>
            <w:rStyle w:val="Hyperlink"/>
            <w:b w:val="0"/>
            <w:bCs w:val="0"/>
          </w:rPr>
          <w:t>https://youtu.be/pw8DwtDC4io</w:t>
        </w:r>
      </w:hyperlink>
      <w:r w:rsidR="573643FF">
        <w:rPr>
          <w:b w:val="0"/>
          <w:bCs w:val="0"/>
        </w:rPr>
        <w:t xml:space="preserve"> </w:t>
      </w:r>
    </w:p>
    <w:p w:rsidR="0037294E" w:rsidP="00B70A3A" w:rsidRDefault="00BF1820" w14:paraId="02F157F0" w14:textId="022093C2">
      <w:pPr>
        <w:pStyle w:val="Heading1"/>
      </w:pPr>
      <w:bookmarkStart w:name="_Toc139261214" w:id="3"/>
      <w:r w:rsidR="1C4F3F59">
        <w:rPr/>
        <w:t xml:space="preserve">   </w:t>
      </w:r>
      <w:r w:rsidR="00BF1820">
        <w:rPr/>
        <w:t xml:space="preserve">Presentation on Becoming a Team </w:t>
      </w:r>
      <w:r w:rsidR="00BF1820">
        <w:rPr/>
        <w:t>player</w:t>
      </w:r>
      <w:bookmarkEnd w:id="3"/>
    </w:p>
    <w:p w:rsidR="00B82277" w:rsidP="00B70A3A" w:rsidRDefault="0099479E" w14:paraId="63293D1B" w14:textId="36EEB544">
      <w:r w:rsidRPr="00493AAA">
        <w:rPr>
          <w:rFonts w:cs="Times New Roman"/>
        </w:rPr>
        <w:t xml:space="preserve">Learning to function effectively as a member of a team is a skill that will serve </w:t>
      </w:r>
      <w:r w:rsidR="00A50DB3">
        <w:rPr>
          <w:rFonts w:cs="Times New Roman"/>
        </w:rPr>
        <w:t>us</w:t>
      </w:r>
      <w:r w:rsidRPr="00493AAA">
        <w:rPr>
          <w:rFonts w:cs="Times New Roman"/>
        </w:rPr>
        <w:t xml:space="preserve"> well in </w:t>
      </w:r>
      <w:r w:rsidR="008C4363">
        <w:rPr>
          <w:rFonts w:cs="Times New Roman"/>
        </w:rPr>
        <w:t>One’s</w:t>
      </w:r>
      <w:r w:rsidRPr="00493AAA">
        <w:rPr>
          <w:rFonts w:cs="Times New Roman"/>
        </w:rPr>
        <w:t xml:space="preserve"> personal and professional life</w:t>
      </w:r>
      <w:r w:rsidRPr="00CE6E8C" w:rsidR="00CE6E8C">
        <w:t xml:space="preserve"> </w:t>
      </w:r>
      <w:r w:rsidRPr="00CE6E8C" w:rsidR="00CE6E8C">
        <w:rPr>
          <w:rFonts w:cs="Times New Roman"/>
        </w:rPr>
        <w:t>(</w:t>
      </w:r>
      <w:proofErr w:type="spellStart"/>
      <w:r w:rsidRPr="00CE6E8C" w:rsidR="00CE6E8C">
        <w:rPr>
          <w:rFonts w:cs="Times New Roman"/>
        </w:rPr>
        <w:t>Scarnati</w:t>
      </w:r>
      <w:proofErr w:type="spellEnd"/>
      <w:r w:rsidRPr="00CE6E8C" w:rsidR="00CE6E8C">
        <w:rPr>
          <w:rFonts w:cs="Times New Roman"/>
        </w:rPr>
        <w:t>, 2021)</w:t>
      </w:r>
      <w:r w:rsidRPr="00493AAA">
        <w:rPr>
          <w:rFonts w:cs="Times New Roman"/>
        </w:rPr>
        <w:t xml:space="preserve">. </w:t>
      </w:r>
      <w:r w:rsidR="008C4363">
        <w:rPr>
          <w:rFonts w:cs="Times New Roman"/>
        </w:rPr>
        <w:t>One’s</w:t>
      </w:r>
      <w:r w:rsidRPr="00493AAA">
        <w:rPr>
          <w:rFonts w:cs="Times New Roman"/>
        </w:rPr>
        <w:t xml:space="preserve"> capacity to make meaningful contributions to a team is strongly influenced by the unique combination of factors that make up </w:t>
      </w:r>
      <w:r w:rsidR="008C4363">
        <w:rPr>
          <w:rFonts w:cs="Times New Roman"/>
        </w:rPr>
        <w:t>One’s</w:t>
      </w:r>
      <w:r w:rsidRPr="00493AAA">
        <w:rPr>
          <w:rFonts w:cs="Times New Roman"/>
        </w:rPr>
        <w:t xml:space="preserve"> personal identity</w:t>
      </w:r>
      <w:r w:rsidR="0037294E">
        <w:t>.</w:t>
      </w:r>
    </w:p>
    <w:p w:rsidR="00B82277" w:rsidP="00B70A3A" w:rsidRDefault="00E95240" w14:paraId="6D370E6F" w14:textId="07CAA8FE">
      <w:r>
        <w:rPr>
          <w:noProof/>
        </w:rPr>
        <w:drawing>
          <wp:inline distT="0" distB="0" distL="0" distR="0" wp14:anchorId="2A10391F" wp14:editId="60A1394E">
            <wp:extent cx="5944235" cy="3340735"/>
            <wp:effectExtent l="0" t="0" r="0" b="0"/>
            <wp:docPr id="152607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7347A512" w14:textId="77777777"/>
    <w:p w:rsidR="00E95240" w:rsidP="00B70A3A" w:rsidRDefault="00E95240" w14:paraId="3664685C" w14:textId="65E73E23">
      <w:r>
        <w:rPr>
          <w:noProof/>
        </w:rPr>
        <w:lastRenderedPageBreak/>
        <w:drawing>
          <wp:inline distT="0" distB="0" distL="0" distR="0" wp14:anchorId="3239623C" wp14:editId="7829466F">
            <wp:extent cx="5944235" cy="3340735"/>
            <wp:effectExtent l="0" t="0" r="0" b="0"/>
            <wp:docPr id="1693079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44FEDCEE" w14:textId="20611BD6">
      <w:r>
        <w:rPr>
          <w:noProof/>
        </w:rPr>
        <w:drawing>
          <wp:inline distT="0" distB="0" distL="0" distR="0" wp14:anchorId="1B1D75D3" wp14:editId="3BB16AF5">
            <wp:extent cx="5944235" cy="3340735"/>
            <wp:effectExtent l="0" t="0" r="0" b="0"/>
            <wp:docPr id="11080759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651F7358" w14:textId="0E40BC2C">
      <w:r>
        <w:rPr>
          <w:noProof/>
        </w:rPr>
        <w:lastRenderedPageBreak/>
        <w:drawing>
          <wp:inline distT="0" distB="0" distL="0" distR="0" wp14:anchorId="5D84B114" wp14:editId="46643B38">
            <wp:extent cx="5944235" cy="3340735"/>
            <wp:effectExtent l="0" t="0" r="0" b="0"/>
            <wp:docPr id="8958282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0E8BF3EA" w14:textId="7882499B">
      <w:r>
        <w:rPr>
          <w:noProof/>
        </w:rPr>
        <w:drawing>
          <wp:inline distT="0" distB="0" distL="0" distR="0" wp14:anchorId="5882E8A1" wp14:editId="7ED62625">
            <wp:extent cx="5944235" cy="3340735"/>
            <wp:effectExtent l="0" t="0" r="0" b="0"/>
            <wp:docPr id="12514031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1C9D1BC5" w14:textId="66F74930">
      <w:r>
        <w:rPr>
          <w:noProof/>
        </w:rPr>
        <w:lastRenderedPageBreak/>
        <w:drawing>
          <wp:inline distT="0" distB="0" distL="0" distR="0" wp14:anchorId="6B515592" wp14:editId="212A1869">
            <wp:extent cx="5944235" cy="3340735"/>
            <wp:effectExtent l="0" t="0" r="0" b="0"/>
            <wp:docPr id="9118539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4BFD5ABB" w14:textId="45DA8F1B">
      <w:r>
        <w:rPr>
          <w:noProof/>
        </w:rPr>
        <w:drawing>
          <wp:inline distT="0" distB="0" distL="0" distR="0" wp14:anchorId="7297715D" wp14:editId="391DC34F">
            <wp:extent cx="5944235" cy="3340735"/>
            <wp:effectExtent l="0" t="0" r="0" b="0"/>
            <wp:docPr id="17134629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00E95240" w:rsidP="00B70A3A" w:rsidRDefault="00E95240" w14:paraId="5837A12E" w14:textId="307330B1">
      <w:r>
        <w:rPr>
          <w:noProof/>
        </w:rPr>
        <w:lastRenderedPageBreak/>
        <w:drawing>
          <wp:inline distT="0" distB="0" distL="0" distR="0" wp14:anchorId="2E794871" wp14:editId="5C0B16B6">
            <wp:extent cx="5944235" cy="3340735"/>
            <wp:effectExtent l="0" t="0" r="0" b="0"/>
            <wp:docPr id="17629625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rsidRPr="0037294E" w:rsidR="0037294E" w:rsidP="00B70A3A" w:rsidRDefault="0037294E" w14:paraId="71B0551D" w14:textId="57A3D3B3">
      <w:pPr>
        <w:rPr>
          <w:b/>
          <w:bCs/>
        </w:rPr>
      </w:pPr>
      <w:r w:rsidRPr="0037294E">
        <w:rPr>
          <w:b/>
          <w:bCs/>
        </w:rPr>
        <w:t>Sense of Place:</w:t>
      </w:r>
      <w:r>
        <w:rPr>
          <w:b/>
          <w:bCs/>
        </w:rPr>
        <w:t xml:space="preserve"> </w:t>
      </w:r>
      <w:r w:rsidR="00791682">
        <w:rPr>
          <w:rFonts w:cs="Times New Roman"/>
        </w:rPr>
        <w:t>My</w:t>
      </w:r>
      <w:r w:rsidRPr="00493AAA" w:rsidR="0099479E">
        <w:rPr>
          <w:rFonts w:cs="Times New Roman"/>
        </w:rPr>
        <w:t xml:space="preserve"> "sense of place" is </w:t>
      </w:r>
      <w:r w:rsidR="00791682">
        <w:rPr>
          <w:rFonts w:cs="Times New Roman"/>
        </w:rPr>
        <w:t>my</w:t>
      </w:r>
      <w:r w:rsidRPr="00493AAA" w:rsidR="0099479E">
        <w:rPr>
          <w:rFonts w:cs="Times New Roman"/>
        </w:rPr>
        <w:t xml:space="preserve"> emotional investment in and identification with their hometown or other local community</w:t>
      </w:r>
      <w:r w:rsidRPr="00CE6E8C" w:rsidR="00CE6E8C">
        <w:t xml:space="preserve"> </w:t>
      </w:r>
      <w:r w:rsidRPr="00CE6E8C" w:rsidR="00CE6E8C">
        <w:rPr>
          <w:rFonts w:cs="Times New Roman"/>
        </w:rPr>
        <w:t>(Hirschfeld, 2016)</w:t>
      </w:r>
      <w:r w:rsidRPr="00493AAA" w:rsidR="0099479E">
        <w:rPr>
          <w:rFonts w:cs="Times New Roman"/>
        </w:rPr>
        <w:t xml:space="preserve">. </w:t>
      </w:r>
      <w:r w:rsidR="00791682">
        <w:rPr>
          <w:rFonts w:cs="Times New Roman"/>
        </w:rPr>
        <w:t>My</w:t>
      </w:r>
      <w:r w:rsidRPr="00493AAA" w:rsidR="0099479E">
        <w:rPr>
          <w:rFonts w:cs="Times New Roman"/>
        </w:rPr>
        <w:t xml:space="preserve"> viewpoint and relationships with others on the team are shaped by </w:t>
      </w:r>
      <w:r w:rsidR="00791682">
        <w:rPr>
          <w:rFonts w:cs="Times New Roman"/>
        </w:rPr>
        <w:t>the</w:t>
      </w:r>
      <w:r w:rsidRPr="00493AAA" w:rsidR="0099479E">
        <w:rPr>
          <w:rFonts w:cs="Times New Roman"/>
        </w:rPr>
        <w:t xml:space="preserve"> sense of location. Appreciating and learning from one another's differences in origin and culture can help a group become more accepting and compassionate</w:t>
      </w:r>
      <w:r>
        <w:t>.</w:t>
      </w:r>
    </w:p>
    <w:p w:rsidRPr="0037294E" w:rsidR="0037294E" w:rsidP="00B70A3A" w:rsidRDefault="0037294E" w14:paraId="41932849" w14:textId="712AFA43">
      <w:pPr>
        <w:rPr>
          <w:b/>
          <w:bCs/>
        </w:rPr>
      </w:pPr>
      <w:r w:rsidRPr="0037294E">
        <w:rPr>
          <w:b/>
          <w:bCs/>
        </w:rPr>
        <w:t>Values:</w:t>
      </w:r>
      <w:r>
        <w:rPr>
          <w:b/>
          <w:bCs/>
        </w:rPr>
        <w:t xml:space="preserve"> </w:t>
      </w:r>
      <w:r w:rsidRPr="00493AAA" w:rsidR="0099479E">
        <w:rPr>
          <w:rFonts w:cs="Times New Roman"/>
        </w:rPr>
        <w:t>One's values are the underlying concepts and convictions that inform every major life choice they make</w:t>
      </w:r>
      <w:r w:rsidRPr="00CE6E8C" w:rsidR="00CE6E8C">
        <w:t xml:space="preserve"> </w:t>
      </w:r>
      <w:r w:rsidRPr="00CE6E8C" w:rsidR="00CE6E8C">
        <w:rPr>
          <w:rFonts w:cs="Times New Roman"/>
        </w:rPr>
        <w:t>(Grubb, 2019)</w:t>
      </w:r>
      <w:r w:rsidRPr="00493AAA" w:rsidR="0099479E">
        <w:rPr>
          <w:rFonts w:cs="Times New Roman"/>
        </w:rPr>
        <w:t xml:space="preserve">. Collaboration is strengthened when individual values are congruent with those of the group. When team members have values in similar, they are more likely to support one another and work together towards a common goal. </w:t>
      </w:r>
    </w:p>
    <w:p w:rsidRPr="0037294E" w:rsidR="0037294E" w:rsidP="00B70A3A" w:rsidRDefault="0037294E" w14:paraId="7A14EFDD" w14:textId="14D41600">
      <w:pPr>
        <w:rPr>
          <w:b/>
          <w:bCs/>
        </w:rPr>
      </w:pPr>
      <w:r w:rsidRPr="0037294E">
        <w:rPr>
          <w:b/>
          <w:bCs/>
        </w:rPr>
        <w:t>Beliefs:</w:t>
      </w:r>
      <w:r>
        <w:rPr>
          <w:b/>
          <w:bCs/>
        </w:rPr>
        <w:t xml:space="preserve"> </w:t>
      </w:r>
      <w:r w:rsidRPr="00493AAA" w:rsidR="0099479E">
        <w:rPr>
          <w:rFonts w:cs="Times New Roman"/>
        </w:rPr>
        <w:t>A person's worldview is formed in large part by the beliefs they hold strongly</w:t>
      </w:r>
      <w:r w:rsidRPr="00CE6E8C" w:rsidR="00CE6E8C">
        <w:t xml:space="preserve"> </w:t>
      </w:r>
      <w:r w:rsidRPr="00CE6E8C" w:rsidR="00CE6E8C">
        <w:rPr>
          <w:rFonts w:cs="Times New Roman"/>
        </w:rPr>
        <w:t>(Hirschfeld, 2016)</w:t>
      </w:r>
      <w:r w:rsidRPr="00493AAA" w:rsidR="0099479E">
        <w:rPr>
          <w:rFonts w:cs="Times New Roman"/>
        </w:rPr>
        <w:t xml:space="preserve">. The team's approach to overcoming obstacles, fixing problems, and making choices is shaped by the collective views of its members. To work well together, people must be able to put aside preconceived notions and be open to new ideas. </w:t>
      </w:r>
    </w:p>
    <w:p w:rsidRPr="0037294E" w:rsidR="0037294E" w:rsidP="00B70A3A" w:rsidRDefault="0037294E" w14:paraId="45FC0D79" w14:textId="75E0CA7F">
      <w:pPr>
        <w:rPr>
          <w:b/>
          <w:bCs/>
        </w:rPr>
      </w:pPr>
      <w:r w:rsidRPr="0037294E">
        <w:rPr>
          <w:b/>
          <w:bCs/>
        </w:rPr>
        <w:t>Communication and Empathy:</w:t>
      </w:r>
      <w:r>
        <w:rPr>
          <w:b/>
          <w:bCs/>
        </w:rPr>
        <w:t xml:space="preserve"> </w:t>
      </w:r>
      <w:r w:rsidRPr="00493AAA" w:rsidR="0099479E">
        <w:rPr>
          <w:rFonts w:cs="Times New Roman"/>
        </w:rPr>
        <w:t>One of the most important characteristics of a team player is the ability to communicate and empathise with others</w:t>
      </w:r>
      <w:r w:rsidRPr="00CE6E8C" w:rsidR="00CE6E8C">
        <w:t xml:space="preserve"> </w:t>
      </w:r>
      <w:r w:rsidRPr="00CE6E8C" w:rsidR="00CE6E8C">
        <w:rPr>
          <w:rFonts w:cs="Times New Roman"/>
        </w:rPr>
        <w:t>(</w:t>
      </w:r>
      <w:proofErr w:type="spellStart"/>
      <w:r w:rsidRPr="00CE6E8C" w:rsidR="00CE6E8C">
        <w:rPr>
          <w:rFonts w:cs="Times New Roman"/>
        </w:rPr>
        <w:t>Scarnati</w:t>
      </w:r>
      <w:proofErr w:type="spellEnd"/>
      <w:r w:rsidRPr="00CE6E8C" w:rsidR="00CE6E8C">
        <w:rPr>
          <w:rFonts w:cs="Times New Roman"/>
        </w:rPr>
        <w:t>, 2021)</w:t>
      </w:r>
      <w:r w:rsidRPr="00493AAA" w:rsidR="0099479E">
        <w:rPr>
          <w:rFonts w:cs="Times New Roman"/>
        </w:rPr>
        <w:t xml:space="preserve">. One's unique identity affects one's communication preferences and one's comfort level voicing opinions and providing criticism. </w:t>
      </w:r>
      <w:r w:rsidRPr="00493AAA" w:rsidR="0099479E">
        <w:rPr>
          <w:rFonts w:cs="Times New Roman"/>
        </w:rPr>
        <w:lastRenderedPageBreak/>
        <w:t xml:space="preserve">Understanding the points of view of others and establishing relationships with </w:t>
      </w:r>
      <w:r w:rsidR="008C4363">
        <w:rPr>
          <w:rFonts w:cs="Times New Roman"/>
        </w:rPr>
        <w:t>One’s</w:t>
      </w:r>
      <w:r w:rsidRPr="00493AAA" w:rsidR="0099479E">
        <w:rPr>
          <w:rFonts w:cs="Times New Roman"/>
        </w:rPr>
        <w:t xml:space="preserve"> </w:t>
      </w:r>
      <w:proofErr w:type="gramStart"/>
      <w:r w:rsidRPr="00493AAA" w:rsidR="0099479E">
        <w:rPr>
          <w:rFonts w:cs="Times New Roman"/>
        </w:rPr>
        <w:t>team mates</w:t>
      </w:r>
      <w:proofErr w:type="gramEnd"/>
      <w:r w:rsidRPr="00493AAA" w:rsidR="0099479E">
        <w:rPr>
          <w:rFonts w:cs="Times New Roman"/>
        </w:rPr>
        <w:t xml:space="preserve"> requires attentive listening and empathy.</w:t>
      </w:r>
    </w:p>
    <w:p w:rsidRPr="00DC796E" w:rsidR="00BF1820" w:rsidP="00B70A3A" w:rsidRDefault="0037294E" w14:paraId="7F77DA0F" w14:textId="15BB0D53">
      <w:pPr>
        <w:rPr>
          <w:b/>
          <w:bCs/>
        </w:rPr>
      </w:pPr>
      <w:r w:rsidRPr="0037294E">
        <w:rPr>
          <w:b/>
          <w:bCs/>
        </w:rPr>
        <w:t>Adaptability and Flexibility:</w:t>
      </w:r>
      <w:r>
        <w:rPr>
          <w:b/>
          <w:bCs/>
        </w:rPr>
        <w:t xml:space="preserve"> </w:t>
      </w:r>
      <w:r w:rsidRPr="00493AAA" w:rsidR="0099479E">
        <w:rPr>
          <w:rFonts w:cs="Times New Roman"/>
        </w:rPr>
        <w:t>One's adaptability and flexibility in a team setting are shaped by who they are as an individual</w:t>
      </w:r>
      <w:r w:rsidRPr="00CE6E8C" w:rsidR="00CE6E8C">
        <w:t xml:space="preserve"> </w:t>
      </w:r>
      <w:r w:rsidRPr="00CE6E8C" w:rsidR="00CE6E8C">
        <w:rPr>
          <w:rFonts w:cs="Times New Roman"/>
        </w:rPr>
        <w:t>(Grubb, 2019)</w:t>
      </w:r>
      <w:r w:rsidRPr="00493AAA" w:rsidR="0099479E">
        <w:rPr>
          <w:rFonts w:cs="Times New Roman"/>
        </w:rPr>
        <w:t>. The qualities of a good team member are adaptability and willingness to try new things. Teamwork and achievement are bolstered by members who are resilient in the face of adversity, have a growth mentality, and are open to learning from others</w:t>
      </w:r>
      <w:r>
        <w:t>.</w:t>
      </w:r>
    </w:p>
    <w:p w:rsidR="00BF1820" w:rsidP="00B70A3A" w:rsidRDefault="00BF1820" w14:paraId="299440A1" w14:textId="77777777">
      <w:pPr>
        <w:spacing w:after="200"/>
        <w:jc w:val="center"/>
      </w:pPr>
      <w:r>
        <w:br w:type="page"/>
      </w:r>
    </w:p>
    <w:p w:rsidR="00746C82" w:rsidP="00B70A3A" w:rsidRDefault="00BF1820" w14:paraId="57E6B6EE" w14:textId="561CE97A">
      <w:pPr>
        <w:pStyle w:val="Heading1"/>
      </w:pPr>
      <w:bookmarkStart w:name="_Toc139261215" w:id="4"/>
      <w:bookmarkStart w:name="_Hlk139260610" w:id="5"/>
      <w:r>
        <w:lastRenderedPageBreak/>
        <w:t>Reflection</w:t>
      </w:r>
      <w:r w:rsidR="00EF2410">
        <w:t xml:space="preserve"> using Gibbs Reflection </w:t>
      </w:r>
      <w:proofErr w:type="gramStart"/>
      <w:r w:rsidR="00EF2410">
        <w:t>tool</w:t>
      </w:r>
      <w:bookmarkEnd w:id="4"/>
      <w:proofErr w:type="gramEnd"/>
    </w:p>
    <w:bookmarkEnd w:id="5"/>
    <w:p w:rsidR="00746C82" w:rsidP="00B70A3A" w:rsidRDefault="0099479E" w14:paraId="0B0C6DE7" w14:textId="36CCD68F">
      <w:r w:rsidRPr="00493AAA">
        <w:rPr>
          <w:rFonts w:cs="Times New Roman"/>
        </w:rPr>
        <w:t>In this reflective essay, I will apply the Gibbs Reflective Cycle to analyse my first semester at college, including how I found my way around the library's digital resources and completed my first writing tasks</w:t>
      </w:r>
      <w:r w:rsidRPr="000F08FE" w:rsidR="000F08FE">
        <w:t xml:space="preserve"> </w:t>
      </w:r>
      <w:r w:rsidRPr="000F08FE" w:rsidR="000F08FE">
        <w:rPr>
          <w:rFonts w:cs="Times New Roman"/>
        </w:rPr>
        <w:t>(Stuart, 2014)</w:t>
      </w:r>
      <w:r w:rsidRPr="00493AAA">
        <w:rPr>
          <w:rFonts w:cs="Times New Roman"/>
        </w:rPr>
        <w:t xml:space="preserve">. The purpose of this introspection is to </w:t>
      </w:r>
      <w:proofErr w:type="gramStart"/>
      <w:r w:rsidRPr="00493AAA">
        <w:rPr>
          <w:rFonts w:cs="Times New Roman"/>
        </w:rPr>
        <w:t>look into</w:t>
      </w:r>
      <w:proofErr w:type="gramEnd"/>
      <w:r w:rsidRPr="00493AAA">
        <w:rPr>
          <w:rFonts w:cs="Times New Roman"/>
        </w:rPr>
        <w:t xml:space="preserve"> my internal and external experiences throughout these big transitions, highlight difficulties I had, and suggest ways I might overcome them in the future</w:t>
      </w:r>
      <w:r w:rsidR="00746C82">
        <w:t>.</w:t>
      </w:r>
    </w:p>
    <w:p w:rsidR="00B476A0" w:rsidP="00B70A3A" w:rsidRDefault="00B476A0" w14:paraId="5B373194" w14:textId="2886DFE2">
      <w:pPr>
        <w:jc w:val="center"/>
      </w:pPr>
      <w:r w:rsidRPr="00B476A0">
        <w:rPr>
          <w:noProof/>
        </w:rPr>
        <w:drawing>
          <wp:inline distT="0" distB="0" distL="0" distR="0" wp14:anchorId="6E2A3B04" wp14:editId="01193062">
            <wp:extent cx="3680460" cy="3547555"/>
            <wp:effectExtent l="0" t="0" r="0" b="0"/>
            <wp:docPr id="11583411" name="Picture 5"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do not learn from experience... we learn from reflecting on experi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87297" cy="3554145"/>
                    </a:xfrm>
                    <a:prstGeom prst="rect">
                      <a:avLst/>
                    </a:prstGeom>
                    <a:noFill/>
                    <a:ln>
                      <a:noFill/>
                    </a:ln>
                  </pic:spPr>
                </pic:pic>
              </a:graphicData>
            </a:graphic>
          </wp:inline>
        </w:drawing>
      </w:r>
    </w:p>
    <w:p w:rsidR="00BC0CB5" w:rsidP="00B70A3A" w:rsidRDefault="00BC0CB5" w14:paraId="2623AF87" w14:textId="071BDD26">
      <w:pPr>
        <w:jc w:val="center"/>
      </w:pPr>
      <w:r>
        <w:t xml:space="preserve">Figure 3: </w:t>
      </w:r>
      <w:r w:rsidRPr="00BC0CB5">
        <w:t>Reflection using Gibbs Reflection tool</w:t>
      </w:r>
      <w:r>
        <w:t xml:space="preserve"> </w:t>
      </w:r>
      <w:r w:rsidRPr="000F08FE">
        <w:t>(Coleman, 2020)</w:t>
      </w:r>
      <w:r>
        <w:t>.</w:t>
      </w:r>
    </w:p>
    <w:p w:rsidRPr="00746C82" w:rsidR="00746C82" w:rsidP="00B70A3A" w:rsidRDefault="00746C82" w14:paraId="76E0E9DE" w14:textId="77777777">
      <w:pPr>
        <w:rPr>
          <w:b/>
          <w:bCs/>
        </w:rPr>
      </w:pPr>
      <w:r w:rsidRPr="00746C82">
        <w:rPr>
          <w:b/>
          <w:bCs/>
        </w:rPr>
        <w:t>Description:</w:t>
      </w:r>
    </w:p>
    <w:p w:rsidR="00746C82" w:rsidP="00B70A3A" w:rsidRDefault="0099479E" w14:paraId="0FE74205" w14:textId="5038D6DB">
      <w:r>
        <w:t>The decision to attend college marked an exhilarating and, at the same time, terrifying new chapter in my life</w:t>
      </w:r>
      <w:r w:rsidRPr="000F08FE" w:rsidR="000F08FE">
        <w:t xml:space="preserve"> (Coleman, 2020)</w:t>
      </w:r>
      <w:r>
        <w:t xml:space="preserve">. The transition to online learning has its own challenges, including the need to quickly adapt to new digital platforms and virtual classrooms. At first glance, the almost infinite number of available internet materials can be overwhelming; </w:t>
      </w:r>
      <w:proofErr w:type="gramStart"/>
      <w:r>
        <w:t>yet,</w:t>
      </w:r>
      <w:proofErr w:type="gramEnd"/>
      <w:r>
        <w:t xml:space="preserve"> they also present an opportunity for independent learning. E-books, academic journals, and MOOCs were just some of the ways I deepened my understanding of this material</w:t>
      </w:r>
      <w:r w:rsidR="00746C82">
        <w:t>.</w:t>
      </w:r>
    </w:p>
    <w:p w:rsidRPr="00746C82" w:rsidR="00746C82" w:rsidP="00B70A3A" w:rsidRDefault="00746C82" w14:paraId="35DC6606" w14:textId="77777777">
      <w:pPr>
        <w:rPr>
          <w:b/>
          <w:bCs/>
        </w:rPr>
      </w:pPr>
      <w:r w:rsidRPr="00746C82">
        <w:rPr>
          <w:b/>
          <w:bCs/>
        </w:rPr>
        <w:t>Feelings:</w:t>
      </w:r>
    </w:p>
    <w:p w:rsidR="00746C82" w:rsidP="00B70A3A" w:rsidRDefault="0099479E" w14:paraId="15DD9C5E" w14:textId="18640EB3">
      <w:r w:rsidRPr="00481329">
        <w:lastRenderedPageBreak/>
        <w:t>There was a wide range of feelings I went through when I began this journey. I was excited to meet new people and expand my knowledge, but I also felt nervous about the future</w:t>
      </w:r>
      <w:r w:rsidRPr="000F08FE" w:rsidR="000F08FE">
        <w:t xml:space="preserve"> (</w:t>
      </w:r>
      <w:proofErr w:type="spellStart"/>
      <w:r w:rsidRPr="000F08FE" w:rsidR="000F08FE">
        <w:t>Otienoh</w:t>
      </w:r>
      <w:proofErr w:type="spellEnd"/>
      <w:r w:rsidRPr="000F08FE" w:rsidR="000F08FE">
        <w:t>, 2020)</w:t>
      </w:r>
      <w:r w:rsidRPr="00481329">
        <w:t>. When I first started taking classes online and interacting with my professors and classmates through virtual means, I experienced a roller coaster of mixed feelings</w:t>
      </w:r>
      <w:r>
        <w:t>. Students felt awkward and alone when online sessions were abruptly terminated due to technical issues. But as I grew more comfortable with the online platforms and learned how to deal with technical challenges, I got more invested in my education and felt like a part of the online learning community</w:t>
      </w:r>
      <w:r w:rsidR="00746C82">
        <w:t>.</w:t>
      </w:r>
    </w:p>
    <w:p w:rsidRPr="00746C82" w:rsidR="00746C82" w:rsidP="00B70A3A" w:rsidRDefault="00746C82" w14:paraId="71C49265" w14:textId="77777777">
      <w:pPr>
        <w:rPr>
          <w:b/>
          <w:bCs/>
        </w:rPr>
      </w:pPr>
      <w:r w:rsidRPr="00746C82">
        <w:rPr>
          <w:b/>
          <w:bCs/>
        </w:rPr>
        <w:t>Evaluation:</w:t>
      </w:r>
    </w:p>
    <w:p w:rsidR="00746C82" w:rsidP="00B70A3A" w:rsidRDefault="0099479E" w14:paraId="7FEADDA9" w14:textId="21F49C07">
      <w:r w:rsidRPr="00493AAA">
        <w:rPr>
          <w:rFonts w:cs="Times New Roman"/>
        </w:rPr>
        <w:t>When I first started college, I was able to take advantage of online courses at my own speed, within the constraints of my own timetable. The convenience of the online format allowed me to work around my other obligations and study at my own pace</w:t>
      </w:r>
      <w:r w:rsidRPr="000F08FE" w:rsidR="000F08FE">
        <w:t xml:space="preserve"> </w:t>
      </w:r>
      <w:r w:rsidRPr="000F08FE" w:rsidR="000F08FE">
        <w:rPr>
          <w:rFonts w:cs="Times New Roman"/>
        </w:rPr>
        <w:t>(</w:t>
      </w:r>
      <w:proofErr w:type="spellStart"/>
      <w:r w:rsidRPr="000F08FE" w:rsidR="000F08FE">
        <w:rPr>
          <w:rFonts w:cs="Times New Roman"/>
        </w:rPr>
        <w:t>Otienoh</w:t>
      </w:r>
      <w:proofErr w:type="spellEnd"/>
      <w:r w:rsidRPr="000F08FE" w:rsidR="000F08FE">
        <w:rPr>
          <w:rFonts w:cs="Times New Roman"/>
        </w:rPr>
        <w:t>, 2020)</w:t>
      </w:r>
      <w:r w:rsidRPr="00493AAA">
        <w:rPr>
          <w:rFonts w:cs="Times New Roman"/>
        </w:rPr>
        <w:t xml:space="preserve">. However, being cut off from </w:t>
      </w:r>
      <w:r w:rsidR="00A50DB3">
        <w:rPr>
          <w:rFonts w:cs="Times New Roman"/>
        </w:rPr>
        <w:t>my</w:t>
      </w:r>
      <w:r w:rsidRPr="00493AAA">
        <w:rPr>
          <w:rFonts w:cs="Times New Roman"/>
        </w:rPr>
        <w:t xml:space="preserve"> other students and teachers in this way might make </w:t>
      </w:r>
      <w:r w:rsidR="00A50DB3">
        <w:rPr>
          <w:rFonts w:cs="Times New Roman"/>
        </w:rPr>
        <w:t>me</w:t>
      </w:r>
      <w:r w:rsidRPr="00493AAA">
        <w:rPr>
          <w:rFonts w:cs="Times New Roman"/>
        </w:rPr>
        <w:t xml:space="preserve"> feel lonely and isolated. Unlike in a traditional classroom, where conversations and exchanges happen organically, connecting with others in a virtual one takes more work. Getting started using internet materials was difficult at first since there was simply so much to take in. My search strategies, ability to recognise quality sources, and proficiency in using digital libraries all improved with time. The quality of my research and writing improved </w:t>
      </w:r>
      <w:proofErr w:type="gramStart"/>
      <w:r w:rsidRPr="00493AAA">
        <w:rPr>
          <w:rFonts w:cs="Times New Roman"/>
        </w:rPr>
        <w:t>as a result of</w:t>
      </w:r>
      <w:proofErr w:type="gramEnd"/>
      <w:r w:rsidRPr="00493AAA">
        <w:rPr>
          <w:rFonts w:cs="Times New Roman"/>
        </w:rPr>
        <w:t xml:space="preserve"> my ability to analyse sources critically, taking into account criteria like reliability, relevance, and currency</w:t>
      </w:r>
      <w:r w:rsidR="00746C82">
        <w:t>.</w:t>
      </w:r>
    </w:p>
    <w:p w:rsidRPr="00746C82" w:rsidR="00746C82" w:rsidP="00B70A3A" w:rsidRDefault="00746C82" w14:paraId="70469554" w14:textId="77777777">
      <w:pPr>
        <w:rPr>
          <w:b/>
          <w:bCs/>
        </w:rPr>
      </w:pPr>
      <w:r w:rsidRPr="00746C82">
        <w:rPr>
          <w:b/>
          <w:bCs/>
        </w:rPr>
        <w:t>Analysis:</w:t>
      </w:r>
    </w:p>
    <w:p w:rsidR="00746C82" w:rsidP="00B70A3A" w:rsidRDefault="0099479E" w14:paraId="2961166D" w14:textId="1F0D604F">
      <w:r w:rsidRPr="00493AAA">
        <w:rPr>
          <w:rFonts w:cs="Times New Roman"/>
        </w:rPr>
        <w:t xml:space="preserve">In retrospect, I saw that I needed to take initiative </w:t>
      </w:r>
      <w:proofErr w:type="gramStart"/>
      <w:r w:rsidRPr="00493AAA">
        <w:rPr>
          <w:rFonts w:cs="Times New Roman"/>
        </w:rPr>
        <w:t>in order to</w:t>
      </w:r>
      <w:proofErr w:type="gramEnd"/>
      <w:r w:rsidRPr="00493AAA">
        <w:rPr>
          <w:rFonts w:cs="Times New Roman"/>
        </w:rPr>
        <w:t xml:space="preserve"> successfully adjust to online learning and make good use of available resources. I overcame obstacles and gained insights through participation in online discussion groups, virtual office hours, and conversations with peers. Group work and virtual teams were made possible by collaborative platforms, which encouraged interaction and the growth of important soft skills like communication, negotiation, and cooperation</w:t>
      </w:r>
      <w:r w:rsidRPr="000F08FE" w:rsidR="000F08FE">
        <w:t xml:space="preserve"> </w:t>
      </w:r>
      <w:r w:rsidRPr="000F08FE" w:rsidR="000F08FE">
        <w:rPr>
          <w:rFonts w:cs="Times New Roman"/>
        </w:rPr>
        <w:t>(</w:t>
      </w:r>
      <w:proofErr w:type="spellStart"/>
      <w:r w:rsidRPr="000F08FE" w:rsidR="000F08FE">
        <w:rPr>
          <w:rFonts w:cs="Times New Roman"/>
        </w:rPr>
        <w:t>Scarnati</w:t>
      </w:r>
      <w:proofErr w:type="spellEnd"/>
      <w:r w:rsidRPr="000F08FE" w:rsidR="000F08FE">
        <w:rPr>
          <w:rFonts w:cs="Times New Roman"/>
        </w:rPr>
        <w:t>, 2021)</w:t>
      </w:r>
      <w:r w:rsidRPr="00493AAA">
        <w:rPr>
          <w:rFonts w:cs="Times New Roman"/>
        </w:rPr>
        <w:t xml:space="preserve">. Finding a middle ground between classwork and self-study while still completing homework on time required careful time management. Keeping up with coursework and turning in assignments on time while taking classes online takes dedication and initiative. Writing the initial tasks required more than simply familiarity with the material. It required knowing what was expected of you, organising </w:t>
      </w:r>
      <w:r w:rsidR="008C4363">
        <w:rPr>
          <w:rFonts w:cs="Times New Roman"/>
        </w:rPr>
        <w:t>One’s</w:t>
      </w:r>
      <w:r w:rsidRPr="00493AAA">
        <w:rPr>
          <w:rFonts w:cs="Times New Roman"/>
        </w:rPr>
        <w:t xml:space="preserve"> thoughts in a logical fashion, and backing up </w:t>
      </w:r>
      <w:r w:rsidR="008C4363">
        <w:rPr>
          <w:rFonts w:cs="Times New Roman"/>
        </w:rPr>
        <w:t>One’s</w:t>
      </w:r>
      <w:r w:rsidRPr="00493AAA">
        <w:rPr>
          <w:rFonts w:cs="Times New Roman"/>
        </w:rPr>
        <w:t xml:space="preserve"> claims with facts. I was able to hone my abilities in areas like thesis statement </w:t>
      </w:r>
      <w:r w:rsidRPr="00493AAA">
        <w:rPr>
          <w:rFonts w:cs="Times New Roman"/>
        </w:rPr>
        <w:lastRenderedPageBreak/>
        <w:t>development, analysis, and citation and reference creation thanks to the insightful comments of my teachers and classmates</w:t>
      </w:r>
      <w:r w:rsidR="00746C82">
        <w:t>.</w:t>
      </w:r>
    </w:p>
    <w:p w:rsidRPr="00746C82" w:rsidR="00746C82" w:rsidP="00B70A3A" w:rsidRDefault="00746C82" w14:paraId="0CA62293" w14:textId="77777777">
      <w:pPr>
        <w:rPr>
          <w:b/>
          <w:bCs/>
        </w:rPr>
      </w:pPr>
      <w:r w:rsidRPr="00746C82">
        <w:rPr>
          <w:b/>
          <w:bCs/>
        </w:rPr>
        <w:t>Conclusion:</w:t>
      </w:r>
    </w:p>
    <w:p w:rsidR="00746C82" w:rsidP="00B70A3A" w:rsidRDefault="0099479E" w14:paraId="752D7AA1" w14:textId="2419A7D0">
      <w:r w:rsidRPr="00493AAA">
        <w:rPr>
          <w:rFonts w:cs="Times New Roman"/>
        </w:rPr>
        <w:t xml:space="preserve">Beginning </w:t>
      </w:r>
      <w:r w:rsidR="00723807">
        <w:rPr>
          <w:rFonts w:cs="Times New Roman"/>
        </w:rPr>
        <w:t>university</w:t>
      </w:r>
      <w:r w:rsidRPr="00493AAA">
        <w:rPr>
          <w:rFonts w:cs="Times New Roman"/>
        </w:rPr>
        <w:t>, learning to use online courses, and completing the first tasks have all been life-altering events. Through introspection, I was able to better understand my feelings, the obstacles I faced, and the ways in which I might improve. Learners who struggled to make the transition to online education lacked the patience, fortitude, and resourcefulness necessary to succeed</w:t>
      </w:r>
      <w:r w:rsidRPr="000F08FE" w:rsidR="000F08FE">
        <w:t xml:space="preserve"> </w:t>
      </w:r>
      <w:r w:rsidRPr="000F08FE" w:rsidR="000F08FE">
        <w:rPr>
          <w:rFonts w:cs="Times New Roman"/>
        </w:rPr>
        <w:t>(Johnston-Guerrero, 2021)</w:t>
      </w:r>
      <w:r w:rsidRPr="00493AAA">
        <w:rPr>
          <w:rFonts w:cs="Times New Roman"/>
        </w:rPr>
        <w:t>. Improving research methods and making full use of digital libraries were essential components of an efficient online resource management strategy. Writing projects tested students' ability to think critically, arrange their thoughts logically, and express themselves clearly. Going forward, I plan to make the most of these insights, hone my abilities, and make the most of any academic resources made accessible to me</w:t>
      </w:r>
      <w:r w:rsidR="00746C82">
        <w:t>.</w:t>
      </w:r>
    </w:p>
    <w:p w:rsidRPr="00746C82" w:rsidR="00746C82" w:rsidP="00B70A3A" w:rsidRDefault="00746C82" w14:paraId="6CC66041" w14:textId="77777777">
      <w:pPr>
        <w:rPr>
          <w:b/>
          <w:bCs/>
        </w:rPr>
      </w:pPr>
      <w:r w:rsidRPr="00746C82">
        <w:rPr>
          <w:b/>
          <w:bCs/>
        </w:rPr>
        <w:t>Action Plan:</w:t>
      </w:r>
    </w:p>
    <w:p w:rsidR="00746C82" w:rsidP="00B70A3A" w:rsidRDefault="0099479E" w14:paraId="1167A1DD" w14:textId="2E77DD4D">
      <w:r w:rsidRPr="00493AAA">
        <w:rPr>
          <w:rFonts w:cs="Times New Roman"/>
        </w:rPr>
        <w:t>I have developed a strategy to improve my time at university</w:t>
      </w:r>
      <w:r w:rsidR="00746C82">
        <w:t>:</w:t>
      </w:r>
    </w:p>
    <w:p w:rsidRPr="0099479E" w:rsidR="0099479E" w:rsidP="00B70A3A" w:rsidRDefault="0099479E" w14:paraId="2E2C97A0" w14:textId="7CFBE26D">
      <w:r w:rsidRPr="0099479E">
        <w:t xml:space="preserve">1. Participate in group chats and share </w:t>
      </w:r>
      <w:r w:rsidR="008C4363">
        <w:t>One’s</w:t>
      </w:r>
      <w:r w:rsidRPr="0099479E">
        <w:t xml:space="preserve"> work with others on the internet to build a sense of belonging and overcome feelings of loneliness</w:t>
      </w:r>
      <w:r w:rsidRPr="000F08FE" w:rsidR="000F08FE">
        <w:t xml:space="preserve"> (</w:t>
      </w:r>
      <w:proofErr w:type="spellStart"/>
      <w:r w:rsidRPr="000F08FE" w:rsidR="000F08FE">
        <w:t>Beausaert</w:t>
      </w:r>
      <w:proofErr w:type="spellEnd"/>
      <w:r w:rsidRPr="000F08FE" w:rsidR="000F08FE">
        <w:t>, 2019)</w:t>
      </w:r>
      <w:r w:rsidRPr="0099479E">
        <w:t>. Initiating discussions, posing challenging questions, and offering useful criticism will all help me achieve my goal among my peers.</w:t>
      </w:r>
    </w:p>
    <w:p w:rsidRPr="0099479E" w:rsidR="0099479E" w:rsidP="00B70A3A" w:rsidRDefault="0099479E" w14:paraId="44B567A7" w14:textId="121C4D7E">
      <w:r w:rsidRPr="0099479E">
        <w:t xml:space="preserve">2. Make use of </w:t>
      </w:r>
      <w:r w:rsidR="008C4363">
        <w:t>One’s</w:t>
      </w:r>
      <w:r w:rsidRPr="0099479E">
        <w:t xml:space="preserve"> professors' office hours online to have </w:t>
      </w:r>
      <w:r w:rsidR="008C4363">
        <w:t>One’s</w:t>
      </w:r>
      <w:r w:rsidRPr="0099479E">
        <w:t xml:space="preserve"> questions answered, voice </w:t>
      </w:r>
      <w:r w:rsidR="008C4363">
        <w:t>One’s</w:t>
      </w:r>
      <w:r w:rsidRPr="0099479E">
        <w:t xml:space="preserve"> concerns, and develop closer relationships with the teaching staff</w:t>
      </w:r>
      <w:r w:rsidRPr="000F08FE" w:rsidR="000F08FE">
        <w:t xml:space="preserve"> (Coleman, 2020)</w:t>
      </w:r>
      <w:r w:rsidRPr="0099479E">
        <w:t>. I commit to attending all scheduled virtual office hours, thinking carefully about the questions I want to ask in advance, and actively engaging in all sessions.</w:t>
      </w:r>
    </w:p>
    <w:p w:rsidRPr="0099479E" w:rsidR="0099479E" w:rsidP="00B70A3A" w:rsidRDefault="0099479E" w14:paraId="4EE3942D" w14:textId="41DF7C2E">
      <w:r w:rsidRPr="0099479E">
        <w:t xml:space="preserve">3. Create a plan that works for </w:t>
      </w:r>
      <w:r w:rsidR="00A50DB3">
        <w:t>me</w:t>
      </w:r>
      <w:r w:rsidRPr="0099479E">
        <w:t xml:space="preserve"> to manage </w:t>
      </w:r>
      <w:r w:rsidR="008C4363">
        <w:t>One’s</w:t>
      </w:r>
      <w:r w:rsidRPr="0099479E">
        <w:t xml:space="preserve"> time wisely and get the most out of </w:t>
      </w:r>
      <w:r w:rsidR="008C4363">
        <w:t>One’s</w:t>
      </w:r>
      <w:r w:rsidRPr="0099479E">
        <w:t xml:space="preserve"> schoolwork, studying, and homework. I'll use time-management strategies like making lists, establishing achievable objectives, and chunking large projects into more manageable chunks.</w:t>
      </w:r>
    </w:p>
    <w:p w:rsidRPr="0099479E" w:rsidR="0099479E" w:rsidP="00B70A3A" w:rsidRDefault="0099479E" w14:paraId="39F1F7E7" w14:textId="178117B0">
      <w:r w:rsidRPr="0099479E">
        <w:t xml:space="preserve">4. Participate in virtual workshops and consult with library staff to hone </w:t>
      </w:r>
      <w:r w:rsidR="008C4363">
        <w:t>One’s</w:t>
      </w:r>
      <w:r w:rsidRPr="0099479E">
        <w:t xml:space="preserve"> ability to locate relevant information and conduct effective searches. </w:t>
      </w:r>
      <w:proofErr w:type="gramStart"/>
      <w:r w:rsidRPr="0099479E">
        <w:t>In an effort to</w:t>
      </w:r>
      <w:proofErr w:type="gramEnd"/>
      <w:r w:rsidRPr="0099479E">
        <w:t xml:space="preserve"> make my research more </w:t>
      </w:r>
      <w:r w:rsidRPr="0099479E">
        <w:lastRenderedPageBreak/>
        <w:t>efficient, I plan on becoming acquainted with sophisticated search tactics, specialised databases, and citation management software.</w:t>
      </w:r>
    </w:p>
    <w:p w:rsidRPr="0099479E" w:rsidR="0099479E" w:rsidP="00B70A3A" w:rsidRDefault="0099479E" w14:paraId="74173ABF" w14:textId="2FCD11D0">
      <w:r w:rsidRPr="0099479E">
        <w:t xml:space="preserve">5. Write often, get feedback from teachers and classmates, and make use of the university's writing tools to hone </w:t>
      </w:r>
      <w:r w:rsidR="008C4363">
        <w:t>One’s</w:t>
      </w:r>
      <w:r w:rsidRPr="0099479E">
        <w:t xml:space="preserve"> craft</w:t>
      </w:r>
      <w:r w:rsidRPr="000F08FE" w:rsidR="000F08FE">
        <w:t xml:space="preserve"> (</w:t>
      </w:r>
      <w:proofErr w:type="spellStart"/>
      <w:r w:rsidRPr="000F08FE" w:rsidR="000F08FE">
        <w:t>Eguara</w:t>
      </w:r>
      <w:proofErr w:type="spellEnd"/>
      <w:r w:rsidRPr="000F08FE" w:rsidR="000F08FE">
        <w:t>, 2022)</w:t>
      </w:r>
      <w:r w:rsidRPr="0099479E">
        <w:t xml:space="preserve">. </w:t>
      </w:r>
      <w:proofErr w:type="gramStart"/>
      <w:r w:rsidRPr="0099479E">
        <w:t>In order to</w:t>
      </w:r>
      <w:proofErr w:type="gramEnd"/>
      <w:r w:rsidRPr="0099479E">
        <w:t xml:space="preserve"> hone my academic writing skills, I will make use of writing centres, online writing guides, and peer editing sessions.</w:t>
      </w:r>
    </w:p>
    <w:p w:rsidRPr="0099479E" w:rsidR="0099479E" w:rsidP="00B70A3A" w:rsidRDefault="0099479E" w14:paraId="3832C7E1" w14:textId="4A56F428">
      <w:r w:rsidRPr="0099479E">
        <w:t>By following this strategy, I hope to improve my learning environment, increase my self-efficacy as a student, and ultimately lead to my academic achievement.</w:t>
      </w:r>
    </w:p>
    <w:p w:rsidR="00BF1820" w:rsidP="00B70A3A" w:rsidRDefault="0099479E" w14:paraId="16AECF69" w14:textId="04E1709C">
      <w:r w:rsidRPr="0099479E">
        <w:t>In conclusion, adjusting to university life and completing those first tasks has been an educational and personal adventure. I have learned so much about myself and the world around me via introspection and analysis that I am better equipped to face obstacles and seize chances. I plan to carry the knowledge I have gained with me as I advance in my studies, welcome the opportunity for continuous growth, and confidently face any obstacles I may encounter along the way.</w:t>
      </w:r>
      <w:r w:rsidR="00BF1820">
        <w:br w:type="page"/>
      </w:r>
    </w:p>
    <w:p w:rsidR="00746C82" w:rsidP="00B70A3A" w:rsidRDefault="00EF2410" w14:paraId="45D91505" w14:textId="77777777">
      <w:pPr>
        <w:pStyle w:val="Heading1"/>
      </w:pPr>
      <w:bookmarkStart w:name="_Toc139261216" w:id="6"/>
      <w:r>
        <w:lastRenderedPageBreak/>
        <w:t>Personal Development Plan-PDP</w:t>
      </w:r>
      <w:bookmarkEnd w:id="6"/>
    </w:p>
    <w:p w:rsidR="00B476A0" w:rsidP="00B70A3A" w:rsidRDefault="00D02C90" w14:paraId="42EB7488" w14:textId="37BF6448">
      <w:r w:rsidRPr="00493AAA">
        <w:rPr>
          <w:rFonts w:cs="Times New Roman"/>
        </w:rPr>
        <w:t>This Personal Development Plan (PDP) will detail the steps I will take to close the skill gaps I discovered via introspection, and how doing so will help me achieve my long-term goals</w:t>
      </w:r>
      <w:r w:rsidRPr="000F08FE" w:rsidR="000F08FE">
        <w:t xml:space="preserve"> </w:t>
      </w:r>
      <w:r w:rsidRPr="000F08FE" w:rsidR="000F08FE">
        <w:rPr>
          <w:rFonts w:cs="Times New Roman"/>
        </w:rPr>
        <w:t>(</w:t>
      </w:r>
      <w:proofErr w:type="spellStart"/>
      <w:r w:rsidRPr="000F08FE" w:rsidR="000F08FE">
        <w:rPr>
          <w:rFonts w:cs="Times New Roman"/>
        </w:rPr>
        <w:t>Strivens</w:t>
      </w:r>
      <w:proofErr w:type="spellEnd"/>
      <w:r w:rsidRPr="000F08FE" w:rsidR="000F08FE">
        <w:rPr>
          <w:rFonts w:cs="Times New Roman"/>
        </w:rPr>
        <w:t>, 2019)</w:t>
      </w:r>
      <w:r w:rsidRPr="00493AAA">
        <w:rPr>
          <w:rFonts w:cs="Times New Roman"/>
        </w:rPr>
        <w:t>. The strategy will include SMART goals, which require goals to be specific, measurable, attainable, relevant, and have a deadline</w:t>
      </w:r>
      <w:r w:rsidR="00B476A0">
        <w:t>.</w:t>
      </w:r>
    </w:p>
    <w:p w:rsidRPr="00C84700" w:rsidR="00B476A0" w:rsidP="00B70A3A" w:rsidRDefault="00B476A0" w14:paraId="5DE251E8" w14:textId="77777777">
      <w:pPr>
        <w:rPr>
          <w:b/>
          <w:bCs/>
        </w:rPr>
      </w:pPr>
      <w:r w:rsidRPr="00C84700">
        <w:rPr>
          <w:b/>
          <w:bCs/>
        </w:rPr>
        <w:t>Skill Gap Analysis:</w:t>
      </w:r>
    </w:p>
    <w:p w:rsidRPr="00D02C90" w:rsidR="00B476A0" w:rsidP="00B70A3A" w:rsidRDefault="00D02C90" w14:paraId="4AEE37CD" w14:textId="402C42F7">
      <w:pPr>
        <w:rPr>
          <w:rFonts w:cs="Times New Roman"/>
        </w:rPr>
      </w:pPr>
      <w:r w:rsidRPr="00493AAA">
        <w:rPr>
          <w:rFonts w:cs="Times New Roman"/>
        </w:rPr>
        <w:t>After giving it some thought, I've come up with a list of various areas in which I feel I might use improvement, both academically and personally. Among these are:</w:t>
      </w:r>
    </w:p>
    <w:p w:rsidR="00B476A0" w:rsidP="00B70A3A" w:rsidRDefault="00B476A0" w14:paraId="2FDF8BBD" w14:textId="6529D2B8">
      <w:r>
        <w:t xml:space="preserve">1. Effective Time Management: </w:t>
      </w:r>
      <w:r w:rsidRPr="00493AAA" w:rsidR="00D02C90">
        <w:rPr>
          <w:rFonts w:cs="Times New Roman"/>
        </w:rPr>
        <w:t>Maximising efficiency by improving my time management skills, including setting priorities, setting deadlines, and allocating work time effectively</w:t>
      </w:r>
      <w:r>
        <w:t>.</w:t>
      </w:r>
    </w:p>
    <w:p w:rsidR="00B476A0" w:rsidP="00B70A3A" w:rsidRDefault="00B476A0" w14:paraId="2E00AA74" w14:textId="60CDCB40">
      <w:r>
        <w:t xml:space="preserve">2. Research Skills: </w:t>
      </w:r>
      <w:r w:rsidRPr="00493AAA" w:rsidR="00D02C90">
        <w:rPr>
          <w:rFonts w:cs="Times New Roman"/>
        </w:rPr>
        <w:t>Developing my research abilities has involved honing my search tactics, learning to critically appraise sources, and becoming proficient with niche databases and citation management software</w:t>
      </w:r>
      <w:r w:rsidRPr="000F08FE" w:rsidR="000F08FE">
        <w:t xml:space="preserve"> </w:t>
      </w:r>
      <w:r w:rsidRPr="000F08FE" w:rsidR="000F08FE">
        <w:rPr>
          <w:rFonts w:cs="Times New Roman"/>
        </w:rPr>
        <w:t>(Webb, 2015)</w:t>
      </w:r>
      <w:r>
        <w:t>.</w:t>
      </w:r>
    </w:p>
    <w:p w:rsidR="00B476A0" w:rsidP="00B70A3A" w:rsidRDefault="00B476A0" w14:paraId="6A97E0FB" w14:textId="2D25FB98">
      <w:r>
        <w:t xml:space="preserve">3. Academic Writing: </w:t>
      </w:r>
      <w:r w:rsidRPr="00D02C90" w:rsidR="00D02C90">
        <w:t>Specifically, I want to work on my academic writing by refining my essay structure, thesis statement, evidence backing, and citation and reference abilities</w:t>
      </w:r>
      <w:r w:rsidRPr="000F08FE" w:rsidR="000F08FE">
        <w:t xml:space="preserve"> (</w:t>
      </w:r>
      <w:proofErr w:type="spellStart"/>
      <w:r w:rsidRPr="000F08FE" w:rsidR="000F08FE">
        <w:t>Otienoh</w:t>
      </w:r>
      <w:proofErr w:type="spellEnd"/>
      <w:r w:rsidRPr="000F08FE" w:rsidR="000F08FE">
        <w:t>, 2020)</w:t>
      </w:r>
      <w:r>
        <w:t>.</w:t>
      </w:r>
    </w:p>
    <w:p w:rsidR="00B476A0" w:rsidP="00B70A3A" w:rsidRDefault="00B476A0" w14:paraId="5F9EE9E7" w14:textId="631094DB">
      <w:r>
        <w:t xml:space="preserve">4. Collaboration and Communication: </w:t>
      </w:r>
      <w:r w:rsidRPr="00493AAA" w:rsidR="00D02C90">
        <w:rPr>
          <w:rFonts w:cs="Times New Roman"/>
        </w:rPr>
        <w:t>Learning to work well with others and express oneself clearly and concisely is essential for success in today's increasingly virtual classrooms</w:t>
      </w:r>
      <w:r>
        <w:t>.</w:t>
      </w:r>
    </w:p>
    <w:p w:rsidR="00B476A0" w:rsidP="00B70A3A" w:rsidRDefault="00B476A0" w14:paraId="47150B08" w14:textId="1288BE23">
      <w:r>
        <w:t xml:space="preserve">5. Self-motivation and Discipline: </w:t>
      </w:r>
      <w:r w:rsidRPr="00493AAA" w:rsidR="00D02C90">
        <w:rPr>
          <w:rFonts w:cs="Times New Roman"/>
        </w:rPr>
        <w:t>Learning to motivate and discipline myself so that I can make steady progress, handle assignments on my own, and keep my mind on my studies is a top priority</w:t>
      </w:r>
      <w:r>
        <w:t>.</w:t>
      </w:r>
    </w:p>
    <w:p w:rsidR="00B476A0" w:rsidP="00B70A3A" w:rsidRDefault="00B476A0" w14:paraId="139C2575" w14:textId="2C273291">
      <w:pPr>
        <w:rPr>
          <w:b/>
          <w:bCs/>
        </w:rPr>
      </w:pPr>
      <w:r w:rsidRPr="00C84700">
        <w:rPr>
          <w:b/>
          <w:bCs/>
        </w:rPr>
        <w:t>Personal Development Plan:</w:t>
      </w:r>
    </w:p>
    <w:tbl>
      <w:tblPr>
        <w:tblStyle w:val="TableGrid"/>
        <w:tblW w:w="0" w:type="auto"/>
        <w:tblLook w:val="04A0" w:firstRow="1" w:lastRow="0" w:firstColumn="1" w:lastColumn="0" w:noHBand="0" w:noVBand="1"/>
      </w:tblPr>
      <w:tblGrid>
        <w:gridCol w:w="1739"/>
        <w:gridCol w:w="1686"/>
        <w:gridCol w:w="1398"/>
        <w:gridCol w:w="1575"/>
        <w:gridCol w:w="1489"/>
        <w:gridCol w:w="1463"/>
      </w:tblGrid>
      <w:tr w:rsidR="00BD2B5A" w:rsidTr="00916412" w14:paraId="003C2DEA" w14:textId="77777777">
        <w:tc>
          <w:tcPr>
            <w:tcW w:w="1558" w:type="dxa"/>
          </w:tcPr>
          <w:p w:rsidR="00BD2B5A" w:rsidP="00B70A3A" w:rsidRDefault="00BD2B5A" w14:paraId="75831847" w14:textId="794E2CC7">
            <w:pPr>
              <w:rPr>
                <w:b/>
                <w:bCs/>
              </w:rPr>
            </w:pPr>
            <w:r>
              <w:t>Objective</w:t>
            </w:r>
          </w:p>
        </w:tc>
        <w:tc>
          <w:tcPr>
            <w:tcW w:w="1558" w:type="dxa"/>
          </w:tcPr>
          <w:p w:rsidR="00BD2B5A" w:rsidP="00B70A3A" w:rsidRDefault="00BD2B5A" w14:paraId="41474777" w14:textId="5692E8D3">
            <w:pPr>
              <w:rPr>
                <w:b/>
                <w:bCs/>
              </w:rPr>
            </w:pPr>
            <w:r>
              <w:t>Specific</w:t>
            </w:r>
          </w:p>
        </w:tc>
        <w:tc>
          <w:tcPr>
            <w:tcW w:w="1558" w:type="dxa"/>
          </w:tcPr>
          <w:p w:rsidR="00BD2B5A" w:rsidP="00B70A3A" w:rsidRDefault="00BD2B5A" w14:paraId="668D865B" w14:textId="0CBE3072">
            <w:pPr>
              <w:rPr>
                <w:b/>
                <w:bCs/>
              </w:rPr>
            </w:pPr>
            <w:r>
              <w:t>Measurable</w:t>
            </w:r>
          </w:p>
        </w:tc>
        <w:tc>
          <w:tcPr>
            <w:tcW w:w="1558" w:type="dxa"/>
          </w:tcPr>
          <w:p w:rsidR="00BD2B5A" w:rsidP="00B70A3A" w:rsidRDefault="00BD2B5A" w14:paraId="5E684100" w14:textId="276F2EBC">
            <w:pPr>
              <w:rPr>
                <w:b/>
                <w:bCs/>
              </w:rPr>
            </w:pPr>
            <w:r>
              <w:t>Achievable</w:t>
            </w:r>
          </w:p>
        </w:tc>
        <w:tc>
          <w:tcPr>
            <w:tcW w:w="1559" w:type="dxa"/>
          </w:tcPr>
          <w:p w:rsidR="00BD2B5A" w:rsidP="00B70A3A" w:rsidRDefault="00BD2B5A" w14:paraId="60928513" w14:textId="77B43649">
            <w:pPr>
              <w:rPr>
                <w:b/>
                <w:bCs/>
              </w:rPr>
            </w:pPr>
            <w:r>
              <w:t>Relevant</w:t>
            </w:r>
          </w:p>
        </w:tc>
        <w:tc>
          <w:tcPr>
            <w:tcW w:w="1559" w:type="dxa"/>
          </w:tcPr>
          <w:p w:rsidR="00BD2B5A" w:rsidP="00B70A3A" w:rsidRDefault="00BD2B5A" w14:paraId="70080F34" w14:textId="663AB8D3">
            <w:pPr>
              <w:rPr>
                <w:b/>
                <w:bCs/>
              </w:rPr>
            </w:pPr>
            <w:r>
              <w:t>Time-bound</w:t>
            </w:r>
          </w:p>
        </w:tc>
      </w:tr>
      <w:tr w:rsidR="00BD2B5A" w:rsidTr="00916412" w14:paraId="78870CFC" w14:textId="77777777">
        <w:tc>
          <w:tcPr>
            <w:tcW w:w="1558" w:type="dxa"/>
          </w:tcPr>
          <w:p w:rsidR="00BD2B5A" w:rsidP="00B70A3A" w:rsidRDefault="00BD2B5A" w14:paraId="1FBA0C67" w14:textId="4B7529D5">
            <w:pPr>
              <w:rPr>
                <w:b/>
                <w:bCs/>
              </w:rPr>
            </w:pPr>
            <w:r>
              <w:t>Enhance Time Management Skills</w:t>
            </w:r>
          </w:p>
        </w:tc>
        <w:tc>
          <w:tcPr>
            <w:tcW w:w="1558" w:type="dxa"/>
          </w:tcPr>
          <w:p w:rsidR="00BD2B5A" w:rsidP="00B70A3A" w:rsidRDefault="00BD2B5A" w14:paraId="3F7A8D35" w14:textId="775C53B9">
            <w:pPr>
              <w:rPr>
                <w:b/>
                <w:bCs/>
              </w:rPr>
            </w:pPr>
            <w:r w:rsidRPr="00493AAA">
              <w:rPr>
                <w:rFonts w:cs="Times New Roman"/>
              </w:rPr>
              <w:t xml:space="preserve">Make a detailed weekly plan for studying that includes </w:t>
            </w:r>
            <w:r w:rsidRPr="00493AAA">
              <w:rPr>
                <w:rFonts w:cs="Times New Roman"/>
              </w:rPr>
              <w:lastRenderedPageBreak/>
              <w:t>blocks of time for each class, homework, and review sessions</w:t>
            </w:r>
          </w:p>
        </w:tc>
        <w:tc>
          <w:tcPr>
            <w:tcW w:w="1558" w:type="dxa"/>
          </w:tcPr>
          <w:p w:rsidR="00BD2B5A" w:rsidP="00B70A3A" w:rsidRDefault="00BD2B5A" w14:paraId="0A2C4069" w14:textId="1B87B7B6">
            <w:r w:rsidRPr="00493AAA">
              <w:rPr>
                <w:rFonts w:cs="Times New Roman"/>
              </w:rPr>
              <w:lastRenderedPageBreak/>
              <w:t xml:space="preserve">Keep tabs on how well you're sticking to </w:t>
            </w:r>
            <w:r w:rsidR="008C4363">
              <w:rPr>
                <w:rFonts w:cs="Times New Roman"/>
              </w:rPr>
              <w:t>One’s</w:t>
            </w:r>
            <w:r w:rsidRPr="00493AAA">
              <w:rPr>
                <w:rFonts w:cs="Times New Roman"/>
              </w:rPr>
              <w:t xml:space="preserve"> study </w:t>
            </w:r>
            <w:r w:rsidRPr="00493AAA">
              <w:rPr>
                <w:rFonts w:cs="Times New Roman"/>
              </w:rPr>
              <w:lastRenderedPageBreak/>
              <w:t xml:space="preserve">plan and how productive </w:t>
            </w:r>
            <w:r w:rsidR="00A50DB3">
              <w:rPr>
                <w:rFonts w:cs="Times New Roman"/>
              </w:rPr>
              <w:t>he</w:t>
            </w:r>
            <w:r w:rsidRPr="00493AAA">
              <w:rPr>
                <w:rFonts w:cs="Times New Roman"/>
              </w:rPr>
              <w:t xml:space="preserve"> </w:t>
            </w:r>
            <w:proofErr w:type="gramStart"/>
            <w:r w:rsidR="00A50DB3">
              <w:rPr>
                <w:rFonts w:cs="Times New Roman"/>
              </w:rPr>
              <w:t>is</w:t>
            </w:r>
            <w:r w:rsidRPr="00493AAA">
              <w:rPr>
                <w:rFonts w:cs="Times New Roman"/>
              </w:rPr>
              <w:t xml:space="preserve"> as a whole</w:t>
            </w:r>
            <w:proofErr w:type="gramEnd"/>
            <w:r>
              <w:t>.</w:t>
            </w:r>
          </w:p>
          <w:p w:rsidR="00BD2B5A" w:rsidP="00B70A3A" w:rsidRDefault="00BD2B5A" w14:paraId="5B87FE8C" w14:textId="77777777">
            <w:pPr>
              <w:rPr>
                <w:b/>
                <w:bCs/>
              </w:rPr>
            </w:pPr>
          </w:p>
        </w:tc>
        <w:tc>
          <w:tcPr>
            <w:tcW w:w="1558" w:type="dxa"/>
          </w:tcPr>
          <w:p w:rsidR="00BD2B5A" w:rsidP="00B70A3A" w:rsidRDefault="00BD2B5A" w14:paraId="0B3D27F7" w14:textId="409099A8">
            <w:pPr>
              <w:rPr>
                <w:b/>
                <w:bCs/>
              </w:rPr>
            </w:pPr>
            <w:r w:rsidRPr="00493AAA">
              <w:rPr>
                <w:rFonts w:cs="Times New Roman"/>
              </w:rPr>
              <w:lastRenderedPageBreak/>
              <w:t xml:space="preserve">Study for longer periods of time and adjust </w:t>
            </w:r>
            <w:r w:rsidR="008C4363">
              <w:rPr>
                <w:rFonts w:cs="Times New Roman"/>
              </w:rPr>
              <w:t>One’s</w:t>
            </w:r>
            <w:r w:rsidRPr="00493AAA">
              <w:rPr>
                <w:rFonts w:cs="Times New Roman"/>
              </w:rPr>
              <w:t xml:space="preserve"> </w:t>
            </w:r>
            <w:r w:rsidRPr="00493AAA">
              <w:rPr>
                <w:rFonts w:cs="Times New Roman"/>
              </w:rPr>
              <w:lastRenderedPageBreak/>
              <w:t>study plan as needed</w:t>
            </w:r>
            <w:r w:rsidR="000F08FE">
              <w:t xml:space="preserve"> </w:t>
            </w:r>
            <w:r w:rsidRPr="000F08FE" w:rsidR="000F08FE">
              <w:rPr>
                <w:rFonts w:cs="Times New Roman"/>
              </w:rPr>
              <w:t>(Hirschfeld, 2016)</w:t>
            </w:r>
          </w:p>
        </w:tc>
        <w:tc>
          <w:tcPr>
            <w:tcW w:w="1559" w:type="dxa"/>
          </w:tcPr>
          <w:p w:rsidR="00BD2B5A" w:rsidP="00B70A3A" w:rsidRDefault="00BD2B5A" w14:paraId="4432DFCF" w14:textId="5A95F494">
            <w:pPr>
              <w:rPr>
                <w:b/>
                <w:bCs/>
              </w:rPr>
            </w:pPr>
            <w:r w:rsidRPr="00493AAA">
              <w:rPr>
                <w:rFonts w:cs="Times New Roman"/>
              </w:rPr>
              <w:lastRenderedPageBreak/>
              <w:t xml:space="preserve">The ability to manage my time efficiently will help me </w:t>
            </w:r>
            <w:r w:rsidRPr="00493AAA">
              <w:rPr>
                <w:rFonts w:cs="Times New Roman"/>
              </w:rPr>
              <w:lastRenderedPageBreak/>
              <w:t>meet deadlines, have a good work-life balance, and lessen my stress levels</w:t>
            </w:r>
          </w:p>
        </w:tc>
        <w:tc>
          <w:tcPr>
            <w:tcW w:w="1559" w:type="dxa"/>
          </w:tcPr>
          <w:p w:rsidR="00BD2B5A" w:rsidP="00B70A3A" w:rsidRDefault="00BD2B5A" w14:paraId="6EC0E110" w14:textId="6E135A34">
            <w:pPr>
              <w:rPr>
                <w:b/>
                <w:bCs/>
              </w:rPr>
            </w:pPr>
            <w:r w:rsidRPr="00493AAA">
              <w:rPr>
                <w:rFonts w:cs="Times New Roman"/>
              </w:rPr>
              <w:lastRenderedPageBreak/>
              <w:t xml:space="preserve">Use the study plan for at least one month of the </w:t>
            </w:r>
            <w:r w:rsidRPr="00493AAA">
              <w:rPr>
                <w:rFonts w:cs="Times New Roman"/>
              </w:rPr>
              <w:lastRenderedPageBreak/>
              <w:t>semester before judging its efficacy</w:t>
            </w:r>
            <w:r>
              <w:t>.</w:t>
            </w:r>
          </w:p>
        </w:tc>
      </w:tr>
      <w:tr w:rsidR="00BD2B5A" w:rsidTr="00916412" w14:paraId="2CF26BA5" w14:textId="77777777">
        <w:tc>
          <w:tcPr>
            <w:tcW w:w="1558" w:type="dxa"/>
          </w:tcPr>
          <w:p w:rsidR="00BD2B5A" w:rsidP="00B70A3A" w:rsidRDefault="00BD2B5A" w14:paraId="700A0838" w14:textId="35B4A5A8">
            <w:pPr>
              <w:rPr>
                <w:b/>
                <w:bCs/>
              </w:rPr>
            </w:pPr>
            <w:r>
              <w:lastRenderedPageBreak/>
              <w:t>Improve Research Skills</w:t>
            </w:r>
          </w:p>
        </w:tc>
        <w:tc>
          <w:tcPr>
            <w:tcW w:w="1558" w:type="dxa"/>
          </w:tcPr>
          <w:p w:rsidR="00BD2B5A" w:rsidP="00B70A3A" w:rsidRDefault="00BD2B5A" w14:paraId="71DC3928" w14:textId="5F23B2D5">
            <w:r w:rsidRPr="00493AAA">
              <w:rPr>
                <w:rFonts w:cs="Times New Roman"/>
              </w:rPr>
              <w:t>Attend online seminars on in-depth reading strategies and niche resource collections specifically</w:t>
            </w:r>
            <w:r w:rsidR="000F08FE">
              <w:t xml:space="preserve"> </w:t>
            </w:r>
            <w:r w:rsidRPr="000F08FE" w:rsidR="000F08FE">
              <w:rPr>
                <w:rFonts w:cs="Times New Roman"/>
              </w:rPr>
              <w:t>(</w:t>
            </w:r>
            <w:proofErr w:type="spellStart"/>
            <w:r w:rsidRPr="000F08FE" w:rsidR="000F08FE">
              <w:rPr>
                <w:rFonts w:cs="Times New Roman"/>
              </w:rPr>
              <w:t>Beausaert</w:t>
            </w:r>
            <w:proofErr w:type="spellEnd"/>
            <w:r w:rsidRPr="000F08FE" w:rsidR="000F08FE">
              <w:rPr>
                <w:rFonts w:cs="Times New Roman"/>
              </w:rPr>
              <w:t>, 2019)</w:t>
            </w:r>
            <w:r>
              <w:t>.</w:t>
            </w:r>
          </w:p>
          <w:p w:rsidR="00BD2B5A" w:rsidP="00B70A3A" w:rsidRDefault="00BD2B5A" w14:paraId="4BEA431B" w14:textId="77777777">
            <w:pPr>
              <w:rPr>
                <w:b/>
                <w:bCs/>
              </w:rPr>
            </w:pPr>
          </w:p>
        </w:tc>
        <w:tc>
          <w:tcPr>
            <w:tcW w:w="1558" w:type="dxa"/>
          </w:tcPr>
          <w:p w:rsidR="00BD2B5A" w:rsidP="00B70A3A" w:rsidRDefault="00BD2B5A" w14:paraId="751D38E6" w14:textId="76F2961F">
            <w:pPr>
              <w:rPr>
                <w:b/>
                <w:bCs/>
              </w:rPr>
            </w:pPr>
            <w:r w:rsidRPr="00493AAA">
              <w:rPr>
                <w:rFonts w:cs="Times New Roman"/>
              </w:rPr>
              <w:t>Conduct research making use of the improved abilities, and assess the reliability and applicability of the sources used</w:t>
            </w:r>
          </w:p>
        </w:tc>
        <w:tc>
          <w:tcPr>
            <w:tcW w:w="1558" w:type="dxa"/>
          </w:tcPr>
          <w:p w:rsidR="00BD2B5A" w:rsidP="00B70A3A" w:rsidRDefault="00BD2B5A" w14:paraId="7D1CC470" w14:textId="629E7F8B">
            <w:pPr>
              <w:rPr>
                <w:b/>
                <w:bCs/>
              </w:rPr>
            </w:pPr>
            <w:r w:rsidRPr="00493AAA">
              <w:rPr>
                <w:rFonts w:cs="Times New Roman"/>
              </w:rPr>
              <w:t>I can achieve this goal if I commit to using more sophisticated search terms and asking for help from librarians</w:t>
            </w:r>
          </w:p>
        </w:tc>
        <w:tc>
          <w:tcPr>
            <w:tcW w:w="1559" w:type="dxa"/>
          </w:tcPr>
          <w:p w:rsidR="00BD2B5A" w:rsidP="00B70A3A" w:rsidRDefault="00BD2B5A" w14:paraId="53A90AAD" w14:textId="539B640A">
            <w:pPr>
              <w:rPr>
                <w:b/>
                <w:bCs/>
              </w:rPr>
            </w:pPr>
            <w:r w:rsidRPr="00493AAA">
              <w:rPr>
                <w:rFonts w:cs="Times New Roman"/>
              </w:rPr>
              <w:t>I can improve my grasp of the material and my performance on assignments by sharpening my research abilities</w:t>
            </w:r>
            <w:r>
              <w:rPr>
                <w:rFonts w:cs="Times New Roman"/>
              </w:rPr>
              <w:t>.</w:t>
            </w:r>
          </w:p>
        </w:tc>
        <w:tc>
          <w:tcPr>
            <w:tcW w:w="1559" w:type="dxa"/>
          </w:tcPr>
          <w:p w:rsidR="00BD2B5A" w:rsidP="00B70A3A" w:rsidRDefault="00BD2B5A" w14:paraId="170B70C8" w14:textId="03FE546C">
            <w:pPr>
              <w:rPr>
                <w:b/>
                <w:bCs/>
              </w:rPr>
            </w:pPr>
            <w:r>
              <w:rPr>
                <w:rFonts w:cs="Times New Roman"/>
              </w:rPr>
              <w:t>U</w:t>
            </w:r>
            <w:r w:rsidRPr="00493AAA">
              <w:rPr>
                <w:rFonts w:cs="Times New Roman"/>
              </w:rPr>
              <w:t xml:space="preserve">se what </w:t>
            </w:r>
            <w:r>
              <w:rPr>
                <w:rFonts w:cs="Times New Roman"/>
              </w:rPr>
              <w:t>I</w:t>
            </w:r>
            <w:r w:rsidRPr="00493AAA">
              <w:rPr>
                <w:rFonts w:cs="Times New Roman"/>
              </w:rPr>
              <w:t xml:space="preserve"> learn from at least two online seminars to complete research projects throughout the upcoming semester</w:t>
            </w:r>
          </w:p>
        </w:tc>
      </w:tr>
      <w:tr w:rsidR="00BD2B5A" w:rsidTr="00916412" w14:paraId="08EFED27" w14:textId="77777777">
        <w:tc>
          <w:tcPr>
            <w:tcW w:w="1558" w:type="dxa"/>
          </w:tcPr>
          <w:p w:rsidR="00BD2B5A" w:rsidP="00B70A3A" w:rsidRDefault="00BD2B5A" w14:paraId="6B185B40" w14:textId="6ECD90E3">
            <w:pPr>
              <w:rPr>
                <w:b/>
                <w:bCs/>
              </w:rPr>
            </w:pPr>
            <w:r>
              <w:t>Enhance Academic Writing Skills</w:t>
            </w:r>
          </w:p>
        </w:tc>
        <w:tc>
          <w:tcPr>
            <w:tcW w:w="1558" w:type="dxa"/>
          </w:tcPr>
          <w:p w:rsidR="00BD2B5A" w:rsidP="00B70A3A" w:rsidRDefault="00BD2B5A" w14:paraId="20719CF0" w14:textId="65CE741B">
            <w:pPr>
              <w:rPr>
                <w:b/>
                <w:bCs/>
              </w:rPr>
            </w:pPr>
            <w:r w:rsidRPr="00493AAA">
              <w:rPr>
                <w:rFonts w:cs="Times New Roman"/>
              </w:rPr>
              <w:t xml:space="preserve">To hone down on specifics like essay format, thesis creation, and referencing, make use of internet writing tools </w:t>
            </w:r>
            <w:r w:rsidRPr="00493AAA">
              <w:rPr>
                <w:rFonts w:cs="Times New Roman"/>
              </w:rPr>
              <w:lastRenderedPageBreak/>
              <w:t>and writing centres</w:t>
            </w:r>
            <w:r>
              <w:rPr>
                <w:rFonts w:cs="Times New Roman"/>
              </w:rPr>
              <w:t>.</w:t>
            </w:r>
          </w:p>
        </w:tc>
        <w:tc>
          <w:tcPr>
            <w:tcW w:w="1558" w:type="dxa"/>
          </w:tcPr>
          <w:p w:rsidR="00BD2B5A" w:rsidP="00B70A3A" w:rsidRDefault="00BD2B5A" w14:paraId="419E723D" w14:textId="6FFA1668">
            <w:pPr>
              <w:rPr>
                <w:b/>
                <w:bCs/>
              </w:rPr>
            </w:pPr>
            <w:r w:rsidRPr="00493AAA">
              <w:rPr>
                <w:rFonts w:cs="Times New Roman"/>
              </w:rPr>
              <w:lastRenderedPageBreak/>
              <w:t xml:space="preserve">Have </w:t>
            </w:r>
            <w:r>
              <w:rPr>
                <w:rFonts w:cs="Times New Roman"/>
              </w:rPr>
              <w:t>the</w:t>
            </w:r>
            <w:r w:rsidRPr="00493AAA">
              <w:rPr>
                <w:rFonts w:cs="Times New Roman"/>
              </w:rPr>
              <w:t xml:space="preserve"> teachers and classmates critique </w:t>
            </w:r>
            <w:r w:rsidR="008C4363">
              <w:rPr>
                <w:rFonts w:cs="Times New Roman"/>
              </w:rPr>
              <w:t>my</w:t>
            </w:r>
            <w:r w:rsidRPr="00493AAA">
              <w:rPr>
                <w:rFonts w:cs="Times New Roman"/>
              </w:rPr>
              <w:t xml:space="preserve"> writing to help </w:t>
            </w:r>
            <w:r w:rsidR="00A50DB3">
              <w:rPr>
                <w:rFonts w:cs="Times New Roman"/>
              </w:rPr>
              <w:t>me</w:t>
            </w:r>
            <w:r w:rsidRPr="00493AAA">
              <w:rPr>
                <w:rFonts w:cs="Times New Roman"/>
              </w:rPr>
              <w:t xml:space="preserve"> figure out where </w:t>
            </w:r>
            <w:r w:rsidR="00A50DB3">
              <w:rPr>
                <w:rFonts w:cs="Times New Roman"/>
              </w:rPr>
              <w:t>I</w:t>
            </w:r>
            <w:r w:rsidRPr="00493AAA">
              <w:rPr>
                <w:rFonts w:cs="Times New Roman"/>
              </w:rPr>
              <w:t xml:space="preserve"> stand and </w:t>
            </w:r>
            <w:r w:rsidRPr="00493AAA">
              <w:rPr>
                <w:rFonts w:cs="Times New Roman"/>
              </w:rPr>
              <w:lastRenderedPageBreak/>
              <w:t>how to get better</w:t>
            </w:r>
            <w:r w:rsidR="000F08FE">
              <w:t xml:space="preserve"> </w:t>
            </w:r>
            <w:r w:rsidRPr="000F08FE" w:rsidR="000F08FE">
              <w:rPr>
                <w:rFonts w:cs="Times New Roman"/>
              </w:rPr>
              <w:t>(</w:t>
            </w:r>
            <w:proofErr w:type="spellStart"/>
            <w:r w:rsidRPr="000F08FE" w:rsidR="000F08FE">
              <w:rPr>
                <w:rFonts w:cs="Times New Roman"/>
              </w:rPr>
              <w:t>Beausaert</w:t>
            </w:r>
            <w:proofErr w:type="spellEnd"/>
            <w:r w:rsidRPr="000F08FE" w:rsidR="000F08FE">
              <w:rPr>
                <w:rFonts w:cs="Times New Roman"/>
              </w:rPr>
              <w:t>, 2019)</w:t>
            </w:r>
            <w:r>
              <w:rPr>
                <w:rFonts w:cs="Times New Roman"/>
              </w:rPr>
              <w:t>.</w:t>
            </w:r>
          </w:p>
        </w:tc>
        <w:tc>
          <w:tcPr>
            <w:tcW w:w="1558" w:type="dxa"/>
          </w:tcPr>
          <w:p w:rsidR="00BD2B5A" w:rsidP="00B70A3A" w:rsidRDefault="00BD2B5A" w14:paraId="769159D6" w14:textId="20EEAA7A">
            <w:pPr>
              <w:rPr>
                <w:b/>
                <w:bCs/>
              </w:rPr>
            </w:pPr>
            <w:r w:rsidRPr="00493AAA">
              <w:rPr>
                <w:rFonts w:cs="Times New Roman"/>
              </w:rPr>
              <w:lastRenderedPageBreak/>
              <w:t xml:space="preserve">Practising writing on a regular basis, setting aside time for self-editing, and using criticism to improve </w:t>
            </w:r>
            <w:r w:rsidRPr="00493AAA">
              <w:rPr>
                <w:rFonts w:cs="Times New Roman"/>
              </w:rPr>
              <w:lastRenderedPageBreak/>
              <w:t>writing are all realistic goals</w:t>
            </w:r>
            <w:r>
              <w:rPr>
                <w:rFonts w:cs="Times New Roman"/>
              </w:rPr>
              <w:t>.</w:t>
            </w:r>
          </w:p>
        </w:tc>
        <w:tc>
          <w:tcPr>
            <w:tcW w:w="1559" w:type="dxa"/>
          </w:tcPr>
          <w:p w:rsidR="00BD2B5A" w:rsidP="00B70A3A" w:rsidRDefault="00BD2B5A" w14:paraId="4130521D" w14:textId="5B360128">
            <w:pPr>
              <w:rPr>
                <w:b/>
                <w:bCs/>
              </w:rPr>
            </w:pPr>
            <w:r w:rsidRPr="00493AAA">
              <w:rPr>
                <w:rFonts w:cs="Times New Roman"/>
              </w:rPr>
              <w:lastRenderedPageBreak/>
              <w:t xml:space="preserve">To successfully convey ideas and provide well-structured arguments, one must have </w:t>
            </w:r>
            <w:r w:rsidRPr="00493AAA">
              <w:rPr>
                <w:rFonts w:cs="Times New Roman"/>
              </w:rPr>
              <w:lastRenderedPageBreak/>
              <w:t>excellent academic writing abilities</w:t>
            </w:r>
            <w:r>
              <w:rPr>
                <w:rFonts w:cs="Times New Roman"/>
              </w:rPr>
              <w:t>.</w:t>
            </w:r>
          </w:p>
        </w:tc>
        <w:tc>
          <w:tcPr>
            <w:tcW w:w="1559" w:type="dxa"/>
          </w:tcPr>
          <w:p w:rsidR="00BD2B5A" w:rsidP="00B70A3A" w:rsidRDefault="00BD2B5A" w14:paraId="75CB079C" w14:textId="37DE7432">
            <w:pPr>
              <w:rPr>
                <w:b/>
                <w:bCs/>
              </w:rPr>
            </w:pPr>
            <w:r w:rsidRPr="00493AAA">
              <w:rPr>
                <w:rFonts w:cs="Times New Roman"/>
              </w:rPr>
              <w:lastRenderedPageBreak/>
              <w:t xml:space="preserve">By the conclusion of the school year, </w:t>
            </w:r>
            <w:r w:rsidR="00A50DB3">
              <w:rPr>
                <w:rFonts w:cs="Times New Roman"/>
              </w:rPr>
              <w:t>I</w:t>
            </w:r>
            <w:r w:rsidRPr="00493AAA">
              <w:rPr>
                <w:rFonts w:cs="Times New Roman"/>
              </w:rPr>
              <w:t xml:space="preserve"> will have submitted at least one written project to the </w:t>
            </w:r>
            <w:r w:rsidRPr="00493AAA">
              <w:rPr>
                <w:rFonts w:cs="Times New Roman"/>
              </w:rPr>
              <w:lastRenderedPageBreak/>
              <w:t xml:space="preserve">writing centre for evaluation and shown that </w:t>
            </w:r>
            <w:r w:rsidR="00A50DB3">
              <w:rPr>
                <w:rFonts w:cs="Times New Roman"/>
              </w:rPr>
              <w:t>I</w:t>
            </w:r>
            <w:r w:rsidRPr="00493AAA">
              <w:rPr>
                <w:rFonts w:cs="Times New Roman"/>
              </w:rPr>
              <w:t xml:space="preserve"> have improved as a writer</w:t>
            </w:r>
          </w:p>
        </w:tc>
      </w:tr>
      <w:tr w:rsidR="00BD2B5A" w:rsidTr="00916412" w14:paraId="78B4D135" w14:textId="77777777">
        <w:tc>
          <w:tcPr>
            <w:tcW w:w="1558" w:type="dxa"/>
          </w:tcPr>
          <w:p w:rsidR="00BD2B5A" w:rsidP="00B70A3A" w:rsidRDefault="00BD2B5A" w14:paraId="77699FD8" w14:textId="12E740A1">
            <w:pPr>
              <w:rPr>
                <w:b/>
                <w:bCs/>
              </w:rPr>
            </w:pPr>
            <w:r>
              <w:lastRenderedPageBreak/>
              <w:t>Develop Collaboration and Communication Skills</w:t>
            </w:r>
          </w:p>
        </w:tc>
        <w:tc>
          <w:tcPr>
            <w:tcW w:w="1558" w:type="dxa"/>
          </w:tcPr>
          <w:p w:rsidR="00BD2B5A" w:rsidP="00B70A3A" w:rsidRDefault="00BD2B5A" w14:paraId="2A2627E4" w14:textId="74C6A703">
            <w:pPr>
              <w:rPr>
                <w:b/>
                <w:bCs/>
              </w:rPr>
            </w:pPr>
            <w:r w:rsidRPr="00493AAA">
              <w:rPr>
                <w:rFonts w:cs="Times New Roman"/>
              </w:rPr>
              <w:t xml:space="preserve">Contribute meaningfully to online class discussions, work well with others on group assignments, and get input from classmates on </w:t>
            </w:r>
            <w:r w:rsidR="008C4363">
              <w:rPr>
                <w:rFonts w:cs="Times New Roman"/>
              </w:rPr>
              <w:t>my</w:t>
            </w:r>
            <w:r w:rsidRPr="00493AAA">
              <w:rPr>
                <w:rFonts w:cs="Times New Roman"/>
              </w:rPr>
              <w:t xml:space="preserve"> communication skills</w:t>
            </w:r>
          </w:p>
        </w:tc>
        <w:tc>
          <w:tcPr>
            <w:tcW w:w="1558" w:type="dxa"/>
          </w:tcPr>
          <w:p w:rsidR="00BD2B5A" w:rsidP="00B70A3A" w:rsidRDefault="00BD2B5A" w14:paraId="14D52A93" w14:textId="6EDA71BE">
            <w:pPr>
              <w:rPr>
                <w:b/>
                <w:bCs/>
              </w:rPr>
            </w:pPr>
            <w:r w:rsidRPr="00493AAA">
              <w:rPr>
                <w:rFonts w:cs="Times New Roman"/>
              </w:rPr>
              <w:t>Keep tabs on comments made on group efforts and assess the value of online discussions</w:t>
            </w:r>
            <w:r w:rsidR="000F08FE">
              <w:t xml:space="preserve"> </w:t>
            </w:r>
            <w:r w:rsidRPr="000F08FE" w:rsidR="000F08FE">
              <w:rPr>
                <w:rFonts w:cs="Times New Roman"/>
              </w:rPr>
              <w:t>(Webb, 2015)</w:t>
            </w:r>
          </w:p>
        </w:tc>
        <w:tc>
          <w:tcPr>
            <w:tcW w:w="1558" w:type="dxa"/>
          </w:tcPr>
          <w:p w:rsidR="00BD2B5A" w:rsidP="00B70A3A" w:rsidRDefault="00BD2B5A" w14:paraId="50CF0D96" w14:textId="0165A8EC">
            <w:pPr>
              <w:rPr>
                <w:b/>
                <w:bCs/>
              </w:rPr>
            </w:pPr>
            <w:r w:rsidRPr="00493AAA">
              <w:rPr>
                <w:rFonts w:cs="Times New Roman"/>
              </w:rPr>
              <w:t xml:space="preserve">Participate in group conversations, pay attention when others talk, and refine </w:t>
            </w:r>
            <w:r w:rsidR="008C4363">
              <w:rPr>
                <w:rFonts w:cs="Times New Roman"/>
              </w:rPr>
              <w:t>my</w:t>
            </w:r>
            <w:r w:rsidRPr="00493AAA">
              <w:rPr>
                <w:rFonts w:cs="Times New Roman"/>
              </w:rPr>
              <w:t xml:space="preserve"> ability to express </w:t>
            </w:r>
            <w:r w:rsidR="008C4363">
              <w:rPr>
                <w:rFonts w:cs="Times New Roman"/>
              </w:rPr>
              <w:t>my</w:t>
            </w:r>
            <w:r w:rsidRPr="00493AAA">
              <w:rPr>
                <w:rFonts w:cs="Times New Roman"/>
              </w:rPr>
              <w:t>self clearly and concisely</w:t>
            </w:r>
          </w:p>
        </w:tc>
        <w:tc>
          <w:tcPr>
            <w:tcW w:w="1559" w:type="dxa"/>
          </w:tcPr>
          <w:p w:rsidR="00BD2B5A" w:rsidP="00B70A3A" w:rsidRDefault="00BD2B5A" w14:paraId="32491892" w14:textId="600BB8F4">
            <w:pPr>
              <w:rPr>
                <w:b/>
                <w:bCs/>
              </w:rPr>
            </w:pPr>
            <w:r w:rsidRPr="00493AAA">
              <w:rPr>
                <w:rFonts w:cs="Times New Roman"/>
              </w:rPr>
              <w:t xml:space="preserve">The ability to work together effectively and communicate effectively are fundamental to achieving success in school and in </w:t>
            </w:r>
            <w:r w:rsidR="008C4363">
              <w:rPr>
                <w:rFonts w:cs="Times New Roman"/>
              </w:rPr>
              <w:t>my</w:t>
            </w:r>
            <w:r w:rsidRPr="00493AAA">
              <w:rPr>
                <w:rFonts w:cs="Times New Roman"/>
              </w:rPr>
              <w:t xml:space="preserve"> career</w:t>
            </w:r>
            <w:r w:rsidR="000F08FE">
              <w:t xml:space="preserve"> </w:t>
            </w:r>
            <w:r w:rsidRPr="000F08FE" w:rsidR="000F08FE">
              <w:rPr>
                <w:rFonts w:cs="Times New Roman"/>
              </w:rPr>
              <w:t>(</w:t>
            </w:r>
            <w:proofErr w:type="spellStart"/>
            <w:r w:rsidRPr="000F08FE" w:rsidR="000F08FE">
              <w:rPr>
                <w:rFonts w:cs="Times New Roman"/>
              </w:rPr>
              <w:t>Strivens</w:t>
            </w:r>
            <w:proofErr w:type="spellEnd"/>
            <w:r w:rsidRPr="000F08FE" w:rsidR="000F08FE">
              <w:rPr>
                <w:rFonts w:cs="Times New Roman"/>
              </w:rPr>
              <w:t>, 2019)</w:t>
            </w:r>
          </w:p>
        </w:tc>
        <w:tc>
          <w:tcPr>
            <w:tcW w:w="1559" w:type="dxa"/>
          </w:tcPr>
          <w:p w:rsidR="00BD2B5A" w:rsidP="00B70A3A" w:rsidRDefault="00BD2B5A" w14:paraId="39407427" w14:textId="6F5E8F78">
            <w:pPr>
              <w:rPr>
                <w:b/>
                <w:bCs/>
              </w:rPr>
            </w:pPr>
            <w:r w:rsidRPr="00493AAA">
              <w:rPr>
                <w:rFonts w:cs="Times New Roman"/>
              </w:rPr>
              <w:t xml:space="preserve">At the end of each semester, evaluate </w:t>
            </w:r>
            <w:r w:rsidR="008C4363">
              <w:rPr>
                <w:rFonts w:cs="Times New Roman"/>
              </w:rPr>
              <w:t>my</w:t>
            </w:r>
            <w:r w:rsidRPr="00493AAA">
              <w:rPr>
                <w:rFonts w:cs="Times New Roman"/>
              </w:rPr>
              <w:t xml:space="preserve"> contributions to online forums and group assignments</w:t>
            </w:r>
            <w:r>
              <w:rPr>
                <w:rFonts w:cs="Times New Roman"/>
              </w:rPr>
              <w:t xml:space="preserve"> </w:t>
            </w:r>
            <w:r w:rsidRPr="00493AAA">
              <w:rPr>
                <w:rFonts w:cs="Times New Roman"/>
              </w:rPr>
              <w:t>measuring development in working together and talking to others</w:t>
            </w:r>
          </w:p>
        </w:tc>
      </w:tr>
      <w:tr w:rsidR="00BD2B5A" w:rsidTr="00916412" w14:paraId="2EB1A44E" w14:textId="77777777">
        <w:tc>
          <w:tcPr>
            <w:tcW w:w="1558" w:type="dxa"/>
          </w:tcPr>
          <w:p w:rsidR="00BD2B5A" w:rsidP="00B70A3A" w:rsidRDefault="00BD2B5A" w14:paraId="4BCAE4AD" w14:textId="117DC793">
            <w:pPr>
              <w:rPr>
                <w:b/>
                <w:bCs/>
              </w:rPr>
            </w:pPr>
            <w:r>
              <w:t>Foster Self-motivation and Discipline</w:t>
            </w:r>
          </w:p>
        </w:tc>
        <w:tc>
          <w:tcPr>
            <w:tcW w:w="1558" w:type="dxa"/>
          </w:tcPr>
          <w:p w:rsidR="00BD2B5A" w:rsidP="00B70A3A" w:rsidRDefault="00BD2B5A" w14:paraId="41B39597" w14:textId="56A3670B">
            <w:pPr>
              <w:rPr>
                <w:b/>
                <w:bCs/>
              </w:rPr>
            </w:pPr>
            <w:r w:rsidRPr="00493AAA">
              <w:rPr>
                <w:rFonts w:cs="Times New Roman"/>
              </w:rPr>
              <w:t xml:space="preserve">Set both short-term and long-term objectives, break them down into manageable tasks, and </w:t>
            </w:r>
            <w:r w:rsidRPr="00493AAA">
              <w:rPr>
                <w:rFonts w:cs="Times New Roman"/>
              </w:rPr>
              <w:lastRenderedPageBreak/>
              <w:t>check in frequently to see how you're doing</w:t>
            </w:r>
          </w:p>
        </w:tc>
        <w:tc>
          <w:tcPr>
            <w:tcW w:w="1558" w:type="dxa"/>
          </w:tcPr>
          <w:p w:rsidR="00BD2B5A" w:rsidP="00B70A3A" w:rsidRDefault="00BD2B5A" w14:paraId="217EAC68" w14:textId="47CD803C">
            <w:pPr>
              <w:rPr>
                <w:b/>
                <w:bCs/>
              </w:rPr>
            </w:pPr>
            <w:r w:rsidRPr="00493AAA">
              <w:rPr>
                <w:rFonts w:cs="Times New Roman"/>
              </w:rPr>
              <w:lastRenderedPageBreak/>
              <w:t xml:space="preserve">Keep tabs on what is done, how often objectives are met, and how self-disciplined </w:t>
            </w:r>
            <w:r w:rsidRPr="00493AAA">
              <w:rPr>
                <w:rFonts w:cs="Times New Roman"/>
              </w:rPr>
              <w:lastRenderedPageBreak/>
              <w:t>the person is</w:t>
            </w:r>
            <w:r w:rsidR="000F08FE">
              <w:t xml:space="preserve"> </w:t>
            </w:r>
            <w:r w:rsidRPr="000F08FE" w:rsidR="000F08FE">
              <w:rPr>
                <w:rFonts w:cs="Times New Roman"/>
              </w:rPr>
              <w:t>(Webb, 2015)</w:t>
            </w:r>
          </w:p>
        </w:tc>
        <w:tc>
          <w:tcPr>
            <w:tcW w:w="1558" w:type="dxa"/>
          </w:tcPr>
          <w:p w:rsidR="00BD2B5A" w:rsidP="00B70A3A" w:rsidRDefault="00BD2B5A" w14:paraId="13A8D080" w14:textId="0A882C4F">
            <w:pPr>
              <w:rPr>
                <w:b/>
                <w:bCs/>
              </w:rPr>
            </w:pPr>
            <w:r w:rsidRPr="00493AAA">
              <w:rPr>
                <w:rFonts w:cs="Times New Roman"/>
              </w:rPr>
              <w:lastRenderedPageBreak/>
              <w:t xml:space="preserve">To-do lists, motivating approaches, and accountability partners are all examples of strategies </w:t>
            </w:r>
            <w:r w:rsidRPr="00493AAA">
              <w:rPr>
                <w:rFonts w:cs="Times New Roman"/>
              </w:rPr>
              <w:lastRenderedPageBreak/>
              <w:t>that fall into the "doable" category</w:t>
            </w:r>
          </w:p>
        </w:tc>
        <w:tc>
          <w:tcPr>
            <w:tcW w:w="1559" w:type="dxa"/>
          </w:tcPr>
          <w:p w:rsidR="00BD2B5A" w:rsidP="00B70A3A" w:rsidRDefault="00BD2B5A" w14:paraId="4E537340" w14:textId="6352D954">
            <w:pPr>
              <w:rPr>
                <w:b/>
                <w:bCs/>
              </w:rPr>
            </w:pPr>
            <w:r w:rsidRPr="00493AAA">
              <w:rPr>
                <w:rFonts w:cs="Times New Roman"/>
              </w:rPr>
              <w:lastRenderedPageBreak/>
              <w:t xml:space="preserve">Self-motivation and discipline are essential for staying on task, dealing with </w:t>
            </w:r>
            <w:r w:rsidRPr="00493AAA">
              <w:rPr>
                <w:rFonts w:cs="Times New Roman"/>
              </w:rPr>
              <w:lastRenderedPageBreak/>
              <w:t>setbacks, and realising long-term goals</w:t>
            </w:r>
          </w:p>
        </w:tc>
        <w:tc>
          <w:tcPr>
            <w:tcW w:w="1559" w:type="dxa"/>
          </w:tcPr>
          <w:p w:rsidR="00BD2B5A" w:rsidP="00B70A3A" w:rsidRDefault="00BD2B5A" w14:paraId="7279334A" w14:textId="5F7BC84F">
            <w:pPr>
              <w:rPr>
                <w:b/>
                <w:bCs/>
              </w:rPr>
            </w:pPr>
            <w:r w:rsidRPr="00493AAA">
              <w:rPr>
                <w:rFonts w:cs="Times New Roman"/>
              </w:rPr>
              <w:lastRenderedPageBreak/>
              <w:t>Goals must be time-bound, so check in every three months</w:t>
            </w:r>
          </w:p>
        </w:tc>
      </w:tr>
    </w:tbl>
    <w:p w:rsidR="00B476A0" w:rsidP="00B70A3A" w:rsidRDefault="00B476A0" w14:paraId="31A3682C" w14:textId="77777777"/>
    <w:p w:rsidR="00BF1820" w:rsidP="00B70A3A" w:rsidRDefault="00D02C90" w14:paraId="0ED7D55F" w14:textId="2DF308FD">
      <w:r w:rsidRPr="00493AAA">
        <w:rPr>
          <w:rFonts w:cs="Times New Roman"/>
        </w:rPr>
        <w:t xml:space="preserve">My goals for the future are detailed in my Personal Development Plan (PDP), which details the steps I will take to fill in my skill gaps. </w:t>
      </w:r>
      <w:proofErr w:type="gramStart"/>
      <w:r w:rsidRPr="00493AAA">
        <w:rPr>
          <w:rFonts w:cs="Times New Roman"/>
        </w:rPr>
        <w:t>In order to</w:t>
      </w:r>
      <w:proofErr w:type="gramEnd"/>
      <w:r w:rsidRPr="00493AAA">
        <w:rPr>
          <w:rFonts w:cs="Times New Roman"/>
        </w:rPr>
        <w:t xml:space="preserve"> improve my time management, research, academic writing, teamwork, and self-motivation, I have decided to create some SMART goals and work towards them. I will work hard, think deeply, and evaluate my progress </w:t>
      </w:r>
      <w:proofErr w:type="gramStart"/>
      <w:r w:rsidRPr="00493AAA">
        <w:rPr>
          <w:rFonts w:cs="Times New Roman"/>
        </w:rPr>
        <w:t>in order to</w:t>
      </w:r>
      <w:proofErr w:type="gramEnd"/>
      <w:r w:rsidRPr="00493AAA">
        <w:rPr>
          <w:rFonts w:cs="Times New Roman"/>
        </w:rPr>
        <w:t xml:space="preserve"> improve myself, my academic performance, and the skills I need to achieve my goals</w:t>
      </w:r>
      <w:r w:rsidR="00B476A0">
        <w:t>.</w:t>
      </w:r>
      <w:r w:rsidR="00BF1820">
        <w:br w:type="page"/>
      </w:r>
    </w:p>
    <w:p w:rsidR="00EF2410" w:rsidP="00B70A3A" w:rsidRDefault="00EF2410" w14:paraId="7C489C75" w14:textId="4CFD28CF">
      <w:pPr>
        <w:pStyle w:val="Heading1"/>
      </w:pPr>
      <w:bookmarkStart w:name="_Toc139261217" w:id="7"/>
      <w:r>
        <w:lastRenderedPageBreak/>
        <w:t>Conclusion</w:t>
      </w:r>
      <w:bookmarkEnd w:id="7"/>
    </w:p>
    <w:p w:rsidR="00EF2410" w:rsidP="00B70A3A" w:rsidRDefault="00D53E67" w14:paraId="271372CE" w14:textId="7A815E2B">
      <w:r>
        <w:rPr>
          <w:rFonts w:cs="Times New Roman"/>
        </w:rPr>
        <w:t>The</w:t>
      </w:r>
      <w:r w:rsidRPr="00493AAA" w:rsidR="00D02C90">
        <w:rPr>
          <w:rFonts w:cs="Times New Roman"/>
        </w:rPr>
        <w:t xml:space="preserve"> digital learning experience is documented in an impressive E-portfolio. By completing and reflecting on a variety of courses, I was able to demonstrate growth in important areas including flexibility, research competence, clear writing, and teamwork. The mind map shows how my chosen field is related to my goal of being a digital learner. The obstacles and successes encountered throughout the transition to university and online study were detailed in the reflective essay. In addition, the PDP reflects my determination to fill in any knowledge gaps and realise my long-term goals. The E-portfolio attests to my dedication to lifelong education in the digital age, enabling me to adapt to and thrive in today's competitive and dynamic business environment</w:t>
      </w:r>
      <w:r w:rsidRPr="009D6B3B" w:rsidR="009D6B3B">
        <w:t>.</w:t>
      </w:r>
      <w:r w:rsidR="00EF2410">
        <w:br w:type="page"/>
      </w:r>
    </w:p>
    <w:p w:rsidR="00BF1820" w:rsidP="00B70A3A" w:rsidRDefault="00EF2410" w14:paraId="18B403A9" w14:textId="2CD4A1E7">
      <w:pPr>
        <w:pStyle w:val="Heading1"/>
      </w:pPr>
      <w:bookmarkStart w:name="_Toc139261218" w:id="8"/>
      <w:r>
        <w:lastRenderedPageBreak/>
        <w:t>References</w:t>
      </w:r>
      <w:bookmarkEnd w:id="8"/>
    </w:p>
    <w:p w:rsidRPr="00C60DBB" w:rsidR="006B3601" w:rsidP="006B3601" w:rsidRDefault="006B3601" w14:paraId="6A5D7589" w14:textId="77777777">
      <w:pPr>
        <w:pStyle w:val="NormalWeb"/>
        <w:spacing w:before="0" w:beforeAutospacing="0" w:after="180" w:afterAutospacing="0" w:line="360" w:lineRule="auto"/>
        <w:ind w:left="450" w:hanging="450"/>
        <w:jc w:val="both"/>
        <w:rPr>
          <w:color w:val="000000"/>
        </w:rPr>
      </w:pPr>
    </w:p>
    <w:p w:rsidR="006B3601" w:rsidP="006B3601" w:rsidRDefault="006B3601" w14:paraId="1E72F32C" w14:textId="77777777"/>
    <w:p w:rsidRPr="003F7551" w:rsidR="006B3601" w:rsidP="006B3601" w:rsidRDefault="006B3601" w14:paraId="3AE78FC3" w14:textId="77777777">
      <w:pPr>
        <w:pStyle w:val="NormalWeb"/>
        <w:spacing w:after="180" w:line="360" w:lineRule="auto"/>
        <w:ind w:left="450" w:hanging="450"/>
        <w:jc w:val="both"/>
        <w:rPr>
          <w:color w:val="000000"/>
        </w:rPr>
      </w:pPr>
      <w:proofErr w:type="spellStart"/>
      <w:r w:rsidRPr="003F7551">
        <w:rPr>
          <w:color w:val="000000"/>
        </w:rPr>
        <w:t>Atack</w:t>
      </w:r>
      <w:proofErr w:type="spellEnd"/>
      <w:r w:rsidRPr="003F7551">
        <w:rPr>
          <w:color w:val="000000"/>
        </w:rPr>
        <w:t xml:space="preserve">, L. (2017). Becoming a web-based learner: registered nurses’ experiences. </w:t>
      </w:r>
      <w:r w:rsidRPr="003F7551">
        <w:rPr>
          <w:i/>
          <w:iCs/>
          <w:color w:val="000000"/>
        </w:rPr>
        <w:t>Journal of Advanced Nursing</w:t>
      </w:r>
      <w:r w:rsidRPr="003F7551">
        <w:rPr>
          <w:color w:val="000000"/>
        </w:rPr>
        <w:t xml:space="preserve">, 44(3), pp.289–297. </w:t>
      </w:r>
      <w:proofErr w:type="spellStart"/>
      <w:r w:rsidRPr="003F7551">
        <w:rPr>
          <w:color w:val="000000"/>
        </w:rPr>
        <w:t>doi:https</w:t>
      </w:r>
      <w:proofErr w:type="spellEnd"/>
      <w:r w:rsidRPr="003F7551">
        <w:rPr>
          <w:color w:val="000000"/>
        </w:rPr>
        <w:t>://doi.org/10.1046/j.1365-2648.2003.02804.x.</w:t>
      </w:r>
    </w:p>
    <w:p w:rsidRPr="003F7551" w:rsidR="006B3601" w:rsidP="006B3601" w:rsidRDefault="006B3601" w14:paraId="60830F31" w14:textId="77777777">
      <w:pPr>
        <w:pStyle w:val="NormalWeb"/>
        <w:spacing w:after="180" w:line="360" w:lineRule="auto"/>
        <w:ind w:left="450" w:hanging="450"/>
        <w:jc w:val="both"/>
        <w:rPr>
          <w:color w:val="000000"/>
        </w:rPr>
      </w:pPr>
      <w:proofErr w:type="spellStart"/>
      <w:r w:rsidRPr="003F7551">
        <w:rPr>
          <w:color w:val="000000"/>
        </w:rPr>
        <w:t>Beausaert</w:t>
      </w:r>
      <w:proofErr w:type="spellEnd"/>
      <w:r w:rsidRPr="003F7551">
        <w:rPr>
          <w:color w:val="000000"/>
        </w:rPr>
        <w:t xml:space="preserve">, S. (2019). The Use of Personal Development Plans (PDPs) in the Workplace: A Literature Review. </w:t>
      </w:r>
      <w:r w:rsidRPr="003F7551">
        <w:rPr>
          <w:i/>
          <w:iCs/>
          <w:color w:val="000000"/>
        </w:rPr>
        <w:t>Building Learning Experiences in a Changing World</w:t>
      </w:r>
      <w:r w:rsidRPr="003F7551">
        <w:rPr>
          <w:color w:val="000000"/>
        </w:rPr>
        <w:t xml:space="preserve">, [online] pp.235–265. </w:t>
      </w:r>
      <w:proofErr w:type="spellStart"/>
      <w:r w:rsidRPr="003F7551">
        <w:rPr>
          <w:color w:val="000000"/>
        </w:rPr>
        <w:t>doi:https</w:t>
      </w:r>
      <w:proofErr w:type="spellEnd"/>
      <w:r w:rsidRPr="003F7551">
        <w:rPr>
          <w:color w:val="000000"/>
        </w:rPr>
        <w:t>://doi.org/10.1007/978-94-007-0802-0_14.</w:t>
      </w:r>
    </w:p>
    <w:p w:rsidRPr="003F7551" w:rsidR="006B3601" w:rsidP="006B3601" w:rsidRDefault="006B3601" w14:paraId="1EEAC576" w14:textId="77777777">
      <w:pPr>
        <w:pStyle w:val="NormalWeb"/>
        <w:spacing w:after="180" w:line="360" w:lineRule="auto"/>
        <w:ind w:left="450" w:hanging="450"/>
        <w:jc w:val="both"/>
        <w:rPr>
          <w:color w:val="000000"/>
        </w:rPr>
      </w:pPr>
      <w:r w:rsidRPr="003F7551">
        <w:rPr>
          <w:color w:val="000000"/>
        </w:rPr>
        <w:t xml:space="preserve">Coleman, D. (2020). Reflective writing: The student nurse’s perspective on reflective writing and poetry writing. </w:t>
      </w:r>
      <w:r w:rsidRPr="003F7551">
        <w:rPr>
          <w:i/>
          <w:iCs/>
          <w:color w:val="000000"/>
        </w:rPr>
        <w:t>Nurse Education Today</w:t>
      </w:r>
      <w:r w:rsidRPr="003F7551">
        <w:rPr>
          <w:color w:val="000000"/>
        </w:rPr>
        <w:t>, 35(7), pp.906–911.</w:t>
      </w:r>
    </w:p>
    <w:p w:rsidRPr="003F7551" w:rsidR="006B3601" w:rsidP="006B3601" w:rsidRDefault="006B3601" w14:paraId="2FA6009B" w14:textId="77777777">
      <w:pPr>
        <w:pStyle w:val="NormalWeb"/>
        <w:spacing w:after="180" w:line="360" w:lineRule="auto"/>
        <w:ind w:left="450" w:hanging="450"/>
        <w:jc w:val="both"/>
        <w:rPr>
          <w:color w:val="000000"/>
        </w:rPr>
      </w:pPr>
      <w:proofErr w:type="spellStart"/>
      <w:r w:rsidRPr="003F7551">
        <w:rPr>
          <w:color w:val="000000"/>
        </w:rPr>
        <w:t>Eguara</w:t>
      </w:r>
      <w:proofErr w:type="spellEnd"/>
      <w:r w:rsidRPr="003F7551">
        <w:rPr>
          <w:color w:val="000000"/>
        </w:rPr>
        <w:t xml:space="preserve">, O. (2022). Becoming a networked learner: Unpacking identity development in networked learning communities. </w:t>
      </w:r>
      <w:r w:rsidRPr="003F7551">
        <w:rPr>
          <w:i/>
          <w:iCs/>
          <w:color w:val="000000"/>
        </w:rPr>
        <w:t>Studies in Technology Enhanced Learning</w:t>
      </w:r>
      <w:r w:rsidRPr="003F7551">
        <w:rPr>
          <w:color w:val="000000"/>
        </w:rPr>
        <w:t xml:space="preserve">. </w:t>
      </w:r>
      <w:proofErr w:type="spellStart"/>
      <w:r w:rsidRPr="003F7551">
        <w:rPr>
          <w:color w:val="000000"/>
        </w:rPr>
        <w:t>doi:https</w:t>
      </w:r>
      <w:proofErr w:type="spellEnd"/>
      <w:r w:rsidRPr="003F7551">
        <w:rPr>
          <w:color w:val="000000"/>
        </w:rPr>
        <w:t>://doi.org/10.21428/8c225f6e.7bfafd3c.</w:t>
      </w:r>
    </w:p>
    <w:p w:rsidRPr="003F7551" w:rsidR="006B3601" w:rsidP="006B3601" w:rsidRDefault="006B3601" w14:paraId="0E7211C1" w14:textId="77777777">
      <w:pPr>
        <w:pStyle w:val="NormalWeb"/>
        <w:spacing w:after="180" w:line="360" w:lineRule="auto"/>
        <w:ind w:left="450" w:hanging="450"/>
        <w:jc w:val="both"/>
        <w:rPr>
          <w:color w:val="000000"/>
        </w:rPr>
      </w:pPr>
      <w:r w:rsidRPr="003F7551">
        <w:rPr>
          <w:color w:val="000000"/>
        </w:rPr>
        <w:t xml:space="preserve">Gilmore, J. (2021). </w:t>
      </w:r>
      <w:r w:rsidRPr="003F7551">
        <w:rPr>
          <w:i/>
          <w:iCs/>
          <w:color w:val="000000"/>
        </w:rPr>
        <w:t>Preparing for College and University Teaching</w:t>
      </w:r>
      <w:r w:rsidRPr="003F7551">
        <w:rPr>
          <w:color w:val="000000"/>
        </w:rPr>
        <w:t>. Stylus Publishing, LLC.</w:t>
      </w:r>
    </w:p>
    <w:p w:rsidRPr="003F7551" w:rsidR="006B3601" w:rsidP="006B3601" w:rsidRDefault="006B3601" w14:paraId="491FCB9D" w14:textId="77777777">
      <w:pPr>
        <w:pStyle w:val="NormalWeb"/>
        <w:spacing w:after="180" w:line="360" w:lineRule="auto"/>
        <w:ind w:left="450" w:hanging="450"/>
        <w:jc w:val="both"/>
        <w:rPr>
          <w:color w:val="000000"/>
        </w:rPr>
      </w:pPr>
      <w:r w:rsidRPr="003F7551">
        <w:rPr>
          <w:color w:val="000000"/>
        </w:rPr>
        <w:t xml:space="preserve">Grubb, P. (2019). </w:t>
      </w:r>
      <w:r w:rsidRPr="003F7551">
        <w:rPr>
          <w:i/>
          <w:iCs/>
          <w:color w:val="000000"/>
        </w:rPr>
        <w:t>Preparing For Higher Education Study.</w:t>
      </w:r>
      <w:r w:rsidRPr="003F7551">
        <w:rPr>
          <w:color w:val="000000"/>
        </w:rPr>
        <w:t xml:space="preserve"> 6th ed.</w:t>
      </w:r>
    </w:p>
    <w:p w:rsidRPr="003F7551" w:rsidR="006B3601" w:rsidP="006B3601" w:rsidRDefault="006B3601" w14:paraId="63D33035" w14:textId="77777777">
      <w:pPr>
        <w:pStyle w:val="NormalWeb"/>
        <w:spacing w:after="180" w:line="360" w:lineRule="auto"/>
        <w:ind w:left="450" w:hanging="450"/>
        <w:jc w:val="both"/>
        <w:rPr>
          <w:color w:val="000000"/>
        </w:rPr>
      </w:pPr>
      <w:r w:rsidRPr="003F7551">
        <w:rPr>
          <w:color w:val="000000"/>
        </w:rPr>
        <w:t xml:space="preserve">Hirschfeld, R.R. (2016). Becoming team players: Team members’ mastery of teamwork knowledge as a predictor of team task proficiency and observed teamwork effectiveness. </w:t>
      </w:r>
      <w:r w:rsidRPr="003F7551">
        <w:rPr>
          <w:i/>
          <w:iCs/>
          <w:color w:val="000000"/>
        </w:rPr>
        <w:t>Journal of Applied Psychology</w:t>
      </w:r>
      <w:r w:rsidRPr="003F7551">
        <w:rPr>
          <w:color w:val="000000"/>
        </w:rPr>
        <w:t xml:space="preserve">, 91(2), pp.467–474. </w:t>
      </w:r>
      <w:proofErr w:type="spellStart"/>
      <w:r w:rsidRPr="003F7551">
        <w:rPr>
          <w:color w:val="000000"/>
        </w:rPr>
        <w:t>doi:https</w:t>
      </w:r>
      <w:proofErr w:type="spellEnd"/>
      <w:r w:rsidRPr="003F7551">
        <w:rPr>
          <w:color w:val="000000"/>
        </w:rPr>
        <w:t>://doi.org/10.1037/0021-9010.91.2.467.</w:t>
      </w:r>
    </w:p>
    <w:p w:rsidRPr="003F7551" w:rsidR="006B3601" w:rsidP="006B3601" w:rsidRDefault="006B3601" w14:paraId="37ED49DB" w14:textId="77777777">
      <w:pPr>
        <w:pStyle w:val="NormalWeb"/>
        <w:spacing w:after="180" w:line="360" w:lineRule="auto"/>
        <w:ind w:left="450" w:hanging="450"/>
        <w:jc w:val="both"/>
        <w:rPr>
          <w:color w:val="000000"/>
        </w:rPr>
      </w:pPr>
      <w:r w:rsidRPr="003F7551">
        <w:rPr>
          <w:color w:val="000000"/>
        </w:rPr>
        <w:t xml:space="preserve">Johnston-Guerrero, M.P. (2021). </w:t>
      </w:r>
      <w:r w:rsidRPr="003F7551">
        <w:rPr>
          <w:i/>
          <w:iCs/>
          <w:color w:val="000000"/>
        </w:rPr>
        <w:t xml:space="preserve">Preparing for Higher Education’s </w:t>
      </w:r>
      <w:proofErr w:type="gramStart"/>
      <w:r w:rsidRPr="003F7551">
        <w:rPr>
          <w:i/>
          <w:iCs/>
          <w:color w:val="000000"/>
        </w:rPr>
        <w:t>Mixed Race</w:t>
      </w:r>
      <w:proofErr w:type="gramEnd"/>
      <w:r w:rsidRPr="003F7551">
        <w:rPr>
          <w:i/>
          <w:iCs/>
          <w:color w:val="000000"/>
        </w:rPr>
        <w:t xml:space="preserve"> Future</w:t>
      </w:r>
      <w:r w:rsidRPr="003F7551">
        <w:rPr>
          <w:color w:val="000000"/>
        </w:rPr>
        <w:t>. Springer Nature.</w:t>
      </w:r>
    </w:p>
    <w:p w:rsidRPr="003F7551" w:rsidR="006B3601" w:rsidP="006B3601" w:rsidRDefault="006B3601" w14:paraId="25371FEA" w14:textId="77777777">
      <w:pPr>
        <w:pStyle w:val="NormalWeb"/>
        <w:spacing w:after="180" w:line="360" w:lineRule="auto"/>
        <w:ind w:left="450" w:hanging="450"/>
        <w:jc w:val="both"/>
        <w:rPr>
          <w:color w:val="000000"/>
        </w:rPr>
      </w:pPr>
      <w:r w:rsidRPr="003F7551">
        <w:rPr>
          <w:color w:val="000000"/>
        </w:rPr>
        <w:t xml:space="preserve">Nash, R.J. (2015). </w:t>
      </w:r>
      <w:r w:rsidRPr="003F7551">
        <w:rPr>
          <w:i/>
          <w:iCs/>
          <w:color w:val="000000"/>
        </w:rPr>
        <w:t>Preparing Students for Life Beyond College</w:t>
      </w:r>
      <w:r w:rsidRPr="003F7551">
        <w:rPr>
          <w:color w:val="000000"/>
        </w:rPr>
        <w:t>. Routledge.</w:t>
      </w:r>
    </w:p>
    <w:p w:rsidRPr="003F7551" w:rsidR="006B3601" w:rsidP="006B3601" w:rsidRDefault="006B3601" w14:paraId="4ED0272D" w14:textId="77777777">
      <w:pPr>
        <w:pStyle w:val="NormalWeb"/>
        <w:spacing w:after="180" w:line="360" w:lineRule="auto"/>
        <w:ind w:left="450" w:hanging="450"/>
        <w:jc w:val="both"/>
        <w:rPr>
          <w:color w:val="000000"/>
        </w:rPr>
      </w:pPr>
      <w:proofErr w:type="spellStart"/>
      <w:r w:rsidRPr="003F7551">
        <w:rPr>
          <w:color w:val="000000"/>
        </w:rPr>
        <w:lastRenderedPageBreak/>
        <w:t>Otienoh</w:t>
      </w:r>
      <w:proofErr w:type="spellEnd"/>
      <w:r w:rsidRPr="003F7551">
        <w:rPr>
          <w:color w:val="000000"/>
        </w:rPr>
        <w:t xml:space="preserve">, R.O. (2020). Reflective practice: the challenge of journal writing. </w:t>
      </w:r>
      <w:r w:rsidRPr="003F7551">
        <w:rPr>
          <w:i/>
          <w:iCs/>
          <w:color w:val="000000"/>
        </w:rPr>
        <w:t>Reflective Practice</w:t>
      </w:r>
      <w:r w:rsidRPr="003F7551">
        <w:rPr>
          <w:color w:val="000000"/>
        </w:rPr>
        <w:t xml:space="preserve">, 10(4), pp.477–489. </w:t>
      </w:r>
      <w:proofErr w:type="spellStart"/>
      <w:r w:rsidRPr="003F7551">
        <w:rPr>
          <w:color w:val="000000"/>
        </w:rPr>
        <w:t>doi:https</w:t>
      </w:r>
      <w:proofErr w:type="spellEnd"/>
      <w:r w:rsidRPr="003F7551">
        <w:rPr>
          <w:color w:val="000000"/>
        </w:rPr>
        <w:t>://doi.org/10.1080/14623940903138332.</w:t>
      </w:r>
    </w:p>
    <w:p w:rsidRPr="003F7551" w:rsidR="006B3601" w:rsidP="006B3601" w:rsidRDefault="006B3601" w14:paraId="227BDB04" w14:textId="77777777">
      <w:pPr>
        <w:pStyle w:val="NormalWeb"/>
        <w:spacing w:after="180" w:line="360" w:lineRule="auto"/>
        <w:ind w:left="450" w:hanging="450"/>
        <w:jc w:val="both"/>
        <w:rPr>
          <w:color w:val="000000"/>
        </w:rPr>
      </w:pPr>
      <w:proofErr w:type="spellStart"/>
      <w:r w:rsidRPr="003F7551">
        <w:rPr>
          <w:color w:val="000000"/>
        </w:rPr>
        <w:t>Scarnati</w:t>
      </w:r>
      <w:proofErr w:type="spellEnd"/>
      <w:r w:rsidRPr="003F7551">
        <w:rPr>
          <w:color w:val="000000"/>
        </w:rPr>
        <w:t xml:space="preserve">, J.T. (2021). On becoming a team player. </w:t>
      </w:r>
      <w:r w:rsidRPr="003F7551">
        <w:rPr>
          <w:i/>
          <w:iCs/>
          <w:color w:val="000000"/>
        </w:rPr>
        <w:t>Team Performance Management: An International Journal</w:t>
      </w:r>
      <w:r w:rsidRPr="003F7551">
        <w:rPr>
          <w:color w:val="000000"/>
        </w:rPr>
        <w:t xml:space="preserve">, [online] 7(1/2), pp.5–10. </w:t>
      </w:r>
      <w:proofErr w:type="spellStart"/>
      <w:r w:rsidRPr="003F7551">
        <w:rPr>
          <w:color w:val="000000"/>
        </w:rPr>
        <w:t>doi:https</w:t>
      </w:r>
      <w:proofErr w:type="spellEnd"/>
      <w:r w:rsidRPr="003F7551">
        <w:rPr>
          <w:color w:val="000000"/>
        </w:rPr>
        <w:t>://doi.org/10.1108/13527590110389501.</w:t>
      </w:r>
    </w:p>
    <w:p w:rsidRPr="003F7551" w:rsidR="006B3601" w:rsidP="006B3601" w:rsidRDefault="006B3601" w14:paraId="048DF0FD" w14:textId="77777777">
      <w:pPr>
        <w:pStyle w:val="NormalWeb"/>
        <w:spacing w:after="180" w:line="360" w:lineRule="auto"/>
        <w:ind w:left="450" w:hanging="450"/>
        <w:jc w:val="both"/>
        <w:rPr>
          <w:color w:val="000000"/>
        </w:rPr>
      </w:pPr>
      <w:proofErr w:type="spellStart"/>
      <w:r w:rsidRPr="003F7551">
        <w:rPr>
          <w:color w:val="000000"/>
        </w:rPr>
        <w:t>Strivens</w:t>
      </w:r>
      <w:proofErr w:type="spellEnd"/>
      <w:r w:rsidRPr="003F7551">
        <w:rPr>
          <w:color w:val="000000"/>
        </w:rPr>
        <w:t xml:space="preserve">, J. (2019). An overview of the development of Personal Development Planning (PDP) and e-Portfolio practice in UK higher education. </w:t>
      </w:r>
      <w:r w:rsidRPr="003F7551">
        <w:rPr>
          <w:i/>
          <w:iCs/>
          <w:color w:val="000000"/>
        </w:rPr>
        <w:t>Journal of Learning Development in Higher Education</w:t>
      </w:r>
      <w:r w:rsidRPr="003F7551">
        <w:rPr>
          <w:color w:val="000000"/>
        </w:rPr>
        <w:t xml:space="preserve">. </w:t>
      </w:r>
      <w:proofErr w:type="spellStart"/>
      <w:r w:rsidRPr="003F7551">
        <w:rPr>
          <w:color w:val="000000"/>
        </w:rPr>
        <w:t>doi:https</w:t>
      </w:r>
      <w:proofErr w:type="spellEnd"/>
      <w:r w:rsidRPr="003F7551">
        <w:rPr>
          <w:color w:val="000000"/>
        </w:rPr>
        <w:t>://doi.org/10.47408/jldhe.v0i0.114.</w:t>
      </w:r>
    </w:p>
    <w:p w:rsidRPr="003F7551" w:rsidR="006B3601" w:rsidP="006B3601" w:rsidRDefault="006B3601" w14:paraId="5462C6CB" w14:textId="77777777">
      <w:pPr>
        <w:pStyle w:val="NormalWeb"/>
        <w:spacing w:after="180" w:line="360" w:lineRule="auto"/>
        <w:ind w:left="450" w:hanging="450"/>
        <w:jc w:val="both"/>
        <w:rPr>
          <w:color w:val="000000"/>
        </w:rPr>
      </w:pPr>
      <w:r w:rsidRPr="003F7551">
        <w:rPr>
          <w:color w:val="000000"/>
        </w:rPr>
        <w:t xml:space="preserve">Stuart, K. (2014). Activity theory as a reflective and analytic tool for action research on multi-professional collaborative practice. </w:t>
      </w:r>
      <w:r w:rsidRPr="003F7551">
        <w:rPr>
          <w:i/>
          <w:iCs/>
          <w:color w:val="000000"/>
        </w:rPr>
        <w:t>Reflective Practice</w:t>
      </w:r>
      <w:r w:rsidRPr="003F7551">
        <w:rPr>
          <w:color w:val="000000"/>
        </w:rPr>
        <w:t xml:space="preserve">, 15(3), pp.347–362. </w:t>
      </w:r>
      <w:proofErr w:type="spellStart"/>
      <w:r w:rsidRPr="003F7551">
        <w:rPr>
          <w:color w:val="000000"/>
        </w:rPr>
        <w:t>doi:https</w:t>
      </w:r>
      <w:proofErr w:type="spellEnd"/>
      <w:r w:rsidRPr="003F7551">
        <w:rPr>
          <w:color w:val="000000"/>
        </w:rPr>
        <w:t>://doi.org/10.1080/14623943.2014.900007.</w:t>
      </w:r>
    </w:p>
    <w:p w:rsidRPr="003F7551" w:rsidR="006B3601" w:rsidP="006B3601" w:rsidRDefault="006B3601" w14:paraId="6C712C04" w14:textId="77777777">
      <w:pPr>
        <w:pStyle w:val="NormalWeb"/>
        <w:spacing w:after="180" w:line="360" w:lineRule="auto"/>
        <w:ind w:left="450" w:hanging="450"/>
        <w:jc w:val="both"/>
        <w:rPr>
          <w:color w:val="000000"/>
        </w:rPr>
      </w:pPr>
      <w:r w:rsidRPr="003F7551">
        <w:rPr>
          <w:color w:val="000000"/>
        </w:rPr>
        <w:t xml:space="preserve">Webb, L. (2015). Enhancing Employability through Professional Experience and Personal Development Planning (PDP). </w:t>
      </w:r>
      <w:r w:rsidRPr="003F7551">
        <w:rPr>
          <w:i/>
          <w:iCs/>
          <w:color w:val="000000"/>
        </w:rPr>
        <w:t>The International Journal of Learning: Annual Review</w:t>
      </w:r>
      <w:r w:rsidRPr="003F7551">
        <w:rPr>
          <w:color w:val="000000"/>
        </w:rPr>
        <w:t xml:space="preserve">, 15(10), pp.191–196. </w:t>
      </w:r>
      <w:proofErr w:type="spellStart"/>
      <w:r w:rsidRPr="003F7551">
        <w:rPr>
          <w:color w:val="000000"/>
        </w:rPr>
        <w:t>doi:https</w:t>
      </w:r>
      <w:proofErr w:type="spellEnd"/>
      <w:r w:rsidRPr="003F7551">
        <w:rPr>
          <w:color w:val="000000"/>
        </w:rPr>
        <w:t>://doi.org/10.18848/1447-9494/</w:t>
      </w:r>
      <w:proofErr w:type="spellStart"/>
      <w:r w:rsidRPr="003F7551">
        <w:rPr>
          <w:color w:val="000000"/>
        </w:rPr>
        <w:t>cgp</w:t>
      </w:r>
      <w:proofErr w:type="spellEnd"/>
      <w:r w:rsidRPr="003F7551">
        <w:rPr>
          <w:color w:val="000000"/>
        </w:rPr>
        <w:t>/v15i10/45979.</w:t>
      </w:r>
    </w:p>
    <w:sectPr w:rsidRPr="003F7551" w:rsidR="006B3601" w:rsidSect="00EF2410">
      <w:footerReference w:type="default" r:id="rId23"/>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751E2" w:rsidP="00EF2410" w:rsidRDefault="000751E2" w14:paraId="1752F0E9" w14:textId="77777777">
      <w:pPr>
        <w:spacing w:after="0" w:line="240" w:lineRule="auto"/>
      </w:pPr>
      <w:r>
        <w:separator/>
      </w:r>
    </w:p>
  </w:endnote>
  <w:endnote w:type="continuationSeparator" w:id="0">
    <w:p w:rsidR="000751E2" w:rsidP="00EF2410" w:rsidRDefault="000751E2" w14:paraId="28B006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983568"/>
      <w:docPartObj>
        <w:docPartGallery w:val="Page Numbers (Bottom of Page)"/>
        <w:docPartUnique/>
      </w:docPartObj>
    </w:sdtPr>
    <w:sdtEndPr>
      <w:rPr>
        <w:noProof/>
      </w:rPr>
    </w:sdtEndPr>
    <w:sdtContent>
      <w:p w:rsidR="00EF2410" w:rsidRDefault="00EF2410" w14:paraId="643C0028" w14:textId="3D5E97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F2410" w:rsidRDefault="00EF2410" w14:paraId="0789CC6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751E2" w:rsidP="00EF2410" w:rsidRDefault="000751E2" w14:paraId="0DA5D6EA" w14:textId="77777777">
      <w:pPr>
        <w:spacing w:after="0" w:line="240" w:lineRule="auto"/>
      </w:pPr>
      <w:r>
        <w:separator/>
      </w:r>
    </w:p>
  </w:footnote>
  <w:footnote w:type="continuationSeparator" w:id="0">
    <w:p w:rsidR="000751E2" w:rsidP="00EF2410" w:rsidRDefault="000751E2" w14:paraId="617CEF7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C335F"/>
    <w:multiLevelType w:val="hybridMultilevel"/>
    <w:tmpl w:val="25FEE05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0824CC7"/>
    <w:multiLevelType w:val="hybridMultilevel"/>
    <w:tmpl w:val="06A43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768528">
    <w:abstractNumId w:val="0"/>
  </w:num>
  <w:num w:numId="2" w16cid:durableId="1369839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IwMjIwMjMxN7W0MLJQ0lEKTi0uzszPAykwqQUAf4aMhiwAAAA="/>
  </w:docVars>
  <w:rsids>
    <w:rsidRoot w:val="00527C18"/>
    <w:rsid w:val="00000000"/>
    <w:rsid w:val="000270CB"/>
    <w:rsid w:val="00031E37"/>
    <w:rsid w:val="00037087"/>
    <w:rsid w:val="000751E2"/>
    <w:rsid w:val="000C2DEF"/>
    <w:rsid w:val="000C7016"/>
    <w:rsid w:val="000F08FE"/>
    <w:rsid w:val="000F1273"/>
    <w:rsid w:val="0015350E"/>
    <w:rsid w:val="00173422"/>
    <w:rsid w:val="00190D1E"/>
    <w:rsid w:val="001A32EB"/>
    <w:rsid w:val="002F31B8"/>
    <w:rsid w:val="00346904"/>
    <w:rsid w:val="0037294E"/>
    <w:rsid w:val="003F7551"/>
    <w:rsid w:val="0046266A"/>
    <w:rsid w:val="00473826"/>
    <w:rsid w:val="00504BC2"/>
    <w:rsid w:val="00527C18"/>
    <w:rsid w:val="005421CA"/>
    <w:rsid w:val="00550D68"/>
    <w:rsid w:val="005C7026"/>
    <w:rsid w:val="00647D31"/>
    <w:rsid w:val="006849A5"/>
    <w:rsid w:val="006B3601"/>
    <w:rsid w:val="006D7187"/>
    <w:rsid w:val="00721D80"/>
    <w:rsid w:val="00723807"/>
    <w:rsid w:val="00731EB6"/>
    <w:rsid w:val="00736F20"/>
    <w:rsid w:val="00746C82"/>
    <w:rsid w:val="00746EC7"/>
    <w:rsid w:val="00747243"/>
    <w:rsid w:val="00756F1F"/>
    <w:rsid w:val="00764E66"/>
    <w:rsid w:val="00784D86"/>
    <w:rsid w:val="00791682"/>
    <w:rsid w:val="007A3E1C"/>
    <w:rsid w:val="00807840"/>
    <w:rsid w:val="00822536"/>
    <w:rsid w:val="00872120"/>
    <w:rsid w:val="00875AF0"/>
    <w:rsid w:val="008C4363"/>
    <w:rsid w:val="00905DA7"/>
    <w:rsid w:val="00916412"/>
    <w:rsid w:val="00936C5C"/>
    <w:rsid w:val="009539A0"/>
    <w:rsid w:val="0098659A"/>
    <w:rsid w:val="0099479E"/>
    <w:rsid w:val="009D5DB3"/>
    <w:rsid w:val="009D6B3B"/>
    <w:rsid w:val="009E4C60"/>
    <w:rsid w:val="00A114BF"/>
    <w:rsid w:val="00A2064B"/>
    <w:rsid w:val="00A220A8"/>
    <w:rsid w:val="00A50DB3"/>
    <w:rsid w:val="00A619EB"/>
    <w:rsid w:val="00B2187C"/>
    <w:rsid w:val="00B476A0"/>
    <w:rsid w:val="00B70A3A"/>
    <w:rsid w:val="00B7172D"/>
    <w:rsid w:val="00B82277"/>
    <w:rsid w:val="00BC0CB5"/>
    <w:rsid w:val="00BD2B5A"/>
    <w:rsid w:val="00BF1820"/>
    <w:rsid w:val="00C61C15"/>
    <w:rsid w:val="00C84700"/>
    <w:rsid w:val="00CA366A"/>
    <w:rsid w:val="00CA55CF"/>
    <w:rsid w:val="00CE6E8C"/>
    <w:rsid w:val="00D02C90"/>
    <w:rsid w:val="00D2473C"/>
    <w:rsid w:val="00D37606"/>
    <w:rsid w:val="00D53E67"/>
    <w:rsid w:val="00D70232"/>
    <w:rsid w:val="00DC796E"/>
    <w:rsid w:val="00E24EEF"/>
    <w:rsid w:val="00E47FF0"/>
    <w:rsid w:val="00E95240"/>
    <w:rsid w:val="00EF2410"/>
    <w:rsid w:val="00F3665C"/>
    <w:rsid w:val="00F42D6B"/>
    <w:rsid w:val="00F55864"/>
    <w:rsid w:val="05AF6A78"/>
    <w:rsid w:val="11F52D43"/>
    <w:rsid w:val="1C4F3F59"/>
    <w:rsid w:val="22A223A4"/>
    <w:rsid w:val="24B0E495"/>
    <w:rsid w:val="280F5343"/>
    <w:rsid w:val="2EE9C3D5"/>
    <w:rsid w:val="35505A39"/>
    <w:rsid w:val="43494512"/>
    <w:rsid w:val="510266EC"/>
    <w:rsid w:val="573643FF"/>
    <w:rsid w:val="6AC65757"/>
    <w:rsid w:val="79F994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CBDB2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20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2B5A"/>
    <w:pPr>
      <w:spacing w:after="160"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46266A"/>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619EB"/>
    <w:pPr>
      <w:keepNext/>
      <w:keepLines/>
      <w:spacing w:before="120" w:after="12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6266A"/>
    <w:pPr>
      <w:keepNext/>
      <w:keepLines/>
      <w:spacing w:before="40" w:after="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6266A"/>
    <w:rPr>
      <w:rFonts w:ascii="Times New Roman" w:hAnsi="Times New Roman" w:eastAsiaTheme="majorEastAsia" w:cstheme="majorBidi"/>
      <w:b/>
      <w:sz w:val="32"/>
      <w:szCs w:val="32"/>
    </w:rPr>
  </w:style>
  <w:style w:type="paragraph" w:styleId="Title">
    <w:name w:val="Title"/>
    <w:basedOn w:val="Normal"/>
    <w:next w:val="Normal"/>
    <w:link w:val="TitleChar"/>
    <w:uiPriority w:val="10"/>
    <w:qFormat/>
    <w:rsid w:val="001A32EB"/>
    <w:pPr>
      <w:spacing w:after="0" w:line="240" w:lineRule="auto"/>
      <w:contextualSpacing/>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1A32EB"/>
    <w:rPr>
      <w:rFonts w:ascii="Times New Roman" w:hAnsi="Times New Roman" w:eastAsiaTheme="majorEastAsia" w:cstheme="majorBidi"/>
      <w:b/>
      <w:spacing w:val="-10"/>
      <w:kern w:val="28"/>
      <w:sz w:val="56"/>
      <w:szCs w:val="56"/>
    </w:rPr>
  </w:style>
  <w:style w:type="character" w:styleId="Heading2Char" w:customStyle="1">
    <w:name w:val="Heading 2 Char"/>
    <w:basedOn w:val="DefaultParagraphFont"/>
    <w:link w:val="Heading2"/>
    <w:uiPriority w:val="9"/>
    <w:rsid w:val="00A619EB"/>
    <w:rPr>
      <w:rFonts w:ascii="Times New Roman" w:hAnsi="Times New Roman" w:eastAsiaTheme="majorEastAsia" w:cstheme="majorBidi"/>
      <w:b/>
      <w:sz w:val="28"/>
      <w:szCs w:val="26"/>
    </w:rPr>
  </w:style>
  <w:style w:type="character" w:styleId="Heading3Char" w:customStyle="1">
    <w:name w:val="Heading 3 Char"/>
    <w:basedOn w:val="DefaultParagraphFont"/>
    <w:link w:val="Heading3"/>
    <w:uiPriority w:val="9"/>
    <w:semiHidden/>
    <w:rsid w:val="0046266A"/>
    <w:rPr>
      <w:rFonts w:ascii="Times New Roman" w:hAnsi="Times New Roman" w:eastAsiaTheme="majorEastAsia" w:cstheme="majorBidi"/>
      <w:b/>
      <w:sz w:val="24"/>
      <w:szCs w:val="24"/>
    </w:rPr>
  </w:style>
  <w:style w:type="paragraph" w:styleId="Caption">
    <w:name w:val="caption"/>
    <w:basedOn w:val="Normal"/>
    <w:next w:val="Normal"/>
    <w:autoRedefine/>
    <w:uiPriority w:val="35"/>
    <w:unhideWhenUsed/>
    <w:qFormat/>
    <w:rsid w:val="00822536"/>
    <w:pPr>
      <w:spacing w:after="200"/>
    </w:pPr>
    <w:rPr>
      <w:i/>
      <w:iCs/>
      <w:color w:val="767171" w:themeColor="background2" w:themeShade="80"/>
      <w:sz w:val="22"/>
      <w:szCs w:val="18"/>
    </w:rPr>
  </w:style>
  <w:style w:type="paragraph" w:styleId="TOCHeading">
    <w:name w:val="TOC Heading"/>
    <w:basedOn w:val="Heading1"/>
    <w:next w:val="Normal"/>
    <w:uiPriority w:val="39"/>
    <w:unhideWhenUsed/>
    <w:qFormat/>
    <w:rsid w:val="00EF2410"/>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F2410"/>
    <w:pPr>
      <w:spacing w:after="100"/>
    </w:pPr>
  </w:style>
  <w:style w:type="character" w:styleId="Hyperlink">
    <w:name w:val="Hyperlink"/>
    <w:basedOn w:val="DefaultParagraphFont"/>
    <w:uiPriority w:val="99"/>
    <w:unhideWhenUsed/>
    <w:rsid w:val="00EF2410"/>
    <w:rPr>
      <w:color w:val="0563C1" w:themeColor="hyperlink"/>
      <w:u w:val="single"/>
    </w:rPr>
  </w:style>
  <w:style w:type="paragraph" w:styleId="Header">
    <w:name w:val="header"/>
    <w:basedOn w:val="Normal"/>
    <w:link w:val="HeaderChar"/>
    <w:uiPriority w:val="99"/>
    <w:unhideWhenUsed/>
    <w:rsid w:val="00EF2410"/>
    <w:pPr>
      <w:tabs>
        <w:tab w:val="center" w:pos="4513"/>
        <w:tab w:val="right" w:pos="9026"/>
      </w:tabs>
      <w:spacing w:after="0" w:line="240" w:lineRule="auto"/>
    </w:pPr>
  </w:style>
  <w:style w:type="character" w:styleId="HeaderChar" w:customStyle="1">
    <w:name w:val="Header Char"/>
    <w:basedOn w:val="DefaultParagraphFont"/>
    <w:link w:val="Header"/>
    <w:uiPriority w:val="99"/>
    <w:rsid w:val="00EF2410"/>
    <w:rPr>
      <w:rFonts w:ascii="Times New Roman" w:hAnsi="Times New Roman"/>
      <w:kern w:val="0"/>
      <w:sz w:val="24"/>
      <w14:ligatures w14:val="none"/>
    </w:rPr>
  </w:style>
  <w:style w:type="paragraph" w:styleId="Footer">
    <w:name w:val="footer"/>
    <w:basedOn w:val="Normal"/>
    <w:link w:val="FooterChar"/>
    <w:uiPriority w:val="99"/>
    <w:unhideWhenUsed/>
    <w:rsid w:val="00EF2410"/>
    <w:pPr>
      <w:tabs>
        <w:tab w:val="center" w:pos="4513"/>
        <w:tab w:val="right" w:pos="9026"/>
      </w:tabs>
      <w:spacing w:after="0" w:line="240" w:lineRule="auto"/>
    </w:pPr>
  </w:style>
  <w:style w:type="character" w:styleId="FooterChar" w:customStyle="1">
    <w:name w:val="Footer Char"/>
    <w:basedOn w:val="DefaultParagraphFont"/>
    <w:link w:val="Footer"/>
    <w:uiPriority w:val="99"/>
    <w:rsid w:val="00EF2410"/>
    <w:rPr>
      <w:rFonts w:ascii="Times New Roman" w:hAnsi="Times New Roman"/>
      <w:kern w:val="0"/>
      <w:sz w:val="24"/>
      <w14:ligatures w14:val="none"/>
    </w:rPr>
  </w:style>
  <w:style w:type="paragraph" w:styleId="ListParagraph">
    <w:name w:val="List Paragraph"/>
    <w:basedOn w:val="Normal"/>
    <w:uiPriority w:val="34"/>
    <w:qFormat/>
    <w:rsid w:val="00764E66"/>
    <w:pPr>
      <w:ind w:left="720"/>
      <w:contextualSpacing/>
    </w:pPr>
  </w:style>
  <w:style w:type="table" w:styleId="TableGrid">
    <w:name w:val="Table Grid"/>
    <w:basedOn w:val="TableNormal"/>
    <w:uiPriority w:val="39"/>
    <w:rsid w:val="00BD2B5A"/>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3F7551"/>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396805">
      <w:bodyDiv w:val="1"/>
      <w:marLeft w:val="0"/>
      <w:marRight w:val="0"/>
      <w:marTop w:val="0"/>
      <w:marBottom w:val="0"/>
      <w:divBdr>
        <w:top w:val="none" w:sz="0" w:space="0" w:color="auto"/>
        <w:left w:val="none" w:sz="0" w:space="0" w:color="auto"/>
        <w:bottom w:val="none" w:sz="0" w:space="0" w:color="auto"/>
        <w:right w:val="none" w:sz="0" w:space="0" w:color="auto"/>
      </w:divBdr>
      <w:divsChild>
        <w:div w:id="383720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diagramData" Target="diagrams/data1.xml" Id="rId8" /><Relationship Type="http://schemas.openxmlformats.org/officeDocument/2006/relationships/image" Target="media/image1.jpeg" Id="rId13" /><Relationship Type="http://schemas.openxmlformats.org/officeDocument/2006/relationships/image" Target="media/image6.png" Id="rId18" /><Relationship Type="http://schemas.openxmlformats.org/officeDocument/2006/relationships/styles" Target="styles.xml" Id="rId3" /><Relationship Type="http://schemas.openxmlformats.org/officeDocument/2006/relationships/image" Target="media/image9.png" Id="rId21" /><Relationship Type="http://schemas.openxmlformats.org/officeDocument/2006/relationships/endnotes" Target="endnotes.xml" Id="rId7" /><Relationship Type="http://schemas.microsoft.com/office/2007/relationships/diagramDrawing" Target="diagrams/drawing1.xml" Id="rId12" /><Relationship Type="http://schemas.openxmlformats.org/officeDocument/2006/relationships/image" Target="media/image5.png"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4.png" Id="rId16" /><Relationship Type="http://schemas.openxmlformats.org/officeDocument/2006/relationships/image" Target="media/image8.png"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Colors" Target="diagrams/colors1.xml"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image" Target="media/image3.png" Id="rId15" /><Relationship Type="http://schemas.openxmlformats.org/officeDocument/2006/relationships/footer" Target="footer1.xml" Id="rId23" /><Relationship Type="http://schemas.openxmlformats.org/officeDocument/2006/relationships/diagramQuickStyle" Target="diagrams/quickStyle1.xml" Id="rId10" /><Relationship Type="http://schemas.openxmlformats.org/officeDocument/2006/relationships/image" Target="media/image7.png" Id="rId19" /><Relationship Type="http://schemas.openxmlformats.org/officeDocument/2006/relationships/settings" Target="settings.xml" Id="rId4" /><Relationship Type="http://schemas.openxmlformats.org/officeDocument/2006/relationships/diagramLayout" Target="diagrams/layout1.xml" Id="rId9" /><Relationship Type="http://schemas.openxmlformats.org/officeDocument/2006/relationships/image" Target="media/image2.png" Id="rId14" /><Relationship Type="http://schemas.openxmlformats.org/officeDocument/2006/relationships/image" Target="media/image10.png" Id="rId22" /><Relationship Type="http://schemas.openxmlformats.org/officeDocument/2006/relationships/hyperlink" Target="https://youtu.be/pw8DwtDC4io" TargetMode="External" Id="R8107ddc50b0d4b5a" /><Relationship Type="http://schemas.openxmlformats.org/officeDocument/2006/relationships/glossaryDocument" Target="glossary/document.xml" Id="R26f3792084aa4551"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1B435B-B68F-41B9-9F3E-E83DA0969F0F}" type="doc">
      <dgm:prSet loTypeId="urn:microsoft.com/office/officeart/2008/layout/VerticalCurvedList" loCatId="list" qsTypeId="urn:microsoft.com/office/officeart/2005/8/quickstyle/simple5" qsCatId="simple" csTypeId="urn:microsoft.com/office/officeart/2005/8/colors/colorful1" csCatId="colorful" phldr="1"/>
      <dgm:spPr/>
      <dgm:t>
        <a:bodyPr/>
        <a:lstStyle/>
        <a:p>
          <a:endParaRPr lang="en-GB"/>
        </a:p>
      </dgm:t>
    </dgm:pt>
    <dgm:pt modelId="{423FBAC9-49B3-49C7-BA4A-1A2CF2A8B9D8}">
      <dgm:prSet phldrT="[Text]"/>
      <dgm:spPr/>
      <dgm:t>
        <a:bodyPr/>
        <a:lstStyle/>
        <a:p>
          <a:r>
            <a:rPr lang="en-GB" b="1">
              <a:latin typeface="Times New Roman" panose="02020603050405020304" pitchFamily="18" charset="0"/>
              <a:cs typeface="Times New Roman" panose="02020603050405020304" pitchFamily="18" charset="0"/>
            </a:rPr>
            <a:t>Importance of Digital Skills</a:t>
          </a:r>
        </a:p>
      </dgm:t>
    </dgm:pt>
    <dgm:pt modelId="{8091699F-1E0E-42B9-89E0-0670414134E7}" type="parTrans" cxnId="{72175B39-E3B8-44EF-8C97-39B446C440E2}">
      <dgm:prSet/>
      <dgm:spPr/>
      <dgm:t>
        <a:bodyPr/>
        <a:lstStyle/>
        <a:p>
          <a:endParaRPr lang="en-GB"/>
        </a:p>
      </dgm:t>
    </dgm:pt>
    <dgm:pt modelId="{65FB60C0-9450-4A22-8E1D-F0C4680926F4}" type="sibTrans" cxnId="{72175B39-E3B8-44EF-8C97-39B446C440E2}">
      <dgm:prSet/>
      <dgm:spPr/>
      <dgm:t>
        <a:bodyPr/>
        <a:lstStyle/>
        <a:p>
          <a:endParaRPr lang="en-GB" b="1">
            <a:latin typeface="Times New Roman" panose="02020603050405020304" pitchFamily="18" charset="0"/>
            <a:cs typeface="Times New Roman" panose="02020603050405020304" pitchFamily="18" charset="0"/>
          </a:endParaRPr>
        </a:p>
      </dgm:t>
    </dgm:pt>
    <dgm:pt modelId="{72F9CB09-3100-409C-989C-278BDF1E5CF5}">
      <dgm:prSet phldrT="[Text]"/>
      <dgm:spPr/>
      <dgm:t>
        <a:bodyPr/>
        <a:lstStyle/>
        <a:p>
          <a:r>
            <a:rPr lang="en-GB" b="1">
              <a:latin typeface="Times New Roman" panose="02020603050405020304" pitchFamily="18" charset="0"/>
              <a:cs typeface="Times New Roman" panose="02020603050405020304" pitchFamily="18" charset="0"/>
            </a:rPr>
            <a:t>Digital Communication and Collaboration</a:t>
          </a:r>
        </a:p>
      </dgm:t>
    </dgm:pt>
    <dgm:pt modelId="{5EA69161-B303-43F1-87DE-BF04D3F0B62A}" type="parTrans" cxnId="{CF5D6A69-EDF7-4DDF-9684-D224615FD8C7}">
      <dgm:prSet/>
      <dgm:spPr/>
      <dgm:t>
        <a:bodyPr/>
        <a:lstStyle/>
        <a:p>
          <a:endParaRPr lang="en-GB"/>
        </a:p>
      </dgm:t>
    </dgm:pt>
    <dgm:pt modelId="{20FE7CB7-71C7-4F2D-A159-A42F340E1B6C}" type="sibTrans" cxnId="{CF5D6A69-EDF7-4DDF-9684-D224615FD8C7}">
      <dgm:prSet/>
      <dgm:spPr/>
      <dgm:t>
        <a:bodyPr/>
        <a:lstStyle/>
        <a:p>
          <a:endParaRPr lang="en-GB"/>
        </a:p>
      </dgm:t>
    </dgm:pt>
    <dgm:pt modelId="{DD3151B3-6CAC-4EA8-A4FF-C61FBD9ADCC0}">
      <dgm:prSet phldrT="[Text]"/>
      <dgm:spPr/>
      <dgm:t>
        <a:bodyPr/>
        <a:lstStyle/>
        <a:p>
          <a:r>
            <a:rPr lang="en-GB" b="1">
              <a:latin typeface="Times New Roman" panose="02020603050405020304" pitchFamily="18" charset="0"/>
              <a:cs typeface="Times New Roman" panose="02020603050405020304" pitchFamily="18" charset="0"/>
            </a:rPr>
            <a:t>Adapting to Online Learning</a:t>
          </a:r>
        </a:p>
      </dgm:t>
    </dgm:pt>
    <dgm:pt modelId="{F4578F5D-8BCD-43E2-AE34-868DFA5CD32C}" type="parTrans" cxnId="{A3003D82-8FE4-4E67-84B6-37DD194A34A7}">
      <dgm:prSet/>
      <dgm:spPr/>
      <dgm:t>
        <a:bodyPr/>
        <a:lstStyle/>
        <a:p>
          <a:endParaRPr lang="en-GB"/>
        </a:p>
      </dgm:t>
    </dgm:pt>
    <dgm:pt modelId="{E0E78AB9-4E8E-44CD-95A8-466ECD2B1BA6}" type="sibTrans" cxnId="{A3003D82-8FE4-4E67-84B6-37DD194A34A7}">
      <dgm:prSet/>
      <dgm:spPr/>
      <dgm:t>
        <a:bodyPr/>
        <a:lstStyle/>
        <a:p>
          <a:endParaRPr lang="en-GB"/>
        </a:p>
      </dgm:t>
    </dgm:pt>
    <dgm:pt modelId="{8DF0136D-ABD2-408E-B061-9747721B4402}">
      <dgm:prSet/>
      <dgm:spPr/>
      <dgm:t>
        <a:bodyPr/>
        <a:lstStyle/>
        <a:p>
          <a:r>
            <a:rPr lang="en-GB" b="1">
              <a:latin typeface="Times New Roman" panose="02020603050405020304" pitchFamily="18" charset="0"/>
              <a:cs typeface="Times New Roman" panose="02020603050405020304" pitchFamily="18" charset="0"/>
            </a:rPr>
            <a:t>Research and Information Literacy</a:t>
          </a:r>
        </a:p>
      </dgm:t>
    </dgm:pt>
    <dgm:pt modelId="{2ED672DD-DF9D-421D-BC5C-26B68576715C}" type="parTrans" cxnId="{7D10A2FA-CF64-4E31-9739-FA158AC125F8}">
      <dgm:prSet/>
      <dgm:spPr/>
      <dgm:t>
        <a:bodyPr/>
        <a:lstStyle/>
        <a:p>
          <a:endParaRPr lang="en-GB"/>
        </a:p>
      </dgm:t>
    </dgm:pt>
    <dgm:pt modelId="{2219BE41-B3CE-4BEE-9DB1-47431341E3E6}" type="sibTrans" cxnId="{7D10A2FA-CF64-4E31-9739-FA158AC125F8}">
      <dgm:prSet/>
      <dgm:spPr/>
      <dgm:t>
        <a:bodyPr/>
        <a:lstStyle/>
        <a:p>
          <a:endParaRPr lang="en-GB"/>
        </a:p>
      </dgm:t>
    </dgm:pt>
    <dgm:pt modelId="{B5AFCE59-A793-4625-9F28-4BCF3CC45A4B}" type="pres">
      <dgm:prSet presAssocID="{AA1B435B-B68F-41B9-9F3E-E83DA0969F0F}" presName="Name0" presStyleCnt="0">
        <dgm:presLayoutVars>
          <dgm:chMax val="7"/>
          <dgm:chPref val="7"/>
          <dgm:dir/>
        </dgm:presLayoutVars>
      </dgm:prSet>
      <dgm:spPr/>
    </dgm:pt>
    <dgm:pt modelId="{2176713A-7FDA-4AB3-ADA6-DE66A8BCAD06}" type="pres">
      <dgm:prSet presAssocID="{AA1B435B-B68F-41B9-9F3E-E83DA0969F0F}" presName="Name1" presStyleCnt="0"/>
      <dgm:spPr/>
    </dgm:pt>
    <dgm:pt modelId="{BB4B6733-018D-4AA2-83EE-8EA9CE288A5C}" type="pres">
      <dgm:prSet presAssocID="{AA1B435B-B68F-41B9-9F3E-E83DA0969F0F}" presName="cycle" presStyleCnt="0"/>
      <dgm:spPr/>
    </dgm:pt>
    <dgm:pt modelId="{61CAE05C-2D3C-4C74-86BE-696704C7CAA7}" type="pres">
      <dgm:prSet presAssocID="{AA1B435B-B68F-41B9-9F3E-E83DA0969F0F}" presName="srcNode" presStyleLbl="node1" presStyleIdx="0" presStyleCnt="4"/>
      <dgm:spPr/>
    </dgm:pt>
    <dgm:pt modelId="{875FD0E1-9EB9-421B-B0A2-EC4984E993DB}" type="pres">
      <dgm:prSet presAssocID="{AA1B435B-B68F-41B9-9F3E-E83DA0969F0F}" presName="conn" presStyleLbl="parChTrans1D2" presStyleIdx="0" presStyleCnt="1"/>
      <dgm:spPr/>
    </dgm:pt>
    <dgm:pt modelId="{B088F3FD-A586-4B8B-8DC5-C91A08B89280}" type="pres">
      <dgm:prSet presAssocID="{AA1B435B-B68F-41B9-9F3E-E83DA0969F0F}" presName="extraNode" presStyleLbl="node1" presStyleIdx="0" presStyleCnt="4"/>
      <dgm:spPr/>
    </dgm:pt>
    <dgm:pt modelId="{8B7893E3-4398-4F70-B82F-6B8117F9431B}" type="pres">
      <dgm:prSet presAssocID="{AA1B435B-B68F-41B9-9F3E-E83DA0969F0F}" presName="dstNode" presStyleLbl="node1" presStyleIdx="0" presStyleCnt="4"/>
      <dgm:spPr/>
    </dgm:pt>
    <dgm:pt modelId="{92C2E814-90AA-4550-B996-A213E3BC5012}" type="pres">
      <dgm:prSet presAssocID="{423FBAC9-49B3-49C7-BA4A-1A2CF2A8B9D8}" presName="text_1" presStyleLbl="node1" presStyleIdx="0" presStyleCnt="4">
        <dgm:presLayoutVars>
          <dgm:bulletEnabled val="1"/>
        </dgm:presLayoutVars>
      </dgm:prSet>
      <dgm:spPr/>
    </dgm:pt>
    <dgm:pt modelId="{CCD7F47E-DEA6-4A18-9DBA-141549367C3D}" type="pres">
      <dgm:prSet presAssocID="{423FBAC9-49B3-49C7-BA4A-1A2CF2A8B9D8}" presName="accent_1" presStyleCnt="0"/>
      <dgm:spPr/>
    </dgm:pt>
    <dgm:pt modelId="{51B5A062-6822-4F6B-99F0-A38E32315CE5}" type="pres">
      <dgm:prSet presAssocID="{423FBAC9-49B3-49C7-BA4A-1A2CF2A8B9D8}" presName="accentRepeatNode" presStyleLbl="solidFgAcc1" presStyleIdx="0" presStyleCnt="4"/>
      <dgm:spPr/>
    </dgm:pt>
    <dgm:pt modelId="{03717AC1-6165-4191-B4D4-2465E007FC18}" type="pres">
      <dgm:prSet presAssocID="{8DF0136D-ABD2-408E-B061-9747721B4402}" presName="text_2" presStyleLbl="node1" presStyleIdx="1" presStyleCnt="4">
        <dgm:presLayoutVars>
          <dgm:bulletEnabled val="1"/>
        </dgm:presLayoutVars>
      </dgm:prSet>
      <dgm:spPr/>
    </dgm:pt>
    <dgm:pt modelId="{6F0FF22B-4A1A-4AB4-866A-4A5878727664}" type="pres">
      <dgm:prSet presAssocID="{8DF0136D-ABD2-408E-B061-9747721B4402}" presName="accent_2" presStyleCnt="0"/>
      <dgm:spPr/>
    </dgm:pt>
    <dgm:pt modelId="{3EC18A8B-9A1E-4010-B3FE-50F555292190}" type="pres">
      <dgm:prSet presAssocID="{8DF0136D-ABD2-408E-B061-9747721B4402}" presName="accentRepeatNode" presStyleLbl="solidFgAcc1" presStyleIdx="1" presStyleCnt="4"/>
      <dgm:spPr/>
    </dgm:pt>
    <dgm:pt modelId="{F421E5A3-34E4-49AF-9332-A5F9E0E182A4}" type="pres">
      <dgm:prSet presAssocID="{72F9CB09-3100-409C-989C-278BDF1E5CF5}" presName="text_3" presStyleLbl="node1" presStyleIdx="2" presStyleCnt="4">
        <dgm:presLayoutVars>
          <dgm:bulletEnabled val="1"/>
        </dgm:presLayoutVars>
      </dgm:prSet>
      <dgm:spPr/>
    </dgm:pt>
    <dgm:pt modelId="{BE871CB7-4700-4AD0-A863-63D362E35CEA}" type="pres">
      <dgm:prSet presAssocID="{72F9CB09-3100-409C-989C-278BDF1E5CF5}" presName="accent_3" presStyleCnt="0"/>
      <dgm:spPr/>
    </dgm:pt>
    <dgm:pt modelId="{AB2DCCB0-85FA-4778-B43D-E9BD998E3A97}" type="pres">
      <dgm:prSet presAssocID="{72F9CB09-3100-409C-989C-278BDF1E5CF5}" presName="accentRepeatNode" presStyleLbl="solidFgAcc1" presStyleIdx="2" presStyleCnt="4"/>
      <dgm:spPr/>
    </dgm:pt>
    <dgm:pt modelId="{E5508964-EFED-4675-A2D2-D5FCB9AC4CFD}" type="pres">
      <dgm:prSet presAssocID="{DD3151B3-6CAC-4EA8-A4FF-C61FBD9ADCC0}" presName="text_4" presStyleLbl="node1" presStyleIdx="3" presStyleCnt="4">
        <dgm:presLayoutVars>
          <dgm:bulletEnabled val="1"/>
        </dgm:presLayoutVars>
      </dgm:prSet>
      <dgm:spPr/>
    </dgm:pt>
    <dgm:pt modelId="{09FC4A25-A319-4B06-8AD7-A6C0A1C05DFE}" type="pres">
      <dgm:prSet presAssocID="{DD3151B3-6CAC-4EA8-A4FF-C61FBD9ADCC0}" presName="accent_4" presStyleCnt="0"/>
      <dgm:spPr/>
    </dgm:pt>
    <dgm:pt modelId="{F8E45E4A-98FD-4785-AE76-E3306FACDA6A}" type="pres">
      <dgm:prSet presAssocID="{DD3151B3-6CAC-4EA8-A4FF-C61FBD9ADCC0}" presName="accentRepeatNode" presStyleLbl="solidFgAcc1" presStyleIdx="3" presStyleCnt="4"/>
      <dgm:spPr/>
    </dgm:pt>
  </dgm:ptLst>
  <dgm:cxnLst>
    <dgm:cxn modelId="{4CA7D411-95B2-460D-97FA-DAF9D19167D4}" type="presOf" srcId="{AA1B435B-B68F-41B9-9F3E-E83DA0969F0F}" destId="{B5AFCE59-A793-4625-9F28-4BCF3CC45A4B}" srcOrd="0" destOrd="0" presId="urn:microsoft.com/office/officeart/2008/layout/VerticalCurvedList"/>
    <dgm:cxn modelId="{72175B39-E3B8-44EF-8C97-39B446C440E2}" srcId="{AA1B435B-B68F-41B9-9F3E-E83DA0969F0F}" destId="{423FBAC9-49B3-49C7-BA4A-1A2CF2A8B9D8}" srcOrd="0" destOrd="0" parTransId="{8091699F-1E0E-42B9-89E0-0670414134E7}" sibTransId="{65FB60C0-9450-4A22-8E1D-F0C4680926F4}"/>
    <dgm:cxn modelId="{1D507845-DF3A-474B-B0CA-16CFDE1B30A3}" type="presOf" srcId="{423FBAC9-49B3-49C7-BA4A-1A2CF2A8B9D8}" destId="{92C2E814-90AA-4550-B996-A213E3BC5012}" srcOrd="0" destOrd="0" presId="urn:microsoft.com/office/officeart/2008/layout/VerticalCurvedList"/>
    <dgm:cxn modelId="{CF5D6A69-EDF7-4DDF-9684-D224615FD8C7}" srcId="{AA1B435B-B68F-41B9-9F3E-E83DA0969F0F}" destId="{72F9CB09-3100-409C-989C-278BDF1E5CF5}" srcOrd="2" destOrd="0" parTransId="{5EA69161-B303-43F1-87DE-BF04D3F0B62A}" sibTransId="{20FE7CB7-71C7-4F2D-A159-A42F340E1B6C}"/>
    <dgm:cxn modelId="{A3003D82-8FE4-4E67-84B6-37DD194A34A7}" srcId="{AA1B435B-B68F-41B9-9F3E-E83DA0969F0F}" destId="{DD3151B3-6CAC-4EA8-A4FF-C61FBD9ADCC0}" srcOrd="3" destOrd="0" parTransId="{F4578F5D-8BCD-43E2-AE34-868DFA5CD32C}" sibTransId="{E0E78AB9-4E8E-44CD-95A8-466ECD2B1BA6}"/>
    <dgm:cxn modelId="{E16E1687-85BD-4C5A-9128-82BB94B5C59A}" type="presOf" srcId="{72F9CB09-3100-409C-989C-278BDF1E5CF5}" destId="{F421E5A3-34E4-49AF-9332-A5F9E0E182A4}" srcOrd="0" destOrd="0" presId="urn:microsoft.com/office/officeart/2008/layout/VerticalCurvedList"/>
    <dgm:cxn modelId="{F33ABDAD-B737-4600-80E0-656EF7BF4DA9}" type="presOf" srcId="{65FB60C0-9450-4A22-8E1D-F0C4680926F4}" destId="{875FD0E1-9EB9-421B-B0A2-EC4984E993DB}" srcOrd="0" destOrd="0" presId="urn:microsoft.com/office/officeart/2008/layout/VerticalCurvedList"/>
    <dgm:cxn modelId="{95A98ED6-050D-401F-8B1A-56160B597E67}" type="presOf" srcId="{8DF0136D-ABD2-408E-B061-9747721B4402}" destId="{03717AC1-6165-4191-B4D4-2465E007FC18}" srcOrd="0" destOrd="0" presId="urn:microsoft.com/office/officeart/2008/layout/VerticalCurvedList"/>
    <dgm:cxn modelId="{6D41B8D6-B040-48AE-B154-4339FEE1F110}" type="presOf" srcId="{DD3151B3-6CAC-4EA8-A4FF-C61FBD9ADCC0}" destId="{E5508964-EFED-4675-A2D2-D5FCB9AC4CFD}" srcOrd="0" destOrd="0" presId="urn:microsoft.com/office/officeart/2008/layout/VerticalCurvedList"/>
    <dgm:cxn modelId="{7D10A2FA-CF64-4E31-9739-FA158AC125F8}" srcId="{AA1B435B-B68F-41B9-9F3E-E83DA0969F0F}" destId="{8DF0136D-ABD2-408E-B061-9747721B4402}" srcOrd="1" destOrd="0" parTransId="{2ED672DD-DF9D-421D-BC5C-26B68576715C}" sibTransId="{2219BE41-B3CE-4BEE-9DB1-47431341E3E6}"/>
    <dgm:cxn modelId="{A20A052A-5DBB-420B-86AE-85D2852F1937}" type="presParOf" srcId="{B5AFCE59-A793-4625-9F28-4BCF3CC45A4B}" destId="{2176713A-7FDA-4AB3-ADA6-DE66A8BCAD06}" srcOrd="0" destOrd="0" presId="urn:microsoft.com/office/officeart/2008/layout/VerticalCurvedList"/>
    <dgm:cxn modelId="{F477FC44-ABF7-4E74-B182-76B365AB2A3B}" type="presParOf" srcId="{2176713A-7FDA-4AB3-ADA6-DE66A8BCAD06}" destId="{BB4B6733-018D-4AA2-83EE-8EA9CE288A5C}" srcOrd="0" destOrd="0" presId="urn:microsoft.com/office/officeart/2008/layout/VerticalCurvedList"/>
    <dgm:cxn modelId="{8D661EC2-B678-48F9-B59E-0DDFEAA882DD}" type="presParOf" srcId="{BB4B6733-018D-4AA2-83EE-8EA9CE288A5C}" destId="{61CAE05C-2D3C-4C74-86BE-696704C7CAA7}" srcOrd="0" destOrd="0" presId="urn:microsoft.com/office/officeart/2008/layout/VerticalCurvedList"/>
    <dgm:cxn modelId="{0782C868-CFBC-4BD0-874F-87B2DC4CC45B}" type="presParOf" srcId="{BB4B6733-018D-4AA2-83EE-8EA9CE288A5C}" destId="{875FD0E1-9EB9-421B-B0A2-EC4984E993DB}" srcOrd="1" destOrd="0" presId="urn:microsoft.com/office/officeart/2008/layout/VerticalCurvedList"/>
    <dgm:cxn modelId="{953C663E-7122-4C87-8293-7551B17DC798}" type="presParOf" srcId="{BB4B6733-018D-4AA2-83EE-8EA9CE288A5C}" destId="{B088F3FD-A586-4B8B-8DC5-C91A08B89280}" srcOrd="2" destOrd="0" presId="urn:microsoft.com/office/officeart/2008/layout/VerticalCurvedList"/>
    <dgm:cxn modelId="{535073EF-B614-41D2-9350-C745813A0B15}" type="presParOf" srcId="{BB4B6733-018D-4AA2-83EE-8EA9CE288A5C}" destId="{8B7893E3-4398-4F70-B82F-6B8117F9431B}" srcOrd="3" destOrd="0" presId="urn:microsoft.com/office/officeart/2008/layout/VerticalCurvedList"/>
    <dgm:cxn modelId="{D0D38C7A-4A06-495A-83AE-0D35905BFB61}" type="presParOf" srcId="{2176713A-7FDA-4AB3-ADA6-DE66A8BCAD06}" destId="{92C2E814-90AA-4550-B996-A213E3BC5012}" srcOrd="1" destOrd="0" presId="urn:microsoft.com/office/officeart/2008/layout/VerticalCurvedList"/>
    <dgm:cxn modelId="{909942B6-DCC5-43FC-A11D-060C44AC8A05}" type="presParOf" srcId="{2176713A-7FDA-4AB3-ADA6-DE66A8BCAD06}" destId="{CCD7F47E-DEA6-4A18-9DBA-141549367C3D}" srcOrd="2" destOrd="0" presId="urn:microsoft.com/office/officeart/2008/layout/VerticalCurvedList"/>
    <dgm:cxn modelId="{4EE19C79-D3B5-4874-927B-227ECB2D6E52}" type="presParOf" srcId="{CCD7F47E-DEA6-4A18-9DBA-141549367C3D}" destId="{51B5A062-6822-4F6B-99F0-A38E32315CE5}" srcOrd="0" destOrd="0" presId="urn:microsoft.com/office/officeart/2008/layout/VerticalCurvedList"/>
    <dgm:cxn modelId="{75316247-5CE9-45F0-BC8B-6667BB55A626}" type="presParOf" srcId="{2176713A-7FDA-4AB3-ADA6-DE66A8BCAD06}" destId="{03717AC1-6165-4191-B4D4-2465E007FC18}" srcOrd="3" destOrd="0" presId="urn:microsoft.com/office/officeart/2008/layout/VerticalCurvedList"/>
    <dgm:cxn modelId="{7FEB0D5D-C7B0-45CF-8F24-50674CBB5D4F}" type="presParOf" srcId="{2176713A-7FDA-4AB3-ADA6-DE66A8BCAD06}" destId="{6F0FF22B-4A1A-4AB4-866A-4A5878727664}" srcOrd="4" destOrd="0" presId="urn:microsoft.com/office/officeart/2008/layout/VerticalCurvedList"/>
    <dgm:cxn modelId="{9F471AC9-E88A-470B-AEDB-40745908A34C}" type="presParOf" srcId="{6F0FF22B-4A1A-4AB4-866A-4A5878727664}" destId="{3EC18A8B-9A1E-4010-B3FE-50F555292190}" srcOrd="0" destOrd="0" presId="urn:microsoft.com/office/officeart/2008/layout/VerticalCurvedList"/>
    <dgm:cxn modelId="{62CF2B92-4A1D-4DCF-B3C1-7CB0E97A9575}" type="presParOf" srcId="{2176713A-7FDA-4AB3-ADA6-DE66A8BCAD06}" destId="{F421E5A3-34E4-49AF-9332-A5F9E0E182A4}" srcOrd="5" destOrd="0" presId="urn:microsoft.com/office/officeart/2008/layout/VerticalCurvedList"/>
    <dgm:cxn modelId="{5BFC7016-ECA8-47B5-A004-532FDF45F3CF}" type="presParOf" srcId="{2176713A-7FDA-4AB3-ADA6-DE66A8BCAD06}" destId="{BE871CB7-4700-4AD0-A863-63D362E35CEA}" srcOrd="6" destOrd="0" presId="urn:microsoft.com/office/officeart/2008/layout/VerticalCurvedList"/>
    <dgm:cxn modelId="{E66D9B98-4AAD-4979-9019-4150A5643FF5}" type="presParOf" srcId="{BE871CB7-4700-4AD0-A863-63D362E35CEA}" destId="{AB2DCCB0-85FA-4778-B43D-E9BD998E3A97}" srcOrd="0" destOrd="0" presId="urn:microsoft.com/office/officeart/2008/layout/VerticalCurvedList"/>
    <dgm:cxn modelId="{AE11F4C8-1025-4C3A-97E2-4C3E3F22BF04}" type="presParOf" srcId="{2176713A-7FDA-4AB3-ADA6-DE66A8BCAD06}" destId="{E5508964-EFED-4675-A2D2-D5FCB9AC4CFD}" srcOrd="7" destOrd="0" presId="urn:microsoft.com/office/officeart/2008/layout/VerticalCurvedList"/>
    <dgm:cxn modelId="{79E1D197-4B84-488C-8040-E422AA80D000}" type="presParOf" srcId="{2176713A-7FDA-4AB3-ADA6-DE66A8BCAD06}" destId="{09FC4A25-A319-4B06-8AD7-A6C0A1C05DFE}" srcOrd="8" destOrd="0" presId="urn:microsoft.com/office/officeart/2008/layout/VerticalCurvedList"/>
    <dgm:cxn modelId="{304FF3BF-8583-4646-8CE3-D3E234545C90}" type="presParOf" srcId="{09FC4A25-A319-4B06-8AD7-A6C0A1C05DFE}" destId="{F8E45E4A-98FD-4785-AE76-E3306FACDA6A}" srcOrd="0" destOrd="0" presId="urn:microsoft.com/office/officeart/2008/layout/VerticalCurv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5FD0E1-9EB9-421B-B0A2-EC4984E993DB}">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C2E814-90AA-4550-B996-A213E3BC5012}">
      <dsp:nvSpPr>
        <dsp:cNvPr id="0" name=""/>
        <dsp:cNvSpPr/>
      </dsp:nvSpPr>
      <dsp:spPr>
        <a:xfrm>
          <a:off x="364263" y="246046"/>
          <a:ext cx="5553029" cy="492349"/>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0802"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Times New Roman" panose="02020603050405020304" pitchFamily="18" charset="0"/>
              <a:cs typeface="Times New Roman" panose="02020603050405020304" pitchFamily="18" charset="0"/>
            </a:rPr>
            <a:t>Importance of Digital Skills</a:t>
          </a:r>
        </a:p>
      </dsp:txBody>
      <dsp:txXfrm>
        <a:off x="364263" y="246046"/>
        <a:ext cx="5553029" cy="492349"/>
      </dsp:txXfrm>
    </dsp:sp>
    <dsp:sp modelId="{51B5A062-6822-4F6B-99F0-A38E32315CE5}">
      <dsp:nvSpPr>
        <dsp:cNvPr id="0" name=""/>
        <dsp:cNvSpPr/>
      </dsp:nvSpPr>
      <dsp:spPr>
        <a:xfrm>
          <a:off x="56545" y="184503"/>
          <a:ext cx="615436" cy="615436"/>
        </a:xfrm>
        <a:prstGeom prst="ellipse">
          <a:avLst/>
        </a:prstGeom>
        <a:solidFill>
          <a:schemeClr val="lt1">
            <a:hueOff val="0"/>
            <a:satOff val="0"/>
            <a:lumOff val="0"/>
            <a:alphaOff val="0"/>
          </a:schemeClr>
        </a:solidFill>
        <a:ln w="6350" cap="flat" cmpd="sng" algn="ctr">
          <a:solidFill>
            <a:schemeClr val="accent2">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03717AC1-6165-4191-B4D4-2465E007FC18}">
      <dsp:nvSpPr>
        <dsp:cNvPr id="0" name=""/>
        <dsp:cNvSpPr/>
      </dsp:nvSpPr>
      <dsp:spPr>
        <a:xfrm>
          <a:off x="646539" y="984699"/>
          <a:ext cx="5270754" cy="492349"/>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0802"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Times New Roman" panose="02020603050405020304" pitchFamily="18" charset="0"/>
              <a:cs typeface="Times New Roman" panose="02020603050405020304" pitchFamily="18" charset="0"/>
            </a:rPr>
            <a:t>Research and Information Literacy</a:t>
          </a:r>
        </a:p>
      </dsp:txBody>
      <dsp:txXfrm>
        <a:off x="646539" y="984699"/>
        <a:ext cx="5270754" cy="492349"/>
      </dsp:txXfrm>
    </dsp:sp>
    <dsp:sp modelId="{3EC18A8B-9A1E-4010-B3FE-50F555292190}">
      <dsp:nvSpPr>
        <dsp:cNvPr id="0" name=""/>
        <dsp:cNvSpPr/>
      </dsp:nvSpPr>
      <dsp:spPr>
        <a:xfrm>
          <a:off x="338820" y="923155"/>
          <a:ext cx="615436" cy="615436"/>
        </a:xfrm>
        <a:prstGeom prst="ellipse">
          <a:avLst/>
        </a:prstGeom>
        <a:solidFill>
          <a:schemeClr val="lt1">
            <a:hueOff val="0"/>
            <a:satOff val="0"/>
            <a:lumOff val="0"/>
            <a:alphaOff val="0"/>
          </a:schemeClr>
        </a:solidFill>
        <a:ln w="6350" cap="flat" cmpd="sng" algn="ctr">
          <a:solidFill>
            <a:schemeClr val="accent3">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F421E5A3-34E4-49AF-9332-A5F9E0E182A4}">
      <dsp:nvSpPr>
        <dsp:cNvPr id="0" name=""/>
        <dsp:cNvSpPr/>
      </dsp:nvSpPr>
      <dsp:spPr>
        <a:xfrm>
          <a:off x="646539" y="1723351"/>
          <a:ext cx="5270754" cy="492349"/>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0802"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Times New Roman" panose="02020603050405020304" pitchFamily="18" charset="0"/>
              <a:cs typeface="Times New Roman" panose="02020603050405020304" pitchFamily="18" charset="0"/>
            </a:rPr>
            <a:t>Digital Communication and Collaboration</a:t>
          </a:r>
        </a:p>
      </dsp:txBody>
      <dsp:txXfrm>
        <a:off x="646539" y="1723351"/>
        <a:ext cx="5270754" cy="492349"/>
      </dsp:txXfrm>
    </dsp:sp>
    <dsp:sp modelId="{AB2DCCB0-85FA-4778-B43D-E9BD998E3A97}">
      <dsp:nvSpPr>
        <dsp:cNvPr id="0" name=""/>
        <dsp:cNvSpPr/>
      </dsp:nvSpPr>
      <dsp:spPr>
        <a:xfrm>
          <a:off x="338820" y="1661807"/>
          <a:ext cx="615436" cy="615436"/>
        </a:xfrm>
        <a:prstGeom prst="ellipse">
          <a:avLst/>
        </a:prstGeom>
        <a:solidFill>
          <a:schemeClr val="lt1">
            <a:hueOff val="0"/>
            <a:satOff val="0"/>
            <a:lumOff val="0"/>
            <a:alphaOff val="0"/>
          </a:schemeClr>
        </a:solidFill>
        <a:ln w="6350" cap="flat" cmpd="sng" algn="ctr">
          <a:solidFill>
            <a:schemeClr val="accent4">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E5508964-EFED-4675-A2D2-D5FCB9AC4CFD}">
      <dsp:nvSpPr>
        <dsp:cNvPr id="0" name=""/>
        <dsp:cNvSpPr/>
      </dsp:nvSpPr>
      <dsp:spPr>
        <a:xfrm>
          <a:off x="364263" y="2462003"/>
          <a:ext cx="5553029" cy="49234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90802" tIns="53340" rIns="53340" bIns="53340" numCol="1" spcCol="1270" anchor="ctr" anchorCtr="0">
          <a:noAutofit/>
        </a:bodyPr>
        <a:lstStyle/>
        <a:p>
          <a:pPr marL="0" lvl="0" indent="0" algn="l" defTabSz="933450">
            <a:lnSpc>
              <a:spcPct val="90000"/>
            </a:lnSpc>
            <a:spcBef>
              <a:spcPct val="0"/>
            </a:spcBef>
            <a:spcAft>
              <a:spcPct val="35000"/>
            </a:spcAft>
            <a:buNone/>
          </a:pPr>
          <a:r>
            <a:rPr lang="en-GB" sz="2100" b="1" kern="1200">
              <a:latin typeface="Times New Roman" panose="02020603050405020304" pitchFamily="18" charset="0"/>
              <a:cs typeface="Times New Roman" panose="02020603050405020304" pitchFamily="18" charset="0"/>
            </a:rPr>
            <a:t>Adapting to Online Learning</a:t>
          </a:r>
        </a:p>
      </dsp:txBody>
      <dsp:txXfrm>
        <a:off x="364263" y="2462003"/>
        <a:ext cx="5553029" cy="492349"/>
      </dsp:txXfrm>
    </dsp:sp>
    <dsp:sp modelId="{F8E45E4A-98FD-4785-AE76-E3306FACDA6A}">
      <dsp:nvSpPr>
        <dsp:cNvPr id="0" name=""/>
        <dsp:cNvSpPr/>
      </dsp:nvSpPr>
      <dsp:spPr>
        <a:xfrm>
          <a:off x="56545" y="2400460"/>
          <a:ext cx="615436" cy="615436"/>
        </a:xfrm>
        <a:prstGeom prst="ellipse">
          <a:avLst/>
        </a:prstGeom>
        <a:solidFill>
          <a:schemeClr val="lt1">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285af09-278d-4dfd-8668-8c6f16a9e1bb}"/>
      </w:docPartPr>
      <w:docPartBody>
        <w:p w14:paraId="4B7F04F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E8778E-1ABF-4587-B405-5C79BA62E13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Alondra Burkevica (2243585)</lastModifiedBy>
  <revision>2</revision>
  <dcterms:created xsi:type="dcterms:W3CDTF">2023-07-03T20:10:00.0000000Z</dcterms:created>
  <dcterms:modified xsi:type="dcterms:W3CDTF">2023-07-07T19:03:35.7486229Z</dcterms:modified>
</coreProperties>
</file>