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626A6" w14:textId="376FFFE2" w:rsidR="00604B2D" w:rsidRDefault="00A9494B">
      <w:r>
        <w:t>NAME</w:t>
      </w:r>
      <w:r w:rsidR="00604B2D">
        <w:t>:</w:t>
      </w:r>
      <w:r w:rsidR="002432C4">
        <w:t xml:space="preserve"> </w:t>
      </w:r>
      <w:r w:rsidR="00604B2D">
        <w:t>EDUARDO POLANCO ADOKA</w:t>
      </w:r>
    </w:p>
    <w:p w14:paraId="1AE483CE" w14:textId="77777777" w:rsidR="007E1B39" w:rsidRDefault="001A3072">
      <w:r>
        <w:t>ID</w:t>
      </w:r>
      <w:r w:rsidR="007E1B39">
        <w:t>: 2132108</w:t>
      </w:r>
    </w:p>
    <w:p w14:paraId="6C69292E" w14:textId="77777777" w:rsidR="002C3E1D" w:rsidRDefault="007E1B39">
      <w:r>
        <w:t xml:space="preserve">MODULE: </w:t>
      </w:r>
      <w:r w:rsidR="00956435">
        <w:t xml:space="preserve">SUSTAINABLE HOSPITALITY &amp; </w:t>
      </w:r>
      <w:r w:rsidR="002C3E1D">
        <w:t xml:space="preserve">TOURISM MANAGEMENT </w:t>
      </w:r>
    </w:p>
    <w:p w14:paraId="6C5041A7" w14:textId="77777777" w:rsidR="00E25B04" w:rsidRDefault="00BF045A">
      <w:r>
        <w:t>MODULE CODE: (BMIH500</w:t>
      </w:r>
      <w:r w:rsidR="00E25B04">
        <w:t>6)</w:t>
      </w:r>
    </w:p>
    <w:p w14:paraId="37211605" w14:textId="77777777" w:rsidR="0084097F" w:rsidRDefault="00E25B04">
      <w:r>
        <w:t xml:space="preserve">LECTURE: CHRISTOPHER </w:t>
      </w:r>
      <w:r w:rsidR="0084097F">
        <w:t>WILKIN</w:t>
      </w:r>
    </w:p>
    <w:p w14:paraId="1FB2A31C" w14:textId="77777777" w:rsidR="00EC26CA" w:rsidRDefault="0084097F">
      <w:r>
        <w:t>ASSIGNMENT TITLE</w:t>
      </w:r>
      <w:r w:rsidR="00756E9C">
        <w:t xml:space="preserve">: SUSTAINABLE WORLD, THE </w:t>
      </w:r>
      <w:r w:rsidR="00B34C65">
        <w:t xml:space="preserve">FUTURE OF HUMANITY AND THE PLANET </w:t>
      </w:r>
    </w:p>
    <w:p w14:paraId="58359791" w14:textId="77777777" w:rsidR="00EC26CA" w:rsidRDefault="00EC26CA"/>
    <w:p w14:paraId="14B28711" w14:textId="77777777" w:rsidR="00EC26CA" w:rsidRDefault="00EC26CA"/>
    <w:p w14:paraId="43F83673" w14:textId="1B0472BD" w:rsidR="00457CB8" w:rsidRDefault="0059060C">
      <w:r>
        <w:t xml:space="preserve">Introduction </w:t>
      </w:r>
    </w:p>
    <w:p w14:paraId="7708F06E" w14:textId="5D26243E" w:rsidR="0059060C" w:rsidRDefault="0059060C">
      <w:r>
        <w:t xml:space="preserve">Sustainable or green strategies in the hospitality industry can also be defined as activities or measures that have less direct adverse effects on the environment while accomplishing organisational objectives. Sustainability management is being adopted globally by various hotels and accommodation facilities to increase effectiveness, appeal to more clients who prefer eco-friendly accommodation, and support international objectives of promoting sustainable development. Initially, it is important to identify some key background information on sustainability activities within the hospitality industry in the UK The budget hotel company in the United Kingdom, the Premier Inn has embraced the sustainable development principle. Some of the strategies include energy-efficient lighting, usage of less water, and disposal of waste without putting the waste in the landfill (Inkson and Minnaert, 2018). However, the Council has some breath to improve on its green practices in its overall activities, especially concerning food waste. However, the problem of food waste seems to persist in its restaurants and especially in its cafes’ buffets. This essay will look at this area of sustainability and suggest an efficient AI-based food waste tracking system. The major points would focus on the advantages and disadvantages of the solution and its applicability in increasing Premier Inn’s environmental management as well as achieving efficient functionality. </w:t>
      </w:r>
    </w:p>
    <w:p w14:paraId="1CC5F5ED" w14:textId="7CEEDFDD" w:rsidR="0059060C" w:rsidRDefault="0059060C">
      <w:r>
        <w:t xml:space="preserve">The British hotel, Premier Inn has done a commendable job, especially in energy management and waste and water minimisation. On the same note, the company has a weakness in the aspect of food waste management in its many hotels. Some of the places have measures put in place, but there is no single approach towards minimizing, processing for other uses or composting food waste on a large scale. An example of such a measure is to employ Winnow Vision, an AI system for tracking food waste (Inkson and Minnaert, 2018). This technology relies on the use of artificial intelligence that collects data </w:t>
      </w:r>
      <w:r>
        <w:lastRenderedPageBreak/>
        <w:t xml:space="preserve">on food waste in real-time to assist the chefs and or managers in making the right decisions on portions, portions use and menu planning. Upon implementing this system, Premier Inn can easily minimise the level of wasted products, thus, preventing the costs associated with disposing of the items. Thus, any waste that would inevitably be made can go to nearby food banks or be used for producing biofuel (Cooper, 2021). This would assist Premier Inn to be in harmony with the goal of the UK to reduce food waste by half by the year 2030, increase sustainability measures, and promote environment-friendly tourists. By eliminating this gap, Premier Inn can strengthen its responsibility in the hospitality industry as well as decrease business harm to the environment. </w:t>
      </w:r>
    </w:p>
    <w:p w14:paraId="415051A4" w14:textId="5D6E28C2" w:rsidR="0059060C" w:rsidRDefault="0059060C">
      <w:r>
        <w:t xml:space="preserve">The system that tracks the </w:t>
      </w:r>
      <w:r w:rsidR="00520417">
        <w:t>number</w:t>
      </w:r>
      <w:r>
        <w:t xml:space="preserve"> of wasted foods is the idea that has been proposed for hotels and can be implemented only with the help of artificial intelligence technologies. For instance, food waste management system like the Winnow Vision involves the use of artificial intelligence and smart cameras in the identification of waste, the pattern of waste and the generation of real-time data (Sloan-Leventhal, 2018). Based on the findings of this study, hotels should be in a position to change their portion </w:t>
      </w:r>
      <w:r w:rsidR="00520417">
        <w:t>size</w:t>
      </w:r>
      <w:r>
        <w:t xml:space="preserve"> with a view to reducing the amount of food that is wasted in the process. In the case of Premier Inn UK, it would entail placing technology that monitors waste in the kitchens of the hotels. Among such features, there is a recording of the type and quantity of food waste, which provides reports to increase its sustainability to chefs and managers. At the same time, those insights can be used to avoid common pitfalls such as overstocking and therefore diminish food waste. In addition to waste minimisation, some of the leftover and still safe food can be donated to the needy and food which is biodegradable can be turned into fuel or fertiliser (Sloan, et al. 2017). </w:t>
      </w:r>
    </w:p>
    <w:p w14:paraId="0DA656EB" w14:textId="592A866E" w:rsidR="0059060C" w:rsidRDefault="0059060C">
      <w:r>
        <w:t xml:space="preserve">Various premier hotels and corporations have integrated reliable food waste management using artificial intelligence. A global hospitality brand- Accor Hotels has adopted the use of the Winnow Vision system in many of its chains and adopted up to 30-50% of kitchen waste (Management Association, 2018). This has not only helped in the reduction of environmental pollution but has also helped to considerably cut costs. Likewise, Marriott International organisation has also applied the use of AI to optimise the management of waste in various areas most especially in Europe. It has been seen that through the flow of live metrics about the perishable food items, Marriott has been able to reduce wastage on its buffet services while at the same time delivering the optimum level of service. Besides hotels, other organisations such as IKEA restaurants have not been left behind in the incorporation of this technology. One of its promotions of sustainability (Wickham et al., 2021), IKEA employs AI in waste management specifically in its food service division where they have realised up to a 50% cut of food wastage in some outlets as well as conserving millions of meals per year. Below are some examples of how waste management has been </w:t>
      </w:r>
      <w:r>
        <w:lastRenderedPageBreak/>
        <w:t>enhanced with the help of AI (Korstanje, 2021). Premier Inn UK would like to gain similar benefits including a decrease in costs, the enhancement of its sustainable status and stamping of being an environmentally friendly hotel company.</w:t>
      </w:r>
    </w:p>
    <w:p w14:paraId="218F2358" w14:textId="03CB64CD" w:rsidR="0059060C" w:rsidRDefault="0059060C">
      <w:r>
        <w:t>If introduced in Premier Inn UK, the main benefits of the food waste tracking system with the help of AI technology will be far-reaching. When used to monitor the food wastage in the hotel, will make it possible to minimise the wastage, therefore reducing the cost incurred in disposing of the food remains. This statement echoes the national and international objective of reducing food wastage by half by the year 2030 thereby making Premier Inn indirectly committed to the sustainability goals (Costa and Costa, 2022). Also, reduction in food wastage reduces greenhouse gas emissions that are normally emitted during food production and when the food is disposed of. A decrease in surplus in consumers also means that less pressure is put on factors such as water and energy used by the food industry. Also, the donation of excess food or composting means that waste is well handled and cutting food waste is popular among restaurants (Korstanje et al., 2020). In addition to the environmental impact, the following are the benefits of adapting to this concept for Premier Inn: The implementation of this initiative will boost the company’s brand appeal to eco-conscious guests and stakeholders (Edgell, 2020). Applying smart waste management, Premier Inn can enhance its responsibility in the sphere of actions affecting the environment and enhance the company’s revenues and efficacy.</w:t>
      </w:r>
    </w:p>
    <w:p w14:paraId="0B4BA696" w14:textId="2AD1B223" w:rsidR="0059060C" w:rsidRDefault="0059060C">
      <w:r>
        <w:t>The use of an artificially intelligent food waste tracking system is sustainable in enhancing the sustainability of Premier Inn UK operations while at the same time posing some drawbacks. The problem lies with the high initial costs that come with AI systems investment such as buying smart waste-tracking machines to be placed in different hotel amenities (Sustainable Tourism, 2019). Also, the training of the employees is a necessity so that they can fully understand how to use the system, which might take time and even resources. Another one is a behavioural shift, which means chefs and other workers in the kitchen would have to cooperate in a new manner as per AI recommendations and patterns. One possible issue could be continued and/or increased employees’ resistance to change could occur if they equate the system to a new work burden. Another disadvantage is that the data could be inaccurate and technology is reliant. AI-based tracking may sometimes cause waste or need frequent updates to the installed software (Al-Hyari et al., 2023). Nevertheless, with adequate preparation and involvement of the employees at Premier Inn; then the company can efficiently incorporate this initiative into is sustainability plan.</w:t>
      </w:r>
    </w:p>
    <w:p w14:paraId="70428422" w14:textId="77777777" w:rsidR="0059060C" w:rsidRDefault="0059060C"/>
    <w:p w14:paraId="599110C0" w14:textId="77777777" w:rsidR="0059060C" w:rsidRDefault="0059060C"/>
    <w:p w14:paraId="023E6948" w14:textId="75777CCC" w:rsidR="0059060C" w:rsidRDefault="0059060C">
      <w:r>
        <w:lastRenderedPageBreak/>
        <w:t>Adopting and installing a food waste tracking system with the help of AI at Premier Inn UK is costly in the first instance but is manageable in the long run. The technology aids in identifying those wastes and thus assists the hotel in controlling portioning and stock, hence minimizing the costs of meals and any other items. Other establishments that have implemented such systems, for instance, Accor and IKEA, have recorded a 50% decrease in food wastage and hence saving costs (Khalil et al., 2024). As a result, it would also decrease the frequency of disposal hence wearing out the costs associated with producing and storing food. Also, the implementation of sustainable measures can also contribute to bearing better images to the Hotels that have implemented sustainable measures that would attract environmentally conscious customers. Overall, there will be high initial costs for implementation for Premier Inn, but in the long run, both monetary and environmental costs will prove to be lower, making this strategic initiative a sustainable one for the company (Prakash et al., 2023).</w:t>
      </w:r>
    </w:p>
    <w:p w14:paraId="1D594BAD" w14:textId="1F66738E" w:rsidR="0059060C" w:rsidRDefault="0059060C">
      <w:r>
        <w:t>It can be considered that the strategy to apply an AI-predicting food waste at Premier Inn UK is quite a feasible and feasible initiative to be pursued. Currently, similar systems have been implemented in many renowned hospitality chains such as Accor, Marriott and IKEA and have demonstrated their feasibility and functionality (Costa and Costa, 2022). The increase in the implementation of artificial intelligence and the flexibility offered by cloud-based data analysis make such systems more viable and expendable in most operations of hotels. It is already in line with this approach because Premier Inn has a focus on sustainability primarily. Although short loci of concern embrace issues of start-up expenses and training of staff, embracing the program brings about more advantages such as cost-effectiveness, proficiency, and sustainability hence balancing the odds. However, governments’ speculations and motivations towards low food waste contribute more to the feasibility of this strategy in the UK. If done in phases and with staff involvement, it is quite plausible for Premier Inn to integrate AI in tracking food waste through promoting sustainable hospitality (Korstanje et al., 2020).</w:t>
      </w:r>
    </w:p>
    <w:p w14:paraId="05B8DB48" w14:textId="34EE9C06" w:rsidR="0059060C" w:rsidRDefault="0059060C">
      <w:r>
        <w:t xml:space="preserve">The proposed use of an automated system in monitoring food wastage at Premier Inn UK will have the following benefits: going green, reducing food wastage, and saving the planet by using its natural resources. In discarding food, we add to methane production, a greenhouse gas; for the food discarded ends up in landfills where it decomposes and gives out methane gas. Hence, Premier Inn should embrace waste management best practices so that it can reduce emissions and serve the United Kingdom’s goal of reducing food waste to 50% within the next 12 years (Edgell, 2020). Further, it will support the others, and reduce the wastage of water, energy and; land necessary for the farming of crops. This implies that fewer quantities of foodstuffs are required to be bought from the farms hence reducing the factors that may be associated with farming, transportation, and packaging. </w:t>
      </w:r>
      <w:r>
        <w:lastRenderedPageBreak/>
        <w:t xml:space="preserve">Products which is still edible can be contributed to local shelters and other related charities hence minimizing the amount of food waste while at the same time promoting the welfare of the community. Composted or converted into biofuel, organic waste also can be added to the category that only enhances the sustainability of the environment (Jauhari, 2021).  </w:t>
      </w:r>
    </w:p>
    <w:p w14:paraId="1FC10BCF" w14:textId="77777777" w:rsidR="0059060C" w:rsidRDefault="0059060C"/>
    <w:p w14:paraId="24928546" w14:textId="0FA52FD0" w:rsidR="0059060C" w:rsidRDefault="0059060C">
      <w:r>
        <w:t>Conclusion</w:t>
      </w:r>
    </w:p>
    <w:p w14:paraId="240F9889" w14:textId="15F40EC9" w:rsidR="0059060C" w:rsidRDefault="0059060C">
      <w:r>
        <w:t xml:space="preserve">From this essay, it is clear that there is a missing link for sustainability in Premier Inn UK and that is in its food waste management part and thus suggested the use of an AI tracking system. Although the hotel has relatively improved on the sustainability of energy efficiency and waste management measures, the issue of food waste seems to be a critical concern both from environmental and economic perspectives. The recommendation entails the use of artificial intelligence in tracking, analysing, and limiting food wastage, which in turn reduces costs, emissions and wastage of resources. It is worth stressing that many of today’s recognised hospitality brands like Accor or Marriott successfully apply such measures. Despite larger initial investment and training personnel, its long-term functional and environmental advantages state that it is quite a practical suggestion (Korstanje et al., 2020). Therefore, by adopting AI food waste management, Premier Inn may improve its sustainability practice, improve company image, and reduce the environmental impact of food waste in the hospitality industry and the tourism sector in general in the United Kingdom. Moreover, it supports one of the recently launched initiatives aiming to cut food waste in the United Kingdom by 2030 establishing Premier Inn as an environmentally friendly company. </w:t>
      </w:r>
    </w:p>
    <w:p w14:paraId="055B8BE7" w14:textId="77777777" w:rsidR="0059060C" w:rsidRDefault="0059060C"/>
    <w:p w14:paraId="2412BF03" w14:textId="77777777" w:rsidR="0059060C" w:rsidRDefault="0059060C">
      <w:r>
        <w:t> </w:t>
      </w:r>
    </w:p>
    <w:p w14:paraId="7E36A25D" w14:textId="77777777" w:rsidR="0059060C" w:rsidRDefault="0059060C"/>
    <w:p w14:paraId="3F70869B" w14:textId="6287E98F" w:rsidR="0059060C" w:rsidRDefault="0059060C">
      <w:r>
        <w:t>References</w:t>
      </w:r>
    </w:p>
    <w:p w14:paraId="2F10D61B" w14:textId="198D2EE6" w:rsidR="0059060C" w:rsidRDefault="0059060C">
      <w:r>
        <w:t>Al-Hyari, H.S.A., Al-Smadi, H.M. and Weshah, S.R., 2023. The impact of artificial intelligence (AI) on guest satisfaction in hotel management: An empirical study of luxury hotels. Geo Journal of Tourism and Geosites, 48, pp.810-819. DOI:10.30892/gtg.482spl15-1081</w:t>
      </w:r>
    </w:p>
    <w:p w14:paraId="7DB691E6" w14:textId="21FB18C0" w:rsidR="0059060C" w:rsidRDefault="0059060C">
      <w:r>
        <w:t>Cooper, C. (2021) Essentials of tourism. Third edition. London: SAGE.</w:t>
      </w:r>
    </w:p>
    <w:p w14:paraId="30047FDA" w14:textId="511D4C80" w:rsidR="0059060C" w:rsidRDefault="0059060C">
      <w:r>
        <w:lastRenderedPageBreak/>
        <w:t>Costa, and Costa, C. (2022). Sustainability and competitiveness in the hospitality industry (Costa and C. Costa, Eds.). Business Science Reference.</w:t>
      </w:r>
    </w:p>
    <w:p w14:paraId="026F5525" w14:textId="5AFDB8EE" w:rsidR="0059060C" w:rsidRDefault="0059060C">
      <w:proofErr w:type="spellStart"/>
      <w:r>
        <w:t>Edgell</w:t>
      </w:r>
      <w:proofErr w:type="spellEnd"/>
      <w:r>
        <w:t>. (2020). Managing sustainable tourism: a legacy for the future (Third edition). Routledge.</w:t>
      </w:r>
    </w:p>
    <w:p w14:paraId="2B1E3855" w14:textId="57ED1508" w:rsidR="0059060C" w:rsidRDefault="0059060C">
      <w:r>
        <w:t>Haski-Leventhal, D. (2018) Strategic corporate social responsibility: tools and theories for responsible management. London: SAGE.</w:t>
      </w:r>
    </w:p>
    <w:p w14:paraId="3098FA38" w14:textId="1ADEB751" w:rsidR="0059060C" w:rsidRDefault="0059060C">
      <w:r>
        <w:t>Inkson, C. And Minnaert, L. (2018) Tourism management: an introduction. 2</w:t>
      </w:r>
      <w:r w:rsidRPr="0059060C">
        <w:rPr>
          <w:vertAlign w:val="superscript"/>
        </w:rPr>
        <w:t>nd</w:t>
      </w:r>
      <w:r>
        <w:t xml:space="preserve"> ed. London: SAGE.</w:t>
      </w:r>
    </w:p>
    <w:p w14:paraId="36CD76D6" w14:textId="2C7C2F9F" w:rsidR="0059060C" w:rsidRDefault="0059060C">
      <w:r>
        <w:t>Jauhari, V (2021) ‘Managing Sustainability in the Hospitality and Tourism Industry: Paradigms and Directions for the Future’ 9</w:t>
      </w:r>
      <w:r w:rsidRPr="0059060C">
        <w:rPr>
          <w:vertAlign w:val="superscript"/>
        </w:rPr>
        <w:t>th</w:t>
      </w:r>
      <w:r>
        <w:t xml:space="preserve"> ed. Oakville: Apple Academic Press. </w:t>
      </w:r>
      <w:proofErr w:type="spellStart"/>
      <w:r>
        <w:t>Inc</w:t>
      </w:r>
      <w:proofErr w:type="spellEnd"/>
    </w:p>
    <w:p w14:paraId="6322D4B3" w14:textId="3D17F90A" w:rsidR="0059060C" w:rsidRDefault="0059060C">
      <w:r>
        <w:t>Khalil, N., Che Abdullah, S.N., Haron, S.N. and Hamid, M.Y., 2024. A review of green practices and initiatives from stakeholder’s perspectives towards sustainable hotel operations and performance impact. Journal of Facilities Management, 22(4), pp.653-682. DOI:10.1108/JFM-03-2022-0025</w:t>
      </w:r>
    </w:p>
    <w:p w14:paraId="198B28D2" w14:textId="46CF27D3" w:rsidR="0059060C" w:rsidRDefault="0059060C">
      <w:r>
        <w:t>Korstanje, George, B., and Nedelea, A. (2020). Strategies for promoting sustainable hospitality and tourism services. IGI Global.</w:t>
      </w:r>
    </w:p>
    <w:p w14:paraId="2C2E4EB2" w14:textId="37F5B56B" w:rsidR="0059060C" w:rsidRDefault="0059060C">
      <w:r>
        <w:t>Management Association. (2018). Sustainable Tourism. IGI Global.</w:t>
      </w:r>
    </w:p>
    <w:p w14:paraId="64A51CD3" w14:textId="061666C8" w:rsidR="0059060C" w:rsidRDefault="0059060C">
      <w:r>
        <w:t>Prakash, S., Sharma, V.P., Singh, R. And Vijayvargy, L., 2023. Adopting green and sustainable practices in the hotel industry operations analysis of critical performance indicators for improved environmental quality. Management of Environmental Quality: An International Journal, 34(4), pp.1057-1076. DOI:10.1108/MEQ-03-2022-0090</w:t>
      </w:r>
    </w:p>
    <w:p w14:paraId="640FDFD0" w14:textId="517BA085" w:rsidR="0059060C" w:rsidRDefault="0059060C">
      <w:r>
        <w:t>Sloan, P., Legrand, W. And Chen, J.S. (2017) Sustainability in the hospitality industry: principles of sustainable operations. 3</w:t>
      </w:r>
      <w:r w:rsidRPr="0059060C">
        <w:rPr>
          <w:vertAlign w:val="superscript"/>
        </w:rPr>
        <w:t>rd</w:t>
      </w:r>
      <w:r>
        <w:t xml:space="preserve"> ed. London: Butterworth-Heinemann. DOI:10.4324/9781315690261</w:t>
      </w:r>
    </w:p>
    <w:p w14:paraId="2FAE5E07" w14:textId="21A93002" w:rsidR="0059060C" w:rsidRDefault="0059060C">
      <w:r>
        <w:t>Sustainable tourism: breakthroughs in research and practice. (2019). IGI Global.</w:t>
      </w:r>
    </w:p>
    <w:p w14:paraId="4F59EE56" w14:textId="77777777" w:rsidR="0059060C" w:rsidRDefault="0059060C">
      <w:r>
        <w:t>Wickham, Donnelly, T., and French, L. (2021). Strategic Sustainability Management in the Event Sector. Event Management, 25(3), 279–296. DOI:10.3727/152599519X15506259856318</w:t>
      </w:r>
    </w:p>
    <w:p w14:paraId="48193122" w14:textId="77777777" w:rsidR="0059060C" w:rsidRDefault="0059060C"/>
    <w:p w14:paraId="097EC1AB" w14:textId="77777777" w:rsidR="0059060C" w:rsidRDefault="0059060C"/>
    <w:p w14:paraId="5ED86834" w14:textId="77777777" w:rsidR="0059060C" w:rsidRDefault="0059060C"/>
    <w:p w14:paraId="2F227DBD" w14:textId="77777777" w:rsidR="0059060C" w:rsidRDefault="0059060C"/>
    <w:p w14:paraId="2B0DB084" w14:textId="77777777" w:rsidR="0059060C" w:rsidRDefault="0059060C"/>
    <w:sectPr w:rsidR="0059060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ADBBA" w14:textId="77777777" w:rsidR="00055F57" w:rsidRDefault="00055F57" w:rsidP="00055F57">
      <w:pPr>
        <w:spacing w:after="0" w:line="240" w:lineRule="auto"/>
      </w:pPr>
      <w:r>
        <w:separator/>
      </w:r>
    </w:p>
  </w:endnote>
  <w:endnote w:type="continuationSeparator" w:id="0">
    <w:p w14:paraId="5DFBBAA0" w14:textId="77777777" w:rsidR="00055F57" w:rsidRDefault="00055F57" w:rsidP="00055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B2265F" w14:textId="77777777" w:rsidR="00055F57" w:rsidRDefault="00055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0D9D4" w14:textId="77777777" w:rsidR="00055F57" w:rsidRDefault="00055F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8B426" w14:textId="77777777" w:rsidR="00055F57" w:rsidRDefault="00055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2C56E" w14:textId="77777777" w:rsidR="00055F57" w:rsidRDefault="00055F57" w:rsidP="00055F57">
      <w:pPr>
        <w:spacing w:after="0" w:line="240" w:lineRule="auto"/>
      </w:pPr>
      <w:r>
        <w:separator/>
      </w:r>
    </w:p>
  </w:footnote>
  <w:footnote w:type="continuationSeparator" w:id="0">
    <w:p w14:paraId="29335254" w14:textId="77777777" w:rsidR="00055F57" w:rsidRDefault="00055F57" w:rsidP="00055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6D439" w14:textId="77777777" w:rsidR="00055F57" w:rsidRDefault="00055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5C019" w14:textId="77777777" w:rsidR="00055F57" w:rsidRDefault="00055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0AEBE" w14:textId="77777777" w:rsidR="00055F57" w:rsidRDefault="00055F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60C"/>
    <w:rsid w:val="00055F57"/>
    <w:rsid w:val="001A3072"/>
    <w:rsid w:val="00205D0C"/>
    <w:rsid w:val="00206D5C"/>
    <w:rsid w:val="002432C4"/>
    <w:rsid w:val="002C3E1D"/>
    <w:rsid w:val="00457CB8"/>
    <w:rsid w:val="00520417"/>
    <w:rsid w:val="0059060C"/>
    <w:rsid w:val="00604B2D"/>
    <w:rsid w:val="00626814"/>
    <w:rsid w:val="006F754C"/>
    <w:rsid w:val="00756E9C"/>
    <w:rsid w:val="007E1B39"/>
    <w:rsid w:val="0084097F"/>
    <w:rsid w:val="00956435"/>
    <w:rsid w:val="00A41F1A"/>
    <w:rsid w:val="00A70693"/>
    <w:rsid w:val="00A9494B"/>
    <w:rsid w:val="00B34C65"/>
    <w:rsid w:val="00BC3319"/>
    <w:rsid w:val="00BE215B"/>
    <w:rsid w:val="00BF0189"/>
    <w:rsid w:val="00BF045A"/>
    <w:rsid w:val="00E25208"/>
    <w:rsid w:val="00E25B04"/>
    <w:rsid w:val="00EC26CA"/>
    <w:rsid w:val="00F71E6B"/>
    <w:rsid w:val="00F84A17"/>
    <w:rsid w:val="00F9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2673D4"/>
  <w15:chartTrackingRefBased/>
  <w15:docId w15:val="{49E03743-8828-0443-ACEC-29C9404C8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6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6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6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6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6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6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6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6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6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6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6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6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6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6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6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6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6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60C"/>
    <w:rPr>
      <w:rFonts w:eastAsiaTheme="majorEastAsia" w:cstheme="majorBidi"/>
      <w:color w:val="272727" w:themeColor="text1" w:themeTint="D8"/>
    </w:rPr>
  </w:style>
  <w:style w:type="paragraph" w:styleId="Title">
    <w:name w:val="Title"/>
    <w:basedOn w:val="Normal"/>
    <w:next w:val="Normal"/>
    <w:link w:val="TitleChar"/>
    <w:uiPriority w:val="10"/>
    <w:qFormat/>
    <w:rsid w:val="005906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6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6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6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60C"/>
    <w:pPr>
      <w:spacing w:before="160"/>
      <w:jc w:val="center"/>
    </w:pPr>
    <w:rPr>
      <w:i/>
      <w:iCs/>
      <w:color w:val="404040" w:themeColor="text1" w:themeTint="BF"/>
    </w:rPr>
  </w:style>
  <w:style w:type="character" w:customStyle="1" w:styleId="QuoteChar">
    <w:name w:val="Quote Char"/>
    <w:basedOn w:val="DefaultParagraphFont"/>
    <w:link w:val="Quote"/>
    <w:uiPriority w:val="29"/>
    <w:rsid w:val="0059060C"/>
    <w:rPr>
      <w:i/>
      <w:iCs/>
      <w:color w:val="404040" w:themeColor="text1" w:themeTint="BF"/>
    </w:rPr>
  </w:style>
  <w:style w:type="paragraph" w:styleId="ListParagraph">
    <w:name w:val="List Paragraph"/>
    <w:basedOn w:val="Normal"/>
    <w:uiPriority w:val="34"/>
    <w:qFormat/>
    <w:rsid w:val="0059060C"/>
    <w:pPr>
      <w:ind w:left="720"/>
      <w:contextualSpacing/>
    </w:pPr>
  </w:style>
  <w:style w:type="character" w:styleId="IntenseEmphasis">
    <w:name w:val="Intense Emphasis"/>
    <w:basedOn w:val="DefaultParagraphFont"/>
    <w:uiPriority w:val="21"/>
    <w:qFormat/>
    <w:rsid w:val="0059060C"/>
    <w:rPr>
      <w:i/>
      <w:iCs/>
      <w:color w:val="0F4761" w:themeColor="accent1" w:themeShade="BF"/>
    </w:rPr>
  </w:style>
  <w:style w:type="paragraph" w:styleId="IntenseQuote">
    <w:name w:val="Intense Quote"/>
    <w:basedOn w:val="Normal"/>
    <w:next w:val="Normal"/>
    <w:link w:val="IntenseQuoteChar"/>
    <w:uiPriority w:val="30"/>
    <w:qFormat/>
    <w:rsid w:val="005906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60C"/>
    <w:rPr>
      <w:i/>
      <w:iCs/>
      <w:color w:val="0F4761" w:themeColor="accent1" w:themeShade="BF"/>
    </w:rPr>
  </w:style>
  <w:style w:type="character" w:styleId="IntenseReference">
    <w:name w:val="Intense Reference"/>
    <w:basedOn w:val="DefaultParagraphFont"/>
    <w:uiPriority w:val="32"/>
    <w:qFormat/>
    <w:rsid w:val="0059060C"/>
    <w:rPr>
      <w:b/>
      <w:bCs/>
      <w:smallCaps/>
      <w:color w:val="0F4761" w:themeColor="accent1" w:themeShade="BF"/>
      <w:spacing w:val="5"/>
    </w:rPr>
  </w:style>
  <w:style w:type="paragraph" w:styleId="Header">
    <w:name w:val="header"/>
    <w:basedOn w:val="Normal"/>
    <w:link w:val="HeaderChar"/>
    <w:uiPriority w:val="99"/>
    <w:unhideWhenUsed/>
    <w:rsid w:val="00055F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F57"/>
  </w:style>
  <w:style w:type="paragraph" w:styleId="Footer">
    <w:name w:val="footer"/>
    <w:basedOn w:val="Normal"/>
    <w:link w:val="FooterChar"/>
    <w:uiPriority w:val="99"/>
    <w:unhideWhenUsed/>
    <w:rsid w:val="00055F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2317</Words>
  <Characters>13212</Characters>
  <Application>Microsoft Office Word</Application>
  <DocSecurity>0</DocSecurity>
  <Lines>110</Lines>
  <Paragraphs>30</Paragraphs>
  <ScaleCrop>false</ScaleCrop>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giovani polanco adoka</dc:creator>
  <cp:keywords/>
  <dc:description/>
  <cp:lastModifiedBy>giovani polanco adoka</cp:lastModifiedBy>
  <cp:revision>2</cp:revision>
  <dcterms:created xsi:type="dcterms:W3CDTF">2025-02-07T21:37:00Z</dcterms:created>
  <dcterms:modified xsi:type="dcterms:W3CDTF">2025-02-07T21:37:00Z</dcterms:modified>
</cp:coreProperties>
</file>