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EDD94" w14:textId="03485AC1" w:rsidR="00FD7CCC" w:rsidRPr="005F7D1D" w:rsidRDefault="00FD7CCC" w:rsidP="00692102">
      <w:pPr>
        <w:rPr>
          <w:rFonts w:ascii="Times New Roman" w:hAnsi="Times New Roman"/>
          <w:sz w:val="24"/>
          <w:szCs w:val="24"/>
        </w:rPr>
      </w:pPr>
    </w:p>
    <w:p w14:paraId="09CE4B4C" w14:textId="4A2B6A65" w:rsidR="00FD7CCC" w:rsidRPr="005F7D1D" w:rsidRDefault="00FD7CCC" w:rsidP="00692102">
      <w:pPr>
        <w:rPr>
          <w:rFonts w:ascii="Times New Roman" w:hAnsi="Times New Roman"/>
          <w:sz w:val="24"/>
          <w:szCs w:val="24"/>
        </w:rPr>
      </w:pPr>
    </w:p>
    <w:p w14:paraId="7E9D6F9B" w14:textId="2DDFFF92" w:rsidR="00FD7CCC" w:rsidRPr="005F7D1D" w:rsidRDefault="00FD7CCC" w:rsidP="00692102">
      <w:pPr>
        <w:rPr>
          <w:rFonts w:ascii="Times New Roman" w:hAnsi="Times New Roman"/>
          <w:sz w:val="24"/>
          <w:szCs w:val="24"/>
        </w:rPr>
      </w:pPr>
    </w:p>
    <w:p w14:paraId="055C4947" w14:textId="4073D5FA" w:rsidR="001541A2" w:rsidRPr="005F7D1D" w:rsidRDefault="001541A2" w:rsidP="00692102">
      <w:pPr>
        <w:rPr>
          <w:rFonts w:ascii="Times New Roman" w:hAnsi="Times New Roman"/>
          <w:sz w:val="24"/>
          <w:szCs w:val="24"/>
        </w:rPr>
      </w:pPr>
    </w:p>
    <w:p w14:paraId="36E49F9A" w14:textId="77777777" w:rsidR="001541A2" w:rsidRPr="005F7D1D" w:rsidRDefault="001541A2" w:rsidP="00692102">
      <w:pPr>
        <w:rPr>
          <w:rFonts w:ascii="Times New Roman" w:hAnsi="Times New Roman"/>
          <w:sz w:val="24"/>
          <w:szCs w:val="24"/>
        </w:rPr>
      </w:pPr>
    </w:p>
    <w:p w14:paraId="46A335E7" w14:textId="77777777" w:rsidR="00FD7CCC" w:rsidRPr="005F7D1D" w:rsidRDefault="00FD7CCC" w:rsidP="00692102">
      <w:pPr>
        <w:rPr>
          <w:rFonts w:ascii="Times New Roman" w:hAnsi="Times New Roman"/>
          <w:sz w:val="24"/>
          <w:szCs w:val="24"/>
        </w:rPr>
      </w:pPr>
    </w:p>
    <w:p w14:paraId="2FAC4A8D" w14:textId="6E34EB1B" w:rsidR="00474F90" w:rsidRPr="005F7D1D" w:rsidRDefault="00474F90" w:rsidP="00692102">
      <w:pPr>
        <w:rPr>
          <w:rFonts w:ascii="Times New Roman" w:hAnsi="Times New Roman"/>
          <w:sz w:val="24"/>
          <w:szCs w:val="24"/>
        </w:rPr>
      </w:pPr>
      <w:r w:rsidRPr="005F7D1D">
        <w:rPr>
          <w:rFonts w:ascii="Times New Roman" w:hAnsi="Times New Roman"/>
          <w:sz w:val="24"/>
          <w:szCs w:val="24"/>
        </w:rPr>
        <w:t>Entrepreneurship</w:t>
      </w:r>
    </w:p>
    <w:p w14:paraId="7FB4C335" w14:textId="6D9CB00D" w:rsidR="00474F90" w:rsidRPr="005F7D1D" w:rsidRDefault="00474F90" w:rsidP="00692102">
      <w:pPr>
        <w:rPr>
          <w:rFonts w:ascii="Times New Roman" w:hAnsi="Times New Roman"/>
          <w:sz w:val="24"/>
          <w:szCs w:val="24"/>
        </w:rPr>
      </w:pPr>
      <w:r w:rsidRPr="005F7D1D">
        <w:rPr>
          <w:rFonts w:ascii="Times New Roman" w:hAnsi="Times New Roman"/>
          <w:sz w:val="24"/>
          <w:szCs w:val="24"/>
        </w:rPr>
        <w:t>Ass</w:t>
      </w:r>
      <w:r w:rsidR="0084013A" w:rsidRPr="005F7D1D">
        <w:rPr>
          <w:rFonts w:ascii="Times New Roman" w:hAnsi="Times New Roman"/>
          <w:sz w:val="24"/>
          <w:szCs w:val="24"/>
        </w:rPr>
        <w:t>ign</w:t>
      </w:r>
      <w:r w:rsidRPr="005F7D1D">
        <w:rPr>
          <w:rFonts w:ascii="Times New Roman" w:hAnsi="Times New Roman"/>
          <w:sz w:val="24"/>
          <w:szCs w:val="24"/>
        </w:rPr>
        <w:t>ment 1</w:t>
      </w:r>
    </w:p>
    <w:p w14:paraId="54B1CD1A" w14:textId="77777777" w:rsidR="00474F90" w:rsidRPr="005F7D1D" w:rsidRDefault="00474F90" w:rsidP="00692102">
      <w:pPr>
        <w:rPr>
          <w:rFonts w:ascii="Times New Roman" w:eastAsia="Times New Roman" w:hAnsi="Times New Roman"/>
          <w:sz w:val="24"/>
          <w:szCs w:val="24"/>
          <w:lang w:eastAsia="en-GB"/>
        </w:rPr>
      </w:pPr>
    </w:p>
    <w:p w14:paraId="44163A3C" w14:textId="77777777" w:rsidR="00474F90" w:rsidRPr="005F7D1D" w:rsidRDefault="00474F90" w:rsidP="00692102">
      <w:pPr>
        <w:rPr>
          <w:rFonts w:ascii="Times New Roman" w:eastAsia="Times New Roman" w:hAnsi="Times New Roman"/>
          <w:sz w:val="24"/>
          <w:szCs w:val="24"/>
          <w:lang w:eastAsia="en-GB"/>
        </w:rPr>
      </w:pPr>
    </w:p>
    <w:p w14:paraId="23C4D6D5" w14:textId="77777777" w:rsidR="00474F90" w:rsidRPr="005F7D1D" w:rsidRDefault="00474F90" w:rsidP="00692102">
      <w:pPr>
        <w:rPr>
          <w:rFonts w:ascii="Times New Roman" w:eastAsia="Times New Roman" w:hAnsi="Times New Roman"/>
          <w:sz w:val="24"/>
          <w:szCs w:val="24"/>
          <w:lang w:eastAsia="en-GB"/>
        </w:rPr>
      </w:pPr>
    </w:p>
    <w:p w14:paraId="51726459" w14:textId="77777777" w:rsidR="00474F90" w:rsidRPr="005F7D1D" w:rsidRDefault="00474F90" w:rsidP="00692102">
      <w:pPr>
        <w:rPr>
          <w:rFonts w:ascii="Times New Roman" w:eastAsia="Times New Roman" w:hAnsi="Times New Roman"/>
          <w:sz w:val="24"/>
          <w:szCs w:val="24"/>
          <w:lang w:eastAsia="en-GB"/>
        </w:rPr>
      </w:pPr>
    </w:p>
    <w:p w14:paraId="2C80824D" w14:textId="77777777" w:rsidR="00474F90" w:rsidRPr="005F7D1D" w:rsidRDefault="00474F90" w:rsidP="00692102">
      <w:pPr>
        <w:rPr>
          <w:rFonts w:ascii="Times New Roman" w:eastAsia="Times New Roman" w:hAnsi="Times New Roman"/>
          <w:sz w:val="24"/>
          <w:szCs w:val="24"/>
          <w:lang w:eastAsia="en-GB"/>
        </w:rPr>
      </w:pPr>
    </w:p>
    <w:p w14:paraId="591380E3" w14:textId="77777777" w:rsidR="00474F90" w:rsidRPr="005F7D1D" w:rsidRDefault="00474F90" w:rsidP="00692102">
      <w:pPr>
        <w:rPr>
          <w:rFonts w:ascii="Times New Roman" w:eastAsia="Times New Roman" w:hAnsi="Times New Roman"/>
          <w:sz w:val="24"/>
          <w:szCs w:val="24"/>
          <w:lang w:eastAsia="en-GB"/>
        </w:rPr>
      </w:pPr>
    </w:p>
    <w:p w14:paraId="5C447827" w14:textId="77777777" w:rsidR="00474F90" w:rsidRPr="005F7D1D" w:rsidRDefault="00474F90" w:rsidP="00692102">
      <w:pPr>
        <w:rPr>
          <w:rFonts w:ascii="Times New Roman" w:eastAsia="Times New Roman" w:hAnsi="Times New Roman"/>
          <w:sz w:val="24"/>
          <w:szCs w:val="24"/>
          <w:lang w:eastAsia="en-GB"/>
        </w:rPr>
      </w:pPr>
    </w:p>
    <w:p w14:paraId="49C25B64" w14:textId="77777777" w:rsidR="00474F90" w:rsidRPr="005F7D1D" w:rsidRDefault="00474F90" w:rsidP="00692102">
      <w:pPr>
        <w:rPr>
          <w:rFonts w:ascii="Times New Roman" w:eastAsia="Times New Roman" w:hAnsi="Times New Roman"/>
          <w:sz w:val="24"/>
          <w:szCs w:val="24"/>
          <w:lang w:eastAsia="en-GB"/>
        </w:rPr>
      </w:pPr>
    </w:p>
    <w:p w14:paraId="4038E265" w14:textId="77777777" w:rsidR="00474F90" w:rsidRPr="005F7D1D" w:rsidRDefault="00474F90" w:rsidP="00692102">
      <w:pPr>
        <w:rPr>
          <w:rFonts w:ascii="Times New Roman" w:eastAsia="Times New Roman" w:hAnsi="Times New Roman"/>
          <w:sz w:val="24"/>
          <w:szCs w:val="24"/>
          <w:lang w:eastAsia="en-GB"/>
        </w:rPr>
      </w:pPr>
    </w:p>
    <w:p w14:paraId="61521914" w14:textId="77777777" w:rsidR="00474F90" w:rsidRPr="005F7D1D" w:rsidRDefault="00474F90" w:rsidP="00692102">
      <w:pPr>
        <w:rPr>
          <w:rFonts w:ascii="Times New Roman" w:eastAsia="Times New Roman" w:hAnsi="Times New Roman"/>
          <w:sz w:val="24"/>
          <w:szCs w:val="24"/>
          <w:lang w:eastAsia="en-GB"/>
        </w:rPr>
      </w:pPr>
    </w:p>
    <w:p w14:paraId="2598ECAF" w14:textId="77777777" w:rsidR="00474F90" w:rsidRPr="005F7D1D" w:rsidRDefault="00474F90" w:rsidP="00692102">
      <w:pPr>
        <w:rPr>
          <w:rFonts w:ascii="Times New Roman" w:eastAsia="Times New Roman" w:hAnsi="Times New Roman"/>
          <w:sz w:val="24"/>
          <w:szCs w:val="24"/>
          <w:lang w:eastAsia="en-GB"/>
        </w:rPr>
      </w:pPr>
      <w:r w:rsidRPr="005F7D1D">
        <w:rPr>
          <w:rFonts w:ascii="Times New Roman" w:eastAsia="Times New Roman" w:hAnsi="Times New Roman"/>
          <w:sz w:val="24"/>
          <w:szCs w:val="24"/>
          <w:lang w:eastAsia="en-GB"/>
        </w:rPr>
        <w:t xml:space="preserve">Student’s name: Ionela-Cristina Raducan </w:t>
      </w:r>
    </w:p>
    <w:p w14:paraId="76BCB5EF" w14:textId="77777777" w:rsidR="00474F90" w:rsidRPr="005F7D1D" w:rsidRDefault="00474F90" w:rsidP="00692102">
      <w:pPr>
        <w:rPr>
          <w:rFonts w:ascii="Times New Roman" w:eastAsia="Times New Roman" w:hAnsi="Times New Roman"/>
          <w:sz w:val="24"/>
          <w:szCs w:val="24"/>
          <w:lang w:eastAsia="en-GB"/>
        </w:rPr>
      </w:pPr>
      <w:r w:rsidRPr="005F7D1D">
        <w:rPr>
          <w:rFonts w:ascii="Times New Roman" w:eastAsia="Times New Roman" w:hAnsi="Times New Roman"/>
          <w:sz w:val="24"/>
          <w:szCs w:val="24"/>
          <w:lang w:eastAsia="en-GB"/>
        </w:rPr>
        <w:t>Student ID: 1909470</w:t>
      </w:r>
    </w:p>
    <w:p w14:paraId="409C9327" w14:textId="77777777" w:rsidR="00474F90" w:rsidRPr="005F7D1D" w:rsidRDefault="00474F90" w:rsidP="00692102">
      <w:pPr>
        <w:rPr>
          <w:rFonts w:ascii="Times New Roman" w:eastAsia="Times New Roman" w:hAnsi="Times New Roman"/>
          <w:sz w:val="24"/>
          <w:szCs w:val="24"/>
          <w:lang w:eastAsia="en-GB"/>
        </w:rPr>
      </w:pPr>
      <w:r w:rsidRPr="005F7D1D">
        <w:rPr>
          <w:rFonts w:ascii="Times New Roman" w:eastAsia="Times New Roman" w:hAnsi="Times New Roman"/>
          <w:sz w:val="24"/>
          <w:szCs w:val="24"/>
          <w:lang w:eastAsia="en-GB"/>
        </w:rPr>
        <w:t>Module: Entrepreneurship, Code LCMB7004</w:t>
      </w:r>
    </w:p>
    <w:p w14:paraId="51C6066D" w14:textId="0E788E19" w:rsidR="00474F90" w:rsidRPr="005F7D1D" w:rsidRDefault="00474F90" w:rsidP="00692102">
      <w:pPr>
        <w:rPr>
          <w:rFonts w:ascii="Times New Roman" w:eastAsia="Times New Roman" w:hAnsi="Times New Roman"/>
          <w:sz w:val="24"/>
          <w:szCs w:val="24"/>
          <w:lang w:eastAsia="en-GB"/>
        </w:rPr>
      </w:pPr>
      <w:r w:rsidRPr="005F7D1D">
        <w:rPr>
          <w:rFonts w:ascii="Times New Roman" w:eastAsia="Times New Roman" w:hAnsi="Times New Roman"/>
          <w:sz w:val="24"/>
          <w:szCs w:val="24"/>
          <w:lang w:eastAsia="en-GB"/>
        </w:rPr>
        <w:t xml:space="preserve">Lecturer’s name: </w:t>
      </w:r>
      <w:proofErr w:type="spellStart"/>
      <w:r w:rsidRPr="005F7D1D">
        <w:rPr>
          <w:rFonts w:ascii="Times New Roman" w:eastAsia="Times New Roman" w:hAnsi="Times New Roman"/>
          <w:sz w:val="24"/>
          <w:szCs w:val="24"/>
          <w:lang w:eastAsia="en-GB"/>
        </w:rPr>
        <w:t>Malani</w:t>
      </w:r>
      <w:proofErr w:type="spellEnd"/>
      <w:r w:rsidR="00BB64F1" w:rsidRPr="005F7D1D">
        <w:rPr>
          <w:rFonts w:ascii="Times New Roman" w:eastAsia="Times New Roman" w:hAnsi="Times New Roman"/>
          <w:sz w:val="24"/>
          <w:szCs w:val="24"/>
          <w:lang w:eastAsia="en-GB"/>
        </w:rPr>
        <w:t xml:space="preserve"> </w:t>
      </w:r>
      <w:proofErr w:type="spellStart"/>
      <w:r w:rsidR="00A55721" w:rsidRPr="005F7D1D">
        <w:rPr>
          <w:rFonts w:ascii="Times New Roman" w:eastAsia="Times New Roman" w:hAnsi="Times New Roman"/>
          <w:sz w:val="24"/>
          <w:szCs w:val="24"/>
          <w:lang w:eastAsia="en-GB"/>
        </w:rPr>
        <w:t>Gunaratnam</w:t>
      </w:r>
      <w:proofErr w:type="spellEnd"/>
    </w:p>
    <w:p w14:paraId="3C3654C9" w14:textId="77777777" w:rsidR="009A75F3" w:rsidRPr="005F7D1D" w:rsidRDefault="009A75F3" w:rsidP="00692102">
      <w:pPr>
        <w:rPr>
          <w:rFonts w:ascii="Times New Roman" w:eastAsia="Times New Roman" w:hAnsi="Times New Roman"/>
          <w:sz w:val="24"/>
          <w:szCs w:val="24"/>
          <w:lang w:eastAsia="en-GB"/>
        </w:rPr>
      </w:pPr>
    </w:p>
    <w:p w14:paraId="2702CA27" w14:textId="77777777" w:rsidR="009A75F3" w:rsidRPr="005F7D1D" w:rsidRDefault="009A75F3" w:rsidP="00692102">
      <w:pPr>
        <w:rPr>
          <w:rFonts w:ascii="Times New Roman" w:eastAsia="Times New Roman" w:hAnsi="Times New Roman"/>
          <w:sz w:val="24"/>
          <w:szCs w:val="24"/>
          <w:lang w:eastAsia="en-GB"/>
        </w:rPr>
      </w:pPr>
    </w:p>
    <w:p w14:paraId="53972DD2" w14:textId="4D7A4CAD" w:rsidR="0068696B" w:rsidRPr="005F7D1D" w:rsidRDefault="0068696B" w:rsidP="00692102">
      <w:pPr>
        <w:shd w:val="clear" w:color="auto" w:fill="FFFFFF"/>
        <w:rPr>
          <w:rFonts w:ascii="Times New Roman" w:eastAsia="Times New Roman" w:hAnsi="Times New Roman"/>
          <w:sz w:val="24"/>
          <w:szCs w:val="24"/>
          <w:lang w:eastAsia="en-GB"/>
        </w:rPr>
      </w:pPr>
    </w:p>
    <w:p w14:paraId="67DC709F" w14:textId="0ED9738F" w:rsidR="006612E0" w:rsidRPr="005F7D1D" w:rsidRDefault="006612E0" w:rsidP="00692102">
      <w:pPr>
        <w:shd w:val="clear" w:color="auto" w:fill="FFFFFF"/>
        <w:rPr>
          <w:rFonts w:ascii="Times New Roman" w:eastAsia="Times New Roman" w:hAnsi="Times New Roman"/>
          <w:sz w:val="24"/>
          <w:szCs w:val="24"/>
          <w:lang w:eastAsia="en-GB"/>
        </w:rPr>
      </w:pPr>
    </w:p>
    <w:p w14:paraId="4732E8B9" w14:textId="77777777" w:rsidR="006612E0" w:rsidRPr="005F7D1D" w:rsidRDefault="006612E0" w:rsidP="00692102">
      <w:pPr>
        <w:shd w:val="clear" w:color="auto" w:fill="FFFFFF"/>
        <w:rPr>
          <w:rFonts w:ascii="Times New Roman" w:eastAsia="Times New Roman" w:hAnsi="Times New Roman"/>
          <w:sz w:val="24"/>
          <w:szCs w:val="24"/>
          <w:lang w:eastAsia="en-GB"/>
        </w:rPr>
      </w:pPr>
    </w:p>
    <w:p w14:paraId="4ED91C4D" w14:textId="77777777" w:rsidR="00FD7CCC" w:rsidRPr="005F7D1D" w:rsidRDefault="00FD7CCC" w:rsidP="00692102">
      <w:pPr>
        <w:shd w:val="clear" w:color="auto" w:fill="FFFFFF"/>
        <w:rPr>
          <w:rFonts w:ascii="Times New Roman" w:eastAsia="Times New Roman" w:hAnsi="Times New Roman"/>
          <w:sz w:val="24"/>
          <w:szCs w:val="24"/>
          <w:lang w:eastAsia="en-GB"/>
        </w:rPr>
      </w:pPr>
    </w:p>
    <w:p w14:paraId="69C5AF2C" w14:textId="613854AC" w:rsidR="0068696B" w:rsidRPr="005F7D1D" w:rsidRDefault="0068696B" w:rsidP="00692102">
      <w:pPr>
        <w:shd w:val="clear" w:color="auto" w:fill="FFFFFF"/>
        <w:rPr>
          <w:rFonts w:ascii="Times New Roman" w:eastAsia="Times New Roman" w:hAnsi="Times New Roman"/>
          <w:sz w:val="24"/>
          <w:szCs w:val="24"/>
          <w:lang w:eastAsia="en-GB"/>
        </w:rPr>
      </w:pPr>
    </w:p>
    <w:p w14:paraId="49153AF4" w14:textId="794424DC" w:rsidR="000104DB" w:rsidRPr="005F7D1D" w:rsidRDefault="000104DB" w:rsidP="00692102">
      <w:pPr>
        <w:shd w:val="clear" w:color="auto" w:fill="FFFFFF"/>
        <w:rPr>
          <w:rFonts w:ascii="Times New Roman" w:eastAsia="Times New Roman" w:hAnsi="Times New Roman"/>
          <w:sz w:val="24"/>
          <w:szCs w:val="24"/>
          <w:lang w:eastAsia="en-GB"/>
        </w:rPr>
      </w:pPr>
    </w:p>
    <w:p w14:paraId="464715A4" w14:textId="30160906" w:rsidR="001C478A" w:rsidRPr="005F7D1D" w:rsidRDefault="001C478A" w:rsidP="00692102">
      <w:pPr>
        <w:shd w:val="clear" w:color="auto" w:fill="FFFFFF"/>
        <w:rPr>
          <w:rFonts w:ascii="Times New Roman" w:eastAsia="Times New Roman" w:hAnsi="Times New Roman"/>
          <w:sz w:val="24"/>
          <w:szCs w:val="24"/>
          <w:lang w:eastAsia="en-GB"/>
        </w:rPr>
      </w:pPr>
    </w:p>
    <w:p w14:paraId="5864F9DA" w14:textId="34D215C2" w:rsidR="001C478A" w:rsidRPr="005F7D1D" w:rsidRDefault="001C478A" w:rsidP="00692102">
      <w:pPr>
        <w:shd w:val="clear" w:color="auto" w:fill="FFFFFF"/>
        <w:rPr>
          <w:rFonts w:ascii="Times New Roman" w:eastAsia="Times New Roman" w:hAnsi="Times New Roman"/>
          <w:sz w:val="24"/>
          <w:szCs w:val="24"/>
          <w:lang w:eastAsia="en-GB"/>
        </w:rPr>
      </w:pPr>
    </w:p>
    <w:p w14:paraId="7A998D16" w14:textId="6FC68E7C" w:rsidR="001C478A" w:rsidRPr="005F7D1D" w:rsidRDefault="001C478A" w:rsidP="00692102">
      <w:pPr>
        <w:shd w:val="clear" w:color="auto" w:fill="FFFFFF"/>
        <w:rPr>
          <w:rFonts w:ascii="Times New Roman" w:eastAsia="Times New Roman" w:hAnsi="Times New Roman"/>
          <w:sz w:val="24"/>
          <w:szCs w:val="24"/>
          <w:lang w:eastAsia="en-GB"/>
        </w:rPr>
      </w:pPr>
    </w:p>
    <w:p w14:paraId="2F5510E0" w14:textId="6D753584" w:rsidR="001C478A" w:rsidRPr="005F7D1D" w:rsidRDefault="001C478A" w:rsidP="00692102">
      <w:pPr>
        <w:shd w:val="clear" w:color="auto" w:fill="FFFFFF"/>
        <w:rPr>
          <w:rFonts w:ascii="Times New Roman" w:eastAsia="Times New Roman" w:hAnsi="Times New Roman"/>
          <w:sz w:val="24"/>
          <w:szCs w:val="24"/>
          <w:lang w:eastAsia="en-GB"/>
        </w:rPr>
      </w:pPr>
    </w:p>
    <w:p w14:paraId="233D4406" w14:textId="5AABB15F" w:rsidR="000104DB" w:rsidRPr="005F7D1D" w:rsidRDefault="0080725B" w:rsidP="00692102">
      <w:pPr>
        <w:shd w:val="clear" w:color="auto" w:fill="FFFFFF"/>
        <w:rPr>
          <w:rFonts w:ascii="Times New Roman" w:eastAsia="Times New Roman" w:hAnsi="Times New Roman"/>
          <w:sz w:val="24"/>
          <w:szCs w:val="24"/>
          <w:lang w:eastAsia="en-GB"/>
        </w:rPr>
      </w:pPr>
      <w:r w:rsidRPr="005F7D1D">
        <w:rPr>
          <w:rFonts w:ascii="Times New Roman" w:eastAsia="Times New Roman" w:hAnsi="Times New Roman"/>
          <w:sz w:val="24"/>
          <w:szCs w:val="24"/>
          <w:lang w:eastAsia="en-GB"/>
        </w:rPr>
        <w:t>Table of contents</w:t>
      </w:r>
    </w:p>
    <w:p w14:paraId="0099CBE8" w14:textId="77777777" w:rsidR="0080725B" w:rsidRPr="005F7D1D" w:rsidRDefault="0080725B" w:rsidP="00692102">
      <w:pPr>
        <w:shd w:val="clear" w:color="auto" w:fill="FFFFFF"/>
        <w:rPr>
          <w:rFonts w:ascii="Times New Roman" w:eastAsia="Times New Roman" w:hAnsi="Times New Roman"/>
          <w:sz w:val="24"/>
          <w:szCs w:val="24"/>
          <w:lang w:eastAsia="en-GB"/>
        </w:rPr>
      </w:pPr>
    </w:p>
    <w:sdt>
      <w:sdtPr>
        <w:rPr>
          <w:rFonts w:ascii="Times New Roman" w:eastAsia="Calibri" w:hAnsi="Times New Roman"/>
          <w:color w:val="auto"/>
          <w:sz w:val="24"/>
          <w:szCs w:val="24"/>
          <w:lang w:val="en-GB"/>
        </w:rPr>
        <w:id w:val="-1548682040"/>
        <w:docPartObj>
          <w:docPartGallery w:val="Table of Contents"/>
          <w:docPartUnique/>
        </w:docPartObj>
      </w:sdtPr>
      <w:sdtEndPr>
        <w:rPr>
          <w:noProof/>
        </w:rPr>
      </w:sdtEndPr>
      <w:sdtContent>
        <w:p w14:paraId="68E6FE01" w14:textId="4072C6C3" w:rsidR="0080725B" w:rsidRPr="005F7D1D" w:rsidRDefault="0080725B" w:rsidP="00692102">
          <w:pPr>
            <w:pStyle w:val="TOCHeading"/>
            <w:spacing w:line="360" w:lineRule="auto"/>
            <w:rPr>
              <w:rFonts w:ascii="Times New Roman" w:hAnsi="Times New Roman"/>
              <w:color w:val="auto"/>
              <w:sz w:val="24"/>
              <w:szCs w:val="24"/>
            </w:rPr>
          </w:pPr>
        </w:p>
        <w:p w14:paraId="48D10EFF" w14:textId="6C0B03FB" w:rsidR="00D032E0" w:rsidRDefault="0080725B">
          <w:pPr>
            <w:pStyle w:val="TOC1"/>
            <w:tabs>
              <w:tab w:val="right" w:leader="dot" w:pos="9016"/>
            </w:tabs>
            <w:rPr>
              <w:rFonts w:asciiTheme="minorHAnsi" w:eastAsiaTheme="minorEastAsia" w:hAnsiTheme="minorHAnsi" w:cstheme="minorBidi"/>
              <w:noProof/>
              <w:lang w:eastAsia="en-GB"/>
            </w:rPr>
          </w:pPr>
          <w:r w:rsidRPr="005F7D1D">
            <w:rPr>
              <w:rFonts w:ascii="Times New Roman" w:hAnsi="Times New Roman"/>
              <w:sz w:val="24"/>
              <w:szCs w:val="24"/>
            </w:rPr>
            <w:fldChar w:fldCharType="begin"/>
          </w:r>
          <w:r w:rsidRPr="005F7D1D">
            <w:rPr>
              <w:rFonts w:ascii="Times New Roman" w:hAnsi="Times New Roman"/>
              <w:sz w:val="24"/>
              <w:szCs w:val="24"/>
            </w:rPr>
            <w:instrText xml:space="preserve"> TOC \o "1-3" \h \z \u </w:instrText>
          </w:r>
          <w:r w:rsidRPr="005F7D1D">
            <w:rPr>
              <w:rFonts w:ascii="Times New Roman" w:hAnsi="Times New Roman"/>
              <w:sz w:val="24"/>
              <w:szCs w:val="24"/>
            </w:rPr>
            <w:fldChar w:fldCharType="separate"/>
          </w:r>
          <w:hyperlink w:anchor="_Toc40950333" w:history="1">
            <w:r w:rsidR="00D032E0" w:rsidRPr="00F07AC0">
              <w:rPr>
                <w:rStyle w:val="Hyperlink"/>
                <w:rFonts w:ascii="Times New Roman" w:hAnsi="Times New Roman"/>
                <w:noProof/>
                <w:lang w:eastAsia="en-GB"/>
              </w:rPr>
              <w:t>Introduction</w:t>
            </w:r>
            <w:r w:rsidR="00D032E0">
              <w:rPr>
                <w:noProof/>
                <w:webHidden/>
              </w:rPr>
              <w:tab/>
            </w:r>
            <w:r w:rsidR="00D032E0">
              <w:rPr>
                <w:noProof/>
                <w:webHidden/>
              </w:rPr>
              <w:fldChar w:fldCharType="begin"/>
            </w:r>
            <w:r w:rsidR="00D032E0">
              <w:rPr>
                <w:noProof/>
                <w:webHidden/>
              </w:rPr>
              <w:instrText xml:space="preserve"> PAGEREF _Toc40950333 \h </w:instrText>
            </w:r>
            <w:r w:rsidR="00D032E0">
              <w:rPr>
                <w:noProof/>
                <w:webHidden/>
              </w:rPr>
            </w:r>
            <w:r w:rsidR="00D032E0">
              <w:rPr>
                <w:noProof/>
                <w:webHidden/>
              </w:rPr>
              <w:fldChar w:fldCharType="separate"/>
            </w:r>
            <w:r w:rsidR="00D032E0">
              <w:rPr>
                <w:noProof/>
                <w:webHidden/>
              </w:rPr>
              <w:t>3</w:t>
            </w:r>
            <w:r w:rsidR="00D032E0">
              <w:rPr>
                <w:noProof/>
                <w:webHidden/>
              </w:rPr>
              <w:fldChar w:fldCharType="end"/>
            </w:r>
          </w:hyperlink>
        </w:p>
        <w:p w14:paraId="17392C79" w14:textId="3C5CC139" w:rsidR="00D032E0" w:rsidRDefault="00D032E0">
          <w:pPr>
            <w:pStyle w:val="TOC2"/>
            <w:tabs>
              <w:tab w:val="right" w:leader="dot" w:pos="9016"/>
            </w:tabs>
            <w:rPr>
              <w:rFonts w:asciiTheme="minorHAnsi" w:eastAsiaTheme="minorEastAsia" w:hAnsiTheme="minorHAnsi" w:cstheme="minorBidi"/>
              <w:noProof/>
              <w:lang w:eastAsia="en-GB"/>
            </w:rPr>
          </w:pPr>
          <w:hyperlink w:anchor="_Toc40950334" w:history="1">
            <w:r w:rsidRPr="00F07AC0">
              <w:rPr>
                <w:rStyle w:val="Hyperlink"/>
                <w:rFonts w:ascii="Times New Roman" w:hAnsi="Times New Roman"/>
                <w:noProof/>
                <w:lang w:val="en-US" w:eastAsia="en-GB"/>
              </w:rPr>
              <w:t>Organisation: Profit and Non-profit Organisation</w:t>
            </w:r>
            <w:r>
              <w:rPr>
                <w:noProof/>
                <w:webHidden/>
              </w:rPr>
              <w:tab/>
            </w:r>
            <w:r>
              <w:rPr>
                <w:noProof/>
                <w:webHidden/>
              </w:rPr>
              <w:fldChar w:fldCharType="begin"/>
            </w:r>
            <w:r>
              <w:rPr>
                <w:noProof/>
                <w:webHidden/>
              </w:rPr>
              <w:instrText xml:space="preserve"> PAGEREF _Toc40950334 \h </w:instrText>
            </w:r>
            <w:r>
              <w:rPr>
                <w:noProof/>
                <w:webHidden/>
              </w:rPr>
            </w:r>
            <w:r>
              <w:rPr>
                <w:noProof/>
                <w:webHidden/>
              </w:rPr>
              <w:fldChar w:fldCharType="separate"/>
            </w:r>
            <w:r>
              <w:rPr>
                <w:noProof/>
                <w:webHidden/>
              </w:rPr>
              <w:t>3</w:t>
            </w:r>
            <w:r>
              <w:rPr>
                <w:noProof/>
                <w:webHidden/>
              </w:rPr>
              <w:fldChar w:fldCharType="end"/>
            </w:r>
          </w:hyperlink>
        </w:p>
        <w:p w14:paraId="076BDDA6" w14:textId="3907B80F" w:rsidR="00D032E0" w:rsidRDefault="00D032E0">
          <w:pPr>
            <w:pStyle w:val="TOC2"/>
            <w:tabs>
              <w:tab w:val="right" w:leader="dot" w:pos="9016"/>
            </w:tabs>
            <w:rPr>
              <w:rFonts w:asciiTheme="minorHAnsi" w:eastAsiaTheme="minorEastAsia" w:hAnsiTheme="minorHAnsi" w:cstheme="minorBidi"/>
              <w:noProof/>
              <w:lang w:eastAsia="en-GB"/>
            </w:rPr>
          </w:pPr>
          <w:hyperlink w:anchor="_Toc40950335" w:history="1">
            <w:r w:rsidRPr="00F07AC0">
              <w:rPr>
                <w:rStyle w:val="Hyperlink"/>
                <w:rFonts w:ascii="Times New Roman" w:hAnsi="Times New Roman"/>
                <w:noProof/>
                <w:lang w:val="en-US" w:eastAsia="en-GB"/>
              </w:rPr>
              <w:t>Enterprise. SMEs</w:t>
            </w:r>
            <w:r>
              <w:rPr>
                <w:noProof/>
                <w:webHidden/>
              </w:rPr>
              <w:tab/>
            </w:r>
            <w:r>
              <w:rPr>
                <w:noProof/>
                <w:webHidden/>
              </w:rPr>
              <w:fldChar w:fldCharType="begin"/>
            </w:r>
            <w:r>
              <w:rPr>
                <w:noProof/>
                <w:webHidden/>
              </w:rPr>
              <w:instrText xml:space="preserve"> PAGEREF _Toc40950335 \h </w:instrText>
            </w:r>
            <w:r>
              <w:rPr>
                <w:noProof/>
                <w:webHidden/>
              </w:rPr>
            </w:r>
            <w:r>
              <w:rPr>
                <w:noProof/>
                <w:webHidden/>
              </w:rPr>
              <w:fldChar w:fldCharType="separate"/>
            </w:r>
            <w:r>
              <w:rPr>
                <w:noProof/>
                <w:webHidden/>
              </w:rPr>
              <w:t>3</w:t>
            </w:r>
            <w:r>
              <w:rPr>
                <w:noProof/>
                <w:webHidden/>
              </w:rPr>
              <w:fldChar w:fldCharType="end"/>
            </w:r>
          </w:hyperlink>
        </w:p>
        <w:p w14:paraId="5022EBEA" w14:textId="206C467F" w:rsidR="00D032E0" w:rsidRDefault="00D032E0">
          <w:pPr>
            <w:pStyle w:val="TOC2"/>
            <w:tabs>
              <w:tab w:val="right" w:leader="dot" w:pos="9016"/>
            </w:tabs>
            <w:rPr>
              <w:rFonts w:asciiTheme="minorHAnsi" w:eastAsiaTheme="minorEastAsia" w:hAnsiTheme="minorHAnsi" w:cstheme="minorBidi"/>
              <w:noProof/>
              <w:lang w:eastAsia="en-GB"/>
            </w:rPr>
          </w:pPr>
          <w:hyperlink w:anchor="_Toc40950336" w:history="1">
            <w:r w:rsidRPr="00F07AC0">
              <w:rPr>
                <w:rStyle w:val="Hyperlink"/>
                <w:rFonts w:ascii="Times New Roman" w:hAnsi="Times New Roman"/>
                <w:noProof/>
                <w:lang w:val="en-US" w:eastAsia="en-GB"/>
              </w:rPr>
              <w:t>Entrepreneurship</w:t>
            </w:r>
            <w:r>
              <w:rPr>
                <w:noProof/>
                <w:webHidden/>
              </w:rPr>
              <w:tab/>
            </w:r>
            <w:r>
              <w:rPr>
                <w:noProof/>
                <w:webHidden/>
              </w:rPr>
              <w:fldChar w:fldCharType="begin"/>
            </w:r>
            <w:r>
              <w:rPr>
                <w:noProof/>
                <w:webHidden/>
              </w:rPr>
              <w:instrText xml:space="preserve"> PAGEREF _Toc40950336 \h </w:instrText>
            </w:r>
            <w:r>
              <w:rPr>
                <w:noProof/>
                <w:webHidden/>
              </w:rPr>
            </w:r>
            <w:r>
              <w:rPr>
                <w:noProof/>
                <w:webHidden/>
              </w:rPr>
              <w:fldChar w:fldCharType="separate"/>
            </w:r>
            <w:r>
              <w:rPr>
                <w:noProof/>
                <w:webHidden/>
              </w:rPr>
              <w:t>4</w:t>
            </w:r>
            <w:r>
              <w:rPr>
                <w:noProof/>
                <w:webHidden/>
              </w:rPr>
              <w:fldChar w:fldCharType="end"/>
            </w:r>
          </w:hyperlink>
        </w:p>
        <w:p w14:paraId="66C15C34" w14:textId="55979CA5" w:rsidR="00D032E0" w:rsidRDefault="00D032E0">
          <w:pPr>
            <w:pStyle w:val="TOC1"/>
            <w:tabs>
              <w:tab w:val="right" w:leader="dot" w:pos="9016"/>
            </w:tabs>
            <w:rPr>
              <w:rFonts w:asciiTheme="minorHAnsi" w:eastAsiaTheme="minorEastAsia" w:hAnsiTheme="minorHAnsi" w:cstheme="minorBidi"/>
              <w:noProof/>
              <w:lang w:eastAsia="en-GB"/>
            </w:rPr>
          </w:pPr>
          <w:hyperlink w:anchor="_Toc40950337" w:history="1">
            <w:r w:rsidRPr="00F07AC0">
              <w:rPr>
                <w:rStyle w:val="Hyperlink"/>
                <w:rFonts w:ascii="Times New Roman" w:hAnsi="Times New Roman"/>
                <w:noProof/>
                <w:lang w:eastAsia="en-GB"/>
              </w:rPr>
              <w:t>Analysis</w:t>
            </w:r>
            <w:r>
              <w:rPr>
                <w:noProof/>
                <w:webHidden/>
              </w:rPr>
              <w:tab/>
            </w:r>
            <w:r>
              <w:rPr>
                <w:noProof/>
                <w:webHidden/>
              </w:rPr>
              <w:fldChar w:fldCharType="begin"/>
            </w:r>
            <w:r>
              <w:rPr>
                <w:noProof/>
                <w:webHidden/>
              </w:rPr>
              <w:instrText xml:space="preserve"> PAGEREF _Toc40950337 \h </w:instrText>
            </w:r>
            <w:r>
              <w:rPr>
                <w:noProof/>
                <w:webHidden/>
              </w:rPr>
            </w:r>
            <w:r>
              <w:rPr>
                <w:noProof/>
                <w:webHidden/>
              </w:rPr>
              <w:fldChar w:fldCharType="separate"/>
            </w:r>
            <w:r>
              <w:rPr>
                <w:noProof/>
                <w:webHidden/>
              </w:rPr>
              <w:t>4</w:t>
            </w:r>
            <w:r>
              <w:rPr>
                <w:noProof/>
                <w:webHidden/>
              </w:rPr>
              <w:fldChar w:fldCharType="end"/>
            </w:r>
          </w:hyperlink>
        </w:p>
        <w:p w14:paraId="22FB1BD2" w14:textId="3FB9680D" w:rsidR="00D032E0" w:rsidRDefault="00D032E0">
          <w:pPr>
            <w:pStyle w:val="TOC2"/>
            <w:tabs>
              <w:tab w:val="right" w:leader="dot" w:pos="9016"/>
            </w:tabs>
            <w:rPr>
              <w:rFonts w:asciiTheme="minorHAnsi" w:eastAsiaTheme="minorEastAsia" w:hAnsiTheme="minorHAnsi" w:cstheme="minorBidi"/>
              <w:noProof/>
              <w:lang w:eastAsia="en-GB"/>
            </w:rPr>
          </w:pPr>
          <w:hyperlink w:anchor="_Toc40950338" w:history="1">
            <w:r w:rsidRPr="00F07AC0">
              <w:rPr>
                <w:rStyle w:val="Hyperlink"/>
                <w:rFonts w:ascii="Times New Roman" w:hAnsi="Times New Roman"/>
                <w:noProof/>
                <w:lang w:val="en-US" w:eastAsia="en-GB"/>
              </w:rPr>
              <w:t>Entrepreneur</w:t>
            </w:r>
            <w:r>
              <w:rPr>
                <w:noProof/>
                <w:webHidden/>
              </w:rPr>
              <w:tab/>
            </w:r>
            <w:r>
              <w:rPr>
                <w:noProof/>
                <w:webHidden/>
              </w:rPr>
              <w:fldChar w:fldCharType="begin"/>
            </w:r>
            <w:r>
              <w:rPr>
                <w:noProof/>
                <w:webHidden/>
              </w:rPr>
              <w:instrText xml:space="preserve"> PAGEREF _Toc40950338 \h </w:instrText>
            </w:r>
            <w:r>
              <w:rPr>
                <w:noProof/>
                <w:webHidden/>
              </w:rPr>
            </w:r>
            <w:r>
              <w:rPr>
                <w:noProof/>
                <w:webHidden/>
              </w:rPr>
              <w:fldChar w:fldCharType="separate"/>
            </w:r>
            <w:r>
              <w:rPr>
                <w:noProof/>
                <w:webHidden/>
              </w:rPr>
              <w:t>4</w:t>
            </w:r>
            <w:r>
              <w:rPr>
                <w:noProof/>
                <w:webHidden/>
              </w:rPr>
              <w:fldChar w:fldCharType="end"/>
            </w:r>
          </w:hyperlink>
        </w:p>
        <w:p w14:paraId="16671478" w14:textId="00618C80" w:rsidR="00D032E0" w:rsidRDefault="00D032E0">
          <w:pPr>
            <w:pStyle w:val="TOC2"/>
            <w:tabs>
              <w:tab w:val="right" w:leader="dot" w:pos="9016"/>
            </w:tabs>
            <w:rPr>
              <w:rFonts w:asciiTheme="minorHAnsi" w:eastAsiaTheme="minorEastAsia" w:hAnsiTheme="minorHAnsi" w:cstheme="minorBidi"/>
              <w:noProof/>
              <w:lang w:eastAsia="en-GB"/>
            </w:rPr>
          </w:pPr>
          <w:hyperlink w:anchor="_Toc40950339" w:history="1">
            <w:r w:rsidRPr="00F07AC0">
              <w:rPr>
                <w:rStyle w:val="Hyperlink"/>
                <w:rFonts w:ascii="Times New Roman" w:hAnsi="Times New Roman"/>
                <w:noProof/>
                <w:lang w:val="en-US" w:eastAsia="en-GB"/>
              </w:rPr>
              <w:t>Different types of personalities and entrepreneurs’ traits</w:t>
            </w:r>
            <w:r>
              <w:rPr>
                <w:noProof/>
                <w:webHidden/>
              </w:rPr>
              <w:tab/>
            </w:r>
            <w:r>
              <w:rPr>
                <w:noProof/>
                <w:webHidden/>
              </w:rPr>
              <w:fldChar w:fldCharType="begin"/>
            </w:r>
            <w:r>
              <w:rPr>
                <w:noProof/>
                <w:webHidden/>
              </w:rPr>
              <w:instrText xml:space="preserve"> PAGEREF _Toc40950339 \h </w:instrText>
            </w:r>
            <w:r>
              <w:rPr>
                <w:noProof/>
                <w:webHidden/>
              </w:rPr>
            </w:r>
            <w:r>
              <w:rPr>
                <w:noProof/>
                <w:webHidden/>
              </w:rPr>
              <w:fldChar w:fldCharType="separate"/>
            </w:r>
            <w:r>
              <w:rPr>
                <w:noProof/>
                <w:webHidden/>
              </w:rPr>
              <w:t>5</w:t>
            </w:r>
            <w:r>
              <w:rPr>
                <w:noProof/>
                <w:webHidden/>
              </w:rPr>
              <w:fldChar w:fldCharType="end"/>
            </w:r>
          </w:hyperlink>
        </w:p>
        <w:p w14:paraId="0B88F685" w14:textId="39FBA63B" w:rsidR="00D032E0" w:rsidRDefault="00D032E0">
          <w:pPr>
            <w:pStyle w:val="TOC2"/>
            <w:tabs>
              <w:tab w:val="right" w:leader="dot" w:pos="9016"/>
            </w:tabs>
            <w:rPr>
              <w:rFonts w:asciiTheme="minorHAnsi" w:eastAsiaTheme="minorEastAsia" w:hAnsiTheme="minorHAnsi" w:cstheme="minorBidi"/>
              <w:noProof/>
              <w:lang w:eastAsia="en-GB"/>
            </w:rPr>
          </w:pPr>
          <w:hyperlink w:anchor="_Toc40950340" w:history="1">
            <w:r w:rsidRPr="00F07AC0">
              <w:rPr>
                <w:rStyle w:val="Hyperlink"/>
                <w:rFonts w:ascii="Times New Roman" w:hAnsi="Times New Roman"/>
                <w:noProof/>
                <w:lang w:val="en-US" w:eastAsia="en-GB"/>
              </w:rPr>
              <w:t>Motivation and the characteristics of motivation</w:t>
            </w:r>
            <w:r>
              <w:rPr>
                <w:noProof/>
                <w:webHidden/>
              </w:rPr>
              <w:tab/>
            </w:r>
            <w:r>
              <w:rPr>
                <w:noProof/>
                <w:webHidden/>
              </w:rPr>
              <w:fldChar w:fldCharType="begin"/>
            </w:r>
            <w:r>
              <w:rPr>
                <w:noProof/>
                <w:webHidden/>
              </w:rPr>
              <w:instrText xml:space="preserve"> PAGEREF _Toc40950340 \h </w:instrText>
            </w:r>
            <w:r>
              <w:rPr>
                <w:noProof/>
                <w:webHidden/>
              </w:rPr>
            </w:r>
            <w:r>
              <w:rPr>
                <w:noProof/>
                <w:webHidden/>
              </w:rPr>
              <w:fldChar w:fldCharType="separate"/>
            </w:r>
            <w:r>
              <w:rPr>
                <w:noProof/>
                <w:webHidden/>
              </w:rPr>
              <w:t>7</w:t>
            </w:r>
            <w:r>
              <w:rPr>
                <w:noProof/>
                <w:webHidden/>
              </w:rPr>
              <w:fldChar w:fldCharType="end"/>
            </w:r>
          </w:hyperlink>
        </w:p>
        <w:p w14:paraId="20660544" w14:textId="34AC6DF2" w:rsidR="00D032E0" w:rsidRDefault="00D032E0">
          <w:pPr>
            <w:pStyle w:val="TOC2"/>
            <w:tabs>
              <w:tab w:val="right" w:leader="dot" w:pos="9016"/>
            </w:tabs>
            <w:rPr>
              <w:rFonts w:asciiTheme="minorHAnsi" w:eastAsiaTheme="minorEastAsia" w:hAnsiTheme="minorHAnsi" w:cstheme="minorBidi"/>
              <w:noProof/>
              <w:lang w:eastAsia="en-GB"/>
            </w:rPr>
          </w:pPr>
          <w:hyperlink w:anchor="_Toc40950341" w:history="1">
            <w:r w:rsidRPr="00F07AC0">
              <w:rPr>
                <w:rStyle w:val="Hyperlink"/>
                <w:rFonts w:ascii="Times New Roman" w:hAnsi="Times New Roman"/>
                <w:noProof/>
                <w:lang w:val="en-US" w:eastAsia="en-GB"/>
              </w:rPr>
              <w:t>Various types of motivation</w:t>
            </w:r>
            <w:r>
              <w:rPr>
                <w:noProof/>
                <w:webHidden/>
              </w:rPr>
              <w:tab/>
            </w:r>
            <w:r>
              <w:rPr>
                <w:noProof/>
                <w:webHidden/>
              </w:rPr>
              <w:fldChar w:fldCharType="begin"/>
            </w:r>
            <w:r>
              <w:rPr>
                <w:noProof/>
                <w:webHidden/>
              </w:rPr>
              <w:instrText xml:space="preserve"> PAGEREF _Toc40950341 \h </w:instrText>
            </w:r>
            <w:r>
              <w:rPr>
                <w:noProof/>
                <w:webHidden/>
              </w:rPr>
            </w:r>
            <w:r>
              <w:rPr>
                <w:noProof/>
                <w:webHidden/>
              </w:rPr>
              <w:fldChar w:fldCharType="separate"/>
            </w:r>
            <w:r>
              <w:rPr>
                <w:noProof/>
                <w:webHidden/>
              </w:rPr>
              <w:t>8</w:t>
            </w:r>
            <w:r>
              <w:rPr>
                <w:noProof/>
                <w:webHidden/>
              </w:rPr>
              <w:fldChar w:fldCharType="end"/>
            </w:r>
          </w:hyperlink>
        </w:p>
        <w:p w14:paraId="04E4B6FB" w14:textId="74D84D69" w:rsidR="00D032E0" w:rsidRDefault="00D032E0">
          <w:pPr>
            <w:pStyle w:val="TOC2"/>
            <w:tabs>
              <w:tab w:val="right" w:leader="dot" w:pos="9016"/>
            </w:tabs>
            <w:rPr>
              <w:rFonts w:asciiTheme="minorHAnsi" w:eastAsiaTheme="minorEastAsia" w:hAnsiTheme="minorHAnsi" w:cstheme="minorBidi"/>
              <w:noProof/>
              <w:lang w:eastAsia="en-GB"/>
            </w:rPr>
          </w:pPr>
          <w:hyperlink w:anchor="_Toc40950342" w:history="1">
            <w:r w:rsidRPr="00F07AC0">
              <w:rPr>
                <w:rStyle w:val="Hyperlink"/>
                <w:rFonts w:ascii="Times New Roman" w:hAnsi="Times New Roman"/>
                <w:noProof/>
                <w:lang w:val="en-US" w:eastAsia="en-GB"/>
              </w:rPr>
              <w:t>Economic and cultural environment influence on entrepreneurial motivation</w:t>
            </w:r>
            <w:r>
              <w:rPr>
                <w:noProof/>
                <w:webHidden/>
              </w:rPr>
              <w:tab/>
            </w:r>
            <w:r>
              <w:rPr>
                <w:noProof/>
                <w:webHidden/>
              </w:rPr>
              <w:fldChar w:fldCharType="begin"/>
            </w:r>
            <w:r>
              <w:rPr>
                <w:noProof/>
                <w:webHidden/>
              </w:rPr>
              <w:instrText xml:space="preserve"> PAGEREF _Toc40950342 \h </w:instrText>
            </w:r>
            <w:r>
              <w:rPr>
                <w:noProof/>
                <w:webHidden/>
              </w:rPr>
            </w:r>
            <w:r>
              <w:rPr>
                <w:noProof/>
                <w:webHidden/>
              </w:rPr>
              <w:fldChar w:fldCharType="separate"/>
            </w:r>
            <w:r>
              <w:rPr>
                <w:noProof/>
                <w:webHidden/>
              </w:rPr>
              <w:t>9</w:t>
            </w:r>
            <w:r>
              <w:rPr>
                <w:noProof/>
                <w:webHidden/>
              </w:rPr>
              <w:fldChar w:fldCharType="end"/>
            </w:r>
          </w:hyperlink>
        </w:p>
        <w:p w14:paraId="554C7447" w14:textId="17320D25" w:rsidR="00D032E0" w:rsidRDefault="00D032E0">
          <w:pPr>
            <w:pStyle w:val="TOC1"/>
            <w:tabs>
              <w:tab w:val="right" w:leader="dot" w:pos="9016"/>
            </w:tabs>
            <w:rPr>
              <w:rFonts w:asciiTheme="minorHAnsi" w:eastAsiaTheme="minorEastAsia" w:hAnsiTheme="minorHAnsi" w:cstheme="minorBidi"/>
              <w:noProof/>
              <w:lang w:eastAsia="en-GB"/>
            </w:rPr>
          </w:pPr>
          <w:hyperlink w:anchor="_Toc40950343" w:history="1">
            <w:r w:rsidRPr="00F07AC0">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_Toc40950343 \h </w:instrText>
            </w:r>
            <w:r>
              <w:rPr>
                <w:noProof/>
                <w:webHidden/>
              </w:rPr>
            </w:r>
            <w:r>
              <w:rPr>
                <w:noProof/>
                <w:webHidden/>
              </w:rPr>
              <w:fldChar w:fldCharType="separate"/>
            </w:r>
            <w:r>
              <w:rPr>
                <w:noProof/>
                <w:webHidden/>
              </w:rPr>
              <w:t>9</w:t>
            </w:r>
            <w:r>
              <w:rPr>
                <w:noProof/>
                <w:webHidden/>
              </w:rPr>
              <w:fldChar w:fldCharType="end"/>
            </w:r>
          </w:hyperlink>
        </w:p>
        <w:p w14:paraId="7115B15D" w14:textId="5ABAAD23" w:rsidR="00D032E0" w:rsidRDefault="00D032E0">
          <w:pPr>
            <w:pStyle w:val="TOC1"/>
            <w:tabs>
              <w:tab w:val="right" w:leader="dot" w:pos="9016"/>
            </w:tabs>
            <w:rPr>
              <w:rFonts w:asciiTheme="minorHAnsi" w:eastAsiaTheme="minorEastAsia" w:hAnsiTheme="minorHAnsi" w:cstheme="minorBidi"/>
              <w:noProof/>
              <w:lang w:eastAsia="en-GB"/>
            </w:rPr>
          </w:pPr>
          <w:hyperlink w:anchor="_Toc40950344" w:history="1">
            <w:r w:rsidRPr="00F07AC0">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_Toc40950344 \h </w:instrText>
            </w:r>
            <w:r>
              <w:rPr>
                <w:noProof/>
                <w:webHidden/>
              </w:rPr>
            </w:r>
            <w:r>
              <w:rPr>
                <w:noProof/>
                <w:webHidden/>
              </w:rPr>
              <w:fldChar w:fldCharType="separate"/>
            </w:r>
            <w:r>
              <w:rPr>
                <w:noProof/>
                <w:webHidden/>
              </w:rPr>
              <w:t>11</w:t>
            </w:r>
            <w:r>
              <w:rPr>
                <w:noProof/>
                <w:webHidden/>
              </w:rPr>
              <w:fldChar w:fldCharType="end"/>
            </w:r>
          </w:hyperlink>
        </w:p>
        <w:p w14:paraId="68423A5D" w14:textId="0651EB6B" w:rsidR="00D032E0" w:rsidRDefault="00D032E0">
          <w:pPr>
            <w:pStyle w:val="TOC1"/>
            <w:tabs>
              <w:tab w:val="right" w:leader="dot" w:pos="9016"/>
            </w:tabs>
            <w:rPr>
              <w:rFonts w:asciiTheme="minorHAnsi" w:eastAsiaTheme="minorEastAsia" w:hAnsiTheme="minorHAnsi" w:cstheme="minorBidi"/>
              <w:noProof/>
              <w:lang w:eastAsia="en-GB"/>
            </w:rPr>
          </w:pPr>
          <w:hyperlink w:anchor="_Toc40950345" w:history="1">
            <w:r w:rsidRPr="00F07AC0">
              <w:rPr>
                <w:rStyle w:val="Hyperlink"/>
                <w:rFonts w:ascii="Times New Roman" w:hAnsi="Times New Roman"/>
                <w:noProof/>
              </w:rPr>
              <w:t>Appendix</w:t>
            </w:r>
            <w:r>
              <w:rPr>
                <w:noProof/>
                <w:webHidden/>
              </w:rPr>
              <w:tab/>
            </w:r>
            <w:r>
              <w:rPr>
                <w:noProof/>
                <w:webHidden/>
              </w:rPr>
              <w:fldChar w:fldCharType="begin"/>
            </w:r>
            <w:r>
              <w:rPr>
                <w:noProof/>
                <w:webHidden/>
              </w:rPr>
              <w:instrText xml:space="preserve"> PAGEREF _Toc40950345 \h </w:instrText>
            </w:r>
            <w:r>
              <w:rPr>
                <w:noProof/>
                <w:webHidden/>
              </w:rPr>
            </w:r>
            <w:r>
              <w:rPr>
                <w:noProof/>
                <w:webHidden/>
              </w:rPr>
              <w:fldChar w:fldCharType="separate"/>
            </w:r>
            <w:r>
              <w:rPr>
                <w:noProof/>
                <w:webHidden/>
              </w:rPr>
              <w:t>13</w:t>
            </w:r>
            <w:r>
              <w:rPr>
                <w:noProof/>
                <w:webHidden/>
              </w:rPr>
              <w:fldChar w:fldCharType="end"/>
            </w:r>
          </w:hyperlink>
        </w:p>
        <w:p w14:paraId="4FC5EC1C" w14:textId="3652349A" w:rsidR="00D032E0" w:rsidRDefault="00D032E0">
          <w:pPr>
            <w:pStyle w:val="TOC2"/>
            <w:tabs>
              <w:tab w:val="right" w:leader="dot" w:pos="9016"/>
            </w:tabs>
            <w:rPr>
              <w:rFonts w:asciiTheme="minorHAnsi" w:eastAsiaTheme="minorEastAsia" w:hAnsiTheme="minorHAnsi" w:cstheme="minorBidi"/>
              <w:noProof/>
              <w:lang w:eastAsia="en-GB"/>
            </w:rPr>
          </w:pPr>
          <w:hyperlink w:anchor="_Toc40950346" w:history="1">
            <w:r w:rsidRPr="00F07AC0">
              <w:rPr>
                <w:rStyle w:val="Hyperlink"/>
                <w:rFonts w:ascii="Times New Roman" w:hAnsi="Times New Roman"/>
                <w:noProof/>
              </w:rPr>
              <w:t>Definitions</w:t>
            </w:r>
            <w:r>
              <w:rPr>
                <w:noProof/>
                <w:webHidden/>
              </w:rPr>
              <w:tab/>
            </w:r>
            <w:r>
              <w:rPr>
                <w:noProof/>
                <w:webHidden/>
              </w:rPr>
              <w:fldChar w:fldCharType="begin"/>
            </w:r>
            <w:r>
              <w:rPr>
                <w:noProof/>
                <w:webHidden/>
              </w:rPr>
              <w:instrText xml:space="preserve"> PAGEREF _Toc40950346 \h </w:instrText>
            </w:r>
            <w:r>
              <w:rPr>
                <w:noProof/>
                <w:webHidden/>
              </w:rPr>
            </w:r>
            <w:r>
              <w:rPr>
                <w:noProof/>
                <w:webHidden/>
              </w:rPr>
              <w:fldChar w:fldCharType="separate"/>
            </w:r>
            <w:r>
              <w:rPr>
                <w:noProof/>
                <w:webHidden/>
              </w:rPr>
              <w:t>13</w:t>
            </w:r>
            <w:r>
              <w:rPr>
                <w:noProof/>
                <w:webHidden/>
              </w:rPr>
              <w:fldChar w:fldCharType="end"/>
            </w:r>
          </w:hyperlink>
        </w:p>
        <w:p w14:paraId="76FFBE58" w14:textId="4FD01C62" w:rsidR="00D032E0" w:rsidRDefault="00D032E0">
          <w:pPr>
            <w:pStyle w:val="TOC2"/>
            <w:tabs>
              <w:tab w:val="right" w:leader="dot" w:pos="9016"/>
            </w:tabs>
            <w:rPr>
              <w:rFonts w:asciiTheme="minorHAnsi" w:eastAsiaTheme="minorEastAsia" w:hAnsiTheme="minorHAnsi" w:cstheme="minorBidi"/>
              <w:noProof/>
              <w:lang w:eastAsia="en-GB"/>
            </w:rPr>
          </w:pPr>
          <w:hyperlink w:anchor="_Toc40950347" w:history="1">
            <w:r w:rsidRPr="00F07AC0">
              <w:rPr>
                <w:rStyle w:val="Hyperlink"/>
                <w:rFonts w:ascii="Times New Roman" w:hAnsi="Times New Roman"/>
                <w:noProof/>
              </w:rPr>
              <w:t>Diagrams</w:t>
            </w:r>
            <w:r>
              <w:rPr>
                <w:noProof/>
                <w:webHidden/>
              </w:rPr>
              <w:tab/>
            </w:r>
            <w:r>
              <w:rPr>
                <w:noProof/>
                <w:webHidden/>
              </w:rPr>
              <w:fldChar w:fldCharType="begin"/>
            </w:r>
            <w:r>
              <w:rPr>
                <w:noProof/>
                <w:webHidden/>
              </w:rPr>
              <w:instrText xml:space="preserve"> PAGEREF _Toc40950347 \h </w:instrText>
            </w:r>
            <w:r>
              <w:rPr>
                <w:noProof/>
                <w:webHidden/>
              </w:rPr>
            </w:r>
            <w:r>
              <w:rPr>
                <w:noProof/>
                <w:webHidden/>
              </w:rPr>
              <w:fldChar w:fldCharType="separate"/>
            </w:r>
            <w:r>
              <w:rPr>
                <w:noProof/>
                <w:webHidden/>
              </w:rPr>
              <w:t>13</w:t>
            </w:r>
            <w:r>
              <w:rPr>
                <w:noProof/>
                <w:webHidden/>
              </w:rPr>
              <w:fldChar w:fldCharType="end"/>
            </w:r>
          </w:hyperlink>
        </w:p>
        <w:p w14:paraId="00AB6899" w14:textId="4C361D72" w:rsidR="0080725B" w:rsidRPr="005F7D1D" w:rsidRDefault="0080725B" w:rsidP="00692102">
          <w:pPr>
            <w:rPr>
              <w:rFonts w:ascii="Times New Roman" w:hAnsi="Times New Roman"/>
              <w:sz w:val="24"/>
              <w:szCs w:val="24"/>
            </w:rPr>
          </w:pPr>
          <w:r w:rsidRPr="005F7D1D">
            <w:rPr>
              <w:rFonts w:ascii="Times New Roman" w:hAnsi="Times New Roman"/>
              <w:noProof/>
              <w:sz w:val="24"/>
              <w:szCs w:val="24"/>
            </w:rPr>
            <w:fldChar w:fldCharType="end"/>
          </w:r>
        </w:p>
      </w:sdtContent>
    </w:sdt>
    <w:p w14:paraId="3200C15E" w14:textId="75193E21" w:rsidR="000104DB" w:rsidRPr="005F7D1D" w:rsidRDefault="000104DB" w:rsidP="00692102">
      <w:pPr>
        <w:shd w:val="clear" w:color="auto" w:fill="FFFFFF"/>
        <w:rPr>
          <w:rFonts w:ascii="Times New Roman" w:eastAsia="Times New Roman" w:hAnsi="Times New Roman"/>
          <w:sz w:val="24"/>
          <w:szCs w:val="24"/>
          <w:lang w:eastAsia="en-GB"/>
        </w:rPr>
      </w:pPr>
    </w:p>
    <w:p w14:paraId="64715ECA" w14:textId="709FA7F7" w:rsidR="000104DB" w:rsidRPr="005F7D1D" w:rsidRDefault="000104DB" w:rsidP="00692102">
      <w:pPr>
        <w:shd w:val="clear" w:color="auto" w:fill="FFFFFF"/>
        <w:rPr>
          <w:rFonts w:ascii="Times New Roman" w:eastAsia="Times New Roman" w:hAnsi="Times New Roman"/>
          <w:sz w:val="24"/>
          <w:szCs w:val="24"/>
          <w:lang w:eastAsia="en-GB"/>
        </w:rPr>
      </w:pPr>
    </w:p>
    <w:p w14:paraId="37FBB35B" w14:textId="10E2AE04" w:rsidR="000104DB" w:rsidRPr="005F7D1D" w:rsidRDefault="000104DB" w:rsidP="00692102">
      <w:pPr>
        <w:shd w:val="clear" w:color="auto" w:fill="FFFFFF"/>
        <w:rPr>
          <w:rFonts w:ascii="Times New Roman" w:eastAsia="Times New Roman" w:hAnsi="Times New Roman"/>
          <w:sz w:val="24"/>
          <w:szCs w:val="24"/>
          <w:lang w:eastAsia="en-GB"/>
        </w:rPr>
      </w:pPr>
    </w:p>
    <w:p w14:paraId="633A8BFE" w14:textId="1DD7A2C9" w:rsidR="000104DB" w:rsidRPr="005F7D1D" w:rsidRDefault="000104DB" w:rsidP="00692102">
      <w:pPr>
        <w:shd w:val="clear" w:color="auto" w:fill="FFFFFF"/>
        <w:rPr>
          <w:rFonts w:ascii="Times New Roman" w:eastAsia="Times New Roman" w:hAnsi="Times New Roman"/>
          <w:sz w:val="24"/>
          <w:szCs w:val="24"/>
          <w:lang w:eastAsia="en-GB"/>
        </w:rPr>
      </w:pPr>
    </w:p>
    <w:p w14:paraId="748CC0A6" w14:textId="1B8FF87F" w:rsidR="000104DB" w:rsidRPr="005F7D1D" w:rsidRDefault="000104DB" w:rsidP="00692102">
      <w:pPr>
        <w:shd w:val="clear" w:color="auto" w:fill="FFFFFF"/>
        <w:rPr>
          <w:rFonts w:ascii="Times New Roman" w:eastAsia="Times New Roman" w:hAnsi="Times New Roman"/>
          <w:sz w:val="24"/>
          <w:szCs w:val="24"/>
          <w:lang w:eastAsia="en-GB"/>
        </w:rPr>
      </w:pPr>
    </w:p>
    <w:p w14:paraId="7D3CF387" w14:textId="11147C0C" w:rsidR="000104DB" w:rsidRPr="005F7D1D" w:rsidRDefault="000104DB" w:rsidP="00692102">
      <w:pPr>
        <w:shd w:val="clear" w:color="auto" w:fill="FFFFFF"/>
        <w:rPr>
          <w:rFonts w:ascii="Times New Roman" w:eastAsia="Times New Roman" w:hAnsi="Times New Roman"/>
          <w:sz w:val="24"/>
          <w:szCs w:val="24"/>
          <w:lang w:eastAsia="en-GB"/>
        </w:rPr>
      </w:pPr>
    </w:p>
    <w:p w14:paraId="59E7A011" w14:textId="40D0BD87" w:rsidR="000104DB" w:rsidRPr="005F7D1D" w:rsidRDefault="000104DB" w:rsidP="00692102">
      <w:pPr>
        <w:shd w:val="clear" w:color="auto" w:fill="FFFFFF"/>
        <w:rPr>
          <w:rFonts w:ascii="Times New Roman" w:eastAsia="Times New Roman" w:hAnsi="Times New Roman"/>
          <w:sz w:val="24"/>
          <w:szCs w:val="24"/>
          <w:lang w:eastAsia="en-GB"/>
        </w:rPr>
      </w:pPr>
    </w:p>
    <w:p w14:paraId="2303B80A" w14:textId="099E1134" w:rsidR="000104DB" w:rsidRPr="005F7D1D" w:rsidRDefault="000104DB" w:rsidP="008E504D">
      <w:pPr>
        <w:shd w:val="clear" w:color="auto" w:fill="FFFFFF"/>
        <w:jc w:val="center"/>
        <w:rPr>
          <w:rFonts w:ascii="Times New Roman" w:eastAsia="Times New Roman" w:hAnsi="Times New Roman"/>
          <w:sz w:val="24"/>
          <w:szCs w:val="24"/>
          <w:lang w:eastAsia="en-GB"/>
        </w:rPr>
      </w:pPr>
    </w:p>
    <w:p w14:paraId="5FDE1BAD" w14:textId="173F5C3E" w:rsidR="0068696B" w:rsidRPr="005F7D1D" w:rsidRDefault="007F0CBB" w:rsidP="00692102">
      <w:pPr>
        <w:pStyle w:val="Heading1"/>
        <w:spacing w:line="360" w:lineRule="auto"/>
        <w:rPr>
          <w:rFonts w:ascii="Times New Roman" w:hAnsi="Times New Roman"/>
          <w:color w:val="auto"/>
          <w:sz w:val="24"/>
          <w:szCs w:val="24"/>
          <w:lang w:eastAsia="en-GB"/>
        </w:rPr>
      </w:pPr>
      <w:bookmarkStart w:id="0" w:name="_Toc25837814"/>
      <w:bookmarkStart w:id="1" w:name="_Toc26294874"/>
      <w:bookmarkStart w:id="2" w:name="_Toc40950333"/>
      <w:r w:rsidRPr="005F7D1D">
        <w:rPr>
          <w:rFonts w:ascii="Times New Roman" w:hAnsi="Times New Roman"/>
          <w:color w:val="auto"/>
          <w:sz w:val="24"/>
          <w:szCs w:val="24"/>
          <w:lang w:eastAsia="en-GB"/>
        </w:rPr>
        <w:lastRenderedPageBreak/>
        <w:t>Introduction</w:t>
      </w:r>
      <w:bookmarkEnd w:id="0"/>
      <w:bookmarkEnd w:id="1"/>
      <w:bookmarkEnd w:id="2"/>
    </w:p>
    <w:p w14:paraId="74C26952" w14:textId="77777777" w:rsidR="008116C6" w:rsidRPr="005F7D1D" w:rsidRDefault="008116C6" w:rsidP="008116C6">
      <w:pPr>
        <w:rPr>
          <w:rFonts w:ascii="Times New Roman" w:hAnsi="Times New Roman"/>
          <w:sz w:val="24"/>
          <w:szCs w:val="24"/>
          <w:lang w:val="en-US" w:eastAsia="en-GB"/>
        </w:rPr>
      </w:pPr>
    </w:p>
    <w:p w14:paraId="01DC331F" w14:textId="2A10F088" w:rsidR="006A752C" w:rsidRPr="005F7D1D" w:rsidRDefault="00445B36" w:rsidP="00445B3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Entrepreneurial motivation is a </w:t>
      </w:r>
      <w:r w:rsidR="006A752C" w:rsidRPr="005F7D1D">
        <w:rPr>
          <w:rFonts w:ascii="Times New Roman" w:hAnsi="Times New Roman"/>
          <w:sz w:val="24"/>
          <w:szCs w:val="24"/>
          <w:lang w:val="en-US" w:eastAsia="en-GB"/>
        </w:rPr>
        <w:t xml:space="preserve">theme largely argued in the specific literature. </w:t>
      </w:r>
    </w:p>
    <w:p w14:paraId="7959703E" w14:textId="77777777" w:rsidR="00954787" w:rsidRPr="005F7D1D" w:rsidRDefault="00954787" w:rsidP="00954787">
      <w:pPr>
        <w:rPr>
          <w:rFonts w:ascii="Times New Roman" w:hAnsi="Times New Roman"/>
          <w:sz w:val="24"/>
          <w:szCs w:val="24"/>
          <w:lang w:val="en-US" w:eastAsia="en-GB"/>
        </w:rPr>
      </w:pPr>
      <w:r w:rsidRPr="005F7D1D">
        <w:rPr>
          <w:rFonts w:ascii="Times New Roman" w:hAnsi="Times New Roman"/>
          <w:sz w:val="24"/>
          <w:szCs w:val="24"/>
          <w:lang w:val="en-US" w:eastAsia="en-GB"/>
        </w:rPr>
        <w:t>Segal et al. (2005) claims that by “being innovators and idiosyncratic, entrepreneurs tend to defy aggregation”.</w:t>
      </w:r>
    </w:p>
    <w:p w14:paraId="5699D21B" w14:textId="4F6547B4" w:rsidR="00841451" w:rsidRPr="005F7D1D" w:rsidRDefault="006A752C" w:rsidP="00445B3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Investigations on work-related motivation explored the traits of entrepreneurs and </w:t>
      </w:r>
      <w:r w:rsidR="008116C6" w:rsidRPr="005F7D1D">
        <w:rPr>
          <w:rFonts w:ascii="Times New Roman" w:hAnsi="Times New Roman"/>
          <w:sz w:val="24"/>
          <w:szCs w:val="24"/>
          <w:lang w:val="en-US" w:eastAsia="en-GB"/>
        </w:rPr>
        <w:t xml:space="preserve">exposed </w:t>
      </w:r>
      <w:r w:rsidRPr="005F7D1D">
        <w:rPr>
          <w:rFonts w:ascii="Times New Roman" w:hAnsi="Times New Roman"/>
          <w:sz w:val="24"/>
          <w:szCs w:val="24"/>
          <w:lang w:val="en-US" w:eastAsia="en-GB"/>
        </w:rPr>
        <w:t xml:space="preserve">the factors triggering the entrepreneurship choice. </w:t>
      </w:r>
    </w:p>
    <w:p w14:paraId="625FE196" w14:textId="60F0F6F7" w:rsidR="00954787" w:rsidRPr="005F7D1D" w:rsidRDefault="008116C6" w:rsidP="00841451">
      <w:pPr>
        <w:rPr>
          <w:rFonts w:ascii="Times New Roman" w:hAnsi="Times New Roman"/>
          <w:sz w:val="24"/>
          <w:szCs w:val="24"/>
          <w:lang w:val="en-US" w:eastAsia="en-GB"/>
        </w:rPr>
      </w:pPr>
      <w:r w:rsidRPr="005F7D1D">
        <w:rPr>
          <w:rFonts w:ascii="Times New Roman" w:hAnsi="Times New Roman"/>
          <w:sz w:val="24"/>
          <w:szCs w:val="24"/>
          <w:lang w:val="en-US" w:eastAsia="en-GB"/>
        </w:rPr>
        <w:t>Perspectives of entrepreneurial motivation are carefully examined in the next chapters.</w:t>
      </w:r>
    </w:p>
    <w:p w14:paraId="131BDE67" w14:textId="77777777" w:rsidR="00841451" w:rsidRPr="005F7D1D" w:rsidRDefault="00841451" w:rsidP="00BB64F1">
      <w:pPr>
        <w:rPr>
          <w:rFonts w:ascii="Times New Roman" w:hAnsi="Times New Roman"/>
          <w:sz w:val="24"/>
          <w:szCs w:val="24"/>
          <w:lang w:val="en-US" w:eastAsia="en-GB"/>
        </w:rPr>
      </w:pPr>
    </w:p>
    <w:p w14:paraId="1F929AA8" w14:textId="76A4F2F8" w:rsidR="00A655E1" w:rsidRPr="005F7D1D" w:rsidRDefault="00BB64F1" w:rsidP="00A655E1">
      <w:pPr>
        <w:pStyle w:val="Heading2"/>
        <w:rPr>
          <w:rFonts w:ascii="Times New Roman" w:hAnsi="Times New Roman"/>
          <w:color w:val="auto"/>
          <w:sz w:val="24"/>
          <w:szCs w:val="24"/>
          <w:lang w:val="en-US" w:eastAsia="en-GB"/>
        </w:rPr>
      </w:pPr>
      <w:bookmarkStart w:id="3" w:name="_Toc40950334"/>
      <w:proofErr w:type="spellStart"/>
      <w:r w:rsidRPr="005F7D1D">
        <w:rPr>
          <w:rFonts w:ascii="Times New Roman" w:hAnsi="Times New Roman"/>
          <w:color w:val="auto"/>
          <w:sz w:val="24"/>
          <w:szCs w:val="24"/>
          <w:lang w:val="en-US" w:eastAsia="en-GB"/>
        </w:rPr>
        <w:t>O</w:t>
      </w:r>
      <w:r w:rsidR="00692102" w:rsidRPr="005F7D1D">
        <w:rPr>
          <w:rFonts w:ascii="Times New Roman" w:hAnsi="Times New Roman"/>
          <w:color w:val="auto"/>
          <w:sz w:val="24"/>
          <w:szCs w:val="24"/>
          <w:lang w:val="en-US" w:eastAsia="en-GB"/>
        </w:rPr>
        <w:t>rgani</w:t>
      </w:r>
      <w:r w:rsidRPr="005F7D1D">
        <w:rPr>
          <w:rFonts w:ascii="Times New Roman" w:hAnsi="Times New Roman"/>
          <w:color w:val="auto"/>
          <w:sz w:val="24"/>
          <w:szCs w:val="24"/>
          <w:lang w:val="en-US" w:eastAsia="en-GB"/>
        </w:rPr>
        <w:t>s</w:t>
      </w:r>
      <w:r w:rsidR="00692102" w:rsidRPr="005F7D1D">
        <w:rPr>
          <w:rFonts w:ascii="Times New Roman" w:hAnsi="Times New Roman"/>
          <w:color w:val="auto"/>
          <w:sz w:val="24"/>
          <w:szCs w:val="24"/>
          <w:lang w:val="en-US" w:eastAsia="en-GB"/>
        </w:rPr>
        <w:t>ation</w:t>
      </w:r>
      <w:proofErr w:type="spellEnd"/>
      <w:r w:rsidR="00A655E1" w:rsidRPr="005F7D1D">
        <w:rPr>
          <w:rFonts w:ascii="Times New Roman" w:hAnsi="Times New Roman"/>
          <w:color w:val="auto"/>
          <w:sz w:val="24"/>
          <w:szCs w:val="24"/>
          <w:lang w:val="en-US" w:eastAsia="en-GB"/>
        </w:rPr>
        <w:t xml:space="preserve">: Profit and Non-profit </w:t>
      </w:r>
      <w:proofErr w:type="spellStart"/>
      <w:r w:rsidR="00A655E1" w:rsidRPr="005F7D1D">
        <w:rPr>
          <w:rFonts w:ascii="Times New Roman" w:hAnsi="Times New Roman"/>
          <w:color w:val="auto"/>
          <w:sz w:val="24"/>
          <w:szCs w:val="24"/>
          <w:lang w:val="en-US" w:eastAsia="en-GB"/>
        </w:rPr>
        <w:t>Organisation</w:t>
      </w:r>
      <w:bookmarkEnd w:id="3"/>
      <w:proofErr w:type="spellEnd"/>
    </w:p>
    <w:p w14:paraId="322E947B" w14:textId="5643E517" w:rsidR="00A55721" w:rsidRPr="005F7D1D" w:rsidRDefault="00A55721" w:rsidP="000701EB">
      <w:pPr>
        <w:rPr>
          <w:rFonts w:ascii="Times New Roman" w:hAnsi="Times New Roman"/>
          <w:sz w:val="24"/>
          <w:szCs w:val="24"/>
          <w:lang w:val="en-US" w:eastAsia="en-GB"/>
        </w:rPr>
      </w:pPr>
    </w:p>
    <w:p w14:paraId="3C992918" w14:textId="6A2237A4" w:rsidR="004E5E4A" w:rsidRPr="005F7D1D" w:rsidRDefault="001B03BC" w:rsidP="004E5E4A">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The purpose of the operation of a business </w:t>
      </w:r>
      <w:proofErr w:type="spellStart"/>
      <w:r w:rsidRPr="005F7D1D">
        <w:rPr>
          <w:rFonts w:ascii="Times New Roman" w:hAnsi="Times New Roman"/>
          <w:sz w:val="24"/>
          <w:szCs w:val="24"/>
          <w:lang w:val="en-US" w:eastAsia="en-GB"/>
        </w:rPr>
        <w:t>organi</w:t>
      </w:r>
      <w:r w:rsidR="00A655E1" w:rsidRPr="005F7D1D">
        <w:rPr>
          <w:rFonts w:ascii="Times New Roman" w:hAnsi="Times New Roman"/>
          <w:sz w:val="24"/>
          <w:szCs w:val="24"/>
          <w:lang w:val="en-US" w:eastAsia="en-GB"/>
        </w:rPr>
        <w:t>s</w:t>
      </w:r>
      <w:r w:rsidRPr="005F7D1D">
        <w:rPr>
          <w:rFonts w:ascii="Times New Roman" w:hAnsi="Times New Roman"/>
          <w:sz w:val="24"/>
          <w:szCs w:val="24"/>
          <w:lang w:val="en-US" w:eastAsia="en-GB"/>
        </w:rPr>
        <w:t>ation</w:t>
      </w:r>
      <w:proofErr w:type="spellEnd"/>
      <w:r w:rsidRPr="005F7D1D">
        <w:rPr>
          <w:rFonts w:ascii="Times New Roman" w:hAnsi="Times New Roman"/>
          <w:sz w:val="24"/>
          <w:szCs w:val="24"/>
          <w:lang w:val="en-US" w:eastAsia="en-GB"/>
        </w:rPr>
        <w:t xml:space="preserve"> defines its type. If the organization works to make the owner getting profit, this is called a profit </w:t>
      </w:r>
      <w:proofErr w:type="spellStart"/>
      <w:r w:rsidRPr="005F7D1D">
        <w:rPr>
          <w:rFonts w:ascii="Times New Roman" w:hAnsi="Times New Roman"/>
          <w:sz w:val="24"/>
          <w:szCs w:val="24"/>
          <w:lang w:val="en-US" w:eastAsia="en-GB"/>
        </w:rPr>
        <w:t>organi</w:t>
      </w:r>
      <w:r w:rsidR="00A655E1" w:rsidRPr="005F7D1D">
        <w:rPr>
          <w:rFonts w:ascii="Times New Roman" w:hAnsi="Times New Roman"/>
          <w:sz w:val="24"/>
          <w:szCs w:val="24"/>
          <w:lang w:val="en-US" w:eastAsia="en-GB"/>
        </w:rPr>
        <w:t>s</w:t>
      </w:r>
      <w:r w:rsidRPr="005F7D1D">
        <w:rPr>
          <w:rFonts w:ascii="Times New Roman" w:hAnsi="Times New Roman"/>
          <w:sz w:val="24"/>
          <w:szCs w:val="24"/>
          <w:lang w:val="en-US" w:eastAsia="en-GB"/>
        </w:rPr>
        <w:t>ation</w:t>
      </w:r>
      <w:proofErr w:type="spellEnd"/>
      <w:r w:rsidRPr="005F7D1D">
        <w:rPr>
          <w:rFonts w:ascii="Times New Roman" w:hAnsi="Times New Roman"/>
          <w:sz w:val="24"/>
          <w:szCs w:val="24"/>
          <w:lang w:val="en-US" w:eastAsia="en-GB"/>
        </w:rPr>
        <w:t xml:space="preserve">. But if </w:t>
      </w:r>
      <w:r w:rsidR="00A655E1" w:rsidRPr="005F7D1D">
        <w:rPr>
          <w:rFonts w:ascii="Times New Roman" w:hAnsi="Times New Roman"/>
          <w:sz w:val="24"/>
          <w:szCs w:val="24"/>
          <w:lang w:val="en-US" w:eastAsia="en-GB"/>
        </w:rPr>
        <w:t xml:space="preserve">the motive is to serve the society, then this type is called non-profit </w:t>
      </w:r>
      <w:proofErr w:type="spellStart"/>
      <w:r w:rsidR="00A655E1" w:rsidRPr="005F7D1D">
        <w:rPr>
          <w:rFonts w:ascii="Times New Roman" w:hAnsi="Times New Roman"/>
          <w:sz w:val="24"/>
          <w:szCs w:val="24"/>
          <w:lang w:val="en-US" w:eastAsia="en-GB"/>
        </w:rPr>
        <w:t>organisation</w:t>
      </w:r>
      <w:proofErr w:type="spellEnd"/>
      <w:r w:rsidR="00A655E1" w:rsidRPr="005F7D1D">
        <w:rPr>
          <w:rFonts w:ascii="Times New Roman" w:hAnsi="Times New Roman"/>
          <w:sz w:val="24"/>
          <w:szCs w:val="24"/>
          <w:lang w:val="en-US" w:eastAsia="en-GB"/>
        </w:rPr>
        <w:t>.</w:t>
      </w:r>
      <w:r w:rsidR="00952E63" w:rsidRPr="005F7D1D">
        <w:rPr>
          <w:rFonts w:ascii="Times New Roman" w:hAnsi="Times New Roman"/>
          <w:sz w:val="24"/>
          <w:szCs w:val="24"/>
          <w:lang w:val="en-US" w:eastAsia="en-GB"/>
        </w:rPr>
        <w:t xml:space="preserve"> For non-profit </w:t>
      </w:r>
      <w:proofErr w:type="spellStart"/>
      <w:r w:rsidR="00952E63" w:rsidRPr="005F7D1D">
        <w:rPr>
          <w:rFonts w:ascii="Times New Roman" w:hAnsi="Times New Roman"/>
          <w:sz w:val="24"/>
          <w:szCs w:val="24"/>
          <w:lang w:val="en-US" w:eastAsia="en-GB"/>
        </w:rPr>
        <w:t>organisations</w:t>
      </w:r>
      <w:proofErr w:type="spellEnd"/>
      <w:r w:rsidR="00952E63" w:rsidRPr="005F7D1D">
        <w:rPr>
          <w:rFonts w:ascii="Times New Roman" w:hAnsi="Times New Roman"/>
          <w:sz w:val="24"/>
          <w:szCs w:val="24"/>
          <w:lang w:val="en-US" w:eastAsia="en-GB"/>
        </w:rPr>
        <w:t xml:space="preserve"> the funds come from donations, subscriptions, membership fees, government funds and so on. </w:t>
      </w:r>
      <w:r w:rsidR="00671872" w:rsidRPr="005F7D1D">
        <w:rPr>
          <w:rFonts w:ascii="Times New Roman" w:hAnsi="Times New Roman"/>
          <w:sz w:val="24"/>
          <w:szCs w:val="24"/>
          <w:lang w:val="en-US" w:eastAsia="en-GB"/>
        </w:rPr>
        <w:t>Different</w:t>
      </w:r>
      <w:r w:rsidR="00952E63" w:rsidRPr="005F7D1D">
        <w:rPr>
          <w:rFonts w:ascii="Times New Roman" w:hAnsi="Times New Roman"/>
          <w:sz w:val="24"/>
          <w:szCs w:val="24"/>
          <w:lang w:val="en-US" w:eastAsia="en-GB"/>
        </w:rPr>
        <w:t>ly, f</w:t>
      </w:r>
      <w:r w:rsidR="00A655E1" w:rsidRPr="005F7D1D">
        <w:rPr>
          <w:rFonts w:ascii="Times New Roman" w:hAnsi="Times New Roman"/>
          <w:sz w:val="24"/>
          <w:szCs w:val="24"/>
          <w:lang w:val="en-US" w:eastAsia="en-GB"/>
        </w:rPr>
        <w:t xml:space="preserve">or profit </w:t>
      </w:r>
      <w:proofErr w:type="spellStart"/>
      <w:r w:rsidR="00A655E1" w:rsidRPr="005F7D1D">
        <w:rPr>
          <w:rFonts w:ascii="Times New Roman" w:hAnsi="Times New Roman"/>
          <w:sz w:val="24"/>
          <w:szCs w:val="24"/>
          <w:lang w:val="en-US" w:eastAsia="en-GB"/>
        </w:rPr>
        <w:t>organisations</w:t>
      </w:r>
      <w:proofErr w:type="spellEnd"/>
      <w:r w:rsidR="00A655E1" w:rsidRPr="005F7D1D">
        <w:rPr>
          <w:rFonts w:ascii="Times New Roman" w:hAnsi="Times New Roman"/>
          <w:sz w:val="24"/>
          <w:szCs w:val="24"/>
          <w:lang w:val="en-US" w:eastAsia="en-GB"/>
        </w:rPr>
        <w:t xml:space="preserve"> the capital is invested b</w:t>
      </w:r>
      <w:r w:rsidR="003069EB" w:rsidRPr="005F7D1D">
        <w:rPr>
          <w:rFonts w:ascii="Times New Roman" w:hAnsi="Times New Roman"/>
          <w:sz w:val="24"/>
          <w:szCs w:val="24"/>
          <w:lang w:val="en-US" w:eastAsia="en-GB"/>
        </w:rPr>
        <w:t>y</w:t>
      </w:r>
      <w:r w:rsidR="00A655E1" w:rsidRPr="005F7D1D">
        <w:rPr>
          <w:rFonts w:ascii="Times New Roman" w:hAnsi="Times New Roman"/>
          <w:sz w:val="24"/>
          <w:szCs w:val="24"/>
          <w:lang w:val="en-US" w:eastAsia="en-GB"/>
        </w:rPr>
        <w:t xml:space="preserve"> the owners</w:t>
      </w:r>
      <w:r w:rsidR="003069EB" w:rsidRPr="005F7D1D">
        <w:rPr>
          <w:rFonts w:ascii="Times New Roman" w:hAnsi="Times New Roman"/>
          <w:sz w:val="24"/>
          <w:szCs w:val="24"/>
          <w:lang w:val="en-US" w:eastAsia="en-GB"/>
        </w:rPr>
        <w:t>.</w:t>
      </w:r>
      <w:r w:rsidR="00A655E1" w:rsidRPr="005F7D1D">
        <w:rPr>
          <w:rFonts w:ascii="Times New Roman" w:hAnsi="Times New Roman"/>
          <w:sz w:val="24"/>
          <w:szCs w:val="24"/>
          <w:lang w:val="en-US" w:eastAsia="en-GB"/>
        </w:rPr>
        <w:t xml:space="preserve"> </w:t>
      </w:r>
    </w:p>
    <w:p w14:paraId="27A7D6A3" w14:textId="162343D7" w:rsidR="00A655E1" w:rsidRPr="005F7D1D" w:rsidRDefault="00A655E1" w:rsidP="004E5E4A">
      <w:pPr>
        <w:rPr>
          <w:rFonts w:ascii="Times New Roman" w:hAnsi="Times New Roman"/>
          <w:sz w:val="24"/>
          <w:szCs w:val="24"/>
          <w:lang w:val="en-US" w:eastAsia="en-GB"/>
        </w:rPr>
      </w:pPr>
    </w:p>
    <w:p w14:paraId="0344130B" w14:textId="6A4F6C9D" w:rsidR="00BB64F1" w:rsidRPr="005F7D1D" w:rsidRDefault="00BB64F1" w:rsidP="00692102">
      <w:pPr>
        <w:pStyle w:val="Heading2"/>
        <w:rPr>
          <w:rFonts w:ascii="Times New Roman" w:hAnsi="Times New Roman"/>
          <w:color w:val="auto"/>
          <w:sz w:val="24"/>
          <w:szCs w:val="24"/>
          <w:lang w:val="en-US" w:eastAsia="en-GB"/>
        </w:rPr>
      </w:pPr>
      <w:bookmarkStart w:id="4" w:name="_Toc40950335"/>
      <w:r w:rsidRPr="005F7D1D">
        <w:rPr>
          <w:rFonts w:ascii="Times New Roman" w:hAnsi="Times New Roman"/>
          <w:color w:val="auto"/>
          <w:sz w:val="24"/>
          <w:szCs w:val="24"/>
          <w:lang w:val="en-US" w:eastAsia="en-GB"/>
        </w:rPr>
        <w:t>Enterprise</w:t>
      </w:r>
      <w:r w:rsidR="00E2457C" w:rsidRPr="005F7D1D">
        <w:rPr>
          <w:rFonts w:ascii="Times New Roman" w:hAnsi="Times New Roman"/>
          <w:color w:val="auto"/>
          <w:sz w:val="24"/>
          <w:szCs w:val="24"/>
          <w:lang w:val="en-US" w:eastAsia="en-GB"/>
        </w:rPr>
        <w:t>. SMEs</w:t>
      </w:r>
      <w:bookmarkEnd w:id="4"/>
    </w:p>
    <w:p w14:paraId="50035592" w14:textId="77777777" w:rsidR="00AC5608" w:rsidRPr="005F7D1D" w:rsidRDefault="00AC5608" w:rsidP="007E73D5">
      <w:pPr>
        <w:rPr>
          <w:rFonts w:ascii="Times New Roman" w:hAnsi="Times New Roman"/>
          <w:color w:val="FF0000"/>
          <w:spacing w:val="2"/>
          <w:sz w:val="24"/>
          <w:szCs w:val="24"/>
          <w:shd w:val="clear" w:color="auto" w:fill="FCFCFC"/>
        </w:rPr>
      </w:pPr>
    </w:p>
    <w:p w14:paraId="40512915" w14:textId="45E2059D" w:rsidR="00AC5608" w:rsidRPr="005F7D1D" w:rsidRDefault="00AC5608" w:rsidP="00807617">
      <w:pPr>
        <w:rPr>
          <w:rFonts w:ascii="Times New Roman" w:hAnsi="Times New Roman"/>
          <w:spacing w:val="2"/>
          <w:sz w:val="24"/>
          <w:szCs w:val="24"/>
          <w:shd w:val="clear" w:color="auto" w:fill="FCFCFC"/>
        </w:rPr>
      </w:pPr>
      <w:r w:rsidRPr="005F7D1D">
        <w:rPr>
          <w:rFonts w:ascii="Times New Roman" w:hAnsi="Times New Roman"/>
          <w:spacing w:val="2"/>
          <w:sz w:val="24"/>
          <w:szCs w:val="24"/>
          <w:shd w:val="clear" w:color="auto" w:fill="FCFCFC"/>
        </w:rPr>
        <w:t>A business enterprise is a “for-profit entity”. For different reasons, such as legal or tax purposes, the business enterprises can be organised in various modes. The only element that remains common to all enterprises, no matter the size or other structural characteristics, is the aspect of for-profit. The existing reason for a business enterprise is to make money by selling products or services to its customers.</w:t>
      </w:r>
    </w:p>
    <w:p w14:paraId="60B3963C" w14:textId="77777777" w:rsidR="008116C6" w:rsidRPr="005F7D1D" w:rsidRDefault="008116C6" w:rsidP="008116C6">
      <w:pPr>
        <w:rPr>
          <w:rFonts w:ascii="Times New Roman" w:hAnsi="Times New Roman"/>
          <w:sz w:val="24"/>
          <w:szCs w:val="24"/>
          <w:lang w:val="en-US" w:eastAsia="en-GB"/>
        </w:rPr>
      </w:pPr>
    </w:p>
    <w:p w14:paraId="5C746D45" w14:textId="3D45B54D" w:rsidR="001C4204" w:rsidRPr="005F7D1D" w:rsidRDefault="008116C6" w:rsidP="001C4204">
      <w:pPr>
        <w:rPr>
          <w:rFonts w:ascii="Times New Roman" w:hAnsi="Times New Roman"/>
          <w:sz w:val="24"/>
          <w:szCs w:val="24"/>
          <w:lang w:val="en-US" w:eastAsia="en-GB"/>
        </w:rPr>
      </w:pPr>
      <w:r w:rsidRPr="005F7D1D">
        <w:rPr>
          <w:rFonts w:ascii="Times New Roman" w:hAnsi="Times New Roman"/>
          <w:sz w:val="24"/>
          <w:szCs w:val="24"/>
          <w:lang w:val="en-US" w:eastAsia="en-GB"/>
        </w:rPr>
        <w:t>SMEs, the small and medium enterprises, are those enterprises which</w:t>
      </w:r>
      <w:r w:rsidR="00952E63" w:rsidRPr="005F7D1D">
        <w:rPr>
          <w:rFonts w:ascii="Times New Roman" w:hAnsi="Times New Roman"/>
          <w:sz w:val="24"/>
          <w:szCs w:val="24"/>
          <w:lang w:val="en-US" w:eastAsia="en-GB"/>
        </w:rPr>
        <w:t xml:space="preserve"> have</w:t>
      </w:r>
      <w:r w:rsidRPr="005F7D1D">
        <w:rPr>
          <w:rFonts w:ascii="Times New Roman" w:hAnsi="Times New Roman"/>
          <w:sz w:val="24"/>
          <w:szCs w:val="24"/>
          <w:lang w:val="en-US" w:eastAsia="en-GB"/>
        </w:rPr>
        <w:t xml:space="preserve"> the upper limit of number of employees being set to 250.</w:t>
      </w:r>
    </w:p>
    <w:p w14:paraId="1303ED71" w14:textId="296D85A9" w:rsidR="002744FA" w:rsidRPr="005F7D1D" w:rsidRDefault="001C4204" w:rsidP="001C4204">
      <w:pPr>
        <w:rPr>
          <w:rFonts w:ascii="Times New Roman" w:hAnsi="Times New Roman"/>
          <w:sz w:val="24"/>
          <w:szCs w:val="24"/>
          <w:lang w:val="en-US" w:eastAsia="en-GB"/>
        </w:rPr>
      </w:pPr>
      <w:r w:rsidRPr="005F7D1D">
        <w:rPr>
          <w:rFonts w:ascii="Times New Roman" w:hAnsi="Times New Roman"/>
          <w:sz w:val="24"/>
          <w:szCs w:val="24"/>
          <w:lang w:val="en-US" w:eastAsia="en-GB"/>
        </w:rPr>
        <w:t>Starting with the 80’s, the entrepreneurs and the small enterprises have been recognized for their contribution for the growth of the economy.</w:t>
      </w:r>
      <w:r w:rsidR="002744FA" w:rsidRPr="005F7D1D">
        <w:rPr>
          <w:rFonts w:ascii="Times New Roman" w:hAnsi="Times New Roman"/>
          <w:sz w:val="24"/>
          <w:szCs w:val="24"/>
          <w:lang w:val="en-US" w:eastAsia="en-GB"/>
        </w:rPr>
        <w:t xml:space="preserve"> The importance of creation small enterprises and their crucial role in emerging fields of economy were commented by research analysts. From their studies resulted the reasoning to assess the small businesses as impacting the economic growth, </w:t>
      </w:r>
      <w:r w:rsidR="007A3389" w:rsidRPr="005F7D1D">
        <w:rPr>
          <w:rFonts w:ascii="Times New Roman" w:hAnsi="Times New Roman"/>
          <w:sz w:val="24"/>
          <w:szCs w:val="24"/>
          <w:lang w:val="en-US" w:eastAsia="en-GB"/>
        </w:rPr>
        <w:t>transforming,</w:t>
      </w:r>
      <w:r w:rsidR="002744FA" w:rsidRPr="005F7D1D">
        <w:rPr>
          <w:rFonts w:ascii="Times New Roman" w:hAnsi="Times New Roman"/>
          <w:sz w:val="24"/>
          <w:szCs w:val="24"/>
          <w:lang w:val="en-US" w:eastAsia="en-GB"/>
        </w:rPr>
        <w:t xml:space="preserve"> </w:t>
      </w:r>
      <w:r w:rsidR="00101E8B" w:rsidRPr="005F7D1D">
        <w:rPr>
          <w:rFonts w:ascii="Times New Roman" w:hAnsi="Times New Roman"/>
          <w:sz w:val="24"/>
          <w:szCs w:val="24"/>
          <w:lang w:val="en-US" w:eastAsia="en-GB"/>
        </w:rPr>
        <w:t>and</w:t>
      </w:r>
      <w:r w:rsidR="002744FA" w:rsidRPr="005F7D1D">
        <w:rPr>
          <w:rFonts w:ascii="Times New Roman" w:hAnsi="Times New Roman"/>
          <w:sz w:val="24"/>
          <w:szCs w:val="24"/>
          <w:lang w:val="en-US" w:eastAsia="en-GB"/>
        </w:rPr>
        <w:t xml:space="preserve"> developing communities</w:t>
      </w:r>
      <w:r w:rsidR="00101E8B" w:rsidRPr="005F7D1D">
        <w:rPr>
          <w:rFonts w:ascii="Times New Roman" w:hAnsi="Times New Roman"/>
          <w:sz w:val="24"/>
          <w:szCs w:val="24"/>
          <w:lang w:val="en-US" w:eastAsia="en-GB"/>
        </w:rPr>
        <w:t>,</w:t>
      </w:r>
      <w:r w:rsidR="002744FA" w:rsidRPr="005F7D1D">
        <w:rPr>
          <w:rFonts w:ascii="Times New Roman" w:hAnsi="Times New Roman"/>
          <w:sz w:val="24"/>
          <w:szCs w:val="24"/>
          <w:lang w:val="en-US" w:eastAsia="en-GB"/>
        </w:rPr>
        <w:t xml:space="preserve"> and in consequence, to become a tool used by the makers of policy</w:t>
      </w:r>
      <w:r w:rsidR="001E6D36" w:rsidRPr="005F7D1D">
        <w:rPr>
          <w:rFonts w:ascii="Times New Roman" w:hAnsi="Times New Roman"/>
          <w:sz w:val="24"/>
          <w:szCs w:val="24"/>
          <w:lang w:val="en-US" w:eastAsia="en-GB"/>
        </w:rPr>
        <w:t>.</w:t>
      </w:r>
      <w:r w:rsidR="002744FA" w:rsidRPr="005F7D1D">
        <w:rPr>
          <w:rFonts w:ascii="Times New Roman" w:hAnsi="Times New Roman"/>
          <w:sz w:val="24"/>
          <w:szCs w:val="24"/>
          <w:lang w:val="en-US" w:eastAsia="en-GB"/>
        </w:rPr>
        <w:t xml:space="preserve"> </w:t>
      </w:r>
    </w:p>
    <w:p w14:paraId="0B38965D" w14:textId="77777777" w:rsidR="00841451" w:rsidRPr="005F7D1D" w:rsidRDefault="00841451" w:rsidP="006E2CC0">
      <w:pPr>
        <w:rPr>
          <w:rFonts w:ascii="Times New Roman" w:hAnsi="Times New Roman"/>
          <w:sz w:val="24"/>
          <w:szCs w:val="24"/>
          <w:lang w:val="en-US" w:eastAsia="en-GB"/>
        </w:rPr>
      </w:pPr>
    </w:p>
    <w:p w14:paraId="4A80A3DD" w14:textId="0B5BDA3C" w:rsidR="00692102" w:rsidRPr="005F7D1D" w:rsidRDefault="00BB64F1" w:rsidP="00692102">
      <w:pPr>
        <w:pStyle w:val="Heading2"/>
        <w:rPr>
          <w:rFonts w:ascii="Times New Roman" w:hAnsi="Times New Roman"/>
          <w:color w:val="auto"/>
          <w:sz w:val="24"/>
          <w:szCs w:val="24"/>
          <w:lang w:val="en-US" w:eastAsia="en-GB"/>
        </w:rPr>
      </w:pPr>
      <w:bookmarkStart w:id="5" w:name="_Toc40950336"/>
      <w:r w:rsidRPr="005F7D1D">
        <w:rPr>
          <w:rFonts w:ascii="Times New Roman" w:hAnsi="Times New Roman"/>
          <w:color w:val="auto"/>
          <w:sz w:val="24"/>
          <w:szCs w:val="24"/>
          <w:lang w:val="en-US" w:eastAsia="en-GB"/>
        </w:rPr>
        <w:t>E</w:t>
      </w:r>
      <w:r w:rsidR="00692102" w:rsidRPr="005F7D1D">
        <w:rPr>
          <w:rFonts w:ascii="Times New Roman" w:hAnsi="Times New Roman"/>
          <w:color w:val="auto"/>
          <w:sz w:val="24"/>
          <w:szCs w:val="24"/>
          <w:lang w:val="en-US" w:eastAsia="en-GB"/>
        </w:rPr>
        <w:t>ntrepreneurship</w:t>
      </w:r>
      <w:bookmarkEnd w:id="5"/>
    </w:p>
    <w:p w14:paraId="5DCFD7A8" w14:textId="77777777" w:rsidR="008116C6" w:rsidRPr="005F7D1D" w:rsidRDefault="008116C6" w:rsidP="008116C6">
      <w:pPr>
        <w:rPr>
          <w:rFonts w:ascii="Times New Roman" w:hAnsi="Times New Roman"/>
          <w:sz w:val="24"/>
          <w:szCs w:val="24"/>
          <w:lang w:val="en-US" w:eastAsia="en-GB"/>
        </w:rPr>
      </w:pPr>
    </w:p>
    <w:p w14:paraId="0044615D" w14:textId="003FB500" w:rsidR="003172E6" w:rsidRPr="005F7D1D" w:rsidRDefault="00523BC9" w:rsidP="00523BC9">
      <w:pPr>
        <w:rPr>
          <w:rFonts w:ascii="Times New Roman" w:hAnsi="Times New Roman"/>
          <w:sz w:val="24"/>
          <w:szCs w:val="24"/>
          <w:lang w:eastAsia="en-GB"/>
        </w:rPr>
      </w:pPr>
      <w:bookmarkStart w:id="6" w:name="_Toc25837815"/>
      <w:bookmarkStart w:id="7" w:name="_Toc26294875"/>
      <w:r w:rsidRPr="005F7D1D">
        <w:rPr>
          <w:rFonts w:ascii="Times New Roman" w:hAnsi="Times New Roman"/>
          <w:sz w:val="24"/>
          <w:szCs w:val="24"/>
          <w:lang w:eastAsia="en-GB"/>
        </w:rPr>
        <w:t>Schumpeter (1934) explains that “entrepreneurship drives innovation and technical change, and therefore generates economic growth”.</w:t>
      </w:r>
    </w:p>
    <w:p w14:paraId="270F76A7" w14:textId="11E0F1B5" w:rsidR="00523BC9" w:rsidRPr="005F7D1D" w:rsidRDefault="00523BC9" w:rsidP="00523BC9">
      <w:pPr>
        <w:rPr>
          <w:rFonts w:ascii="Times New Roman" w:hAnsi="Times New Roman"/>
          <w:sz w:val="24"/>
          <w:szCs w:val="24"/>
          <w:lang w:eastAsia="en-GB"/>
        </w:rPr>
      </w:pPr>
      <w:r w:rsidRPr="005F7D1D">
        <w:rPr>
          <w:rFonts w:ascii="Times New Roman" w:hAnsi="Times New Roman"/>
          <w:sz w:val="24"/>
          <w:szCs w:val="24"/>
          <w:lang w:eastAsia="en-GB"/>
        </w:rPr>
        <w:t>On other hand, Shane and Venkataraman (2000) defines the entrepreneurship being the process by which “opportunities to create future goods and services are discovered, evaluated, and exploited”.</w:t>
      </w:r>
    </w:p>
    <w:p w14:paraId="7DA57848" w14:textId="76228690" w:rsidR="00A66F88" w:rsidRPr="005F7D1D" w:rsidRDefault="00A66F88" w:rsidP="00523BC9">
      <w:pPr>
        <w:rPr>
          <w:rFonts w:ascii="Times New Roman" w:hAnsi="Times New Roman"/>
          <w:sz w:val="24"/>
          <w:szCs w:val="24"/>
          <w:lang w:eastAsia="en-GB"/>
        </w:rPr>
      </w:pPr>
      <w:r w:rsidRPr="005F7D1D">
        <w:rPr>
          <w:rFonts w:ascii="Times New Roman" w:hAnsi="Times New Roman"/>
          <w:sz w:val="24"/>
          <w:szCs w:val="24"/>
          <w:lang w:eastAsia="en-GB"/>
        </w:rPr>
        <w:t>Some authors considered entrepreneurship as a profession which is chosen by different types of people. Still, other researchers appreciate the entrepreneurship as a process that progress gradually.</w:t>
      </w:r>
    </w:p>
    <w:p w14:paraId="4C32B0DA" w14:textId="77777777" w:rsidR="00841451" w:rsidRPr="005F7D1D" w:rsidRDefault="00841451" w:rsidP="00523BC9">
      <w:pPr>
        <w:rPr>
          <w:rFonts w:ascii="Times New Roman" w:hAnsi="Times New Roman"/>
          <w:sz w:val="24"/>
          <w:szCs w:val="24"/>
          <w:lang w:eastAsia="en-GB"/>
        </w:rPr>
      </w:pPr>
    </w:p>
    <w:p w14:paraId="4DC69D76" w14:textId="36946AFC" w:rsidR="0068696B" w:rsidRPr="005F7D1D" w:rsidRDefault="007F0CBB" w:rsidP="00692102">
      <w:pPr>
        <w:pStyle w:val="Heading1"/>
        <w:spacing w:line="360" w:lineRule="auto"/>
        <w:rPr>
          <w:rFonts w:ascii="Times New Roman" w:hAnsi="Times New Roman"/>
          <w:color w:val="auto"/>
          <w:sz w:val="24"/>
          <w:szCs w:val="24"/>
          <w:lang w:eastAsia="en-GB"/>
        </w:rPr>
      </w:pPr>
      <w:bookmarkStart w:id="8" w:name="_Toc40950337"/>
      <w:r w:rsidRPr="005F7D1D">
        <w:rPr>
          <w:rFonts w:ascii="Times New Roman" w:hAnsi="Times New Roman"/>
          <w:color w:val="auto"/>
          <w:sz w:val="24"/>
          <w:szCs w:val="24"/>
          <w:lang w:eastAsia="en-GB"/>
        </w:rPr>
        <w:t>Analysis</w:t>
      </w:r>
      <w:bookmarkEnd w:id="6"/>
      <w:bookmarkEnd w:id="7"/>
      <w:bookmarkEnd w:id="8"/>
    </w:p>
    <w:p w14:paraId="76D91D5C" w14:textId="77777777" w:rsidR="00530D7B" w:rsidRPr="005F7D1D" w:rsidRDefault="00530D7B" w:rsidP="00692102">
      <w:pPr>
        <w:rPr>
          <w:rFonts w:ascii="Times New Roman" w:hAnsi="Times New Roman"/>
          <w:sz w:val="24"/>
          <w:szCs w:val="24"/>
          <w:lang w:val="en-US" w:eastAsia="en-GB"/>
        </w:rPr>
      </w:pPr>
    </w:p>
    <w:p w14:paraId="61871B35" w14:textId="69015F53" w:rsidR="00692102" w:rsidRPr="005F7D1D" w:rsidRDefault="00BB64F1" w:rsidP="00692102">
      <w:pPr>
        <w:pStyle w:val="Heading2"/>
        <w:rPr>
          <w:rFonts w:ascii="Times New Roman" w:hAnsi="Times New Roman"/>
          <w:color w:val="auto"/>
          <w:sz w:val="24"/>
          <w:szCs w:val="24"/>
          <w:lang w:val="en-US" w:eastAsia="en-GB"/>
        </w:rPr>
      </w:pPr>
      <w:bookmarkStart w:id="9" w:name="_Toc40950338"/>
      <w:r w:rsidRPr="005F7D1D">
        <w:rPr>
          <w:rFonts w:ascii="Times New Roman" w:hAnsi="Times New Roman"/>
          <w:color w:val="auto"/>
          <w:sz w:val="24"/>
          <w:szCs w:val="24"/>
          <w:lang w:val="en-US" w:eastAsia="en-GB"/>
        </w:rPr>
        <w:t>E</w:t>
      </w:r>
      <w:r w:rsidR="00692102" w:rsidRPr="005F7D1D">
        <w:rPr>
          <w:rFonts w:ascii="Times New Roman" w:hAnsi="Times New Roman"/>
          <w:color w:val="auto"/>
          <w:sz w:val="24"/>
          <w:szCs w:val="24"/>
          <w:lang w:val="en-US" w:eastAsia="en-GB"/>
        </w:rPr>
        <w:t>ntrepreneur</w:t>
      </w:r>
      <w:bookmarkEnd w:id="9"/>
    </w:p>
    <w:p w14:paraId="74B2E14B" w14:textId="0D79FAE7" w:rsidR="00A42ACC" w:rsidRPr="005F7D1D" w:rsidRDefault="00A42ACC" w:rsidP="00A42ACC">
      <w:pPr>
        <w:rPr>
          <w:rFonts w:ascii="Times New Roman" w:hAnsi="Times New Roman"/>
          <w:sz w:val="24"/>
          <w:szCs w:val="24"/>
          <w:lang w:val="en-US" w:eastAsia="en-GB"/>
        </w:rPr>
      </w:pPr>
    </w:p>
    <w:p w14:paraId="40E550C9" w14:textId="0074B244" w:rsidR="00340E8F" w:rsidRPr="005F7D1D" w:rsidRDefault="00A42ACC" w:rsidP="00340E8F">
      <w:pPr>
        <w:rPr>
          <w:rFonts w:ascii="Times New Roman" w:hAnsi="Times New Roman"/>
          <w:sz w:val="24"/>
          <w:szCs w:val="24"/>
          <w:lang w:val="en-US" w:eastAsia="en-GB"/>
        </w:rPr>
      </w:pPr>
      <w:r w:rsidRPr="005F7D1D">
        <w:rPr>
          <w:rFonts w:ascii="Times New Roman" w:hAnsi="Times New Roman"/>
          <w:sz w:val="24"/>
          <w:szCs w:val="24"/>
          <w:lang w:val="en-US" w:eastAsia="en-GB"/>
        </w:rPr>
        <w:t>Camp</w:t>
      </w:r>
      <w:r w:rsidR="00340E8F" w:rsidRPr="005F7D1D">
        <w:rPr>
          <w:rFonts w:ascii="Times New Roman" w:hAnsi="Times New Roman"/>
          <w:sz w:val="24"/>
          <w:szCs w:val="24"/>
          <w:lang w:val="en-US" w:eastAsia="en-GB"/>
        </w:rPr>
        <w:t xml:space="preserve">bell </w:t>
      </w:r>
      <w:r w:rsidR="00C862DC" w:rsidRPr="005F7D1D">
        <w:rPr>
          <w:rFonts w:ascii="Times New Roman" w:hAnsi="Times New Roman"/>
          <w:sz w:val="24"/>
          <w:szCs w:val="24"/>
          <w:lang w:val="en-US" w:eastAsia="en-GB"/>
        </w:rPr>
        <w:t xml:space="preserve">et. al. </w:t>
      </w:r>
      <w:r w:rsidR="00340E8F" w:rsidRPr="005F7D1D">
        <w:rPr>
          <w:rFonts w:ascii="Times New Roman" w:hAnsi="Times New Roman"/>
          <w:sz w:val="24"/>
          <w:szCs w:val="24"/>
          <w:lang w:val="en-US" w:eastAsia="en-GB"/>
        </w:rPr>
        <w:t>(1</w:t>
      </w:r>
      <w:r w:rsidR="00C862DC" w:rsidRPr="005F7D1D">
        <w:rPr>
          <w:rFonts w:ascii="Times New Roman" w:hAnsi="Times New Roman"/>
          <w:sz w:val="24"/>
          <w:szCs w:val="24"/>
          <w:lang w:val="en-US" w:eastAsia="en-GB"/>
        </w:rPr>
        <w:t>970</w:t>
      </w:r>
      <w:r w:rsidR="00340E8F" w:rsidRPr="005F7D1D">
        <w:rPr>
          <w:rFonts w:ascii="Times New Roman" w:hAnsi="Times New Roman"/>
          <w:sz w:val="24"/>
          <w:szCs w:val="24"/>
          <w:lang w:val="en-US" w:eastAsia="en-GB"/>
        </w:rPr>
        <w:t>) state that “b</w:t>
      </w:r>
      <w:r w:rsidRPr="005F7D1D">
        <w:rPr>
          <w:rFonts w:ascii="Times New Roman" w:hAnsi="Times New Roman"/>
          <w:sz w:val="24"/>
          <w:szCs w:val="24"/>
          <w:lang w:val="en-US" w:eastAsia="en-GB"/>
        </w:rPr>
        <w:t>eing an entrepreneur is often viewed as an aversive career choice where one is faced with everyday life and work situations that are fraught with increased uncertainty, impediments, failures, and frustrations associated with the process of new ﬁrm creation</w:t>
      </w:r>
      <w:r w:rsidR="00340E8F" w:rsidRPr="005F7D1D">
        <w:rPr>
          <w:rFonts w:ascii="Times New Roman" w:hAnsi="Times New Roman"/>
          <w:sz w:val="24"/>
          <w:szCs w:val="24"/>
          <w:lang w:val="en-US" w:eastAsia="en-GB"/>
        </w:rPr>
        <w:t>”.</w:t>
      </w:r>
    </w:p>
    <w:p w14:paraId="3836FD7C" w14:textId="77777777" w:rsidR="00AF590D" w:rsidRPr="005F7D1D" w:rsidRDefault="00AF590D" w:rsidP="00AF590D">
      <w:pPr>
        <w:rPr>
          <w:rFonts w:ascii="Times New Roman" w:hAnsi="Times New Roman"/>
          <w:sz w:val="24"/>
          <w:szCs w:val="24"/>
          <w:lang w:val="en-US" w:eastAsia="en-GB"/>
        </w:rPr>
      </w:pPr>
      <w:r w:rsidRPr="005F7D1D">
        <w:rPr>
          <w:rFonts w:ascii="Times New Roman" w:hAnsi="Times New Roman"/>
          <w:sz w:val="24"/>
          <w:szCs w:val="24"/>
          <w:lang w:val="en-US" w:eastAsia="en-GB"/>
        </w:rPr>
        <w:t>It is a personal challenge to be a self-employed and organize and take the responsibility for an enterprise. It is sometimes preferred over the variant of working for someone else.</w:t>
      </w:r>
    </w:p>
    <w:p w14:paraId="4C881CC8" w14:textId="1C236858" w:rsidR="0000093C" w:rsidRPr="005F7D1D" w:rsidRDefault="0000093C" w:rsidP="0000093C">
      <w:pPr>
        <w:rPr>
          <w:rFonts w:ascii="Times New Roman" w:hAnsi="Times New Roman"/>
          <w:sz w:val="24"/>
          <w:szCs w:val="24"/>
          <w:lang w:val="en-US" w:eastAsia="en-GB"/>
        </w:rPr>
      </w:pPr>
      <w:r w:rsidRPr="005F7D1D">
        <w:rPr>
          <w:rFonts w:ascii="Times New Roman" w:hAnsi="Times New Roman"/>
          <w:sz w:val="24"/>
          <w:szCs w:val="24"/>
          <w:lang w:val="en-US" w:eastAsia="en-GB"/>
        </w:rPr>
        <w:t>Within the economy, entrepreneurship represents a driving force. But this is mainly due to the innovation nature of the entrepreneurs.</w:t>
      </w:r>
    </w:p>
    <w:p w14:paraId="2711C04E" w14:textId="2340096B" w:rsidR="00610246" w:rsidRPr="005F7D1D" w:rsidRDefault="00610246" w:rsidP="0061024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Aldrich and Zimmer (1986) comment that “opportunities are irrelevant unless taken advantage of, and people vary widely in their ability to seize opportunities”. There are individuals able to evaluate the opportunities in a positive manner and others which cannot. Motivation is the key to separate these two kinds of people and in this way, to </w:t>
      </w:r>
      <w:r w:rsidR="00B85FEA" w:rsidRPr="005F7D1D">
        <w:rPr>
          <w:rFonts w:ascii="Times New Roman" w:hAnsi="Times New Roman"/>
          <w:sz w:val="24"/>
          <w:szCs w:val="24"/>
          <w:lang w:val="en-US" w:eastAsia="en-GB"/>
        </w:rPr>
        <w:t>distinct</w:t>
      </w:r>
      <w:r w:rsidRPr="005F7D1D">
        <w:rPr>
          <w:rFonts w:ascii="Times New Roman" w:hAnsi="Times New Roman"/>
          <w:sz w:val="24"/>
          <w:szCs w:val="24"/>
          <w:lang w:val="en-US" w:eastAsia="en-GB"/>
        </w:rPr>
        <w:t xml:space="preserve"> the entrepreneurs. </w:t>
      </w:r>
    </w:p>
    <w:p w14:paraId="011A5975" w14:textId="732D282B" w:rsidR="00D24A81" w:rsidRPr="005F7D1D" w:rsidRDefault="007E73D5" w:rsidP="00610246">
      <w:pPr>
        <w:rPr>
          <w:rFonts w:ascii="Times New Roman" w:hAnsi="Times New Roman"/>
          <w:sz w:val="24"/>
          <w:szCs w:val="24"/>
          <w:lang w:val="en-US" w:eastAsia="en-GB"/>
        </w:rPr>
      </w:pPr>
      <w:r w:rsidRPr="005F7D1D">
        <w:rPr>
          <w:rFonts w:ascii="Times New Roman" w:hAnsi="Times New Roman"/>
          <w:sz w:val="24"/>
          <w:szCs w:val="24"/>
          <w:lang w:val="en-US" w:eastAsia="en-GB"/>
        </w:rPr>
        <w:t>Moreover, e</w:t>
      </w:r>
      <w:r w:rsidR="00B85FEA" w:rsidRPr="005F7D1D">
        <w:rPr>
          <w:rFonts w:ascii="Times New Roman" w:hAnsi="Times New Roman"/>
          <w:sz w:val="24"/>
          <w:szCs w:val="24"/>
          <w:lang w:val="en-US" w:eastAsia="en-GB"/>
        </w:rPr>
        <w:t xml:space="preserve">ntrepreneurs are different by the others through their ability to obtain funding. </w:t>
      </w:r>
    </w:p>
    <w:p w14:paraId="6AB613C7" w14:textId="6F0F79EF" w:rsidR="00B85FEA" w:rsidRPr="005F7D1D" w:rsidRDefault="007E73D5" w:rsidP="00610246">
      <w:pPr>
        <w:rPr>
          <w:rFonts w:ascii="Times New Roman" w:hAnsi="Times New Roman"/>
          <w:sz w:val="24"/>
          <w:szCs w:val="24"/>
          <w:lang w:val="en-US" w:eastAsia="en-GB"/>
        </w:rPr>
      </w:pPr>
      <w:r w:rsidRPr="005F7D1D">
        <w:rPr>
          <w:rFonts w:ascii="Times New Roman" w:hAnsi="Times New Roman"/>
          <w:sz w:val="24"/>
          <w:szCs w:val="24"/>
          <w:lang w:val="en-US" w:eastAsia="en-GB"/>
        </w:rPr>
        <w:t>In addition, t</w:t>
      </w:r>
      <w:r w:rsidR="00B85FEA" w:rsidRPr="005F7D1D">
        <w:rPr>
          <w:rFonts w:ascii="Times New Roman" w:hAnsi="Times New Roman"/>
          <w:sz w:val="24"/>
          <w:szCs w:val="24"/>
          <w:lang w:val="en-US" w:eastAsia="en-GB"/>
        </w:rPr>
        <w:t xml:space="preserve">hey keep on pursuing occasions when other people give up. </w:t>
      </w:r>
    </w:p>
    <w:p w14:paraId="7E2C6B2C" w14:textId="64EECDC2" w:rsidR="003140AB" w:rsidRPr="005F7D1D" w:rsidRDefault="003140AB" w:rsidP="00340E8F">
      <w:pPr>
        <w:rPr>
          <w:rFonts w:ascii="Times New Roman" w:hAnsi="Times New Roman"/>
          <w:sz w:val="24"/>
          <w:szCs w:val="24"/>
          <w:lang w:val="en-US" w:eastAsia="en-GB"/>
        </w:rPr>
      </w:pPr>
    </w:p>
    <w:p w14:paraId="172B9C32" w14:textId="4E16A3E0" w:rsidR="00692102" w:rsidRPr="005F7D1D" w:rsidRDefault="00340E8F" w:rsidP="00340E8F">
      <w:pPr>
        <w:pStyle w:val="Heading2"/>
        <w:rPr>
          <w:rFonts w:ascii="Times New Roman" w:hAnsi="Times New Roman"/>
          <w:color w:val="auto"/>
          <w:sz w:val="24"/>
          <w:szCs w:val="24"/>
          <w:lang w:val="en-US" w:eastAsia="en-GB"/>
        </w:rPr>
      </w:pPr>
      <w:bookmarkStart w:id="10" w:name="_Toc40950339"/>
      <w:r w:rsidRPr="005F7D1D">
        <w:rPr>
          <w:rFonts w:ascii="Times New Roman" w:hAnsi="Times New Roman"/>
          <w:color w:val="auto"/>
          <w:sz w:val="24"/>
          <w:szCs w:val="24"/>
          <w:lang w:val="en-US" w:eastAsia="en-GB"/>
        </w:rPr>
        <w:lastRenderedPageBreak/>
        <w:t>D</w:t>
      </w:r>
      <w:r w:rsidR="00692102" w:rsidRPr="005F7D1D">
        <w:rPr>
          <w:rFonts w:ascii="Times New Roman" w:hAnsi="Times New Roman"/>
          <w:color w:val="auto"/>
          <w:sz w:val="24"/>
          <w:szCs w:val="24"/>
          <w:lang w:val="en-US" w:eastAsia="en-GB"/>
        </w:rPr>
        <w:t xml:space="preserve">ifferent types of personalities and </w:t>
      </w:r>
      <w:r w:rsidR="006643C6" w:rsidRPr="005F7D1D">
        <w:rPr>
          <w:rFonts w:ascii="Times New Roman" w:hAnsi="Times New Roman"/>
          <w:color w:val="auto"/>
          <w:sz w:val="24"/>
          <w:szCs w:val="24"/>
          <w:lang w:val="en-US" w:eastAsia="en-GB"/>
        </w:rPr>
        <w:t xml:space="preserve">entrepreneurs’ </w:t>
      </w:r>
      <w:r w:rsidR="00692102" w:rsidRPr="005F7D1D">
        <w:rPr>
          <w:rFonts w:ascii="Times New Roman" w:hAnsi="Times New Roman"/>
          <w:color w:val="auto"/>
          <w:sz w:val="24"/>
          <w:szCs w:val="24"/>
          <w:lang w:val="en-US" w:eastAsia="en-GB"/>
        </w:rPr>
        <w:t>traits</w:t>
      </w:r>
      <w:bookmarkEnd w:id="10"/>
    </w:p>
    <w:p w14:paraId="5599AC54" w14:textId="77777777" w:rsidR="00364CAA" w:rsidRPr="005F7D1D" w:rsidRDefault="00364CAA" w:rsidP="00364CAA">
      <w:pPr>
        <w:rPr>
          <w:rFonts w:ascii="Times New Roman" w:hAnsi="Times New Roman"/>
          <w:sz w:val="24"/>
          <w:szCs w:val="24"/>
          <w:lang w:val="en-US" w:eastAsia="en-GB"/>
        </w:rPr>
      </w:pPr>
    </w:p>
    <w:p w14:paraId="70568080" w14:textId="0E9E8959" w:rsidR="00401D4B" w:rsidRPr="005F7D1D" w:rsidRDefault="00DE3309" w:rsidP="001B03BC">
      <w:pPr>
        <w:rPr>
          <w:rFonts w:ascii="Times New Roman" w:hAnsi="Times New Roman"/>
          <w:sz w:val="24"/>
          <w:szCs w:val="24"/>
          <w:lang w:val="en-US" w:eastAsia="en-GB"/>
        </w:rPr>
      </w:pPr>
      <w:r w:rsidRPr="005F7D1D">
        <w:rPr>
          <w:rFonts w:ascii="Times New Roman" w:hAnsi="Times New Roman"/>
          <w:sz w:val="24"/>
          <w:szCs w:val="24"/>
          <w:lang w:val="en-US" w:eastAsia="en-GB"/>
        </w:rPr>
        <w:t>“</w:t>
      </w:r>
      <w:r w:rsidR="005F2332" w:rsidRPr="005F7D1D">
        <w:rPr>
          <w:rFonts w:ascii="Times New Roman" w:hAnsi="Times New Roman"/>
          <w:sz w:val="24"/>
          <w:szCs w:val="24"/>
          <w:lang w:val="en-US" w:eastAsia="en-GB"/>
        </w:rPr>
        <w:t>Who is an entre</w:t>
      </w:r>
      <w:r w:rsidR="00401D4B" w:rsidRPr="005F7D1D">
        <w:rPr>
          <w:rFonts w:ascii="Times New Roman" w:hAnsi="Times New Roman"/>
          <w:sz w:val="24"/>
          <w:szCs w:val="24"/>
          <w:lang w:val="en-US" w:eastAsia="en-GB"/>
        </w:rPr>
        <w:t>preneur</w:t>
      </w:r>
      <w:r w:rsidRPr="005F7D1D">
        <w:rPr>
          <w:rFonts w:ascii="Times New Roman" w:hAnsi="Times New Roman"/>
          <w:sz w:val="24"/>
          <w:szCs w:val="24"/>
          <w:lang w:val="en-US" w:eastAsia="en-GB"/>
        </w:rPr>
        <w:t>”</w:t>
      </w:r>
      <w:r w:rsidR="00401D4B" w:rsidRPr="005F7D1D">
        <w:rPr>
          <w:rFonts w:ascii="Times New Roman" w:hAnsi="Times New Roman"/>
          <w:sz w:val="24"/>
          <w:szCs w:val="24"/>
          <w:lang w:val="en-US" w:eastAsia="en-GB"/>
        </w:rPr>
        <w:t xml:space="preserve"> and </w:t>
      </w:r>
      <w:r w:rsidRPr="005F7D1D">
        <w:rPr>
          <w:rFonts w:ascii="Times New Roman" w:hAnsi="Times New Roman"/>
          <w:sz w:val="24"/>
          <w:szCs w:val="24"/>
          <w:lang w:val="en-US" w:eastAsia="en-GB"/>
        </w:rPr>
        <w:t>“</w:t>
      </w:r>
      <w:r w:rsidR="00401D4B" w:rsidRPr="005F7D1D">
        <w:rPr>
          <w:rFonts w:ascii="Times New Roman" w:hAnsi="Times New Roman"/>
          <w:sz w:val="24"/>
          <w:szCs w:val="24"/>
          <w:lang w:val="en-US" w:eastAsia="en-GB"/>
        </w:rPr>
        <w:t>what traits define them</w:t>
      </w:r>
      <w:r w:rsidRPr="005F7D1D">
        <w:rPr>
          <w:rFonts w:ascii="Times New Roman" w:hAnsi="Times New Roman"/>
          <w:sz w:val="24"/>
          <w:szCs w:val="24"/>
          <w:lang w:val="en-US" w:eastAsia="en-GB"/>
        </w:rPr>
        <w:t>”</w:t>
      </w:r>
      <w:r w:rsidR="00401D4B" w:rsidRPr="005F7D1D">
        <w:rPr>
          <w:rFonts w:ascii="Times New Roman" w:hAnsi="Times New Roman"/>
          <w:sz w:val="24"/>
          <w:szCs w:val="24"/>
          <w:lang w:val="en-US" w:eastAsia="en-GB"/>
        </w:rPr>
        <w:t xml:space="preserve"> were questions to be answered by the specific literature, either being </w:t>
      </w:r>
      <w:r w:rsidRPr="005F7D1D">
        <w:rPr>
          <w:rFonts w:ascii="Times New Roman" w:hAnsi="Times New Roman"/>
          <w:sz w:val="24"/>
          <w:szCs w:val="24"/>
          <w:lang w:val="en-US" w:eastAsia="en-GB"/>
        </w:rPr>
        <w:t xml:space="preserve">from </w:t>
      </w:r>
      <w:r w:rsidR="00401D4B" w:rsidRPr="005F7D1D">
        <w:rPr>
          <w:rFonts w:ascii="Times New Roman" w:hAnsi="Times New Roman"/>
          <w:sz w:val="24"/>
          <w:szCs w:val="24"/>
          <w:lang w:val="en-US" w:eastAsia="en-GB"/>
        </w:rPr>
        <w:t>economics/business management or sociology/psychology</w:t>
      </w:r>
      <w:r w:rsidRPr="005F7D1D">
        <w:rPr>
          <w:rFonts w:ascii="Times New Roman" w:hAnsi="Times New Roman"/>
          <w:sz w:val="24"/>
          <w:szCs w:val="24"/>
          <w:lang w:val="en-US" w:eastAsia="en-GB"/>
        </w:rPr>
        <w:t xml:space="preserve"> fields.</w:t>
      </w:r>
    </w:p>
    <w:p w14:paraId="1B4B3D1C" w14:textId="1498DEC3" w:rsidR="00CA142B" w:rsidRPr="005F7D1D" w:rsidRDefault="00401D4B" w:rsidP="001B03BC">
      <w:pPr>
        <w:rPr>
          <w:rFonts w:ascii="Times New Roman" w:hAnsi="Times New Roman"/>
          <w:sz w:val="24"/>
          <w:szCs w:val="24"/>
          <w:lang w:val="en-US" w:eastAsia="en-GB"/>
        </w:rPr>
      </w:pPr>
      <w:r w:rsidRPr="005F7D1D">
        <w:rPr>
          <w:rFonts w:ascii="Times New Roman" w:hAnsi="Times New Roman"/>
          <w:sz w:val="24"/>
          <w:szCs w:val="24"/>
          <w:lang w:val="en-US" w:eastAsia="en-GB"/>
        </w:rPr>
        <w:t>The theory designs the Big-5 factor personality model</w:t>
      </w:r>
      <w:r w:rsidR="00DE3309" w:rsidRPr="005F7D1D">
        <w:rPr>
          <w:rFonts w:ascii="Times New Roman" w:hAnsi="Times New Roman"/>
          <w:sz w:val="24"/>
          <w:szCs w:val="24"/>
          <w:lang w:val="en-US" w:eastAsia="en-GB"/>
        </w:rPr>
        <w:t xml:space="preserve"> </w:t>
      </w:r>
      <w:r w:rsidR="00CA142B" w:rsidRPr="005F7D1D">
        <w:rPr>
          <w:rFonts w:ascii="Times New Roman" w:hAnsi="Times New Roman"/>
          <w:sz w:val="24"/>
          <w:szCs w:val="24"/>
          <w:lang w:val="en-US" w:eastAsia="en-GB"/>
        </w:rPr>
        <w:t>with</w:t>
      </w:r>
      <w:r w:rsidR="00DE3309" w:rsidRPr="005F7D1D">
        <w:rPr>
          <w:rFonts w:ascii="Times New Roman" w:hAnsi="Times New Roman"/>
          <w:sz w:val="24"/>
          <w:szCs w:val="24"/>
          <w:lang w:val="en-US" w:eastAsia="en-GB"/>
        </w:rPr>
        <w:t xml:space="preserve"> the</w:t>
      </w:r>
      <w:r w:rsidRPr="005F7D1D">
        <w:rPr>
          <w:rFonts w:ascii="Times New Roman" w:hAnsi="Times New Roman"/>
          <w:sz w:val="24"/>
          <w:szCs w:val="24"/>
          <w:lang w:val="en-US" w:eastAsia="en-GB"/>
        </w:rPr>
        <w:t xml:space="preserve"> 5 “macro-traits”</w:t>
      </w:r>
      <w:r w:rsidR="00CA142B" w:rsidRPr="005F7D1D">
        <w:rPr>
          <w:rFonts w:ascii="Times New Roman" w:hAnsi="Times New Roman"/>
          <w:sz w:val="24"/>
          <w:szCs w:val="24"/>
          <w:lang w:val="en-US" w:eastAsia="en-GB"/>
        </w:rPr>
        <w:t xml:space="preserve">. </w:t>
      </w:r>
      <w:r w:rsidR="00A97EA2" w:rsidRPr="005F7D1D">
        <w:rPr>
          <w:rFonts w:ascii="Times New Roman" w:hAnsi="Times New Roman"/>
          <w:sz w:val="24"/>
          <w:szCs w:val="24"/>
          <w:lang w:val="en-US" w:eastAsia="en-GB"/>
        </w:rPr>
        <w:t>“Openness to experience” shows that new challenges and new environment attract an entrepreneur.</w:t>
      </w:r>
      <w:r w:rsidR="00CA142B" w:rsidRPr="005F7D1D">
        <w:rPr>
          <w:rFonts w:ascii="Times New Roman" w:hAnsi="Times New Roman"/>
          <w:sz w:val="24"/>
          <w:szCs w:val="24"/>
          <w:lang w:val="en-US" w:eastAsia="en-GB"/>
        </w:rPr>
        <w:t xml:space="preserve"> </w:t>
      </w:r>
      <w:r w:rsidR="00A97EA2" w:rsidRPr="005F7D1D">
        <w:rPr>
          <w:rFonts w:ascii="Times New Roman" w:hAnsi="Times New Roman"/>
          <w:sz w:val="24"/>
          <w:szCs w:val="24"/>
          <w:lang w:val="en-US" w:eastAsia="en-GB"/>
        </w:rPr>
        <w:t>“Conscientiousness” is a mixing of dependability and achievement motivation</w:t>
      </w:r>
      <w:r w:rsidR="00CA142B" w:rsidRPr="005F7D1D">
        <w:rPr>
          <w:rFonts w:ascii="Times New Roman" w:hAnsi="Times New Roman"/>
          <w:sz w:val="24"/>
          <w:szCs w:val="24"/>
          <w:lang w:val="en-US" w:eastAsia="en-GB"/>
        </w:rPr>
        <w:t xml:space="preserve"> and as</w:t>
      </w:r>
      <w:r w:rsidR="00A97EA2" w:rsidRPr="005F7D1D">
        <w:rPr>
          <w:rFonts w:ascii="Times New Roman" w:hAnsi="Times New Roman"/>
          <w:sz w:val="24"/>
          <w:szCs w:val="24"/>
          <w:lang w:val="en-US" w:eastAsia="en-GB"/>
        </w:rPr>
        <w:t xml:space="preserve"> it is attributed to their own efforts, the success motivates an entrepreneur.</w:t>
      </w:r>
      <w:r w:rsidR="00CA142B" w:rsidRPr="005F7D1D">
        <w:rPr>
          <w:rFonts w:ascii="Times New Roman" w:hAnsi="Times New Roman"/>
          <w:sz w:val="24"/>
          <w:szCs w:val="24"/>
          <w:lang w:val="en-US" w:eastAsia="en-GB"/>
        </w:rPr>
        <w:t xml:space="preserve"> </w:t>
      </w:r>
      <w:r w:rsidR="00A97EA2" w:rsidRPr="005F7D1D">
        <w:rPr>
          <w:rFonts w:ascii="Times New Roman" w:hAnsi="Times New Roman"/>
          <w:sz w:val="24"/>
          <w:szCs w:val="24"/>
          <w:lang w:val="en-US" w:eastAsia="en-GB"/>
        </w:rPr>
        <w:t xml:space="preserve">“Extraversion” or talkative or energetic is a main trait as </w:t>
      </w:r>
      <w:r w:rsidR="00A65FE8" w:rsidRPr="005F7D1D">
        <w:rPr>
          <w:rFonts w:ascii="Times New Roman" w:hAnsi="Times New Roman"/>
          <w:sz w:val="24"/>
          <w:szCs w:val="24"/>
          <w:lang w:val="en-US" w:eastAsia="en-GB"/>
        </w:rPr>
        <w:t xml:space="preserve">an entrepreneur has excellency in delivering his ideas to customers, partners, </w:t>
      </w:r>
      <w:r w:rsidR="008747BE" w:rsidRPr="005F7D1D">
        <w:rPr>
          <w:rFonts w:ascii="Times New Roman" w:hAnsi="Times New Roman"/>
          <w:sz w:val="24"/>
          <w:szCs w:val="24"/>
          <w:lang w:val="en-US" w:eastAsia="en-GB"/>
        </w:rPr>
        <w:t>investors,</w:t>
      </w:r>
      <w:r w:rsidR="00A65FE8" w:rsidRPr="005F7D1D">
        <w:rPr>
          <w:rFonts w:ascii="Times New Roman" w:hAnsi="Times New Roman"/>
          <w:sz w:val="24"/>
          <w:szCs w:val="24"/>
          <w:lang w:val="en-US" w:eastAsia="en-GB"/>
        </w:rPr>
        <w:t xml:space="preserve"> or employees. </w:t>
      </w:r>
      <w:r w:rsidR="00CA142B" w:rsidRPr="005F7D1D">
        <w:rPr>
          <w:rFonts w:ascii="Times New Roman" w:hAnsi="Times New Roman"/>
          <w:sz w:val="24"/>
          <w:szCs w:val="24"/>
          <w:lang w:val="en-US" w:eastAsia="en-GB"/>
        </w:rPr>
        <w:t xml:space="preserve">“Agreeableness” and “neuroticism” </w:t>
      </w:r>
      <w:r w:rsidR="00EC5DE0" w:rsidRPr="005F7D1D">
        <w:rPr>
          <w:rFonts w:ascii="Times New Roman" w:hAnsi="Times New Roman"/>
          <w:sz w:val="24"/>
          <w:szCs w:val="24"/>
          <w:lang w:val="en-US" w:eastAsia="en-GB"/>
        </w:rPr>
        <w:t>are traits for entrepreneurs but with small dimensions.</w:t>
      </w:r>
    </w:p>
    <w:p w14:paraId="5B45F03A" w14:textId="5B83EB3B" w:rsidR="00A65FE8" w:rsidRPr="005F7D1D" w:rsidRDefault="00380314" w:rsidP="001B03BC">
      <w:pPr>
        <w:rPr>
          <w:rFonts w:ascii="Times New Roman" w:hAnsi="Times New Roman"/>
          <w:sz w:val="24"/>
          <w:szCs w:val="24"/>
          <w:lang w:val="en-US" w:eastAsia="en-GB"/>
        </w:rPr>
      </w:pPr>
      <w:r w:rsidRPr="005F7D1D">
        <w:rPr>
          <w:rFonts w:ascii="Times New Roman" w:hAnsi="Times New Roman"/>
          <w:sz w:val="24"/>
          <w:szCs w:val="24"/>
          <w:lang w:val="en-US" w:eastAsia="en-GB"/>
        </w:rPr>
        <w:t>But the portrait of an entrepreneur cannot be done based only on these macro-traits, so a multidimensional model was proposed. This includes the following qualities: self-efficacy, innovativeness, locus of control and need for achievement</w:t>
      </w:r>
      <w:r w:rsidR="00EA6A7C" w:rsidRPr="005F7D1D">
        <w:rPr>
          <w:rFonts w:ascii="Times New Roman" w:hAnsi="Times New Roman"/>
          <w:sz w:val="24"/>
          <w:szCs w:val="24"/>
          <w:lang w:val="en-US" w:eastAsia="en-GB"/>
        </w:rPr>
        <w:t>.</w:t>
      </w:r>
    </w:p>
    <w:p w14:paraId="6EE4142B" w14:textId="77777777" w:rsidR="006643C6" w:rsidRPr="005F7D1D" w:rsidRDefault="006643C6" w:rsidP="001B03BC">
      <w:pPr>
        <w:rPr>
          <w:rFonts w:ascii="Times New Roman" w:hAnsi="Times New Roman"/>
          <w:sz w:val="24"/>
          <w:szCs w:val="24"/>
          <w:lang w:val="en-US" w:eastAsia="en-GB"/>
        </w:rPr>
      </w:pPr>
    </w:p>
    <w:p w14:paraId="2E511BE1"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Need for achievement</w:t>
      </w:r>
    </w:p>
    <w:p w14:paraId="78A753E9"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Individuals can be high in need of achievement and they are different from those ones with low need of achievement by engaging themselves in high degree responsible activities. (McClelland, 1961). McClelland admitted that the entrepreneurial tasks require individual performance and risk and therefore, the first category mentioned in the previous paragraph, the individuals with high need of achievement are more likely to follow a path as an entrepreneur. The relationship connecting the entrepreneurial interest and need of achievement was demonstrated being part of a review done by Johnson (1990) on 23 studies. Firm founders’ high need of achievement characteristic was found as relevant and differentiating in the meta-analysis conducted by Collins, Locke, and </w:t>
      </w:r>
      <w:proofErr w:type="spellStart"/>
      <w:r w:rsidRPr="005F7D1D">
        <w:rPr>
          <w:rFonts w:ascii="Times New Roman" w:hAnsi="Times New Roman"/>
          <w:sz w:val="24"/>
          <w:szCs w:val="24"/>
          <w:lang w:val="en-US" w:eastAsia="en-GB"/>
        </w:rPr>
        <w:t>Hanges</w:t>
      </w:r>
      <w:proofErr w:type="spellEnd"/>
      <w:r w:rsidRPr="005F7D1D">
        <w:rPr>
          <w:rFonts w:ascii="Times New Roman" w:hAnsi="Times New Roman"/>
          <w:sz w:val="24"/>
          <w:szCs w:val="24"/>
          <w:lang w:val="en-US" w:eastAsia="en-GB"/>
        </w:rPr>
        <w:t xml:space="preserve"> (2000). </w:t>
      </w:r>
    </w:p>
    <w:p w14:paraId="464B154B"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In consequence, Collins et al. (2000) draw the conclusion that having an important role in revealing the entrepreneurial activity, the need of achievement constitutes a good tool to separate the entrepreneurs by the other careers.</w:t>
      </w:r>
    </w:p>
    <w:p w14:paraId="497CBDA1" w14:textId="77777777" w:rsidR="006643C6" w:rsidRPr="005F7D1D" w:rsidRDefault="006643C6" w:rsidP="006643C6">
      <w:pPr>
        <w:rPr>
          <w:rFonts w:ascii="Times New Roman" w:hAnsi="Times New Roman"/>
          <w:sz w:val="24"/>
          <w:szCs w:val="24"/>
          <w:lang w:val="en-US" w:eastAsia="en-GB"/>
        </w:rPr>
      </w:pPr>
    </w:p>
    <w:p w14:paraId="5183AC18"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Risk taking</w:t>
      </w:r>
    </w:p>
    <w:p w14:paraId="436DF00E"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Considering that moderate risk activities are perceived as challenges, the individuals with high need of achievement prefer them (Atkinson, 1957). Therefore, in many occasions the firm </w:t>
      </w:r>
      <w:r w:rsidRPr="005F7D1D">
        <w:rPr>
          <w:rFonts w:ascii="Times New Roman" w:hAnsi="Times New Roman"/>
          <w:sz w:val="24"/>
          <w:szCs w:val="24"/>
          <w:lang w:val="en-US" w:eastAsia="en-GB"/>
        </w:rPr>
        <w:lastRenderedPageBreak/>
        <w:t xml:space="preserve">founders do not see their actions as being risky. In a simulation conducted by </w:t>
      </w:r>
      <w:proofErr w:type="spellStart"/>
      <w:r w:rsidRPr="005F7D1D">
        <w:rPr>
          <w:rFonts w:ascii="Times New Roman" w:hAnsi="Times New Roman"/>
          <w:sz w:val="24"/>
          <w:szCs w:val="24"/>
          <w:lang w:val="en-US" w:eastAsia="en-GB"/>
        </w:rPr>
        <w:t>Sarasvathy</w:t>
      </w:r>
      <w:proofErr w:type="spellEnd"/>
      <w:r w:rsidRPr="005F7D1D">
        <w:rPr>
          <w:rFonts w:ascii="Times New Roman" w:hAnsi="Times New Roman"/>
          <w:sz w:val="24"/>
          <w:szCs w:val="24"/>
          <w:lang w:val="en-US" w:eastAsia="en-GB"/>
        </w:rPr>
        <w:t xml:space="preserve"> et al. (1998) the bankers appreciated risk where firm founders recognized opportunities. </w:t>
      </w:r>
    </w:p>
    <w:p w14:paraId="6B9F3308" w14:textId="016BC5FC"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Still, many research findings on risk preferences still could not </w:t>
      </w:r>
      <w:r w:rsidR="007A3389" w:rsidRPr="005F7D1D">
        <w:rPr>
          <w:rFonts w:ascii="Times New Roman" w:hAnsi="Times New Roman"/>
          <w:sz w:val="24"/>
          <w:szCs w:val="24"/>
          <w:lang w:val="en-US" w:eastAsia="en-GB"/>
        </w:rPr>
        <w:t>precisely claim</w:t>
      </w:r>
      <w:r w:rsidRPr="005F7D1D">
        <w:rPr>
          <w:rFonts w:ascii="Times New Roman" w:hAnsi="Times New Roman"/>
          <w:sz w:val="24"/>
          <w:szCs w:val="24"/>
          <w:lang w:val="en-US" w:eastAsia="en-GB"/>
        </w:rPr>
        <w:t xml:space="preserve"> the risk-taking propensity as being an entrepreneurial motivation as managers as well demonstrated similar corresponding moderate level of this trait. (Babb and Babb, 1992).</w:t>
      </w:r>
    </w:p>
    <w:p w14:paraId="5575B3F7" w14:textId="77777777" w:rsidR="006643C6" w:rsidRPr="005F7D1D" w:rsidRDefault="006643C6" w:rsidP="006643C6">
      <w:pPr>
        <w:rPr>
          <w:rFonts w:ascii="Times New Roman" w:hAnsi="Times New Roman"/>
          <w:sz w:val="24"/>
          <w:szCs w:val="24"/>
          <w:lang w:val="en-US" w:eastAsia="en-GB"/>
        </w:rPr>
      </w:pPr>
    </w:p>
    <w:p w14:paraId="1F85E087"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Tolerance for ambiguity</w:t>
      </w:r>
    </w:p>
    <w:p w14:paraId="6E034DB1"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Being unpredictable by nature, the </w:t>
      </w:r>
      <w:proofErr w:type="gramStart"/>
      <w:r w:rsidRPr="005F7D1D">
        <w:rPr>
          <w:rFonts w:ascii="Times New Roman" w:hAnsi="Times New Roman"/>
          <w:sz w:val="24"/>
          <w:szCs w:val="24"/>
          <w:lang w:val="en-US" w:eastAsia="en-GB"/>
        </w:rPr>
        <w:t>provocations</w:t>
      </w:r>
      <w:proofErr w:type="gramEnd"/>
      <w:r w:rsidRPr="005F7D1D">
        <w:rPr>
          <w:rFonts w:ascii="Times New Roman" w:hAnsi="Times New Roman"/>
          <w:sz w:val="24"/>
          <w:szCs w:val="24"/>
          <w:lang w:val="en-US" w:eastAsia="en-GB"/>
        </w:rPr>
        <w:t xml:space="preserve"> and the outcomes of businesses, made </w:t>
      </w:r>
      <w:proofErr w:type="spellStart"/>
      <w:r w:rsidRPr="005F7D1D">
        <w:rPr>
          <w:rFonts w:ascii="Times New Roman" w:hAnsi="Times New Roman"/>
          <w:sz w:val="24"/>
          <w:szCs w:val="24"/>
          <w:lang w:val="en-US" w:eastAsia="en-GB"/>
        </w:rPr>
        <w:t>Schere</w:t>
      </w:r>
      <w:proofErr w:type="spellEnd"/>
      <w:r w:rsidRPr="005F7D1D">
        <w:rPr>
          <w:rFonts w:ascii="Times New Roman" w:hAnsi="Times New Roman"/>
          <w:sz w:val="24"/>
          <w:szCs w:val="24"/>
          <w:lang w:val="en-US" w:eastAsia="en-GB"/>
        </w:rPr>
        <w:t xml:space="preserve"> (1982) argue that “tolerance for ambiguity is an important trait for entrepreneurs”.</w:t>
      </w:r>
    </w:p>
    <w:p w14:paraId="0FC8776A"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This theory is supported by the studies conducted by other authors such as Begley and Boyd (1987) or Miller and </w:t>
      </w:r>
      <w:proofErr w:type="spellStart"/>
      <w:r w:rsidRPr="005F7D1D">
        <w:rPr>
          <w:rFonts w:ascii="Times New Roman" w:hAnsi="Times New Roman"/>
          <w:sz w:val="24"/>
          <w:szCs w:val="24"/>
          <w:lang w:val="en-US" w:eastAsia="en-GB"/>
        </w:rPr>
        <w:t>Drodge</w:t>
      </w:r>
      <w:proofErr w:type="spellEnd"/>
      <w:r w:rsidRPr="005F7D1D">
        <w:rPr>
          <w:rFonts w:ascii="Times New Roman" w:hAnsi="Times New Roman"/>
          <w:sz w:val="24"/>
          <w:szCs w:val="24"/>
          <w:lang w:val="en-US" w:eastAsia="en-GB"/>
        </w:rPr>
        <w:t xml:space="preserve"> (1986). They concluded that a higher score for tolerance for ambiguity was obtained by entrepreneurs in comparison with managers. </w:t>
      </w:r>
    </w:p>
    <w:p w14:paraId="1899D794"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Nevertheless, other research findings do not reinforce this as the results obtained by Babb and Babb (1992) and Begley (1995) do not show any difference between entrepreneurs and managers from tolerance for ambiguity trait viewpoint.</w:t>
      </w:r>
    </w:p>
    <w:p w14:paraId="60F019D6" w14:textId="77777777" w:rsidR="006643C6" w:rsidRPr="005F7D1D" w:rsidRDefault="006643C6" w:rsidP="006643C6">
      <w:pPr>
        <w:rPr>
          <w:rFonts w:ascii="Times New Roman" w:hAnsi="Times New Roman"/>
          <w:sz w:val="24"/>
          <w:szCs w:val="24"/>
          <w:lang w:val="en-US" w:eastAsia="en-GB"/>
        </w:rPr>
      </w:pPr>
    </w:p>
    <w:p w14:paraId="761C151C"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Locus of control</w:t>
      </w:r>
    </w:p>
    <w:p w14:paraId="2E62C25E"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Rotter (1966) considers that “individuals with an internal locus of control believe that their personal actions directly affect the outcome of an event”. This author extends McClelland (1961) theory mentioned anteriorly, by arguing that individuals with high need of achievement look for entrepreneurial roles as they wish positions with direct impact on results from their actions.</w:t>
      </w:r>
    </w:p>
    <w:p w14:paraId="1DC758E8" w14:textId="1E96F8BD"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Notwithstanding, several findings of studies done in different geographical areas by Babb and Babb (1992) or Brockhaus (1992) show that there is a difference of locus of control orientation between the entrepreneurs and the general public but not at all a significant one between the firm founders and managers. </w:t>
      </w:r>
    </w:p>
    <w:p w14:paraId="03AA7E13" w14:textId="77777777" w:rsidR="006643C6" w:rsidRPr="005F7D1D" w:rsidRDefault="006643C6" w:rsidP="006643C6">
      <w:pPr>
        <w:rPr>
          <w:rFonts w:ascii="Times New Roman" w:hAnsi="Times New Roman"/>
          <w:sz w:val="24"/>
          <w:szCs w:val="24"/>
          <w:lang w:val="en-US" w:eastAsia="en-GB"/>
        </w:rPr>
      </w:pPr>
    </w:p>
    <w:p w14:paraId="3EB33E73"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Self-efficacy</w:t>
      </w:r>
    </w:p>
    <w:p w14:paraId="7D6F874F"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Bandura (1997) defines self-efficacy as “the belief in one’s ability to muster and implement the necessary resources, skills, and competences to attain a certain level of achievement on a given task”.</w:t>
      </w:r>
    </w:p>
    <w:p w14:paraId="3AA6D11E" w14:textId="4A180723"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One attribute of self-efficacy is that the individual will set high targets, will attempt for longer </w:t>
      </w:r>
      <w:r w:rsidR="00200CCA" w:rsidRPr="005F7D1D">
        <w:rPr>
          <w:rFonts w:ascii="Times New Roman" w:hAnsi="Times New Roman"/>
          <w:sz w:val="24"/>
          <w:szCs w:val="24"/>
          <w:lang w:val="en-US" w:eastAsia="en-GB"/>
        </w:rPr>
        <w:t>period</w:t>
      </w:r>
      <w:r w:rsidRPr="005F7D1D">
        <w:rPr>
          <w:rFonts w:ascii="Times New Roman" w:hAnsi="Times New Roman"/>
          <w:sz w:val="24"/>
          <w:szCs w:val="24"/>
          <w:lang w:val="en-US" w:eastAsia="en-GB"/>
        </w:rPr>
        <w:t xml:space="preserve">, will enlarge plans and </w:t>
      </w:r>
      <w:proofErr w:type="gramStart"/>
      <w:r w:rsidRPr="005F7D1D">
        <w:rPr>
          <w:rFonts w:ascii="Times New Roman" w:hAnsi="Times New Roman"/>
          <w:sz w:val="24"/>
          <w:szCs w:val="24"/>
          <w:lang w:val="en-US" w:eastAsia="en-GB"/>
        </w:rPr>
        <w:t>strategies</w:t>
      </w:r>
      <w:proofErr w:type="gramEnd"/>
      <w:r w:rsidRPr="005F7D1D">
        <w:rPr>
          <w:rFonts w:ascii="Times New Roman" w:hAnsi="Times New Roman"/>
          <w:sz w:val="24"/>
          <w:szCs w:val="24"/>
          <w:lang w:val="en-US" w:eastAsia="en-GB"/>
        </w:rPr>
        <w:t xml:space="preserve"> and will accept negative feedback in a positive way.</w:t>
      </w:r>
    </w:p>
    <w:p w14:paraId="2CB149A3" w14:textId="77777777" w:rsidR="006643C6" w:rsidRPr="005F7D1D" w:rsidRDefault="006643C6" w:rsidP="006643C6">
      <w:pPr>
        <w:rPr>
          <w:rFonts w:ascii="Times New Roman" w:hAnsi="Times New Roman"/>
          <w:sz w:val="24"/>
          <w:szCs w:val="24"/>
          <w:lang w:val="en-US" w:eastAsia="en-GB"/>
        </w:rPr>
      </w:pPr>
    </w:p>
    <w:p w14:paraId="2862AE9C"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Independence</w:t>
      </w:r>
    </w:p>
    <w:p w14:paraId="6CD15995"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On one hand, taking the responsibility of an opportunity which had not existed anteriorly is specific to entrepreneurs. As well, it is specific to them to take the responsibility of their results either if they are accomplished or not. </w:t>
      </w:r>
    </w:p>
    <w:p w14:paraId="36668AD6"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Thus, the authors in this domain admitted that the independence is needed for fulfilling entrepreneurial tasks.</w:t>
      </w:r>
    </w:p>
    <w:p w14:paraId="16E90830"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The survey on 60 founders proceeded by Hornaday and </w:t>
      </w:r>
      <w:proofErr w:type="spellStart"/>
      <w:r w:rsidRPr="005F7D1D">
        <w:rPr>
          <w:rFonts w:ascii="Times New Roman" w:hAnsi="Times New Roman"/>
          <w:sz w:val="24"/>
          <w:szCs w:val="24"/>
          <w:lang w:val="en-US" w:eastAsia="en-GB"/>
        </w:rPr>
        <w:t>Aboud</w:t>
      </w:r>
      <w:proofErr w:type="spellEnd"/>
      <w:r w:rsidRPr="005F7D1D">
        <w:rPr>
          <w:rFonts w:ascii="Times New Roman" w:hAnsi="Times New Roman"/>
          <w:sz w:val="24"/>
          <w:szCs w:val="24"/>
          <w:lang w:val="en-US" w:eastAsia="en-GB"/>
        </w:rPr>
        <w:t xml:space="preserve"> in 1973 and that done by Aldridge in 1997 on 63 founders concluded that scores on personality measures of independence were higher for firm founders than the general population.</w:t>
      </w:r>
    </w:p>
    <w:p w14:paraId="04EBE81E" w14:textId="77777777" w:rsidR="006643C6" w:rsidRPr="005F7D1D" w:rsidRDefault="006643C6" w:rsidP="006643C6">
      <w:pPr>
        <w:rPr>
          <w:rFonts w:ascii="Times New Roman" w:hAnsi="Times New Roman"/>
          <w:sz w:val="24"/>
          <w:szCs w:val="24"/>
          <w:lang w:val="en-US" w:eastAsia="en-GB"/>
        </w:rPr>
      </w:pPr>
    </w:p>
    <w:p w14:paraId="69346FBB"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Drive</w:t>
      </w:r>
    </w:p>
    <w:p w14:paraId="1BAF58EA"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Arguing to define which drive an entrepreneur, some words can describe better this. </w:t>
      </w:r>
    </w:p>
    <w:p w14:paraId="30F2C5C7"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One of them, ambition, is the will of entrepreneurs to have high goals for themselves or for the people surrounding them. </w:t>
      </w:r>
    </w:p>
    <w:p w14:paraId="6C9A22AE"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And sometimes, huge energy is required to do this.</w:t>
      </w:r>
    </w:p>
    <w:p w14:paraId="703160AC" w14:textId="46461A75" w:rsidR="006643C6" w:rsidRPr="005F7D1D" w:rsidRDefault="007362AF" w:rsidP="006643C6">
      <w:pPr>
        <w:rPr>
          <w:rFonts w:ascii="Times New Roman" w:hAnsi="Times New Roman"/>
          <w:sz w:val="24"/>
          <w:szCs w:val="24"/>
          <w:lang w:val="en-US" w:eastAsia="en-GB"/>
        </w:rPr>
      </w:pPr>
      <w:r w:rsidRPr="005F7D1D">
        <w:rPr>
          <w:rFonts w:ascii="Times New Roman" w:hAnsi="Times New Roman"/>
          <w:sz w:val="24"/>
          <w:szCs w:val="24"/>
          <w:lang w:val="en-US" w:eastAsia="en-GB"/>
        </w:rPr>
        <w:t>More than this,</w:t>
      </w:r>
      <w:r w:rsidR="006643C6" w:rsidRPr="005F7D1D">
        <w:rPr>
          <w:rFonts w:ascii="Times New Roman" w:hAnsi="Times New Roman"/>
          <w:sz w:val="24"/>
          <w:szCs w:val="24"/>
          <w:lang w:val="en-US" w:eastAsia="en-GB"/>
        </w:rPr>
        <w:t xml:space="preserve"> </w:t>
      </w:r>
      <w:r w:rsidR="004B76C6" w:rsidRPr="005F7D1D">
        <w:rPr>
          <w:rFonts w:ascii="Times New Roman" w:hAnsi="Times New Roman"/>
          <w:sz w:val="24"/>
          <w:szCs w:val="24"/>
          <w:lang w:val="en-US" w:eastAsia="en-GB"/>
        </w:rPr>
        <w:t>to</w:t>
      </w:r>
      <w:r w:rsidR="006643C6" w:rsidRPr="005F7D1D">
        <w:rPr>
          <w:rFonts w:ascii="Times New Roman" w:hAnsi="Times New Roman"/>
          <w:sz w:val="24"/>
          <w:szCs w:val="24"/>
          <w:lang w:val="en-US" w:eastAsia="en-GB"/>
        </w:rPr>
        <w:t xml:space="preserve"> be sustained, tenacity is needed.</w:t>
      </w:r>
    </w:p>
    <w:p w14:paraId="3156A33E" w14:textId="4C99EE03"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So, drive, as a trait for entrepreneurs’ motivation can be assessed by four features: ambition, objectives, </w:t>
      </w:r>
      <w:r w:rsidR="004B76C6" w:rsidRPr="005F7D1D">
        <w:rPr>
          <w:rFonts w:ascii="Times New Roman" w:hAnsi="Times New Roman"/>
          <w:sz w:val="24"/>
          <w:szCs w:val="24"/>
          <w:lang w:val="en-US" w:eastAsia="en-GB"/>
        </w:rPr>
        <w:t>energy,</w:t>
      </w:r>
      <w:r w:rsidRPr="005F7D1D">
        <w:rPr>
          <w:rFonts w:ascii="Times New Roman" w:hAnsi="Times New Roman"/>
          <w:sz w:val="24"/>
          <w:szCs w:val="24"/>
          <w:lang w:val="en-US" w:eastAsia="en-GB"/>
        </w:rPr>
        <w:t xml:space="preserve"> and tenacity.  </w:t>
      </w:r>
    </w:p>
    <w:p w14:paraId="63C145A2" w14:textId="77777777" w:rsidR="006643C6" w:rsidRPr="005F7D1D" w:rsidRDefault="006643C6" w:rsidP="006643C6">
      <w:pPr>
        <w:rPr>
          <w:rFonts w:ascii="Times New Roman" w:hAnsi="Times New Roman"/>
          <w:sz w:val="24"/>
          <w:szCs w:val="24"/>
          <w:lang w:val="en-US" w:eastAsia="en-GB"/>
        </w:rPr>
      </w:pPr>
    </w:p>
    <w:p w14:paraId="089935F7"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Egoistic passion</w:t>
      </w:r>
    </w:p>
    <w:p w14:paraId="78B7FD99" w14:textId="77777777" w:rsidR="006643C6" w:rsidRPr="005F7D1D" w:rsidRDefault="006643C6" w:rsidP="006643C6">
      <w:pPr>
        <w:rPr>
          <w:rFonts w:ascii="Times New Roman" w:hAnsi="Times New Roman"/>
          <w:sz w:val="24"/>
          <w:szCs w:val="24"/>
          <w:lang w:val="en-US" w:eastAsia="en-GB"/>
        </w:rPr>
      </w:pPr>
      <w:r w:rsidRPr="005F7D1D">
        <w:rPr>
          <w:rFonts w:ascii="Times New Roman" w:hAnsi="Times New Roman"/>
          <w:sz w:val="24"/>
          <w:szCs w:val="24"/>
          <w:lang w:val="en-US" w:eastAsia="en-GB"/>
        </w:rPr>
        <w:t>In their work, Baum et al. (2001) commented that “passion had a direct significant effect on firm growth”. This happens because whatever they do, the entrepreneurs have their own interest in. And therefore, they put all their energy and passion necessary.</w:t>
      </w:r>
    </w:p>
    <w:p w14:paraId="684B5D8F" w14:textId="0A904742" w:rsidR="006643C6" w:rsidRPr="005F7D1D" w:rsidRDefault="006643C6" w:rsidP="001B03BC">
      <w:pPr>
        <w:rPr>
          <w:rFonts w:ascii="Times New Roman" w:hAnsi="Times New Roman"/>
          <w:sz w:val="24"/>
          <w:szCs w:val="24"/>
          <w:lang w:val="en-US" w:eastAsia="en-GB"/>
        </w:rPr>
      </w:pPr>
    </w:p>
    <w:p w14:paraId="70A33E40" w14:textId="77777777" w:rsidR="00EA6A7C" w:rsidRPr="005F7D1D" w:rsidRDefault="00EA6A7C" w:rsidP="00EA6A7C">
      <w:pPr>
        <w:rPr>
          <w:rFonts w:ascii="Times New Roman" w:hAnsi="Times New Roman"/>
          <w:sz w:val="24"/>
          <w:szCs w:val="24"/>
          <w:lang w:val="en-US" w:eastAsia="en-GB"/>
        </w:rPr>
      </w:pPr>
    </w:p>
    <w:p w14:paraId="7F13D8C4" w14:textId="0374F833" w:rsidR="00692102" w:rsidRPr="005F7D1D" w:rsidRDefault="0092272A" w:rsidP="00692102">
      <w:pPr>
        <w:pStyle w:val="Heading2"/>
        <w:rPr>
          <w:rFonts w:ascii="Times New Roman" w:hAnsi="Times New Roman"/>
          <w:color w:val="auto"/>
          <w:sz w:val="24"/>
          <w:szCs w:val="24"/>
          <w:lang w:val="en-US" w:eastAsia="en-GB"/>
        </w:rPr>
      </w:pPr>
      <w:bookmarkStart w:id="11" w:name="_Toc40950340"/>
      <w:r w:rsidRPr="005F7D1D">
        <w:rPr>
          <w:rFonts w:ascii="Times New Roman" w:hAnsi="Times New Roman"/>
          <w:color w:val="auto"/>
          <w:sz w:val="24"/>
          <w:szCs w:val="24"/>
          <w:lang w:val="en-US" w:eastAsia="en-GB"/>
        </w:rPr>
        <w:t>Motivation and the characteristics of motivation</w:t>
      </w:r>
      <w:bookmarkEnd w:id="11"/>
    </w:p>
    <w:p w14:paraId="39625C4C" w14:textId="77777777" w:rsidR="00364CAA" w:rsidRPr="005F7D1D" w:rsidRDefault="00364CAA" w:rsidP="00364CAA">
      <w:pPr>
        <w:rPr>
          <w:rFonts w:ascii="Times New Roman" w:hAnsi="Times New Roman"/>
          <w:sz w:val="24"/>
          <w:szCs w:val="24"/>
          <w:lang w:val="en-US" w:eastAsia="en-GB"/>
        </w:rPr>
      </w:pPr>
    </w:p>
    <w:p w14:paraId="3D69855A" w14:textId="223D6AAF" w:rsidR="00E83119" w:rsidRPr="005F7D1D" w:rsidRDefault="00AF590D" w:rsidP="00911A46">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Motivation plays an important role when it is about creation of a new organization. Herron and </w:t>
      </w:r>
      <w:proofErr w:type="spellStart"/>
      <w:r w:rsidRPr="005F7D1D">
        <w:rPr>
          <w:rFonts w:ascii="Times New Roman" w:hAnsi="Times New Roman"/>
          <w:sz w:val="24"/>
          <w:szCs w:val="24"/>
          <w:lang w:val="en-US" w:eastAsia="en-GB"/>
        </w:rPr>
        <w:t>Sappienza</w:t>
      </w:r>
      <w:proofErr w:type="spellEnd"/>
      <w:r w:rsidRPr="005F7D1D">
        <w:rPr>
          <w:rFonts w:ascii="Times New Roman" w:hAnsi="Times New Roman"/>
          <w:sz w:val="24"/>
          <w:szCs w:val="24"/>
          <w:lang w:val="en-US" w:eastAsia="en-GB"/>
        </w:rPr>
        <w:t xml:space="preserve"> (1992) argued that “theories o</w:t>
      </w:r>
      <w:r w:rsidR="003069EB" w:rsidRPr="005F7D1D">
        <w:rPr>
          <w:rFonts w:ascii="Times New Roman" w:hAnsi="Times New Roman"/>
          <w:sz w:val="24"/>
          <w:szCs w:val="24"/>
          <w:lang w:val="en-US" w:eastAsia="en-GB"/>
        </w:rPr>
        <w:t>f</w:t>
      </w:r>
      <w:r w:rsidRPr="005F7D1D">
        <w:rPr>
          <w:rFonts w:ascii="Times New Roman" w:hAnsi="Times New Roman"/>
          <w:sz w:val="24"/>
          <w:szCs w:val="24"/>
          <w:lang w:val="en-US" w:eastAsia="en-GB"/>
        </w:rPr>
        <w:t xml:space="preserve"> organizational creation that fail to address this notion are incomplete”.</w:t>
      </w:r>
    </w:p>
    <w:p w14:paraId="2690EE71" w14:textId="5EB6473B" w:rsidR="00314652" w:rsidRPr="005F7D1D" w:rsidRDefault="00314652" w:rsidP="00911A46">
      <w:pPr>
        <w:rPr>
          <w:rFonts w:ascii="Times New Roman" w:hAnsi="Times New Roman"/>
          <w:sz w:val="24"/>
          <w:szCs w:val="24"/>
          <w:lang w:val="en-US" w:eastAsia="en-GB"/>
        </w:rPr>
      </w:pPr>
      <w:r w:rsidRPr="005F7D1D">
        <w:rPr>
          <w:rFonts w:ascii="Times New Roman" w:hAnsi="Times New Roman"/>
          <w:sz w:val="24"/>
          <w:szCs w:val="24"/>
          <w:lang w:val="en-US" w:eastAsia="en-GB"/>
        </w:rPr>
        <w:t>Baumol (1990) assumes that “entrepreneurs</w:t>
      </w:r>
      <w:r w:rsidR="007F03B7" w:rsidRPr="005F7D1D">
        <w:rPr>
          <w:rFonts w:ascii="Times New Roman" w:hAnsi="Times New Roman"/>
          <w:sz w:val="24"/>
          <w:szCs w:val="24"/>
          <w:lang w:val="en-US" w:eastAsia="en-GB"/>
        </w:rPr>
        <w:t xml:space="preserve"> are motivated by the reward structure in the economy</w:t>
      </w:r>
      <w:r w:rsidRPr="005F7D1D">
        <w:rPr>
          <w:rFonts w:ascii="Times New Roman" w:hAnsi="Times New Roman"/>
          <w:sz w:val="24"/>
          <w:szCs w:val="24"/>
          <w:lang w:val="en-US" w:eastAsia="en-GB"/>
        </w:rPr>
        <w:t>”</w:t>
      </w:r>
      <w:r w:rsidR="007F03B7" w:rsidRPr="005F7D1D">
        <w:rPr>
          <w:rFonts w:ascii="Times New Roman" w:hAnsi="Times New Roman"/>
          <w:sz w:val="24"/>
          <w:szCs w:val="24"/>
          <w:lang w:val="en-US" w:eastAsia="en-GB"/>
        </w:rPr>
        <w:t>.</w:t>
      </w:r>
    </w:p>
    <w:p w14:paraId="11D78737" w14:textId="12FDC06D" w:rsidR="00C45CF7" w:rsidRPr="005F7D1D" w:rsidRDefault="00C45CF7" w:rsidP="00911A46">
      <w:pPr>
        <w:rPr>
          <w:rFonts w:ascii="Times New Roman" w:hAnsi="Times New Roman"/>
          <w:sz w:val="24"/>
          <w:szCs w:val="24"/>
          <w:lang w:val="en-US" w:eastAsia="en-GB"/>
        </w:rPr>
      </w:pPr>
      <w:r w:rsidRPr="005F7D1D">
        <w:rPr>
          <w:rFonts w:ascii="Times New Roman" w:hAnsi="Times New Roman"/>
          <w:sz w:val="24"/>
          <w:szCs w:val="24"/>
          <w:lang w:val="en-US" w:eastAsia="en-GB"/>
        </w:rPr>
        <w:lastRenderedPageBreak/>
        <w:t xml:space="preserve">The Expectancy Theory of Vroom (1964) explains motivation and based on </w:t>
      </w:r>
      <w:r w:rsidR="00257E87" w:rsidRPr="005F7D1D">
        <w:rPr>
          <w:rFonts w:ascii="Times New Roman" w:hAnsi="Times New Roman"/>
          <w:sz w:val="24"/>
          <w:szCs w:val="24"/>
          <w:lang w:val="en-US" w:eastAsia="en-GB"/>
        </w:rPr>
        <w:t xml:space="preserve">its basic conception, the </w:t>
      </w:r>
      <w:r w:rsidRPr="005F7D1D">
        <w:rPr>
          <w:rFonts w:ascii="Times New Roman" w:hAnsi="Times New Roman"/>
          <w:sz w:val="24"/>
          <w:szCs w:val="24"/>
          <w:lang w:val="en-US" w:eastAsia="en-GB"/>
        </w:rPr>
        <w:t xml:space="preserve">current models use two questions to predict the intention of an individual to become entrepreneur. One </w:t>
      </w:r>
      <w:r w:rsidR="00257E87" w:rsidRPr="005F7D1D">
        <w:rPr>
          <w:rFonts w:ascii="Times New Roman" w:hAnsi="Times New Roman"/>
          <w:sz w:val="24"/>
          <w:szCs w:val="24"/>
          <w:lang w:val="en-US" w:eastAsia="en-GB"/>
        </w:rPr>
        <w:t>question is related to the desire: “is entrepreneurship desirable, does it lead to the desired outcomes?”. The second question refers to the feasibility: “is entrepreneurship feasible for that individual, does he or she have what it takes to succeed as an entrepreneur?”.</w:t>
      </w:r>
    </w:p>
    <w:p w14:paraId="3AD3ECCA" w14:textId="49A2E414" w:rsidR="0092272A" w:rsidRPr="005F7D1D" w:rsidRDefault="0092272A" w:rsidP="00EC5DE0">
      <w:pPr>
        <w:rPr>
          <w:rFonts w:ascii="Times New Roman" w:hAnsi="Times New Roman"/>
          <w:sz w:val="24"/>
          <w:szCs w:val="24"/>
          <w:lang w:val="en-US" w:eastAsia="en-GB"/>
        </w:rPr>
      </w:pPr>
      <w:r w:rsidRPr="005F7D1D">
        <w:rPr>
          <w:rFonts w:ascii="Times New Roman" w:hAnsi="Times New Roman"/>
          <w:sz w:val="24"/>
          <w:szCs w:val="24"/>
          <w:lang w:val="en-US" w:eastAsia="en-GB"/>
        </w:rPr>
        <w:t>Two explanations for entrepreneurial motivation are suggested by Gilad and Levine (1986).</w:t>
      </w:r>
    </w:p>
    <w:p w14:paraId="7F6D6761" w14:textId="4DE9F2C6" w:rsidR="0092272A" w:rsidRPr="005F7D1D" w:rsidRDefault="0092272A" w:rsidP="00EC5DE0">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One theory, called the “push” considers that </w:t>
      </w:r>
      <w:r w:rsidR="00F10F58" w:rsidRPr="005F7D1D">
        <w:rPr>
          <w:rFonts w:ascii="Times New Roman" w:hAnsi="Times New Roman"/>
          <w:sz w:val="24"/>
          <w:szCs w:val="24"/>
          <w:lang w:val="en-US" w:eastAsia="en-GB"/>
        </w:rPr>
        <w:t xml:space="preserve">negative </w:t>
      </w:r>
      <w:r w:rsidRPr="005F7D1D">
        <w:rPr>
          <w:rFonts w:ascii="Times New Roman" w:hAnsi="Times New Roman"/>
          <w:sz w:val="24"/>
          <w:szCs w:val="24"/>
          <w:lang w:val="en-US" w:eastAsia="en-GB"/>
        </w:rPr>
        <w:t xml:space="preserve">external factors push individuals into entrepreneurship. </w:t>
      </w:r>
      <w:r w:rsidR="00F10F58" w:rsidRPr="005F7D1D">
        <w:rPr>
          <w:rFonts w:ascii="Times New Roman" w:hAnsi="Times New Roman"/>
          <w:sz w:val="24"/>
          <w:szCs w:val="24"/>
          <w:lang w:val="en-US" w:eastAsia="en-GB"/>
        </w:rPr>
        <w:t>Examples of negative factors could be difficulties in finding a job, small wages, fixed working program or dissatisfaction of the job.</w:t>
      </w:r>
    </w:p>
    <w:p w14:paraId="64E086F0" w14:textId="6FD64457" w:rsidR="00F10F58" w:rsidRPr="005F7D1D" w:rsidRDefault="00F10F58" w:rsidP="00EC5DE0">
      <w:pPr>
        <w:rPr>
          <w:rFonts w:ascii="Times New Roman" w:hAnsi="Times New Roman"/>
          <w:sz w:val="24"/>
          <w:szCs w:val="24"/>
          <w:lang w:val="en-US" w:eastAsia="en-GB"/>
        </w:rPr>
      </w:pPr>
      <w:r w:rsidRPr="005F7D1D">
        <w:rPr>
          <w:rFonts w:ascii="Times New Roman" w:hAnsi="Times New Roman"/>
          <w:sz w:val="24"/>
          <w:szCs w:val="24"/>
          <w:lang w:val="en-US" w:eastAsia="en-GB"/>
        </w:rPr>
        <w:t>On the other hand, the “pull” theory argues that wealth, freedom, self-</w:t>
      </w:r>
      <w:r w:rsidR="00C862DC" w:rsidRPr="005F7D1D">
        <w:rPr>
          <w:rFonts w:ascii="Times New Roman" w:hAnsi="Times New Roman"/>
          <w:sz w:val="24"/>
          <w:szCs w:val="24"/>
          <w:lang w:val="en-US" w:eastAsia="en-GB"/>
        </w:rPr>
        <w:t>achievement,</w:t>
      </w:r>
      <w:r w:rsidRPr="005F7D1D">
        <w:rPr>
          <w:rFonts w:ascii="Times New Roman" w:hAnsi="Times New Roman"/>
          <w:sz w:val="24"/>
          <w:szCs w:val="24"/>
          <w:lang w:val="en-US" w:eastAsia="en-GB"/>
        </w:rPr>
        <w:t xml:space="preserve"> or other desires attract individuals and lead them towards entrepreneurship.</w:t>
      </w:r>
    </w:p>
    <w:p w14:paraId="23138533" w14:textId="2CEE6E41" w:rsidR="00F10F58" w:rsidRPr="005F7D1D" w:rsidRDefault="00F10F58" w:rsidP="00EC5DE0">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For predicting entrepreneurial activity, extensive literature </w:t>
      </w:r>
      <w:r w:rsidR="00E9139E" w:rsidRPr="005F7D1D">
        <w:rPr>
          <w:rFonts w:ascii="Times New Roman" w:hAnsi="Times New Roman"/>
          <w:sz w:val="24"/>
          <w:szCs w:val="24"/>
          <w:lang w:val="en-US" w:eastAsia="en-GB"/>
        </w:rPr>
        <w:t>also mentions</w:t>
      </w:r>
      <w:r w:rsidRPr="005F7D1D">
        <w:rPr>
          <w:rFonts w:ascii="Times New Roman" w:hAnsi="Times New Roman"/>
          <w:sz w:val="24"/>
          <w:szCs w:val="24"/>
          <w:lang w:val="en-US" w:eastAsia="en-GB"/>
        </w:rPr>
        <w:t xml:space="preserve"> elements such as individual background and expertise, the influence of the government, resources’ accessibility.</w:t>
      </w:r>
    </w:p>
    <w:p w14:paraId="52087CF8" w14:textId="4A20FBD6" w:rsidR="009369FC" w:rsidRPr="005F7D1D" w:rsidRDefault="009369FC" w:rsidP="00EC5DE0">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When it is about a family business, “the desire to leave a legacy is a motivational driver for entrepreneurial </w:t>
      </w:r>
      <w:r w:rsidR="007A3389" w:rsidRPr="005F7D1D">
        <w:rPr>
          <w:rFonts w:ascii="Times New Roman" w:hAnsi="Times New Roman"/>
          <w:sz w:val="24"/>
          <w:szCs w:val="24"/>
          <w:lang w:val="en-US" w:eastAsia="en-GB"/>
        </w:rPr>
        <w:t>behavior</w:t>
      </w:r>
      <w:r w:rsidRPr="005F7D1D">
        <w:rPr>
          <w:rFonts w:ascii="Times New Roman" w:hAnsi="Times New Roman"/>
          <w:sz w:val="24"/>
          <w:szCs w:val="24"/>
          <w:lang w:val="en-US" w:eastAsia="en-GB"/>
        </w:rPr>
        <w:t>” (Fox et al., 2010)</w:t>
      </w:r>
    </w:p>
    <w:p w14:paraId="35DAA0E2" w14:textId="77777777" w:rsidR="00841451" w:rsidRPr="005F7D1D" w:rsidRDefault="00841451" w:rsidP="00EC5DE0">
      <w:pPr>
        <w:rPr>
          <w:rFonts w:ascii="Times New Roman" w:hAnsi="Times New Roman"/>
          <w:sz w:val="24"/>
          <w:szCs w:val="24"/>
          <w:lang w:val="en-US" w:eastAsia="en-GB"/>
        </w:rPr>
      </w:pPr>
    </w:p>
    <w:p w14:paraId="1CADC52D" w14:textId="09913A27" w:rsidR="00692102" w:rsidRPr="005F7D1D" w:rsidRDefault="003E53EA" w:rsidP="00EC5DE0">
      <w:pPr>
        <w:pStyle w:val="Heading2"/>
        <w:rPr>
          <w:rFonts w:ascii="Times New Roman" w:hAnsi="Times New Roman"/>
          <w:color w:val="auto"/>
          <w:sz w:val="24"/>
          <w:szCs w:val="24"/>
          <w:lang w:val="en-US" w:eastAsia="en-GB"/>
        </w:rPr>
      </w:pPr>
      <w:bookmarkStart w:id="12" w:name="_Toc40950341"/>
      <w:r w:rsidRPr="005F7D1D">
        <w:rPr>
          <w:rFonts w:ascii="Times New Roman" w:hAnsi="Times New Roman"/>
          <w:color w:val="auto"/>
          <w:sz w:val="24"/>
          <w:szCs w:val="24"/>
          <w:lang w:val="en-US" w:eastAsia="en-GB"/>
        </w:rPr>
        <w:t>Various</w:t>
      </w:r>
      <w:r w:rsidR="00692102" w:rsidRPr="005F7D1D">
        <w:rPr>
          <w:rFonts w:ascii="Times New Roman" w:hAnsi="Times New Roman"/>
          <w:color w:val="auto"/>
          <w:sz w:val="24"/>
          <w:szCs w:val="24"/>
          <w:lang w:val="en-US" w:eastAsia="en-GB"/>
        </w:rPr>
        <w:t xml:space="preserve"> types of motivation</w:t>
      </w:r>
      <w:bookmarkEnd w:id="12"/>
    </w:p>
    <w:p w14:paraId="23708FC9" w14:textId="77777777" w:rsidR="008116C6" w:rsidRPr="005F7D1D" w:rsidRDefault="008116C6" w:rsidP="008116C6">
      <w:pPr>
        <w:rPr>
          <w:rFonts w:ascii="Times New Roman" w:hAnsi="Times New Roman"/>
          <w:sz w:val="24"/>
          <w:szCs w:val="24"/>
          <w:lang w:val="en-US" w:eastAsia="en-GB"/>
        </w:rPr>
      </w:pPr>
    </w:p>
    <w:p w14:paraId="15305735" w14:textId="0EAAA57B" w:rsidR="001B54BE" w:rsidRPr="005F7D1D" w:rsidRDefault="001B54BE" w:rsidP="001B54BE">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High achievement motivation is significant for entrepreneurs. An ample presentation of need of achievement entrepreneur’s trait is debated in an anterior chapter. </w:t>
      </w:r>
    </w:p>
    <w:p w14:paraId="439B0C91" w14:textId="44AE6B29" w:rsidR="001B54BE" w:rsidRPr="005F7D1D" w:rsidRDefault="001B54BE" w:rsidP="001B54BE">
      <w:pPr>
        <w:rPr>
          <w:rFonts w:ascii="Times New Roman" w:hAnsi="Times New Roman"/>
          <w:sz w:val="24"/>
          <w:szCs w:val="24"/>
          <w:lang w:val="en-US" w:eastAsia="en-GB"/>
        </w:rPr>
      </w:pPr>
      <w:r w:rsidRPr="005F7D1D">
        <w:rPr>
          <w:rFonts w:ascii="Times New Roman" w:hAnsi="Times New Roman"/>
          <w:sz w:val="24"/>
          <w:szCs w:val="24"/>
          <w:lang w:val="en-US" w:eastAsia="en-GB"/>
        </w:rPr>
        <w:t>This motivation comes to define the entrepreneurs as they need to attribute their success to their personal efforts.</w:t>
      </w:r>
    </w:p>
    <w:p w14:paraId="7251CE12" w14:textId="6140793F" w:rsidR="001B54BE" w:rsidRPr="005F7D1D" w:rsidRDefault="001B54BE" w:rsidP="001B54BE">
      <w:pPr>
        <w:rPr>
          <w:rFonts w:ascii="Times New Roman" w:hAnsi="Times New Roman"/>
          <w:sz w:val="24"/>
          <w:szCs w:val="24"/>
          <w:lang w:val="en-US" w:eastAsia="en-GB"/>
        </w:rPr>
      </w:pPr>
      <w:r w:rsidRPr="005F7D1D">
        <w:rPr>
          <w:rFonts w:ascii="Times New Roman" w:hAnsi="Times New Roman"/>
          <w:sz w:val="24"/>
          <w:szCs w:val="24"/>
          <w:lang w:val="en-US" w:eastAsia="en-GB"/>
        </w:rPr>
        <w:t>Stew</w:t>
      </w:r>
      <w:r w:rsidR="008408B3" w:rsidRPr="005F7D1D">
        <w:rPr>
          <w:rFonts w:ascii="Times New Roman" w:hAnsi="Times New Roman"/>
          <w:sz w:val="24"/>
          <w:szCs w:val="24"/>
          <w:lang w:val="en-US" w:eastAsia="en-GB"/>
        </w:rPr>
        <w:t>art and Roth (2007) put together in their analysis 18 studies and 3,272 subject and they dr</w:t>
      </w:r>
      <w:r w:rsidR="0077782F" w:rsidRPr="005F7D1D">
        <w:rPr>
          <w:rFonts w:ascii="Times New Roman" w:hAnsi="Times New Roman"/>
          <w:sz w:val="24"/>
          <w:szCs w:val="24"/>
          <w:lang w:val="en-US" w:eastAsia="en-GB"/>
        </w:rPr>
        <w:t>e</w:t>
      </w:r>
      <w:r w:rsidR="008408B3" w:rsidRPr="005F7D1D">
        <w:rPr>
          <w:rFonts w:ascii="Times New Roman" w:hAnsi="Times New Roman"/>
          <w:sz w:val="24"/>
          <w:szCs w:val="24"/>
          <w:lang w:val="en-US" w:eastAsia="en-GB"/>
        </w:rPr>
        <w:t>w the conclusion that regardless of the country, the entrepreneurs scored a higher achievement motivation than other people in general, but as well in comparison with the managers.</w:t>
      </w:r>
    </w:p>
    <w:p w14:paraId="74934935" w14:textId="56EE2A0D" w:rsidR="009409C9" w:rsidRPr="005F7D1D" w:rsidRDefault="009409C9" w:rsidP="001B54BE">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Additionally, it is to be mentioned that achievement motivation can be a tool to predict entrepreneurial intentions. </w:t>
      </w:r>
      <w:r w:rsidR="002B45C7" w:rsidRPr="005F7D1D">
        <w:rPr>
          <w:rFonts w:ascii="Times New Roman" w:hAnsi="Times New Roman"/>
          <w:sz w:val="24"/>
          <w:szCs w:val="24"/>
          <w:lang w:val="en-US" w:eastAsia="en-GB"/>
        </w:rPr>
        <w:t>(Colins et al., 2004)</w:t>
      </w:r>
    </w:p>
    <w:p w14:paraId="09D0208C" w14:textId="43B8F360" w:rsidR="0077782F" w:rsidRPr="005F7D1D" w:rsidRDefault="00CA2AEA" w:rsidP="001B54BE">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Another interesting type of entrepreneurial motivation is presented in extended literature. </w:t>
      </w:r>
    </w:p>
    <w:p w14:paraId="295D8A16" w14:textId="6AA5EBFF" w:rsidR="00C600F1" w:rsidRPr="005F7D1D" w:rsidRDefault="00C600F1" w:rsidP="001B54BE">
      <w:pPr>
        <w:rPr>
          <w:rFonts w:ascii="Times New Roman" w:hAnsi="Times New Roman"/>
          <w:sz w:val="24"/>
          <w:szCs w:val="24"/>
          <w:lang w:val="en-US" w:eastAsia="en-GB"/>
        </w:rPr>
      </w:pPr>
      <w:r w:rsidRPr="005F7D1D">
        <w:rPr>
          <w:rFonts w:ascii="Times New Roman" w:hAnsi="Times New Roman"/>
          <w:sz w:val="24"/>
          <w:szCs w:val="24"/>
          <w:lang w:val="en-US" w:eastAsia="en-GB"/>
        </w:rPr>
        <w:t>Pecuniary motivation is well-documented when it is about firm owners.</w:t>
      </w:r>
    </w:p>
    <w:p w14:paraId="6ABDC443" w14:textId="32BF4C2F" w:rsidR="00CA2AEA" w:rsidRPr="005F7D1D" w:rsidRDefault="00C600F1" w:rsidP="001B54BE">
      <w:pPr>
        <w:rPr>
          <w:rFonts w:ascii="Times New Roman" w:hAnsi="Times New Roman"/>
          <w:sz w:val="24"/>
          <w:szCs w:val="24"/>
          <w:lang w:val="en-US" w:eastAsia="en-GB"/>
        </w:rPr>
      </w:pPr>
      <w:r w:rsidRPr="005F7D1D">
        <w:rPr>
          <w:rFonts w:ascii="Times New Roman" w:hAnsi="Times New Roman"/>
          <w:sz w:val="24"/>
          <w:szCs w:val="24"/>
          <w:lang w:val="en-US" w:eastAsia="en-GB"/>
        </w:rPr>
        <w:t>Still, as well, the n</w:t>
      </w:r>
      <w:r w:rsidR="00CA2AEA" w:rsidRPr="005F7D1D">
        <w:rPr>
          <w:rFonts w:ascii="Times New Roman" w:hAnsi="Times New Roman"/>
          <w:sz w:val="24"/>
          <w:szCs w:val="24"/>
          <w:lang w:val="en-US" w:eastAsia="en-GB"/>
        </w:rPr>
        <w:t xml:space="preserve">on-pecuniary motivation is reviewed, and it is considered to explain for example a start-up owner. </w:t>
      </w:r>
      <w:r w:rsidRPr="005F7D1D">
        <w:rPr>
          <w:rFonts w:ascii="Times New Roman" w:hAnsi="Times New Roman"/>
          <w:sz w:val="24"/>
          <w:szCs w:val="24"/>
          <w:lang w:val="en-US" w:eastAsia="en-GB"/>
        </w:rPr>
        <w:t xml:space="preserve">The desire for autonomy could be the main non-pecuniary reason for an entrepreneur. </w:t>
      </w:r>
      <w:r w:rsidR="00CA2AEA" w:rsidRPr="005F7D1D">
        <w:rPr>
          <w:rFonts w:ascii="Times New Roman" w:hAnsi="Times New Roman"/>
          <w:sz w:val="24"/>
          <w:szCs w:val="24"/>
          <w:lang w:val="en-US" w:eastAsia="en-GB"/>
        </w:rPr>
        <w:t xml:space="preserve">“Be my own boss” is a strong impulse which can lead an individual to </w:t>
      </w:r>
      <w:r w:rsidR="00CA2AEA" w:rsidRPr="005F7D1D">
        <w:rPr>
          <w:rFonts w:ascii="Times New Roman" w:hAnsi="Times New Roman"/>
          <w:sz w:val="24"/>
          <w:szCs w:val="24"/>
          <w:lang w:val="en-US" w:eastAsia="en-GB"/>
        </w:rPr>
        <w:lastRenderedPageBreak/>
        <w:t>follow an entrepreneurial path.</w:t>
      </w:r>
      <w:r w:rsidRPr="005F7D1D">
        <w:rPr>
          <w:rFonts w:ascii="Times New Roman" w:hAnsi="Times New Roman"/>
          <w:sz w:val="24"/>
          <w:szCs w:val="24"/>
          <w:lang w:val="en-US" w:eastAsia="en-GB"/>
        </w:rPr>
        <w:t xml:space="preserve"> </w:t>
      </w:r>
      <w:r w:rsidR="009456C9" w:rsidRPr="005F7D1D">
        <w:rPr>
          <w:rFonts w:ascii="Times New Roman" w:hAnsi="Times New Roman"/>
          <w:sz w:val="24"/>
          <w:szCs w:val="24"/>
          <w:lang w:val="en-US" w:eastAsia="en-GB"/>
        </w:rPr>
        <w:t>The variation in job satisfaction can be clarified taking in account the non-pecuniary goals.</w:t>
      </w:r>
    </w:p>
    <w:p w14:paraId="15194953" w14:textId="061EC016" w:rsidR="00F82C1D" w:rsidRPr="005F7D1D" w:rsidRDefault="00F82C1D" w:rsidP="00692102">
      <w:pPr>
        <w:rPr>
          <w:rFonts w:ascii="Times New Roman" w:hAnsi="Times New Roman"/>
          <w:sz w:val="24"/>
          <w:szCs w:val="24"/>
          <w:lang w:val="en-US" w:eastAsia="en-GB"/>
        </w:rPr>
      </w:pPr>
    </w:p>
    <w:p w14:paraId="48C96363" w14:textId="0D7BAA0D" w:rsidR="00911A46" w:rsidRPr="005F7D1D" w:rsidRDefault="00911A46" w:rsidP="00911A46">
      <w:pPr>
        <w:pStyle w:val="Heading2"/>
        <w:rPr>
          <w:rFonts w:ascii="Times New Roman" w:hAnsi="Times New Roman"/>
          <w:color w:val="auto"/>
          <w:sz w:val="24"/>
          <w:szCs w:val="24"/>
          <w:lang w:val="en-US" w:eastAsia="en-GB"/>
        </w:rPr>
      </w:pPr>
      <w:bookmarkStart w:id="13" w:name="_Toc40950342"/>
      <w:r w:rsidRPr="005F7D1D">
        <w:rPr>
          <w:rFonts w:ascii="Times New Roman" w:hAnsi="Times New Roman"/>
          <w:color w:val="auto"/>
          <w:sz w:val="24"/>
          <w:szCs w:val="24"/>
          <w:lang w:val="en-US" w:eastAsia="en-GB"/>
        </w:rPr>
        <w:t>Economic and cultural environment influence on entrepreneurial motivation</w:t>
      </w:r>
      <w:bookmarkEnd w:id="13"/>
      <w:r w:rsidRPr="005F7D1D">
        <w:rPr>
          <w:rFonts w:ascii="Times New Roman" w:hAnsi="Times New Roman"/>
          <w:color w:val="auto"/>
          <w:sz w:val="24"/>
          <w:szCs w:val="24"/>
          <w:lang w:val="en-US" w:eastAsia="en-GB"/>
        </w:rPr>
        <w:t xml:space="preserve">  </w:t>
      </w:r>
    </w:p>
    <w:p w14:paraId="5C37716A" w14:textId="4B48286C" w:rsidR="00364CAA" w:rsidRPr="005F7D1D" w:rsidRDefault="00364CAA" w:rsidP="00364CAA">
      <w:pPr>
        <w:rPr>
          <w:rFonts w:ascii="Times New Roman" w:hAnsi="Times New Roman"/>
          <w:sz w:val="24"/>
          <w:szCs w:val="24"/>
          <w:lang w:val="en-US" w:eastAsia="en-GB"/>
        </w:rPr>
      </w:pPr>
    </w:p>
    <w:p w14:paraId="7C7D7EF1" w14:textId="7A8C373D" w:rsidR="001834B4" w:rsidRPr="005F7D1D" w:rsidRDefault="001834B4" w:rsidP="001834B4">
      <w:pPr>
        <w:rPr>
          <w:rFonts w:ascii="Times New Roman" w:hAnsi="Times New Roman"/>
          <w:sz w:val="24"/>
          <w:szCs w:val="24"/>
        </w:rPr>
      </w:pPr>
      <w:r w:rsidRPr="005F7D1D">
        <w:rPr>
          <w:rFonts w:ascii="Times New Roman" w:hAnsi="Times New Roman"/>
          <w:sz w:val="24"/>
          <w:szCs w:val="24"/>
        </w:rPr>
        <w:t xml:space="preserve">An approach to link the social-cultural factors impacting the entrepreneurship and the growth and performance of a country economy was done by </w:t>
      </w:r>
      <w:proofErr w:type="spellStart"/>
      <w:r w:rsidRPr="005F7D1D">
        <w:rPr>
          <w:rFonts w:ascii="Times New Roman" w:hAnsi="Times New Roman"/>
          <w:sz w:val="24"/>
          <w:szCs w:val="24"/>
        </w:rPr>
        <w:t>Landes</w:t>
      </w:r>
      <w:proofErr w:type="spellEnd"/>
      <w:r w:rsidRPr="005F7D1D">
        <w:rPr>
          <w:rFonts w:ascii="Times New Roman" w:hAnsi="Times New Roman"/>
          <w:sz w:val="24"/>
          <w:szCs w:val="24"/>
        </w:rPr>
        <w:t xml:space="preserve"> (1953). The author argued that “culture was a consistent determinant of the supply of entrepreneurship and hence of long-term economic growth”. His series of studies covered more than a half a century and he demonstrated the “importance of national cultural factors, values, and social attitudes in explaining the development of entrepreneurial activity, and in turn the economic performance of nations”.</w:t>
      </w:r>
    </w:p>
    <w:p w14:paraId="5D7E4C0A" w14:textId="6F0AFD65" w:rsidR="005C6AC1" w:rsidRPr="005F7D1D" w:rsidRDefault="005C6AC1" w:rsidP="005C6AC1">
      <w:pPr>
        <w:rPr>
          <w:rFonts w:ascii="Times New Roman" w:hAnsi="Times New Roman"/>
          <w:sz w:val="24"/>
          <w:szCs w:val="24"/>
        </w:rPr>
      </w:pPr>
      <w:r w:rsidRPr="005F7D1D">
        <w:rPr>
          <w:rFonts w:ascii="Times New Roman" w:hAnsi="Times New Roman"/>
          <w:sz w:val="24"/>
          <w:szCs w:val="24"/>
        </w:rPr>
        <w:t>Cole (1959), created a model “of entrepreneurially driven evolution in business systems that includes roles for organisational factors, industry-based linkages and national cultural norms”.</w:t>
      </w:r>
    </w:p>
    <w:p w14:paraId="7FC569BA" w14:textId="77777777" w:rsidR="003F2D4A" w:rsidRPr="005F7D1D" w:rsidRDefault="001834B4" w:rsidP="00C55BC3">
      <w:pPr>
        <w:rPr>
          <w:rFonts w:ascii="Times New Roman" w:hAnsi="Times New Roman"/>
          <w:sz w:val="24"/>
          <w:szCs w:val="24"/>
        </w:rPr>
      </w:pPr>
      <w:r w:rsidRPr="005F7D1D">
        <w:rPr>
          <w:rFonts w:ascii="Times New Roman" w:hAnsi="Times New Roman"/>
          <w:sz w:val="24"/>
          <w:szCs w:val="24"/>
        </w:rPr>
        <w:t>Comparably, Wiener (1981) approached the subject of cultural influence on entrepreneurial motivation trying to explore this with the scope to elucidate the economic decline.</w:t>
      </w:r>
    </w:p>
    <w:p w14:paraId="3D680205" w14:textId="05685C58" w:rsidR="00C55BC3" w:rsidRPr="005F7D1D" w:rsidRDefault="003F2D4A" w:rsidP="00C55BC3">
      <w:pPr>
        <w:rPr>
          <w:rFonts w:ascii="Times New Roman" w:hAnsi="Times New Roman"/>
          <w:sz w:val="24"/>
          <w:szCs w:val="24"/>
          <w:lang w:val="en-US" w:eastAsia="en-GB"/>
        </w:rPr>
      </w:pPr>
      <w:r w:rsidRPr="005F7D1D">
        <w:rPr>
          <w:rFonts w:ascii="Times New Roman" w:hAnsi="Times New Roman"/>
          <w:sz w:val="24"/>
          <w:szCs w:val="24"/>
          <w:lang w:val="en-US" w:eastAsia="en-GB"/>
        </w:rPr>
        <w:t>Researchers c</w:t>
      </w:r>
      <w:r w:rsidR="005C6AC1" w:rsidRPr="005F7D1D">
        <w:rPr>
          <w:rFonts w:ascii="Times New Roman" w:hAnsi="Times New Roman"/>
          <w:sz w:val="24"/>
          <w:szCs w:val="24"/>
          <w:lang w:val="en-US" w:eastAsia="en-GB"/>
        </w:rPr>
        <w:t>onclude</w:t>
      </w:r>
      <w:r w:rsidRPr="005F7D1D">
        <w:rPr>
          <w:rFonts w:ascii="Times New Roman" w:hAnsi="Times New Roman"/>
          <w:sz w:val="24"/>
          <w:szCs w:val="24"/>
          <w:lang w:val="en-US" w:eastAsia="en-GB"/>
        </w:rPr>
        <w:t xml:space="preserve"> that</w:t>
      </w:r>
      <w:r w:rsidR="005C6AC1" w:rsidRPr="005F7D1D">
        <w:rPr>
          <w:rFonts w:ascii="Times New Roman" w:hAnsi="Times New Roman"/>
          <w:sz w:val="24"/>
          <w:szCs w:val="24"/>
          <w:lang w:val="en-US" w:eastAsia="en-GB"/>
        </w:rPr>
        <w:t xml:space="preserve"> not only for the last century but also nowadays environmental</w:t>
      </w:r>
      <w:r w:rsidR="00C55BC3" w:rsidRPr="005F7D1D">
        <w:rPr>
          <w:rFonts w:ascii="Times New Roman" w:hAnsi="Times New Roman"/>
          <w:sz w:val="24"/>
          <w:szCs w:val="24"/>
          <w:lang w:val="en-US" w:eastAsia="en-GB"/>
        </w:rPr>
        <w:t xml:space="preserve"> forces impact and give a shape to the personality characteristics.</w:t>
      </w:r>
    </w:p>
    <w:p w14:paraId="21AF9F92" w14:textId="7BF63AF5" w:rsidR="00476722" w:rsidRPr="005F7D1D" w:rsidRDefault="003F2D4A" w:rsidP="00C55BC3">
      <w:pPr>
        <w:rPr>
          <w:rFonts w:ascii="Times New Roman" w:hAnsi="Times New Roman"/>
          <w:sz w:val="24"/>
          <w:szCs w:val="24"/>
          <w:lang w:val="en-US" w:eastAsia="en-GB"/>
        </w:rPr>
      </w:pPr>
      <w:r w:rsidRPr="005F7D1D">
        <w:rPr>
          <w:rFonts w:ascii="Times New Roman" w:hAnsi="Times New Roman"/>
          <w:sz w:val="24"/>
          <w:szCs w:val="24"/>
          <w:lang w:val="en-US" w:eastAsia="en-GB"/>
        </w:rPr>
        <w:t>C</w:t>
      </w:r>
      <w:r w:rsidR="00C55BC3" w:rsidRPr="005F7D1D">
        <w:rPr>
          <w:rFonts w:ascii="Times New Roman" w:hAnsi="Times New Roman"/>
          <w:sz w:val="24"/>
          <w:szCs w:val="24"/>
          <w:lang w:val="en-US" w:eastAsia="en-GB"/>
        </w:rPr>
        <w:t xml:space="preserve">ultural contrasts can explain the variations of the scores got by entrepreneurs from different countries. To demonstrate this, </w:t>
      </w:r>
      <w:r w:rsidR="00476722" w:rsidRPr="005F7D1D">
        <w:rPr>
          <w:rFonts w:ascii="Times New Roman" w:hAnsi="Times New Roman"/>
          <w:sz w:val="24"/>
          <w:szCs w:val="24"/>
          <w:lang w:val="en-US" w:eastAsia="en-GB"/>
        </w:rPr>
        <w:t xml:space="preserve">few authors did comparative studies. </w:t>
      </w:r>
    </w:p>
    <w:p w14:paraId="711B6F45" w14:textId="6AA94CDA" w:rsidR="00C55BC3" w:rsidRPr="005F7D1D" w:rsidRDefault="00476722" w:rsidP="00C55BC3">
      <w:pPr>
        <w:rPr>
          <w:rFonts w:ascii="Times New Roman" w:hAnsi="Times New Roman"/>
          <w:sz w:val="24"/>
          <w:szCs w:val="24"/>
          <w:lang w:val="en-US" w:eastAsia="en-GB"/>
        </w:rPr>
      </w:pPr>
      <w:r w:rsidRPr="005F7D1D">
        <w:rPr>
          <w:rFonts w:ascii="Times New Roman" w:hAnsi="Times New Roman"/>
          <w:sz w:val="24"/>
          <w:szCs w:val="24"/>
          <w:lang w:val="en-US" w:eastAsia="en-GB"/>
        </w:rPr>
        <w:t xml:space="preserve">For example, </w:t>
      </w:r>
      <w:proofErr w:type="spellStart"/>
      <w:r w:rsidR="00C55BC3" w:rsidRPr="005F7D1D">
        <w:rPr>
          <w:rFonts w:ascii="Times New Roman" w:hAnsi="Times New Roman"/>
          <w:sz w:val="24"/>
          <w:szCs w:val="24"/>
          <w:lang w:val="en-US" w:eastAsia="en-GB"/>
        </w:rPr>
        <w:t>Tajeddini</w:t>
      </w:r>
      <w:proofErr w:type="spellEnd"/>
      <w:r w:rsidR="00C55BC3" w:rsidRPr="005F7D1D">
        <w:rPr>
          <w:rFonts w:ascii="Times New Roman" w:hAnsi="Times New Roman"/>
          <w:sz w:val="24"/>
          <w:szCs w:val="24"/>
          <w:lang w:val="en-US" w:eastAsia="en-GB"/>
        </w:rPr>
        <w:t xml:space="preserve"> and Mueller (2009) compared in their study </w:t>
      </w:r>
      <w:proofErr w:type="gramStart"/>
      <w:r w:rsidR="00C55BC3" w:rsidRPr="005F7D1D">
        <w:rPr>
          <w:rFonts w:ascii="Times New Roman" w:hAnsi="Times New Roman"/>
          <w:sz w:val="24"/>
          <w:szCs w:val="24"/>
          <w:lang w:val="en-US" w:eastAsia="en-GB"/>
        </w:rPr>
        <w:t>a number of</w:t>
      </w:r>
      <w:proofErr w:type="gramEnd"/>
      <w:r w:rsidR="00C55BC3" w:rsidRPr="005F7D1D">
        <w:rPr>
          <w:rFonts w:ascii="Times New Roman" w:hAnsi="Times New Roman"/>
          <w:sz w:val="24"/>
          <w:szCs w:val="24"/>
          <w:lang w:val="en-US" w:eastAsia="en-GB"/>
        </w:rPr>
        <w:t xml:space="preserve"> 113 entrepreneurs from Switzerland and 120 entrepreneurs from Great Britain, with activities in the high-tech industry. The results showed that the Swiss techno-entrepreneurs obtained higher scores on need of achievement, ambiguity tolerance and innovativeness. The British techno-entrepreneurs scored higher on autonomy, risk propensity and locus of control.</w:t>
      </w:r>
    </w:p>
    <w:p w14:paraId="5E24E478" w14:textId="15EAA24D" w:rsidR="00364CAA" w:rsidRPr="005F7D1D" w:rsidRDefault="00C82E91" w:rsidP="00730779">
      <w:pPr>
        <w:rPr>
          <w:rFonts w:ascii="Times New Roman" w:hAnsi="Times New Roman"/>
          <w:sz w:val="24"/>
          <w:szCs w:val="24"/>
        </w:rPr>
      </w:pPr>
      <w:r w:rsidRPr="005F7D1D">
        <w:rPr>
          <w:rFonts w:ascii="Times New Roman" w:hAnsi="Times New Roman"/>
          <w:sz w:val="24"/>
          <w:szCs w:val="24"/>
          <w:lang w:val="en-US" w:eastAsia="en-GB"/>
        </w:rPr>
        <w:t>Other similar recent</w:t>
      </w:r>
      <w:r w:rsidRPr="005F7D1D">
        <w:rPr>
          <w:rFonts w:ascii="Times New Roman" w:hAnsi="Times New Roman"/>
          <w:sz w:val="24"/>
          <w:szCs w:val="24"/>
        </w:rPr>
        <w:t xml:space="preserve"> quantitative studies</w:t>
      </w:r>
      <w:r w:rsidRPr="005F7D1D">
        <w:rPr>
          <w:rFonts w:ascii="Times New Roman" w:hAnsi="Times New Roman"/>
          <w:sz w:val="24"/>
          <w:szCs w:val="24"/>
        </w:rPr>
        <w:t xml:space="preserve"> came to support the general opinion that entrepreneurial motivation is affected by cultural and </w:t>
      </w:r>
      <w:proofErr w:type="spellStart"/>
      <w:r w:rsidRPr="005F7D1D">
        <w:rPr>
          <w:rFonts w:ascii="Times New Roman" w:hAnsi="Times New Roman"/>
          <w:sz w:val="24"/>
          <w:szCs w:val="24"/>
        </w:rPr>
        <w:t>economical</w:t>
      </w:r>
      <w:proofErr w:type="spellEnd"/>
      <w:r w:rsidRPr="005F7D1D">
        <w:rPr>
          <w:rFonts w:ascii="Times New Roman" w:hAnsi="Times New Roman"/>
          <w:sz w:val="24"/>
          <w:szCs w:val="24"/>
        </w:rPr>
        <w:t xml:space="preserve"> environment.</w:t>
      </w:r>
    </w:p>
    <w:p w14:paraId="65610FCE" w14:textId="77777777" w:rsidR="005F7D1D" w:rsidRPr="005F7D1D" w:rsidRDefault="005F7D1D" w:rsidP="00730779">
      <w:pPr>
        <w:rPr>
          <w:rFonts w:ascii="Times New Roman" w:hAnsi="Times New Roman"/>
          <w:sz w:val="24"/>
          <w:szCs w:val="24"/>
          <w:lang w:val="en-US" w:eastAsia="en-GB"/>
        </w:rPr>
      </w:pPr>
    </w:p>
    <w:p w14:paraId="5B3069EE" w14:textId="3040BB32" w:rsidR="009D741F" w:rsidRPr="005F7D1D" w:rsidRDefault="007F0CBB" w:rsidP="00692102">
      <w:pPr>
        <w:pStyle w:val="Heading1"/>
        <w:spacing w:line="360" w:lineRule="auto"/>
        <w:rPr>
          <w:rFonts w:ascii="Times New Roman" w:hAnsi="Times New Roman"/>
          <w:color w:val="auto"/>
          <w:sz w:val="24"/>
          <w:szCs w:val="24"/>
        </w:rPr>
      </w:pPr>
      <w:bookmarkStart w:id="14" w:name="_Toc40950343"/>
      <w:r w:rsidRPr="005F7D1D">
        <w:rPr>
          <w:rFonts w:ascii="Times New Roman" w:hAnsi="Times New Roman"/>
          <w:color w:val="auto"/>
          <w:sz w:val="24"/>
          <w:szCs w:val="24"/>
        </w:rPr>
        <w:t>Conclusion</w:t>
      </w:r>
      <w:bookmarkEnd w:id="14"/>
    </w:p>
    <w:p w14:paraId="3E5A401C" w14:textId="77777777" w:rsidR="00476722" w:rsidRPr="005F7D1D" w:rsidRDefault="00476722" w:rsidP="00476722">
      <w:pPr>
        <w:rPr>
          <w:rFonts w:ascii="Times New Roman" w:hAnsi="Times New Roman"/>
          <w:sz w:val="24"/>
          <w:szCs w:val="24"/>
          <w:lang w:val="en-US"/>
        </w:rPr>
      </w:pPr>
    </w:p>
    <w:p w14:paraId="082E7D98" w14:textId="77777777" w:rsidR="00AB3279" w:rsidRPr="005F7D1D" w:rsidRDefault="00AB3279" w:rsidP="00AB3279">
      <w:pPr>
        <w:autoSpaceDE w:val="0"/>
        <w:autoSpaceDN w:val="0"/>
        <w:adjustRightInd w:val="0"/>
        <w:rPr>
          <w:rFonts w:ascii="Times New Roman" w:hAnsi="Times New Roman"/>
          <w:sz w:val="24"/>
          <w:szCs w:val="24"/>
        </w:rPr>
      </w:pPr>
      <w:r w:rsidRPr="005F7D1D">
        <w:rPr>
          <w:rFonts w:ascii="Times New Roman" w:hAnsi="Times New Roman"/>
          <w:sz w:val="24"/>
          <w:szCs w:val="24"/>
        </w:rPr>
        <w:t xml:space="preserve">As being a major mean to revitalise the economy, to come up with job opportunities, or to increase local incomes, the entrepreneurship got a higher importance in economic research. </w:t>
      </w:r>
    </w:p>
    <w:p w14:paraId="7A94ED95" w14:textId="77777777" w:rsidR="00AB3279" w:rsidRPr="005F7D1D" w:rsidRDefault="00AB3279" w:rsidP="00AB3279">
      <w:pPr>
        <w:autoSpaceDE w:val="0"/>
        <w:autoSpaceDN w:val="0"/>
        <w:adjustRightInd w:val="0"/>
        <w:rPr>
          <w:rFonts w:ascii="Times New Roman" w:hAnsi="Times New Roman"/>
          <w:sz w:val="24"/>
          <w:szCs w:val="24"/>
        </w:rPr>
      </w:pPr>
      <w:r w:rsidRPr="005F7D1D">
        <w:rPr>
          <w:rFonts w:ascii="Times New Roman" w:hAnsi="Times New Roman"/>
          <w:sz w:val="24"/>
          <w:szCs w:val="24"/>
        </w:rPr>
        <w:lastRenderedPageBreak/>
        <w:t>More individuals think to use their vocation to become entrepreneurs rather than being employee of a conventional company. Entrepreneurs are business visionaries. They have different reasons for choosing an entrepreneurial pathway and researchers tried to identify the personal motivations and preferences that keep entrepreneurs on their chosen path.</w:t>
      </w:r>
    </w:p>
    <w:p w14:paraId="3E6B6444" w14:textId="77777777" w:rsidR="00AB3279" w:rsidRPr="005F7D1D" w:rsidRDefault="00AB3279" w:rsidP="00AB3279">
      <w:pPr>
        <w:autoSpaceDE w:val="0"/>
        <w:autoSpaceDN w:val="0"/>
        <w:adjustRightInd w:val="0"/>
        <w:rPr>
          <w:rFonts w:ascii="Times New Roman" w:hAnsi="Times New Roman"/>
          <w:sz w:val="24"/>
          <w:szCs w:val="24"/>
        </w:rPr>
      </w:pPr>
      <w:r w:rsidRPr="005F7D1D">
        <w:rPr>
          <w:rFonts w:ascii="Times New Roman" w:hAnsi="Times New Roman"/>
          <w:sz w:val="24"/>
          <w:szCs w:val="24"/>
        </w:rPr>
        <w:t>Hurst and Pugsley (2016) categorise the entrepreneurial motivations into five categories: “non-pecuniary reasons, to generate income, to realize a good business idea, lack of employment options, and other”.</w:t>
      </w:r>
    </w:p>
    <w:p w14:paraId="38F2575A" w14:textId="4603CD9B" w:rsidR="00AB3279" w:rsidRPr="005F7D1D" w:rsidRDefault="00AB3279" w:rsidP="00AB3279">
      <w:pPr>
        <w:autoSpaceDE w:val="0"/>
        <w:autoSpaceDN w:val="0"/>
        <w:adjustRightInd w:val="0"/>
        <w:rPr>
          <w:rFonts w:ascii="Times New Roman" w:hAnsi="Times New Roman"/>
          <w:sz w:val="24"/>
          <w:szCs w:val="24"/>
        </w:rPr>
      </w:pPr>
      <w:r w:rsidRPr="005F7D1D">
        <w:rPr>
          <w:rFonts w:ascii="Times New Roman" w:hAnsi="Times New Roman"/>
          <w:sz w:val="24"/>
          <w:szCs w:val="24"/>
        </w:rPr>
        <w:t xml:space="preserve">Additionally, other authors focused on how the entrepreneurial motivation, the self-efficacy and the achievement orientation or the risk tolerance can be relatively influenced by countries, </w:t>
      </w:r>
      <w:r w:rsidR="004A0E43" w:rsidRPr="005F7D1D">
        <w:rPr>
          <w:rFonts w:ascii="Times New Roman" w:hAnsi="Times New Roman"/>
          <w:sz w:val="24"/>
          <w:szCs w:val="24"/>
        </w:rPr>
        <w:t>through</w:t>
      </w:r>
      <w:r w:rsidRPr="005F7D1D">
        <w:rPr>
          <w:rFonts w:ascii="Times New Roman" w:hAnsi="Times New Roman"/>
          <w:sz w:val="24"/>
          <w:szCs w:val="24"/>
        </w:rPr>
        <w:t xml:space="preserve"> the differences of cultural factors. </w:t>
      </w:r>
    </w:p>
    <w:p w14:paraId="0CF403D6" w14:textId="15D17831" w:rsidR="004A0E43" w:rsidRPr="005F7D1D" w:rsidRDefault="00AB3279" w:rsidP="00AB3279">
      <w:pPr>
        <w:autoSpaceDE w:val="0"/>
        <w:autoSpaceDN w:val="0"/>
        <w:adjustRightInd w:val="0"/>
        <w:rPr>
          <w:rFonts w:ascii="Times New Roman" w:hAnsi="Times New Roman"/>
          <w:sz w:val="24"/>
          <w:szCs w:val="24"/>
        </w:rPr>
      </w:pPr>
      <w:r w:rsidRPr="005F7D1D">
        <w:rPr>
          <w:rFonts w:ascii="Times New Roman" w:hAnsi="Times New Roman"/>
          <w:sz w:val="24"/>
          <w:szCs w:val="24"/>
        </w:rPr>
        <w:t>Few findings on this subject were presented in this work.</w:t>
      </w:r>
      <w:r w:rsidR="009811FF" w:rsidRPr="005F7D1D">
        <w:rPr>
          <w:rFonts w:ascii="Times New Roman" w:hAnsi="Times New Roman"/>
          <w:sz w:val="24"/>
          <w:szCs w:val="24"/>
        </w:rPr>
        <w:t xml:space="preserve"> </w:t>
      </w:r>
      <w:r w:rsidR="004A0E43" w:rsidRPr="005F7D1D">
        <w:rPr>
          <w:rFonts w:ascii="Times New Roman" w:hAnsi="Times New Roman"/>
          <w:sz w:val="24"/>
          <w:szCs w:val="24"/>
        </w:rPr>
        <w:t>Based on this analysis, it can be concluded that recent specific literature has been covering the theory for deep search of entrepreneurial motivation, its triggering factors, or the external factors such as economic and cultural. Still</w:t>
      </w:r>
      <w:r w:rsidR="00766ABF" w:rsidRPr="005F7D1D">
        <w:rPr>
          <w:rFonts w:ascii="Times New Roman" w:hAnsi="Times New Roman"/>
          <w:sz w:val="24"/>
          <w:szCs w:val="24"/>
        </w:rPr>
        <w:t>,</w:t>
      </w:r>
      <w:r w:rsidR="004A0E43" w:rsidRPr="005F7D1D">
        <w:rPr>
          <w:rFonts w:ascii="Times New Roman" w:hAnsi="Times New Roman"/>
          <w:sz w:val="24"/>
          <w:szCs w:val="24"/>
        </w:rPr>
        <w:t xml:space="preserve"> </w:t>
      </w:r>
      <w:r w:rsidR="00766ABF" w:rsidRPr="005F7D1D">
        <w:rPr>
          <w:rFonts w:ascii="Times New Roman" w:hAnsi="Times New Roman"/>
          <w:sz w:val="24"/>
          <w:szCs w:val="24"/>
        </w:rPr>
        <w:t xml:space="preserve">regular </w:t>
      </w:r>
      <w:r w:rsidR="004A0E43" w:rsidRPr="005F7D1D">
        <w:rPr>
          <w:rFonts w:ascii="Times New Roman" w:hAnsi="Times New Roman"/>
          <w:sz w:val="24"/>
          <w:szCs w:val="24"/>
        </w:rPr>
        <w:t xml:space="preserve">updating searches </w:t>
      </w:r>
      <w:r w:rsidR="00766ABF" w:rsidRPr="005F7D1D">
        <w:rPr>
          <w:rFonts w:ascii="Times New Roman" w:hAnsi="Times New Roman"/>
          <w:sz w:val="24"/>
          <w:szCs w:val="24"/>
        </w:rPr>
        <w:t xml:space="preserve">should be done </w:t>
      </w:r>
      <w:r w:rsidR="004A0E43" w:rsidRPr="005F7D1D">
        <w:rPr>
          <w:rFonts w:ascii="Times New Roman" w:hAnsi="Times New Roman"/>
          <w:sz w:val="24"/>
          <w:szCs w:val="24"/>
        </w:rPr>
        <w:t xml:space="preserve">as global economy faces unexpected challenges which may have a considerable impact on entrepreneurs’ motivation. </w:t>
      </w:r>
    </w:p>
    <w:p w14:paraId="0CAD3BBE" w14:textId="77777777" w:rsidR="0056740E" w:rsidRPr="005F7D1D" w:rsidRDefault="0056740E" w:rsidP="00AB3279">
      <w:pPr>
        <w:autoSpaceDE w:val="0"/>
        <w:autoSpaceDN w:val="0"/>
        <w:adjustRightInd w:val="0"/>
        <w:rPr>
          <w:rFonts w:ascii="Times New Roman" w:hAnsi="Times New Roman"/>
          <w:sz w:val="24"/>
          <w:szCs w:val="24"/>
        </w:rPr>
      </w:pPr>
    </w:p>
    <w:p w14:paraId="623AB181" w14:textId="77777777" w:rsidR="00AB3279" w:rsidRPr="005F7D1D" w:rsidRDefault="00AB3279" w:rsidP="00AB3279">
      <w:pPr>
        <w:autoSpaceDE w:val="0"/>
        <w:autoSpaceDN w:val="0"/>
        <w:adjustRightInd w:val="0"/>
        <w:spacing w:line="240" w:lineRule="auto"/>
        <w:rPr>
          <w:rFonts w:ascii="Times New Roman" w:hAnsi="Times New Roman"/>
          <w:color w:val="FF0000"/>
          <w:sz w:val="24"/>
          <w:szCs w:val="24"/>
        </w:rPr>
      </w:pPr>
    </w:p>
    <w:p w14:paraId="2E491957" w14:textId="7E3B8649" w:rsidR="00A55721" w:rsidRDefault="00A55721" w:rsidP="00692102">
      <w:pPr>
        <w:rPr>
          <w:rFonts w:ascii="Times New Roman" w:hAnsi="Times New Roman"/>
          <w:sz w:val="24"/>
          <w:szCs w:val="24"/>
        </w:rPr>
      </w:pPr>
    </w:p>
    <w:p w14:paraId="4C9B9462" w14:textId="079842CE" w:rsidR="005F7D1D" w:rsidRDefault="005F7D1D" w:rsidP="00692102">
      <w:pPr>
        <w:rPr>
          <w:rFonts w:ascii="Times New Roman" w:hAnsi="Times New Roman"/>
          <w:sz w:val="24"/>
          <w:szCs w:val="24"/>
        </w:rPr>
      </w:pPr>
    </w:p>
    <w:p w14:paraId="77478C15" w14:textId="0ED60B20" w:rsidR="005F7D1D" w:rsidRDefault="005F7D1D" w:rsidP="00692102">
      <w:pPr>
        <w:rPr>
          <w:rFonts w:ascii="Times New Roman" w:hAnsi="Times New Roman"/>
          <w:sz w:val="24"/>
          <w:szCs w:val="24"/>
        </w:rPr>
      </w:pPr>
    </w:p>
    <w:p w14:paraId="44758A17" w14:textId="6C3F686C" w:rsidR="005F7D1D" w:rsidRDefault="005F7D1D" w:rsidP="00692102">
      <w:pPr>
        <w:rPr>
          <w:rFonts w:ascii="Times New Roman" w:hAnsi="Times New Roman"/>
          <w:sz w:val="24"/>
          <w:szCs w:val="24"/>
        </w:rPr>
      </w:pPr>
    </w:p>
    <w:p w14:paraId="5795EFCB" w14:textId="2E1D22A0" w:rsidR="005F7D1D" w:rsidRDefault="005F7D1D" w:rsidP="00692102">
      <w:pPr>
        <w:rPr>
          <w:rFonts w:ascii="Times New Roman" w:hAnsi="Times New Roman"/>
          <w:sz w:val="24"/>
          <w:szCs w:val="24"/>
        </w:rPr>
      </w:pPr>
    </w:p>
    <w:p w14:paraId="2EC632D6" w14:textId="04990600" w:rsidR="005F7D1D" w:rsidRDefault="005F7D1D" w:rsidP="00692102">
      <w:pPr>
        <w:rPr>
          <w:rFonts w:ascii="Times New Roman" w:hAnsi="Times New Roman"/>
          <w:sz w:val="24"/>
          <w:szCs w:val="24"/>
        </w:rPr>
      </w:pPr>
    </w:p>
    <w:p w14:paraId="7D87E1B2" w14:textId="60EA769A" w:rsidR="005F7D1D" w:rsidRDefault="005F7D1D" w:rsidP="00692102">
      <w:pPr>
        <w:rPr>
          <w:rFonts w:ascii="Times New Roman" w:hAnsi="Times New Roman"/>
          <w:sz w:val="24"/>
          <w:szCs w:val="24"/>
        </w:rPr>
      </w:pPr>
    </w:p>
    <w:p w14:paraId="1DD4E56A" w14:textId="0B71C377" w:rsidR="005F7D1D" w:rsidRDefault="005F7D1D" w:rsidP="00692102">
      <w:pPr>
        <w:rPr>
          <w:rFonts w:ascii="Times New Roman" w:hAnsi="Times New Roman"/>
          <w:sz w:val="24"/>
          <w:szCs w:val="24"/>
        </w:rPr>
      </w:pPr>
    </w:p>
    <w:p w14:paraId="2664694D" w14:textId="752863DE" w:rsidR="005F7D1D" w:rsidRDefault="005F7D1D" w:rsidP="00692102">
      <w:pPr>
        <w:rPr>
          <w:rFonts w:ascii="Times New Roman" w:hAnsi="Times New Roman"/>
          <w:sz w:val="24"/>
          <w:szCs w:val="24"/>
        </w:rPr>
      </w:pPr>
    </w:p>
    <w:p w14:paraId="298C44FE" w14:textId="053F9C2B" w:rsidR="005F7D1D" w:rsidRDefault="005F7D1D" w:rsidP="00692102">
      <w:pPr>
        <w:rPr>
          <w:rFonts w:ascii="Times New Roman" w:hAnsi="Times New Roman"/>
          <w:sz w:val="24"/>
          <w:szCs w:val="24"/>
        </w:rPr>
      </w:pPr>
    </w:p>
    <w:p w14:paraId="7456D391" w14:textId="77777777" w:rsidR="005F7D1D" w:rsidRPr="005F7D1D" w:rsidRDefault="005F7D1D" w:rsidP="00692102">
      <w:pPr>
        <w:rPr>
          <w:rFonts w:ascii="Times New Roman" w:hAnsi="Times New Roman"/>
          <w:sz w:val="24"/>
          <w:szCs w:val="24"/>
        </w:rPr>
      </w:pPr>
    </w:p>
    <w:p w14:paraId="07453002" w14:textId="391A393B" w:rsidR="00BC6E79" w:rsidRDefault="00BC6E79" w:rsidP="00692102">
      <w:pPr>
        <w:rPr>
          <w:rFonts w:ascii="Times New Roman" w:hAnsi="Times New Roman"/>
          <w:sz w:val="24"/>
          <w:szCs w:val="24"/>
        </w:rPr>
      </w:pPr>
    </w:p>
    <w:p w14:paraId="3E126B5E" w14:textId="606738C1" w:rsidR="005F7D1D" w:rsidRDefault="005F7D1D" w:rsidP="00692102">
      <w:pPr>
        <w:rPr>
          <w:rFonts w:ascii="Times New Roman" w:hAnsi="Times New Roman"/>
          <w:sz w:val="24"/>
          <w:szCs w:val="24"/>
        </w:rPr>
      </w:pPr>
    </w:p>
    <w:p w14:paraId="72F92CEF" w14:textId="2650C597" w:rsidR="005F7D1D" w:rsidRDefault="005F7D1D" w:rsidP="00692102">
      <w:pPr>
        <w:rPr>
          <w:rFonts w:ascii="Times New Roman" w:hAnsi="Times New Roman"/>
          <w:sz w:val="24"/>
          <w:szCs w:val="24"/>
        </w:rPr>
      </w:pPr>
    </w:p>
    <w:p w14:paraId="03B902B5" w14:textId="77777777" w:rsidR="005F7D1D" w:rsidRPr="005F7D1D" w:rsidRDefault="005F7D1D" w:rsidP="00692102">
      <w:pPr>
        <w:rPr>
          <w:rFonts w:ascii="Times New Roman" w:hAnsi="Times New Roman"/>
          <w:sz w:val="24"/>
          <w:szCs w:val="24"/>
        </w:rPr>
      </w:pPr>
    </w:p>
    <w:bookmarkStart w:id="15" w:name="_Toc40950344" w:displacedByCustomXml="next"/>
    <w:sdt>
      <w:sdtPr>
        <w:rPr>
          <w:rFonts w:ascii="Times New Roman" w:eastAsia="Calibri" w:hAnsi="Times New Roman"/>
          <w:color w:val="auto"/>
          <w:sz w:val="24"/>
          <w:szCs w:val="24"/>
        </w:rPr>
        <w:id w:val="-1359195035"/>
        <w:docPartObj>
          <w:docPartGallery w:val="Bibliographies"/>
          <w:docPartUnique/>
        </w:docPartObj>
      </w:sdtPr>
      <w:sdtEndPr>
        <w:rPr>
          <w:rFonts w:eastAsia="Times New Roman"/>
        </w:rPr>
      </w:sdtEndPr>
      <w:sdtContent>
        <w:p w14:paraId="0817B496" w14:textId="610933EF" w:rsidR="00D43C08" w:rsidRPr="005F7D1D" w:rsidRDefault="00D43C08" w:rsidP="00692102">
          <w:pPr>
            <w:pStyle w:val="Heading1"/>
            <w:spacing w:line="360" w:lineRule="auto"/>
            <w:rPr>
              <w:rFonts w:ascii="Times New Roman" w:hAnsi="Times New Roman"/>
              <w:color w:val="auto"/>
              <w:sz w:val="24"/>
              <w:szCs w:val="24"/>
            </w:rPr>
          </w:pPr>
          <w:r w:rsidRPr="005F7D1D">
            <w:rPr>
              <w:rFonts w:ascii="Times New Roman" w:hAnsi="Times New Roman"/>
              <w:color w:val="auto"/>
              <w:sz w:val="24"/>
              <w:szCs w:val="24"/>
            </w:rPr>
            <w:t>References</w:t>
          </w:r>
        </w:p>
      </w:sdtContent>
    </w:sdt>
    <w:bookmarkEnd w:id="15" w:displacedByCustomXml="prev"/>
    <w:p w14:paraId="35A1CF61" w14:textId="77777777" w:rsidR="00021093" w:rsidRPr="005F7D1D" w:rsidRDefault="00021093" w:rsidP="005B1612">
      <w:pPr>
        <w:spacing w:before="240"/>
        <w:rPr>
          <w:rFonts w:ascii="Times New Roman" w:hAnsi="Times New Roman"/>
          <w:sz w:val="24"/>
          <w:szCs w:val="24"/>
        </w:rPr>
      </w:pPr>
      <w:r w:rsidRPr="005F7D1D">
        <w:rPr>
          <w:rFonts w:ascii="Times New Roman" w:hAnsi="Times New Roman"/>
          <w:sz w:val="24"/>
          <w:szCs w:val="24"/>
          <w:lang w:val="en-US" w:eastAsia="en-GB"/>
        </w:rPr>
        <w:t xml:space="preserve">Aldrich, H., and Zimmer, C. (1986). Entrepreneurship through social networks. In D. Sexton, and R. </w:t>
      </w:r>
      <w:proofErr w:type="spellStart"/>
      <w:r w:rsidRPr="005F7D1D">
        <w:rPr>
          <w:rFonts w:ascii="Times New Roman" w:hAnsi="Times New Roman"/>
          <w:sz w:val="24"/>
          <w:szCs w:val="24"/>
          <w:lang w:val="en-US" w:eastAsia="en-GB"/>
        </w:rPr>
        <w:t>Smilor</w:t>
      </w:r>
      <w:proofErr w:type="spellEnd"/>
      <w:r w:rsidRPr="005F7D1D">
        <w:rPr>
          <w:rFonts w:ascii="Times New Roman" w:hAnsi="Times New Roman"/>
          <w:sz w:val="24"/>
          <w:szCs w:val="24"/>
          <w:lang w:val="en-US" w:eastAsia="en-GB"/>
        </w:rPr>
        <w:t xml:space="preserve"> (Eds.), </w:t>
      </w:r>
      <w:r w:rsidRPr="005F7D1D">
        <w:rPr>
          <w:rFonts w:ascii="Times New Roman" w:hAnsi="Times New Roman"/>
          <w:i/>
          <w:iCs/>
          <w:sz w:val="24"/>
          <w:szCs w:val="24"/>
          <w:lang w:val="en-US" w:eastAsia="en-GB"/>
        </w:rPr>
        <w:t>The art and science of entrepreneurship</w:t>
      </w:r>
      <w:r w:rsidRPr="005F7D1D">
        <w:rPr>
          <w:rFonts w:ascii="Times New Roman" w:hAnsi="Times New Roman"/>
          <w:sz w:val="24"/>
          <w:szCs w:val="24"/>
          <w:lang w:val="en-US" w:eastAsia="en-GB"/>
        </w:rPr>
        <w:t xml:space="preserve"> (pp. 3-23). Cambridge, MA: Ballinger.</w:t>
      </w:r>
    </w:p>
    <w:p w14:paraId="1B9D90C3" w14:textId="4E202BC3" w:rsidR="00021093" w:rsidRPr="005F7D1D" w:rsidRDefault="00021093" w:rsidP="005B1612">
      <w:pPr>
        <w:spacing w:before="240"/>
        <w:rPr>
          <w:rFonts w:ascii="Times New Roman" w:hAnsi="Times New Roman"/>
          <w:sz w:val="24"/>
          <w:szCs w:val="24"/>
        </w:rPr>
      </w:pPr>
      <w:r w:rsidRPr="005F7D1D">
        <w:rPr>
          <w:rFonts w:ascii="Times New Roman" w:hAnsi="Times New Roman"/>
          <w:sz w:val="24"/>
          <w:szCs w:val="24"/>
        </w:rPr>
        <w:t xml:space="preserve">Babb, E.M., and Babb, S.V. (1992). Psychological traits of rural entrepreneurs. </w:t>
      </w:r>
      <w:r w:rsidRPr="005F7D1D">
        <w:rPr>
          <w:rFonts w:ascii="Times New Roman" w:hAnsi="Times New Roman"/>
          <w:i/>
          <w:iCs/>
          <w:sz w:val="24"/>
          <w:szCs w:val="24"/>
        </w:rPr>
        <w:t>Journal of Socioeconomics</w:t>
      </w:r>
      <w:r w:rsidRPr="005F7D1D">
        <w:rPr>
          <w:rFonts w:ascii="Times New Roman" w:hAnsi="Times New Roman"/>
          <w:sz w:val="24"/>
          <w:szCs w:val="24"/>
        </w:rPr>
        <w:t>, 21, 353-362.</w:t>
      </w:r>
    </w:p>
    <w:p w14:paraId="06C73820" w14:textId="77777777" w:rsidR="00021093" w:rsidRPr="005F7D1D" w:rsidRDefault="00021093" w:rsidP="005B1612">
      <w:pPr>
        <w:spacing w:before="240"/>
        <w:rPr>
          <w:rFonts w:ascii="Times New Roman" w:hAnsi="Times New Roman"/>
          <w:color w:val="FF0000"/>
          <w:sz w:val="24"/>
          <w:szCs w:val="24"/>
          <w:lang w:val="en-US" w:eastAsia="en-GB"/>
        </w:rPr>
      </w:pPr>
      <w:r w:rsidRPr="005F7D1D">
        <w:rPr>
          <w:rFonts w:ascii="Times New Roman" w:hAnsi="Times New Roman"/>
          <w:sz w:val="24"/>
          <w:szCs w:val="24"/>
          <w:lang w:val="en-US" w:eastAsia="en-GB"/>
        </w:rPr>
        <w:t xml:space="preserve">Bandura, A. (1997). </w:t>
      </w:r>
      <w:r w:rsidRPr="005F7D1D">
        <w:rPr>
          <w:rFonts w:ascii="Times New Roman" w:hAnsi="Times New Roman"/>
          <w:i/>
          <w:iCs/>
          <w:sz w:val="24"/>
          <w:szCs w:val="24"/>
          <w:lang w:val="en-US" w:eastAsia="en-GB"/>
        </w:rPr>
        <w:t>Self-efficacy: the exercise of self-control</w:t>
      </w:r>
      <w:r w:rsidRPr="005F7D1D">
        <w:rPr>
          <w:rFonts w:ascii="Times New Roman" w:hAnsi="Times New Roman"/>
          <w:sz w:val="24"/>
          <w:szCs w:val="24"/>
          <w:lang w:val="en-US" w:eastAsia="en-GB"/>
        </w:rPr>
        <w:t>. New York: Freeman.</w:t>
      </w:r>
    </w:p>
    <w:p w14:paraId="23C0C858" w14:textId="77777777" w:rsidR="00021093" w:rsidRPr="005F7D1D" w:rsidRDefault="00021093" w:rsidP="005B1612">
      <w:pPr>
        <w:spacing w:before="240"/>
        <w:rPr>
          <w:rFonts w:ascii="Times New Roman" w:hAnsi="Times New Roman"/>
          <w:sz w:val="24"/>
          <w:szCs w:val="24"/>
          <w:lang w:val="en-US" w:eastAsia="en-GB"/>
        </w:rPr>
      </w:pPr>
      <w:r w:rsidRPr="005F7D1D">
        <w:rPr>
          <w:rFonts w:ascii="Times New Roman" w:hAnsi="Times New Roman"/>
          <w:sz w:val="24"/>
          <w:szCs w:val="24"/>
          <w:lang w:val="en-US" w:eastAsia="en-GB"/>
        </w:rPr>
        <w:t xml:space="preserve">Baum, J.R., Locke, E.A., and Smith, K.G. (2001). A multi-dimensional model of venture growth. </w:t>
      </w:r>
      <w:r w:rsidRPr="005F7D1D">
        <w:rPr>
          <w:rFonts w:ascii="Times New Roman" w:hAnsi="Times New Roman"/>
          <w:i/>
          <w:iCs/>
          <w:sz w:val="24"/>
          <w:szCs w:val="24"/>
          <w:lang w:val="en-US" w:eastAsia="en-GB"/>
        </w:rPr>
        <w:t>Academy of Management Journal</w:t>
      </w:r>
      <w:r w:rsidRPr="005F7D1D">
        <w:rPr>
          <w:rFonts w:ascii="Times New Roman" w:hAnsi="Times New Roman"/>
          <w:sz w:val="24"/>
          <w:szCs w:val="24"/>
          <w:lang w:val="en-US" w:eastAsia="en-GB"/>
        </w:rPr>
        <w:t>, 44(2), 292-303.</w:t>
      </w:r>
    </w:p>
    <w:p w14:paraId="35D28B98" w14:textId="77777777" w:rsidR="00021093" w:rsidRPr="005F7D1D" w:rsidRDefault="00021093" w:rsidP="005B1612">
      <w:pPr>
        <w:spacing w:before="240"/>
        <w:rPr>
          <w:rFonts w:ascii="Times New Roman" w:hAnsi="Times New Roman"/>
          <w:sz w:val="24"/>
          <w:szCs w:val="24"/>
        </w:rPr>
      </w:pPr>
      <w:r w:rsidRPr="005F7D1D">
        <w:rPr>
          <w:rFonts w:ascii="Times New Roman" w:hAnsi="Times New Roman"/>
          <w:sz w:val="24"/>
          <w:szCs w:val="24"/>
          <w:lang w:val="en-US" w:eastAsia="en-GB"/>
        </w:rPr>
        <w:t xml:space="preserve">Baumol, W.J. (1990), “Entrepreneurship: productive, unproductive and destructive”, </w:t>
      </w:r>
      <w:r w:rsidRPr="005F7D1D">
        <w:rPr>
          <w:rFonts w:ascii="Times New Roman" w:hAnsi="Times New Roman"/>
          <w:i/>
          <w:iCs/>
          <w:sz w:val="24"/>
          <w:szCs w:val="24"/>
          <w:lang w:val="en-US" w:eastAsia="en-GB"/>
        </w:rPr>
        <w:t>Journal of Political Economy</w:t>
      </w:r>
      <w:r w:rsidRPr="005F7D1D">
        <w:rPr>
          <w:rFonts w:ascii="Times New Roman" w:hAnsi="Times New Roman"/>
          <w:sz w:val="24"/>
          <w:szCs w:val="24"/>
          <w:lang w:val="en-US" w:eastAsia="en-GB"/>
        </w:rPr>
        <w:t>, Vol. 98, pp 893-921.</w:t>
      </w:r>
    </w:p>
    <w:p w14:paraId="6BECFE91" w14:textId="77777777" w:rsidR="00476722" w:rsidRPr="005F7D1D" w:rsidRDefault="00021093" w:rsidP="00476722">
      <w:pPr>
        <w:spacing w:before="240"/>
        <w:rPr>
          <w:rFonts w:ascii="Times New Roman" w:hAnsi="Times New Roman"/>
          <w:sz w:val="24"/>
          <w:szCs w:val="24"/>
        </w:rPr>
      </w:pPr>
      <w:r w:rsidRPr="005F7D1D">
        <w:rPr>
          <w:rFonts w:ascii="Times New Roman" w:hAnsi="Times New Roman"/>
          <w:sz w:val="24"/>
          <w:szCs w:val="24"/>
        </w:rPr>
        <w:t xml:space="preserve">Campbell, J.P., </w:t>
      </w:r>
      <w:proofErr w:type="spellStart"/>
      <w:r w:rsidRPr="005F7D1D">
        <w:rPr>
          <w:rFonts w:ascii="Times New Roman" w:hAnsi="Times New Roman"/>
          <w:sz w:val="24"/>
          <w:szCs w:val="24"/>
        </w:rPr>
        <w:t>Dunnette</w:t>
      </w:r>
      <w:proofErr w:type="spellEnd"/>
      <w:r w:rsidRPr="005F7D1D">
        <w:rPr>
          <w:rFonts w:ascii="Times New Roman" w:hAnsi="Times New Roman"/>
          <w:sz w:val="24"/>
          <w:szCs w:val="24"/>
        </w:rPr>
        <w:t xml:space="preserve">, M.D., Lawler, E.E. and Weick, K.E. (1970), </w:t>
      </w:r>
      <w:r w:rsidRPr="005F7D1D">
        <w:rPr>
          <w:rFonts w:ascii="Times New Roman" w:hAnsi="Times New Roman"/>
          <w:i/>
          <w:iCs/>
          <w:sz w:val="24"/>
          <w:szCs w:val="24"/>
        </w:rPr>
        <w:t xml:space="preserve">Managerial </w:t>
      </w:r>
      <w:proofErr w:type="spellStart"/>
      <w:r w:rsidRPr="005F7D1D">
        <w:rPr>
          <w:rFonts w:ascii="Times New Roman" w:hAnsi="Times New Roman"/>
          <w:i/>
          <w:iCs/>
          <w:sz w:val="24"/>
          <w:szCs w:val="24"/>
        </w:rPr>
        <w:t>Behavior</w:t>
      </w:r>
      <w:proofErr w:type="spellEnd"/>
      <w:r w:rsidRPr="005F7D1D">
        <w:rPr>
          <w:rFonts w:ascii="Times New Roman" w:hAnsi="Times New Roman"/>
          <w:i/>
          <w:iCs/>
          <w:sz w:val="24"/>
          <w:szCs w:val="24"/>
        </w:rPr>
        <w:t>, Performance, and Effectiveness</w:t>
      </w:r>
      <w:r w:rsidRPr="005F7D1D">
        <w:rPr>
          <w:rFonts w:ascii="Times New Roman" w:hAnsi="Times New Roman"/>
          <w:sz w:val="24"/>
          <w:szCs w:val="24"/>
        </w:rPr>
        <w:t>, McGraw-Hill, New York, NY.</w:t>
      </w:r>
    </w:p>
    <w:p w14:paraId="0F600F26" w14:textId="14A3D347" w:rsidR="00476722" w:rsidRPr="005F7D1D" w:rsidRDefault="00476722" w:rsidP="00476722">
      <w:pPr>
        <w:spacing w:before="240"/>
        <w:rPr>
          <w:rFonts w:ascii="Times New Roman" w:hAnsi="Times New Roman"/>
          <w:sz w:val="24"/>
          <w:szCs w:val="24"/>
        </w:rPr>
      </w:pPr>
      <w:r w:rsidRPr="005F7D1D">
        <w:rPr>
          <w:rFonts w:ascii="Times New Roman" w:hAnsi="Times New Roman"/>
          <w:sz w:val="24"/>
          <w:szCs w:val="24"/>
        </w:rPr>
        <w:t xml:space="preserve">Cole, Arthur H. (1959). </w:t>
      </w:r>
      <w:r w:rsidRPr="005F7D1D">
        <w:rPr>
          <w:rFonts w:ascii="Times New Roman" w:hAnsi="Times New Roman"/>
          <w:i/>
          <w:iCs/>
          <w:sz w:val="24"/>
          <w:szCs w:val="24"/>
        </w:rPr>
        <w:t>Business Enterprise in Its Social Setting</w:t>
      </w:r>
      <w:r w:rsidRPr="005F7D1D">
        <w:rPr>
          <w:rFonts w:ascii="Times New Roman" w:hAnsi="Times New Roman"/>
          <w:sz w:val="24"/>
          <w:szCs w:val="24"/>
        </w:rPr>
        <w:t xml:space="preserve">. Cambridge, MA: Harvard University Press.  </w:t>
      </w:r>
    </w:p>
    <w:p w14:paraId="29B2072A" w14:textId="77777777" w:rsidR="00021093" w:rsidRPr="005F7D1D" w:rsidRDefault="00021093" w:rsidP="005B1612">
      <w:pPr>
        <w:spacing w:before="240"/>
        <w:rPr>
          <w:rFonts w:ascii="Times New Roman" w:hAnsi="Times New Roman"/>
          <w:sz w:val="24"/>
          <w:szCs w:val="24"/>
        </w:rPr>
      </w:pPr>
      <w:r w:rsidRPr="005F7D1D">
        <w:rPr>
          <w:rFonts w:ascii="Times New Roman" w:hAnsi="Times New Roman"/>
          <w:sz w:val="24"/>
          <w:szCs w:val="24"/>
        </w:rPr>
        <w:t xml:space="preserve">Collins, C., Locke, E. and </w:t>
      </w:r>
      <w:proofErr w:type="spellStart"/>
      <w:r w:rsidRPr="005F7D1D">
        <w:rPr>
          <w:rFonts w:ascii="Times New Roman" w:hAnsi="Times New Roman"/>
          <w:sz w:val="24"/>
          <w:szCs w:val="24"/>
        </w:rPr>
        <w:t>Hanges</w:t>
      </w:r>
      <w:proofErr w:type="spellEnd"/>
      <w:r w:rsidRPr="005F7D1D">
        <w:rPr>
          <w:rFonts w:ascii="Times New Roman" w:hAnsi="Times New Roman"/>
          <w:sz w:val="24"/>
          <w:szCs w:val="24"/>
        </w:rPr>
        <w:t>, P. (2000). The relationship of need for achievement to entrepreneurial behaviour: a meta-analysis. Working paper, University of Maryland, College Park, MD.</w:t>
      </w:r>
    </w:p>
    <w:p w14:paraId="2BD4B382" w14:textId="77777777" w:rsidR="00021093" w:rsidRPr="005F7D1D" w:rsidRDefault="00021093" w:rsidP="005B1612">
      <w:pPr>
        <w:spacing w:before="240"/>
        <w:rPr>
          <w:rFonts w:ascii="Times New Roman" w:hAnsi="Times New Roman"/>
          <w:sz w:val="24"/>
          <w:szCs w:val="24"/>
          <w:lang w:val="en-US" w:eastAsia="en-GB"/>
        </w:rPr>
      </w:pPr>
      <w:r w:rsidRPr="005F7D1D">
        <w:rPr>
          <w:rFonts w:ascii="Times New Roman" w:hAnsi="Times New Roman"/>
          <w:sz w:val="24"/>
          <w:szCs w:val="24"/>
          <w:lang w:val="en-US" w:eastAsia="en-GB"/>
        </w:rPr>
        <w:t xml:space="preserve">Fox, M., </w:t>
      </w:r>
      <w:proofErr w:type="spellStart"/>
      <w:r w:rsidRPr="005F7D1D">
        <w:rPr>
          <w:rFonts w:ascii="Times New Roman" w:hAnsi="Times New Roman"/>
          <w:sz w:val="24"/>
          <w:szCs w:val="24"/>
          <w:lang w:val="en-US" w:eastAsia="en-GB"/>
        </w:rPr>
        <w:t>Tost</w:t>
      </w:r>
      <w:proofErr w:type="spellEnd"/>
      <w:r w:rsidRPr="005F7D1D">
        <w:rPr>
          <w:rFonts w:ascii="Times New Roman" w:hAnsi="Times New Roman"/>
          <w:sz w:val="24"/>
          <w:szCs w:val="24"/>
          <w:lang w:val="en-US" w:eastAsia="en-GB"/>
        </w:rPr>
        <w:t>, L. P., and Wade-</w:t>
      </w:r>
      <w:proofErr w:type="spellStart"/>
      <w:r w:rsidRPr="005F7D1D">
        <w:rPr>
          <w:rFonts w:ascii="Times New Roman" w:hAnsi="Times New Roman"/>
          <w:sz w:val="24"/>
          <w:szCs w:val="24"/>
          <w:lang w:val="en-US" w:eastAsia="en-GB"/>
        </w:rPr>
        <w:t>Benzoni</w:t>
      </w:r>
      <w:proofErr w:type="spellEnd"/>
      <w:r w:rsidRPr="005F7D1D">
        <w:rPr>
          <w:rFonts w:ascii="Times New Roman" w:hAnsi="Times New Roman"/>
          <w:sz w:val="24"/>
          <w:szCs w:val="24"/>
          <w:lang w:val="en-US" w:eastAsia="en-GB"/>
        </w:rPr>
        <w:t xml:space="preserve">, K.A. (2010). The legacy motive: A catalyst for sustainable decision-making in </w:t>
      </w:r>
      <w:proofErr w:type="spellStart"/>
      <w:r w:rsidRPr="005F7D1D">
        <w:rPr>
          <w:rFonts w:ascii="Times New Roman" w:hAnsi="Times New Roman"/>
          <w:sz w:val="24"/>
          <w:szCs w:val="24"/>
          <w:lang w:val="en-US" w:eastAsia="en-GB"/>
        </w:rPr>
        <w:t>organisations</w:t>
      </w:r>
      <w:proofErr w:type="spellEnd"/>
      <w:r w:rsidRPr="005F7D1D">
        <w:rPr>
          <w:rFonts w:ascii="Times New Roman" w:hAnsi="Times New Roman"/>
          <w:sz w:val="24"/>
          <w:szCs w:val="24"/>
          <w:lang w:val="en-US" w:eastAsia="en-GB"/>
        </w:rPr>
        <w:t xml:space="preserve">. </w:t>
      </w:r>
      <w:r w:rsidRPr="005F7D1D">
        <w:rPr>
          <w:rFonts w:ascii="Times New Roman" w:hAnsi="Times New Roman"/>
          <w:i/>
          <w:iCs/>
          <w:sz w:val="24"/>
          <w:szCs w:val="24"/>
          <w:lang w:val="en-US" w:eastAsia="en-GB"/>
        </w:rPr>
        <w:t xml:space="preserve">Business Ethics Quarterly, </w:t>
      </w:r>
      <w:r w:rsidRPr="005F7D1D">
        <w:rPr>
          <w:rFonts w:ascii="Times New Roman" w:hAnsi="Times New Roman"/>
          <w:sz w:val="24"/>
          <w:szCs w:val="24"/>
          <w:lang w:val="en-US" w:eastAsia="en-GB"/>
        </w:rPr>
        <w:t>20(2), 153-185.</w:t>
      </w:r>
    </w:p>
    <w:p w14:paraId="19F74B5C" w14:textId="77777777" w:rsidR="00021093" w:rsidRPr="005F7D1D" w:rsidRDefault="00021093" w:rsidP="005B1612">
      <w:pPr>
        <w:spacing w:before="240"/>
        <w:rPr>
          <w:rFonts w:ascii="Times New Roman" w:hAnsi="Times New Roman"/>
          <w:sz w:val="24"/>
          <w:szCs w:val="24"/>
          <w:lang w:val="en-US" w:eastAsia="en-GB"/>
        </w:rPr>
      </w:pPr>
      <w:r w:rsidRPr="005F7D1D">
        <w:rPr>
          <w:rFonts w:ascii="Times New Roman" w:hAnsi="Times New Roman"/>
          <w:sz w:val="24"/>
          <w:szCs w:val="24"/>
          <w:lang w:val="en-US" w:eastAsia="en-GB"/>
        </w:rPr>
        <w:t xml:space="preserve">Herron, L. and </w:t>
      </w:r>
      <w:proofErr w:type="spellStart"/>
      <w:r w:rsidRPr="005F7D1D">
        <w:rPr>
          <w:rFonts w:ascii="Times New Roman" w:hAnsi="Times New Roman"/>
          <w:sz w:val="24"/>
          <w:szCs w:val="24"/>
          <w:lang w:val="en-US" w:eastAsia="en-GB"/>
        </w:rPr>
        <w:t>Sappienza</w:t>
      </w:r>
      <w:proofErr w:type="spellEnd"/>
      <w:r w:rsidRPr="005F7D1D">
        <w:rPr>
          <w:rFonts w:ascii="Times New Roman" w:hAnsi="Times New Roman"/>
          <w:sz w:val="24"/>
          <w:szCs w:val="24"/>
          <w:lang w:val="en-US" w:eastAsia="en-GB"/>
        </w:rPr>
        <w:t xml:space="preserve">, H.J. (1992), “the entrepreneur and the initiation of new venture launch activities”, </w:t>
      </w:r>
      <w:r w:rsidRPr="005F7D1D">
        <w:rPr>
          <w:rFonts w:ascii="Times New Roman" w:hAnsi="Times New Roman"/>
          <w:i/>
          <w:iCs/>
          <w:sz w:val="24"/>
          <w:szCs w:val="24"/>
          <w:lang w:val="en-US" w:eastAsia="en-GB"/>
        </w:rPr>
        <w:t>Entrepreneurship Theory and Practice</w:t>
      </w:r>
      <w:r w:rsidRPr="005F7D1D">
        <w:rPr>
          <w:rFonts w:ascii="Times New Roman" w:hAnsi="Times New Roman"/>
          <w:sz w:val="24"/>
          <w:szCs w:val="24"/>
          <w:lang w:val="en-US" w:eastAsia="en-GB"/>
        </w:rPr>
        <w:t>, Vol. 17 No. 1, pp. 49-55.</w:t>
      </w:r>
    </w:p>
    <w:p w14:paraId="05E74F7F" w14:textId="77777777" w:rsidR="00F9245D" w:rsidRPr="005F7D1D" w:rsidRDefault="00021093" w:rsidP="00F9245D">
      <w:pPr>
        <w:spacing w:before="240"/>
        <w:rPr>
          <w:rFonts w:ascii="Times New Roman" w:hAnsi="Times New Roman"/>
          <w:sz w:val="24"/>
          <w:szCs w:val="24"/>
          <w:lang w:val="en-US" w:eastAsia="en-GB"/>
        </w:rPr>
      </w:pPr>
      <w:r w:rsidRPr="005F7D1D">
        <w:rPr>
          <w:rFonts w:ascii="Times New Roman" w:hAnsi="Times New Roman"/>
          <w:sz w:val="24"/>
          <w:szCs w:val="24"/>
          <w:lang w:val="en-US" w:eastAsia="en-GB"/>
        </w:rPr>
        <w:t xml:space="preserve">Hornaday, J.A., and </w:t>
      </w:r>
      <w:proofErr w:type="spellStart"/>
      <w:r w:rsidRPr="005F7D1D">
        <w:rPr>
          <w:rFonts w:ascii="Times New Roman" w:hAnsi="Times New Roman"/>
          <w:sz w:val="24"/>
          <w:szCs w:val="24"/>
          <w:lang w:val="en-US" w:eastAsia="en-GB"/>
        </w:rPr>
        <w:t>Aboud</w:t>
      </w:r>
      <w:proofErr w:type="spellEnd"/>
      <w:r w:rsidRPr="005F7D1D">
        <w:rPr>
          <w:rFonts w:ascii="Times New Roman" w:hAnsi="Times New Roman"/>
          <w:sz w:val="24"/>
          <w:szCs w:val="24"/>
          <w:lang w:val="en-US" w:eastAsia="en-GB"/>
        </w:rPr>
        <w:t>, J. (1973). Characteristics of successful entrepreneurs. Personnel Psychology, 24, 141-153.</w:t>
      </w:r>
    </w:p>
    <w:p w14:paraId="4E5D259A" w14:textId="37DF204F" w:rsidR="00021093" w:rsidRPr="005F7D1D" w:rsidRDefault="00021093" w:rsidP="00F9245D">
      <w:pPr>
        <w:spacing w:before="240"/>
        <w:rPr>
          <w:rFonts w:ascii="Times New Roman" w:hAnsi="Times New Roman"/>
          <w:sz w:val="24"/>
          <w:szCs w:val="24"/>
        </w:rPr>
      </w:pPr>
      <w:r w:rsidRPr="005F7D1D">
        <w:rPr>
          <w:rFonts w:ascii="Times New Roman" w:hAnsi="Times New Roman"/>
          <w:sz w:val="24"/>
          <w:szCs w:val="24"/>
        </w:rPr>
        <w:lastRenderedPageBreak/>
        <w:t xml:space="preserve">Hurst, E. &amp; B.W. Pugsley. (2016). Wealth, tastes, and entrepreneurial choice. In J. </w:t>
      </w:r>
      <w:proofErr w:type="spellStart"/>
      <w:r w:rsidRPr="005F7D1D">
        <w:rPr>
          <w:rFonts w:ascii="Times New Roman" w:hAnsi="Times New Roman"/>
          <w:sz w:val="24"/>
          <w:szCs w:val="24"/>
        </w:rPr>
        <w:t>Haltiwanger</w:t>
      </w:r>
      <w:proofErr w:type="spellEnd"/>
      <w:r w:rsidRPr="005F7D1D">
        <w:rPr>
          <w:rFonts w:ascii="Times New Roman" w:hAnsi="Times New Roman"/>
          <w:sz w:val="24"/>
          <w:szCs w:val="24"/>
        </w:rPr>
        <w:t xml:space="preserve">, E. Hurst, J. Miranda &amp; A. </w:t>
      </w:r>
      <w:proofErr w:type="spellStart"/>
      <w:r w:rsidRPr="005F7D1D">
        <w:rPr>
          <w:rFonts w:ascii="Times New Roman" w:hAnsi="Times New Roman"/>
          <w:sz w:val="24"/>
          <w:szCs w:val="24"/>
        </w:rPr>
        <w:t>Schoar</w:t>
      </w:r>
      <w:proofErr w:type="spellEnd"/>
      <w:r w:rsidRPr="005F7D1D">
        <w:rPr>
          <w:rFonts w:ascii="Times New Roman" w:hAnsi="Times New Roman"/>
          <w:sz w:val="24"/>
          <w:szCs w:val="24"/>
        </w:rPr>
        <w:t xml:space="preserve"> (Eds.) </w:t>
      </w:r>
      <w:r w:rsidRPr="005F7D1D">
        <w:rPr>
          <w:rFonts w:ascii="Times New Roman" w:hAnsi="Times New Roman"/>
          <w:i/>
          <w:iCs/>
          <w:sz w:val="24"/>
          <w:szCs w:val="24"/>
        </w:rPr>
        <w:t>Measuring Entrepreneurial Businesses: Current Knowledge and Challenges</w:t>
      </w:r>
      <w:r w:rsidRPr="005F7D1D">
        <w:rPr>
          <w:rFonts w:ascii="Times New Roman" w:hAnsi="Times New Roman"/>
          <w:sz w:val="24"/>
          <w:szCs w:val="24"/>
        </w:rPr>
        <w:t>. University of Chicago Press, Chicago, IL.</w:t>
      </w:r>
    </w:p>
    <w:p w14:paraId="54B1E050" w14:textId="77777777" w:rsidR="00021093" w:rsidRPr="005F7D1D" w:rsidRDefault="00021093" w:rsidP="00021093">
      <w:pPr>
        <w:spacing w:before="240"/>
        <w:rPr>
          <w:rStyle w:val="Hyperlink"/>
          <w:rFonts w:ascii="Times New Roman" w:hAnsi="Times New Roman"/>
          <w:color w:val="auto"/>
          <w:sz w:val="24"/>
          <w:szCs w:val="24"/>
          <w:u w:val="none"/>
          <w:bdr w:val="single" w:sz="6" w:space="0" w:color="FFFFFF" w:frame="1"/>
        </w:rPr>
      </w:pPr>
      <w:r w:rsidRPr="005F7D1D">
        <w:rPr>
          <w:rStyle w:val="Hyperlink"/>
          <w:rFonts w:ascii="Times New Roman" w:hAnsi="Times New Roman"/>
          <w:color w:val="auto"/>
          <w:sz w:val="24"/>
          <w:szCs w:val="24"/>
          <w:u w:val="none"/>
          <w:bdr w:val="single" w:sz="6" w:space="0" w:color="FFFFFF" w:frame="1"/>
        </w:rPr>
        <w:t xml:space="preserve">Johnson, B. (1990). Toward a multidimensional model of entrepreneurship: the case of achievement motivation and the entrepreneur. </w:t>
      </w:r>
      <w:r w:rsidRPr="005F7D1D">
        <w:rPr>
          <w:rStyle w:val="Hyperlink"/>
          <w:rFonts w:ascii="Times New Roman" w:hAnsi="Times New Roman"/>
          <w:i/>
          <w:iCs/>
          <w:color w:val="auto"/>
          <w:sz w:val="24"/>
          <w:szCs w:val="24"/>
          <w:u w:val="none"/>
          <w:bdr w:val="single" w:sz="6" w:space="0" w:color="FFFFFF" w:frame="1"/>
        </w:rPr>
        <w:t>Entrepreneurship Theory and Practice</w:t>
      </w:r>
      <w:r w:rsidRPr="005F7D1D">
        <w:rPr>
          <w:rStyle w:val="Hyperlink"/>
          <w:rFonts w:ascii="Times New Roman" w:hAnsi="Times New Roman"/>
          <w:color w:val="auto"/>
          <w:sz w:val="24"/>
          <w:szCs w:val="24"/>
          <w:u w:val="none"/>
          <w:bdr w:val="single" w:sz="6" w:space="0" w:color="FFFFFF" w:frame="1"/>
        </w:rPr>
        <w:t xml:space="preserve">, 14(3), 39-54. </w:t>
      </w:r>
    </w:p>
    <w:p w14:paraId="1C641EC5" w14:textId="66A14A72" w:rsidR="00021093" w:rsidRPr="005F7D1D" w:rsidRDefault="00021093" w:rsidP="00021093">
      <w:pPr>
        <w:spacing w:before="240"/>
        <w:rPr>
          <w:rFonts w:ascii="Times New Roman" w:hAnsi="Times New Roman"/>
          <w:sz w:val="24"/>
          <w:szCs w:val="24"/>
        </w:rPr>
      </w:pPr>
      <w:proofErr w:type="spellStart"/>
      <w:r w:rsidRPr="005F7D1D">
        <w:rPr>
          <w:rFonts w:ascii="Times New Roman" w:hAnsi="Times New Roman"/>
          <w:sz w:val="24"/>
          <w:szCs w:val="24"/>
        </w:rPr>
        <w:t>Landes</w:t>
      </w:r>
      <w:proofErr w:type="spellEnd"/>
      <w:r w:rsidRPr="005F7D1D">
        <w:rPr>
          <w:rFonts w:ascii="Times New Roman" w:hAnsi="Times New Roman"/>
          <w:sz w:val="24"/>
          <w:szCs w:val="24"/>
        </w:rPr>
        <w:t xml:space="preserve">, David (1953). “Social Attitudes, Entrepreneurship, and Economic Development: A Comment.” </w:t>
      </w:r>
      <w:r w:rsidRPr="005F7D1D">
        <w:rPr>
          <w:rFonts w:ascii="Times New Roman" w:hAnsi="Times New Roman"/>
          <w:i/>
          <w:iCs/>
          <w:sz w:val="24"/>
          <w:szCs w:val="24"/>
        </w:rPr>
        <w:t>Explorations in Entrepreneurial History</w:t>
      </w:r>
      <w:r w:rsidRPr="005F7D1D">
        <w:rPr>
          <w:rFonts w:ascii="Times New Roman" w:hAnsi="Times New Roman"/>
          <w:sz w:val="24"/>
          <w:szCs w:val="24"/>
        </w:rPr>
        <w:t xml:space="preserve">, 6: 245-72. </w:t>
      </w:r>
    </w:p>
    <w:p w14:paraId="6272649B" w14:textId="77777777" w:rsidR="00021093" w:rsidRPr="005F7D1D" w:rsidRDefault="00021093" w:rsidP="005B1612">
      <w:pPr>
        <w:spacing w:before="240"/>
        <w:rPr>
          <w:rFonts w:ascii="Times New Roman" w:hAnsi="Times New Roman"/>
          <w:sz w:val="24"/>
          <w:szCs w:val="24"/>
        </w:rPr>
      </w:pPr>
      <w:r w:rsidRPr="005F7D1D">
        <w:rPr>
          <w:rFonts w:ascii="Times New Roman" w:hAnsi="Times New Roman"/>
          <w:sz w:val="24"/>
          <w:szCs w:val="24"/>
        </w:rPr>
        <w:t xml:space="preserve">McClelland, D.C. (1961). </w:t>
      </w:r>
      <w:r w:rsidRPr="005F7D1D">
        <w:rPr>
          <w:rFonts w:ascii="Times New Roman" w:hAnsi="Times New Roman"/>
          <w:i/>
          <w:iCs/>
          <w:sz w:val="24"/>
          <w:szCs w:val="24"/>
        </w:rPr>
        <w:t>The achieving society</w:t>
      </w:r>
      <w:r w:rsidRPr="005F7D1D">
        <w:rPr>
          <w:rFonts w:ascii="Times New Roman" w:hAnsi="Times New Roman"/>
          <w:sz w:val="24"/>
          <w:szCs w:val="24"/>
        </w:rPr>
        <w:t>. Princeton, NJ: Van Nostrand.</w:t>
      </w:r>
    </w:p>
    <w:p w14:paraId="598A7376" w14:textId="77777777" w:rsidR="00021093" w:rsidRPr="005F7D1D" w:rsidRDefault="00021093" w:rsidP="005B1612">
      <w:pPr>
        <w:spacing w:before="240"/>
        <w:rPr>
          <w:rFonts w:ascii="Times New Roman" w:hAnsi="Times New Roman"/>
          <w:sz w:val="24"/>
          <w:szCs w:val="24"/>
          <w:lang w:val="en-US" w:eastAsia="en-GB"/>
        </w:rPr>
      </w:pPr>
      <w:proofErr w:type="spellStart"/>
      <w:r w:rsidRPr="005F7D1D">
        <w:rPr>
          <w:rFonts w:ascii="Times New Roman" w:hAnsi="Times New Roman"/>
          <w:sz w:val="24"/>
          <w:szCs w:val="24"/>
          <w:lang w:val="en-US" w:eastAsia="en-GB"/>
        </w:rPr>
        <w:t>Schere</w:t>
      </w:r>
      <w:proofErr w:type="spellEnd"/>
      <w:r w:rsidRPr="005F7D1D">
        <w:rPr>
          <w:rFonts w:ascii="Times New Roman" w:hAnsi="Times New Roman"/>
          <w:sz w:val="24"/>
          <w:szCs w:val="24"/>
          <w:lang w:val="en-US" w:eastAsia="en-GB"/>
        </w:rPr>
        <w:t xml:space="preserve">, J. (1982). Tolerance of ambiguity as a discriminating variable between entrepreneurs and managers. </w:t>
      </w:r>
      <w:r w:rsidRPr="005F7D1D">
        <w:rPr>
          <w:rFonts w:ascii="Times New Roman" w:hAnsi="Times New Roman"/>
          <w:i/>
          <w:iCs/>
          <w:sz w:val="24"/>
          <w:szCs w:val="24"/>
          <w:lang w:val="en-US" w:eastAsia="en-GB"/>
        </w:rPr>
        <w:t>Academy of Management Best Paper Proceedings</w:t>
      </w:r>
      <w:r w:rsidRPr="005F7D1D">
        <w:rPr>
          <w:rFonts w:ascii="Times New Roman" w:hAnsi="Times New Roman"/>
          <w:sz w:val="24"/>
          <w:szCs w:val="24"/>
          <w:lang w:val="en-US" w:eastAsia="en-GB"/>
        </w:rPr>
        <w:t xml:space="preserve">, 42, 404-408. </w:t>
      </w:r>
    </w:p>
    <w:p w14:paraId="2F7C57F3" w14:textId="77777777" w:rsidR="00021093" w:rsidRPr="005F7D1D" w:rsidRDefault="00021093" w:rsidP="005B1612">
      <w:pPr>
        <w:spacing w:before="240"/>
        <w:rPr>
          <w:rFonts w:ascii="Times New Roman" w:hAnsi="Times New Roman"/>
          <w:sz w:val="24"/>
          <w:szCs w:val="24"/>
        </w:rPr>
      </w:pPr>
      <w:r w:rsidRPr="005F7D1D">
        <w:rPr>
          <w:rFonts w:ascii="Times New Roman" w:hAnsi="Times New Roman"/>
          <w:sz w:val="24"/>
          <w:szCs w:val="24"/>
        </w:rPr>
        <w:t xml:space="preserve">Schumpeter, J. A. 1934. </w:t>
      </w:r>
      <w:r w:rsidRPr="005F7D1D">
        <w:rPr>
          <w:rFonts w:ascii="Times New Roman" w:hAnsi="Times New Roman"/>
          <w:i/>
          <w:iCs/>
          <w:sz w:val="24"/>
          <w:szCs w:val="24"/>
        </w:rPr>
        <w:t>The theory of economic development</w:t>
      </w:r>
      <w:r w:rsidRPr="005F7D1D">
        <w:rPr>
          <w:rFonts w:ascii="Times New Roman" w:hAnsi="Times New Roman"/>
          <w:sz w:val="24"/>
          <w:szCs w:val="24"/>
        </w:rPr>
        <w:t>. N.Y.: Oxford University Press.</w:t>
      </w:r>
    </w:p>
    <w:p w14:paraId="5046D633" w14:textId="77777777" w:rsidR="00021093" w:rsidRPr="005F7D1D" w:rsidRDefault="00021093" w:rsidP="005B1612">
      <w:pPr>
        <w:spacing w:before="240"/>
        <w:rPr>
          <w:rFonts w:ascii="Times New Roman" w:hAnsi="Times New Roman"/>
          <w:sz w:val="24"/>
          <w:szCs w:val="24"/>
        </w:rPr>
      </w:pPr>
      <w:r w:rsidRPr="005F7D1D">
        <w:rPr>
          <w:rFonts w:ascii="Times New Roman" w:hAnsi="Times New Roman"/>
          <w:sz w:val="24"/>
          <w:szCs w:val="24"/>
        </w:rPr>
        <w:t>Segal, G., Borgia, D. and Schoenfeld, J., 2005.The motivation to become an entrepreneur</w:t>
      </w:r>
      <w:r w:rsidRPr="005F7D1D">
        <w:rPr>
          <w:rFonts w:ascii="Times New Roman" w:hAnsi="Times New Roman"/>
          <w:i/>
          <w:iCs/>
          <w:sz w:val="24"/>
          <w:szCs w:val="24"/>
        </w:rPr>
        <w:t>.</w:t>
      </w:r>
      <w:r w:rsidRPr="005F7D1D">
        <w:rPr>
          <w:rFonts w:ascii="Times New Roman" w:hAnsi="Times New Roman"/>
          <w:sz w:val="24"/>
          <w:szCs w:val="24"/>
        </w:rPr>
        <w:t xml:space="preserve">                  </w:t>
      </w:r>
      <w:r w:rsidRPr="005F7D1D">
        <w:rPr>
          <w:rFonts w:ascii="Times New Roman" w:hAnsi="Times New Roman"/>
          <w:i/>
          <w:iCs/>
          <w:sz w:val="24"/>
          <w:szCs w:val="24"/>
        </w:rPr>
        <w:t>International Journal of Entrepreneurial Behaviour &amp; Research</w:t>
      </w:r>
      <w:r w:rsidRPr="005F7D1D">
        <w:rPr>
          <w:rFonts w:ascii="Times New Roman" w:hAnsi="Times New Roman"/>
          <w:sz w:val="24"/>
          <w:szCs w:val="24"/>
        </w:rPr>
        <w:t>, [journal] 11(1), pp. 42-57.</w:t>
      </w:r>
    </w:p>
    <w:p w14:paraId="489442F6" w14:textId="77777777" w:rsidR="00021093" w:rsidRPr="005F7D1D" w:rsidRDefault="00021093" w:rsidP="005B1612">
      <w:pPr>
        <w:spacing w:before="240"/>
        <w:rPr>
          <w:rFonts w:ascii="Times New Roman" w:hAnsi="Times New Roman"/>
          <w:sz w:val="24"/>
          <w:szCs w:val="24"/>
        </w:rPr>
      </w:pPr>
      <w:r w:rsidRPr="005F7D1D">
        <w:rPr>
          <w:rFonts w:ascii="Times New Roman" w:hAnsi="Times New Roman"/>
          <w:sz w:val="24"/>
          <w:szCs w:val="24"/>
        </w:rPr>
        <w:t xml:space="preserve">Shane, S. L., Edwin A. C., and Christopher J. 2003. Entrepreneurial motivation. </w:t>
      </w:r>
      <w:r w:rsidRPr="005F7D1D">
        <w:rPr>
          <w:rFonts w:ascii="Times New Roman" w:hAnsi="Times New Roman"/>
          <w:i/>
          <w:iCs/>
          <w:sz w:val="24"/>
          <w:szCs w:val="24"/>
        </w:rPr>
        <w:t>Human Resource Management Review,</w:t>
      </w:r>
      <w:r w:rsidRPr="005F7D1D">
        <w:rPr>
          <w:rFonts w:ascii="Times New Roman" w:hAnsi="Times New Roman"/>
          <w:sz w:val="24"/>
          <w:szCs w:val="24"/>
        </w:rPr>
        <w:t xml:space="preserve"> 13(2): 257-279.</w:t>
      </w:r>
    </w:p>
    <w:p w14:paraId="7AD9A870" w14:textId="77777777" w:rsidR="00021093" w:rsidRPr="005F7D1D" w:rsidRDefault="00021093" w:rsidP="005B1612">
      <w:pPr>
        <w:spacing w:before="240"/>
        <w:rPr>
          <w:rFonts w:ascii="Times New Roman" w:hAnsi="Times New Roman"/>
          <w:sz w:val="24"/>
          <w:szCs w:val="24"/>
        </w:rPr>
      </w:pPr>
      <w:r w:rsidRPr="005F7D1D">
        <w:rPr>
          <w:rFonts w:ascii="Times New Roman" w:hAnsi="Times New Roman"/>
          <w:sz w:val="24"/>
          <w:szCs w:val="24"/>
        </w:rPr>
        <w:t xml:space="preserve">Shane, S., and Venkataraman, S. (2000). The promise of entrepreneurship as a field of research. </w:t>
      </w:r>
      <w:r w:rsidRPr="005F7D1D">
        <w:rPr>
          <w:rFonts w:ascii="Times New Roman" w:hAnsi="Times New Roman"/>
          <w:i/>
          <w:iCs/>
          <w:sz w:val="24"/>
          <w:szCs w:val="24"/>
        </w:rPr>
        <w:t>Academy of Management Review</w:t>
      </w:r>
      <w:r w:rsidRPr="005F7D1D">
        <w:rPr>
          <w:rFonts w:ascii="Times New Roman" w:hAnsi="Times New Roman"/>
          <w:sz w:val="24"/>
          <w:szCs w:val="24"/>
        </w:rPr>
        <w:t xml:space="preserve">, 25(1), 217-226. </w:t>
      </w:r>
    </w:p>
    <w:p w14:paraId="0B1FBF0F" w14:textId="77777777" w:rsidR="00021093" w:rsidRPr="005F7D1D" w:rsidRDefault="00021093" w:rsidP="005B1612">
      <w:pPr>
        <w:spacing w:before="240"/>
        <w:rPr>
          <w:rFonts w:ascii="Times New Roman" w:hAnsi="Times New Roman"/>
          <w:sz w:val="24"/>
          <w:szCs w:val="24"/>
        </w:rPr>
      </w:pPr>
      <w:r w:rsidRPr="005F7D1D">
        <w:rPr>
          <w:rFonts w:ascii="Times New Roman" w:hAnsi="Times New Roman"/>
          <w:sz w:val="24"/>
          <w:szCs w:val="24"/>
        </w:rPr>
        <w:t xml:space="preserve">Steward, V.H., and Roth, P.L. (2007). A meta-analysis of achievement motivation differences between entrepreneurs and managers. </w:t>
      </w:r>
      <w:r w:rsidRPr="005F7D1D">
        <w:rPr>
          <w:rFonts w:ascii="Times New Roman" w:hAnsi="Times New Roman"/>
          <w:i/>
          <w:iCs/>
          <w:sz w:val="24"/>
          <w:szCs w:val="24"/>
        </w:rPr>
        <w:t>Journal of Small Business Management</w:t>
      </w:r>
      <w:r w:rsidRPr="005F7D1D">
        <w:rPr>
          <w:rFonts w:ascii="Times New Roman" w:hAnsi="Times New Roman"/>
          <w:sz w:val="24"/>
          <w:szCs w:val="24"/>
        </w:rPr>
        <w:t>, 45(4), 401-421.</w:t>
      </w:r>
    </w:p>
    <w:p w14:paraId="5BF16B5A" w14:textId="77777777" w:rsidR="00021093" w:rsidRPr="005F7D1D" w:rsidRDefault="00021093" w:rsidP="005B1612">
      <w:pPr>
        <w:spacing w:before="240"/>
        <w:rPr>
          <w:rFonts w:ascii="Times New Roman" w:hAnsi="Times New Roman"/>
          <w:sz w:val="24"/>
          <w:szCs w:val="24"/>
        </w:rPr>
      </w:pPr>
      <w:proofErr w:type="spellStart"/>
      <w:r w:rsidRPr="005F7D1D">
        <w:rPr>
          <w:rFonts w:ascii="Times New Roman" w:hAnsi="Times New Roman"/>
          <w:sz w:val="24"/>
          <w:szCs w:val="24"/>
        </w:rPr>
        <w:t>Tajeddini</w:t>
      </w:r>
      <w:proofErr w:type="spellEnd"/>
      <w:r w:rsidRPr="005F7D1D">
        <w:rPr>
          <w:rFonts w:ascii="Times New Roman" w:hAnsi="Times New Roman"/>
          <w:sz w:val="24"/>
          <w:szCs w:val="24"/>
        </w:rPr>
        <w:t xml:space="preserve">, K., and Mueller, S.L. (2009). Entrepreneurial characteristics in Switzerland and the U.K.: A comparative study of </w:t>
      </w:r>
      <w:r w:rsidRPr="005F7D1D">
        <w:rPr>
          <w:rFonts w:ascii="Times New Roman" w:hAnsi="Times New Roman"/>
          <w:sz w:val="24"/>
          <w:szCs w:val="24"/>
          <w:lang w:val="en-US" w:eastAsia="en-GB"/>
        </w:rPr>
        <w:t xml:space="preserve">techno-entrepreneurs. </w:t>
      </w:r>
      <w:r w:rsidRPr="005F7D1D">
        <w:rPr>
          <w:rFonts w:ascii="Times New Roman" w:hAnsi="Times New Roman"/>
          <w:i/>
          <w:iCs/>
          <w:sz w:val="24"/>
          <w:szCs w:val="24"/>
          <w:lang w:val="en-US" w:eastAsia="en-GB"/>
        </w:rPr>
        <w:t>Journal of International Entrepreneurship</w:t>
      </w:r>
      <w:r w:rsidRPr="005F7D1D">
        <w:rPr>
          <w:rFonts w:ascii="Times New Roman" w:hAnsi="Times New Roman"/>
          <w:sz w:val="24"/>
          <w:szCs w:val="24"/>
          <w:lang w:val="en-US" w:eastAsia="en-GB"/>
        </w:rPr>
        <w:t>, 7(1), 1-25.</w:t>
      </w:r>
    </w:p>
    <w:p w14:paraId="659A64EE" w14:textId="77777777" w:rsidR="00021093" w:rsidRPr="005F7D1D" w:rsidRDefault="00021093" w:rsidP="00021093">
      <w:pPr>
        <w:spacing w:before="240"/>
        <w:rPr>
          <w:rFonts w:ascii="Times New Roman" w:hAnsi="Times New Roman"/>
          <w:sz w:val="24"/>
          <w:szCs w:val="24"/>
          <w:lang w:val="en-US" w:eastAsia="en-GB"/>
        </w:rPr>
      </w:pPr>
      <w:r w:rsidRPr="005F7D1D">
        <w:rPr>
          <w:rFonts w:ascii="Times New Roman" w:hAnsi="Times New Roman"/>
          <w:sz w:val="24"/>
          <w:szCs w:val="24"/>
          <w:lang w:val="en-US" w:eastAsia="en-GB"/>
        </w:rPr>
        <w:t xml:space="preserve">Vroom, V.H. (1964), </w:t>
      </w:r>
      <w:r w:rsidRPr="005F7D1D">
        <w:rPr>
          <w:rFonts w:ascii="Times New Roman" w:hAnsi="Times New Roman"/>
          <w:i/>
          <w:iCs/>
          <w:sz w:val="24"/>
          <w:szCs w:val="24"/>
          <w:lang w:val="en-US" w:eastAsia="en-GB"/>
        </w:rPr>
        <w:t>Work and Motivation</w:t>
      </w:r>
      <w:r w:rsidRPr="005F7D1D">
        <w:rPr>
          <w:rFonts w:ascii="Times New Roman" w:hAnsi="Times New Roman"/>
          <w:sz w:val="24"/>
          <w:szCs w:val="24"/>
          <w:lang w:val="en-US" w:eastAsia="en-GB"/>
        </w:rPr>
        <w:t>, Wiley, New York, NY.</w:t>
      </w:r>
    </w:p>
    <w:p w14:paraId="223E49B0" w14:textId="55F83BBD" w:rsidR="00021093" w:rsidRDefault="00021093" w:rsidP="00021093">
      <w:pPr>
        <w:spacing w:before="240"/>
        <w:rPr>
          <w:rFonts w:ascii="Times New Roman" w:hAnsi="Times New Roman"/>
          <w:sz w:val="24"/>
          <w:szCs w:val="24"/>
        </w:rPr>
      </w:pPr>
      <w:r w:rsidRPr="005F7D1D">
        <w:rPr>
          <w:rFonts w:ascii="Times New Roman" w:hAnsi="Times New Roman"/>
          <w:sz w:val="24"/>
          <w:szCs w:val="24"/>
        </w:rPr>
        <w:t xml:space="preserve">Wiener, Martin (1981). </w:t>
      </w:r>
      <w:r w:rsidRPr="005F7D1D">
        <w:rPr>
          <w:rFonts w:ascii="Times New Roman" w:hAnsi="Times New Roman"/>
          <w:i/>
          <w:iCs/>
          <w:sz w:val="24"/>
          <w:szCs w:val="24"/>
        </w:rPr>
        <w:t>English Culture and the Decline of the Industrial Spirit: 1850–1980</w:t>
      </w:r>
      <w:r w:rsidRPr="005F7D1D">
        <w:rPr>
          <w:rFonts w:ascii="Times New Roman" w:hAnsi="Times New Roman"/>
          <w:sz w:val="24"/>
          <w:szCs w:val="24"/>
        </w:rPr>
        <w:t>. New York: Cambridge University Press.</w:t>
      </w:r>
    </w:p>
    <w:p w14:paraId="2F18AD7C" w14:textId="77777777" w:rsidR="0056649A" w:rsidRPr="005F7D1D" w:rsidRDefault="0056649A" w:rsidP="00021093">
      <w:pPr>
        <w:spacing w:before="240"/>
        <w:rPr>
          <w:rFonts w:ascii="Times New Roman" w:hAnsi="Times New Roman"/>
          <w:i/>
          <w:iCs/>
          <w:sz w:val="24"/>
          <w:szCs w:val="24"/>
        </w:rPr>
      </w:pPr>
    </w:p>
    <w:p w14:paraId="1F782811" w14:textId="251EA7E5" w:rsidR="00D01E9B" w:rsidRPr="005F7D1D" w:rsidRDefault="00D01E9B" w:rsidP="00D01E9B">
      <w:pPr>
        <w:pStyle w:val="Heading1"/>
        <w:spacing w:line="360" w:lineRule="auto"/>
        <w:rPr>
          <w:rFonts w:ascii="Times New Roman" w:hAnsi="Times New Roman"/>
          <w:color w:val="auto"/>
          <w:sz w:val="24"/>
          <w:szCs w:val="24"/>
        </w:rPr>
      </w:pPr>
      <w:bookmarkStart w:id="16" w:name="_Toc40950345"/>
      <w:r w:rsidRPr="005F7D1D">
        <w:rPr>
          <w:rFonts w:ascii="Times New Roman" w:hAnsi="Times New Roman"/>
          <w:color w:val="auto"/>
          <w:sz w:val="24"/>
          <w:szCs w:val="24"/>
        </w:rPr>
        <w:t>Appendix</w:t>
      </w:r>
      <w:bookmarkEnd w:id="16"/>
    </w:p>
    <w:p w14:paraId="5FA5CEFE" w14:textId="77777777" w:rsidR="00D01E9B" w:rsidRPr="005F7D1D" w:rsidRDefault="00D01E9B" w:rsidP="00D01E9B">
      <w:pPr>
        <w:rPr>
          <w:rFonts w:ascii="Times New Roman" w:hAnsi="Times New Roman"/>
          <w:sz w:val="24"/>
          <w:szCs w:val="24"/>
          <w:lang w:val="en-US"/>
        </w:rPr>
      </w:pPr>
    </w:p>
    <w:p w14:paraId="7702D6AA" w14:textId="77777777" w:rsidR="00D01E9B" w:rsidRPr="005F7D1D" w:rsidRDefault="00D01E9B" w:rsidP="00D01E9B">
      <w:pPr>
        <w:pStyle w:val="Heading2"/>
        <w:rPr>
          <w:rFonts w:ascii="Times New Roman" w:hAnsi="Times New Roman"/>
          <w:color w:val="auto"/>
          <w:sz w:val="24"/>
          <w:szCs w:val="24"/>
        </w:rPr>
      </w:pPr>
      <w:bookmarkStart w:id="17" w:name="_Toc40950346"/>
      <w:r w:rsidRPr="005F7D1D">
        <w:rPr>
          <w:rFonts w:ascii="Times New Roman" w:hAnsi="Times New Roman"/>
          <w:color w:val="auto"/>
          <w:sz w:val="24"/>
          <w:szCs w:val="24"/>
        </w:rPr>
        <w:t>Definitions</w:t>
      </w:r>
      <w:bookmarkEnd w:id="17"/>
    </w:p>
    <w:p w14:paraId="42F22348" w14:textId="77777777" w:rsidR="00D01E9B" w:rsidRPr="005F7D1D" w:rsidRDefault="00D01E9B" w:rsidP="00D01E9B">
      <w:pPr>
        <w:spacing w:before="240"/>
        <w:rPr>
          <w:rFonts w:ascii="Times New Roman" w:hAnsi="Times New Roman"/>
          <w:sz w:val="24"/>
          <w:szCs w:val="24"/>
        </w:rPr>
      </w:pPr>
      <w:r w:rsidRPr="005F7D1D">
        <w:rPr>
          <w:rFonts w:ascii="Times New Roman" w:hAnsi="Times New Roman"/>
          <w:sz w:val="24"/>
          <w:szCs w:val="24"/>
        </w:rPr>
        <w:t>According to the Cambridge Dictionary an “organisation is a group of people who work together in an organised way for a shared purpose”.</w:t>
      </w:r>
    </w:p>
    <w:p w14:paraId="5E404DCE" w14:textId="77777777" w:rsidR="00D01E9B" w:rsidRPr="005F7D1D" w:rsidRDefault="00D01E9B" w:rsidP="00D01E9B">
      <w:pPr>
        <w:spacing w:before="240"/>
        <w:rPr>
          <w:rFonts w:ascii="Times New Roman" w:hAnsi="Times New Roman"/>
          <w:sz w:val="24"/>
          <w:szCs w:val="24"/>
        </w:rPr>
      </w:pPr>
      <w:r w:rsidRPr="005F7D1D">
        <w:rPr>
          <w:rFonts w:ascii="Times New Roman" w:hAnsi="Times New Roman"/>
          <w:sz w:val="24"/>
          <w:szCs w:val="24"/>
        </w:rPr>
        <w:t>The same dictionary explains “enterprise as being an organisation, especially a business, or a difficult and important plan, especially one that will earn money”.</w:t>
      </w:r>
    </w:p>
    <w:p w14:paraId="63F5D111" w14:textId="77777777" w:rsidR="00D01E9B" w:rsidRPr="005F7D1D" w:rsidRDefault="00D01E9B" w:rsidP="00D01E9B">
      <w:pPr>
        <w:spacing w:before="240"/>
        <w:textAlignment w:val="baseline"/>
        <w:rPr>
          <w:rFonts w:ascii="Times New Roman" w:hAnsi="Times New Roman"/>
          <w:color w:val="000000"/>
          <w:sz w:val="24"/>
          <w:szCs w:val="24"/>
          <w:shd w:val="clear" w:color="auto" w:fill="FFFFFF"/>
        </w:rPr>
      </w:pPr>
      <w:r w:rsidRPr="005F7D1D">
        <w:rPr>
          <w:rFonts w:ascii="Times New Roman" w:hAnsi="Times New Roman"/>
          <w:color w:val="000000"/>
          <w:sz w:val="24"/>
          <w:szCs w:val="24"/>
          <w:shd w:val="clear" w:color="auto" w:fill="FFFFFF"/>
        </w:rPr>
        <w:t>Motivation is defined “as a strong desire to act in a certain way: good or bad”.</w:t>
      </w:r>
    </w:p>
    <w:p w14:paraId="68627554" w14:textId="77777777" w:rsidR="00D01E9B" w:rsidRPr="005F7D1D" w:rsidRDefault="00D01E9B" w:rsidP="00D01E9B">
      <w:pPr>
        <w:spacing w:before="240"/>
        <w:textAlignment w:val="baseline"/>
        <w:rPr>
          <w:rFonts w:ascii="Times New Roman" w:hAnsi="Times New Roman"/>
          <w:color w:val="000000"/>
          <w:sz w:val="24"/>
          <w:szCs w:val="24"/>
          <w:shd w:val="clear" w:color="auto" w:fill="FFFFFF"/>
        </w:rPr>
      </w:pPr>
      <w:r w:rsidRPr="005F7D1D">
        <w:rPr>
          <w:rFonts w:ascii="Times New Roman" w:hAnsi="Times New Roman"/>
          <w:color w:val="000000"/>
          <w:sz w:val="24"/>
          <w:szCs w:val="24"/>
          <w:shd w:val="clear" w:color="auto" w:fill="FFFFFF"/>
        </w:rPr>
        <w:t xml:space="preserve">Expectancy Theory of Motivation “was developed by Victor H. Vroom in 1964 and extended by Porter and Lawler in 1968”. “The theory is based on the assumption that our behaviour is based on making a conscious choice from a set of possible alternative behaviours”. “according to Expectancy Theory, the behaviour we choose will always be the one that maximizes our pleasure and minimizes our pain”. </w:t>
      </w:r>
    </w:p>
    <w:p w14:paraId="243C16E5" w14:textId="77777777" w:rsidR="00D01E9B" w:rsidRPr="005F7D1D" w:rsidRDefault="00D01E9B" w:rsidP="00D01E9B">
      <w:pPr>
        <w:rPr>
          <w:rFonts w:ascii="Times New Roman" w:hAnsi="Times New Roman"/>
          <w:sz w:val="24"/>
          <w:szCs w:val="24"/>
        </w:rPr>
      </w:pPr>
    </w:p>
    <w:p w14:paraId="304720F1" w14:textId="77777777" w:rsidR="00D01E9B" w:rsidRPr="005F7D1D" w:rsidRDefault="00D01E9B" w:rsidP="00D01E9B">
      <w:pPr>
        <w:pStyle w:val="Heading2"/>
        <w:rPr>
          <w:rFonts w:ascii="Times New Roman" w:hAnsi="Times New Roman"/>
          <w:color w:val="auto"/>
          <w:sz w:val="24"/>
          <w:szCs w:val="24"/>
        </w:rPr>
      </w:pPr>
      <w:bookmarkStart w:id="18" w:name="_Toc40950347"/>
      <w:r w:rsidRPr="005F7D1D">
        <w:rPr>
          <w:rFonts w:ascii="Times New Roman" w:hAnsi="Times New Roman"/>
          <w:color w:val="auto"/>
          <w:sz w:val="24"/>
          <w:szCs w:val="24"/>
        </w:rPr>
        <w:t>Diagrams</w:t>
      </w:r>
      <w:bookmarkEnd w:id="18"/>
    </w:p>
    <w:p w14:paraId="33C7778C" w14:textId="77777777" w:rsidR="00D01E9B" w:rsidRPr="005F7D1D" w:rsidRDefault="00D01E9B" w:rsidP="00D01E9B">
      <w:pPr>
        <w:rPr>
          <w:rFonts w:ascii="Times New Roman" w:hAnsi="Times New Roman"/>
          <w:sz w:val="24"/>
          <w:szCs w:val="24"/>
        </w:rPr>
      </w:pPr>
    </w:p>
    <w:p w14:paraId="0641FFF8" w14:textId="77777777" w:rsidR="00D01E9B" w:rsidRPr="005F7D1D" w:rsidRDefault="00D01E9B" w:rsidP="00D01E9B">
      <w:pPr>
        <w:pStyle w:val="Default"/>
        <w:numPr>
          <w:ilvl w:val="0"/>
          <w:numId w:val="9"/>
        </w:numPr>
        <w:rPr>
          <w:color w:val="auto"/>
        </w:rPr>
      </w:pPr>
      <w:r w:rsidRPr="005F7D1D">
        <w:rPr>
          <w:color w:val="auto"/>
        </w:rPr>
        <w:t>Model of entrepreneurial motivation and the entrepreneurship process (Shane et al., 2003)</w:t>
      </w:r>
    </w:p>
    <w:p w14:paraId="2D0572DC" w14:textId="77777777" w:rsidR="00D01E9B" w:rsidRPr="005F7D1D" w:rsidRDefault="00D01E9B" w:rsidP="00D01E9B">
      <w:pPr>
        <w:rPr>
          <w:rFonts w:ascii="Times New Roman" w:hAnsi="Times New Roman"/>
          <w:sz w:val="24"/>
          <w:szCs w:val="24"/>
        </w:rPr>
      </w:pPr>
    </w:p>
    <w:p w14:paraId="45142A61" w14:textId="77777777" w:rsidR="00D01E9B" w:rsidRPr="005F7D1D" w:rsidRDefault="00D01E9B" w:rsidP="00D01E9B">
      <w:pPr>
        <w:rPr>
          <w:rFonts w:ascii="Times New Roman" w:hAnsi="Times New Roman"/>
          <w:sz w:val="24"/>
          <w:szCs w:val="24"/>
        </w:rPr>
      </w:pPr>
      <w:r w:rsidRPr="005F7D1D">
        <w:rPr>
          <w:rFonts w:ascii="Times New Roman" w:hAnsi="Times New Roman"/>
          <w:noProof/>
          <w:sz w:val="24"/>
          <w:szCs w:val="24"/>
        </w:rPr>
        <w:drawing>
          <wp:inline distT="0" distB="0" distL="0" distR="0" wp14:anchorId="31AA9784" wp14:editId="78837958">
            <wp:extent cx="5273040" cy="2818765"/>
            <wp:effectExtent l="0" t="0" r="381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3040" cy="2818765"/>
                    </a:xfrm>
                    <a:prstGeom prst="rect">
                      <a:avLst/>
                    </a:prstGeom>
                    <a:noFill/>
                    <a:ln>
                      <a:noFill/>
                    </a:ln>
                  </pic:spPr>
                </pic:pic>
              </a:graphicData>
            </a:graphic>
          </wp:inline>
        </w:drawing>
      </w:r>
    </w:p>
    <w:sectPr w:rsidR="00D01E9B" w:rsidRPr="005F7D1D" w:rsidSect="008E504D">
      <w:footerReference w:type="default" r:id="rId9"/>
      <w:pgSz w:w="11906" w:h="16838" w:code="9"/>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C92A1" w14:textId="77777777" w:rsidR="000B0D73" w:rsidRDefault="000B0D73">
      <w:pPr>
        <w:spacing w:line="240" w:lineRule="auto"/>
      </w:pPr>
      <w:r>
        <w:separator/>
      </w:r>
    </w:p>
  </w:endnote>
  <w:endnote w:type="continuationSeparator" w:id="0">
    <w:p w14:paraId="418A1746" w14:textId="77777777" w:rsidR="000B0D73" w:rsidRDefault="000B0D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B13A4" w14:textId="401DE00E" w:rsidR="00E9139E" w:rsidRPr="00911A46" w:rsidRDefault="00E9139E" w:rsidP="009B1E18">
    <w:pPr>
      <w:jc w:val="center"/>
      <w:rPr>
        <w:rFonts w:ascii="Times New Roman" w:eastAsia="Times New Roman" w:hAnsi="Times New Roman"/>
        <w:sz w:val="24"/>
        <w:szCs w:val="24"/>
        <w:lang w:eastAsia="en-GB"/>
      </w:rPr>
    </w:pPr>
    <w:r w:rsidRPr="00911A46">
      <w:rPr>
        <w:rFonts w:ascii="Times New Roman" w:eastAsia="Times New Roman" w:hAnsi="Times New Roman"/>
        <w:sz w:val="24"/>
        <w:szCs w:val="24"/>
        <w:lang w:eastAsia="en-GB"/>
      </w:rPr>
      <w:t>LCMB7004</w:t>
    </w:r>
  </w:p>
  <w:p w14:paraId="1BBD3160" w14:textId="404F5FE0" w:rsidR="00E9139E" w:rsidRDefault="00E9139E">
    <w:pPr>
      <w:pStyle w:val="Footer"/>
    </w:pPr>
  </w:p>
  <w:p w14:paraId="2F6EEA70" w14:textId="77777777" w:rsidR="00E9139E" w:rsidRDefault="00E91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E406B" w14:textId="77777777" w:rsidR="000B0D73" w:rsidRDefault="000B0D73">
      <w:pPr>
        <w:spacing w:line="240" w:lineRule="auto"/>
      </w:pPr>
      <w:r>
        <w:rPr>
          <w:color w:val="000000"/>
        </w:rPr>
        <w:separator/>
      </w:r>
    </w:p>
  </w:footnote>
  <w:footnote w:type="continuationSeparator" w:id="0">
    <w:p w14:paraId="5D404A5C" w14:textId="77777777" w:rsidR="000B0D73" w:rsidRDefault="000B0D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06CE8"/>
    <w:multiLevelType w:val="hybridMultilevel"/>
    <w:tmpl w:val="B994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94B4B"/>
    <w:multiLevelType w:val="hybridMultilevel"/>
    <w:tmpl w:val="79C64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AA73F8"/>
    <w:multiLevelType w:val="multilevel"/>
    <w:tmpl w:val="A9A488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41AC19AB"/>
    <w:multiLevelType w:val="hybridMultilevel"/>
    <w:tmpl w:val="BE3E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7E4C23"/>
    <w:multiLevelType w:val="hybridMultilevel"/>
    <w:tmpl w:val="636E1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B446FC"/>
    <w:multiLevelType w:val="multilevel"/>
    <w:tmpl w:val="E9FA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A0B2A52"/>
    <w:multiLevelType w:val="multilevel"/>
    <w:tmpl w:val="7E9A4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AF671C"/>
    <w:multiLevelType w:val="hybridMultilevel"/>
    <w:tmpl w:val="A86EF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AB38A1"/>
    <w:multiLevelType w:val="hybridMultilevel"/>
    <w:tmpl w:val="60306C30"/>
    <w:lvl w:ilvl="0" w:tplc="CADCFFF6">
      <w:start w:val="1"/>
      <w:numFmt w:val="bullet"/>
      <w:lvlText w:val="•"/>
      <w:lvlJc w:val="left"/>
      <w:pPr>
        <w:tabs>
          <w:tab w:val="num" w:pos="720"/>
        </w:tabs>
        <w:ind w:left="720" w:hanging="360"/>
      </w:pPr>
      <w:rPr>
        <w:rFonts w:ascii="Times New Roman" w:hAnsi="Times New Roman" w:hint="default"/>
      </w:rPr>
    </w:lvl>
    <w:lvl w:ilvl="1" w:tplc="35D6C71C" w:tentative="1">
      <w:start w:val="1"/>
      <w:numFmt w:val="bullet"/>
      <w:lvlText w:val="•"/>
      <w:lvlJc w:val="left"/>
      <w:pPr>
        <w:tabs>
          <w:tab w:val="num" w:pos="1440"/>
        </w:tabs>
        <w:ind w:left="1440" w:hanging="360"/>
      </w:pPr>
      <w:rPr>
        <w:rFonts w:ascii="Times New Roman" w:hAnsi="Times New Roman" w:hint="default"/>
      </w:rPr>
    </w:lvl>
    <w:lvl w:ilvl="2" w:tplc="2B02472A" w:tentative="1">
      <w:start w:val="1"/>
      <w:numFmt w:val="bullet"/>
      <w:lvlText w:val="•"/>
      <w:lvlJc w:val="left"/>
      <w:pPr>
        <w:tabs>
          <w:tab w:val="num" w:pos="2160"/>
        </w:tabs>
        <w:ind w:left="2160" w:hanging="360"/>
      </w:pPr>
      <w:rPr>
        <w:rFonts w:ascii="Times New Roman" w:hAnsi="Times New Roman" w:hint="default"/>
      </w:rPr>
    </w:lvl>
    <w:lvl w:ilvl="3" w:tplc="7612F7F4" w:tentative="1">
      <w:start w:val="1"/>
      <w:numFmt w:val="bullet"/>
      <w:lvlText w:val="•"/>
      <w:lvlJc w:val="left"/>
      <w:pPr>
        <w:tabs>
          <w:tab w:val="num" w:pos="2880"/>
        </w:tabs>
        <w:ind w:left="2880" w:hanging="360"/>
      </w:pPr>
      <w:rPr>
        <w:rFonts w:ascii="Times New Roman" w:hAnsi="Times New Roman" w:hint="default"/>
      </w:rPr>
    </w:lvl>
    <w:lvl w:ilvl="4" w:tplc="F7D68714" w:tentative="1">
      <w:start w:val="1"/>
      <w:numFmt w:val="bullet"/>
      <w:lvlText w:val="•"/>
      <w:lvlJc w:val="left"/>
      <w:pPr>
        <w:tabs>
          <w:tab w:val="num" w:pos="3600"/>
        </w:tabs>
        <w:ind w:left="3600" w:hanging="360"/>
      </w:pPr>
      <w:rPr>
        <w:rFonts w:ascii="Times New Roman" w:hAnsi="Times New Roman" w:hint="default"/>
      </w:rPr>
    </w:lvl>
    <w:lvl w:ilvl="5" w:tplc="A94E9C6E" w:tentative="1">
      <w:start w:val="1"/>
      <w:numFmt w:val="bullet"/>
      <w:lvlText w:val="•"/>
      <w:lvlJc w:val="left"/>
      <w:pPr>
        <w:tabs>
          <w:tab w:val="num" w:pos="4320"/>
        </w:tabs>
        <w:ind w:left="4320" w:hanging="360"/>
      </w:pPr>
      <w:rPr>
        <w:rFonts w:ascii="Times New Roman" w:hAnsi="Times New Roman" w:hint="default"/>
      </w:rPr>
    </w:lvl>
    <w:lvl w:ilvl="6" w:tplc="956E275C" w:tentative="1">
      <w:start w:val="1"/>
      <w:numFmt w:val="bullet"/>
      <w:lvlText w:val="•"/>
      <w:lvlJc w:val="left"/>
      <w:pPr>
        <w:tabs>
          <w:tab w:val="num" w:pos="5040"/>
        </w:tabs>
        <w:ind w:left="5040" w:hanging="360"/>
      </w:pPr>
      <w:rPr>
        <w:rFonts w:ascii="Times New Roman" w:hAnsi="Times New Roman" w:hint="default"/>
      </w:rPr>
    </w:lvl>
    <w:lvl w:ilvl="7" w:tplc="6ACA27E2" w:tentative="1">
      <w:start w:val="1"/>
      <w:numFmt w:val="bullet"/>
      <w:lvlText w:val="•"/>
      <w:lvlJc w:val="left"/>
      <w:pPr>
        <w:tabs>
          <w:tab w:val="num" w:pos="5760"/>
        </w:tabs>
        <w:ind w:left="5760" w:hanging="360"/>
      </w:pPr>
      <w:rPr>
        <w:rFonts w:ascii="Times New Roman" w:hAnsi="Times New Roman" w:hint="default"/>
      </w:rPr>
    </w:lvl>
    <w:lvl w:ilvl="8" w:tplc="6EE26564"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8"/>
  </w:num>
  <w:num w:numId="3">
    <w:abstractNumId w:val="0"/>
  </w:num>
  <w:num w:numId="4">
    <w:abstractNumId w:val="3"/>
  </w:num>
  <w:num w:numId="5">
    <w:abstractNumId w:val="1"/>
  </w:num>
  <w:num w:numId="6">
    <w:abstractNumId w:val="4"/>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6"/>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96B"/>
    <w:rsid w:val="0000093C"/>
    <w:rsid w:val="00002585"/>
    <w:rsid w:val="0000475F"/>
    <w:rsid w:val="00006EB3"/>
    <w:rsid w:val="000104DB"/>
    <w:rsid w:val="000160E7"/>
    <w:rsid w:val="00016E7F"/>
    <w:rsid w:val="00021093"/>
    <w:rsid w:val="00026486"/>
    <w:rsid w:val="00030778"/>
    <w:rsid w:val="00030B8A"/>
    <w:rsid w:val="000443E9"/>
    <w:rsid w:val="0005150B"/>
    <w:rsid w:val="00054390"/>
    <w:rsid w:val="00057DE2"/>
    <w:rsid w:val="000701EB"/>
    <w:rsid w:val="000941AF"/>
    <w:rsid w:val="00095F06"/>
    <w:rsid w:val="000A5CE8"/>
    <w:rsid w:val="000B0D73"/>
    <w:rsid w:val="000B1A82"/>
    <w:rsid w:val="000C0FF4"/>
    <w:rsid w:val="000D01A4"/>
    <w:rsid w:val="000D138F"/>
    <w:rsid w:val="000E4266"/>
    <w:rsid w:val="00101E8B"/>
    <w:rsid w:val="001035FB"/>
    <w:rsid w:val="00123C3C"/>
    <w:rsid w:val="00124544"/>
    <w:rsid w:val="00132D0A"/>
    <w:rsid w:val="001335AA"/>
    <w:rsid w:val="001457A0"/>
    <w:rsid w:val="00145F7E"/>
    <w:rsid w:val="00146044"/>
    <w:rsid w:val="00147B18"/>
    <w:rsid w:val="001541A2"/>
    <w:rsid w:val="00164110"/>
    <w:rsid w:val="00167C7B"/>
    <w:rsid w:val="001749A7"/>
    <w:rsid w:val="001834B4"/>
    <w:rsid w:val="001B03BC"/>
    <w:rsid w:val="001B5065"/>
    <w:rsid w:val="001B54BE"/>
    <w:rsid w:val="001B5E9D"/>
    <w:rsid w:val="001C303F"/>
    <w:rsid w:val="001C4204"/>
    <w:rsid w:val="001C478A"/>
    <w:rsid w:val="001D6845"/>
    <w:rsid w:val="001E6D36"/>
    <w:rsid w:val="001F0691"/>
    <w:rsid w:val="001F2133"/>
    <w:rsid w:val="001F7070"/>
    <w:rsid w:val="00200CCA"/>
    <w:rsid w:val="002047A7"/>
    <w:rsid w:val="002124D9"/>
    <w:rsid w:val="00221E3D"/>
    <w:rsid w:val="00240E54"/>
    <w:rsid w:val="00257E87"/>
    <w:rsid w:val="00261039"/>
    <w:rsid w:val="002633E5"/>
    <w:rsid w:val="002744FA"/>
    <w:rsid w:val="002B45C7"/>
    <w:rsid w:val="002C162C"/>
    <w:rsid w:val="002C58AB"/>
    <w:rsid w:val="002D0CAA"/>
    <w:rsid w:val="002D59C0"/>
    <w:rsid w:val="002D7313"/>
    <w:rsid w:val="002F2E2C"/>
    <w:rsid w:val="002F5632"/>
    <w:rsid w:val="003017C8"/>
    <w:rsid w:val="003069EB"/>
    <w:rsid w:val="003140AB"/>
    <w:rsid w:val="00314652"/>
    <w:rsid w:val="003172E6"/>
    <w:rsid w:val="003201DC"/>
    <w:rsid w:val="003224B6"/>
    <w:rsid w:val="00327362"/>
    <w:rsid w:val="00327C1A"/>
    <w:rsid w:val="0033428F"/>
    <w:rsid w:val="00340E8F"/>
    <w:rsid w:val="0034417A"/>
    <w:rsid w:val="00357D13"/>
    <w:rsid w:val="00364CAA"/>
    <w:rsid w:val="00380314"/>
    <w:rsid w:val="003951A3"/>
    <w:rsid w:val="003B3E42"/>
    <w:rsid w:val="003E53EA"/>
    <w:rsid w:val="003F2D4A"/>
    <w:rsid w:val="00401D4B"/>
    <w:rsid w:val="00406764"/>
    <w:rsid w:val="0044225A"/>
    <w:rsid w:val="00445B36"/>
    <w:rsid w:val="00446B6D"/>
    <w:rsid w:val="00460468"/>
    <w:rsid w:val="0047205B"/>
    <w:rsid w:val="00474F90"/>
    <w:rsid w:val="00476722"/>
    <w:rsid w:val="004A074F"/>
    <w:rsid w:val="004A0E43"/>
    <w:rsid w:val="004A4D95"/>
    <w:rsid w:val="004B5847"/>
    <w:rsid w:val="004B59F6"/>
    <w:rsid w:val="004B76C6"/>
    <w:rsid w:val="004E5E4A"/>
    <w:rsid w:val="004F1D75"/>
    <w:rsid w:val="004F5740"/>
    <w:rsid w:val="004F6686"/>
    <w:rsid w:val="00516EC5"/>
    <w:rsid w:val="005176F8"/>
    <w:rsid w:val="00520CF5"/>
    <w:rsid w:val="00523BC9"/>
    <w:rsid w:val="00530D7B"/>
    <w:rsid w:val="005403C0"/>
    <w:rsid w:val="005431F1"/>
    <w:rsid w:val="00547CBD"/>
    <w:rsid w:val="005517BC"/>
    <w:rsid w:val="0056649A"/>
    <w:rsid w:val="0056740E"/>
    <w:rsid w:val="005748C5"/>
    <w:rsid w:val="0058120F"/>
    <w:rsid w:val="005826FB"/>
    <w:rsid w:val="0058391C"/>
    <w:rsid w:val="00592D5C"/>
    <w:rsid w:val="005A108C"/>
    <w:rsid w:val="005A36C8"/>
    <w:rsid w:val="005A4D36"/>
    <w:rsid w:val="005B1612"/>
    <w:rsid w:val="005B4092"/>
    <w:rsid w:val="005C6AC1"/>
    <w:rsid w:val="005C7D19"/>
    <w:rsid w:val="005D00BB"/>
    <w:rsid w:val="005E7F62"/>
    <w:rsid w:val="005F2332"/>
    <w:rsid w:val="005F7931"/>
    <w:rsid w:val="005F7D1D"/>
    <w:rsid w:val="006003BB"/>
    <w:rsid w:val="00607D3D"/>
    <w:rsid w:val="00610246"/>
    <w:rsid w:val="006213B9"/>
    <w:rsid w:val="00634DB1"/>
    <w:rsid w:val="00642571"/>
    <w:rsid w:val="006612E0"/>
    <w:rsid w:val="00663B2D"/>
    <w:rsid w:val="00664269"/>
    <w:rsid w:val="006643C6"/>
    <w:rsid w:val="00665F8F"/>
    <w:rsid w:val="006664CA"/>
    <w:rsid w:val="00671872"/>
    <w:rsid w:val="00673094"/>
    <w:rsid w:val="00674AE2"/>
    <w:rsid w:val="0068696B"/>
    <w:rsid w:val="00691E0C"/>
    <w:rsid w:val="00692102"/>
    <w:rsid w:val="0069346C"/>
    <w:rsid w:val="006A2743"/>
    <w:rsid w:val="006A3C61"/>
    <w:rsid w:val="006A752C"/>
    <w:rsid w:val="006B7F5F"/>
    <w:rsid w:val="006C19DA"/>
    <w:rsid w:val="006E1298"/>
    <w:rsid w:val="006E2CC0"/>
    <w:rsid w:val="006E630B"/>
    <w:rsid w:val="006F35AE"/>
    <w:rsid w:val="006F385C"/>
    <w:rsid w:val="00700374"/>
    <w:rsid w:val="00700CBA"/>
    <w:rsid w:val="007151DA"/>
    <w:rsid w:val="007178A0"/>
    <w:rsid w:val="00720C8F"/>
    <w:rsid w:val="007244E9"/>
    <w:rsid w:val="00730779"/>
    <w:rsid w:val="00733851"/>
    <w:rsid w:val="007362AF"/>
    <w:rsid w:val="007557BA"/>
    <w:rsid w:val="00766ABF"/>
    <w:rsid w:val="007715CC"/>
    <w:rsid w:val="007739CE"/>
    <w:rsid w:val="00775BF3"/>
    <w:rsid w:val="0077782F"/>
    <w:rsid w:val="007A3389"/>
    <w:rsid w:val="007A657C"/>
    <w:rsid w:val="007A78B4"/>
    <w:rsid w:val="007B13A7"/>
    <w:rsid w:val="007B415A"/>
    <w:rsid w:val="007D20EB"/>
    <w:rsid w:val="007E6699"/>
    <w:rsid w:val="007E73D5"/>
    <w:rsid w:val="007F0196"/>
    <w:rsid w:val="007F03B7"/>
    <w:rsid w:val="007F0CBB"/>
    <w:rsid w:val="00804729"/>
    <w:rsid w:val="0080725B"/>
    <w:rsid w:val="00807617"/>
    <w:rsid w:val="008116C6"/>
    <w:rsid w:val="00834F4E"/>
    <w:rsid w:val="0084013A"/>
    <w:rsid w:val="008408B3"/>
    <w:rsid w:val="00841451"/>
    <w:rsid w:val="008418C2"/>
    <w:rsid w:val="00853D72"/>
    <w:rsid w:val="00865669"/>
    <w:rsid w:val="00867CB6"/>
    <w:rsid w:val="008747BE"/>
    <w:rsid w:val="008903FD"/>
    <w:rsid w:val="008945CB"/>
    <w:rsid w:val="008A4273"/>
    <w:rsid w:val="008C52E8"/>
    <w:rsid w:val="008D3D12"/>
    <w:rsid w:val="008E504D"/>
    <w:rsid w:val="0090060C"/>
    <w:rsid w:val="00900CCD"/>
    <w:rsid w:val="00904CE2"/>
    <w:rsid w:val="0091020A"/>
    <w:rsid w:val="00911A46"/>
    <w:rsid w:val="0092272A"/>
    <w:rsid w:val="00925CED"/>
    <w:rsid w:val="00934746"/>
    <w:rsid w:val="00936134"/>
    <w:rsid w:val="009369FC"/>
    <w:rsid w:val="009409C9"/>
    <w:rsid w:val="00941F53"/>
    <w:rsid w:val="009456C9"/>
    <w:rsid w:val="00952E63"/>
    <w:rsid w:val="00954787"/>
    <w:rsid w:val="00956D72"/>
    <w:rsid w:val="009811FF"/>
    <w:rsid w:val="009832D3"/>
    <w:rsid w:val="00984C15"/>
    <w:rsid w:val="00992932"/>
    <w:rsid w:val="009940B4"/>
    <w:rsid w:val="00994A71"/>
    <w:rsid w:val="009A75F3"/>
    <w:rsid w:val="009B1E18"/>
    <w:rsid w:val="009B5419"/>
    <w:rsid w:val="009C4E17"/>
    <w:rsid w:val="009D4BF5"/>
    <w:rsid w:val="009D741F"/>
    <w:rsid w:val="009E14D5"/>
    <w:rsid w:val="009E19F6"/>
    <w:rsid w:val="00A076DE"/>
    <w:rsid w:val="00A12138"/>
    <w:rsid w:val="00A25750"/>
    <w:rsid w:val="00A42ACC"/>
    <w:rsid w:val="00A45B6B"/>
    <w:rsid w:val="00A4629F"/>
    <w:rsid w:val="00A55721"/>
    <w:rsid w:val="00A57A29"/>
    <w:rsid w:val="00A60939"/>
    <w:rsid w:val="00A655E1"/>
    <w:rsid w:val="00A65FE8"/>
    <w:rsid w:val="00A66F88"/>
    <w:rsid w:val="00A716F1"/>
    <w:rsid w:val="00A85777"/>
    <w:rsid w:val="00A97EA2"/>
    <w:rsid w:val="00AA3B08"/>
    <w:rsid w:val="00AB3279"/>
    <w:rsid w:val="00AB3FEE"/>
    <w:rsid w:val="00AC5608"/>
    <w:rsid w:val="00AC7225"/>
    <w:rsid w:val="00AD5575"/>
    <w:rsid w:val="00AE293D"/>
    <w:rsid w:val="00AE3C28"/>
    <w:rsid w:val="00AE4D60"/>
    <w:rsid w:val="00AE52FC"/>
    <w:rsid w:val="00AE76D2"/>
    <w:rsid w:val="00AF11B5"/>
    <w:rsid w:val="00AF590D"/>
    <w:rsid w:val="00B04755"/>
    <w:rsid w:val="00B05D4A"/>
    <w:rsid w:val="00B06E7A"/>
    <w:rsid w:val="00B10725"/>
    <w:rsid w:val="00B330BE"/>
    <w:rsid w:val="00B463FD"/>
    <w:rsid w:val="00B55A5A"/>
    <w:rsid w:val="00B56DA8"/>
    <w:rsid w:val="00B637A0"/>
    <w:rsid w:val="00B757AE"/>
    <w:rsid w:val="00B7618D"/>
    <w:rsid w:val="00B812D3"/>
    <w:rsid w:val="00B81546"/>
    <w:rsid w:val="00B85FEA"/>
    <w:rsid w:val="00B86C00"/>
    <w:rsid w:val="00B90698"/>
    <w:rsid w:val="00B94BB1"/>
    <w:rsid w:val="00BA218D"/>
    <w:rsid w:val="00BA3F75"/>
    <w:rsid w:val="00BB05E7"/>
    <w:rsid w:val="00BB0C4C"/>
    <w:rsid w:val="00BB64F1"/>
    <w:rsid w:val="00BC3830"/>
    <w:rsid w:val="00BC4BD7"/>
    <w:rsid w:val="00BC6E79"/>
    <w:rsid w:val="00BD6061"/>
    <w:rsid w:val="00BF04BB"/>
    <w:rsid w:val="00C03276"/>
    <w:rsid w:val="00C15322"/>
    <w:rsid w:val="00C17700"/>
    <w:rsid w:val="00C20620"/>
    <w:rsid w:val="00C44FA1"/>
    <w:rsid w:val="00C45CF7"/>
    <w:rsid w:val="00C55BC3"/>
    <w:rsid w:val="00C600F1"/>
    <w:rsid w:val="00C63CF7"/>
    <w:rsid w:val="00C74CFC"/>
    <w:rsid w:val="00C76FBB"/>
    <w:rsid w:val="00C82E91"/>
    <w:rsid w:val="00C837E1"/>
    <w:rsid w:val="00C862DC"/>
    <w:rsid w:val="00C9561B"/>
    <w:rsid w:val="00C96A11"/>
    <w:rsid w:val="00CA142B"/>
    <w:rsid w:val="00CA2AEA"/>
    <w:rsid w:val="00CA3787"/>
    <w:rsid w:val="00CA7316"/>
    <w:rsid w:val="00CC4510"/>
    <w:rsid w:val="00CE69EB"/>
    <w:rsid w:val="00CF52FC"/>
    <w:rsid w:val="00D01E9B"/>
    <w:rsid w:val="00D032E0"/>
    <w:rsid w:val="00D04A1C"/>
    <w:rsid w:val="00D220B8"/>
    <w:rsid w:val="00D24A81"/>
    <w:rsid w:val="00D3075B"/>
    <w:rsid w:val="00D32A22"/>
    <w:rsid w:val="00D41ADB"/>
    <w:rsid w:val="00D43C08"/>
    <w:rsid w:val="00D46F4B"/>
    <w:rsid w:val="00D600DF"/>
    <w:rsid w:val="00D62B79"/>
    <w:rsid w:val="00D7674B"/>
    <w:rsid w:val="00D841FF"/>
    <w:rsid w:val="00DC46FA"/>
    <w:rsid w:val="00DD435D"/>
    <w:rsid w:val="00DE138B"/>
    <w:rsid w:val="00DE3309"/>
    <w:rsid w:val="00DE544C"/>
    <w:rsid w:val="00DE6547"/>
    <w:rsid w:val="00DE68AA"/>
    <w:rsid w:val="00DF135C"/>
    <w:rsid w:val="00DF31BE"/>
    <w:rsid w:val="00E02B97"/>
    <w:rsid w:val="00E2457C"/>
    <w:rsid w:val="00E30A7A"/>
    <w:rsid w:val="00E3493E"/>
    <w:rsid w:val="00E413AC"/>
    <w:rsid w:val="00E439FD"/>
    <w:rsid w:val="00E83119"/>
    <w:rsid w:val="00E9139E"/>
    <w:rsid w:val="00EA217E"/>
    <w:rsid w:val="00EA6A7C"/>
    <w:rsid w:val="00EB296D"/>
    <w:rsid w:val="00EC237E"/>
    <w:rsid w:val="00EC5DE0"/>
    <w:rsid w:val="00EE1E6F"/>
    <w:rsid w:val="00EE1F36"/>
    <w:rsid w:val="00EE4519"/>
    <w:rsid w:val="00F106BC"/>
    <w:rsid w:val="00F10F58"/>
    <w:rsid w:val="00F30797"/>
    <w:rsid w:val="00F32AC7"/>
    <w:rsid w:val="00F3316F"/>
    <w:rsid w:val="00F341E7"/>
    <w:rsid w:val="00F34A30"/>
    <w:rsid w:val="00F350EE"/>
    <w:rsid w:val="00F53857"/>
    <w:rsid w:val="00F62BAB"/>
    <w:rsid w:val="00F632F2"/>
    <w:rsid w:val="00F74F8A"/>
    <w:rsid w:val="00F82C1D"/>
    <w:rsid w:val="00F86AD3"/>
    <w:rsid w:val="00F9245D"/>
    <w:rsid w:val="00FD0E13"/>
    <w:rsid w:val="00FD2E21"/>
    <w:rsid w:val="00FD7CCC"/>
    <w:rsid w:val="00FF2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462D6"/>
  <w15:docId w15:val="{A236CF20-AB0C-43CE-9D24-70C5A79F8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line="254" w:lineRule="auto"/>
      <w:outlineLvl w:val="0"/>
    </w:pPr>
    <w:rPr>
      <w:rFonts w:ascii="Calibri Light" w:eastAsia="Times New Roman" w:hAnsi="Calibri Light"/>
      <w:color w:val="2F5496"/>
      <w:sz w:val="32"/>
      <w:szCs w:val="32"/>
      <w:lang w:val="en-US"/>
    </w:rPr>
  </w:style>
  <w:style w:type="paragraph" w:styleId="Heading2">
    <w:name w:val="heading 2"/>
    <w:basedOn w:val="Normal"/>
    <w:next w:val="Normal"/>
    <w:uiPriority w:val="9"/>
    <w:unhideWhenUsed/>
    <w:qFormat/>
    <w:pPr>
      <w:keepNext/>
      <w:keepLines/>
      <w:spacing w:before="4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TOCHeading">
    <w:name w:val="TOC Heading"/>
    <w:basedOn w:val="Heading1"/>
    <w:next w:val="Normal"/>
    <w:uiPriority w:val="39"/>
    <w:qFormat/>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2">
    <w:name w:val="toc 2"/>
    <w:basedOn w:val="Normal"/>
    <w:next w:val="Normal"/>
    <w:autoRedefine/>
    <w:uiPriority w:val="39"/>
    <w:pPr>
      <w:spacing w:after="100"/>
      <w:ind w:left="220"/>
    </w:pPr>
  </w:style>
  <w:style w:type="paragraph" w:styleId="Header">
    <w:name w:val="header"/>
    <w:basedOn w:val="Normal"/>
    <w:uiPriority w:val="99"/>
    <w:pPr>
      <w:tabs>
        <w:tab w:val="center" w:pos="4513"/>
        <w:tab w:val="right" w:pos="9026"/>
      </w:tabs>
      <w:spacing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line="240" w:lineRule="auto"/>
    </w:pPr>
  </w:style>
  <w:style w:type="character" w:customStyle="1" w:styleId="FooterChar">
    <w:name w:val="Footer Char"/>
    <w:basedOn w:val="DefaultParagraphFont"/>
    <w:uiPriority w:val="99"/>
  </w:style>
  <w:style w:type="paragraph" w:styleId="NoSpacing">
    <w:name w:val="No Spacing"/>
    <w:pPr>
      <w:spacing w:line="240" w:lineRule="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uiPriority w:val="34"/>
    <w:qFormat/>
    <w:rsid w:val="00FD2E21"/>
    <w:pPr>
      <w:spacing w:line="240" w:lineRule="auto"/>
      <w:ind w:left="720"/>
      <w:contextualSpacing/>
    </w:pPr>
    <w:rPr>
      <w:rFonts w:ascii="Times New Roman" w:eastAsia="Times New Roman" w:hAnsi="Times New Roman"/>
      <w:sz w:val="24"/>
      <w:szCs w:val="24"/>
      <w:lang w:eastAsia="en-GB"/>
    </w:rPr>
  </w:style>
  <w:style w:type="paragraph" w:styleId="NormalWeb">
    <w:name w:val="Normal (Web)"/>
    <w:basedOn w:val="Normal"/>
    <w:uiPriority w:val="99"/>
    <w:unhideWhenUsed/>
    <w:rsid w:val="00D220B8"/>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547CBD"/>
    <w:rPr>
      <w:i/>
      <w:iCs/>
    </w:rPr>
  </w:style>
  <w:style w:type="character" w:styleId="UnresolvedMention">
    <w:name w:val="Unresolved Mention"/>
    <w:basedOn w:val="DefaultParagraphFont"/>
    <w:uiPriority w:val="99"/>
    <w:semiHidden/>
    <w:unhideWhenUsed/>
    <w:rsid w:val="00547CBD"/>
    <w:rPr>
      <w:color w:val="605E5C"/>
      <w:shd w:val="clear" w:color="auto" w:fill="E1DFDD"/>
    </w:rPr>
  </w:style>
  <w:style w:type="character" w:styleId="Strong">
    <w:name w:val="Strong"/>
    <w:basedOn w:val="DefaultParagraphFont"/>
    <w:uiPriority w:val="22"/>
    <w:qFormat/>
    <w:rsid w:val="00F86AD3"/>
    <w:rPr>
      <w:b/>
      <w:bCs/>
    </w:rPr>
  </w:style>
  <w:style w:type="table" w:styleId="TableGrid">
    <w:name w:val="Table Grid"/>
    <w:basedOn w:val="TableNormal"/>
    <w:uiPriority w:val="39"/>
    <w:rsid w:val="00BC4BD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C6E79"/>
    <w:rPr>
      <w:color w:val="954F72" w:themeColor="followedHyperlink"/>
      <w:u w:val="single"/>
    </w:rPr>
  </w:style>
  <w:style w:type="character" w:customStyle="1" w:styleId="contentauthor--name">
    <w:name w:val="content__author--name"/>
    <w:basedOn w:val="DefaultParagraphFont"/>
    <w:rsid w:val="00B05D4A"/>
  </w:style>
  <w:style w:type="character" w:customStyle="1" w:styleId="contentauthor--date">
    <w:name w:val="content__author--date"/>
    <w:basedOn w:val="DefaultParagraphFont"/>
    <w:rsid w:val="00B05D4A"/>
  </w:style>
  <w:style w:type="paragraph" w:customStyle="1" w:styleId="Default">
    <w:name w:val="Default"/>
    <w:rsid w:val="00A55721"/>
    <w:pPr>
      <w:autoSpaceDE w:val="0"/>
      <w:autoSpaceDN w:val="0"/>
      <w:adjustRightInd w:val="0"/>
      <w:spacing w:line="240" w:lineRule="auto"/>
      <w:jc w:val="left"/>
    </w:pPr>
    <w:rPr>
      <w:rFonts w:ascii="Times New Roman" w:eastAsiaTheme="minorHAnsi"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02308">
      <w:bodyDiv w:val="1"/>
      <w:marLeft w:val="0"/>
      <w:marRight w:val="0"/>
      <w:marTop w:val="0"/>
      <w:marBottom w:val="0"/>
      <w:divBdr>
        <w:top w:val="none" w:sz="0" w:space="0" w:color="auto"/>
        <w:left w:val="none" w:sz="0" w:space="0" w:color="auto"/>
        <w:bottom w:val="none" w:sz="0" w:space="0" w:color="auto"/>
        <w:right w:val="none" w:sz="0" w:space="0" w:color="auto"/>
      </w:divBdr>
    </w:div>
    <w:div w:id="192960441">
      <w:bodyDiv w:val="1"/>
      <w:marLeft w:val="0"/>
      <w:marRight w:val="0"/>
      <w:marTop w:val="0"/>
      <w:marBottom w:val="0"/>
      <w:divBdr>
        <w:top w:val="none" w:sz="0" w:space="0" w:color="auto"/>
        <w:left w:val="none" w:sz="0" w:space="0" w:color="auto"/>
        <w:bottom w:val="none" w:sz="0" w:space="0" w:color="auto"/>
        <w:right w:val="none" w:sz="0" w:space="0" w:color="auto"/>
      </w:divBdr>
    </w:div>
    <w:div w:id="276256428">
      <w:bodyDiv w:val="1"/>
      <w:marLeft w:val="0"/>
      <w:marRight w:val="0"/>
      <w:marTop w:val="0"/>
      <w:marBottom w:val="0"/>
      <w:divBdr>
        <w:top w:val="none" w:sz="0" w:space="0" w:color="auto"/>
        <w:left w:val="none" w:sz="0" w:space="0" w:color="auto"/>
        <w:bottom w:val="none" w:sz="0" w:space="0" w:color="auto"/>
        <w:right w:val="none" w:sz="0" w:space="0" w:color="auto"/>
      </w:divBdr>
    </w:div>
    <w:div w:id="413403139">
      <w:bodyDiv w:val="1"/>
      <w:marLeft w:val="0"/>
      <w:marRight w:val="0"/>
      <w:marTop w:val="0"/>
      <w:marBottom w:val="0"/>
      <w:divBdr>
        <w:top w:val="none" w:sz="0" w:space="0" w:color="auto"/>
        <w:left w:val="none" w:sz="0" w:space="0" w:color="auto"/>
        <w:bottom w:val="none" w:sz="0" w:space="0" w:color="auto"/>
        <w:right w:val="none" w:sz="0" w:space="0" w:color="auto"/>
      </w:divBdr>
      <w:divsChild>
        <w:div w:id="1469084183">
          <w:marLeft w:val="0"/>
          <w:marRight w:val="0"/>
          <w:marTop w:val="0"/>
          <w:marBottom w:val="0"/>
          <w:divBdr>
            <w:top w:val="none" w:sz="0" w:space="0" w:color="auto"/>
            <w:left w:val="none" w:sz="0" w:space="0" w:color="auto"/>
            <w:bottom w:val="none" w:sz="0" w:space="0" w:color="auto"/>
            <w:right w:val="none" w:sz="0" w:space="0" w:color="auto"/>
          </w:divBdr>
        </w:div>
      </w:divsChild>
    </w:div>
    <w:div w:id="479006637">
      <w:bodyDiv w:val="1"/>
      <w:marLeft w:val="0"/>
      <w:marRight w:val="0"/>
      <w:marTop w:val="0"/>
      <w:marBottom w:val="0"/>
      <w:divBdr>
        <w:top w:val="none" w:sz="0" w:space="0" w:color="auto"/>
        <w:left w:val="none" w:sz="0" w:space="0" w:color="auto"/>
        <w:bottom w:val="none" w:sz="0" w:space="0" w:color="auto"/>
        <w:right w:val="none" w:sz="0" w:space="0" w:color="auto"/>
      </w:divBdr>
    </w:div>
    <w:div w:id="977537463">
      <w:bodyDiv w:val="1"/>
      <w:marLeft w:val="0"/>
      <w:marRight w:val="0"/>
      <w:marTop w:val="0"/>
      <w:marBottom w:val="0"/>
      <w:divBdr>
        <w:top w:val="none" w:sz="0" w:space="0" w:color="auto"/>
        <w:left w:val="none" w:sz="0" w:space="0" w:color="auto"/>
        <w:bottom w:val="none" w:sz="0" w:space="0" w:color="auto"/>
        <w:right w:val="none" w:sz="0" w:space="0" w:color="auto"/>
      </w:divBdr>
    </w:div>
    <w:div w:id="1165122311">
      <w:bodyDiv w:val="1"/>
      <w:marLeft w:val="0"/>
      <w:marRight w:val="0"/>
      <w:marTop w:val="0"/>
      <w:marBottom w:val="0"/>
      <w:divBdr>
        <w:top w:val="none" w:sz="0" w:space="0" w:color="auto"/>
        <w:left w:val="none" w:sz="0" w:space="0" w:color="auto"/>
        <w:bottom w:val="none" w:sz="0" w:space="0" w:color="auto"/>
        <w:right w:val="none" w:sz="0" w:space="0" w:color="auto"/>
      </w:divBdr>
    </w:div>
    <w:div w:id="1264874867">
      <w:bodyDiv w:val="1"/>
      <w:marLeft w:val="0"/>
      <w:marRight w:val="0"/>
      <w:marTop w:val="0"/>
      <w:marBottom w:val="0"/>
      <w:divBdr>
        <w:top w:val="none" w:sz="0" w:space="0" w:color="auto"/>
        <w:left w:val="none" w:sz="0" w:space="0" w:color="auto"/>
        <w:bottom w:val="none" w:sz="0" w:space="0" w:color="auto"/>
        <w:right w:val="none" w:sz="0" w:space="0" w:color="auto"/>
      </w:divBdr>
    </w:div>
    <w:div w:id="1314410154">
      <w:bodyDiv w:val="1"/>
      <w:marLeft w:val="0"/>
      <w:marRight w:val="0"/>
      <w:marTop w:val="0"/>
      <w:marBottom w:val="0"/>
      <w:divBdr>
        <w:top w:val="none" w:sz="0" w:space="0" w:color="auto"/>
        <w:left w:val="none" w:sz="0" w:space="0" w:color="auto"/>
        <w:bottom w:val="none" w:sz="0" w:space="0" w:color="auto"/>
        <w:right w:val="none" w:sz="0" w:space="0" w:color="auto"/>
      </w:divBdr>
    </w:div>
    <w:div w:id="1560823046">
      <w:bodyDiv w:val="1"/>
      <w:marLeft w:val="0"/>
      <w:marRight w:val="0"/>
      <w:marTop w:val="0"/>
      <w:marBottom w:val="0"/>
      <w:divBdr>
        <w:top w:val="none" w:sz="0" w:space="0" w:color="auto"/>
        <w:left w:val="none" w:sz="0" w:space="0" w:color="auto"/>
        <w:bottom w:val="none" w:sz="0" w:space="0" w:color="auto"/>
        <w:right w:val="none" w:sz="0" w:space="0" w:color="auto"/>
      </w:divBdr>
    </w:div>
    <w:div w:id="1621112344">
      <w:bodyDiv w:val="1"/>
      <w:marLeft w:val="0"/>
      <w:marRight w:val="0"/>
      <w:marTop w:val="0"/>
      <w:marBottom w:val="0"/>
      <w:divBdr>
        <w:top w:val="none" w:sz="0" w:space="0" w:color="auto"/>
        <w:left w:val="none" w:sz="0" w:space="0" w:color="auto"/>
        <w:bottom w:val="none" w:sz="0" w:space="0" w:color="auto"/>
        <w:right w:val="none" w:sz="0" w:space="0" w:color="auto"/>
      </w:divBdr>
    </w:div>
    <w:div w:id="1678337986">
      <w:bodyDiv w:val="1"/>
      <w:marLeft w:val="0"/>
      <w:marRight w:val="0"/>
      <w:marTop w:val="0"/>
      <w:marBottom w:val="0"/>
      <w:divBdr>
        <w:top w:val="none" w:sz="0" w:space="0" w:color="auto"/>
        <w:left w:val="none" w:sz="0" w:space="0" w:color="auto"/>
        <w:bottom w:val="none" w:sz="0" w:space="0" w:color="auto"/>
        <w:right w:val="none" w:sz="0" w:space="0" w:color="auto"/>
      </w:divBdr>
      <w:divsChild>
        <w:div w:id="1397165544">
          <w:marLeft w:val="547"/>
          <w:marRight w:val="0"/>
          <w:marTop w:val="154"/>
          <w:marBottom w:val="0"/>
          <w:divBdr>
            <w:top w:val="none" w:sz="0" w:space="0" w:color="auto"/>
            <w:left w:val="none" w:sz="0" w:space="0" w:color="auto"/>
            <w:bottom w:val="none" w:sz="0" w:space="0" w:color="auto"/>
            <w:right w:val="none" w:sz="0" w:space="0" w:color="auto"/>
          </w:divBdr>
        </w:div>
        <w:div w:id="1928418779">
          <w:marLeft w:val="547"/>
          <w:marRight w:val="0"/>
          <w:marTop w:val="154"/>
          <w:marBottom w:val="0"/>
          <w:divBdr>
            <w:top w:val="none" w:sz="0" w:space="0" w:color="auto"/>
            <w:left w:val="none" w:sz="0" w:space="0" w:color="auto"/>
            <w:bottom w:val="none" w:sz="0" w:space="0" w:color="auto"/>
            <w:right w:val="none" w:sz="0" w:space="0" w:color="auto"/>
          </w:divBdr>
        </w:div>
      </w:divsChild>
    </w:div>
    <w:div w:id="1915699087">
      <w:bodyDiv w:val="1"/>
      <w:marLeft w:val="0"/>
      <w:marRight w:val="0"/>
      <w:marTop w:val="0"/>
      <w:marBottom w:val="0"/>
      <w:divBdr>
        <w:top w:val="none" w:sz="0" w:space="0" w:color="auto"/>
        <w:left w:val="none" w:sz="0" w:space="0" w:color="auto"/>
        <w:bottom w:val="none" w:sz="0" w:space="0" w:color="auto"/>
        <w:right w:val="none" w:sz="0" w:space="0" w:color="auto"/>
      </w:divBdr>
    </w:div>
    <w:div w:id="1954900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Mic12</b:Tag>
    <b:SourceType>Report</b:SourceType>
    <b:Guid>{09920FA5-47DA-4FB0-A812-49F87D5AF2B4}</b:Guid>
    <b:Author>
      <b:Author>
        <b:NameList>
          <b:Person>
            <b:Last>Armstrong</b:Last>
            <b:First>Michael</b:First>
          </b:Person>
        </b:NameList>
      </b:Author>
    </b:Author>
    <b:Title>Armstrong's Handbook of Human Resource Management Practice</b:Title>
    <b:Year>2012</b:Year>
    <b:Publisher>Kogan Cage</b:Publisher>
    <b:City>London</b:City>
    <b:RefOrder>1</b:RefOrder>
  </b:Source>
  <b:Source>
    <b:Tag>Mic16</b:Tag>
    <b:SourceType>Report</b:SourceType>
    <b:Guid>{45762F8C-95E0-413F-A16A-E7E6DBFE1FE6}</b:Guid>
    <b:Author>
      <b:Author>
        <b:NameList>
          <b:Person>
            <b:Last>et.al.</b:Last>
            <b:First>Michel</b:First>
            <b:Middle>A.Di Pietro</b:Middle>
          </b:Person>
        </b:NameList>
      </b:Author>
    </b:Author>
    <b:Title>Document II/4 - The Impact of Globalization on Employment</b:Title>
    <b:Year>2016</b:Year>
    <b:Publisher>ec.europa.eu</b:Publisher>
    <b:City>Bruxelles</b:City>
    <b:RefOrder>2</b:RefOrder>
  </b:Source>
  <b:Source>
    <b:Tag>Lab19</b:Tag>
    <b:SourceType>Report</b:SourceType>
    <b:Guid>{3B56254E-B55A-4F45-B78F-FC440FE1DF53}</b:Guid>
    <b:Title>Labour Market Outlook</b:Title>
    <b:Year>2019</b:Year>
    <b:Publisher>CIPD website</b:Publisher>
    <b:City>London</b:City>
    <b:RefOrder>3</b:RefOrder>
  </b:Source>
  <b:Source>
    <b:Tag>Ken17</b:Tag>
    <b:SourceType>Report</b:SourceType>
    <b:Guid>{3BC74CBA-47AE-456B-A50A-9039E7D880F7}</b:Guid>
    <b:Author>
      <b:Author>
        <b:NameList>
          <b:Person>
            <b:Last>Robinson</b:Last>
            <b:First>Ken</b:First>
          </b:Person>
        </b:NameList>
      </b:Author>
    </b:Author>
    <b:Title>Out of our minds</b:Title>
    <b:Year>2017</b:Year>
    <b:Publisher>John Wiley &amp; Sons</b:Publisher>
    <b:City>Chicester</b:City>
    <b:RefOrder>4</b:RefOrder>
  </b:Source>
  <b:Source>
    <b:Tag>Joa18</b:Tag>
    <b:SourceType>Report</b:SourceType>
    <b:Guid>{6FD23570-9C11-4877-A242-27742794BD95}</b:Guid>
    <b:Author>
      <b:Author>
        <b:NameList>
          <b:Person>
            <b:Last>Taylor</b:Last>
            <b:First>Joanna</b:First>
          </b:Person>
        </b:NameList>
      </b:Author>
    </b:Author>
    <b:Title>Global Human Resource Information</b:Title>
    <b:Year>2018</b:Year>
    <b:Publisher>HR Magazine UK</b:Publisher>
    <b:City>London</b:City>
    <b:RefOrder>5</b:RefOrder>
  </b:Source>
  <b:Source>
    <b:Tag>M</b:Tag>
    <b:SourceType>Report</b:SourceType>
    <b:Guid>{9C1B6C3A-040F-4954-BE43-211FF4E82932}</b:Guid>
    <b:Author>
      <b:Author>
        <b:Corporate>Piero, Michel A.Di</b:Corporate>
      </b:Author>
    </b:Author>
    <b:Title>Document II/4 - The impact of Globalization on Employment</b:Title>
    <b:Year>2016</b:Year>
    <b:Publisher>ec.europa.eu</b:Publisher>
    <b:City>Brussels</b:City>
    <b:RefOrder>6</b:RefOrder>
  </b:Source>
</b:Sources>
</file>

<file path=customXml/itemProps1.xml><?xml version="1.0" encoding="utf-8"?>
<ds:datastoreItem xmlns:ds="http://schemas.openxmlformats.org/officeDocument/2006/customXml" ds:itemID="{84DCEB57-8663-4740-ACD8-2B2BA9078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5500</TotalTime>
  <Pages>13</Pages>
  <Words>3286</Words>
  <Characters>18735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Ionela-cristina Raducan (1909470)</dc:creator>
  <dc:description/>
  <cp:lastModifiedBy>Ionela-cristina Raducan (1909470)</cp:lastModifiedBy>
  <cp:revision>109</cp:revision>
  <dcterms:created xsi:type="dcterms:W3CDTF">2020-04-16T17:14:00Z</dcterms:created>
  <dcterms:modified xsi:type="dcterms:W3CDTF">2020-05-21T09:45:00Z</dcterms:modified>
</cp:coreProperties>
</file>