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32DC49A" w14:textId="5FD15155" w:rsidR="003B0DA5" w:rsidRPr="007819F5" w:rsidRDefault="00C05454" w:rsidP="007819F5">
      <w:pPr>
        <w:spacing w:line="360" w:lineRule="auto"/>
        <w:rPr>
          <w:rFonts w:ascii="Arial" w:eastAsia="Arial" w:hAnsi="Arial" w:cs="Arial"/>
          <w:b/>
          <w:bCs/>
          <w:sz w:val="28"/>
          <w:szCs w:val="28"/>
        </w:rPr>
      </w:pPr>
      <w:r w:rsidRPr="007819F5">
        <w:rPr>
          <w:rFonts w:ascii="Arial" w:eastAsia="Arial" w:hAnsi="Arial" w:cs="Arial"/>
          <w:b/>
          <w:bCs/>
          <w:sz w:val="28"/>
          <w:szCs w:val="28"/>
        </w:rPr>
        <w:t>N</w:t>
      </w:r>
      <w:r w:rsidR="003B0DA5" w:rsidRPr="007819F5">
        <w:rPr>
          <w:rFonts w:ascii="Arial" w:eastAsia="Arial" w:hAnsi="Arial" w:cs="Arial"/>
          <w:b/>
          <w:bCs/>
          <w:sz w:val="28"/>
          <w:szCs w:val="28"/>
        </w:rPr>
        <w:t>ame</w:t>
      </w:r>
      <w:r w:rsidRPr="007819F5">
        <w:rPr>
          <w:rFonts w:ascii="Arial" w:eastAsia="Arial" w:hAnsi="Arial" w:cs="Arial"/>
          <w:b/>
          <w:bCs/>
          <w:sz w:val="28"/>
          <w:szCs w:val="28"/>
        </w:rPr>
        <w:t>: Roshna Sleman Abdulla</w:t>
      </w:r>
    </w:p>
    <w:p w14:paraId="7398531B" w14:textId="6BB46D33" w:rsidR="00C05454" w:rsidRPr="007819F5" w:rsidRDefault="00C05454" w:rsidP="007819F5">
      <w:pPr>
        <w:spacing w:line="360" w:lineRule="auto"/>
        <w:rPr>
          <w:rFonts w:ascii="Arial" w:eastAsia="Arial" w:hAnsi="Arial" w:cs="Arial"/>
          <w:b/>
          <w:bCs/>
          <w:sz w:val="28"/>
          <w:szCs w:val="28"/>
        </w:rPr>
      </w:pPr>
      <w:r w:rsidRPr="007819F5">
        <w:rPr>
          <w:rFonts w:ascii="Arial" w:eastAsia="Arial" w:hAnsi="Arial" w:cs="Arial"/>
          <w:b/>
          <w:bCs/>
          <w:sz w:val="28"/>
          <w:szCs w:val="28"/>
        </w:rPr>
        <w:t>Student No.: 201972</w:t>
      </w:r>
    </w:p>
    <w:p w14:paraId="1870F423" w14:textId="55C87033" w:rsidR="00C05454" w:rsidRPr="007819F5" w:rsidRDefault="00C05454" w:rsidP="007819F5">
      <w:pPr>
        <w:spacing w:line="360" w:lineRule="auto"/>
        <w:rPr>
          <w:rFonts w:ascii="Arial" w:eastAsia="Arial" w:hAnsi="Arial" w:cs="Arial"/>
          <w:b/>
          <w:bCs/>
          <w:sz w:val="28"/>
          <w:szCs w:val="28"/>
        </w:rPr>
      </w:pPr>
      <w:r w:rsidRPr="007819F5">
        <w:rPr>
          <w:rFonts w:ascii="Arial" w:eastAsia="Arial" w:hAnsi="Arial" w:cs="Arial"/>
          <w:b/>
          <w:bCs/>
          <w:sz w:val="28"/>
          <w:szCs w:val="28"/>
        </w:rPr>
        <w:t xml:space="preserve">Module: </w:t>
      </w:r>
      <w:r w:rsidR="005D2EBA" w:rsidRPr="007819F5">
        <w:rPr>
          <w:rFonts w:ascii="Arial" w:eastAsia="Arial" w:hAnsi="Arial" w:cs="Arial"/>
          <w:b/>
          <w:bCs/>
          <w:sz w:val="28"/>
          <w:szCs w:val="28"/>
        </w:rPr>
        <w:t>Sustainable Hospitality &amp; Tourism Management</w:t>
      </w:r>
    </w:p>
    <w:p w14:paraId="16E1ECF0" w14:textId="04A702CE" w:rsidR="005D2EBA" w:rsidRPr="007819F5" w:rsidRDefault="005D2EBA" w:rsidP="007819F5">
      <w:pPr>
        <w:spacing w:line="360" w:lineRule="auto"/>
        <w:rPr>
          <w:rFonts w:ascii="Arial" w:eastAsia="Arial" w:hAnsi="Arial" w:cs="Arial"/>
          <w:b/>
          <w:bCs/>
          <w:sz w:val="28"/>
          <w:szCs w:val="28"/>
        </w:rPr>
      </w:pPr>
      <w:r w:rsidRPr="007819F5">
        <w:rPr>
          <w:rFonts w:ascii="Arial" w:eastAsia="Arial" w:hAnsi="Arial" w:cs="Arial"/>
          <w:b/>
          <w:bCs/>
          <w:sz w:val="28"/>
          <w:szCs w:val="28"/>
        </w:rPr>
        <w:t>Module code: BMIH500</w:t>
      </w:r>
      <w:r w:rsidR="00A40F6D" w:rsidRPr="007819F5">
        <w:rPr>
          <w:rFonts w:ascii="Arial" w:eastAsia="Arial" w:hAnsi="Arial" w:cs="Arial"/>
          <w:b/>
          <w:bCs/>
          <w:sz w:val="28"/>
          <w:szCs w:val="28"/>
        </w:rPr>
        <w:t>6</w:t>
      </w:r>
    </w:p>
    <w:p w14:paraId="658536DA" w14:textId="070486A6" w:rsidR="003B0DA5" w:rsidRPr="007819F5" w:rsidRDefault="006A6F1B" w:rsidP="007819F5">
      <w:pPr>
        <w:spacing w:line="360" w:lineRule="auto"/>
        <w:rPr>
          <w:rFonts w:ascii="Arial" w:eastAsia="Arial" w:hAnsi="Arial" w:cs="Arial"/>
          <w:b/>
          <w:bCs/>
          <w:sz w:val="28"/>
          <w:szCs w:val="28"/>
        </w:rPr>
      </w:pPr>
      <w:r w:rsidRPr="007819F5">
        <w:rPr>
          <w:rFonts w:ascii="Arial" w:eastAsia="Arial" w:hAnsi="Arial" w:cs="Arial"/>
          <w:b/>
          <w:bCs/>
          <w:sz w:val="28"/>
          <w:szCs w:val="28"/>
        </w:rPr>
        <w:t>Lecturer: Ruth Taylor</w:t>
      </w:r>
      <w:r w:rsidR="005D2EBA" w:rsidRPr="007819F5">
        <w:rPr>
          <w:rFonts w:ascii="Arial" w:eastAsia="Arial" w:hAnsi="Arial" w:cs="Arial"/>
          <w:b/>
          <w:bCs/>
          <w:sz w:val="28"/>
          <w:szCs w:val="28"/>
        </w:rPr>
        <w:t>-Davies</w:t>
      </w:r>
    </w:p>
    <w:p w14:paraId="669BFAC3" w14:textId="77777777" w:rsidR="003B0DA5" w:rsidRPr="007819F5" w:rsidRDefault="003B0DA5" w:rsidP="007819F5">
      <w:pPr>
        <w:spacing w:line="360" w:lineRule="auto"/>
        <w:rPr>
          <w:rFonts w:ascii="Arial" w:eastAsia="Arial" w:hAnsi="Arial" w:cs="Arial"/>
          <w:b/>
          <w:bCs/>
          <w:sz w:val="28"/>
          <w:szCs w:val="28"/>
        </w:rPr>
      </w:pPr>
    </w:p>
    <w:p w14:paraId="604959E0" w14:textId="77777777" w:rsidR="00A40F6D" w:rsidRPr="007819F5" w:rsidRDefault="00A40F6D" w:rsidP="007819F5">
      <w:pPr>
        <w:spacing w:line="360" w:lineRule="auto"/>
        <w:rPr>
          <w:rFonts w:ascii="Arial" w:eastAsia="Arial" w:hAnsi="Arial" w:cs="Arial"/>
          <w:b/>
          <w:bCs/>
          <w:sz w:val="28"/>
          <w:szCs w:val="28"/>
        </w:rPr>
      </w:pPr>
    </w:p>
    <w:p w14:paraId="0AD15999" w14:textId="77777777" w:rsidR="00A40F6D" w:rsidRPr="007819F5" w:rsidRDefault="00A40F6D" w:rsidP="007819F5">
      <w:pPr>
        <w:spacing w:line="360" w:lineRule="auto"/>
        <w:rPr>
          <w:rFonts w:ascii="Arial" w:eastAsia="Arial" w:hAnsi="Arial" w:cs="Arial"/>
          <w:b/>
          <w:bCs/>
          <w:sz w:val="28"/>
          <w:szCs w:val="28"/>
        </w:rPr>
      </w:pPr>
    </w:p>
    <w:p w14:paraId="3578E96F" w14:textId="77777777" w:rsidR="00A40F6D" w:rsidRPr="007819F5" w:rsidRDefault="00A40F6D" w:rsidP="007819F5">
      <w:pPr>
        <w:spacing w:line="360" w:lineRule="auto"/>
        <w:rPr>
          <w:rFonts w:ascii="Arial" w:eastAsia="Arial" w:hAnsi="Arial" w:cs="Arial"/>
          <w:b/>
          <w:bCs/>
          <w:sz w:val="28"/>
          <w:szCs w:val="28"/>
        </w:rPr>
      </w:pPr>
    </w:p>
    <w:p w14:paraId="67E68AD0" w14:textId="77777777" w:rsidR="00A40F6D" w:rsidRPr="007819F5" w:rsidRDefault="00A40F6D" w:rsidP="007819F5">
      <w:pPr>
        <w:spacing w:line="360" w:lineRule="auto"/>
        <w:rPr>
          <w:rFonts w:ascii="Arial" w:eastAsia="Arial" w:hAnsi="Arial" w:cs="Arial"/>
          <w:b/>
          <w:bCs/>
          <w:sz w:val="28"/>
          <w:szCs w:val="28"/>
        </w:rPr>
      </w:pPr>
    </w:p>
    <w:p w14:paraId="442644C6" w14:textId="77777777" w:rsidR="00A40F6D" w:rsidRPr="007819F5" w:rsidRDefault="00A40F6D" w:rsidP="007819F5">
      <w:pPr>
        <w:spacing w:line="360" w:lineRule="auto"/>
        <w:rPr>
          <w:rFonts w:ascii="Arial" w:eastAsia="Arial" w:hAnsi="Arial" w:cs="Arial"/>
          <w:b/>
          <w:bCs/>
          <w:sz w:val="28"/>
          <w:szCs w:val="28"/>
        </w:rPr>
      </w:pPr>
    </w:p>
    <w:p w14:paraId="4982B641" w14:textId="77777777" w:rsidR="00A40F6D" w:rsidRPr="007819F5" w:rsidRDefault="00A40F6D" w:rsidP="007819F5">
      <w:pPr>
        <w:spacing w:line="360" w:lineRule="auto"/>
        <w:rPr>
          <w:rFonts w:ascii="Arial" w:eastAsia="Arial" w:hAnsi="Arial" w:cs="Arial"/>
          <w:b/>
          <w:bCs/>
          <w:sz w:val="28"/>
          <w:szCs w:val="28"/>
        </w:rPr>
      </w:pPr>
    </w:p>
    <w:p w14:paraId="4D2986EB" w14:textId="77777777" w:rsidR="00A40F6D" w:rsidRPr="007819F5" w:rsidRDefault="00A40F6D" w:rsidP="007819F5">
      <w:pPr>
        <w:spacing w:line="360" w:lineRule="auto"/>
        <w:rPr>
          <w:rFonts w:ascii="Arial" w:eastAsia="Arial" w:hAnsi="Arial" w:cs="Arial"/>
          <w:b/>
          <w:bCs/>
          <w:sz w:val="28"/>
          <w:szCs w:val="28"/>
        </w:rPr>
      </w:pPr>
    </w:p>
    <w:p w14:paraId="55C18A7A" w14:textId="77777777" w:rsidR="00A40F6D" w:rsidRPr="007819F5" w:rsidRDefault="00A40F6D" w:rsidP="007819F5">
      <w:pPr>
        <w:spacing w:line="360" w:lineRule="auto"/>
        <w:rPr>
          <w:rFonts w:ascii="Arial" w:eastAsia="Arial" w:hAnsi="Arial" w:cs="Arial"/>
          <w:b/>
          <w:bCs/>
          <w:sz w:val="28"/>
          <w:szCs w:val="28"/>
        </w:rPr>
      </w:pPr>
    </w:p>
    <w:p w14:paraId="450E8A7E" w14:textId="77777777" w:rsidR="00A40F6D" w:rsidRPr="007819F5" w:rsidRDefault="00A40F6D" w:rsidP="007819F5">
      <w:pPr>
        <w:spacing w:line="360" w:lineRule="auto"/>
        <w:rPr>
          <w:rFonts w:ascii="Arial" w:eastAsia="Arial" w:hAnsi="Arial" w:cs="Arial"/>
          <w:b/>
          <w:bCs/>
          <w:sz w:val="28"/>
          <w:szCs w:val="28"/>
        </w:rPr>
      </w:pPr>
    </w:p>
    <w:p w14:paraId="17BF0A6E" w14:textId="77777777" w:rsidR="00A40F6D" w:rsidRPr="007819F5" w:rsidRDefault="00A40F6D" w:rsidP="007819F5">
      <w:pPr>
        <w:spacing w:line="360" w:lineRule="auto"/>
        <w:rPr>
          <w:rFonts w:ascii="Arial" w:eastAsia="Arial" w:hAnsi="Arial" w:cs="Arial"/>
          <w:b/>
          <w:bCs/>
          <w:sz w:val="28"/>
          <w:szCs w:val="28"/>
        </w:rPr>
      </w:pPr>
    </w:p>
    <w:p w14:paraId="72D29C29" w14:textId="77777777" w:rsidR="00A40F6D" w:rsidRPr="007819F5" w:rsidRDefault="00A40F6D" w:rsidP="007819F5">
      <w:pPr>
        <w:spacing w:line="360" w:lineRule="auto"/>
        <w:rPr>
          <w:rFonts w:ascii="Arial" w:eastAsia="Arial" w:hAnsi="Arial" w:cs="Arial"/>
          <w:b/>
          <w:bCs/>
          <w:sz w:val="28"/>
          <w:szCs w:val="28"/>
        </w:rPr>
      </w:pPr>
    </w:p>
    <w:p w14:paraId="51AC7696" w14:textId="77777777" w:rsidR="00A40F6D" w:rsidRPr="007819F5" w:rsidRDefault="00A40F6D" w:rsidP="007819F5">
      <w:pPr>
        <w:spacing w:line="360" w:lineRule="auto"/>
        <w:rPr>
          <w:rFonts w:ascii="Arial" w:eastAsia="Arial" w:hAnsi="Arial" w:cs="Arial"/>
          <w:b/>
          <w:bCs/>
          <w:sz w:val="28"/>
          <w:szCs w:val="28"/>
        </w:rPr>
      </w:pPr>
    </w:p>
    <w:p w14:paraId="33D0CE56" w14:textId="77777777" w:rsidR="00A40F6D" w:rsidRPr="007819F5" w:rsidRDefault="00A40F6D" w:rsidP="007819F5">
      <w:pPr>
        <w:spacing w:line="360" w:lineRule="auto"/>
        <w:rPr>
          <w:rFonts w:ascii="Arial" w:eastAsia="Arial" w:hAnsi="Arial" w:cs="Arial"/>
          <w:b/>
          <w:bCs/>
          <w:sz w:val="28"/>
          <w:szCs w:val="28"/>
        </w:rPr>
      </w:pPr>
    </w:p>
    <w:p w14:paraId="4BA25F47" w14:textId="77777777" w:rsidR="00A40F6D" w:rsidRPr="007819F5" w:rsidRDefault="00A40F6D" w:rsidP="007819F5">
      <w:pPr>
        <w:spacing w:line="360" w:lineRule="auto"/>
        <w:rPr>
          <w:rFonts w:ascii="Arial" w:eastAsia="Arial" w:hAnsi="Arial" w:cs="Arial"/>
          <w:b/>
          <w:bCs/>
          <w:sz w:val="28"/>
          <w:szCs w:val="28"/>
        </w:rPr>
      </w:pPr>
    </w:p>
    <w:p w14:paraId="150E7F2E" w14:textId="77777777" w:rsidR="00A40F6D" w:rsidRPr="007819F5" w:rsidRDefault="00A40F6D" w:rsidP="007819F5">
      <w:pPr>
        <w:spacing w:line="360" w:lineRule="auto"/>
        <w:rPr>
          <w:rFonts w:ascii="Arial" w:eastAsia="Arial" w:hAnsi="Arial" w:cs="Arial"/>
          <w:b/>
          <w:bCs/>
          <w:sz w:val="28"/>
          <w:szCs w:val="28"/>
        </w:rPr>
      </w:pPr>
    </w:p>
    <w:p w14:paraId="56853681" w14:textId="77777777" w:rsidR="00A40F6D" w:rsidRPr="007819F5" w:rsidRDefault="00A40F6D" w:rsidP="007819F5">
      <w:pPr>
        <w:spacing w:line="360" w:lineRule="auto"/>
        <w:rPr>
          <w:rFonts w:ascii="Arial" w:eastAsia="Arial" w:hAnsi="Arial" w:cs="Arial"/>
          <w:b/>
          <w:bCs/>
          <w:sz w:val="28"/>
          <w:szCs w:val="28"/>
        </w:rPr>
      </w:pPr>
    </w:p>
    <w:p w14:paraId="44BEC7F0" w14:textId="500D7790" w:rsidR="003B0DA5" w:rsidRPr="007819F5" w:rsidRDefault="00B55508" w:rsidP="007819F5">
      <w:pPr>
        <w:spacing w:line="360" w:lineRule="auto"/>
        <w:jc w:val="center"/>
        <w:rPr>
          <w:rFonts w:ascii="Arial" w:eastAsia="Arial" w:hAnsi="Arial" w:cs="Arial"/>
          <w:b/>
          <w:bCs/>
          <w:sz w:val="28"/>
          <w:szCs w:val="28"/>
          <w:u w:val="single"/>
        </w:rPr>
      </w:pPr>
      <w:r w:rsidRPr="007819F5">
        <w:rPr>
          <w:rFonts w:ascii="Arial" w:eastAsia="Arial" w:hAnsi="Arial" w:cs="Arial"/>
          <w:b/>
          <w:bCs/>
          <w:sz w:val="28"/>
          <w:szCs w:val="28"/>
          <w:u w:val="single"/>
        </w:rPr>
        <w:lastRenderedPageBreak/>
        <w:t>Table of Contents</w:t>
      </w:r>
    </w:p>
    <w:p w14:paraId="5F59B4BC" w14:textId="0A1C4FB6" w:rsidR="00B55508" w:rsidRPr="007819F5" w:rsidRDefault="00316A56" w:rsidP="007819F5">
      <w:pPr>
        <w:spacing w:line="360" w:lineRule="auto"/>
        <w:rPr>
          <w:rFonts w:ascii="Arial" w:eastAsia="Arial" w:hAnsi="Arial" w:cs="Arial"/>
          <w:b/>
          <w:bCs/>
          <w:sz w:val="24"/>
          <w:szCs w:val="24"/>
        </w:rPr>
      </w:pPr>
      <w:r w:rsidRPr="007819F5">
        <w:rPr>
          <w:rFonts w:ascii="Arial" w:eastAsia="Arial" w:hAnsi="Arial" w:cs="Arial"/>
          <w:b/>
          <w:bCs/>
          <w:sz w:val="24"/>
          <w:szCs w:val="24"/>
        </w:rPr>
        <w:t xml:space="preserve">1. </w:t>
      </w:r>
      <w:r w:rsidR="00FF7571" w:rsidRPr="007819F5">
        <w:rPr>
          <w:rFonts w:ascii="Arial" w:eastAsia="Arial" w:hAnsi="Arial" w:cs="Arial"/>
          <w:b/>
          <w:bCs/>
          <w:sz w:val="24"/>
          <w:szCs w:val="24"/>
        </w:rPr>
        <w:t>Introduction</w:t>
      </w:r>
      <w:r w:rsidR="004C1780" w:rsidRPr="007819F5">
        <w:rPr>
          <w:rFonts w:ascii="Arial" w:eastAsia="Arial" w:hAnsi="Arial" w:cs="Arial"/>
          <w:b/>
          <w:bCs/>
          <w:sz w:val="24"/>
          <w:szCs w:val="24"/>
        </w:rPr>
        <w:t xml:space="preserve"> ...</w:t>
      </w:r>
      <w:r w:rsidR="00FF7571" w:rsidRPr="007819F5">
        <w:rPr>
          <w:rFonts w:ascii="Arial" w:eastAsia="Arial" w:hAnsi="Arial" w:cs="Arial"/>
          <w:b/>
          <w:bCs/>
          <w:sz w:val="24"/>
          <w:szCs w:val="24"/>
        </w:rPr>
        <w:t>……………………………………………………………………</w:t>
      </w:r>
      <w:r w:rsidRPr="007819F5">
        <w:rPr>
          <w:rFonts w:ascii="Arial" w:eastAsia="Arial" w:hAnsi="Arial" w:cs="Arial"/>
          <w:b/>
          <w:bCs/>
          <w:sz w:val="24"/>
          <w:szCs w:val="24"/>
        </w:rPr>
        <w:t>…...</w:t>
      </w:r>
      <w:r w:rsidR="00343683" w:rsidRPr="007819F5">
        <w:rPr>
          <w:rFonts w:ascii="Arial" w:eastAsia="Arial" w:hAnsi="Arial" w:cs="Arial"/>
          <w:b/>
          <w:bCs/>
          <w:sz w:val="24"/>
          <w:szCs w:val="24"/>
        </w:rPr>
        <w:t xml:space="preserve">... </w:t>
      </w:r>
      <w:r w:rsidR="000C6735" w:rsidRPr="007819F5">
        <w:rPr>
          <w:rFonts w:ascii="Arial" w:eastAsia="Arial" w:hAnsi="Arial" w:cs="Arial"/>
          <w:b/>
          <w:bCs/>
          <w:sz w:val="24"/>
          <w:szCs w:val="24"/>
        </w:rPr>
        <w:t>3</w:t>
      </w:r>
    </w:p>
    <w:p w14:paraId="31008E2A" w14:textId="6FF90991" w:rsidR="00316A56" w:rsidRPr="007819F5" w:rsidRDefault="00316A56" w:rsidP="007819F5">
      <w:pPr>
        <w:spacing w:line="360" w:lineRule="auto"/>
        <w:rPr>
          <w:rFonts w:ascii="Arial" w:eastAsia="Arial" w:hAnsi="Arial" w:cs="Arial"/>
          <w:b/>
          <w:bCs/>
          <w:sz w:val="24"/>
          <w:szCs w:val="24"/>
        </w:rPr>
      </w:pPr>
      <w:r w:rsidRPr="007819F5">
        <w:rPr>
          <w:rFonts w:ascii="Arial" w:eastAsia="Arial" w:hAnsi="Arial" w:cs="Arial"/>
          <w:b/>
          <w:bCs/>
          <w:sz w:val="24"/>
          <w:szCs w:val="24"/>
        </w:rPr>
        <w:t xml:space="preserve">2. The Three Main Pillars of </w:t>
      </w:r>
      <w:r w:rsidR="002019D8">
        <w:rPr>
          <w:rFonts w:ascii="Arial" w:eastAsia="Arial" w:hAnsi="Arial" w:cs="Arial"/>
          <w:b/>
          <w:bCs/>
          <w:sz w:val="24"/>
          <w:szCs w:val="24"/>
        </w:rPr>
        <w:t>Sustainable</w:t>
      </w:r>
      <w:r w:rsidR="007819F5">
        <w:rPr>
          <w:rFonts w:ascii="Arial" w:eastAsia="Arial" w:hAnsi="Arial" w:cs="Arial"/>
          <w:b/>
          <w:bCs/>
          <w:sz w:val="24"/>
          <w:szCs w:val="24"/>
        </w:rPr>
        <w:t xml:space="preserve"> Tourism</w:t>
      </w:r>
      <w:r w:rsidR="004C1780" w:rsidRPr="007819F5">
        <w:rPr>
          <w:rFonts w:ascii="Arial" w:eastAsia="Arial" w:hAnsi="Arial" w:cs="Arial"/>
          <w:b/>
          <w:bCs/>
          <w:sz w:val="24"/>
          <w:szCs w:val="24"/>
        </w:rPr>
        <w:t xml:space="preserve"> ……………</w:t>
      </w:r>
      <w:proofErr w:type="gramStart"/>
      <w:r w:rsidR="004C1780" w:rsidRPr="007819F5">
        <w:rPr>
          <w:rFonts w:ascii="Arial" w:eastAsia="Arial" w:hAnsi="Arial" w:cs="Arial"/>
          <w:b/>
          <w:bCs/>
          <w:sz w:val="24"/>
          <w:szCs w:val="24"/>
        </w:rPr>
        <w:t>…</w:t>
      </w:r>
      <w:r w:rsidR="002019D8">
        <w:rPr>
          <w:rFonts w:ascii="Arial" w:eastAsia="Arial" w:hAnsi="Arial" w:cs="Arial"/>
          <w:b/>
          <w:bCs/>
          <w:sz w:val="24"/>
          <w:szCs w:val="24"/>
        </w:rPr>
        <w:t>..</w:t>
      </w:r>
      <w:proofErr w:type="gramEnd"/>
      <w:r w:rsidR="004C1780" w:rsidRPr="007819F5">
        <w:rPr>
          <w:rFonts w:ascii="Arial" w:eastAsia="Arial" w:hAnsi="Arial" w:cs="Arial"/>
          <w:b/>
          <w:bCs/>
          <w:sz w:val="24"/>
          <w:szCs w:val="24"/>
        </w:rPr>
        <w:t>…</w:t>
      </w:r>
      <w:r w:rsidR="002019D8">
        <w:rPr>
          <w:rFonts w:ascii="Arial" w:eastAsia="Arial" w:hAnsi="Arial" w:cs="Arial"/>
          <w:b/>
          <w:bCs/>
          <w:sz w:val="24"/>
          <w:szCs w:val="24"/>
        </w:rPr>
        <w:t>.</w:t>
      </w:r>
      <w:r w:rsidR="004C1780" w:rsidRPr="007819F5">
        <w:rPr>
          <w:rFonts w:ascii="Arial" w:eastAsia="Arial" w:hAnsi="Arial" w:cs="Arial"/>
          <w:b/>
          <w:bCs/>
          <w:sz w:val="24"/>
          <w:szCs w:val="24"/>
        </w:rPr>
        <w:t xml:space="preserve">…………….. </w:t>
      </w:r>
      <w:r w:rsidR="000C6735" w:rsidRPr="007819F5">
        <w:rPr>
          <w:rFonts w:ascii="Arial" w:eastAsia="Arial" w:hAnsi="Arial" w:cs="Arial"/>
          <w:b/>
          <w:bCs/>
          <w:sz w:val="24"/>
          <w:szCs w:val="24"/>
        </w:rPr>
        <w:t>3</w:t>
      </w:r>
    </w:p>
    <w:p w14:paraId="702BB2E3" w14:textId="57A7182C" w:rsidR="00ED12DD" w:rsidRPr="007819F5" w:rsidRDefault="00ED12DD" w:rsidP="007819F5">
      <w:pPr>
        <w:spacing w:line="360" w:lineRule="auto"/>
        <w:rPr>
          <w:rFonts w:ascii="Arial" w:eastAsia="Arial" w:hAnsi="Arial" w:cs="Arial"/>
          <w:b/>
          <w:bCs/>
          <w:sz w:val="24"/>
          <w:szCs w:val="24"/>
        </w:rPr>
      </w:pPr>
      <w:r w:rsidRPr="007819F5">
        <w:rPr>
          <w:rFonts w:ascii="Arial" w:eastAsia="Arial" w:hAnsi="Arial" w:cs="Arial"/>
          <w:b/>
          <w:bCs/>
          <w:sz w:val="24"/>
          <w:szCs w:val="24"/>
        </w:rPr>
        <w:t xml:space="preserve">3. Case Study: Barcelona ………………………………………………………………. </w:t>
      </w:r>
      <w:r w:rsidR="000C6735" w:rsidRPr="007819F5">
        <w:rPr>
          <w:rFonts w:ascii="Arial" w:eastAsia="Arial" w:hAnsi="Arial" w:cs="Arial"/>
          <w:b/>
          <w:bCs/>
          <w:sz w:val="24"/>
          <w:szCs w:val="24"/>
        </w:rPr>
        <w:t>4</w:t>
      </w:r>
    </w:p>
    <w:p w14:paraId="0F5041DC" w14:textId="6C3F8610" w:rsidR="00ED12DD" w:rsidRPr="007819F5" w:rsidRDefault="00ED12DD" w:rsidP="007819F5">
      <w:pPr>
        <w:spacing w:line="360" w:lineRule="auto"/>
        <w:ind w:left="720"/>
        <w:rPr>
          <w:rFonts w:ascii="Arial" w:eastAsia="Arial" w:hAnsi="Arial" w:cs="Arial"/>
          <w:b/>
          <w:bCs/>
          <w:sz w:val="24"/>
          <w:szCs w:val="24"/>
        </w:rPr>
      </w:pPr>
      <w:r w:rsidRPr="007819F5">
        <w:rPr>
          <w:rFonts w:ascii="Arial" w:eastAsia="Arial" w:hAnsi="Arial" w:cs="Arial"/>
          <w:b/>
          <w:bCs/>
          <w:sz w:val="24"/>
          <w:szCs w:val="24"/>
        </w:rPr>
        <w:t xml:space="preserve">3.1 Overview ………………………………………………………………………. </w:t>
      </w:r>
      <w:r w:rsidR="000C6735" w:rsidRPr="007819F5">
        <w:rPr>
          <w:rFonts w:ascii="Arial" w:eastAsia="Arial" w:hAnsi="Arial" w:cs="Arial"/>
          <w:b/>
          <w:bCs/>
          <w:sz w:val="24"/>
          <w:szCs w:val="24"/>
        </w:rPr>
        <w:t>4</w:t>
      </w:r>
    </w:p>
    <w:p w14:paraId="59D2AB36" w14:textId="12A3DCBA" w:rsidR="00ED12DD" w:rsidRPr="007819F5" w:rsidRDefault="00ED12DD" w:rsidP="007819F5">
      <w:pPr>
        <w:spacing w:line="360" w:lineRule="auto"/>
        <w:ind w:left="720"/>
        <w:rPr>
          <w:rFonts w:ascii="Arial" w:eastAsia="Arial" w:hAnsi="Arial" w:cs="Arial"/>
          <w:b/>
          <w:bCs/>
          <w:sz w:val="24"/>
          <w:szCs w:val="24"/>
        </w:rPr>
      </w:pPr>
      <w:r w:rsidRPr="007819F5">
        <w:rPr>
          <w:rFonts w:ascii="Arial" w:eastAsia="Arial" w:hAnsi="Arial" w:cs="Arial"/>
          <w:b/>
          <w:bCs/>
          <w:sz w:val="24"/>
          <w:szCs w:val="24"/>
        </w:rPr>
        <w:t xml:space="preserve">3.2 Barcelona’s alignment with the three main pillars ……………………. </w:t>
      </w:r>
      <w:r w:rsidR="000C6735" w:rsidRPr="007819F5">
        <w:rPr>
          <w:rFonts w:ascii="Arial" w:eastAsia="Arial" w:hAnsi="Arial" w:cs="Arial"/>
          <w:b/>
          <w:bCs/>
          <w:sz w:val="24"/>
          <w:szCs w:val="24"/>
        </w:rPr>
        <w:t>4</w:t>
      </w:r>
    </w:p>
    <w:p w14:paraId="42FD691C" w14:textId="3E97E232" w:rsidR="00ED12DD" w:rsidRPr="007819F5" w:rsidRDefault="00ED12DD" w:rsidP="007819F5">
      <w:pPr>
        <w:spacing w:line="360" w:lineRule="auto"/>
        <w:ind w:left="1440"/>
        <w:rPr>
          <w:rFonts w:ascii="Arial" w:eastAsia="Arial" w:hAnsi="Arial" w:cs="Arial"/>
          <w:b/>
          <w:bCs/>
          <w:sz w:val="24"/>
          <w:szCs w:val="24"/>
        </w:rPr>
      </w:pPr>
      <w:r w:rsidRPr="007819F5">
        <w:rPr>
          <w:rFonts w:ascii="Arial" w:eastAsia="Arial" w:hAnsi="Arial" w:cs="Arial"/>
          <w:b/>
          <w:bCs/>
          <w:sz w:val="24"/>
          <w:szCs w:val="24"/>
        </w:rPr>
        <w:t xml:space="preserve">3.2.1 Economic Sustainability …………………………………………. </w:t>
      </w:r>
      <w:r w:rsidR="000C6735" w:rsidRPr="007819F5">
        <w:rPr>
          <w:rFonts w:ascii="Arial" w:eastAsia="Arial" w:hAnsi="Arial" w:cs="Arial"/>
          <w:b/>
          <w:bCs/>
          <w:sz w:val="24"/>
          <w:szCs w:val="24"/>
        </w:rPr>
        <w:t>4</w:t>
      </w:r>
    </w:p>
    <w:p w14:paraId="6B3CB96C" w14:textId="5B594502" w:rsidR="00ED12DD" w:rsidRPr="007819F5" w:rsidRDefault="003B5881" w:rsidP="007819F5">
      <w:pPr>
        <w:spacing w:line="360" w:lineRule="auto"/>
        <w:ind w:left="1440"/>
        <w:rPr>
          <w:rFonts w:ascii="Arial" w:eastAsia="Arial" w:hAnsi="Arial" w:cs="Arial"/>
          <w:b/>
          <w:bCs/>
          <w:sz w:val="24"/>
          <w:szCs w:val="24"/>
        </w:rPr>
      </w:pPr>
      <w:r w:rsidRPr="007819F5">
        <w:rPr>
          <w:rFonts w:ascii="Arial" w:eastAsia="Arial" w:hAnsi="Arial" w:cs="Arial"/>
          <w:b/>
          <w:bCs/>
          <w:sz w:val="24"/>
          <w:szCs w:val="24"/>
        </w:rPr>
        <w:t xml:space="preserve">3.2.2 Socio-cultural Sustainability ……………………………………. </w:t>
      </w:r>
      <w:r w:rsidR="000C6735" w:rsidRPr="007819F5">
        <w:rPr>
          <w:rFonts w:ascii="Arial" w:eastAsia="Arial" w:hAnsi="Arial" w:cs="Arial"/>
          <w:b/>
          <w:bCs/>
          <w:sz w:val="24"/>
          <w:szCs w:val="24"/>
        </w:rPr>
        <w:t>5</w:t>
      </w:r>
    </w:p>
    <w:p w14:paraId="68B48D82" w14:textId="013908F6" w:rsidR="00F62CAD" w:rsidRPr="007819F5" w:rsidRDefault="003B5881" w:rsidP="007819F5">
      <w:pPr>
        <w:spacing w:line="360" w:lineRule="auto"/>
        <w:ind w:left="1440"/>
        <w:rPr>
          <w:rFonts w:ascii="Arial" w:eastAsia="Arial" w:hAnsi="Arial" w:cs="Arial"/>
          <w:b/>
          <w:bCs/>
          <w:sz w:val="24"/>
          <w:szCs w:val="24"/>
        </w:rPr>
      </w:pPr>
      <w:r w:rsidRPr="007819F5">
        <w:rPr>
          <w:rFonts w:ascii="Arial" w:eastAsia="Arial" w:hAnsi="Arial" w:cs="Arial"/>
          <w:b/>
          <w:bCs/>
          <w:sz w:val="24"/>
          <w:szCs w:val="24"/>
        </w:rPr>
        <w:t>3.2.3 Environmental Sustainability ……………………………………</w:t>
      </w:r>
      <w:r w:rsidR="00F62CAD" w:rsidRPr="007819F5">
        <w:rPr>
          <w:rFonts w:ascii="Arial" w:eastAsia="Arial" w:hAnsi="Arial" w:cs="Arial"/>
          <w:b/>
          <w:bCs/>
          <w:sz w:val="24"/>
          <w:szCs w:val="24"/>
        </w:rPr>
        <w:t xml:space="preserve"> </w:t>
      </w:r>
      <w:r w:rsidR="000C6735" w:rsidRPr="007819F5">
        <w:rPr>
          <w:rFonts w:ascii="Arial" w:eastAsia="Arial" w:hAnsi="Arial" w:cs="Arial"/>
          <w:b/>
          <w:bCs/>
          <w:sz w:val="24"/>
          <w:szCs w:val="24"/>
        </w:rPr>
        <w:t>5</w:t>
      </w:r>
    </w:p>
    <w:p w14:paraId="4C20EE33" w14:textId="5EC53915" w:rsidR="00F62CAD" w:rsidRPr="007819F5" w:rsidRDefault="00F62CAD" w:rsidP="007819F5">
      <w:pPr>
        <w:spacing w:line="360" w:lineRule="auto"/>
        <w:rPr>
          <w:rFonts w:ascii="Arial" w:eastAsia="Arial" w:hAnsi="Arial" w:cs="Arial"/>
          <w:b/>
          <w:bCs/>
          <w:sz w:val="24"/>
          <w:szCs w:val="24"/>
        </w:rPr>
      </w:pPr>
      <w:r w:rsidRPr="007819F5">
        <w:rPr>
          <w:rFonts w:ascii="Arial" w:eastAsia="Arial" w:hAnsi="Arial" w:cs="Arial"/>
          <w:b/>
          <w:bCs/>
          <w:sz w:val="24"/>
          <w:szCs w:val="24"/>
        </w:rPr>
        <w:t xml:space="preserve">4. Applying Butler’s Life Cycle Model and </w:t>
      </w:r>
      <w:proofErr w:type="spellStart"/>
      <w:r w:rsidRPr="007819F5">
        <w:rPr>
          <w:rFonts w:ascii="Arial" w:eastAsia="Arial" w:hAnsi="Arial" w:cs="Arial"/>
          <w:b/>
          <w:bCs/>
          <w:sz w:val="24"/>
          <w:szCs w:val="24"/>
        </w:rPr>
        <w:t>Doxey’s</w:t>
      </w:r>
      <w:proofErr w:type="spellEnd"/>
      <w:r w:rsidRPr="007819F5">
        <w:rPr>
          <w:rFonts w:ascii="Arial" w:eastAsia="Arial" w:hAnsi="Arial" w:cs="Arial"/>
          <w:b/>
          <w:bCs/>
          <w:sz w:val="24"/>
          <w:szCs w:val="24"/>
        </w:rPr>
        <w:t xml:space="preserve"> </w:t>
      </w:r>
      <w:proofErr w:type="spellStart"/>
      <w:r w:rsidRPr="007819F5">
        <w:rPr>
          <w:rFonts w:ascii="Arial" w:eastAsia="Arial" w:hAnsi="Arial" w:cs="Arial"/>
          <w:b/>
          <w:bCs/>
          <w:sz w:val="24"/>
          <w:szCs w:val="24"/>
        </w:rPr>
        <w:t>Irridix</w:t>
      </w:r>
      <w:proofErr w:type="spellEnd"/>
      <w:r w:rsidRPr="007819F5">
        <w:rPr>
          <w:rFonts w:ascii="Arial" w:eastAsia="Arial" w:hAnsi="Arial" w:cs="Arial"/>
          <w:b/>
          <w:bCs/>
          <w:sz w:val="24"/>
          <w:szCs w:val="24"/>
        </w:rPr>
        <w:t xml:space="preserve"> Model ………………. </w:t>
      </w:r>
      <w:r w:rsidR="000C6735" w:rsidRPr="007819F5">
        <w:rPr>
          <w:rFonts w:ascii="Arial" w:eastAsia="Arial" w:hAnsi="Arial" w:cs="Arial"/>
          <w:b/>
          <w:bCs/>
          <w:sz w:val="24"/>
          <w:szCs w:val="24"/>
        </w:rPr>
        <w:t>6</w:t>
      </w:r>
    </w:p>
    <w:p w14:paraId="76663D18" w14:textId="5CC95B6F" w:rsidR="00F62CAD" w:rsidRPr="007819F5" w:rsidRDefault="0091797B" w:rsidP="007819F5">
      <w:pPr>
        <w:spacing w:line="360" w:lineRule="auto"/>
        <w:ind w:left="720"/>
        <w:rPr>
          <w:rFonts w:ascii="Arial" w:eastAsia="Arial" w:hAnsi="Arial" w:cs="Arial"/>
          <w:b/>
          <w:bCs/>
          <w:sz w:val="24"/>
          <w:szCs w:val="24"/>
        </w:rPr>
      </w:pPr>
      <w:r w:rsidRPr="007819F5">
        <w:rPr>
          <w:rFonts w:ascii="Arial" w:eastAsia="Arial" w:hAnsi="Arial" w:cs="Arial"/>
          <w:b/>
          <w:bCs/>
          <w:sz w:val="24"/>
          <w:szCs w:val="24"/>
        </w:rPr>
        <w:t xml:space="preserve">4.1 Butler’s Life Cycle …………………………………………………………... </w:t>
      </w:r>
      <w:r w:rsidR="000C6735" w:rsidRPr="007819F5">
        <w:rPr>
          <w:rFonts w:ascii="Arial" w:eastAsia="Arial" w:hAnsi="Arial" w:cs="Arial"/>
          <w:b/>
          <w:bCs/>
          <w:sz w:val="24"/>
          <w:szCs w:val="24"/>
        </w:rPr>
        <w:t>6</w:t>
      </w:r>
    </w:p>
    <w:p w14:paraId="5CECA39B" w14:textId="40AE8B6F" w:rsidR="0091797B" w:rsidRPr="007819F5" w:rsidRDefault="00735815" w:rsidP="007819F5">
      <w:pPr>
        <w:spacing w:line="360" w:lineRule="auto"/>
        <w:ind w:left="720"/>
        <w:rPr>
          <w:rFonts w:ascii="Arial" w:eastAsia="Arial" w:hAnsi="Arial" w:cs="Arial"/>
          <w:b/>
          <w:bCs/>
          <w:sz w:val="24"/>
          <w:szCs w:val="24"/>
        </w:rPr>
      </w:pPr>
      <w:r w:rsidRPr="007819F5">
        <w:rPr>
          <w:rFonts w:ascii="Arial" w:eastAsia="Arial" w:hAnsi="Arial" w:cs="Arial"/>
          <w:b/>
          <w:bCs/>
          <w:sz w:val="24"/>
          <w:szCs w:val="24"/>
        </w:rPr>
        <w:t xml:space="preserve">4.2 </w:t>
      </w:r>
      <w:proofErr w:type="spellStart"/>
      <w:r w:rsidRPr="007819F5">
        <w:rPr>
          <w:rFonts w:ascii="Arial" w:eastAsia="Arial" w:hAnsi="Arial" w:cs="Arial"/>
          <w:b/>
          <w:bCs/>
          <w:sz w:val="24"/>
          <w:szCs w:val="24"/>
        </w:rPr>
        <w:t>Doxey’s</w:t>
      </w:r>
      <w:proofErr w:type="spellEnd"/>
      <w:r w:rsidRPr="007819F5">
        <w:rPr>
          <w:rFonts w:ascii="Arial" w:eastAsia="Arial" w:hAnsi="Arial" w:cs="Arial"/>
          <w:b/>
          <w:bCs/>
          <w:sz w:val="24"/>
          <w:szCs w:val="24"/>
        </w:rPr>
        <w:t xml:space="preserve"> </w:t>
      </w:r>
      <w:proofErr w:type="spellStart"/>
      <w:r w:rsidRPr="007819F5">
        <w:rPr>
          <w:rFonts w:ascii="Arial" w:eastAsia="Arial" w:hAnsi="Arial" w:cs="Arial"/>
          <w:b/>
          <w:bCs/>
          <w:sz w:val="24"/>
          <w:szCs w:val="24"/>
        </w:rPr>
        <w:t>Irridex</w:t>
      </w:r>
      <w:proofErr w:type="spellEnd"/>
      <w:r w:rsidRPr="007819F5">
        <w:rPr>
          <w:rFonts w:ascii="Arial" w:eastAsia="Arial" w:hAnsi="Arial" w:cs="Arial"/>
          <w:b/>
          <w:bCs/>
          <w:sz w:val="24"/>
          <w:szCs w:val="24"/>
        </w:rPr>
        <w:t xml:space="preserve"> Model ………………………………………………………. </w:t>
      </w:r>
      <w:r w:rsidR="000C6735" w:rsidRPr="007819F5">
        <w:rPr>
          <w:rFonts w:ascii="Arial" w:eastAsia="Arial" w:hAnsi="Arial" w:cs="Arial"/>
          <w:b/>
          <w:bCs/>
          <w:sz w:val="24"/>
          <w:szCs w:val="24"/>
        </w:rPr>
        <w:t>7</w:t>
      </w:r>
    </w:p>
    <w:p w14:paraId="14ADC4D5" w14:textId="24183E32" w:rsidR="00735815" w:rsidRPr="007819F5" w:rsidRDefault="00735815" w:rsidP="007819F5">
      <w:pPr>
        <w:spacing w:line="360" w:lineRule="auto"/>
        <w:rPr>
          <w:rFonts w:ascii="Arial" w:eastAsia="Arial" w:hAnsi="Arial" w:cs="Arial"/>
          <w:b/>
          <w:bCs/>
          <w:sz w:val="24"/>
          <w:szCs w:val="24"/>
        </w:rPr>
      </w:pPr>
      <w:r w:rsidRPr="007819F5">
        <w:rPr>
          <w:rFonts w:ascii="Arial" w:eastAsia="Arial" w:hAnsi="Arial" w:cs="Arial"/>
          <w:b/>
          <w:bCs/>
          <w:sz w:val="24"/>
          <w:szCs w:val="24"/>
        </w:rPr>
        <w:t>5. Recommendations ……………………………………………………………………</w:t>
      </w:r>
      <w:r w:rsidR="003E761D" w:rsidRPr="007819F5">
        <w:rPr>
          <w:rFonts w:ascii="Arial" w:eastAsia="Arial" w:hAnsi="Arial" w:cs="Arial"/>
          <w:b/>
          <w:bCs/>
          <w:sz w:val="24"/>
          <w:szCs w:val="24"/>
        </w:rPr>
        <w:t>.</w:t>
      </w:r>
      <w:r w:rsidRPr="007819F5">
        <w:rPr>
          <w:rFonts w:ascii="Arial" w:eastAsia="Arial" w:hAnsi="Arial" w:cs="Arial"/>
          <w:b/>
          <w:bCs/>
          <w:sz w:val="24"/>
          <w:szCs w:val="24"/>
        </w:rPr>
        <w:t xml:space="preserve"> </w:t>
      </w:r>
      <w:r w:rsidR="00B80A99">
        <w:rPr>
          <w:rFonts w:ascii="Arial" w:eastAsia="Arial" w:hAnsi="Arial" w:cs="Arial"/>
          <w:b/>
          <w:bCs/>
          <w:sz w:val="24"/>
          <w:szCs w:val="24"/>
        </w:rPr>
        <w:t>9</w:t>
      </w:r>
    </w:p>
    <w:p w14:paraId="143B1B0B" w14:textId="3FBC39EF" w:rsidR="003E761D" w:rsidRPr="007819F5" w:rsidRDefault="003E761D" w:rsidP="007819F5">
      <w:pPr>
        <w:spacing w:line="360" w:lineRule="auto"/>
        <w:rPr>
          <w:rFonts w:ascii="Arial" w:eastAsia="Arial" w:hAnsi="Arial" w:cs="Arial"/>
          <w:b/>
          <w:bCs/>
          <w:sz w:val="24"/>
          <w:szCs w:val="24"/>
        </w:rPr>
      </w:pPr>
      <w:r w:rsidRPr="007819F5">
        <w:rPr>
          <w:rFonts w:ascii="Arial" w:eastAsia="Arial" w:hAnsi="Arial" w:cs="Arial"/>
          <w:b/>
          <w:bCs/>
          <w:sz w:val="24"/>
          <w:szCs w:val="24"/>
        </w:rPr>
        <w:t xml:space="preserve">6. </w:t>
      </w:r>
      <w:proofErr w:type="gramStart"/>
      <w:r w:rsidRPr="007819F5">
        <w:rPr>
          <w:rFonts w:ascii="Arial" w:eastAsia="Arial" w:hAnsi="Arial" w:cs="Arial"/>
          <w:b/>
          <w:bCs/>
          <w:sz w:val="24"/>
          <w:szCs w:val="24"/>
        </w:rPr>
        <w:t xml:space="preserve">Conclusion </w:t>
      </w:r>
      <w:r w:rsidR="007819F5" w:rsidRPr="007819F5">
        <w:rPr>
          <w:rFonts w:ascii="Arial" w:eastAsia="Arial" w:hAnsi="Arial" w:cs="Arial"/>
          <w:b/>
          <w:bCs/>
          <w:sz w:val="24"/>
          <w:szCs w:val="24"/>
        </w:rPr>
        <w:t>.</w:t>
      </w:r>
      <w:proofErr w:type="gramEnd"/>
      <w:r w:rsidRPr="007819F5">
        <w:rPr>
          <w:rFonts w:ascii="Arial" w:eastAsia="Arial" w:hAnsi="Arial" w:cs="Arial"/>
          <w:b/>
          <w:bCs/>
          <w:sz w:val="24"/>
          <w:szCs w:val="24"/>
        </w:rPr>
        <w:t xml:space="preserve">…………………………………………………………………………... </w:t>
      </w:r>
      <w:r w:rsidR="007819F5" w:rsidRPr="007819F5">
        <w:rPr>
          <w:rFonts w:ascii="Arial" w:eastAsia="Arial" w:hAnsi="Arial" w:cs="Arial"/>
          <w:b/>
          <w:bCs/>
          <w:sz w:val="24"/>
          <w:szCs w:val="24"/>
        </w:rPr>
        <w:t>1</w:t>
      </w:r>
      <w:r w:rsidR="00B80A99">
        <w:rPr>
          <w:rFonts w:ascii="Arial" w:eastAsia="Arial" w:hAnsi="Arial" w:cs="Arial"/>
          <w:b/>
          <w:bCs/>
          <w:sz w:val="24"/>
          <w:szCs w:val="24"/>
        </w:rPr>
        <w:t>1</w:t>
      </w:r>
    </w:p>
    <w:p w14:paraId="521DB768" w14:textId="3B4181B3" w:rsidR="0091797B" w:rsidRPr="007819F5" w:rsidRDefault="00B57053" w:rsidP="007819F5">
      <w:pPr>
        <w:spacing w:line="360" w:lineRule="auto"/>
        <w:rPr>
          <w:rFonts w:ascii="Arial" w:eastAsia="Arial" w:hAnsi="Arial" w:cs="Arial"/>
          <w:b/>
          <w:bCs/>
          <w:sz w:val="24"/>
          <w:szCs w:val="24"/>
        </w:rPr>
      </w:pPr>
      <w:r w:rsidRPr="007819F5">
        <w:rPr>
          <w:rFonts w:ascii="Arial" w:eastAsia="Arial" w:hAnsi="Arial" w:cs="Arial"/>
          <w:b/>
          <w:bCs/>
          <w:sz w:val="24"/>
          <w:szCs w:val="24"/>
        </w:rPr>
        <w:t>7. References ………………………………………………………………</w:t>
      </w:r>
      <w:r w:rsidR="003B0DA5" w:rsidRPr="007819F5">
        <w:rPr>
          <w:rFonts w:ascii="Arial" w:eastAsia="Arial" w:hAnsi="Arial" w:cs="Arial"/>
          <w:b/>
          <w:bCs/>
          <w:sz w:val="24"/>
          <w:szCs w:val="24"/>
        </w:rPr>
        <w:t>...</w:t>
      </w:r>
      <w:r w:rsidRPr="007819F5">
        <w:rPr>
          <w:rFonts w:ascii="Arial" w:eastAsia="Arial" w:hAnsi="Arial" w:cs="Arial"/>
          <w:b/>
          <w:bCs/>
          <w:sz w:val="24"/>
          <w:szCs w:val="24"/>
        </w:rPr>
        <w:t>………</w:t>
      </w:r>
      <w:proofErr w:type="gramStart"/>
      <w:r w:rsidRPr="007819F5">
        <w:rPr>
          <w:rFonts w:ascii="Arial" w:eastAsia="Arial" w:hAnsi="Arial" w:cs="Arial"/>
          <w:b/>
          <w:bCs/>
          <w:sz w:val="24"/>
          <w:szCs w:val="24"/>
        </w:rPr>
        <w:t>…</w:t>
      </w:r>
      <w:r w:rsidR="007819F5" w:rsidRPr="007819F5">
        <w:rPr>
          <w:rFonts w:ascii="Arial" w:eastAsia="Arial" w:hAnsi="Arial" w:cs="Arial"/>
          <w:b/>
          <w:bCs/>
          <w:sz w:val="24"/>
          <w:szCs w:val="24"/>
        </w:rPr>
        <w:t>.</w:t>
      </w:r>
      <w:r w:rsidRPr="007819F5">
        <w:rPr>
          <w:rFonts w:ascii="Arial" w:eastAsia="Arial" w:hAnsi="Arial" w:cs="Arial"/>
          <w:b/>
          <w:bCs/>
          <w:sz w:val="24"/>
          <w:szCs w:val="24"/>
        </w:rPr>
        <w:t>.</w:t>
      </w:r>
      <w:proofErr w:type="gramEnd"/>
      <w:r w:rsidR="003B0DA5" w:rsidRPr="007819F5">
        <w:rPr>
          <w:rFonts w:ascii="Arial" w:eastAsia="Arial" w:hAnsi="Arial" w:cs="Arial"/>
          <w:b/>
          <w:bCs/>
          <w:sz w:val="24"/>
          <w:szCs w:val="24"/>
        </w:rPr>
        <w:t xml:space="preserve"> 1</w:t>
      </w:r>
      <w:r w:rsidR="00B80A99">
        <w:rPr>
          <w:rFonts w:ascii="Arial" w:eastAsia="Arial" w:hAnsi="Arial" w:cs="Arial"/>
          <w:b/>
          <w:bCs/>
          <w:sz w:val="24"/>
          <w:szCs w:val="24"/>
        </w:rPr>
        <w:t>2</w:t>
      </w:r>
    </w:p>
    <w:p w14:paraId="1F3C573B" w14:textId="77777777" w:rsidR="00F62CAD" w:rsidRPr="007819F5" w:rsidRDefault="00F62CAD" w:rsidP="007819F5">
      <w:pPr>
        <w:spacing w:line="360" w:lineRule="auto"/>
        <w:rPr>
          <w:rFonts w:ascii="Arial" w:eastAsia="Arial" w:hAnsi="Arial" w:cs="Arial"/>
          <w:b/>
          <w:bCs/>
          <w:sz w:val="24"/>
          <w:szCs w:val="24"/>
        </w:rPr>
      </w:pPr>
    </w:p>
    <w:p w14:paraId="085E8162" w14:textId="77777777" w:rsidR="00343683" w:rsidRPr="007819F5" w:rsidRDefault="00343683" w:rsidP="007819F5">
      <w:pPr>
        <w:spacing w:line="360" w:lineRule="auto"/>
        <w:ind w:left="360"/>
        <w:rPr>
          <w:rFonts w:ascii="Arial" w:eastAsia="Arial" w:hAnsi="Arial" w:cs="Arial"/>
          <w:b/>
          <w:bCs/>
          <w:sz w:val="24"/>
          <w:szCs w:val="24"/>
        </w:rPr>
      </w:pPr>
    </w:p>
    <w:p w14:paraId="026838AC" w14:textId="77777777" w:rsidR="007819F5" w:rsidRPr="007819F5" w:rsidRDefault="007819F5" w:rsidP="007819F5">
      <w:pPr>
        <w:spacing w:line="360" w:lineRule="auto"/>
        <w:ind w:left="360"/>
        <w:rPr>
          <w:rFonts w:ascii="Arial" w:eastAsia="Arial" w:hAnsi="Arial" w:cs="Arial"/>
          <w:b/>
          <w:bCs/>
          <w:sz w:val="24"/>
          <w:szCs w:val="24"/>
        </w:rPr>
      </w:pPr>
    </w:p>
    <w:p w14:paraId="4CD1AA95" w14:textId="77777777" w:rsidR="007819F5" w:rsidRPr="007819F5" w:rsidRDefault="007819F5" w:rsidP="007819F5">
      <w:pPr>
        <w:spacing w:line="360" w:lineRule="auto"/>
        <w:ind w:left="360"/>
        <w:rPr>
          <w:rFonts w:ascii="Arial" w:eastAsia="Arial" w:hAnsi="Arial" w:cs="Arial"/>
          <w:b/>
          <w:bCs/>
          <w:sz w:val="24"/>
          <w:szCs w:val="24"/>
        </w:rPr>
      </w:pPr>
    </w:p>
    <w:p w14:paraId="21464914" w14:textId="77777777" w:rsidR="007819F5" w:rsidRPr="007819F5" w:rsidRDefault="007819F5" w:rsidP="007819F5">
      <w:pPr>
        <w:spacing w:line="360" w:lineRule="auto"/>
        <w:ind w:left="360"/>
        <w:rPr>
          <w:rFonts w:ascii="Arial" w:eastAsia="Arial" w:hAnsi="Arial" w:cs="Arial"/>
          <w:b/>
          <w:bCs/>
          <w:sz w:val="24"/>
          <w:szCs w:val="24"/>
        </w:rPr>
      </w:pPr>
    </w:p>
    <w:p w14:paraId="40DE745E" w14:textId="77777777" w:rsidR="007819F5" w:rsidRPr="007819F5" w:rsidRDefault="007819F5" w:rsidP="007819F5">
      <w:pPr>
        <w:spacing w:line="360" w:lineRule="auto"/>
        <w:ind w:left="360"/>
        <w:rPr>
          <w:rFonts w:ascii="Arial" w:eastAsia="Arial" w:hAnsi="Arial" w:cs="Arial"/>
          <w:b/>
          <w:bCs/>
          <w:sz w:val="24"/>
          <w:szCs w:val="24"/>
        </w:rPr>
      </w:pPr>
    </w:p>
    <w:p w14:paraId="276CBD7C" w14:textId="77777777" w:rsidR="007819F5" w:rsidRPr="007819F5" w:rsidRDefault="007819F5" w:rsidP="007819F5">
      <w:pPr>
        <w:spacing w:line="360" w:lineRule="auto"/>
        <w:ind w:left="360"/>
        <w:rPr>
          <w:rFonts w:ascii="Arial" w:eastAsia="Arial" w:hAnsi="Arial" w:cs="Arial"/>
          <w:b/>
          <w:bCs/>
          <w:sz w:val="24"/>
          <w:szCs w:val="24"/>
        </w:rPr>
      </w:pPr>
    </w:p>
    <w:p w14:paraId="5B001D5D" w14:textId="77777777" w:rsidR="007819F5" w:rsidRPr="007819F5" w:rsidRDefault="007819F5" w:rsidP="007819F5">
      <w:pPr>
        <w:spacing w:line="360" w:lineRule="auto"/>
        <w:ind w:left="360"/>
        <w:rPr>
          <w:rFonts w:ascii="Arial" w:eastAsia="Arial" w:hAnsi="Arial" w:cs="Arial"/>
          <w:b/>
          <w:bCs/>
          <w:sz w:val="24"/>
          <w:szCs w:val="24"/>
        </w:rPr>
      </w:pPr>
    </w:p>
    <w:p w14:paraId="55BFB312" w14:textId="77777777" w:rsidR="00B55508" w:rsidRPr="007819F5" w:rsidRDefault="00B55508" w:rsidP="007819F5">
      <w:pPr>
        <w:spacing w:line="360" w:lineRule="auto"/>
        <w:rPr>
          <w:rFonts w:ascii="Arial" w:eastAsia="Arial" w:hAnsi="Arial" w:cs="Arial"/>
          <w:b/>
          <w:bCs/>
          <w:sz w:val="32"/>
          <w:szCs w:val="32"/>
        </w:rPr>
      </w:pPr>
    </w:p>
    <w:p w14:paraId="2F0988ED" w14:textId="33CCE025" w:rsidR="004D4DC2" w:rsidRPr="007819F5" w:rsidRDefault="00A26397" w:rsidP="007819F5">
      <w:pPr>
        <w:spacing w:line="360" w:lineRule="auto"/>
        <w:jc w:val="center"/>
        <w:rPr>
          <w:rFonts w:ascii="Arial" w:eastAsia="Arial" w:hAnsi="Arial" w:cs="Arial"/>
          <w:b/>
          <w:bCs/>
          <w:sz w:val="32"/>
          <w:szCs w:val="32"/>
        </w:rPr>
      </w:pPr>
      <w:r w:rsidRPr="007819F5">
        <w:rPr>
          <w:rFonts w:ascii="Arial" w:eastAsia="Arial" w:hAnsi="Arial" w:cs="Arial"/>
          <w:b/>
          <w:bCs/>
          <w:sz w:val="32"/>
          <w:szCs w:val="32"/>
        </w:rPr>
        <w:lastRenderedPageBreak/>
        <w:t>Destination Management: Barcelona</w:t>
      </w:r>
    </w:p>
    <w:p w14:paraId="07B78243" w14:textId="77777777" w:rsidR="00B55508" w:rsidRPr="007819F5" w:rsidRDefault="00B55508" w:rsidP="007819F5">
      <w:pPr>
        <w:spacing w:line="360" w:lineRule="auto"/>
        <w:jc w:val="both"/>
        <w:rPr>
          <w:rFonts w:ascii="Arial" w:eastAsia="Arial" w:hAnsi="Arial" w:cs="Arial"/>
          <w:sz w:val="24"/>
          <w:szCs w:val="24"/>
        </w:rPr>
      </w:pPr>
    </w:p>
    <w:p w14:paraId="5E5787A5" w14:textId="2EE22665" w:rsidR="004D4DC2" w:rsidRPr="007819F5" w:rsidRDefault="1A015225" w:rsidP="007819F5">
      <w:pPr>
        <w:pStyle w:val="ListParagraph"/>
        <w:numPr>
          <w:ilvl w:val="0"/>
          <w:numId w:val="6"/>
        </w:numPr>
        <w:spacing w:line="360" w:lineRule="auto"/>
        <w:jc w:val="both"/>
        <w:rPr>
          <w:rFonts w:ascii="Arial" w:eastAsia="Arial" w:hAnsi="Arial" w:cs="Arial"/>
          <w:b/>
          <w:bCs/>
          <w:sz w:val="24"/>
          <w:szCs w:val="24"/>
        </w:rPr>
      </w:pPr>
      <w:r w:rsidRPr="007819F5">
        <w:rPr>
          <w:rFonts w:ascii="Arial" w:eastAsia="Arial" w:hAnsi="Arial" w:cs="Arial"/>
          <w:b/>
          <w:bCs/>
          <w:sz w:val="24"/>
          <w:szCs w:val="24"/>
        </w:rPr>
        <w:t>I</w:t>
      </w:r>
      <w:r w:rsidR="2F7E4EE9" w:rsidRPr="007819F5">
        <w:rPr>
          <w:rFonts w:ascii="Arial" w:eastAsia="Arial" w:hAnsi="Arial" w:cs="Arial"/>
          <w:b/>
          <w:bCs/>
          <w:sz w:val="24"/>
          <w:szCs w:val="24"/>
        </w:rPr>
        <w:t>ntroduction</w:t>
      </w:r>
      <w:r w:rsidR="6CF6E7A5" w:rsidRPr="007819F5">
        <w:rPr>
          <w:rFonts w:ascii="Arial" w:eastAsia="Arial" w:hAnsi="Arial" w:cs="Arial"/>
          <w:b/>
          <w:bCs/>
          <w:sz w:val="24"/>
          <w:szCs w:val="24"/>
        </w:rPr>
        <w:t xml:space="preserve"> </w:t>
      </w:r>
    </w:p>
    <w:p w14:paraId="1174A02E" w14:textId="51EE4E82" w:rsidR="6CF6E7A5" w:rsidRPr="007819F5" w:rsidRDefault="00A26397" w:rsidP="007819F5">
      <w:pPr>
        <w:spacing w:line="360" w:lineRule="auto"/>
        <w:jc w:val="both"/>
        <w:rPr>
          <w:rFonts w:ascii="Arial" w:eastAsia="Arial" w:hAnsi="Arial" w:cs="Arial"/>
          <w:sz w:val="24"/>
          <w:szCs w:val="24"/>
        </w:rPr>
      </w:pPr>
      <w:r w:rsidRPr="007819F5">
        <w:rPr>
          <w:rFonts w:ascii="Arial" w:eastAsia="Arial" w:hAnsi="Arial" w:cs="Arial"/>
          <w:sz w:val="24"/>
          <w:szCs w:val="24"/>
        </w:rPr>
        <w:t xml:space="preserve">The concept of sustainable tourism has become essential in managing destinations, </w:t>
      </w:r>
      <w:proofErr w:type="gramStart"/>
      <w:r w:rsidRPr="007819F5">
        <w:rPr>
          <w:rFonts w:ascii="Arial" w:eastAsia="Arial" w:hAnsi="Arial" w:cs="Arial"/>
          <w:sz w:val="24"/>
          <w:szCs w:val="24"/>
        </w:rPr>
        <w:t>taking into account</w:t>
      </w:r>
      <w:proofErr w:type="gramEnd"/>
      <w:r w:rsidRPr="007819F5">
        <w:rPr>
          <w:rFonts w:ascii="Arial" w:eastAsia="Arial" w:hAnsi="Arial" w:cs="Arial"/>
          <w:sz w:val="24"/>
          <w:szCs w:val="24"/>
        </w:rPr>
        <w:t xml:space="preserve"> economic, environmental, and societal factors. This report's objective is to assess the development management plan of Barcelona, Spain, and determine the extent to which it incorporates these principles. </w:t>
      </w:r>
      <w:r w:rsidR="690CCAE2" w:rsidRPr="007819F5">
        <w:rPr>
          <w:rFonts w:ascii="Arial" w:eastAsia="Arial" w:hAnsi="Arial" w:cs="Arial"/>
          <w:sz w:val="24"/>
          <w:szCs w:val="24"/>
        </w:rPr>
        <w:t xml:space="preserve">Barcelona is a popular tourist </w:t>
      </w:r>
      <w:r w:rsidR="45A907DE" w:rsidRPr="007819F5">
        <w:rPr>
          <w:rFonts w:ascii="Arial" w:eastAsia="Arial" w:hAnsi="Arial" w:cs="Arial"/>
          <w:sz w:val="24"/>
          <w:szCs w:val="24"/>
        </w:rPr>
        <w:t>destination</w:t>
      </w:r>
      <w:r w:rsidR="690CCAE2" w:rsidRPr="007819F5">
        <w:rPr>
          <w:rFonts w:ascii="Arial" w:eastAsia="Arial" w:hAnsi="Arial" w:cs="Arial"/>
          <w:sz w:val="24"/>
          <w:szCs w:val="24"/>
        </w:rPr>
        <w:t xml:space="preserve"> that att</w:t>
      </w:r>
      <w:r w:rsidR="5B0ECE85" w:rsidRPr="007819F5">
        <w:rPr>
          <w:rFonts w:ascii="Arial" w:eastAsia="Arial" w:hAnsi="Arial" w:cs="Arial"/>
          <w:sz w:val="24"/>
          <w:szCs w:val="24"/>
        </w:rPr>
        <w:t xml:space="preserve">racts millions of visitors each year, and it is </w:t>
      </w:r>
      <w:r w:rsidR="134D1D53" w:rsidRPr="007819F5">
        <w:rPr>
          <w:rFonts w:ascii="Arial" w:eastAsia="Arial" w:hAnsi="Arial" w:cs="Arial"/>
          <w:sz w:val="24"/>
          <w:szCs w:val="24"/>
        </w:rPr>
        <w:t>an excellent case study</w:t>
      </w:r>
      <w:r w:rsidR="2E7A1ABD" w:rsidRPr="007819F5">
        <w:rPr>
          <w:rFonts w:ascii="Arial" w:eastAsia="Arial" w:hAnsi="Arial" w:cs="Arial"/>
          <w:sz w:val="24"/>
          <w:szCs w:val="24"/>
        </w:rPr>
        <w:t xml:space="preserve"> </w:t>
      </w:r>
      <w:r w:rsidR="19B3B3B7" w:rsidRPr="007819F5">
        <w:rPr>
          <w:rFonts w:ascii="Arial" w:eastAsia="Arial" w:hAnsi="Arial" w:cs="Arial"/>
          <w:sz w:val="24"/>
          <w:szCs w:val="24"/>
        </w:rPr>
        <w:t xml:space="preserve">for </w:t>
      </w:r>
      <w:r w:rsidR="2E7A1ABD" w:rsidRPr="007819F5">
        <w:rPr>
          <w:rFonts w:ascii="Arial" w:eastAsia="Arial" w:hAnsi="Arial" w:cs="Arial"/>
          <w:sz w:val="24"/>
          <w:szCs w:val="24"/>
        </w:rPr>
        <w:t xml:space="preserve">examining </w:t>
      </w:r>
      <w:r w:rsidR="34E0B121" w:rsidRPr="007819F5">
        <w:rPr>
          <w:rFonts w:ascii="Arial" w:eastAsia="Arial" w:hAnsi="Arial" w:cs="Arial"/>
          <w:sz w:val="24"/>
          <w:szCs w:val="24"/>
        </w:rPr>
        <w:t>Barcelona as a case study within the hospitality and tourism sector</w:t>
      </w:r>
      <w:r w:rsidR="7F7BC99D" w:rsidRPr="007819F5">
        <w:rPr>
          <w:rFonts w:ascii="Arial" w:eastAsia="Arial" w:hAnsi="Arial" w:cs="Arial"/>
          <w:sz w:val="24"/>
          <w:szCs w:val="24"/>
        </w:rPr>
        <w:t xml:space="preserve"> (Statista, 202</w:t>
      </w:r>
      <w:r w:rsidR="0072230C" w:rsidRPr="007819F5">
        <w:rPr>
          <w:rFonts w:ascii="Arial" w:eastAsia="Arial" w:hAnsi="Arial" w:cs="Arial"/>
          <w:sz w:val="24"/>
          <w:szCs w:val="24"/>
        </w:rPr>
        <w:t>3</w:t>
      </w:r>
      <w:r w:rsidR="7F7BC99D" w:rsidRPr="007819F5">
        <w:rPr>
          <w:rFonts w:ascii="Arial" w:eastAsia="Arial" w:hAnsi="Arial" w:cs="Arial"/>
          <w:sz w:val="24"/>
          <w:szCs w:val="24"/>
        </w:rPr>
        <w:t xml:space="preserve">). </w:t>
      </w:r>
      <w:r w:rsidRPr="007819F5">
        <w:rPr>
          <w:rFonts w:ascii="Arial" w:eastAsia="Arial" w:hAnsi="Arial" w:cs="Arial"/>
          <w:sz w:val="24"/>
          <w:szCs w:val="24"/>
        </w:rPr>
        <w:t xml:space="preserve">This report will examine the implementation of sustainable tourism initiatives, including regulations, organizations, and practices. It will also analyse how sustainable tourism principles intersect with broader development principles. To gain a comprehensive understanding, Butler's life cycle model and </w:t>
      </w:r>
      <w:proofErr w:type="spellStart"/>
      <w:r w:rsidRPr="007819F5">
        <w:rPr>
          <w:rFonts w:ascii="Arial" w:eastAsia="Arial" w:hAnsi="Arial" w:cs="Arial"/>
          <w:sz w:val="24"/>
          <w:szCs w:val="24"/>
        </w:rPr>
        <w:t>Doxey's</w:t>
      </w:r>
      <w:proofErr w:type="spellEnd"/>
      <w:r w:rsidRPr="007819F5">
        <w:rPr>
          <w:rFonts w:ascii="Arial" w:eastAsia="Arial" w:hAnsi="Arial" w:cs="Arial"/>
          <w:sz w:val="24"/>
          <w:szCs w:val="24"/>
        </w:rPr>
        <w:t xml:space="preserve"> </w:t>
      </w:r>
      <w:proofErr w:type="spellStart"/>
      <w:r w:rsidRPr="007819F5">
        <w:rPr>
          <w:rFonts w:ascii="Arial" w:eastAsia="Arial" w:hAnsi="Arial" w:cs="Arial"/>
          <w:sz w:val="24"/>
          <w:szCs w:val="24"/>
        </w:rPr>
        <w:t>Irridex</w:t>
      </w:r>
      <w:proofErr w:type="spellEnd"/>
      <w:r w:rsidRPr="007819F5">
        <w:rPr>
          <w:rFonts w:ascii="Arial" w:eastAsia="Arial" w:hAnsi="Arial" w:cs="Arial"/>
          <w:sz w:val="24"/>
          <w:szCs w:val="24"/>
        </w:rPr>
        <w:t xml:space="preserve"> model will be used to examine the stages of tourism development in Barcelona. This evaluation will provide insights into Barcelona's current stage and reveal the connections between sustainable tourism and the travel industry. Ultimately, this report will conclude with recommendations for the future development of Barcelona through the lens of sustainable tourism, including the challenges, opportunities, and pathways towards a more sustainable and resilient destination.</w:t>
      </w:r>
    </w:p>
    <w:p w14:paraId="78C955D8" w14:textId="4E93161D" w:rsidR="7CD73656" w:rsidRPr="007819F5" w:rsidRDefault="7CD73656" w:rsidP="007819F5">
      <w:pPr>
        <w:spacing w:line="360" w:lineRule="auto"/>
        <w:jc w:val="both"/>
        <w:rPr>
          <w:rFonts w:ascii="Arial" w:eastAsia="Arial" w:hAnsi="Arial" w:cs="Arial"/>
          <w:color w:val="000000" w:themeColor="text1"/>
          <w:sz w:val="24"/>
          <w:szCs w:val="24"/>
        </w:rPr>
      </w:pPr>
    </w:p>
    <w:p w14:paraId="094B4110" w14:textId="37693247" w:rsidR="0CEAB280" w:rsidRPr="007819F5" w:rsidRDefault="6E23341A" w:rsidP="007819F5">
      <w:pPr>
        <w:pStyle w:val="ListParagraph"/>
        <w:numPr>
          <w:ilvl w:val="0"/>
          <w:numId w:val="6"/>
        </w:numPr>
        <w:spacing w:line="360" w:lineRule="auto"/>
        <w:jc w:val="both"/>
        <w:rPr>
          <w:rFonts w:ascii="Arial" w:eastAsia="Arial" w:hAnsi="Arial" w:cs="Arial"/>
          <w:b/>
          <w:bCs/>
          <w:color w:val="000000" w:themeColor="text1"/>
          <w:sz w:val="24"/>
          <w:szCs w:val="24"/>
        </w:rPr>
      </w:pPr>
      <w:r w:rsidRPr="007819F5">
        <w:rPr>
          <w:rFonts w:ascii="Arial" w:eastAsia="Arial" w:hAnsi="Arial" w:cs="Arial"/>
          <w:b/>
          <w:bCs/>
          <w:color w:val="000000" w:themeColor="text1"/>
          <w:sz w:val="24"/>
          <w:szCs w:val="24"/>
        </w:rPr>
        <w:t xml:space="preserve">The </w:t>
      </w:r>
      <w:r w:rsidR="002019D8">
        <w:rPr>
          <w:rFonts w:ascii="Arial" w:eastAsia="Arial" w:hAnsi="Arial" w:cs="Arial"/>
          <w:b/>
          <w:bCs/>
          <w:color w:val="000000" w:themeColor="text1"/>
          <w:sz w:val="24"/>
          <w:szCs w:val="24"/>
        </w:rPr>
        <w:t>T</w:t>
      </w:r>
      <w:r w:rsidRPr="007819F5">
        <w:rPr>
          <w:rFonts w:ascii="Arial" w:eastAsia="Arial" w:hAnsi="Arial" w:cs="Arial"/>
          <w:b/>
          <w:bCs/>
          <w:color w:val="000000" w:themeColor="text1"/>
          <w:sz w:val="24"/>
          <w:szCs w:val="24"/>
        </w:rPr>
        <w:t xml:space="preserve">hree </w:t>
      </w:r>
      <w:r w:rsidR="002019D8">
        <w:rPr>
          <w:rFonts w:ascii="Arial" w:eastAsia="Arial" w:hAnsi="Arial" w:cs="Arial"/>
          <w:b/>
          <w:bCs/>
          <w:color w:val="000000" w:themeColor="text1"/>
          <w:sz w:val="24"/>
          <w:szCs w:val="24"/>
        </w:rPr>
        <w:t>M</w:t>
      </w:r>
      <w:r w:rsidRPr="007819F5">
        <w:rPr>
          <w:rFonts w:ascii="Arial" w:eastAsia="Arial" w:hAnsi="Arial" w:cs="Arial"/>
          <w:b/>
          <w:bCs/>
          <w:color w:val="000000" w:themeColor="text1"/>
          <w:sz w:val="24"/>
          <w:szCs w:val="24"/>
        </w:rPr>
        <w:t xml:space="preserve">ain </w:t>
      </w:r>
      <w:r w:rsidR="002019D8">
        <w:rPr>
          <w:rFonts w:ascii="Arial" w:eastAsia="Arial" w:hAnsi="Arial" w:cs="Arial"/>
          <w:b/>
          <w:bCs/>
          <w:color w:val="000000" w:themeColor="text1"/>
          <w:sz w:val="24"/>
          <w:szCs w:val="24"/>
        </w:rPr>
        <w:t>P</w:t>
      </w:r>
      <w:r w:rsidRPr="007819F5">
        <w:rPr>
          <w:rFonts w:ascii="Arial" w:eastAsia="Arial" w:hAnsi="Arial" w:cs="Arial"/>
          <w:b/>
          <w:bCs/>
          <w:color w:val="000000" w:themeColor="text1"/>
          <w:sz w:val="24"/>
          <w:szCs w:val="24"/>
        </w:rPr>
        <w:t>il</w:t>
      </w:r>
      <w:r w:rsidR="2CC8194C" w:rsidRPr="007819F5">
        <w:rPr>
          <w:rFonts w:ascii="Arial" w:eastAsia="Arial" w:hAnsi="Arial" w:cs="Arial"/>
          <w:b/>
          <w:bCs/>
          <w:color w:val="000000" w:themeColor="text1"/>
          <w:sz w:val="24"/>
          <w:szCs w:val="24"/>
        </w:rPr>
        <w:t>l</w:t>
      </w:r>
      <w:r w:rsidRPr="007819F5">
        <w:rPr>
          <w:rFonts w:ascii="Arial" w:eastAsia="Arial" w:hAnsi="Arial" w:cs="Arial"/>
          <w:b/>
          <w:bCs/>
          <w:color w:val="000000" w:themeColor="text1"/>
          <w:sz w:val="24"/>
          <w:szCs w:val="24"/>
        </w:rPr>
        <w:t xml:space="preserve">ars of </w:t>
      </w:r>
      <w:r w:rsidR="002019D8">
        <w:rPr>
          <w:rFonts w:ascii="Arial" w:eastAsia="Arial" w:hAnsi="Arial" w:cs="Arial"/>
          <w:b/>
          <w:bCs/>
          <w:color w:val="000000" w:themeColor="text1"/>
          <w:sz w:val="24"/>
          <w:szCs w:val="24"/>
        </w:rPr>
        <w:t>S</w:t>
      </w:r>
      <w:r w:rsidRPr="007819F5">
        <w:rPr>
          <w:rFonts w:ascii="Arial" w:eastAsia="Arial" w:hAnsi="Arial" w:cs="Arial"/>
          <w:b/>
          <w:bCs/>
          <w:color w:val="000000" w:themeColor="text1"/>
          <w:sz w:val="24"/>
          <w:szCs w:val="24"/>
        </w:rPr>
        <w:t>ustainab</w:t>
      </w:r>
      <w:r w:rsidR="31F6F3EB" w:rsidRPr="007819F5">
        <w:rPr>
          <w:rFonts w:ascii="Arial" w:eastAsia="Arial" w:hAnsi="Arial" w:cs="Arial"/>
          <w:b/>
          <w:bCs/>
          <w:color w:val="000000" w:themeColor="text1"/>
          <w:sz w:val="24"/>
          <w:szCs w:val="24"/>
        </w:rPr>
        <w:t>le</w:t>
      </w:r>
      <w:r w:rsidR="002019D8">
        <w:rPr>
          <w:rFonts w:ascii="Arial" w:eastAsia="Arial" w:hAnsi="Arial" w:cs="Arial"/>
          <w:b/>
          <w:bCs/>
          <w:color w:val="000000" w:themeColor="text1"/>
          <w:sz w:val="24"/>
          <w:szCs w:val="24"/>
        </w:rPr>
        <w:t xml:space="preserve"> Tourism</w:t>
      </w:r>
    </w:p>
    <w:p w14:paraId="3AE3C8E7" w14:textId="5C7E8C78" w:rsidR="0CEAB280" w:rsidRPr="007819F5" w:rsidRDefault="1C2452ED" w:rsidP="007819F5">
      <w:pPr>
        <w:spacing w:line="360" w:lineRule="auto"/>
        <w:jc w:val="both"/>
        <w:rPr>
          <w:rFonts w:ascii="Arial" w:eastAsia="Arial" w:hAnsi="Arial" w:cs="Arial"/>
          <w:color w:val="000000" w:themeColor="text1"/>
          <w:sz w:val="24"/>
          <w:szCs w:val="24"/>
        </w:rPr>
      </w:pPr>
      <w:r w:rsidRPr="007819F5">
        <w:rPr>
          <w:rFonts w:ascii="Arial" w:eastAsia="Arial" w:hAnsi="Arial" w:cs="Arial"/>
          <w:color w:val="000000" w:themeColor="text1"/>
          <w:sz w:val="24"/>
          <w:szCs w:val="24"/>
        </w:rPr>
        <w:t>The World Tourism Organisation (</w:t>
      </w:r>
      <w:r w:rsidR="005B54DD" w:rsidRPr="007819F5">
        <w:rPr>
          <w:rFonts w:ascii="Arial" w:eastAsia="Arial" w:hAnsi="Arial" w:cs="Arial"/>
          <w:color w:val="000000" w:themeColor="text1"/>
          <w:sz w:val="24"/>
          <w:szCs w:val="24"/>
        </w:rPr>
        <w:t>2005</w:t>
      </w:r>
      <w:r w:rsidRPr="007819F5">
        <w:rPr>
          <w:rFonts w:ascii="Arial" w:eastAsia="Arial" w:hAnsi="Arial" w:cs="Arial"/>
          <w:color w:val="000000" w:themeColor="text1"/>
          <w:sz w:val="24"/>
          <w:szCs w:val="24"/>
        </w:rPr>
        <w:t xml:space="preserve">) defines sustainable tourism as an approach that aims to minimise the negative impacts of tourism on the environment, society, and economy while maximising the positive benefits. </w:t>
      </w:r>
      <w:r w:rsidR="00A26397" w:rsidRPr="007819F5">
        <w:rPr>
          <w:rFonts w:ascii="Arial" w:eastAsia="Arial" w:hAnsi="Arial" w:cs="Arial"/>
          <w:color w:val="000000" w:themeColor="text1"/>
          <w:sz w:val="24"/>
          <w:szCs w:val="24"/>
        </w:rPr>
        <w:t>It acknowledges the impact of tourism on destinations, both positive and negative, and aims to encourage sustainable practices that prioritize the long-term well-being of the environment, society, and economy.</w:t>
      </w:r>
    </w:p>
    <w:p w14:paraId="4276DE92" w14:textId="75DE3A65" w:rsidR="0CEAB280" w:rsidRPr="007819F5" w:rsidRDefault="0CEAB280" w:rsidP="007819F5">
      <w:pPr>
        <w:spacing w:line="360" w:lineRule="auto"/>
        <w:jc w:val="both"/>
        <w:rPr>
          <w:rFonts w:ascii="Arial" w:eastAsia="Arial" w:hAnsi="Arial" w:cs="Arial"/>
          <w:color w:val="000000" w:themeColor="text1"/>
          <w:sz w:val="24"/>
          <w:szCs w:val="24"/>
        </w:rPr>
      </w:pPr>
      <w:r w:rsidRPr="007819F5">
        <w:rPr>
          <w:rFonts w:ascii="Arial" w:eastAsia="Arial" w:hAnsi="Arial" w:cs="Arial"/>
          <w:color w:val="000000" w:themeColor="text1"/>
          <w:sz w:val="24"/>
          <w:szCs w:val="24"/>
        </w:rPr>
        <w:t>1.</w:t>
      </w:r>
      <w:r w:rsidRPr="007819F5">
        <w:rPr>
          <w:rFonts w:ascii="Arial" w:hAnsi="Arial" w:cs="Arial"/>
        </w:rPr>
        <w:tab/>
      </w:r>
      <w:r w:rsidRPr="007819F5">
        <w:rPr>
          <w:rFonts w:ascii="Arial" w:eastAsia="Arial" w:hAnsi="Arial" w:cs="Arial"/>
          <w:color w:val="000000" w:themeColor="text1"/>
          <w:sz w:val="24"/>
          <w:szCs w:val="24"/>
        </w:rPr>
        <w:t>Economic Sustainability</w:t>
      </w:r>
    </w:p>
    <w:p w14:paraId="38D0676E" w14:textId="2AA6A1FE" w:rsidR="0CEAB280" w:rsidRPr="007819F5" w:rsidRDefault="0CEAB280" w:rsidP="007819F5">
      <w:pPr>
        <w:spacing w:line="360" w:lineRule="auto"/>
        <w:jc w:val="both"/>
        <w:rPr>
          <w:rFonts w:ascii="Arial" w:eastAsia="Arial" w:hAnsi="Arial" w:cs="Arial"/>
          <w:color w:val="000000" w:themeColor="text1"/>
          <w:sz w:val="24"/>
          <w:szCs w:val="24"/>
        </w:rPr>
      </w:pPr>
      <w:r w:rsidRPr="007819F5">
        <w:rPr>
          <w:rFonts w:ascii="Arial" w:eastAsia="Arial" w:hAnsi="Arial" w:cs="Arial"/>
          <w:color w:val="000000" w:themeColor="text1"/>
          <w:sz w:val="24"/>
          <w:szCs w:val="24"/>
        </w:rPr>
        <w:t>2.</w:t>
      </w:r>
      <w:r w:rsidRPr="007819F5">
        <w:rPr>
          <w:rFonts w:ascii="Arial" w:hAnsi="Arial" w:cs="Arial"/>
        </w:rPr>
        <w:tab/>
      </w:r>
      <w:r w:rsidRPr="007819F5">
        <w:rPr>
          <w:rFonts w:ascii="Arial" w:eastAsia="Arial" w:hAnsi="Arial" w:cs="Arial"/>
          <w:color w:val="000000" w:themeColor="text1"/>
          <w:sz w:val="24"/>
          <w:szCs w:val="24"/>
        </w:rPr>
        <w:t>Socio-cultural Sustainability</w:t>
      </w:r>
    </w:p>
    <w:p w14:paraId="0D32A553" w14:textId="39FA4E8F" w:rsidR="0CEAB280" w:rsidRPr="007819F5" w:rsidRDefault="0CEAB280" w:rsidP="007819F5">
      <w:pPr>
        <w:spacing w:line="360" w:lineRule="auto"/>
        <w:jc w:val="both"/>
        <w:rPr>
          <w:rFonts w:ascii="Arial" w:eastAsia="Arial" w:hAnsi="Arial" w:cs="Arial"/>
          <w:color w:val="000000" w:themeColor="text1"/>
          <w:sz w:val="24"/>
          <w:szCs w:val="24"/>
        </w:rPr>
      </w:pPr>
      <w:r w:rsidRPr="007819F5">
        <w:rPr>
          <w:rFonts w:ascii="Arial" w:eastAsia="Arial" w:hAnsi="Arial" w:cs="Arial"/>
          <w:color w:val="000000" w:themeColor="text1"/>
          <w:sz w:val="24"/>
          <w:szCs w:val="24"/>
        </w:rPr>
        <w:t>3.</w:t>
      </w:r>
      <w:r w:rsidRPr="007819F5">
        <w:rPr>
          <w:rFonts w:ascii="Arial" w:hAnsi="Arial" w:cs="Arial"/>
        </w:rPr>
        <w:tab/>
      </w:r>
      <w:r w:rsidRPr="007819F5">
        <w:rPr>
          <w:rFonts w:ascii="Arial" w:eastAsia="Arial" w:hAnsi="Arial" w:cs="Arial"/>
          <w:color w:val="000000" w:themeColor="text1"/>
          <w:sz w:val="24"/>
          <w:szCs w:val="24"/>
        </w:rPr>
        <w:t>Environmental Sustainability</w:t>
      </w:r>
    </w:p>
    <w:p w14:paraId="01B54498" w14:textId="0B1B21D9" w:rsidR="005B54DD" w:rsidRPr="007819F5" w:rsidRDefault="005B54DD" w:rsidP="007819F5">
      <w:pPr>
        <w:spacing w:line="360" w:lineRule="auto"/>
        <w:jc w:val="both"/>
        <w:rPr>
          <w:rFonts w:ascii="Arial" w:eastAsia="Arial" w:hAnsi="Arial" w:cs="Arial"/>
          <w:color w:val="000000" w:themeColor="text1"/>
          <w:sz w:val="24"/>
          <w:szCs w:val="24"/>
        </w:rPr>
      </w:pPr>
      <w:r w:rsidRPr="007819F5">
        <w:rPr>
          <w:rFonts w:ascii="Arial" w:eastAsia="Arial" w:hAnsi="Arial" w:cs="Arial"/>
          <w:color w:val="000000" w:themeColor="text1"/>
          <w:sz w:val="24"/>
          <w:szCs w:val="24"/>
        </w:rPr>
        <w:lastRenderedPageBreak/>
        <w:t>(WTO, 2005)</w:t>
      </w:r>
    </w:p>
    <w:p w14:paraId="0C09A2D9" w14:textId="2D5A0BCB" w:rsidR="0CEAB280" w:rsidRPr="007819F5" w:rsidRDefault="0CEAB280" w:rsidP="007819F5">
      <w:pPr>
        <w:spacing w:line="360" w:lineRule="auto"/>
        <w:jc w:val="both"/>
        <w:rPr>
          <w:rFonts w:ascii="Arial" w:eastAsia="Arial" w:hAnsi="Arial" w:cs="Arial"/>
          <w:color w:val="000000" w:themeColor="text1"/>
          <w:sz w:val="24"/>
          <w:szCs w:val="24"/>
        </w:rPr>
      </w:pPr>
      <w:r w:rsidRPr="007819F5">
        <w:rPr>
          <w:rFonts w:ascii="Arial" w:eastAsia="Arial" w:hAnsi="Arial" w:cs="Arial"/>
          <w:color w:val="000000" w:themeColor="text1"/>
          <w:sz w:val="24"/>
          <w:szCs w:val="24"/>
        </w:rPr>
        <w:t>Sustainable tourism is gaining increasing recognition and importance globally as destinations seek to address the challenges of over</w:t>
      </w:r>
      <w:r w:rsidR="78C31E61" w:rsidRPr="007819F5">
        <w:rPr>
          <w:rFonts w:ascii="Arial" w:eastAsia="Arial" w:hAnsi="Arial" w:cs="Arial"/>
          <w:color w:val="000000" w:themeColor="text1"/>
          <w:sz w:val="24"/>
          <w:szCs w:val="24"/>
        </w:rPr>
        <w:t>-</w:t>
      </w:r>
      <w:r w:rsidRPr="007819F5">
        <w:rPr>
          <w:rFonts w:ascii="Arial" w:eastAsia="Arial" w:hAnsi="Arial" w:cs="Arial"/>
          <w:color w:val="000000" w:themeColor="text1"/>
          <w:sz w:val="24"/>
          <w:szCs w:val="24"/>
        </w:rPr>
        <w:t>tourism, climate change, cultural erosion, and social inequalities</w:t>
      </w:r>
      <w:r w:rsidR="0748F8E1" w:rsidRPr="007819F5">
        <w:rPr>
          <w:rFonts w:ascii="Arial" w:eastAsia="Arial" w:hAnsi="Arial" w:cs="Arial"/>
          <w:color w:val="000000" w:themeColor="text1"/>
          <w:sz w:val="24"/>
          <w:szCs w:val="24"/>
        </w:rPr>
        <w:t xml:space="preserve"> (Buckley, 2012)</w:t>
      </w:r>
      <w:r w:rsidRPr="007819F5">
        <w:rPr>
          <w:rFonts w:ascii="Arial" w:eastAsia="Arial" w:hAnsi="Arial" w:cs="Arial"/>
          <w:color w:val="000000" w:themeColor="text1"/>
          <w:sz w:val="24"/>
          <w:szCs w:val="24"/>
        </w:rPr>
        <w:t xml:space="preserve">. </w:t>
      </w:r>
      <w:r w:rsidR="008C243E" w:rsidRPr="007819F5">
        <w:rPr>
          <w:rFonts w:ascii="Arial" w:eastAsia="Arial" w:hAnsi="Arial" w:cs="Arial"/>
          <w:color w:val="000000" w:themeColor="text1"/>
          <w:sz w:val="24"/>
          <w:szCs w:val="24"/>
        </w:rPr>
        <w:t>Destinations that embrace sustainable tourism principles and practices can create a more responsible and sustainable tourism industry, which benefits both current and future generations.</w:t>
      </w:r>
    </w:p>
    <w:p w14:paraId="02E360C5" w14:textId="183347AF" w:rsidR="7CD73656" w:rsidRPr="007819F5" w:rsidRDefault="7CD73656" w:rsidP="007819F5">
      <w:pPr>
        <w:spacing w:line="360" w:lineRule="auto"/>
        <w:jc w:val="both"/>
        <w:rPr>
          <w:rFonts w:ascii="Arial" w:eastAsia="Arial" w:hAnsi="Arial" w:cs="Arial"/>
          <w:sz w:val="24"/>
          <w:szCs w:val="24"/>
        </w:rPr>
      </w:pPr>
    </w:p>
    <w:p w14:paraId="0BBA647D" w14:textId="2FB6B50A" w:rsidR="7CD73656" w:rsidRPr="007819F5" w:rsidRDefault="00A32406" w:rsidP="007819F5">
      <w:pPr>
        <w:pStyle w:val="ListParagraph"/>
        <w:numPr>
          <w:ilvl w:val="0"/>
          <w:numId w:val="6"/>
        </w:numPr>
        <w:spacing w:line="360" w:lineRule="auto"/>
        <w:jc w:val="both"/>
        <w:rPr>
          <w:rFonts w:ascii="Arial" w:eastAsia="Arial" w:hAnsi="Arial" w:cs="Arial"/>
          <w:b/>
          <w:bCs/>
          <w:sz w:val="24"/>
          <w:szCs w:val="24"/>
        </w:rPr>
      </w:pPr>
      <w:r w:rsidRPr="007819F5">
        <w:rPr>
          <w:rFonts w:ascii="Arial" w:eastAsia="Arial" w:hAnsi="Arial" w:cs="Arial"/>
          <w:b/>
          <w:bCs/>
          <w:sz w:val="24"/>
          <w:szCs w:val="24"/>
        </w:rPr>
        <w:t>Case study</w:t>
      </w:r>
      <w:r w:rsidR="65066819" w:rsidRPr="007819F5">
        <w:rPr>
          <w:rFonts w:ascii="Arial" w:eastAsia="Arial" w:hAnsi="Arial" w:cs="Arial"/>
          <w:b/>
          <w:bCs/>
          <w:sz w:val="24"/>
          <w:szCs w:val="24"/>
        </w:rPr>
        <w:t>: Barcelona</w:t>
      </w:r>
    </w:p>
    <w:p w14:paraId="16686562" w14:textId="0D30F597" w:rsidR="006F41F4" w:rsidRPr="007819F5" w:rsidRDefault="006F41F4" w:rsidP="007819F5">
      <w:pPr>
        <w:spacing w:line="360" w:lineRule="auto"/>
        <w:jc w:val="both"/>
        <w:rPr>
          <w:rFonts w:ascii="Arial" w:eastAsia="Arial" w:hAnsi="Arial" w:cs="Arial"/>
          <w:b/>
          <w:bCs/>
          <w:sz w:val="24"/>
          <w:szCs w:val="24"/>
        </w:rPr>
      </w:pPr>
      <w:r w:rsidRPr="007819F5">
        <w:rPr>
          <w:rFonts w:ascii="Arial" w:eastAsia="Arial" w:hAnsi="Arial" w:cs="Arial"/>
          <w:b/>
          <w:bCs/>
          <w:sz w:val="24"/>
          <w:szCs w:val="24"/>
        </w:rPr>
        <w:t>3.1 Overview</w:t>
      </w:r>
    </w:p>
    <w:p w14:paraId="13C942FD" w14:textId="75609CB3" w:rsidR="00A32406" w:rsidRPr="007819F5" w:rsidRDefault="00A32406" w:rsidP="007819F5">
      <w:pPr>
        <w:spacing w:line="360" w:lineRule="auto"/>
        <w:jc w:val="both"/>
        <w:rPr>
          <w:rFonts w:ascii="Arial" w:eastAsia="Arial" w:hAnsi="Arial" w:cs="Arial"/>
          <w:sz w:val="24"/>
          <w:szCs w:val="24"/>
        </w:rPr>
      </w:pPr>
      <w:r w:rsidRPr="007819F5">
        <w:rPr>
          <w:rFonts w:ascii="Arial" w:eastAsia="Arial" w:hAnsi="Arial" w:cs="Arial"/>
          <w:sz w:val="24"/>
          <w:szCs w:val="24"/>
        </w:rPr>
        <w:t>Barcelona is a renowned tourism destination, attracting millions of visitors each year due to its rich cultural heritage, historic architecture, and sunny Mediterranean climate. According to the Barcelona Tourism Board, the city welcomed over 9 million international tourists in 2019, making it one of the most popular destinations in Europe (</w:t>
      </w:r>
      <w:r w:rsidRPr="007819F5">
        <w:rPr>
          <w:rFonts w:ascii="Arial" w:eastAsia="Arial" w:hAnsi="Arial" w:cs="Arial"/>
          <w:i/>
          <w:iCs/>
          <w:sz w:val="24"/>
          <w:szCs w:val="24"/>
        </w:rPr>
        <w:t xml:space="preserve">Barcelona </w:t>
      </w:r>
      <w:r w:rsidR="002D7E01" w:rsidRPr="007819F5">
        <w:rPr>
          <w:rFonts w:ascii="Arial" w:eastAsia="Arial" w:hAnsi="Arial" w:cs="Arial"/>
          <w:i/>
          <w:iCs/>
          <w:sz w:val="24"/>
          <w:szCs w:val="24"/>
        </w:rPr>
        <w:t xml:space="preserve">City Council </w:t>
      </w:r>
      <w:r w:rsidR="002D7E01" w:rsidRPr="007819F5">
        <w:rPr>
          <w:rFonts w:ascii="Arial" w:eastAsia="Arial" w:hAnsi="Arial" w:cs="Arial"/>
          <w:sz w:val="24"/>
          <w:szCs w:val="24"/>
        </w:rPr>
        <w:t>2019</w:t>
      </w:r>
      <w:r w:rsidR="652869A4" w:rsidRPr="007819F5">
        <w:rPr>
          <w:rFonts w:ascii="Arial" w:eastAsia="Arial" w:hAnsi="Arial" w:cs="Arial"/>
          <w:sz w:val="24"/>
          <w:szCs w:val="24"/>
        </w:rPr>
        <w:t>)</w:t>
      </w:r>
      <w:r w:rsidR="285FFECF" w:rsidRPr="007819F5">
        <w:rPr>
          <w:rFonts w:ascii="Arial" w:eastAsia="Arial" w:hAnsi="Arial" w:cs="Arial"/>
          <w:sz w:val="24"/>
          <w:szCs w:val="24"/>
        </w:rPr>
        <w:t>.</w:t>
      </w:r>
      <w:r w:rsidRPr="007819F5">
        <w:rPr>
          <w:rFonts w:ascii="Arial" w:eastAsia="Arial" w:hAnsi="Arial" w:cs="Arial"/>
          <w:sz w:val="24"/>
          <w:szCs w:val="24"/>
        </w:rPr>
        <w:t xml:space="preserve"> However, the rapid growth of tourism has raised concerns about the sustainability of Barcelona's tourism industry.</w:t>
      </w:r>
    </w:p>
    <w:p w14:paraId="31E51BF1" w14:textId="01941E11" w:rsidR="00A32406" w:rsidRPr="007819F5" w:rsidRDefault="00A32406" w:rsidP="007819F5">
      <w:pPr>
        <w:spacing w:line="360" w:lineRule="auto"/>
        <w:jc w:val="both"/>
        <w:rPr>
          <w:rFonts w:ascii="Arial" w:eastAsia="Arial" w:hAnsi="Arial" w:cs="Arial"/>
          <w:sz w:val="24"/>
          <w:szCs w:val="24"/>
        </w:rPr>
      </w:pPr>
      <w:r w:rsidRPr="007819F5">
        <w:rPr>
          <w:rFonts w:ascii="Arial" w:eastAsia="Arial" w:hAnsi="Arial" w:cs="Arial"/>
          <w:sz w:val="24"/>
          <w:szCs w:val="24"/>
        </w:rPr>
        <w:t xml:space="preserve">Barcelona has </w:t>
      </w:r>
      <w:r w:rsidR="00E7029D" w:rsidRPr="007819F5">
        <w:rPr>
          <w:rFonts w:ascii="Arial" w:eastAsia="Arial" w:hAnsi="Arial" w:cs="Arial"/>
          <w:sz w:val="24"/>
          <w:szCs w:val="24"/>
        </w:rPr>
        <w:t>recognised</w:t>
      </w:r>
      <w:r w:rsidRPr="007819F5">
        <w:rPr>
          <w:rFonts w:ascii="Arial" w:eastAsia="Arial" w:hAnsi="Arial" w:cs="Arial"/>
          <w:sz w:val="24"/>
          <w:szCs w:val="24"/>
        </w:rPr>
        <w:t xml:space="preserve"> the importance of sustainable tourism and has developed a comprehensive management plan to address its impacts. The city's tourism development plan includes measures to reduce environmental impacts, preserve cultural heritage, and promote social and economic development. For example, the city has implemented a Sustainable Mobility Plan that aims to reduce the number of cars on the road and promote walking, cycling, and public transportation</w:t>
      </w:r>
      <w:r w:rsidR="6C5C0277" w:rsidRPr="007819F5">
        <w:rPr>
          <w:rFonts w:ascii="Arial" w:eastAsia="Arial" w:hAnsi="Arial" w:cs="Arial"/>
          <w:sz w:val="24"/>
          <w:szCs w:val="24"/>
        </w:rPr>
        <w:t>. Another example is</w:t>
      </w:r>
      <w:r w:rsidR="3E2FAF62" w:rsidRPr="007819F5">
        <w:rPr>
          <w:rFonts w:ascii="Arial" w:eastAsia="Arial" w:hAnsi="Arial" w:cs="Arial"/>
          <w:sz w:val="24"/>
          <w:szCs w:val="24"/>
        </w:rPr>
        <w:t xml:space="preserve"> the </w:t>
      </w:r>
      <w:r w:rsidR="35C76836" w:rsidRPr="007819F5">
        <w:rPr>
          <w:rFonts w:ascii="Arial" w:eastAsia="Arial" w:hAnsi="Arial" w:cs="Arial"/>
          <w:sz w:val="24"/>
          <w:szCs w:val="24"/>
        </w:rPr>
        <w:t xml:space="preserve">investment of over €7 million </w:t>
      </w:r>
      <w:r w:rsidR="3E2FAF62" w:rsidRPr="007819F5">
        <w:rPr>
          <w:rFonts w:ascii="Arial" w:eastAsia="Arial" w:hAnsi="Arial" w:cs="Arial"/>
          <w:sz w:val="24"/>
          <w:szCs w:val="24"/>
        </w:rPr>
        <w:t>to</w:t>
      </w:r>
      <w:r w:rsidR="6C5C0277" w:rsidRPr="007819F5">
        <w:rPr>
          <w:rFonts w:ascii="Arial" w:eastAsia="Arial" w:hAnsi="Arial" w:cs="Arial"/>
          <w:sz w:val="24"/>
          <w:szCs w:val="24"/>
        </w:rPr>
        <w:t xml:space="preserve"> improv</w:t>
      </w:r>
      <w:r w:rsidR="1E0DC5C8" w:rsidRPr="007819F5">
        <w:rPr>
          <w:rFonts w:ascii="Arial" w:eastAsia="Arial" w:hAnsi="Arial" w:cs="Arial"/>
          <w:sz w:val="24"/>
          <w:szCs w:val="24"/>
        </w:rPr>
        <w:t>e</w:t>
      </w:r>
      <w:r w:rsidR="6C5C0277" w:rsidRPr="007819F5">
        <w:rPr>
          <w:rFonts w:ascii="Arial" w:eastAsia="Arial" w:hAnsi="Arial" w:cs="Arial"/>
          <w:sz w:val="24"/>
          <w:szCs w:val="24"/>
        </w:rPr>
        <w:t xml:space="preserve"> the accessibility to </w:t>
      </w:r>
      <w:r w:rsidR="749817A8" w:rsidRPr="007819F5">
        <w:rPr>
          <w:rFonts w:ascii="Arial" w:eastAsia="Arial" w:hAnsi="Arial" w:cs="Arial"/>
          <w:sz w:val="24"/>
          <w:szCs w:val="24"/>
        </w:rPr>
        <w:t xml:space="preserve">a </w:t>
      </w:r>
      <w:r w:rsidR="6C5C0277" w:rsidRPr="007819F5">
        <w:rPr>
          <w:rFonts w:ascii="Arial" w:eastAsia="Arial" w:hAnsi="Arial" w:cs="Arial"/>
          <w:sz w:val="24"/>
          <w:szCs w:val="24"/>
        </w:rPr>
        <w:t>large city park,</w:t>
      </w:r>
      <w:r w:rsidR="4B045EB9" w:rsidRPr="007819F5">
        <w:rPr>
          <w:rFonts w:ascii="Arial" w:eastAsia="Arial" w:hAnsi="Arial" w:cs="Arial"/>
          <w:sz w:val="24"/>
          <w:szCs w:val="24"/>
        </w:rPr>
        <w:t xml:space="preserve"> </w:t>
      </w:r>
      <w:proofErr w:type="spellStart"/>
      <w:r w:rsidR="4B045EB9" w:rsidRPr="007819F5">
        <w:rPr>
          <w:rFonts w:ascii="Arial" w:eastAsia="Arial" w:hAnsi="Arial" w:cs="Arial"/>
          <w:sz w:val="24"/>
          <w:szCs w:val="24"/>
        </w:rPr>
        <w:t>Montjuïc</w:t>
      </w:r>
      <w:proofErr w:type="spellEnd"/>
      <w:r w:rsidR="4B045EB9" w:rsidRPr="007819F5">
        <w:rPr>
          <w:rFonts w:ascii="Arial" w:eastAsia="Arial" w:hAnsi="Arial" w:cs="Arial"/>
          <w:sz w:val="24"/>
          <w:szCs w:val="24"/>
        </w:rPr>
        <w:t>,</w:t>
      </w:r>
      <w:r w:rsidR="6C5C0277" w:rsidRPr="007819F5">
        <w:rPr>
          <w:rFonts w:ascii="Arial" w:eastAsia="Arial" w:hAnsi="Arial" w:cs="Arial"/>
          <w:sz w:val="24"/>
          <w:szCs w:val="24"/>
        </w:rPr>
        <w:t xml:space="preserve"> with a </w:t>
      </w:r>
      <w:r w:rsidR="6A4604E1" w:rsidRPr="007819F5">
        <w:rPr>
          <w:rFonts w:ascii="Arial" w:eastAsia="Arial" w:hAnsi="Arial" w:cs="Arial"/>
          <w:sz w:val="24"/>
          <w:szCs w:val="24"/>
        </w:rPr>
        <w:t>full</w:t>
      </w:r>
      <w:r w:rsidR="6C5C0277" w:rsidRPr="007819F5">
        <w:rPr>
          <w:rFonts w:ascii="Arial" w:eastAsia="Arial" w:hAnsi="Arial" w:cs="Arial"/>
          <w:sz w:val="24"/>
          <w:szCs w:val="24"/>
        </w:rPr>
        <w:t xml:space="preserve"> renovation of the mountain’s escalators, guarantee</w:t>
      </w:r>
      <w:r w:rsidR="63C2823F" w:rsidRPr="007819F5">
        <w:rPr>
          <w:rFonts w:ascii="Arial" w:eastAsia="Arial" w:hAnsi="Arial" w:cs="Arial"/>
          <w:sz w:val="24"/>
          <w:szCs w:val="24"/>
        </w:rPr>
        <w:t>ing</w:t>
      </w:r>
      <w:r w:rsidR="6C5C0277" w:rsidRPr="007819F5">
        <w:rPr>
          <w:rFonts w:ascii="Arial" w:eastAsia="Arial" w:hAnsi="Arial" w:cs="Arial"/>
          <w:sz w:val="24"/>
          <w:szCs w:val="24"/>
        </w:rPr>
        <w:t xml:space="preserve"> accessibility and improv</w:t>
      </w:r>
      <w:r w:rsidR="789C7F10" w:rsidRPr="007819F5">
        <w:rPr>
          <w:rFonts w:ascii="Arial" w:eastAsia="Arial" w:hAnsi="Arial" w:cs="Arial"/>
          <w:sz w:val="24"/>
          <w:szCs w:val="24"/>
        </w:rPr>
        <w:t xml:space="preserve">ing </w:t>
      </w:r>
      <w:r w:rsidR="6C5C0277" w:rsidRPr="007819F5">
        <w:rPr>
          <w:rFonts w:ascii="Arial" w:eastAsia="Arial" w:hAnsi="Arial" w:cs="Arial"/>
          <w:sz w:val="24"/>
          <w:szCs w:val="24"/>
        </w:rPr>
        <w:t xml:space="preserve">energy efficiency, as well as </w:t>
      </w:r>
      <w:r w:rsidR="38FE04AA" w:rsidRPr="007819F5">
        <w:rPr>
          <w:rFonts w:ascii="Arial" w:eastAsia="Arial" w:hAnsi="Arial" w:cs="Arial"/>
          <w:sz w:val="24"/>
          <w:szCs w:val="24"/>
        </w:rPr>
        <w:t xml:space="preserve">expanding the area of </w:t>
      </w:r>
      <w:r w:rsidR="6C5C0277" w:rsidRPr="007819F5">
        <w:rPr>
          <w:rFonts w:ascii="Arial" w:eastAsia="Arial" w:hAnsi="Arial" w:cs="Arial"/>
          <w:sz w:val="24"/>
          <w:szCs w:val="24"/>
        </w:rPr>
        <w:t xml:space="preserve">the </w:t>
      </w:r>
      <w:proofErr w:type="spellStart"/>
      <w:r w:rsidR="6C5C0277" w:rsidRPr="007819F5">
        <w:rPr>
          <w:rFonts w:ascii="Arial" w:eastAsia="Arial" w:hAnsi="Arial" w:cs="Arial"/>
          <w:sz w:val="24"/>
          <w:szCs w:val="24"/>
        </w:rPr>
        <w:t>Montjuïc</w:t>
      </w:r>
      <w:proofErr w:type="spellEnd"/>
      <w:r w:rsidR="6C5C0277" w:rsidRPr="007819F5">
        <w:rPr>
          <w:rFonts w:ascii="Arial" w:eastAsia="Arial" w:hAnsi="Arial" w:cs="Arial"/>
          <w:sz w:val="24"/>
          <w:szCs w:val="24"/>
        </w:rPr>
        <w:t xml:space="preserve"> Castle open to visitors.</w:t>
      </w:r>
      <w:r w:rsidR="285FFECF" w:rsidRPr="007819F5">
        <w:rPr>
          <w:rFonts w:ascii="Arial" w:eastAsia="Arial" w:hAnsi="Arial" w:cs="Arial"/>
          <w:sz w:val="24"/>
          <w:szCs w:val="24"/>
        </w:rPr>
        <w:t xml:space="preserve"> </w:t>
      </w:r>
      <w:r w:rsidR="1804C085" w:rsidRPr="007819F5">
        <w:rPr>
          <w:rFonts w:ascii="Arial" w:eastAsia="Arial" w:hAnsi="Arial" w:cs="Arial"/>
          <w:sz w:val="24"/>
          <w:szCs w:val="24"/>
        </w:rPr>
        <w:t>(</w:t>
      </w:r>
      <w:r w:rsidR="1804C085" w:rsidRPr="007819F5">
        <w:rPr>
          <w:rFonts w:ascii="Arial" w:eastAsia="Arial" w:hAnsi="Arial" w:cs="Arial"/>
          <w:i/>
          <w:iCs/>
          <w:sz w:val="24"/>
          <w:szCs w:val="24"/>
        </w:rPr>
        <w:t>Ecology. Urban Planning, Infrastructures and Mobility</w:t>
      </w:r>
      <w:r w:rsidR="1804C085" w:rsidRPr="007819F5">
        <w:rPr>
          <w:rFonts w:ascii="Arial" w:eastAsia="Arial" w:hAnsi="Arial" w:cs="Arial"/>
          <w:sz w:val="24"/>
          <w:szCs w:val="24"/>
        </w:rPr>
        <w:t>, 2023)</w:t>
      </w:r>
    </w:p>
    <w:p w14:paraId="3D6DB621" w14:textId="77777777" w:rsidR="00A32406" w:rsidRPr="007819F5" w:rsidRDefault="00A32406" w:rsidP="007819F5">
      <w:pPr>
        <w:spacing w:line="360" w:lineRule="auto"/>
        <w:jc w:val="both"/>
        <w:rPr>
          <w:rFonts w:ascii="Arial" w:eastAsia="Arial" w:hAnsi="Arial" w:cs="Arial"/>
          <w:sz w:val="24"/>
          <w:szCs w:val="24"/>
        </w:rPr>
      </w:pPr>
    </w:p>
    <w:p w14:paraId="2AB72EEA" w14:textId="588D0583" w:rsidR="00A32406" w:rsidRPr="007819F5" w:rsidRDefault="66009343" w:rsidP="007819F5">
      <w:pPr>
        <w:spacing w:line="360" w:lineRule="auto"/>
        <w:jc w:val="both"/>
        <w:rPr>
          <w:rFonts w:ascii="Arial" w:eastAsia="Arial" w:hAnsi="Arial" w:cs="Arial"/>
          <w:b/>
          <w:bCs/>
          <w:sz w:val="24"/>
          <w:szCs w:val="24"/>
        </w:rPr>
      </w:pPr>
      <w:r w:rsidRPr="007819F5">
        <w:rPr>
          <w:rFonts w:ascii="Arial" w:eastAsia="Arial" w:hAnsi="Arial" w:cs="Arial"/>
          <w:b/>
          <w:bCs/>
          <w:sz w:val="24"/>
          <w:szCs w:val="24"/>
        </w:rPr>
        <w:t>3.</w:t>
      </w:r>
      <w:r w:rsidR="006F41F4" w:rsidRPr="007819F5">
        <w:rPr>
          <w:rFonts w:ascii="Arial" w:eastAsia="Arial" w:hAnsi="Arial" w:cs="Arial"/>
          <w:b/>
          <w:bCs/>
          <w:sz w:val="24"/>
          <w:szCs w:val="24"/>
        </w:rPr>
        <w:t>2</w:t>
      </w:r>
      <w:r w:rsidRPr="007819F5">
        <w:rPr>
          <w:rFonts w:ascii="Arial" w:eastAsia="Arial" w:hAnsi="Arial" w:cs="Arial"/>
          <w:b/>
          <w:bCs/>
          <w:sz w:val="24"/>
          <w:szCs w:val="24"/>
        </w:rPr>
        <w:t xml:space="preserve"> </w:t>
      </w:r>
      <w:r w:rsidR="00A32406" w:rsidRPr="007819F5">
        <w:rPr>
          <w:rFonts w:ascii="Arial" w:eastAsia="Arial" w:hAnsi="Arial" w:cs="Arial"/>
          <w:b/>
          <w:bCs/>
          <w:sz w:val="24"/>
          <w:szCs w:val="24"/>
        </w:rPr>
        <w:t>Barcelona</w:t>
      </w:r>
      <w:r w:rsidR="7842ED22" w:rsidRPr="007819F5">
        <w:rPr>
          <w:rFonts w:ascii="Arial" w:eastAsia="Arial" w:hAnsi="Arial" w:cs="Arial"/>
          <w:b/>
          <w:bCs/>
          <w:sz w:val="24"/>
          <w:szCs w:val="24"/>
        </w:rPr>
        <w:t>’s alignment with the three pillars</w:t>
      </w:r>
    </w:p>
    <w:p w14:paraId="2B6EE0A5" w14:textId="0F129931" w:rsidR="03F7EB0E" w:rsidRPr="007819F5" w:rsidRDefault="03F7EB0E" w:rsidP="007819F5">
      <w:pPr>
        <w:spacing w:line="360" w:lineRule="auto"/>
        <w:ind w:left="720"/>
        <w:jc w:val="both"/>
        <w:rPr>
          <w:rFonts w:ascii="Arial" w:eastAsia="Arial" w:hAnsi="Arial" w:cs="Arial"/>
          <w:b/>
          <w:bCs/>
          <w:sz w:val="24"/>
          <w:szCs w:val="24"/>
        </w:rPr>
      </w:pPr>
      <w:r w:rsidRPr="007819F5">
        <w:rPr>
          <w:rFonts w:ascii="Arial" w:eastAsia="Arial" w:hAnsi="Arial" w:cs="Arial"/>
          <w:b/>
          <w:bCs/>
          <w:sz w:val="24"/>
          <w:szCs w:val="24"/>
        </w:rPr>
        <w:t>3.</w:t>
      </w:r>
      <w:r w:rsidR="006F41F4" w:rsidRPr="007819F5">
        <w:rPr>
          <w:rFonts w:ascii="Arial" w:eastAsia="Arial" w:hAnsi="Arial" w:cs="Arial"/>
          <w:b/>
          <w:bCs/>
          <w:sz w:val="24"/>
          <w:szCs w:val="24"/>
        </w:rPr>
        <w:t>2</w:t>
      </w:r>
      <w:r w:rsidRPr="007819F5">
        <w:rPr>
          <w:rFonts w:ascii="Arial" w:eastAsia="Arial" w:hAnsi="Arial" w:cs="Arial"/>
          <w:b/>
          <w:bCs/>
          <w:sz w:val="24"/>
          <w:szCs w:val="24"/>
        </w:rPr>
        <w:t>.1</w:t>
      </w:r>
      <w:r w:rsidR="5F422AD3" w:rsidRPr="007819F5">
        <w:rPr>
          <w:rFonts w:ascii="Arial" w:eastAsia="Arial" w:hAnsi="Arial" w:cs="Arial"/>
          <w:b/>
          <w:bCs/>
          <w:sz w:val="24"/>
          <w:szCs w:val="24"/>
        </w:rPr>
        <w:t xml:space="preserve"> </w:t>
      </w:r>
      <w:r w:rsidR="00A32406" w:rsidRPr="007819F5">
        <w:rPr>
          <w:rFonts w:ascii="Arial" w:eastAsia="Arial" w:hAnsi="Arial" w:cs="Arial"/>
          <w:b/>
          <w:bCs/>
          <w:sz w:val="24"/>
          <w:szCs w:val="24"/>
        </w:rPr>
        <w:t>Economic</w:t>
      </w:r>
      <w:r w:rsidR="002019D8">
        <w:rPr>
          <w:rFonts w:ascii="Arial" w:hAnsi="Arial" w:cs="Arial"/>
          <w:b/>
          <w:bCs/>
        </w:rPr>
        <w:t xml:space="preserve"> sustainability</w:t>
      </w:r>
    </w:p>
    <w:p w14:paraId="6E0988BE" w14:textId="03D90506" w:rsidR="5052C7A3" w:rsidRPr="007819F5" w:rsidRDefault="5052C7A3" w:rsidP="007819F5">
      <w:pPr>
        <w:spacing w:line="360" w:lineRule="auto"/>
        <w:jc w:val="both"/>
        <w:rPr>
          <w:rFonts w:ascii="Arial" w:eastAsia="Arial" w:hAnsi="Arial" w:cs="Arial"/>
          <w:sz w:val="24"/>
          <w:szCs w:val="24"/>
        </w:rPr>
      </w:pPr>
      <w:r w:rsidRPr="007819F5">
        <w:rPr>
          <w:rFonts w:ascii="Arial" w:eastAsia="Arial" w:hAnsi="Arial" w:cs="Arial"/>
          <w:sz w:val="24"/>
          <w:szCs w:val="24"/>
        </w:rPr>
        <w:lastRenderedPageBreak/>
        <w:t>T</w:t>
      </w:r>
      <w:r w:rsidR="00A32406" w:rsidRPr="007819F5">
        <w:rPr>
          <w:rFonts w:ascii="Arial" w:eastAsia="Arial" w:hAnsi="Arial" w:cs="Arial"/>
          <w:sz w:val="24"/>
          <w:szCs w:val="24"/>
        </w:rPr>
        <w:t>ourism is</w:t>
      </w:r>
      <w:r w:rsidR="3DA33699" w:rsidRPr="007819F5">
        <w:rPr>
          <w:rFonts w:ascii="Arial" w:eastAsia="Arial" w:hAnsi="Arial" w:cs="Arial"/>
          <w:sz w:val="24"/>
          <w:szCs w:val="24"/>
        </w:rPr>
        <w:t xml:space="preserve"> the city’s</w:t>
      </w:r>
      <w:r w:rsidR="46C0029A" w:rsidRPr="007819F5">
        <w:rPr>
          <w:rFonts w:ascii="Arial" w:eastAsia="Arial" w:hAnsi="Arial" w:cs="Arial"/>
          <w:sz w:val="24"/>
          <w:szCs w:val="24"/>
        </w:rPr>
        <w:t xml:space="preserve"> main drivers of economic activity</w:t>
      </w:r>
      <w:r w:rsidR="00A32406" w:rsidRPr="007819F5">
        <w:rPr>
          <w:rFonts w:ascii="Arial" w:eastAsia="Arial" w:hAnsi="Arial" w:cs="Arial"/>
          <w:sz w:val="24"/>
          <w:szCs w:val="24"/>
        </w:rPr>
        <w:t>, contributing to the local economy's growth and developme</w:t>
      </w:r>
      <w:r w:rsidR="7EFE5167" w:rsidRPr="007819F5">
        <w:rPr>
          <w:rFonts w:ascii="Arial" w:eastAsia="Arial" w:hAnsi="Arial" w:cs="Arial"/>
          <w:sz w:val="24"/>
          <w:szCs w:val="24"/>
        </w:rPr>
        <w:t>nt</w:t>
      </w:r>
      <w:r w:rsidR="148CA942" w:rsidRPr="007819F5">
        <w:rPr>
          <w:rFonts w:ascii="Arial" w:eastAsia="Arial" w:hAnsi="Arial" w:cs="Arial"/>
          <w:sz w:val="24"/>
          <w:szCs w:val="24"/>
        </w:rPr>
        <w:t xml:space="preserve"> wi</w:t>
      </w:r>
      <w:r w:rsidR="0EDD3986" w:rsidRPr="007819F5">
        <w:rPr>
          <w:rFonts w:ascii="Arial" w:eastAsia="Arial" w:hAnsi="Arial" w:cs="Arial"/>
          <w:sz w:val="24"/>
          <w:szCs w:val="24"/>
        </w:rPr>
        <w:t>th 150,000 direct and indirect jobs. It generates 8.</w:t>
      </w:r>
      <w:r w:rsidR="09F4DBE0" w:rsidRPr="007819F5">
        <w:rPr>
          <w:rFonts w:ascii="Arial" w:eastAsia="Arial" w:hAnsi="Arial" w:cs="Arial"/>
          <w:sz w:val="24"/>
          <w:szCs w:val="24"/>
        </w:rPr>
        <w:t xml:space="preserve">6% </w:t>
      </w:r>
      <w:r w:rsidR="37F6C8AF" w:rsidRPr="007819F5">
        <w:rPr>
          <w:rFonts w:ascii="Arial" w:eastAsia="Arial" w:hAnsi="Arial" w:cs="Arial"/>
          <w:sz w:val="24"/>
          <w:szCs w:val="24"/>
        </w:rPr>
        <w:t>of the city’s employment and is the fourth-greatest wealth –creation a</w:t>
      </w:r>
      <w:r w:rsidR="68B51536" w:rsidRPr="007819F5">
        <w:rPr>
          <w:rFonts w:ascii="Arial" w:eastAsia="Arial" w:hAnsi="Arial" w:cs="Arial"/>
          <w:sz w:val="24"/>
          <w:szCs w:val="24"/>
        </w:rPr>
        <w:t>ctivity, accounting for 7.3% of the GBD</w:t>
      </w:r>
      <w:r w:rsidR="69BCBA79" w:rsidRPr="007819F5">
        <w:rPr>
          <w:rFonts w:ascii="Arial" w:eastAsia="Arial" w:hAnsi="Arial" w:cs="Arial"/>
          <w:sz w:val="24"/>
          <w:szCs w:val="24"/>
        </w:rPr>
        <w:t xml:space="preserve"> (Ortiz,</w:t>
      </w:r>
      <w:r w:rsidR="1464180F" w:rsidRPr="007819F5">
        <w:rPr>
          <w:rFonts w:ascii="Arial" w:eastAsia="Arial" w:hAnsi="Arial" w:cs="Arial"/>
          <w:sz w:val="24"/>
          <w:szCs w:val="24"/>
        </w:rPr>
        <w:t xml:space="preserve"> </w:t>
      </w:r>
      <w:r w:rsidR="69BCBA79" w:rsidRPr="007819F5">
        <w:rPr>
          <w:rFonts w:ascii="Arial" w:eastAsia="Arial" w:hAnsi="Arial" w:cs="Arial"/>
          <w:sz w:val="24"/>
          <w:szCs w:val="24"/>
        </w:rPr>
        <w:t xml:space="preserve">2019). </w:t>
      </w:r>
      <w:r w:rsidR="40596C36" w:rsidRPr="007819F5">
        <w:rPr>
          <w:rFonts w:ascii="Arial" w:eastAsia="Arial" w:hAnsi="Arial" w:cs="Arial"/>
          <w:sz w:val="24"/>
          <w:szCs w:val="24"/>
        </w:rPr>
        <w:t>The city</w:t>
      </w:r>
      <w:r w:rsidR="5E50C400" w:rsidRPr="007819F5">
        <w:rPr>
          <w:rFonts w:ascii="Arial" w:eastAsia="Arial" w:hAnsi="Arial" w:cs="Arial"/>
          <w:sz w:val="24"/>
          <w:szCs w:val="24"/>
        </w:rPr>
        <w:t xml:space="preserve"> therefore</w:t>
      </w:r>
      <w:r w:rsidR="40596C36" w:rsidRPr="007819F5">
        <w:rPr>
          <w:rFonts w:ascii="Arial" w:eastAsia="Arial" w:hAnsi="Arial" w:cs="Arial"/>
          <w:sz w:val="24"/>
          <w:szCs w:val="24"/>
        </w:rPr>
        <w:t xml:space="preserve"> also implemented policies to promote sustainable tourism practices, such as the Barcelona Sustainable Tourism Declaration, which encourages businesses to adopt sustainable practices. (</w:t>
      </w:r>
      <w:r w:rsidR="40596C36" w:rsidRPr="007819F5">
        <w:rPr>
          <w:rFonts w:ascii="Arial" w:eastAsia="Arial" w:hAnsi="Arial" w:cs="Arial"/>
          <w:i/>
          <w:iCs/>
          <w:sz w:val="24"/>
          <w:szCs w:val="24"/>
        </w:rPr>
        <w:t>The Catalunya 2020 Vision for Responsible Tourism: The Barcelona Declaration</w:t>
      </w:r>
      <w:r w:rsidR="40596C36" w:rsidRPr="007819F5">
        <w:rPr>
          <w:rFonts w:ascii="Arial" w:eastAsia="Arial" w:hAnsi="Arial" w:cs="Arial"/>
          <w:sz w:val="24"/>
          <w:szCs w:val="24"/>
        </w:rPr>
        <w:t>, 2020).</w:t>
      </w:r>
    </w:p>
    <w:p w14:paraId="1E265F82" w14:textId="77777777" w:rsidR="006F41F4" w:rsidRPr="007819F5" w:rsidRDefault="006F41F4" w:rsidP="007819F5">
      <w:pPr>
        <w:spacing w:line="360" w:lineRule="auto"/>
        <w:jc w:val="both"/>
        <w:rPr>
          <w:rFonts w:ascii="Arial" w:eastAsia="Arial" w:hAnsi="Arial" w:cs="Arial"/>
          <w:sz w:val="24"/>
          <w:szCs w:val="24"/>
        </w:rPr>
      </w:pPr>
    </w:p>
    <w:p w14:paraId="367EE0A6" w14:textId="4E7D8D6C" w:rsidR="00A32406" w:rsidRPr="007819F5" w:rsidRDefault="129C607D" w:rsidP="007819F5">
      <w:pPr>
        <w:spacing w:line="360" w:lineRule="auto"/>
        <w:ind w:left="720"/>
        <w:jc w:val="both"/>
        <w:rPr>
          <w:rFonts w:ascii="Arial" w:eastAsia="Arial" w:hAnsi="Arial" w:cs="Arial"/>
          <w:b/>
          <w:bCs/>
          <w:sz w:val="24"/>
          <w:szCs w:val="24"/>
        </w:rPr>
      </w:pPr>
      <w:r w:rsidRPr="007819F5">
        <w:rPr>
          <w:rFonts w:ascii="Arial" w:eastAsia="Arial" w:hAnsi="Arial" w:cs="Arial"/>
          <w:b/>
          <w:bCs/>
          <w:sz w:val="24"/>
          <w:szCs w:val="24"/>
        </w:rPr>
        <w:t>3.</w:t>
      </w:r>
      <w:r w:rsidR="006F41F4" w:rsidRPr="007819F5">
        <w:rPr>
          <w:rFonts w:ascii="Arial" w:eastAsia="Arial" w:hAnsi="Arial" w:cs="Arial"/>
          <w:b/>
          <w:bCs/>
          <w:sz w:val="24"/>
          <w:szCs w:val="24"/>
        </w:rPr>
        <w:t>2</w:t>
      </w:r>
      <w:r w:rsidRPr="007819F5">
        <w:rPr>
          <w:rFonts w:ascii="Arial" w:eastAsia="Arial" w:hAnsi="Arial" w:cs="Arial"/>
          <w:b/>
          <w:bCs/>
          <w:sz w:val="24"/>
          <w:szCs w:val="24"/>
        </w:rPr>
        <w:t xml:space="preserve">.2 </w:t>
      </w:r>
      <w:r w:rsidR="00A32406" w:rsidRPr="007819F5">
        <w:rPr>
          <w:rFonts w:ascii="Arial" w:eastAsia="Arial" w:hAnsi="Arial" w:cs="Arial"/>
          <w:b/>
          <w:bCs/>
          <w:sz w:val="24"/>
          <w:szCs w:val="24"/>
        </w:rPr>
        <w:t>Socio-cultural</w:t>
      </w:r>
      <w:r w:rsidR="002019D8">
        <w:rPr>
          <w:rFonts w:ascii="Arial" w:eastAsia="Arial" w:hAnsi="Arial" w:cs="Arial"/>
          <w:b/>
          <w:bCs/>
          <w:sz w:val="24"/>
          <w:szCs w:val="24"/>
        </w:rPr>
        <w:t xml:space="preserve"> sustainability</w:t>
      </w:r>
    </w:p>
    <w:p w14:paraId="6C1C00A0" w14:textId="003E1839" w:rsidR="00A32406" w:rsidRPr="007819F5" w:rsidRDefault="00A32406" w:rsidP="007819F5">
      <w:pPr>
        <w:spacing w:line="360" w:lineRule="auto"/>
        <w:jc w:val="both"/>
        <w:rPr>
          <w:rFonts w:ascii="Arial" w:eastAsia="Arial" w:hAnsi="Arial" w:cs="Arial"/>
          <w:sz w:val="24"/>
          <w:szCs w:val="24"/>
        </w:rPr>
      </w:pPr>
      <w:r w:rsidRPr="007819F5">
        <w:rPr>
          <w:rFonts w:ascii="Arial" w:eastAsia="Arial" w:hAnsi="Arial" w:cs="Arial"/>
          <w:sz w:val="24"/>
          <w:szCs w:val="24"/>
        </w:rPr>
        <w:t>Barcelona has a rich heritage and culture that attracts visitors, and the city has implemented measures to preserve its cultural assets while promoting cultural exchange and understanding (</w:t>
      </w:r>
      <w:r w:rsidRPr="007819F5">
        <w:rPr>
          <w:rFonts w:ascii="Arial" w:eastAsia="Arial" w:hAnsi="Arial" w:cs="Arial"/>
          <w:i/>
          <w:iCs/>
          <w:sz w:val="24"/>
          <w:szCs w:val="24"/>
        </w:rPr>
        <w:t>Barcelona</w:t>
      </w:r>
      <w:r w:rsidR="0936FD1F" w:rsidRPr="007819F5">
        <w:rPr>
          <w:rFonts w:ascii="Arial" w:eastAsia="Arial" w:hAnsi="Arial" w:cs="Arial"/>
          <w:i/>
          <w:iCs/>
          <w:sz w:val="24"/>
          <w:szCs w:val="24"/>
        </w:rPr>
        <w:t xml:space="preserve"> Cultural Rights Plan</w:t>
      </w:r>
      <w:r w:rsidR="0936FD1F" w:rsidRPr="007819F5">
        <w:rPr>
          <w:rFonts w:ascii="Arial" w:eastAsia="Arial" w:hAnsi="Arial" w:cs="Arial"/>
          <w:sz w:val="24"/>
          <w:szCs w:val="24"/>
        </w:rPr>
        <w:t xml:space="preserve"> 2022)</w:t>
      </w:r>
      <w:r w:rsidR="285FFECF" w:rsidRPr="007819F5">
        <w:rPr>
          <w:rFonts w:ascii="Arial" w:eastAsia="Arial" w:hAnsi="Arial" w:cs="Arial"/>
          <w:sz w:val="24"/>
          <w:szCs w:val="24"/>
        </w:rPr>
        <w:t>.</w:t>
      </w:r>
      <w:r w:rsidRPr="007819F5">
        <w:rPr>
          <w:rFonts w:ascii="Arial" w:eastAsia="Arial" w:hAnsi="Arial" w:cs="Arial"/>
          <w:sz w:val="24"/>
          <w:szCs w:val="24"/>
        </w:rPr>
        <w:t xml:space="preserve"> </w:t>
      </w:r>
    </w:p>
    <w:p w14:paraId="13566B4B" w14:textId="7F1FBF55" w:rsidR="00A32406" w:rsidRPr="007819F5" w:rsidRDefault="0323ACFA" w:rsidP="007819F5">
      <w:pPr>
        <w:spacing w:line="360" w:lineRule="auto"/>
        <w:jc w:val="both"/>
        <w:rPr>
          <w:rFonts w:ascii="Arial" w:eastAsia="Arial" w:hAnsi="Arial" w:cs="Arial"/>
          <w:sz w:val="24"/>
          <w:szCs w:val="24"/>
        </w:rPr>
      </w:pPr>
      <w:r w:rsidRPr="007819F5">
        <w:rPr>
          <w:rFonts w:ascii="Arial" w:eastAsia="Arial" w:hAnsi="Arial" w:cs="Arial"/>
          <w:sz w:val="24"/>
          <w:szCs w:val="24"/>
        </w:rPr>
        <w:t>However, there are also many negative social impacts of tourism in Barcelona</w:t>
      </w:r>
      <w:r w:rsidR="68D4EFDC" w:rsidRPr="007819F5">
        <w:rPr>
          <w:rFonts w:ascii="Arial" w:eastAsia="Arial" w:hAnsi="Arial" w:cs="Arial"/>
          <w:sz w:val="24"/>
          <w:szCs w:val="24"/>
        </w:rPr>
        <w:t xml:space="preserve"> the crowds of tourists that occupy the city’s streets have surpassed physical carrying capacity</w:t>
      </w:r>
      <w:r w:rsidR="741CB69C" w:rsidRPr="007819F5">
        <w:rPr>
          <w:rFonts w:ascii="Arial" w:eastAsia="Arial" w:hAnsi="Arial" w:cs="Arial"/>
          <w:sz w:val="24"/>
          <w:szCs w:val="24"/>
        </w:rPr>
        <w:t>.</w:t>
      </w:r>
      <w:r w:rsidR="623353DB" w:rsidRPr="007819F5">
        <w:rPr>
          <w:rFonts w:ascii="Arial" w:eastAsia="Arial" w:hAnsi="Arial" w:cs="Arial"/>
          <w:sz w:val="24"/>
          <w:szCs w:val="24"/>
        </w:rPr>
        <w:t xml:space="preserve"> </w:t>
      </w:r>
      <w:r w:rsidR="7A53CBCB" w:rsidRPr="007819F5">
        <w:rPr>
          <w:rFonts w:ascii="Arial" w:eastAsia="Arial" w:hAnsi="Arial" w:cs="Arial"/>
          <w:sz w:val="24"/>
          <w:szCs w:val="24"/>
        </w:rPr>
        <w:t>Places that were once public have become privatized to build tourism facilities such as hotels, shops, and restaurants.</w:t>
      </w:r>
      <w:r w:rsidR="0C0228F0" w:rsidRPr="007819F5">
        <w:rPr>
          <w:rFonts w:ascii="Arial" w:eastAsia="Arial" w:hAnsi="Arial" w:cs="Arial"/>
          <w:sz w:val="24"/>
          <w:szCs w:val="24"/>
        </w:rPr>
        <w:t xml:space="preserve"> </w:t>
      </w:r>
      <w:r w:rsidR="7A53CBCB" w:rsidRPr="007819F5">
        <w:rPr>
          <w:rFonts w:ascii="Arial" w:eastAsia="Arial" w:hAnsi="Arial" w:cs="Arial"/>
          <w:sz w:val="24"/>
          <w:szCs w:val="24"/>
        </w:rPr>
        <w:t>Many</w:t>
      </w:r>
      <w:r w:rsidR="6B549B88" w:rsidRPr="007819F5">
        <w:rPr>
          <w:rFonts w:ascii="Arial" w:eastAsia="Arial" w:hAnsi="Arial" w:cs="Arial"/>
          <w:sz w:val="24"/>
          <w:szCs w:val="24"/>
        </w:rPr>
        <w:t xml:space="preserve"> negative reactions </w:t>
      </w:r>
      <w:r w:rsidR="2392EA56" w:rsidRPr="007819F5">
        <w:rPr>
          <w:rFonts w:ascii="Arial" w:eastAsia="Arial" w:hAnsi="Arial" w:cs="Arial"/>
          <w:sz w:val="24"/>
          <w:szCs w:val="24"/>
        </w:rPr>
        <w:t>from residents</w:t>
      </w:r>
      <w:r w:rsidR="7A53CBCB" w:rsidRPr="007819F5">
        <w:rPr>
          <w:rFonts w:ascii="Arial" w:eastAsia="Arial" w:hAnsi="Arial" w:cs="Arial"/>
          <w:sz w:val="24"/>
          <w:szCs w:val="24"/>
        </w:rPr>
        <w:t xml:space="preserve"> </w:t>
      </w:r>
      <w:r w:rsidR="41A0B89B" w:rsidRPr="007819F5">
        <w:rPr>
          <w:rFonts w:ascii="Arial" w:eastAsia="Arial" w:hAnsi="Arial" w:cs="Arial"/>
          <w:sz w:val="24"/>
          <w:szCs w:val="24"/>
        </w:rPr>
        <w:t>to the tourism has been seen in the form of</w:t>
      </w:r>
      <w:r w:rsidR="7A53CBCB" w:rsidRPr="007819F5">
        <w:rPr>
          <w:rFonts w:ascii="Arial" w:eastAsia="Arial" w:hAnsi="Arial" w:cs="Arial"/>
          <w:sz w:val="24"/>
          <w:szCs w:val="24"/>
        </w:rPr>
        <w:t xml:space="preserve"> holding protests and displaying flags showing signs declaring that "tourists are terrorists"</w:t>
      </w:r>
      <w:r w:rsidR="094BF353" w:rsidRPr="007819F5">
        <w:rPr>
          <w:rFonts w:ascii="Arial" w:eastAsia="Arial" w:hAnsi="Arial" w:cs="Arial"/>
          <w:sz w:val="24"/>
          <w:szCs w:val="24"/>
        </w:rPr>
        <w:t xml:space="preserve"> (Ortiz, 2019).</w:t>
      </w:r>
    </w:p>
    <w:p w14:paraId="3748752D" w14:textId="3B40DC5C" w:rsidR="00A32406" w:rsidRPr="007819F5" w:rsidRDefault="00A32406" w:rsidP="007819F5">
      <w:pPr>
        <w:spacing w:line="360" w:lineRule="auto"/>
        <w:jc w:val="both"/>
        <w:rPr>
          <w:rFonts w:ascii="Arial" w:eastAsia="Arial" w:hAnsi="Arial" w:cs="Arial"/>
          <w:sz w:val="24"/>
          <w:szCs w:val="24"/>
        </w:rPr>
      </w:pPr>
    </w:p>
    <w:p w14:paraId="5F408D86" w14:textId="43CA3D78" w:rsidR="00A32406" w:rsidRPr="007819F5" w:rsidRDefault="1710ADB9" w:rsidP="007819F5">
      <w:pPr>
        <w:spacing w:line="360" w:lineRule="auto"/>
        <w:ind w:left="720"/>
        <w:jc w:val="both"/>
        <w:rPr>
          <w:rFonts w:ascii="Arial" w:eastAsia="Arial" w:hAnsi="Arial" w:cs="Arial"/>
          <w:b/>
          <w:bCs/>
          <w:sz w:val="24"/>
          <w:szCs w:val="24"/>
        </w:rPr>
      </w:pPr>
      <w:r w:rsidRPr="007819F5">
        <w:rPr>
          <w:rFonts w:ascii="Arial" w:eastAsia="Arial" w:hAnsi="Arial" w:cs="Arial"/>
          <w:b/>
          <w:bCs/>
          <w:sz w:val="24"/>
          <w:szCs w:val="24"/>
        </w:rPr>
        <w:t>3.</w:t>
      </w:r>
      <w:r w:rsidR="006F41F4" w:rsidRPr="007819F5">
        <w:rPr>
          <w:rFonts w:ascii="Arial" w:eastAsia="Arial" w:hAnsi="Arial" w:cs="Arial"/>
          <w:b/>
          <w:bCs/>
          <w:sz w:val="24"/>
          <w:szCs w:val="24"/>
        </w:rPr>
        <w:t>2</w:t>
      </w:r>
      <w:r w:rsidRPr="007819F5">
        <w:rPr>
          <w:rFonts w:ascii="Arial" w:eastAsia="Arial" w:hAnsi="Arial" w:cs="Arial"/>
          <w:b/>
          <w:bCs/>
          <w:sz w:val="24"/>
          <w:szCs w:val="24"/>
        </w:rPr>
        <w:t xml:space="preserve">.3 </w:t>
      </w:r>
      <w:r w:rsidR="29F980BA" w:rsidRPr="007819F5">
        <w:rPr>
          <w:rFonts w:ascii="Arial" w:eastAsia="Arial" w:hAnsi="Arial" w:cs="Arial"/>
          <w:b/>
          <w:bCs/>
          <w:sz w:val="24"/>
          <w:szCs w:val="24"/>
        </w:rPr>
        <w:t>E</w:t>
      </w:r>
      <w:r w:rsidR="1E3EE211" w:rsidRPr="007819F5">
        <w:rPr>
          <w:rFonts w:ascii="Arial" w:eastAsia="Arial" w:hAnsi="Arial" w:cs="Arial"/>
          <w:b/>
          <w:bCs/>
          <w:sz w:val="24"/>
          <w:szCs w:val="24"/>
        </w:rPr>
        <w:t>nvironmental</w:t>
      </w:r>
      <w:r w:rsidR="005E4349">
        <w:rPr>
          <w:rFonts w:ascii="Arial" w:eastAsia="Arial" w:hAnsi="Arial" w:cs="Arial"/>
          <w:b/>
          <w:bCs/>
          <w:sz w:val="24"/>
          <w:szCs w:val="24"/>
        </w:rPr>
        <w:t xml:space="preserve"> sustainability</w:t>
      </w:r>
    </w:p>
    <w:p w14:paraId="1B69631E" w14:textId="1BC600F0" w:rsidR="00A32406" w:rsidRPr="007819F5" w:rsidRDefault="34B7BBB9" w:rsidP="007819F5">
      <w:pPr>
        <w:spacing w:line="360" w:lineRule="auto"/>
        <w:jc w:val="both"/>
        <w:rPr>
          <w:rFonts w:ascii="Arial" w:eastAsia="Arial" w:hAnsi="Arial" w:cs="Arial"/>
          <w:sz w:val="24"/>
          <w:szCs w:val="24"/>
        </w:rPr>
      </w:pPr>
      <w:r w:rsidRPr="007819F5">
        <w:rPr>
          <w:rFonts w:ascii="Arial" w:eastAsia="Arial" w:hAnsi="Arial" w:cs="Arial"/>
          <w:sz w:val="24"/>
          <w:szCs w:val="24"/>
        </w:rPr>
        <w:t xml:space="preserve">82 percent of tourists in Barcelona arrive by plane, </w:t>
      </w:r>
      <w:r w:rsidR="2C56018C" w:rsidRPr="007819F5">
        <w:rPr>
          <w:rFonts w:ascii="Arial" w:eastAsia="Arial" w:hAnsi="Arial" w:cs="Arial"/>
          <w:sz w:val="24"/>
          <w:szCs w:val="24"/>
        </w:rPr>
        <w:t>with each tourist</w:t>
      </w:r>
      <w:r w:rsidR="3980ED80" w:rsidRPr="007819F5">
        <w:rPr>
          <w:rFonts w:ascii="Arial" w:eastAsia="Arial" w:hAnsi="Arial" w:cs="Arial"/>
          <w:sz w:val="24"/>
          <w:szCs w:val="24"/>
        </w:rPr>
        <w:t xml:space="preserve"> us</w:t>
      </w:r>
      <w:r w:rsidR="0BA87425" w:rsidRPr="007819F5">
        <w:rPr>
          <w:rFonts w:ascii="Arial" w:eastAsia="Arial" w:hAnsi="Arial" w:cs="Arial"/>
          <w:sz w:val="24"/>
          <w:szCs w:val="24"/>
        </w:rPr>
        <w:t>ing</w:t>
      </w:r>
      <w:r w:rsidR="3980ED80" w:rsidRPr="007819F5">
        <w:rPr>
          <w:rFonts w:ascii="Arial" w:eastAsia="Arial" w:hAnsi="Arial" w:cs="Arial"/>
          <w:sz w:val="24"/>
          <w:szCs w:val="24"/>
        </w:rPr>
        <w:t xml:space="preserve"> an average of 605.7 kilograms of carbon dioxide</w:t>
      </w:r>
      <w:r w:rsidR="7C03CE77" w:rsidRPr="007819F5">
        <w:rPr>
          <w:rFonts w:ascii="Arial" w:eastAsia="Arial" w:hAnsi="Arial" w:cs="Arial"/>
          <w:sz w:val="24"/>
          <w:szCs w:val="24"/>
        </w:rPr>
        <w:t xml:space="preserve">. </w:t>
      </w:r>
      <w:r w:rsidRPr="007819F5">
        <w:rPr>
          <w:rFonts w:ascii="Arial" w:eastAsia="Arial" w:hAnsi="Arial" w:cs="Arial"/>
          <w:sz w:val="24"/>
          <w:szCs w:val="24"/>
        </w:rPr>
        <w:t xml:space="preserve">In Barcelona, transport by plane represents an estimated 75 percent of total tourism related carbon emissions. </w:t>
      </w:r>
      <w:r w:rsidR="44384598" w:rsidRPr="007819F5">
        <w:rPr>
          <w:rFonts w:ascii="Arial" w:eastAsia="Arial" w:hAnsi="Arial" w:cs="Arial"/>
          <w:sz w:val="24"/>
          <w:szCs w:val="24"/>
        </w:rPr>
        <w:t xml:space="preserve">According to researchers from the Institute of Environmental Science and Technology of the </w:t>
      </w:r>
      <w:proofErr w:type="spellStart"/>
      <w:r w:rsidR="44384598" w:rsidRPr="007819F5">
        <w:rPr>
          <w:rFonts w:ascii="Arial" w:eastAsia="Arial" w:hAnsi="Arial" w:cs="Arial"/>
          <w:sz w:val="24"/>
          <w:szCs w:val="24"/>
        </w:rPr>
        <w:t>Universit</w:t>
      </w:r>
      <w:r w:rsidR="4FEDD2BD" w:rsidRPr="007819F5">
        <w:rPr>
          <w:rFonts w:ascii="Arial" w:eastAsia="Arial" w:hAnsi="Arial" w:cs="Arial"/>
          <w:sz w:val="24"/>
          <w:szCs w:val="24"/>
        </w:rPr>
        <w:t>at</w:t>
      </w:r>
      <w:proofErr w:type="spellEnd"/>
      <w:r w:rsidR="4FEDD2BD" w:rsidRPr="007819F5">
        <w:rPr>
          <w:rFonts w:ascii="Arial" w:eastAsia="Arial" w:hAnsi="Arial" w:cs="Arial"/>
          <w:sz w:val="24"/>
          <w:szCs w:val="24"/>
        </w:rPr>
        <w:t xml:space="preserve"> </w:t>
      </w:r>
      <w:r w:rsidR="44384598" w:rsidRPr="007819F5">
        <w:rPr>
          <w:rFonts w:ascii="Arial" w:eastAsia="Arial" w:hAnsi="Arial" w:cs="Arial"/>
          <w:sz w:val="24"/>
          <w:szCs w:val="24"/>
        </w:rPr>
        <w:t xml:space="preserve">of </w:t>
      </w:r>
      <w:proofErr w:type="spellStart"/>
      <w:r w:rsidR="44384598" w:rsidRPr="007819F5">
        <w:rPr>
          <w:rFonts w:ascii="Arial" w:eastAsia="Arial" w:hAnsi="Arial" w:cs="Arial"/>
          <w:sz w:val="24"/>
          <w:szCs w:val="24"/>
        </w:rPr>
        <w:t>Autònoma</w:t>
      </w:r>
      <w:proofErr w:type="spellEnd"/>
      <w:r w:rsidR="44384598" w:rsidRPr="007819F5">
        <w:rPr>
          <w:rFonts w:ascii="Arial" w:eastAsia="Arial" w:hAnsi="Arial" w:cs="Arial"/>
          <w:sz w:val="24"/>
          <w:szCs w:val="24"/>
        </w:rPr>
        <w:t xml:space="preserve"> de Barcelona, litter generated by tourists during the </w:t>
      </w:r>
      <w:r w:rsidR="1B72CC16" w:rsidRPr="007819F5">
        <w:rPr>
          <w:rFonts w:ascii="Arial" w:eastAsia="Arial" w:hAnsi="Arial" w:cs="Arial"/>
          <w:sz w:val="24"/>
          <w:szCs w:val="24"/>
        </w:rPr>
        <w:t>summer triples</w:t>
      </w:r>
      <w:r w:rsidR="44384598" w:rsidRPr="007819F5">
        <w:rPr>
          <w:rFonts w:ascii="Arial" w:eastAsia="Arial" w:hAnsi="Arial" w:cs="Arial"/>
          <w:sz w:val="24"/>
          <w:szCs w:val="24"/>
        </w:rPr>
        <w:t xml:space="preserve">. </w:t>
      </w:r>
      <w:r w:rsidR="53B11AE3" w:rsidRPr="007819F5">
        <w:rPr>
          <w:rFonts w:ascii="Arial" w:eastAsia="Arial" w:hAnsi="Arial" w:cs="Arial"/>
          <w:sz w:val="24"/>
          <w:szCs w:val="24"/>
        </w:rPr>
        <w:t>This has placed huge burdens on the w</w:t>
      </w:r>
      <w:r w:rsidR="44384598" w:rsidRPr="007819F5">
        <w:rPr>
          <w:rFonts w:ascii="Arial" w:eastAsia="Arial" w:hAnsi="Arial" w:cs="Arial"/>
          <w:sz w:val="24"/>
          <w:szCs w:val="24"/>
        </w:rPr>
        <w:t>aste management related infrastructures</w:t>
      </w:r>
      <w:r w:rsidR="0C7126E2" w:rsidRPr="007819F5">
        <w:rPr>
          <w:rFonts w:ascii="Arial" w:eastAsia="Arial" w:hAnsi="Arial" w:cs="Arial"/>
          <w:sz w:val="24"/>
          <w:szCs w:val="24"/>
        </w:rPr>
        <w:t xml:space="preserve"> (UAB, 2018)</w:t>
      </w:r>
      <w:r w:rsidR="26BA92D6" w:rsidRPr="007819F5">
        <w:rPr>
          <w:rFonts w:ascii="Arial" w:eastAsia="Arial" w:hAnsi="Arial" w:cs="Arial"/>
          <w:sz w:val="24"/>
          <w:szCs w:val="24"/>
        </w:rPr>
        <w:t>.</w:t>
      </w:r>
      <w:r w:rsidR="44384598" w:rsidRPr="007819F5">
        <w:rPr>
          <w:rFonts w:ascii="Arial" w:eastAsia="Arial" w:hAnsi="Arial" w:cs="Arial"/>
          <w:sz w:val="24"/>
          <w:szCs w:val="24"/>
        </w:rPr>
        <w:t xml:space="preserve"> As a result</w:t>
      </w:r>
      <w:r w:rsidR="00A32406" w:rsidRPr="007819F5">
        <w:rPr>
          <w:rFonts w:ascii="Arial" w:eastAsia="Arial" w:hAnsi="Arial" w:cs="Arial"/>
          <w:sz w:val="24"/>
          <w:szCs w:val="24"/>
        </w:rPr>
        <w:t>, the city has implemented policies to reduce its environmental impact, such as promoting sustainable transportation and improving waste management practices (</w:t>
      </w:r>
      <w:r w:rsidR="36BDF930" w:rsidRPr="007819F5">
        <w:rPr>
          <w:rFonts w:ascii="Arial" w:eastAsia="Arial" w:hAnsi="Arial" w:cs="Arial"/>
          <w:i/>
          <w:iCs/>
          <w:sz w:val="24"/>
          <w:szCs w:val="24"/>
        </w:rPr>
        <w:t>The Catalunya 2020 Vision for Responsible Tourism: The Barcelona Declaration</w:t>
      </w:r>
      <w:r w:rsidR="36BDF930" w:rsidRPr="007819F5">
        <w:rPr>
          <w:rFonts w:ascii="Arial" w:eastAsia="Arial" w:hAnsi="Arial" w:cs="Arial"/>
          <w:sz w:val="24"/>
          <w:szCs w:val="24"/>
        </w:rPr>
        <w:t xml:space="preserve"> 2020).</w:t>
      </w:r>
      <w:r w:rsidR="3ED68F1A" w:rsidRPr="007819F5">
        <w:rPr>
          <w:rFonts w:ascii="Arial" w:eastAsia="Arial" w:hAnsi="Arial" w:cs="Arial"/>
          <w:sz w:val="24"/>
          <w:szCs w:val="24"/>
        </w:rPr>
        <w:t xml:space="preserve"> Some of these include:</w:t>
      </w:r>
    </w:p>
    <w:p w14:paraId="48CA146E" w14:textId="6EA10650" w:rsidR="3ED68F1A" w:rsidRPr="007819F5" w:rsidRDefault="3ED68F1A" w:rsidP="007819F5">
      <w:pPr>
        <w:pStyle w:val="ListParagraph"/>
        <w:numPr>
          <w:ilvl w:val="0"/>
          <w:numId w:val="7"/>
        </w:numPr>
        <w:spacing w:line="360" w:lineRule="auto"/>
        <w:jc w:val="both"/>
        <w:rPr>
          <w:rFonts w:ascii="Arial" w:eastAsia="Arial" w:hAnsi="Arial" w:cs="Arial"/>
          <w:sz w:val="24"/>
          <w:szCs w:val="24"/>
        </w:rPr>
      </w:pPr>
      <w:r w:rsidRPr="007819F5">
        <w:rPr>
          <w:rFonts w:ascii="Arial" w:eastAsia="Arial" w:hAnsi="Arial" w:cs="Arial"/>
          <w:sz w:val="24"/>
          <w:szCs w:val="24"/>
        </w:rPr>
        <w:lastRenderedPageBreak/>
        <w:t xml:space="preserve">Increasing the frequency of waste collection and investing in additional waste </w:t>
      </w:r>
      <w:proofErr w:type="gramStart"/>
      <w:r w:rsidRPr="007819F5">
        <w:rPr>
          <w:rFonts w:ascii="Arial" w:eastAsia="Arial" w:hAnsi="Arial" w:cs="Arial"/>
          <w:sz w:val="24"/>
          <w:szCs w:val="24"/>
        </w:rPr>
        <w:t>bins</w:t>
      </w:r>
      <w:r w:rsidR="4A1E55DA" w:rsidRPr="007819F5">
        <w:rPr>
          <w:rFonts w:ascii="Arial" w:eastAsia="Arial" w:hAnsi="Arial" w:cs="Arial"/>
          <w:sz w:val="24"/>
          <w:szCs w:val="24"/>
        </w:rPr>
        <w:t>;</w:t>
      </w:r>
      <w:proofErr w:type="gramEnd"/>
    </w:p>
    <w:p w14:paraId="3D9BD619" w14:textId="0D2A8272" w:rsidR="4A1E55DA" w:rsidRPr="007819F5" w:rsidRDefault="4A1E55DA" w:rsidP="007819F5">
      <w:pPr>
        <w:pStyle w:val="ListParagraph"/>
        <w:numPr>
          <w:ilvl w:val="0"/>
          <w:numId w:val="7"/>
        </w:numPr>
        <w:spacing w:line="360" w:lineRule="auto"/>
        <w:jc w:val="both"/>
        <w:rPr>
          <w:rFonts w:ascii="Arial" w:eastAsia="Arial" w:hAnsi="Arial" w:cs="Arial"/>
          <w:sz w:val="24"/>
          <w:szCs w:val="24"/>
        </w:rPr>
      </w:pPr>
      <w:r w:rsidRPr="007819F5">
        <w:rPr>
          <w:rFonts w:ascii="Arial" w:eastAsia="Arial" w:hAnsi="Arial" w:cs="Arial"/>
          <w:sz w:val="24"/>
          <w:szCs w:val="24"/>
        </w:rPr>
        <w:t xml:space="preserve">Launching campaigns to increase public, including tourist, </w:t>
      </w:r>
      <w:proofErr w:type="gramStart"/>
      <w:r w:rsidRPr="007819F5">
        <w:rPr>
          <w:rFonts w:ascii="Arial" w:eastAsia="Arial" w:hAnsi="Arial" w:cs="Arial"/>
          <w:sz w:val="24"/>
          <w:szCs w:val="24"/>
        </w:rPr>
        <w:t>awareness;</w:t>
      </w:r>
      <w:proofErr w:type="gramEnd"/>
    </w:p>
    <w:p w14:paraId="5469955B" w14:textId="15FFBA65" w:rsidR="4A1E55DA" w:rsidRPr="007819F5" w:rsidRDefault="4A1E55DA" w:rsidP="007819F5">
      <w:pPr>
        <w:pStyle w:val="ListParagraph"/>
        <w:numPr>
          <w:ilvl w:val="0"/>
          <w:numId w:val="7"/>
        </w:numPr>
        <w:spacing w:line="360" w:lineRule="auto"/>
        <w:jc w:val="both"/>
        <w:rPr>
          <w:rFonts w:ascii="Arial" w:eastAsia="Arial" w:hAnsi="Arial" w:cs="Arial"/>
          <w:sz w:val="24"/>
          <w:szCs w:val="24"/>
        </w:rPr>
      </w:pPr>
      <w:r w:rsidRPr="007819F5">
        <w:rPr>
          <w:rFonts w:ascii="Arial" w:eastAsia="Arial" w:hAnsi="Arial" w:cs="Arial"/>
          <w:sz w:val="24"/>
          <w:szCs w:val="24"/>
        </w:rPr>
        <w:t>Enforcing stricter regulations and penalties for littering.</w:t>
      </w:r>
    </w:p>
    <w:p w14:paraId="3D382412" w14:textId="1743BA98" w:rsidR="49763837" w:rsidRPr="007819F5" w:rsidRDefault="49763837" w:rsidP="007819F5">
      <w:pPr>
        <w:spacing w:line="360" w:lineRule="auto"/>
        <w:jc w:val="both"/>
        <w:rPr>
          <w:rFonts w:ascii="Arial" w:hAnsi="Arial" w:cs="Arial"/>
        </w:rPr>
      </w:pPr>
      <w:r w:rsidRPr="007819F5">
        <w:rPr>
          <w:rFonts w:ascii="Arial" w:eastAsia="Arial" w:hAnsi="Arial" w:cs="Arial"/>
          <w:sz w:val="24"/>
          <w:szCs w:val="24"/>
        </w:rPr>
        <w:t>(</w:t>
      </w:r>
      <w:r w:rsidRPr="007819F5">
        <w:rPr>
          <w:rFonts w:ascii="Arial" w:eastAsia="Arial" w:hAnsi="Arial" w:cs="Arial"/>
          <w:i/>
          <w:iCs/>
          <w:sz w:val="24"/>
          <w:szCs w:val="24"/>
        </w:rPr>
        <w:t xml:space="preserve">New aspects to the service: </w:t>
      </w:r>
      <w:proofErr w:type="spellStart"/>
      <w:r w:rsidRPr="007819F5">
        <w:rPr>
          <w:rFonts w:ascii="Arial" w:eastAsia="Arial" w:hAnsi="Arial" w:cs="Arial"/>
          <w:i/>
          <w:iCs/>
          <w:sz w:val="24"/>
          <w:szCs w:val="24"/>
        </w:rPr>
        <w:t>Cuidem</w:t>
      </w:r>
      <w:proofErr w:type="spellEnd"/>
      <w:r w:rsidRPr="007819F5">
        <w:rPr>
          <w:rFonts w:ascii="Arial" w:eastAsia="Arial" w:hAnsi="Arial" w:cs="Arial"/>
          <w:i/>
          <w:iCs/>
          <w:sz w:val="24"/>
          <w:szCs w:val="24"/>
        </w:rPr>
        <w:t xml:space="preserve"> Barcelona</w:t>
      </w:r>
      <w:r w:rsidRPr="007819F5">
        <w:rPr>
          <w:rFonts w:ascii="Arial" w:eastAsia="Arial" w:hAnsi="Arial" w:cs="Arial"/>
          <w:sz w:val="24"/>
          <w:szCs w:val="24"/>
        </w:rPr>
        <w:t xml:space="preserve"> 2022)</w:t>
      </w:r>
    </w:p>
    <w:p w14:paraId="7D444291" w14:textId="1743BA98" w:rsidR="1743BA98" w:rsidRPr="007819F5" w:rsidRDefault="1743BA98" w:rsidP="007819F5">
      <w:pPr>
        <w:spacing w:line="360" w:lineRule="auto"/>
        <w:jc w:val="both"/>
        <w:rPr>
          <w:rFonts w:ascii="Arial" w:eastAsia="Arial" w:hAnsi="Arial" w:cs="Arial"/>
          <w:sz w:val="24"/>
          <w:szCs w:val="24"/>
        </w:rPr>
      </w:pPr>
    </w:p>
    <w:p w14:paraId="4A19C67E" w14:textId="0C199C7C" w:rsidR="00A32406" w:rsidRPr="007819F5" w:rsidRDefault="00BD17E2" w:rsidP="007819F5">
      <w:pPr>
        <w:spacing w:line="360" w:lineRule="auto"/>
        <w:jc w:val="both"/>
        <w:rPr>
          <w:rFonts w:ascii="Arial" w:eastAsia="Arial" w:hAnsi="Arial" w:cs="Arial"/>
          <w:sz w:val="24"/>
          <w:szCs w:val="24"/>
        </w:rPr>
      </w:pPr>
      <w:r w:rsidRPr="007819F5">
        <w:rPr>
          <w:rFonts w:ascii="Arial" w:eastAsia="Arial" w:hAnsi="Arial" w:cs="Arial"/>
          <w:sz w:val="24"/>
          <w:szCs w:val="24"/>
        </w:rPr>
        <w:t>The case of Barcelona demonstrates the complexities and opportunities associated with sustainable tourism. By balancing economic growth, socio-cultural preservation, and environmental protection, Barcelona strives to ensure a sustainable future for its tourism industry while safeguarding the well-being of its residents and the unique character of the city</w:t>
      </w:r>
      <w:r w:rsidR="2A1D1AB4" w:rsidRPr="007819F5">
        <w:rPr>
          <w:rFonts w:ascii="Arial" w:eastAsia="Arial" w:hAnsi="Arial" w:cs="Arial"/>
          <w:sz w:val="24"/>
          <w:szCs w:val="24"/>
        </w:rPr>
        <w:t xml:space="preserve"> (Weaver, 2018)</w:t>
      </w:r>
      <w:r w:rsidR="30E7C506" w:rsidRPr="007819F5">
        <w:rPr>
          <w:rFonts w:ascii="Arial" w:eastAsia="Arial" w:hAnsi="Arial" w:cs="Arial"/>
          <w:sz w:val="24"/>
          <w:szCs w:val="24"/>
        </w:rPr>
        <w:t>.</w:t>
      </w:r>
    </w:p>
    <w:p w14:paraId="51B8BD66" w14:textId="3C45E209" w:rsidR="00AD6293" w:rsidRPr="007819F5" w:rsidRDefault="00AD6293" w:rsidP="007819F5">
      <w:pPr>
        <w:spacing w:line="360" w:lineRule="auto"/>
        <w:jc w:val="both"/>
        <w:rPr>
          <w:rFonts w:ascii="Arial" w:eastAsia="Arial" w:hAnsi="Arial" w:cs="Arial"/>
          <w:b/>
          <w:bCs/>
          <w:sz w:val="24"/>
          <w:szCs w:val="24"/>
        </w:rPr>
      </w:pPr>
    </w:p>
    <w:p w14:paraId="4A8B4266" w14:textId="3081156B" w:rsidR="00AD6293" w:rsidRPr="007819F5" w:rsidRDefault="003E7486" w:rsidP="007819F5">
      <w:pPr>
        <w:spacing w:line="360" w:lineRule="auto"/>
        <w:ind w:left="720"/>
        <w:jc w:val="both"/>
        <w:rPr>
          <w:rFonts w:ascii="Arial" w:eastAsia="Arial" w:hAnsi="Arial" w:cs="Arial"/>
          <w:sz w:val="24"/>
          <w:szCs w:val="24"/>
        </w:rPr>
      </w:pPr>
      <w:r w:rsidRPr="007819F5">
        <w:rPr>
          <w:rFonts w:ascii="Arial" w:eastAsia="Arial" w:hAnsi="Arial" w:cs="Arial"/>
          <w:b/>
          <w:bCs/>
          <w:sz w:val="24"/>
          <w:szCs w:val="24"/>
        </w:rPr>
        <w:t xml:space="preserve">4. </w:t>
      </w:r>
      <w:r w:rsidR="52E811A3" w:rsidRPr="007819F5">
        <w:rPr>
          <w:rFonts w:ascii="Arial" w:eastAsia="Arial" w:hAnsi="Arial" w:cs="Arial"/>
          <w:b/>
          <w:bCs/>
          <w:sz w:val="24"/>
          <w:szCs w:val="24"/>
        </w:rPr>
        <w:t xml:space="preserve">Applying Butler’s Life </w:t>
      </w:r>
      <w:r w:rsidR="4456BF6C" w:rsidRPr="007819F5">
        <w:rPr>
          <w:rFonts w:ascii="Arial" w:eastAsia="Arial" w:hAnsi="Arial" w:cs="Arial"/>
          <w:b/>
          <w:bCs/>
          <w:sz w:val="24"/>
          <w:szCs w:val="24"/>
        </w:rPr>
        <w:t>Cycle</w:t>
      </w:r>
      <w:r w:rsidR="52E811A3" w:rsidRPr="007819F5">
        <w:rPr>
          <w:rFonts w:ascii="Arial" w:eastAsia="Arial" w:hAnsi="Arial" w:cs="Arial"/>
          <w:b/>
          <w:bCs/>
          <w:sz w:val="24"/>
          <w:szCs w:val="24"/>
        </w:rPr>
        <w:t xml:space="preserve"> Model and </w:t>
      </w:r>
      <w:proofErr w:type="spellStart"/>
      <w:r w:rsidR="52E811A3" w:rsidRPr="007819F5">
        <w:rPr>
          <w:rFonts w:ascii="Arial" w:eastAsia="Arial" w:hAnsi="Arial" w:cs="Arial"/>
          <w:b/>
          <w:bCs/>
          <w:sz w:val="24"/>
          <w:szCs w:val="24"/>
        </w:rPr>
        <w:t>Dox</w:t>
      </w:r>
      <w:r w:rsidR="00F62CAD" w:rsidRPr="007819F5">
        <w:rPr>
          <w:rFonts w:ascii="Arial" w:eastAsia="Arial" w:hAnsi="Arial" w:cs="Arial"/>
          <w:b/>
          <w:bCs/>
          <w:sz w:val="24"/>
          <w:szCs w:val="24"/>
        </w:rPr>
        <w:t>e</w:t>
      </w:r>
      <w:r w:rsidR="52E811A3" w:rsidRPr="007819F5">
        <w:rPr>
          <w:rFonts w:ascii="Arial" w:eastAsia="Arial" w:hAnsi="Arial" w:cs="Arial"/>
          <w:b/>
          <w:bCs/>
          <w:sz w:val="24"/>
          <w:szCs w:val="24"/>
        </w:rPr>
        <w:t>y’s</w:t>
      </w:r>
      <w:proofErr w:type="spellEnd"/>
      <w:r w:rsidR="52E811A3" w:rsidRPr="007819F5">
        <w:rPr>
          <w:rFonts w:ascii="Arial" w:eastAsia="Arial" w:hAnsi="Arial" w:cs="Arial"/>
          <w:b/>
          <w:bCs/>
          <w:sz w:val="24"/>
          <w:szCs w:val="24"/>
        </w:rPr>
        <w:t xml:space="preserve"> </w:t>
      </w:r>
      <w:proofErr w:type="spellStart"/>
      <w:r w:rsidR="52E811A3" w:rsidRPr="007819F5">
        <w:rPr>
          <w:rFonts w:ascii="Arial" w:eastAsia="Arial" w:hAnsi="Arial" w:cs="Arial"/>
          <w:b/>
          <w:bCs/>
          <w:sz w:val="24"/>
          <w:szCs w:val="24"/>
        </w:rPr>
        <w:t>Irridix</w:t>
      </w:r>
      <w:proofErr w:type="spellEnd"/>
      <w:r w:rsidR="00F62CAD" w:rsidRPr="007819F5">
        <w:rPr>
          <w:rFonts w:ascii="Arial" w:eastAsia="Arial" w:hAnsi="Arial" w:cs="Arial"/>
          <w:b/>
          <w:bCs/>
          <w:sz w:val="24"/>
          <w:szCs w:val="24"/>
        </w:rPr>
        <w:t xml:space="preserve"> Model</w:t>
      </w:r>
      <w:r w:rsidR="52E811A3" w:rsidRPr="007819F5">
        <w:rPr>
          <w:rFonts w:ascii="Arial" w:eastAsia="Arial" w:hAnsi="Arial" w:cs="Arial"/>
          <w:sz w:val="24"/>
          <w:szCs w:val="24"/>
        </w:rPr>
        <w:t xml:space="preserve"> </w:t>
      </w:r>
    </w:p>
    <w:p w14:paraId="5B7F1C38" w14:textId="40A4F8E3" w:rsidR="00AD6293" w:rsidRDefault="00AD6293" w:rsidP="007819F5">
      <w:pPr>
        <w:pStyle w:val="ListParagraph"/>
        <w:numPr>
          <w:ilvl w:val="1"/>
          <w:numId w:val="13"/>
        </w:numPr>
        <w:spacing w:line="360" w:lineRule="auto"/>
        <w:jc w:val="both"/>
        <w:rPr>
          <w:rFonts w:ascii="Arial" w:eastAsia="Arial" w:hAnsi="Arial" w:cs="Arial"/>
          <w:b/>
          <w:bCs/>
          <w:sz w:val="24"/>
          <w:szCs w:val="24"/>
        </w:rPr>
      </w:pPr>
      <w:r w:rsidRPr="007819F5">
        <w:rPr>
          <w:rFonts w:ascii="Arial" w:eastAsia="Arial" w:hAnsi="Arial" w:cs="Arial"/>
          <w:b/>
          <w:bCs/>
          <w:sz w:val="24"/>
          <w:szCs w:val="24"/>
        </w:rPr>
        <w:t>Butler’s Life Cycle Model</w:t>
      </w:r>
    </w:p>
    <w:p w14:paraId="2C5894A9" w14:textId="1531ED8F" w:rsidR="00AD6293" w:rsidRDefault="00AD6293" w:rsidP="007819F5">
      <w:pPr>
        <w:spacing w:line="360" w:lineRule="auto"/>
        <w:jc w:val="both"/>
        <w:rPr>
          <w:rFonts w:ascii="Arial" w:eastAsia="Arial" w:hAnsi="Arial" w:cs="Arial"/>
          <w:sz w:val="24"/>
          <w:szCs w:val="24"/>
        </w:rPr>
      </w:pPr>
      <w:r w:rsidRPr="007819F5">
        <w:rPr>
          <w:rFonts w:ascii="Arial" w:eastAsia="Arial" w:hAnsi="Arial" w:cs="Arial"/>
          <w:sz w:val="24"/>
          <w:szCs w:val="24"/>
        </w:rPr>
        <w:t>Butler’s life cycle model is a framework used to understand the evolution and different stages of tourist destinations. It suggests that destinations go through a series of stages, including exploration, involvement, development, consolidation, stagnation, and decline/rejuvenation</w:t>
      </w:r>
      <w:r w:rsidR="3C15A455" w:rsidRPr="007819F5">
        <w:rPr>
          <w:rFonts w:ascii="Arial" w:eastAsia="Arial" w:hAnsi="Arial" w:cs="Arial"/>
          <w:sz w:val="24"/>
          <w:szCs w:val="24"/>
        </w:rPr>
        <w:t xml:space="preserve"> (Butler, 1980)</w:t>
      </w:r>
      <w:r w:rsidR="4666FFE6" w:rsidRPr="007819F5">
        <w:rPr>
          <w:rFonts w:ascii="Arial" w:eastAsia="Arial" w:hAnsi="Arial" w:cs="Arial"/>
          <w:sz w:val="24"/>
          <w:szCs w:val="24"/>
        </w:rPr>
        <w:t>.</w:t>
      </w:r>
      <w:r w:rsidRPr="007819F5">
        <w:rPr>
          <w:rFonts w:ascii="Arial" w:eastAsia="Arial" w:hAnsi="Arial" w:cs="Arial"/>
          <w:sz w:val="24"/>
          <w:szCs w:val="24"/>
        </w:rPr>
        <w:t xml:space="preserve"> By applying this model to Barcelona, we can gain insights into its current stage of tourism development</w:t>
      </w:r>
      <w:r w:rsidR="00170591" w:rsidRPr="007819F5">
        <w:rPr>
          <w:rFonts w:ascii="Arial" w:eastAsia="Arial" w:hAnsi="Arial" w:cs="Arial"/>
          <w:sz w:val="24"/>
          <w:szCs w:val="24"/>
        </w:rPr>
        <w:t>.</w:t>
      </w:r>
    </w:p>
    <w:p w14:paraId="793CE3D5" w14:textId="77777777" w:rsidR="00B80A99" w:rsidRDefault="00B80A99" w:rsidP="007819F5">
      <w:pPr>
        <w:spacing w:line="360" w:lineRule="auto"/>
        <w:jc w:val="both"/>
        <w:rPr>
          <w:rFonts w:ascii="Arial" w:eastAsia="Arial" w:hAnsi="Arial" w:cs="Arial"/>
          <w:sz w:val="24"/>
          <w:szCs w:val="24"/>
        </w:rPr>
      </w:pPr>
    </w:p>
    <w:p w14:paraId="575E0575" w14:textId="77777777" w:rsidR="00B80A99" w:rsidRDefault="00B80A99" w:rsidP="00B80A99">
      <w:pPr>
        <w:spacing w:line="360" w:lineRule="auto"/>
        <w:jc w:val="both"/>
        <w:rPr>
          <w:rFonts w:ascii="Arial" w:eastAsia="Arial" w:hAnsi="Arial" w:cs="Arial"/>
          <w:b/>
          <w:bCs/>
          <w:sz w:val="24"/>
          <w:szCs w:val="24"/>
        </w:rPr>
      </w:pPr>
      <w:r>
        <w:rPr>
          <w:noProof/>
        </w:rPr>
        <w:lastRenderedPageBreak/>
        <w:drawing>
          <wp:inline distT="0" distB="0" distL="0" distR="0" wp14:anchorId="38DB9E7B" wp14:editId="5C5BAD53">
            <wp:extent cx="5731510" cy="2870200"/>
            <wp:effectExtent l="0" t="0" r="2540" b="6350"/>
            <wp:docPr id="2" name="Picture 2" descr="Butler’s Tourism Area Life Cycle Model: A simple explan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Butler’s Tourism Area Life Cycle Model: A simple explanation"/>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31510" cy="2870200"/>
                    </a:xfrm>
                    <a:prstGeom prst="rect">
                      <a:avLst/>
                    </a:prstGeom>
                    <a:noFill/>
                    <a:ln>
                      <a:noFill/>
                    </a:ln>
                  </pic:spPr>
                </pic:pic>
              </a:graphicData>
            </a:graphic>
          </wp:inline>
        </w:drawing>
      </w:r>
    </w:p>
    <w:p w14:paraId="4D044BC5" w14:textId="77777777" w:rsidR="00B80A99" w:rsidRPr="009D6905" w:rsidRDefault="00B80A99" w:rsidP="00B80A99">
      <w:pPr>
        <w:spacing w:line="360" w:lineRule="auto"/>
        <w:jc w:val="both"/>
        <w:rPr>
          <w:rFonts w:ascii="Arial" w:eastAsia="Arial" w:hAnsi="Arial" w:cs="Arial"/>
          <w:sz w:val="24"/>
          <w:szCs w:val="24"/>
        </w:rPr>
      </w:pPr>
      <w:r w:rsidRPr="009D6905">
        <w:rPr>
          <w:rFonts w:ascii="Arial" w:eastAsia="Arial" w:hAnsi="Arial" w:cs="Arial"/>
          <w:sz w:val="24"/>
          <w:szCs w:val="24"/>
        </w:rPr>
        <w:t>(Stainton, 2023</w:t>
      </w:r>
      <w:r>
        <w:rPr>
          <w:rFonts w:ascii="Arial" w:eastAsia="Arial" w:hAnsi="Arial" w:cs="Arial"/>
          <w:sz w:val="24"/>
          <w:szCs w:val="24"/>
        </w:rPr>
        <w:t>a</w:t>
      </w:r>
      <w:r w:rsidRPr="009D6905">
        <w:rPr>
          <w:rFonts w:ascii="Arial" w:eastAsia="Arial" w:hAnsi="Arial" w:cs="Arial"/>
          <w:sz w:val="24"/>
          <w:szCs w:val="24"/>
        </w:rPr>
        <w:t>)</w:t>
      </w:r>
    </w:p>
    <w:p w14:paraId="794E995A" w14:textId="77777777" w:rsidR="00B80A99" w:rsidRPr="007819F5" w:rsidRDefault="00B80A99" w:rsidP="007819F5">
      <w:pPr>
        <w:spacing w:line="360" w:lineRule="auto"/>
        <w:jc w:val="both"/>
        <w:rPr>
          <w:rFonts w:ascii="Arial" w:eastAsia="Arial" w:hAnsi="Arial" w:cs="Arial"/>
          <w:sz w:val="24"/>
          <w:szCs w:val="24"/>
        </w:rPr>
      </w:pPr>
    </w:p>
    <w:p w14:paraId="43337656" w14:textId="6559CAC2" w:rsidR="00AD6293" w:rsidRPr="007819F5" w:rsidRDefault="00AD6293" w:rsidP="007819F5">
      <w:pPr>
        <w:spacing w:line="360" w:lineRule="auto"/>
        <w:jc w:val="both"/>
        <w:rPr>
          <w:rFonts w:ascii="Arial" w:eastAsia="Arial" w:hAnsi="Arial" w:cs="Arial"/>
          <w:sz w:val="24"/>
          <w:szCs w:val="24"/>
        </w:rPr>
      </w:pPr>
      <w:r w:rsidRPr="007819F5">
        <w:rPr>
          <w:rFonts w:ascii="Arial" w:eastAsia="Arial" w:hAnsi="Arial" w:cs="Arial"/>
          <w:sz w:val="24"/>
          <w:szCs w:val="24"/>
        </w:rPr>
        <w:t xml:space="preserve"> Barcelona has experienced significant tourism growth over the past few decades. Initially, Barcelona went through the exploration stage, where it started attracting a small number of adventurous tourists who sought out its cultural and architectural gems</w:t>
      </w:r>
      <w:r w:rsidR="1EF11D41" w:rsidRPr="007819F5">
        <w:rPr>
          <w:rFonts w:ascii="Arial" w:eastAsia="Arial" w:hAnsi="Arial" w:cs="Arial"/>
          <w:sz w:val="24"/>
          <w:szCs w:val="24"/>
        </w:rPr>
        <w:t xml:space="preserve"> (Hall &amp; Page,</w:t>
      </w:r>
      <w:r w:rsidR="00B87A68" w:rsidRPr="007819F5">
        <w:rPr>
          <w:rFonts w:ascii="Arial" w:eastAsia="Arial" w:hAnsi="Arial" w:cs="Arial"/>
          <w:sz w:val="24"/>
          <w:szCs w:val="24"/>
        </w:rPr>
        <w:t xml:space="preserve"> 20</w:t>
      </w:r>
      <w:r w:rsidR="005E0143" w:rsidRPr="007819F5">
        <w:rPr>
          <w:rFonts w:ascii="Arial" w:eastAsia="Arial" w:hAnsi="Arial" w:cs="Arial"/>
          <w:sz w:val="24"/>
          <w:szCs w:val="24"/>
        </w:rPr>
        <w:t>14</w:t>
      </w:r>
      <w:r w:rsidR="1EF11D41" w:rsidRPr="007819F5">
        <w:rPr>
          <w:rFonts w:ascii="Arial" w:eastAsia="Arial" w:hAnsi="Arial" w:cs="Arial"/>
          <w:sz w:val="24"/>
          <w:szCs w:val="24"/>
        </w:rPr>
        <w:t>)</w:t>
      </w:r>
      <w:r w:rsidRPr="007819F5">
        <w:rPr>
          <w:rFonts w:ascii="Arial" w:eastAsia="Arial" w:hAnsi="Arial" w:cs="Arial"/>
          <w:sz w:val="24"/>
          <w:szCs w:val="24"/>
        </w:rPr>
        <w:t xml:space="preserve">. As word spread about Barcelona’s unique offerings, it entered the involvement stage, with increased visitor numbers and the development of basic </w:t>
      </w:r>
      <w:r w:rsidR="006F41F4" w:rsidRPr="007819F5">
        <w:rPr>
          <w:rFonts w:ascii="Arial" w:eastAsia="Arial" w:hAnsi="Arial" w:cs="Arial"/>
          <w:sz w:val="24"/>
          <w:szCs w:val="24"/>
        </w:rPr>
        <w:t>t</w:t>
      </w:r>
      <w:r w:rsidRPr="007819F5">
        <w:rPr>
          <w:rFonts w:ascii="Arial" w:eastAsia="Arial" w:hAnsi="Arial" w:cs="Arial"/>
          <w:sz w:val="24"/>
          <w:szCs w:val="24"/>
        </w:rPr>
        <w:t>ourism infrastructure</w:t>
      </w:r>
      <w:r w:rsidR="39628886" w:rsidRPr="007819F5">
        <w:rPr>
          <w:rFonts w:ascii="Arial" w:eastAsia="Arial" w:hAnsi="Arial" w:cs="Arial"/>
          <w:sz w:val="24"/>
          <w:szCs w:val="24"/>
        </w:rPr>
        <w:t xml:space="preserve"> </w:t>
      </w:r>
      <w:r w:rsidR="00AA061A" w:rsidRPr="007819F5">
        <w:rPr>
          <w:rFonts w:ascii="Arial" w:eastAsia="Arial" w:hAnsi="Arial" w:cs="Arial"/>
          <w:sz w:val="24"/>
          <w:szCs w:val="24"/>
        </w:rPr>
        <w:t>(</w:t>
      </w:r>
      <w:r w:rsidR="00AA061A" w:rsidRPr="007819F5">
        <w:rPr>
          <w:rFonts w:ascii="Arial" w:eastAsia="Times New Roman" w:hAnsi="Arial" w:cs="Arial"/>
          <w:sz w:val="24"/>
          <w:szCs w:val="24"/>
          <w:lang w:eastAsia="zh-CN"/>
        </w:rPr>
        <w:t>Barcelona Field Studies Centre 2023).</w:t>
      </w:r>
    </w:p>
    <w:p w14:paraId="0DF52939" w14:textId="0ADA25B6" w:rsidR="00AD6293" w:rsidRPr="007819F5" w:rsidRDefault="00AD6293" w:rsidP="007819F5">
      <w:pPr>
        <w:spacing w:line="360" w:lineRule="auto"/>
        <w:jc w:val="both"/>
        <w:rPr>
          <w:rFonts w:ascii="Arial" w:eastAsia="Arial" w:hAnsi="Arial" w:cs="Arial"/>
          <w:sz w:val="24"/>
          <w:szCs w:val="24"/>
        </w:rPr>
      </w:pPr>
      <w:r w:rsidRPr="007819F5">
        <w:rPr>
          <w:rFonts w:ascii="Arial" w:eastAsia="Arial" w:hAnsi="Arial" w:cs="Arial"/>
          <w:sz w:val="24"/>
          <w:szCs w:val="24"/>
        </w:rPr>
        <w:t xml:space="preserve">The subsequent development stage </w:t>
      </w:r>
      <w:r w:rsidR="32CD880F" w:rsidRPr="007819F5">
        <w:rPr>
          <w:rFonts w:ascii="Arial" w:eastAsia="Arial" w:hAnsi="Arial" w:cs="Arial"/>
          <w:sz w:val="24"/>
          <w:szCs w:val="24"/>
        </w:rPr>
        <w:t>in Barcelona</w:t>
      </w:r>
      <w:r w:rsidRPr="007819F5">
        <w:rPr>
          <w:rFonts w:ascii="Arial" w:eastAsia="Arial" w:hAnsi="Arial" w:cs="Arial"/>
          <w:sz w:val="24"/>
          <w:szCs w:val="24"/>
        </w:rPr>
        <w:t xml:space="preserve"> witnessed rapid growth and expansion of </w:t>
      </w:r>
      <w:r w:rsidR="5EC2DC36" w:rsidRPr="007819F5">
        <w:rPr>
          <w:rFonts w:ascii="Arial" w:eastAsia="Arial" w:hAnsi="Arial" w:cs="Arial"/>
          <w:sz w:val="24"/>
          <w:szCs w:val="24"/>
        </w:rPr>
        <w:t>its</w:t>
      </w:r>
      <w:r w:rsidRPr="007819F5">
        <w:rPr>
          <w:rFonts w:ascii="Arial" w:eastAsia="Arial" w:hAnsi="Arial" w:cs="Arial"/>
          <w:sz w:val="24"/>
          <w:szCs w:val="24"/>
        </w:rPr>
        <w:t xml:space="preserve"> tourism industry</w:t>
      </w:r>
      <w:r w:rsidR="682A97D6" w:rsidRPr="007819F5">
        <w:rPr>
          <w:rFonts w:ascii="Arial" w:eastAsia="Arial" w:hAnsi="Arial" w:cs="Arial"/>
          <w:sz w:val="24"/>
          <w:szCs w:val="24"/>
        </w:rPr>
        <w:t>, with</w:t>
      </w:r>
      <w:r w:rsidRPr="007819F5">
        <w:rPr>
          <w:rFonts w:ascii="Arial" w:eastAsia="Arial" w:hAnsi="Arial" w:cs="Arial"/>
          <w:sz w:val="24"/>
          <w:szCs w:val="24"/>
        </w:rPr>
        <w:t xml:space="preserve"> Major events like the 1992 Olympics and urban renewal projects further </w:t>
      </w:r>
      <w:r w:rsidR="008A1644" w:rsidRPr="007819F5">
        <w:rPr>
          <w:rFonts w:ascii="Arial" w:eastAsia="Arial" w:hAnsi="Arial" w:cs="Arial"/>
          <w:sz w:val="24"/>
          <w:szCs w:val="24"/>
        </w:rPr>
        <w:t>boosting</w:t>
      </w:r>
      <w:r w:rsidRPr="007819F5">
        <w:rPr>
          <w:rFonts w:ascii="Arial" w:eastAsia="Arial" w:hAnsi="Arial" w:cs="Arial"/>
          <w:sz w:val="24"/>
          <w:szCs w:val="24"/>
        </w:rPr>
        <w:t xml:space="preserve"> its popularity</w:t>
      </w:r>
      <w:r w:rsidR="3E154ECF" w:rsidRPr="007819F5">
        <w:rPr>
          <w:rFonts w:ascii="Arial" w:eastAsia="Arial" w:hAnsi="Arial" w:cs="Arial"/>
          <w:sz w:val="24"/>
          <w:szCs w:val="24"/>
        </w:rPr>
        <w:t xml:space="preserve"> (</w:t>
      </w:r>
      <w:r w:rsidR="0021681A" w:rsidRPr="007819F5">
        <w:rPr>
          <w:rFonts w:ascii="Arial" w:eastAsia="Arial" w:hAnsi="Arial" w:cs="Arial"/>
          <w:sz w:val="24"/>
          <w:szCs w:val="24"/>
        </w:rPr>
        <w:t>Fletcher</w:t>
      </w:r>
      <w:r w:rsidR="3E154ECF" w:rsidRPr="007819F5">
        <w:rPr>
          <w:rFonts w:ascii="Arial" w:eastAsia="Arial" w:hAnsi="Arial" w:cs="Arial"/>
          <w:sz w:val="24"/>
          <w:szCs w:val="24"/>
        </w:rPr>
        <w:t xml:space="preserve"> et al., 201</w:t>
      </w:r>
      <w:r w:rsidR="0021681A" w:rsidRPr="007819F5">
        <w:rPr>
          <w:rFonts w:ascii="Arial" w:eastAsia="Arial" w:hAnsi="Arial" w:cs="Arial"/>
          <w:sz w:val="24"/>
          <w:szCs w:val="24"/>
        </w:rPr>
        <w:t>8</w:t>
      </w:r>
      <w:r w:rsidR="3E154ECF" w:rsidRPr="007819F5">
        <w:rPr>
          <w:rFonts w:ascii="Arial" w:eastAsia="Arial" w:hAnsi="Arial" w:cs="Arial"/>
          <w:sz w:val="24"/>
          <w:szCs w:val="24"/>
        </w:rPr>
        <w:t>)</w:t>
      </w:r>
      <w:r w:rsidRPr="007819F5">
        <w:rPr>
          <w:rFonts w:ascii="Arial" w:eastAsia="Arial" w:hAnsi="Arial" w:cs="Arial"/>
          <w:sz w:val="24"/>
          <w:szCs w:val="24"/>
        </w:rPr>
        <w:t xml:space="preserve">. </w:t>
      </w:r>
      <w:r w:rsidR="7CBA3400" w:rsidRPr="007819F5">
        <w:rPr>
          <w:rFonts w:ascii="Arial" w:eastAsia="Arial" w:hAnsi="Arial" w:cs="Arial"/>
          <w:sz w:val="24"/>
          <w:szCs w:val="24"/>
        </w:rPr>
        <w:t xml:space="preserve">Significant </w:t>
      </w:r>
      <w:r w:rsidR="001F5087" w:rsidRPr="007819F5">
        <w:rPr>
          <w:rFonts w:ascii="Arial" w:eastAsia="Arial" w:hAnsi="Arial" w:cs="Arial"/>
          <w:sz w:val="24"/>
          <w:szCs w:val="24"/>
        </w:rPr>
        <w:t>investments</w:t>
      </w:r>
      <w:r w:rsidR="7CBA3400" w:rsidRPr="007819F5">
        <w:rPr>
          <w:rFonts w:ascii="Arial" w:eastAsia="Arial" w:hAnsi="Arial" w:cs="Arial"/>
          <w:sz w:val="24"/>
          <w:szCs w:val="24"/>
        </w:rPr>
        <w:t xml:space="preserve"> were made</w:t>
      </w:r>
      <w:r w:rsidRPr="007819F5">
        <w:rPr>
          <w:rFonts w:ascii="Arial" w:eastAsia="Arial" w:hAnsi="Arial" w:cs="Arial"/>
          <w:sz w:val="24"/>
          <w:szCs w:val="24"/>
        </w:rPr>
        <w:t xml:space="preserve"> in tourism infrastructure, including hotels, transportation networks, and attractions</w:t>
      </w:r>
      <w:r w:rsidR="008A1644" w:rsidRPr="007819F5">
        <w:rPr>
          <w:rFonts w:ascii="Arial" w:eastAsia="Arial" w:hAnsi="Arial" w:cs="Arial"/>
          <w:sz w:val="24"/>
          <w:szCs w:val="24"/>
        </w:rPr>
        <w:t>.</w:t>
      </w:r>
    </w:p>
    <w:p w14:paraId="24B61444" w14:textId="508BA66B" w:rsidR="00AD6293" w:rsidRPr="007819F5" w:rsidRDefault="00AD6293" w:rsidP="007819F5">
      <w:pPr>
        <w:spacing w:line="360" w:lineRule="auto"/>
        <w:jc w:val="both"/>
        <w:rPr>
          <w:rFonts w:ascii="Arial" w:eastAsia="Arial" w:hAnsi="Arial" w:cs="Arial"/>
          <w:sz w:val="24"/>
          <w:szCs w:val="24"/>
        </w:rPr>
      </w:pPr>
      <w:r w:rsidRPr="007819F5">
        <w:rPr>
          <w:rFonts w:ascii="Arial" w:eastAsia="Arial" w:hAnsi="Arial" w:cs="Arial"/>
          <w:sz w:val="24"/>
          <w:szCs w:val="24"/>
        </w:rPr>
        <w:t xml:space="preserve">Currently, Barcelona can </w:t>
      </w:r>
      <w:proofErr w:type="gramStart"/>
      <w:r w:rsidRPr="007819F5">
        <w:rPr>
          <w:rFonts w:ascii="Arial" w:eastAsia="Arial" w:hAnsi="Arial" w:cs="Arial"/>
          <w:sz w:val="24"/>
          <w:szCs w:val="24"/>
        </w:rPr>
        <w:t>be considered to be</w:t>
      </w:r>
      <w:proofErr w:type="gramEnd"/>
      <w:r w:rsidRPr="007819F5">
        <w:rPr>
          <w:rFonts w:ascii="Arial" w:eastAsia="Arial" w:hAnsi="Arial" w:cs="Arial"/>
          <w:sz w:val="24"/>
          <w:szCs w:val="24"/>
        </w:rPr>
        <w:t xml:space="preserve"> in the consolidation stage. </w:t>
      </w:r>
      <w:r w:rsidR="00E04F34" w:rsidRPr="007819F5">
        <w:rPr>
          <w:rFonts w:ascii="Arial" w:eastAsia="Arial" w:hAnsi="Arial" w:cs="Arial"/>
          <w:sz w:val="24"/>
          <w:szCs w:val="24"/>
        </w:rPr>
        <w:t>Barcelona has become a popular tourist spot that draws in a significant number of visitors. It has created a strong brand image for itself due to its rich cultural heritage, stunning architecture, and lively ambiance. The priority now is to uphold and enhance the quality of the visitors' experience, manage their influx, and tackle sustainability issues.</w:t>
      </w:r>
    </w:p>
    <w:p w14:paraId="70BE7844" w14:textId="77777777" w:rsidR="00E04F34" w:rsidRPr="007819F5" w:rsidRDefault="00E04F34" w:rsidP="007819F5">
      <w:pPr>
        <w:spacing w:line="360" w:lineRule="auto"/>
        <w:jc w:val="both"/>
        <w:rPr>
          <w:rFonts w:ascii="Arial" w:eastAsia="Arial" w:hAnsi="Arial" w:cs="Arial"/>
          <w:sz w:val="24"/>
          <w:szCs w:val="24"/>
        </w:rPr>
      </w:pPr>
    </w:p>
    <w:p w14:paraId="78343836" w14:textId="609EE741" w:rsidR="00AD6293" w:rsidRPr="004670E4" w:rsidRDefault="00AD6293" w:rsidP="004670E4">
      <w:pPr>
        <w:pStyle w:val="ListParagraph"/>
        <w:numPr>
          <w:ilvl w:val="1"/>
          <w:numId w:val="13"/>
        </w:numPr>
        <w:spacing w:line="360" w:lineRule="auto"/>
        <w:jc w:val="both"/>
        <w:rPr>
          <w:rFonts w:ascii="Arial" w:eastAsia="Arial" w:hAnsi="Arial" w:cs="Arial"/>
          <w:b/>
          <w:bCs/>
          <w:sz w:val="24"/>
          <w:szCs w:val="24"/>
        </w:rPr>
      </w:pPr>
      <w:proofErr w:type="spellStart"/>
      <w:r w:rsidRPr="004670E4">
        <w:rPr>
          <w:rFonts w:ascii="Arial" w:eastAsia="Arial" w:hAnsi="Arial" w:cs="Arial"/>
          <w:b/>
          <w:bCs/>
          <w:sz w:val="24"/>
          <w:szCs w:val="24"/>
        </w:rPr>
        <w:t>Doxey’s</w:t>
      </w:r>
      <w:proofErr w:type="spellEnd"/>
      <w:r w:rsidRPr="004670E4">
        <w:rPr>
          <w:rFonts w:ascii="Arial" w:eastAsia="Arial" w:hAnsi="Arial" w:cs="Arial"/>
          <w:b/>
          <w:bCs/>
          <w:sz w:val="24"/>
          <w:szCs w:val="24"/>
        </w:rPr>
        <w:t xml:space="preserve"> </w:t>
      </w:r>
      <w:proofErr w:type="spellStart"/>
      <w:r w:rsidRPr="004670E4">
        <w:rPr>
          <w:rFonts w:ascii="Arial" w:eastAsia="Arial" w:hAnsi="Arial" w:cs="Arial"/>
          <w:b/>
          <w:bCs/>
          <w:sz w:val="24"/>
          <w:szCs w:val="24"/>
        </w:rPr>
        <w:t>Irridex</w:t>
      </w:r>
      <w:proofErr w:type="spellEnd"/>
      <w:r w:rsidRPr="004670E4">
        <w:rPr>
          <w:rFonts w:ascii="Arial" w:eastAsia="Arial" w:hAnsi="Arial" w:cs="Arial"/>
          <w:b/>
          <w:bCs/>
          <w:sz w:val="24"/>
          <w:szCs w:val="24"/>
        </w:rPr>
        <w:t xml:space="preserve"> Model</w:t>
      </w:r>
    </w:p>
    <w:p w14:paraId="130510ED" w14:textId="6C5C23EE" w:rsidR="00B80A99" w:rsidRDefault="00AD6293" w:rsidP="007819F5">
      <w:pPr>
        <w:spacing w:line="360" w:lineRule="auto"/>
        <w:jc w:val="both"/>
        <w:rPr>
          <w:rFonts w:ascii="Arial" w:eastAsia="Arial" w:hAnsi="Arial" w:cs="Arial"/>
          <w:sz w:val="24"/>
          <w:szCs w:val="24"/>
        </w:rPr>
      </w:pPr>
      <w:proofErr w:type="spellStart"/>
      <w:r w:rsidRPr="007819F5">
        <w:rPr>
          <w:rFonts w:ascii="Arial" w:eastAsia="Arial" w:hAnsi="Arial" w:cs="Arial"/>
          <w:sz w:val="24"/>
          <w:szCs w:val="24"/>
        </w:rPr>
        <w:lastRenderedPageBreak/>
        <w:t>Doxey’s</w:t>
      </w:r>
      <w:proofErr w:type="spellEnd"/>
      <w:r w:rsidRPr="007819F5">
        <w:rPr>
          <w:rFonts w:ascii="Arial" w:eastAsia="Arial" w:hAnsi="Arial" w:cs="Arial"/>
          <w:sz w:val="24"/>
          <w:szCs w:val="24"/>
        </w:rPr>
        <w:t xml:space="preserve"> </w:t>
      </w:r>
      <w:proofErr w:type="spellStart"/>
      <w:r w:rsidRPr="007819F5">
        <w:rPr>
          <w:rFonts w:ascii="Arial" w:eastAsia="Arial" w:hAnsi="Arial" w:cs="Arial"/>
          <w:sz w:val="24"/>
          <w:szCs w:val="24"/>
        </w:rPr>
        <w:t>Irridex</w:t>
      </w:r>
      <w:proofErr w:type="spellEnd"/>
      <w:r w:rsidRPr="007819F5">
        <w:rPr>
          <w:rFonts w:ascii="Arial" w:eastAsia="Arial" w:hAnsi="Arial" w:cs="Arial"/>
          <w:sz w:val="24"/>
          <w:szCs w:val="24"/>
        </w:rPr>
        <w:t xml:space="preserve"> model, also known as the “irritation index,” explores the potential negative impacts of tourism on host communities. It suggests that as tourism grows, it can lead to increased irritation and negative sentiment among </w:t>
      </w:r>
      <w:proofErr w:type="gramStart"/>
      <w:r w:rsidRPr="007819F5">
        <w:rPr>
          <w:rFonts w:ascii="Arial" w:eastAsia="Arial" w:hAnsi="Arial" w:cs="Arial"/>
          <w:sz w:val="24"/>
          <w:szCs w:val="24"/>
        </w:rPr>
        <w:t>local residents</w:t>
      </w:r>
      <w:proofErr w:type="gramEnd"/>
      <w:r w:rsidR="008D1D82">
        <w:rPr>
          <w:rFonts w:ascii="Arial" w:eastAsia="Arial" w:hAnsi="Arial" w:cs="Arial"/>
          <w:sz w:val="24"/>
          <w:szCs w:val="24"/>
        </w:rPr>
        <w:t xml:space="preserve"> </w:t>
      </w:r>
      <w:r w:rsidR="008D1D82" w:rsidRPr="008D1D82">
        <w:rPr>
          <w:rFonts w:ascii="Arial" w:eastAsia="Arial" w:hAnsi="Arial" w:cs="Arial"/>
          <w:sz w:val="24"/>
          <w:szCs w:val="24"/>
        </w:rPr>
        <w:t>(Stainton, 2023)</w:t>
      </w:r>
      <w:r w:rsidRPr="007819F5">
        <w:rPr>
          <w:rFonts w:ascii="Arial" w:eastAsia="Arial" w:hAnsi="Arial" w:cs="Arial"/>
          <w:sz w:val="24"/>
          <w:szCs w:val="24"/>
        </w:rPr>
        <w:t>. By applying this model to Barcelona, we can gain insights into the perceived irritations and social carrying capacity of the city.</w:t>
      </w:r>
    </w:p>
    <w:p w14:paraId="6BE28CA4" w14:textId="77777777" w:rsidR="00B80A99" w:rsidRDefault="00B80A99" w:rsidP="007819F5">
      <w:pPr>
        <w:spacing w:line="360" w:lineRule="auto"/>
        <w:jc w:val="both"/>
        <w:rPr>
          <w:rFonts w:ascii="Arial" w:eastAsia="Arial" w:hAnsi="Arial" w:cs="Arial"/>
          <w:sz w:val="24"/>
          <w:szCs w:val="24"/>
        </w:rPr>
      </w:pPr>
    </w:p>
    <w:p w14:paraId="639A222C" w14:textId="77777777" w:rsidR="00B80A99" w:rsidRDefault="00B80A99" w:rsidP="00B80A99">
      <w:pPr>
        <w:spacing w:line="360" w:lineRule="auto"/>
        <w:jc w:val="both"/>
        <w:rPr>
          <w:rFonts w:ascii="Arial" w:eastAsia="Arial" w:hAnsi="Arial" w:cs="Arial"/>
          <w:b/>
          <w:bCs/>
          <w:sz w:val="24"/>
          <w:szCs w:val="24"/>
        </w:rPr>
      </w:pPr>
      <w:r>
        <w:rPr>
          <w:noProof/>
        </w:rPr>
        <w:drawing>
          <wp:inline distT="0" distB="0" distL="0" distR="0" wp14:anchorId="33F86E9B" wp14:editId="5CB802E1">
            <wp:extent cx="5255895" cy="3698240"/>
            <wp:effectExtent l="0" t="0" r="1905" b="0"/>
            <wp:docPr id="1" name="Picture 1" descr="What is Doxey's Irritation Inde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at is Doxey's Irritation Index"/>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255895" cy="3698240"/>
                    </a:xfrm>
                    <a:prstGeom prst="rect">
                      <a:avLst/>
                    </a:prstGeom>
                    <a:noFill/>
                    <a:ln>
                      <a:noFill/>
                    </a:ln>
                  </pic:spPr>
                </pic:pic>
              </a:graphicData>
            </a:graphic>
          </wp:inline>
        </w:drawing>
      </w:r>
    </w:p>
    <w:p w14:paraId="41AB4C47" w14:textId="531ABAAC" w:rsidR="00B80A99" w:rsidRDefault="00B80A99" w:rsidP="007819F5">
      <w:pPr>
        <w:spacing w:line="360" w:lineRule="auto"/>
        <w:jc w:val="both"/>
        <w:rPr>
          <w:rFonts w:ascii="Arial" w:eastAsia="Arial" w:hAnsi="Arial" w:cs="Arial"/>
          <w:sz w:val="24"/>
          <w:szCs w:val="24"/>
        </w:rPr>
      </w:pPr>
      <w:r w:rsidRPr="003A3A56">
        <w:rPr>
          <w:rFonts w:ascii="Arial" w:eastAsia="Arial" w:hAnsi="Arial" w:cs="Arial"/>
          <w:sz w:val="24"/>
          <w:szCs w:val="24"/>
        </w:rPr>
        <w:t>(Stainton, 2023</w:t>
      </w:r>
      <w:r>
        <w:rPr>
          <w:rFonts w:ascii="Arial" w:eastAsia="Arial" w:hAnsi="Arial" w:cs="Arial"/>
          <w:sz w:val="24"/>
          <w:szCs w:val="24"/>
        </w:rPr>
        <w:t>b</w:t>
      </w:r>
      <w:r w:rsidRPr="003A3A56">
        <w:rPr>
          <w:rFonts w:ascii="Arial" w:eastAsia="Arial" w:hAnsi="Arial" w:cs="Arial"/>
          <w:sz w:val="24"/>
          <w:szCs w:val="24"/>
        </w:rPr>
        <w:t>)</w:t>
      </w:r>
    </w:p>
    <w:p w14:paraId="7845E842" w14:textId="77777777" w:rsidR="00B80A99" w:rsidRPr="007819F5" w:rsidRDefault="00B80A99" w:rsidP="007819F5">
      <w:pPr>
        <w:spacing w:line="360" w:lineRule="auto"/>
        <w:jc w:val="both"/>
        <w:rPr>
          <w:rFonts w:ascii="Arial" w:eastAsia="Arial" w:hAnsi="Arial" w:cs="Arial"/>
          <w:sz w:val="24"/>
          <w:szCs w:val="24"/>
        </w:rPr>
      </w:pPr>
    </w:p>
    <w:p w14:paraId="3647A738" w14:textId="344B3554" w:rsidR="00AD6293" w:rsidRPr="007819F5" w:rsidRDefault="00AD6293" w:rsidP="007819F5">
      <w:pPr>
        <w:spacing w:line="360" w:lineRule="auto"/>
        <w:jc w:val="both"/>
        <w:rPr>
          <w:rFonts w:ascii="Arial" w:eastAsia="Arial" w:hAnsi="Arial" w:cs="Arial"/>
          <w:sz w:val="24"/>
          <w:szCs w:val="24"/>
        </w:rPr>
      </w:pPr>
      <w:r w:rsidRPr="007819F5">
        <w:rPr>
          <w:rFonts w:ascii="Arial" w:eastAsia="Arial" w:hAnsi="Arial" w:cs="Arial"/>
          <w:sz w:val="24"/>
          <w:szCs w:val="24"/>
        </w:rPr>
        <w:t xml:space="preserve">In Barcelona’s case, the rapid growth of tourism has resulted in some irritations among </w:t>
      </w:r>
      <w:proofErr w:type="gramStart"/>
      <w:r w:rsidRPr="007819F5">
        <w:rPr>
          <w:rFonts w:ascii="Arial" w:eastAsia="Arial" w:hAnsi="Arial" w:cs="Arial"/>
          <w:sz w:val="24"/>
          <w:szCs w:val="24"/>
        </w:rPr>
        <w:t>local residents</w:t>
      </w:r>
      <w:proofErr w:type="gramEnd"/>
      <w:r w:rsidRPr="007819F5">
        <w:rPr>
          <w:rFonts w:ascii="Arial" w:eastAsia="Arial" w:hAnsi="Arial" w:cs="Arial"/>
          <w:sz w:val="24"/>
          <w:szCs w:val="24"/>
        </w:rPr>
        <w:t xml:space="preserve">. Issues such as overcrowding, noise pollution, increased living costs, and loss of authenticity in certain </w:t>
      </w:r>
      <w:r w:rsidR="3D9AC118" w:rsidRPr="007819F5">
        <w:rPr>
          <w:rFonts w:ascii="Arial" w:eastAsia="Arial" w:hAnsi="Arial" w:cs="Arial"/>
          <w:sz w:val="24"/>
          <w:szCs w:val="24"/>
        </w:rPr>
        <w:t>neighbourhoods</w:t>
      </w:r>
      <w:r w:rsidRPr="007819F5">
        <w:rPr>
          <w:rFonts w:ascii="Arial" w:eastAsia="Arial" w:hAnsi="Arial" w:cs="Arial"/>
          <w:sz w:val="24"/>
          <w:szCs w:val="24"/>
        </w:rPr>
        <w:t xml:space="preserve"> have been identified as potential irritants. These factors can create tensions between locals and tourists, leading to social and cultural challenges.</w:t>
      </w:r>
    </w:p>
    <w:p w14:paraId="75E6DDA4" w14:textId="00603630" w:rsidR="00AD6293" w:rsidRPr="007819F5" w:rsidRDefault="007C2678" w:rsidP="007819F5">
      <w:pPr>
        <w:spacing w:line="360" w:lineRule="auto"/>
        <w:jc w:val="both"/>
        <w:rPr>
          <w:rFonts w:ascii="Arial" w:eastAsia="Arial" w:hAnsi="Arial" w:cs="Arial"/>
          <w:sz w:val="24"/>
          <w:szCs w:val="24"/>
        </w:rPr>
      </w:pPr>
      <w:r w:rsidRPr="007819F5">
        <w:rPr>
          <w:rFonts w:ascii="Arial" w:eastAsia="Arial" w:hAnsi="Arial" w:cs="Arial"/>
          <w:sz w:val="24"/>
          <w:szCs w:val="24"/>
        </w:rPr>
        <w:t>Recognising</w:t>
      </w:r>
      <w:r w:rsidR="00AD6293" w:rsidRPr="007819F5">
        <w:rPr>
          <w:rFonts w:ascii="Arial" w:eastAsia="Arial" w:hAnsi="Arial" w:cs="Arial"/>
          <w:sz w:val="24"/>
          <w:szCs w:val="24"/>
        </w:rPr>
        <w:t xml:space="preserve"> the importance of addressing these irritations, Barcelona has implemented various measures to mitigate their impact. These include the implementation of sustainable tourism practices, visitor management strategies, and efforts to engage and involve local communities in decision-making processes</w:t>
      </w:r>
      <w:r w:rsidR="002D7E01" w:rsidRPr="007819F5">
        <w:rPr>
          <w:rFonts w:ascii="Arial" w:eastAsia="Arial" w:hAnsi="Arial" w:cs="Arial"/>
          <w:sz w:val="24"/>
          <w:szCs w:val="24"/>
        </w:rPr>
        <w:t xml:space="preserve"> </w:t>
      </w:r>
      <w:r w:rsidR="002D7E01" w:rsidRPr="007819F5">
        <w:rPr>
          <w:rFonts w:ascii="Arial" w:eastAsia="Arial" w:hAnsi="Arial" w:cs="Arial"/>
          <w:sz w:val="24"/>
          <w:szCs w:val="24"/>
        </w:rPr>
        <w:lastRenderedPageBreak/>
        <w:t>(Richard &amp; Hall, 2003)</w:t>
      </w:r>
      <w:r w:rsidR="00AD6293" w:rsidRPr="007819F5">
        <w:rPr>
          <w:rFonts w:ascii="Arial" w:eastAsia="Arial" w:hAnsi="Arial" w:cs="Arial"/>
          <w:sz w:val="24"/>
          <w:szCs w:val="24"/>
        </w:rPr>
        <w:t>. By focusing on sustainable tourism development, Barcelona aims to strike a balance between tourism growth and the well-being of its residents.</w:t>
      </w:r>
    </w:p>
    <w:p w14:paraId="34D1D5AA" w14:textId="77777777" w:rsidR="00AD6293" w:rsidRPr="007819F5" w:rsidRDefault="00AD6293" w:rsidP="007819F5">
      <w:pPr>
        <w:spacing w:line="360" w:lineRule="auto"/>
        <w:jc w:val="both"/>
        <w:rPr>
          <w:rFonts w:ascii="Arial" w:eastAsia="Arial" w:hAnsi="Arial" w:cs="Arial"/>
          <w:sz w:val="24"/>
          <w:szCs w:val="24"/>
        </w:rPr>
      </w:pPr>
    </w:p>
    <w:p w14:paraId="2F6C48E7" w14:textId="70FEA29D" w:rsidR="00AD6293" w:rsidRPr="007819F5" w:rsidRDefault="00AD6293" w:rsidP="007819F5">
      <w:pPr>
        <w:spacing w:line="360" w:lineRule="auto"/>
        <w:jc w:val="both"/>
        <w:rPr>
          <w:rFonts w:ascii="Arial" w:eastAsia="Arial" w:hAnsi="Arial" w:cs="Arial"/>
          <w:sz w:val="24"/>
          <w:szCs w:val="24"/>
        </w:rPr>
      </w:pPr>
      <w:r w:rsidRPr="007819F5">
        <w:rPr>
          <w:rFonts w:ascii="Arial" w:eastAsia="Arial" w:hAnsi="Arial" w:cs="Arial"/>
          <w:sz w:val="24"/>
          <w:szCs w:val="24"/>
        </w:rPr>
        <w:t xml:space="preserve">By applying Butler’s life cycle model and </w:t>
      </w:r>
      <w:proofErr w:type="spellStart"/>
      <w:r w:rsidRPr="007819F5">
        <w:rPr>
          <w:rFonts w:ascii="Arial" w:eastAsia="Arial" w:hAnsi="Arial" w:cs="Arial"/>
          <w:sz w:val="24"/>
          <w:szCs w:val="24"/>
        </w:rPr>
        <w:t>Doxey’s</w:t>
      </w:r>
      <w:proofErr w:type="spellEnd"/>
      <w:r w:rsidRPr="007819F5">
        <w:rPr>
          <w:rFonts w:ascii="Arial" w:eastAsia="Arial" w:hAnsi="Arial" w:cs="Arial"/>
          <w:sz w:val="24"/>
          <w:szCs w:val="24"/>
        </w:rPr>
        <w:t xml:space="preserve"> </w:t>
      </w:r>
      <w:proofErr w:type="spellStart"/>
      <w:r w:rsidRPr="007819F5">
        <w:rPr>
          <w:rFonts w:ascii="Arial" w:eastAsia="Arial" w:hAnsi="Arial" w:cs="Arial"/>
          <w:sz w:val="24"/>
          <w:szCs w:val="24"/>
        </w:rPr>
        <w:t>Irridex</w:t>
      </w:r>
      <w:proofErr w:type="spellEnd"/>
      <w:r w:rsidRPr="007819F5">
        <w:rPr>
          <w:rFonts w:ascii="Arial" w:eastAsia="Arial" w:hAnsi="Arial" w:cs="Arial"/>
          <w:sz w:val="24"/>
          <w:szCs w:val="24"/>
        </w:rPr>
        <w:t xml:space="preserve"> model, we can gain a comprehensive understanding of Barcelona’s tourism development stage and the potential challenges it faces in terms of social carrying capacity and resident sentiment. This analysis provides valuable insights for the evaluation of sustainable tourism principles and the formulation of recommendations for the future development of the destination.</w:t>
      </w:r>
    </w:p>
    <w:p w14:paraId="568B04C2" w14:textId="2805C9E1" w:rsidR="1D804D57" w:rsidRPr="007819F5" w:rsidRDefault="1D804D57" w:rsidP="007819F5">
      <w:pPr>
        <w:spacing w:line="360" w:lineRule="auto"/>
        <w:jc w:val="both"/>
        <w:rPr>
          <w:rFonts w:ascii="Arial" w:eastAsia="Arial" w:hAnsi="Arial" w:cs="Arial"/>
          <w:sz w:val="24"/>
          <w:szCs w:val="24"/>
        </w:rPr>
      </w:pPr>
    </w:p>
    <w:p w14:paraId="1D207B5C" w14:textId="17CAF100" w:rsidR="00401204" w:rsidRPr="007819F5" w:rsidRDefault="005272F1" w:rsidP="007819F5">
      <w:pPr>
        <w:pStyle w:val="ListParagraph"/>
        <w:numPr>
          <w:ilvl w:val="0"/>
          <w:numId w:val="14"/>
        </w:numPr>
        <w:spacing w:line="360" w:lineRule="auto"/>
        <w:jc w:val="both"/>
        <w:rPr>
          <w:rFonts w:ascii="Arial" w:eastAsia="Arial" w:hAnsi="Arial" w:cs="Arial"/>
          <w:b/>
          <w:bCs/>
          <w:sz w:val="24"/>
          <w:szCs w:val="24"/>
        </w:rPr>
      </w:pPr>
      <w:r w:rsidRPr="007819F5">
        <w:rPr>
          <w:rFonts w:ascii="Arial" w:eastAsia="Arial" w:hAnsi="Arial" w:cs="Arial"/>
          <w:b/>
          <w:bCs/>
          <w:sz w:val="24"/>
          <w:szCs w:val="24"/>
        </w:rPr>
        <w:t xml:space="preserve">Recommendation </w:t>
      </w:r>
    </w:p>
    <w:p w14:paraId="02293485" w14:textId="77777777" w:rsidR="00401204" w:rsidRPr="007819F5" w:rsidRDefault="00401204" w:rsidP="007819F5">
      <w:pPr>
        <w:spacing w:line="360" w:lineRule="auto"/>
        <w:jc w:val="both"/>
        <w:rPr>
          <w:rFonts w:ascii="Arial" w:eastAsia="Arial" w:hAnsi="Arial" w:cs="Arial"/>
          <w:sz w:val="24"/>
          <w:szCs w:val="24"/>
        </w:rPr>
      </w:pPr>
      <w:r w:rsidRPr="007819F5">
        <w:rPr>
          <w:rFonts w:ascii="Arial" w:eastAsia="Arial" w:hAnsi="Arial" w:cs="Arial"/>
          <w:sz w:val="24"/>
          <w:szCs w:val="24"/>
        </w:rPr>
        <w:t>1. Sustainable Destination Management:</w:t>
      </w:r>
    </w:p>
    <w:p w14:paraId="01D0795C" w14:textId="48133FB2" w:rsidR="00401204" w:rsidRPr="007819F5" w:rsidRDefault="00401204" w:rsidP="007819F5">
      <w:pPr>
        <w:pStyle w:val="ListParagraph"/>
        <w:numPr>
          <w:ilvl w:val="0"/>
          <w:numId w:val="16"/>
        </w:numPr>
        <w:spacing w:line="360" w:lineRule="auto"/>
        <w:jc w:val="both"/>
        <w:rPr>
          <w:rFonts w:ascii="Arial" w:eastAsia="Arial" w:hAnsi="Arial" w:cs="Arial"/>
          <w:sz w:val="24"/>
          <w:szCs w:val="24"/>
        </w:rPr>
      </w:pPr>
      <w:r w:rsidRPr="007819F5">
        <w:rPr>
          <w:rFonts w:ascii="Arial" w:eastAsia="Arial" w:hAnsi="Arial" w:cs="Arial"/>
          <w:sz w:val="24"/>
          <w:szCs w:val="24"/>
        </w:rPr>
        <w:t xml:space="preserve">Enhance coordination and collaboration among </w:t>
      </w:r>
      <w:r w:rsidR="002D7E01" w:rsidRPr="007819F5">
        <w:rPr>
          <w:rFonts w:ascii="Arial" w:eastAsia="Arial" w:hAnsi="Arial" w:cs="Arial"/>
          <w:sz w:val="24"/>
          <w:szCs w:val="24"/>
        </w:rPr>
        <w:t>stake</w:t>
      </w:r>
      <w:r w:rsidRPr="007819F5">
        <w:rPr>
          <w:rFonts w:ascii="Arial" w:eastAsia="Arial" w:hAnsi="Arial" w:cs="Arial"/>
          <w:sz w:val="24"/>
          <w:szCs w:val="24"/>
        </w:rPr>
        <w:t>holders, including government bodies, tourism industry players, local communities, and residents, to develop a holistic and integrated approach to destination management</w:t>
      </w:r>
      <w:r w:rsidR="002D7E01" w:rsidRPr="007819F5">
        <w:rPr>
          <w:rFonts w:ascii="Arial" w:eastAsia="Arial" w:hAnsi="Arial" w:cs="Arial"/>
          <w:sz w:val="24"/>
          <w:szCs w:val="24"/>
        </w:rPr>
        <w:t xml:space="preserve"> (Richard &amp; Hall, 2003).</w:t>
      </w:r>
    </w:p>
    <w:p w14:paraId="35CC63E4" w14:textId="4EE3E701" w:rsidR="00401204" w:rsidRPr="007819F5" w:rsidRDefault="00401204" w:rsidP="007819F5">
      <w:pPr>
        <w:pStyle w:val="ListParagraph"/>
        <w:numPr>
          <w:ilvl w:val="0"/>
          <w:numId w:val="16"/>
        </w:numPr>
        <w:spacing w:line="360" w:lineRule="auto"/>
        <w:jc w:val="both"/>
        <w:rPr>
          <w:rFonts w:ascii="Arial" w:eastAsia="Arial" w:hAnsi="Arial" w:cs="Arial"/>
          <w:sz w:val="24"/>
          <w:szCs w:val="24"/>
        </w:rPr>
      </w:pPr>
      <w:r w:rsidRPr="007819F5">
        <w:rPr>
          <w:rFonts w:ascii="Arial" w:eastAsia="Arial" w:hAnsi="Arial" w:cs="Arial"/>
          <w:sz w:val="24"/>
          <w:szCs w:val="24"/>
        </w:rPr>
        <w:t>Establish a sustainable tourism board or committee responsible for overseeing the implementation of sustainable tourism practices, monitoring impacts, and ensuring continuous improvement.</w:t>
      </w:r>
    </w:p>
    <w:p w14:paraId="7D20E568" w14:textId="77777777" w:rsidR="00401204" w:rsidRPr="007819F5" w:rsidRDefault="00401204" w:rsidP="007819F5">
      <w:pPr>
        <w:spacing w:line="360" w:lineRule="auto"/>
        <w:jc w:val="both"/>
        <w:rPr>
          <w:rFonts w:ascii="Arial" w:eastAsia="Arial" w:hAnsi="Arial" w:cs="Arial"/>
          <w:sz w:val="24"/>
          <w:szCs w:val="24"/>
        </w:rPr>
      </w:pPr>
    </w:p>
    <w:p w14:paraId="720DB932" w14:textId="77777777" w:rsidR="00401204" w:rsidRPr="007819F5" w:rsidRDefault="00401204" w:rsidP="007819F5">
      <w:pPr>
        <w:spacing w:line="360" w:lineRule="auto"/>
        <w:jc w:val="both"/>
        <w:rPr>
          <w:rFonts w:ascii="Arial" w:eastAsia="Arial" w:hAnsi="Arial" w:cs="Arial"/>
          <w:sz w:val="24"/>
          <w:szCs w:val="24"/>
        </w:rPr>
      </w:pPr>
      <w:r w:rsidRPr="007819F5">
        <w:rPr>
          <w:rFonts w:ascii="Arial" w:eastAsia="Arial" w:hAnsi="Arial" w:cs="Arial"/>
          <w:sz w:val="24"/>
          <w:szCs w:val="24"/>
        </w:rPr>
        <w:t>2. Visitor Management:</w:t>
      </w:r>
    </w:p>
    <w:p w14:paraId="13869B18" w14:textId="4DB010C7" w:rsidR="00401204" w:rsidRPr="007819F5" w:rsidRDefault="00401204" w:rsidP="007819F5">
      <w:pPr>
        <w:pStyle w:val="ListParagraph"/>
        <w:numPr>
          <w:ilvl w:val="0"/>
          <w:numId w:val="16"/>
        </w:numPr>
        <w:spacing w:line="360" w:lineRule="auto"/>
        <w:jc w:val="both"/>
        <w:rPr>
          <w:rFonts w:ascii="Arial" w:eastAsia="Arial" w:hAnsi="Arial" w:cs="Arial"/>
          <w:sz w:val="24"/>
          <w:szCs w:val="24"/>
        </w:rPr>
      </w:pPr>
      <w:r w:rsidRPr="007819F5">
        <w:rPr>
          <w:rFonts w:ascii="Arial" w:eastAsia="Arial" w:hAnsi="Arial" w:cs="Arial"/>
          <w:sz w:val="24"/>
          <w:szCs w:val="24"/>
        </w:rPr>
        <w:t xml:space="preserve">Implement effective visitor management strategies to address issues of overcrowding and </w:t>
      </w:r>
      <w:r w:rsidR="005008EE" w:rsidRPr="007819F5">
        <w:rPr>
          <w:rFonts w:ascii="Arial" w:eastAsia="Arial" w:hAnsi="Arial" w:cs="Arial"/>
          <w:sz w:val="24"/>
          <w:szCs w:val="24"/>
        </w:rPr>
        <w:t>over-tourism</w:t>
      </w:r>
      <w:r w:rsidRPr="007819F5">
        <w:rPr>
          <w:rFonts w:ascii="Arial" w:eastAsia="Arial" w:hAnsi="Arial" w:cs="Arial"/>
          <w:sz w:val="24"/>
          <w:szCs w:val="24"/>
        </w:rPr>
        <w:t xml:space="preserve"> in popular tourist areas.</w:t>
      </w:r>
    </w:p>
    <w:p w14:paraId="129CEA12" w14:textId="77777777" w:rsidR="00683032" w:rsidRDefault="00401204" w:rsidP="007819F5">
      <w:pPr>
        <w:pStyle w:val="ListParagraph"/>
        <w:numPr>
          <w:ilvl w:val="0"/>
          <w:numId w:val="16"/>
        </w:numPr>
        <w:spacing w:line="360" w:lineRule="auto"/>
        <w:jc w:val="both"/>
        <w:rPr>
          <w:rFonts w:ascii="Arial" w:eastAsia="Arial" w:hAnsi="Arial" w:cs="Arial"/>
          <w:sz w:val="24"/>
          <w:szCs w:val="24"/>
        </w:rPr>
      </w:pPr>
      <w:r w:rsidRPr="007819F5">
        <w:rPr>
          <w:rFonts w:ascii="Arial" w:eastAsia="Arial" w:hAnsi="Arial" w:cs="Arial"/>
          <w:sz w:val="24"/>
          <w:szCs w:val="24"/>
        </w:rPr>
        <w:t>Introduce measures such as timed-entry systems, capacity limits, and advanced booking systems to regulate visitor flows and enhance the visitor experience.</w:t>
      </w:r>
    </w:p>
    <w:p w14:paraId="741B14A1" w14:textId="5F3BE987" w:rsidR="00401204" w:rsidRPr="00683032" w:rsidRDefault="00683032" w:rsidP="007819F5">
      <w:pPr>
        <w:pStyle w:val="ListParagraph"/>
        <w:numPr>
          <w:ilvl w:val="0"/>
          <w:numId w:val="16"/>
        </w:numPr>
        <w:spacing w:line="360" w:lineRule="auto"/>
        <w:jc w:val="both"/>
        <w:rPr>
          <w:rFonts w:ascii="Arial" w:eastAsia="Arial" w:hAnsi="Arial" w:cs="Arial"/>
          <w:sz w:val="24"/>
          <w:szCs w:val="24"/>
        </w:rPr>
      </w:pPr>
      <w:r>
        <w:rPr>
          <w:rFonts w:ascii="Arial" w:eastAsia="Arial" w:hAnsi="Arial" w:cs="Arial"/>
          <w:sz w:val="24"/>
          <w:szCs w:val="24"/>
        </w:rPr>
        <w:t xml:space="preserve">Promote </w:t>
      </w:r>
      <w:r w:rsidRPr="00683032">
        <w:rPr>
          <w:rFonts w:ascii="Arial" w:eastAsia="Arial" w:hAnsi="Arial" w:cs="Arial"/>
          <w:sz w:val="24"/>
          <w:szCs w:val="24"/>
        </w:rPr>
        <w:t xml:space="preserve">the exploration of lesser-known areas in Barcelona among tourists in order to alleviate the negative impact of tourism in </w:t>
      </w:r>
      <w:proofErr w:type="gramStart"/>
      <w:r w:rsidRPr="00683032">
        <w:rPr>
          <w:rFonts w:ascii="Arial" w:eastAsia="Arial" w:hAnsi="Arial" w:cs="Arial"/>
          <w:sz w:val="24"/>
          <w:szCs w:val="24"/>
        </w:rPr>
        <w:t>highly-concentrated</w:t>
      </w:r>
      <w:proofErr w:type="gramEnd"/>
      <w:r w:rsidRPr="00683032">
        <w:rPr>
          <w:rFonts w:ascii="Arial" w:eastAsia="Arial" w:hAnsi="Arial" w:cs="Arial"/>
          <w:sz w:val="24"/>
          <w:szCs w:val="24"/>
        </w:rPr>
        <w:t xml:space="preserve"> areas.</w:t>
      </w:r>
    </w:p>
    <w:p w14:paraId="4DF34D16" w14:textId="77777777" w:rsidR="00401204" w:rsidRPr="007819F5" w:rsidRDefault="00401204" w:rsidP="007819F5">
      <w:pPr>
        <w:spacing w:line="360" w:lineRule="auto"/>
        <w:jc w:val="both"/>
        <w:rPr>
          <w:rFonts w:ascii="Arial" w:eastAsia="Arial" w:hAnsi="Arial" w:cs="Arial"/>
          <w:sz w:val="24"/>
          <w:szCs w:val="24"/>
        </w:rPr>
      </w:pPr>
      <w:r w:rsidRPr="007819F5">
        <w:rPr>
          <w:rFonts w:ascii="Arial" w:eastAsia="Arial" w:hAnsi="Arial" w:cs="Arial"/>
          <w:sz w:val="24"/>
          <w:szCs w:val="24"/>
        </w:rPr>
        <w:t>3. Cultural Preservation and Community Engagement:</w:t>
      </w:r>
    </w:p>
    <w:p w14:paraId="09E134B7" w14:textId="520E8A6C" w:rsidR="00401204" w:rsidRPr="007819F5" w:rsidRDefault="00114B6C" w:rsidP="007819F5">
      <w:pPr>
        <w:pStyle w:val="ListParagraph"/>
        <w:numPr>
          <w:ilvl w:val="0"/>
          <w:numId w:val="16"/>
        </w:numPr>
        <w:spacing w:line="360" w:lineRule="auto"/>
        <w:jc w:val="both"/>
        <w:rPr>
          <w:rFonts w:ascii="Arial" w:eastAsia="Arial" w:hAnsi="Arial" w:cs="Arial"/>
          <w:sz w:val="24"/>
          <w:szCs w:val="24"/>
        </w:rPr>
      </w:pPr>
      <w:r w:rsidRPr="00114B6C">
        <w:rPr>
          <w:rFonts w:ascii="Arial" w:eastAsia="Arial" w:hAnsi="Arial" w:cs="Arial"/>
          <w:sz w:val="24"/>
          <w:szCs w:val="24"/>
        </w:rPr>
        <w:lastRenderedPageBreak/>
        <w:t xml:space="preserve">To enhance partnerships with local communities, it's crucial to involve them in tourism planning, decision-making processes, and benefit-sharing mechanisms. This approach can foster stronger relationships with the </w:t>
      </w:r>
      <w:proofErr w:type="gramStart"/>
      <w:r w:rsidRPr="00114B6C">
        <w:rPr>
          <w:rFonts w:ascii="Arial" w:eastAsia="Arial" w:hAnsi="Arial" w:cs="Arial"/>
          <w:sz w:val="24"/>
          <w:szCs w:val="24"/>
        </w:rPr>
        <w:t>communities.</w:t>
      </w:r>
      <w:r w:rsidR="00401204" w:rsidRPr="007819F5">
        <w:rPr>
          <w:rFonts w:ascii="Arial" w:eastAsia="Arial" w:hAnsi="Arial" w:cs="Arial"/>
          <w:sz w:val="24"/>
          <w:szCs w:val="24"/>
        </w:rPr>
        <w:t>.</w:t>
      </w:r>
      <w:proofErr w:type="gramEnd"/>
    </w:p>
    <w:p w14:paraId="3831C914" w14:textId="77777777" w:rsidR="00172C4F" w:rsidRDefault="00172C4F" w:rsidP="007819F5">
      <w:pPr>
        <w:pStyle w:val="ListParagraph"/>
        <w:numPr>
          <w:ilvl w:val="0"/>
          <w:numId w:val="16"/>
        </w:numPr>
        <w:spacing w:line="360" w:lineRule="auto"/>
        <w:jc w:val="both"/>
        <w:rPr>
          <w:rFonts w:ascii="Arial" w:eastAsia="Arial" w:hAnsi="Arial" w:cs="Arial"/>
          <w:sz w:val="24"/>
          <w:szCs w:val="24"/>
        </w:rPr>
      </w:pPr>
      <w:r w:rsidRPr="00172C4F">
        <w:rPr>
          <w:rFonts w:ascii="Arial" w:eastAsia="Arial" w:hAnsi="Arial" w:cs="Arial"/>
          <w:sz w:val="24"/>
          <w:szCs w:val="24"/>
        </w:rPr>
        <w:t>Encourage tourism programs that involve the local community, giving them the opportunity to take part in and reap the benefits of tourism activities.</w:t>
      </w:r>
      <w:r w:rsidRPr="00172C4F">
        <w:rPr>
          <w:rFonts w:ascii="Arial" w:eastAsia="Arial" w:hAnsi="Arial" w:cs="Arial"/>
          <w:sz w:val="24"/>
          <w:szCs w:val="24"/>
        </w:rPr>
        <w:t xml:space="preserve"> </w:t>
      </w:r>
    </w:p>
    <w:p w14:paraId="1043B8F9" w14:textId="4C9CD8B0" w:rsidR="00401204" w:rsidRPr="00184976" w:rsidRDefault="00184976" w:rsidP="007819F5">
      <w:pPr>
        <w:pStyle w:val="ListParagraph"/>
        <w:numPr>
          <w:ilvl w:val="0"/>
          <w:numId w:val="16"/>
        </w:numPr>
        <w:spacing w:line="360" w:lineRule="auto"/>
        <w:jc w:val="both"/>
        <w:rPr>
          <w:rFonts w:ascii="Arial" w:eastAsia="Arial" w:hAnsi="Arial" w:cs="Arial"/>
          <w:sz w:val="24"/>
          <w:szCs w:val="24"/>
        </w:rPr>
      </w:pPr>
      <w:r w:rsidRPr="00184976">
        <w:rPr>
          <w:rFonts w:ascii="Arial" w:eastAsia="Arial" w:hAnsi="Arial" w:cs="Arial"/>
          <w:sz w:val="24"/>
          <w:szCs w:val="24"/>
        </w:rPr>
        <w:t>Sustain and promote the preservation of local cultural heritage and traditions by means of sustainable tourism practices, which includes promoting the works of local artisans and cultural events.</w:t>
      </w:r>
    </w:p>
    <w:p w14:paraId="111BD558" w14:textId="77777777" w:rsidR="00401204" w:rsidRPr="007819F5" w:rsidRDefault="00401204" w:rsidP="007819F5">
      <w:pPr>
        <w:spacing w:line="360" w:lineRule="auto"/>
        <w:jc w:val="both"/>
        <w:rPr>
          <w:rFonts w:ascii="Arial" w:eastAsia="Arial" w:hAnsi="Arial" w:cs="Arial"/>
          <w:sz w:val="24"/>
          <w:szCs w:val="24"/>
        </w:rPr>
      </w:pPr>
      <w:r w:rsidRPr="007819F5">
        <w:rPr>
          <w:rFonts w:ascii="Arial" w:eastAsia="Arial" w:hAnsi="Arial" w:cs="Arial"/>
          <w:sz w:val="24"/>
          <w:szCs w:val="24"/>
        </w:rPr>
        <w:t>4. Environmental Conservation:</w:t>
      </w:r>
    </w:p>
    <w:p w14:paraId="59248497" w14:textId="7A8E7894" w:rsidR="007B0938" w:rsidRDefault="007B0938" w:rsidP="007819F5">
      <w:pPr>
        <w:pStyle w:val="ListParagraph"/>
        <w:numPr>
          <w:ilvl w:val="0"/>
          <w:numId w:val="16"/>
        </w:numPr>
        <w:spacing w:line="360" w:lineRule="auto"/>
        <w:jc w:val="both"/>
        <w:rPr>
          <w:rFonts w:ascii="Arial" w:eastAsia="Arial" w:hAnsi="Arial" w:cs="Arial"/>
          <w:sz w:val="24"/>
          <w:szCs w:val="24"/>
        </w:rPr>
      </w:pPr>
      <w:r>
        <w:rPr>
          <w:rFonts w:ascii="Arial" w:eastAsia="Arial" w:hAnsi="Arial" w:cs="Arial"/>
          <w:sz w:val="24"/>
          <w:szCs w:val="24"/>
        </w:rPr>
        <w:t>S</w:t>
      </w:r>
      <w:r w:rsidRPr="007B0938">
        <w:rPr>
          <w:rFonts w:ascii="Arial" w:eastAsia="Arial" w:hAnsi="Arial" w:cs="Arial"/>
          <w:sz w:val="24"/>
          <w:szCs w:val="24"/>
        </w:rPr>
        <w:t xml:space="preserve">trengthen environmental regulations and ensure their strict enforcement </w:t>
      </w:r>
      <w:proofErr w:type="gramStart"/>
      <w:r w:rsidRPr="007B0938">
        <w:rPr>
          <w:rFonts w:ascii="Arial" w:eastAsia="Arial" w:hAnsi="Arial" w:cs="Arial"/>
          <w:sz w:val="24"/>
          <w:szCs w:val="24"/>
        </w:rPr>
        <w:t>in order to</w:t>
      </w:r>
      <w:proofErr w:type="gramEnd"/>
      <w:r w:rsidRPr="007B0938">
        <w:rPr>
          <w:rFonts w:ascii="Arial" w:eastAsia="Arial" w:hAnsi="Arial" w:cs="Arial"/>
          <w:sz w:val="24"/>
          <w:szCs w:val="24"/>
        </w:rPr>
        <w:t xml:space="preserve"> protect natural resources, preserve biodiversity, and sustain ecosystems.</w:t>
      </w:r>
      <w:r w:rsidRPr="007B0938">
        <w:rPr>
          <w:rFonts w:ascii="Arial" w:eastAsia="Arial" w:hAnsi="Arial" w:cs="Arial"/>
          <w:sz w:val="24"/>
          <w:szCs w:val="24"/>
        </w:rPr>
        <w:t xml:space="preserve"> </w:t>
      </w:r>
    </w:p>
    <w:p w14:paraId="3D79E9D3" w14:textId="3F9BDAC5" w:rsidR="00094CB3" w:rsidRDefault="00FF7571" w:rsidP="007819F5">
      <w:pPr>
        <w:pStyle w:val="ListParagraph"/>
        <w:numPr>
          <w:ilvl w:val="0"/>
          <w:numId w:val="16"/>
        </w:numPr>
        <w:spacing w:line="360" w:lineRule="auto"/>
        <w:jc w:val="both"/>
        <w:rPr>
          <w:rFonts w:ascii="Arial" w:eastAsia="Arial" w:hAnsi="Arial" w:cs="Arial"/>
          <w:sz w:val="24"/>
          <w:szCs w:val="24"/>
        </w:rPr>
      </w:pPr>
      <w:r w:rsidRPr="007819F5">
        <w:rPr>
          <w:rFonts w:ascii="Arial" w:eastAsia="Arial" w:hAnsi="Arial" w:cs="Arial"/>
          <w:sz w:val="24"/>
          <w:szCs w:val="24"/>
        </w:rPr>
        <w:t>Encourage the use of eco-friendly transportation alternatives like cycling, walking, and public transit to lower carbon emissions and ease traffic congestion.</w:t>
      </w:r>
    </w:p>
    <w:p w14:paraId="63A8DD37" w14:textId="209E9781" w:rsidR="00401204" w:rsidRDefault="00094CB3" w:rsidP="007819F5">
      <w:pPr>
        <w:pStyle w:val="ListParagraph"/>
        <w:numPr>
          <w:ilvl w:val="0"/>
          <w:numId w:val="16"/>
        </w:numPr>
        <w:spacing w:line="360" w:lineRule="auto"/>
        <w:jc w:val="both"/>
        <w:rPr>
          <w:rFonts w:ascii="Arial" w:eastAsia="Arial" w:hAnsi="Arial" w:cs="Arial"/>
          <w:sz w:val="24"/>
          <w:szCs w:val="24"/>
        </w:rPr>
      </w:pPr>
      <w:r w:rsidRPr="00094CB3">
        <w:rPr>
          <w:rFonts w:ascii="Arial" w:eastAsia="Arial" w:hAnsi="Arial" w:cs="Arial"/>
          <w:sz w:val="24"/>
          <w:szCs w:val="24"/>
        </w:rPr>
        <w:t xml:space="preserve">Tourism establishments </w:t>
      </w:r>
      <w:r>
        <w:rPr>
          <w:rFonts w:ascii="Arial" w:eastAsia="Arial" w:hAnsi="Arial" w:cs="Arial"/>
          <w:sz w:val="24"/>
          <w:szCs w:val="24"/>
        </w:rPr>
        <w:t xml:space="preserve">in Barcelona </w:t>
      </w:r>
      <w:r w:rsidRPr="00094CB3">
        <w:rPr>
          <w:rFonts w:ascii="Arial" w:eastAsia="Arial" w:hAnsi="Arial" w:cs="Arial"/>
          <w:sz w:val="24"/>
          <w:szCs w:val="24"/>
        </w:rPr>
        <w:t>should prioritize responsible waste management, recycling, and renewable energy to ensure sustainability and protect the environment.</w:t>
      </w:r>
    </w:p>
    <w:p w14:paraId="5ECDC232" w14:textId="77777777" w:rsidR="00175835" w:rsidRPr="00175835" w:rsidRDefault="00175835" w:rsidP="00175835">
      <w:pPr>
        <w:spacing w:line="360" w:lineRule="auto"/>
        <w:jc w:val="both"/>
        <w:rPr>
          <w:rFonts w:ascii="Arial" w:eastAsia="Arial" w:hAnsi="Arial" w:cs="Arial"/>
          <w:sz w:val="24"/>
          <w:szCs w:val="24"/>
        </w:rPr>
      </w:pPr>
    </w:p>
    <w:p w14:paraId="603B7F63" w14:textId="77777777" w:rsidR="00401204" w:rsidRPr="007819F5" w:rsidRDefault="00401204" w:rsidP="007819F5">
      <w:pPr>
        <w:spacing w:line="360" w:lineRule="auto"/>
        <w:jc w:val="both"/>
        <w:rPr>
          <w:rFonts w:ascii="Arial" w:eastAsia="Arial" w:hAnsi="Arial" w:cs="Arial"/>
          <w:sz w:val="24"/>
          <w:szCs w:val="24"/>
        </w:rPr>
      </w:pPr>
      <w:r w:rsidRPr="007819F5">
        <w:rPr>
          <w:rFonts w:ascii="Arial" w:eastAsia="Arial" w:hAnsi="Arial" w:cs="Arial"/>
          <w:sz w:val="24"/>
          <w:szCs w:val="24"/>
        </w:rPr>
        <w:t>5. Education and Awareness:</w:t>
      </w:r>
    </w:p>
    <w:p w14:paraId="0D7B5EB9" w14:textId="77777777" w:rsidR="00094CB3" w:rsidRDefault="001E042E" w:rsidP="007819F5">
      <w:pPr>
        <w:pStyle w:val="ListParagraph"/>
        <w:numPr>
          <w:ilvl w:val="0"/>
          <w:numId w:val="16"/>
        </w:numPr>
        <w:spacing w:line="360" w:lineRule="auto"/>
        <w:jc w:val="both"/>
        <w:rPr>
          <w:rFonts w:ascii="Arial" w:eastAsia="Arial" w:hAnsi="Arial" w:cs="Arial"/>
          <w:sz w:val="24"/>
          <w:szCs w:val="24"/>
        </w:rPr>
      </w:pPr>
      <w:r w:rsidRPr="001E042E">
        <w:rPr>
          <w:rFonts w:ascii="Arial" w:eastAsia="Arial" w:hAnsi="Arial" w:cs="Arial"/>
          <w:sz w:val="24"/>
          <w:szCs w:val="24"/>
        </w:rPr>
        <w:t xml:space="preserve">Encourage responsible and sustainable tourism </w:t>
      </w:r>
      <w:proofErr w:type="spellStart"/>
      <w:r w:rsidRPr="001E042E">
        <w:rPr>
          <w:rFonts w:ascii="Arial" w:eastAsia="Arial" w:hAnsi="Arial" w:cs="Arial"/>
          <w:sz w:val="24"/>
          <w:szCs w:val="24"/>
        </w:rPr>
        <w:t>behavior</w:t>
      </w:r>
      <w:proofErr w:type="spellEnd"/>
      <w:r w:rsidRPr="001E042E">
        <w:rPr>
          <w:rFonts w:ascii="Arial" w:eastAsia="Arial" w:hAnsi="Arial" w:cs="Arial"/>
          <w:sz w:val="24"/>
          <w:szCs w:val="24"/>
        </w:rPr>
        <w:t xml:space="preserve"> through education and awareness campaigns for locals and tourists.</w:t>
      </w:r>
      <w:r w:rsidRPr="001E042E">
        <w:rPr>
          <w:rFonts w:ascii="Arial" w:eastAsia="Arial" w:hAnsi="Arial" w:cs="Arial"/>
          <w:sz w:val="24"/>
          <w:szCs w:val="24"/>
        </w:rPr>
        <w:t xml:space="preserve"> </w:t>
      </w:r>
    </w:p>
    <w:p w14:paraId="01B0026F" w14:textId="4D489713" w:rsidR="00401204" w:rsidRPr="00094CB3" w:rsidRDefault="00094CB3" w:rsidP="007819F5">
      <w:pPr>
        <w:pStyle w:val="ListParagraph"/>
        <w:numPr>
          <w:ilvl w:val="0"/>
          <w:numId w:val="16"/>
        </w:numPr>
        <w:spacing w:line="360" w:lineRule="auto"/>
        <w:jc w:val="both"/>
        <w:rPr>
          <w:rFonts w:ascii="Arial" w:eastAsia="Arial" w:hAnsi="Arial" w:cs="Arial"/>
          <w:sz w:val="24"/>
          <w:szCs w:val="24"/>
        </w:rPr>
      </w:pPr>
      <w:r>
        <w:rPr>
          <w:rFonts w:ascii="Arial" w:eastAsia="Arial" w:hAnsi="Arial" w:cs="Arial"/>
          <w:sz w:val="24"/>
          <w:szCs w:val="24"/>
        </w:rPr>
        <w:t xml:space="preserve">Offer </w:t>
      </w:r>
      <w:r w:rsidRPr="00094CB3">
        <w:rPr>
          <w:rFonts w:ascii="Arial" w:eastAsia="Arial" w:hAnsi="Arial" w:cs="Arial"/>
          <w:sz w:val="24"/>
          <w:szCs w:val="24"/>
        </w:rPr>
        <w:t>training and capacity-building programs to professionals in the tourism industry, focusing on sustainable tourism practices, cultural sensitivity, and environmental conservation.</w:t>
      </w:r>
    </w:p>
    <w:p w14:paraId="585A16B1" w14:textId="77777777" w:rsidR="00401204" w:rsidRPr="007819F5" w:rsidRDefault="00401204" w:rsidP="007819F5">
      <w:pPr>
        <w:spacing w:line="360" w:lineRule="auto"/>
        <w:jc w:val="both"/>
        <w:rPr>
          <w:rFonts w:ascii="Arial" w:eastAsia="Arial" w:hAnsi="Arial" w:cs="Arial"/>
          <w:sz w:val="24"/>
          <w:szCs w:val="24"/>
        </w:rPr>
      </w:pPr>
      <w:r w:rsidRPr="007819F5">
        <w:rPr>
          <w:rFonts w:ascii="Arial" w:eastAsia="Arial" w:hAnsi="Arial" w:cs="Arial"/>
          <w:sz w:val="24"/>
          <w:szCs w:val="24"/>
        </w:rPr>
        <w:t>6. Research and Monitoring:</w:t>
      </w:r>
    </w:p>
    <w:p w14:paraId="653D7AD1" w14:textId="77777777" w:rsidR="00FE43BD" w:rsidRDefault="00FE43BD" w:rsidP="007819F5">
      <w:pPr>
        <w:pStyle w:val="ListParagraph"/>
        <w:numPr>
          <w:ilvl w:val="0"/>
          <w:numId w:val="16"/>
        </w:numPr>
        <w:spacing w:line="360" w:lineRule="auto"/>
        <w:jc w:val="both"/>
        <w:rPr>
          <w:rFonts w:ascii="Arial" w:eastAsia="Arial" w:hAnsi="Arial" w:cs="Arial"/>
          <w:sz w:val="24"/>
          <w:szCs w:val="24"/>
        </w:rPr>
      </w:pPr>
      <w:r>
        <w:rPr>
          <w:rFonts w:ascii="Arial" w:eastAsia="Arial" w:hAnsi="Arial" w:cs="Arial"/>
          <w:sz w:val="24"/>
          <w:szCs w:val="24"/>
        </w:rPr>
        <w:t>A</w:t>
      </w:r>
      <w:r w:rsidRPr="00FE43BD">
        <w:rPr>
          <w:rFonts w:ascii="Arial" w:eastAsia="Arial" w:hAnsi="Arial" w:cs="Arial"/>
          <w:sz w:val="24"/>
          <w:szCs w:val="24"/>
        </w:rPr>
        <w:t>llocate resources towards conducting research and gathering data to gain a more comprehensive understanding of how tourism affects Barcelona's environment, society, and economy.</w:t>
      </w:r>
      <w:r w:rsidRPr="00FE43BD">
        <w:rPr>
          <w:rFonts w:ascii="Arial" w:eastAsia="Arial" w:hAnsi="Arial" w:cs="Arial"/>
          <w:sz w:val="24"/>
          <w:szCs w:val="24"/>
        </w:rPr>
        <w:t xml:space="preserve"> </w:t>
      </w:r>
    </w:p>
    <w:p w14:paraId="411DFD8E" w14:textId="31CB7468" w:rsidR="00401204" w:rsidRPr="00C07A45" w:rsidRDefault="00C07A45" w:rsidP="007819F5">
      <w:pPr>
        <w:pStyle w:val="ListParagraph"/>
        <w:numPr>
          <w:ilvl w:val="0"/>
          <w:numId w:val="16"/>
        </w:numPr>
        <w:spacing w:line="360" w:lineRule="auto"/>
        <w:jc w:val="both"/>
        <w:rPr>
          <w:rFonts w:ascii="Arial" w:eastAsia="Arial" w:hAnsi="Arial" w:cs="Arial"/>
          <w:sz w:val="24"/>
          <w:szCs w:val="24"/>
        </w:rPr>
      </w:pPr>
      <w:r>
        <w:rPr>
          <w:rFonts w:ascii="Arial" w:eastAsia="Arial" w:hAnsi="Arial" w:cs="Arial"/>
          <w:sz w:val="24"/>
          <w:szCs w:val="24"/>
        </w:rPr>
        <w:lastRenderedPageBreak/>
        <w:t>S</w:t>
      </w:r>
      <w:r w:rsidR="00D61DED" w:rsidRPr="00C07A45">
        <w:rPr>
          <w:rFonts w:ascii="Arial" w:eastAsia="Arial" w:hAnsi="Arial" w:cs="Arial"/>
          <w:sz w:val="24"/>
          <w:szCs w:val="24"/>
        </w:rPr>
        <w:t>et up monitoring systems that can regularly evaluate the impact of sustainable tourism initiatives. This helps identify areas that need improvement and allows for adaptable strategies to be implemented.</w:t>
      </w:r>
    </w:p>
    <w:p w14:paraId="3D0855A8" w14:textId="77777777" w:rsidR="00C07A45" w:rsidRPr="007819F5" w:rsidRDefault="00C07A45" w:rsidP="007819F5">
      <w:pPr>
        <w:spacing w:line="360" w:lineRule="auto"/>
        <w:jc w:val="both"/>
        <w:rPr>
          <w:rFonts w:ascii="Arial" w:eastAsia="Arial" w:hAnsi="Arial" w:cs="Arial"/>
          <w:sz w:val="24"/>
          <w:szCs w:val="24"/>
        </w:rPr>
      </w:pPr>
    </w:p>
    <w:p w14:paraId="6A77E021" w14:textId="74AE4DEC" w:rsidR="00E84BF0" w:rsidRPr="007819F5" w:rsidRDefault="00401204" w:rsidP="007819F5">
      <w:pPr>
        <w:spacing w:line="360" w:lineRule="auto"/>
        <w:jc w:val="both"/>
        <w:rPr>
          <w:rFonts w:ascii="Arial" w:eastAsia="Arial" w:hAnsi="Arial" w:cs="Arial"/>
          <w:sz w:val="24"/>
          <w:szCs w:val="24"/>
        </w:rPr>
      </w:pPr>
      <w:r w:rsidRPr="007819F5">
        <w:rPr>
          <w:rFonts w:ascii="Arial" w:eastAsia="Arial" w:hAnsi="Arial" w:cs="Arial"/>
          <w:sz w:val="24"/>
          <w:szCs w:val="24"/>
        </w:rPr>
        <w:t xml:space="preserve">By implementing these recommendations, Barcelona can further strengthen its position as a sustainable tourism destination. </w:t>
      </w:r>
      <w:r w:rsidR="005D18BA" w:rsidRPr="007819F5">
        <w:rPr>
          <w:rFonts w:ascii="Arial" w:eastAsia="Arial" w:hAnsi="Arial" w:cs="Arial"/>
          <w:sz w:val="24"/>
          <w:szCs w:val="24"/>
        </w:rPr>
        <w:t>Emphasising</w:t>
      </w:r>
      <w:r w:rsidRPr="007819F5">
        <w:rPr>
          <w:rFonts w:ascii="Arial" w:eastAsia="Arial" w:hAnsi="Arial" w:cs="Arial"/>
          <w:sz w:val="24"/>
          <w:szCs w:val="24"/>
        </w:rPr>
        <w:t xml:space="preserve"> the principles of economic viability, socio-cultural integrity, and environmental preservation, the city can ensure the long-term sustainability of its tourism industry while preserving its unique identity and enhancing the well-being of its residents.</w:t>
      </w:r>
    </w:p>
    <w:p w14:paraId="13DE44A2" w14:textId="77777777" w:rsidR="00E84BF0" w:rsidRPr="007819F5" w:rsidRDefault="00E84BF0" w:rsidP="007819F5">
      <w:pPr>
        <w:spacing w:line="360" w:lineRule="auto"/>
        <w:jc w:val="both"/>
        <w:rPr>
          <w:rFonts w:ascii="Arial" w:eastAsia="Arial" w:hAnsi="Arial" w:cs="Arial"/>
          <w:sz w:val="24"/>
          <w:szCs w:val="24"/>
        </w:rPr>
      </w:pPr>
    </w:p>
    <w:p w14:paraId="61D76422" w14:textId="19B16666" w:rsidR="00E84BF0" w:rsidRPr="007819F5" w:rsidRDefault="00E84BF0" w:rsidP="007819F5">
      <w:pPr>
        <w:pStyle w:val="ListParagraph"/>
        <w:numPr>
          <w:ilvl w:val="0"/>
          <w:numId w:val="14"/>
        </w:numPr>
        <w:spacing w:line="360" w:lineRule="auto"/>
        <w:jc w:val="both"/>
        <w:rPr>
          <w:rFonts w:ascii="Arial" w:eastAsia="Arial" w:hAnsi="Arial" w:cs="Arial"/>
          <w:b/>
          <w:bCs/>
          <w:sz w:val="24"/>
          <w:szCs w:val="24"/>
        </w:rPr>
      </w:pPr>
      <w:r w:rsidRPr="007819F5">
        <w:rPr>
          <w:rFonts w:ascii="Arial" w:eastAsia="Arial" w:hAnsi="Arial" w:cs="Arial"/>
          <w:b/>
          <w:bCs/>
          <w:sz w:val="24"/>
          <w:szCs w:val="24"/>
        </w:rPr>
        <w:t>Conclusion</w:t>
      </w:r>
    </w:p>
    <w:p w14:paraId="791A0312" w14:textId="2F6CE2A8" w:rsidR="00E84BF0" w:rsidRPr="007819F5" w:rsidRDefault="00E84BF0" w:rsidP="007819F5">
      <w:pPr>
        <w:spacing w:line="360" w:lineRule="auto"/>
        <w:jc w:val="both"/>
        <w:rPr>
          <w:rFonts w:ascii="Arial" w:eastAsia="Arial" w:hAnsi="Arial" w:cs="Arial"/>
          <w:sz w:val="24"/>
          <w:szCs w:val="24"/>
        </w:rPr>
      </w:pPr>
      <w:r w:rsidRPr="007819F5">
        <w:rPr>
          <w:rFonts w:ascii="Arial" w:eastAsia="Arial" w:hAnsi="Arial" w:cs="Arial"/>
          <w:sz w:val="24"/>
          <w:szCs w:val="24"/>
        </w:rPr>
        <w:t xml:space="preserve">In conclusion, Barcelona has demonstrated a commitment to sustainable tourism by actively pursuing initiatives that balance economic growth, socio-cultural preservation, and environmental protection. The city has </w:t>
      </w:r>
      <w:r w:rsidR="00087E0B" w:rsidRPr="007819F5">
        <w:rPr>
          <w:rFonts w:ascii="Arial" w:eastAsia="Arial" w:hAnsi="Arial" w:cs="Arial"/>
          <w:sz w:val="24"/>
          <w:szCs w:val="24"/>
        </w:rPr>
        <w:t>recognised</w:t>
      </w:r>
      <w:r w:rsidRPr="007819F5">
        <w:rPr>
          <w:rFonts w:ascii="Arial" w:eastAsia="Arial" w:hAnsi="Arial" w:cs="Arial"/>
          <w:sz w:val="24"/>
          <w:szCs w:val="24"/>
        </w:rPr>
        <w:t xml:space="preserve"> the importance of collaboration among stakeholders, visitor management strategies, cultural preservation, environmental conservation, education, and research.</w:t>
      </w:r>
    </w:p>
    <w:p w14:paraId="4A9053E9" w14:textId="31F2B6ED" w:rsidR="00E84BF0" w:rsidRPr="007819F5" w:rsidRDefault="00E84BF0" w:rsidP="007819F5">
      <w:pPr>
        <w:spacing w:line="360" w:lineRule="auto"/>
        <w:jc w:val="both"/>
        <w:rPr>
          <w:rFonts w:ascii="Arial" w:eastAsia="Arial" w:hAnsi="Arial" w:cs="Arial"/>
          <w:sz w:val="24"/>
          <w:szCs w:val="24"/>
        </w:rPr>
      </w:pPr>
      <w:r w:rsidRPr="007819F5">
        <w:rPr>
          <w:rFonts w:ascii="Arial" w:eastAsia="Arial" w:hAnsi="Arial" w:cs="Arial"/>
          <w:sz w:val="24"/>
          <w:szCs w:val="24"/>
        </w:rPr>
        <w:t xml:space="preserve">However, Barcelona also faces challenges associated with the rapid growth of tourism, including issues of overcrowding, strain on resources, and potential irritations among </w:t>
      </w:r>
      <w:proofErr w:type="gramStart"/>
      <w:r w:rsidRPr="007819F5">
        <w:rPr>
          <w:rFonts w:ascii="Arial" w:eastAsia="Arial" w:hAnsi="Arial" w:cs="Arial"/>
          <w:sz w:val="24"/>
          <w:szCs w:val="24"/>
        </w:rPr>
        <w:t>local residents</w:t>
      </w:r>
      <w:proofErr w:type="gramEnd"/>
      <w:r w:rsidRPr="007819F5">
        <w:rPr>
          <w:rFonts w:ascii="Arial" w:eastAsia="Arial" w:hAnsi="Arial" w:cs="Arial"/>
          <w:sz w:val="24"/>
          <w:szCs w:val="24"/>
        </w:rPr>
        <w:t>. It is imperative for the destination to address these challenges through ongoing mon</w:t>
      </w:r>
      <w:r w:rsidR="006F41F4" w:rsidRPr="007819F5">
        <w:rPr>
          <w:rFonts w:ascii="Arial" w:eastAsia="Arial" w:hAnsi="Arial" w:cs="Arial"/>
          <w:sz w:val="24"/>
          <w:szCs w:val="24"/>
        </w:rPr>
        <w:t>i</w:t>
      </w:r>
      <w:r w:rsidRPr="007819F5">
        <w:rPr>
          <w:rFonts w:ascii="Arial" w:eastAsia="Arial" w:hAnsi="Arial" w:cs="Arial"/>
          <w:sz w:val="24"/>
          <w:szCs w:val="24"/>
        </w:rPr>
        <w:t>toring, adaptation, and innovation in sustainable tourism practices.</w:t>
      </w:r>
    </w:p>
    <w:p w14:paraId="15EADF96" w14:textId="46C79F04" w:rsidR="00E84BF0" w:rsidRPr="007819F5" w:rsidRDefault="00E84BF0" w:rsidP="007819F5">
      <w:pPr>
        <w:spacing w:line="360" w:lineRule="auto"/>
        <w:jc w:val="both"/>
        <w:rPr>
          <w:rFonts w:ascii="Arial" w:eastAsia="Arial" w:hAnsi="Arial" w:cs="Arial"/>
          <w:sz w:val="24"/>
          <w:szCs w:val="24"/>
        </w:rPr>
      </w:pPr>
      <w:r w:rsidRPr="007819F5">
        <w:rPr>
          <w:rFonts w:ascii="Arial" w:eastAsia="Arial" w:hAnsi="Arial" w:cs="Arial"/>
          <w:sz w:val="24"/>
          <w:szCs w:val="24"/>
        </w:rPr>
        <w:t>Looking ahead, recommendations for the future development of sustainable tourism in Barcelona include enhancing destination management, implementing effective visitor management strategies, fostering community engagement, strengthening environmental conservation measures, promoting education and awareness, and investing in research and monitoring.</w:t>
      </w:r>
    </w:p>
    <w:p w14:paraId="2F6B0C78" w14:textId="5C6A6D63" w:rsidR="00E84BF0" w:rsidRPr="007819F5" w:rsidRDefault="00E84BF0" w:rsidP="007819F5">
      <w:pPr>
        <w:spacing w:line="360" w:lineRule="auto"/>
        <w:jc w:val="both"/>
        <w:rPr>
          <w:rFonts w:ascii="Arial" w:eastAsia="Arial" w:hAnsi="Arial" w:cs="Arial"/>
          <w:sz w:val="24"/>
          <w:szCs w:val="24"/>
        </w:rPr>
      </w:pPr>
      <w:r w:rsidRPr="007819F5">
        <w:rPr>
          <w:rFonts w:ascii="Arial" w:eastAsia="Arial" w:hAnsi="Arial" w:cs="Arial"/>
          <w:sz w:val="24"/>
          <w:szCs w:val="24"/>
        </w:rPr>
        <w:t xml:space="preserve">By </w:t>
      </w:r>
      <w:r w:rsidR="00087E0B" w:rsidRPr="007819F5">
        <w:rPr>
          <w:rFonts w:ascii="Arial" w:eastAsia="Arial" w:hAnsi="Arial" w:cs="Arial"/>
          <w:sz w:val="24"/>
          <w:szCs w:val="24"/>
        </w:rPr>
        <w:t>prioritising</w:t>
      </w:r>
      <w:r w:rsidRPr="007819F5">
        <w:rPr>
          <w:rFonts w:ascii="Arial" w:eastAsia="Arial" w:hAnsi="Arial" w:cs="Arial"/>
          <w:sz w:val="24"/>
          <w:szCs w:val="24"/>
        </w:rPr>
        <w:t xml:space="preserve"> sustainability at the core of its tourism development, Barcelona can achieve a more resilient and responsible tourism industry. It is crucial for the city to strike a delicate balance between tourism growth and the well-being of its residents, ensuring that the benefits of tourism are equitable, the cultural heritage is preserved, and the environment is protected.</w:t>
      </w:r>
    </w:p>
    <w:p w14:paraId="3FCBC184" w14:textId="3391C236" w:rsidR="00E84BF0" w:rsidRPr="007819F5" w:rsidRDefault="00E84BF0" w:rsidP="007819F5">
      <w:pPr>
        <w:spacing w:line="360" w:lineRule="auto"/>
        <w:jc w:val="both"/>
        <w:rPr>
          <w:rFonts w:ascii="Arial" w:eastAsia="Arial" w:hAnsi="Arial" w:cs="Arial"/>
          <w:sz w:val="24"/>
          <w:szCs w:val="24"/>
        </w:rPr>
      </w:pPr>
      <w:r w:rsidRPr="007819F5">
        <w:rPr>
          <w:rFonts w:ascii="Arial" w:eastAsia="Arial" w:hAnsi="Arial" w:cs="Arial"/>
          <w:sz w:val="24"/>
          <w:szCs w:val="24"/>
        </w:rPr>
        <w:lastRenderedPageBreak/>
        <w:t xml:space="preserve">As </w:t>
      </w:r>
      <w:r w:rsidR="00DD3F8E" w:rsidRPr="007819F5">
        <w:rPr>
          <w:rFonts w:ascii="Arial" w:eastAsia="Arial" w:hAnsi="Arial" w:cs="Arial"/>
          <w:sz w:val="24"/>
          <w:szCs w:val="24"/>
        </w:rPr>
        <w:t>travellers</w:t>
      </w:r>
      <w:r w:rsidRPr="007819F5">
        <w:rPr>
          <w:rFonts w:ascii="Arial" w:eastAsia="Arial" w:hAnsi="Arial" w:cs="Arial"/>
          <w:sz w:val="24"/>
          <w:szCs w:val="24"/>
        </w:rPr>
        <w:t xml:space="preserve"> increasingly seek destinations that </w:t>
      </w:r>
      <w:r w:rsidR="00DD3F8E" w:rsidRPr="007819F5">
        <w:rPr>
          <w:rFonts w:ascii="Arial" w:eastAsia="Arial" w:hAnsi="Arial" w:cs="Arial"/>
          <w:sz w:val="24"/>
          <w:szCs w:val="24"/>
        </w:rPr>
        <w:t>prioritise</w:t>
      </w:r>
      <w:r w:rsidRPr="007819F5">
        <w:rPr>
          <w:rFonts w:ascii="Arial" w:eastAsia="Arial" w:hAnsi="Arial" w:cs="Arial"/>
          <w:sz w:val="24"/>
          <w:szCs w:val="24"/>
        </w:rPr>
        <w:t xml:space="preserve"> sustainability, Barcelona </w:t>
      </w:r>
      <w:proofErr w:type="gramStart"/>
      <w:r w:rsidRPr="007819F5">
        <w:rPr>
          <w:rFonts w:ascii="Arial" w:eastAsia="Arial" w:hAnsi="Arial" w:cs="Arial"/>
          <w:sz w:val="24"/>
          <w:szCs w:val="24"/>
        </w:rPr>
        <w:t>has the opportunity to</w:t>
      </w:r>
      <w:proofErr w:type="gramEnd"/>
      <w:r w:rsidRPr="007819F5">
        <w:rPr>
          <w:rFonts w:ascii="Arial" w:eastAsia="Arial" w:hAnsi="Arial" w:cs="Arial"/>
          <w:sz w:val="24"/>
          <w:szCs w:val="24"/>
        </w:rPr>
        <w:t xml:space="preserve"> position itself as a global leader in sustainable tourism. By continuing to innovate and adapt, Barcelona can create a model for other destinations to follow, inspiring the development of tourism industries that contribute positively to the environment, society, and economy.</w:t>
      </w:r>
    </w:p>
    <w:p w14:paraId="0318FD29" w14:textId="61CBB905" w:rsidR="1D804D57" w:rsidRPr="007819F5" w:rsidRDefault="00C7028B" w:rsidP="007819F5">
      <w:pPr>
        <w:spacing w:line="360" w:lineRule="auto"/>
        <w:jc w:val="both"/>
        <w:rPr>
          <w:rFonts w:ascii="Arial" w:eastAsia="Arial" w:hAnsi="Arial" w:cs="Arial"/>
          <w:sz w:val="24"/>
          <w:szCs w:val="24"/>
        </w:rPr>
      </w:pPr>
      <w:r w:rsidRPr="007819F5">
        <w:rPr>
          <w:rFonts w:ascii="Arial" w:eastAsia="Arial" w:hAnsi="Arial" w:cs="Arial"/>
          <w:sz w:val="24"/>
          <w:szCs w:val="24"/>
        </w:rPr>
        <w:t>S</w:t>
      </w:r>
      <w:r w:rsidR="00E84BF0" w:rsidRPr="007819F5">
        <w:rPr>
          <w:rFonts w:ascii="Arial" w:eastAsia="Arial" w:hAnsi="Arial" w:cs="Arial"/>
          <w:sz w:val="24"/>
          <w:szCs w:val="24"/>
        </w:rPr>
        <w:t>ustainable tourism in Barcelona is not only a necessity but also an opportunity to create a brighter and more sustainable future for the destination and its residents. Through collaborative efforts and a commitment to sustainability, Barcelona can continue to enchant visitors, preserve its cultural heritage, protect its environment, and ensure a prosperous and sustainable tourism industry for generations to come.</w:t>
      </w:r>
    </w:p>
    <w:p w14:paraId="6B61511B" w14:textId="77777777" w:rsidR="00AD6293" w:rsidRPr="007819F5" w:rsidRDefault="00AD6293" w:rsidP="007819F5">
      <w:pPr>
        <w:spacing w:line="360" w:lineRule="auto"/>
        <w:jc w:val="both"/>
        <w:rPr>
          <w:rFonts w:ascii="Arial" w:eastAsia="Arial" w:hAnsi="Arial" w:cs="Arial"/>
          <w:sz w:val="24"/>
          <w:szCs w:val="24"/>
        </w:rPr>
      </w:pPr>
    </w:p>
    <w:p w14:paraId="59E0BB4B" w14:textId="2F4A0DAC" w:rsidR="00A32406" w:rsidRPr="007819F5" w:rsidRDefault="00A32406" w:rsidP="007819F5">
      <w:pPr>
        <w:pStyle w:val="ListParagraph"/>
        <w:numPr>
          <w:ilvl w:val="0"/>
          <w:numId w:val="14"/>
        </w:numPr>
        <w:spacing w:line="360" w:lineRule="auto"/>
        <w:jc w:val="both"/>
        <w:rPr>
          <w:rFonts w:ascii="Arial" w:eastAsia="Arial" w:hAnsi="Arial" w:cs="Arial"/>
          <w:b/>
          <w:bCs/>
          <w:sz w:val="24"/>
          <w:szCs w:val="24"/>
        </w:rPr>
      </w:pPr>
      <w:r w:rsidRPr="007819F5">
        <w:rPr>
          <w:rFonts w:ascii="Arial" w:eastAsia="Arial" w:hAnsi="Arial" w:cs="Arial"/>
          <w:b/>
          <w:bCs/>
          <w:sz w:val="24"/>
          <w:szCs w:val="24"/>
        </w:rPr>
        <w:t>References</w:t>
      </w:r>
    </w:p>
    <w:p w14:paraId="1629A6FE" w14:textId="5CFB2E49" w:rsidR="007536BC" w:rsidRPr="007819F5" w:rsidRDefault="007536BC" w:rsidP="002A397C">
      <w:pPr>
        <w:spacing w:line="360" w:lineRule="auto"/>
        <w:ind w:left="567" w:hanging="720"/>
        <w:jc w:val="both"/>
        <w:rPr>
          <w:rFonts w:ascii="Arial" w:eastAsia="Arial" w:hAnsi="Arial" w:cs="Arial"/>
          <w:sz w:val="24"/>
          <w:szCs w:val="24"/>
        </w:rPr>
      </w:pPr>
      <w:r w:rsidRPr="007819F5">
        <w:rPr>
          <w:rFonts w:ascii="Arial" w:eastAsia="Arial" w:hAnsi="Arial" w:cs="Arial"/>
          <w:sz w:val="24"/>
          <w:szCs w:val="24"/>
        </w:rPr>
        <w:t xml:space="preserve">Buckley, R. (2012) ‘Sustainable tourism: Research and reality’, </w:t>
      </w:r>
      <w:r w:rsidRPr="007819F5">
        <w:rPr>
          <w:rFonts w:ascii="Arial" w:eastAsia="Arial" w:hAnsi="Arial" w:cs="Arial"/>
          <w:i/>
          <w:iCs/>
          <w:sz w:val="24"/>
          <w:szCs w:val="24"/>
        </w:rPr>
        <w:t>Annals of Tourism Research</w:t>
      </w:r>
      <w:r w:rsidRPr="007819F5">
        <w:rPr>
          <w:rFonts w:ascii="Arial" w:eastAsia="Arial" w:hAnsi="Arial" w:cs="Arial"/>
          <w:sz w:val="24"/>
          <w:szCs w:val="24"/>
        </w:rPr>
        <w:t xml:space="preserve">, 39(2), pp. 528–546. </w:t>
      </w:r>
      <w:proofErr w:type="gramStart"/>
      <w:r w:rsidRPr="007819F5">
        <w:rPr>
          <w:rFonts w:ascii="Arial" w:eastAsia="Arial" w:hAnsi="Arial" w:cs="Arial"/>
          <w:sz w:val="24"/>
          <w:szCs w:val="24"/>
        </w:rPr>
        <w:t>doi:10.1016/j.annals</w:t>
      </w:r>
      <w:proofErr w:type="gramEnd"/>
      <w:r w:rsidRPr="007819F5">
        <w:rPr>
          <w:rFonts w:ascii="Arial" w:eastAsia="Arial" w:hAnsi="Arial" w:cs="Arial"/>
          <w:sz w:val="24"/>
          <w:szCs w:val="24"/>
        </w:rPr>
        <w:t xml:space="preserve">.2012.02.003. </w:t>
      </w:r>
    </w:p>
    <w:p w14:paraId="0D0D4B16" w14:textId="244C985F" w:rsidR="00AA061A" w:rsidRPr="007819F5" w:rsidRDefault="00AA061A" w:rsidP="002A397C">
      <w:pPr>
        <w:spacing w:before="100" w:beforeAutospacing="1" w:after="100" w:afterAutospacing="1" w:line="360" w:lineRule="auto"/>
        <w:ind w:left="567" w:hanging="720"/>
        <w:rPr>
          <w:rFonts w:ascii="Arial" w:eastAsia="Times New Roman" w:hAnsi="Arial" w:cs="Arial"/>
          <w:sz w:val="24"/>
          <w:szCs w:val="24"/>
          <w:lang w:eastAsia="zh-CN"/>
        </w:rPr>
      </w:pPr>
      <w:r w:rsidRPr="007819F5">
        <w:rPr>
          <w:rFonts w:ascii="Arial" w:eastAsia="Times New Roman" w:hAnsi="Arial" w:cs="Arial"/>
          <w:sz w:val="24"/>
          <w:szCs w:val="24"/>
          <w:lang w:eastAsia="zh-CN"/>
        </w:rPr>
        <w:t xml:space="preserve">Barcelona Field Studies Centre (2023) </w:t>
      </w:r>
      <w:r w:rsidRPr="007819F5">
        <w:rPr>
          <w:rFonts w:ascii="Arial" w:eastAsia="Times New Roman" w:hAnsi="Arial" w:cs="Arial"/>
          <w:i/>
          <w:iCs/>
          <w:sz w:val="24"/>
          <w:szCs w:val="24"/>
          <w:lang w:eastAsia="zh-CN"/>
        </w:rPr>
        <w:t xml:space="preserve">Applying the Butler model to tourism in </w:t>
      </w:r>
      <w:proofErr w:type="spellStart"/>
      <w:r w:rsidRPr="007819F5">
        <w:rPr>
          <w:rFonts w:ascii="Arial" w:eastAsia="Times New Roman" w:hAnsi="Arial" w:cs="Arial"/>
          <w:i/>
          <w:iCs/>
          <w:sz w:val="24"/>
          <w:szCs w:val="24"/>
          <w:lang w:eastAsia="zh-CN"/>
        </w:rPr>
        <w:t>Sitges</w:t>
      </w:r>
      <w:proofErr w:type="spellEnd"/>
      <w:r w:rsidRPr="007819F5">
        <w:rPr>
          <w:rFonts w:ascii="Arial" w:eastAsia="Times New Roman" w:hAnsi="Arial" w:cs="Arial"/>
          <w:i/>
          <w:iCs/>
          <w:sz w:val="24"/>
          <w:szCs w:val="24"/>
          <w:lang w:eastAsia="zh-CN"/>
        </w:rPr>
        <w:t xml:space="preserve"> and </w:t>
      </w:r>
      <w:proofErr w:type="spellStart"/>
      <w:r w:rsidRPr="007819F5">
        <w:rPr>
          <w:rFonts w:ascii="Arial" w:eastAsia="Times New Roman" w:hAnsi="Arial" w:cs="Arial"/>
          <w:i/>
          <w:iCs/>
          <w:sz w:val="24"/>
          <w:szCs w:val="24"/>
          <w:lang w:eastAsia="zh-CN"/>
        </w:rPr>
        <w:t>calafell</w:t>
      </w:r>
      <w:proofErr w:type="spellEnd"/>
      <w:r w:rsidRPr="007819F5">
        <w:rPr>
          <w:rFonts w:ascii="Arial" w:eastAsia="Times New Roman" w:hAnsi="Arial" w:cs="Arial"/>
          <w:sz w:val="24"/>
          <w:szCs w:val="24"/>
          <w:lang w:eastAsia="zh-CN"/>
        </w:rPr>
        <w:t xml:space="preserve">. Available at: https://geographyfieldwork.com/ButlerModelSitgesCalafell.htm (Accessed: 14 June 2023). </w:t>
      </w:r>
    </w:p>
    <w:p w14:paraId="0E78149A" w14:textId="7F3B5232" w:rsidR="00024D1B" w:rsidRDefault="56A4DD2D" w:rsidP="002A397C">
      <w:pPr>
        <w:spacing w:line="360" w:lineRule="auto"/>
        <w:ind w:left="567" w:hanging="720"/>
        <w:jc w:val="both"/>
        <w:rPr>
          <w:rFonts w:ascii="Arial" w:eastAsia="Arial" w:hAnsi="Arial" w:cs="Arial"/>
          <w:sz w:val="24"/>
          <w:szCs w:val="24"/>
        </w:rPr>
      </w:pPr>
      <w:r w:rsidRPr="007819F5">
        <w:rPr>
          <w:rFonts w:ascii="Arial" w:eastAsia="Arial" w:hAnsi="Arial" w:cs="Arial"/>
          <w:sz w:val="24"/>
          <w:szCs w:val="24"/>
        </w:rPr>
        <w:t xml:space="preserve">Butler, R. (1980) </w:t>
      </w:r>
      <w:r w:rsidRPr="007819F5">
        <w:rPr>
          <w:rFonts w:ascii="Arial" w:eastAsia="Arial" w:hAnsi="Arial" w:cs="Arial"/>
          <w:i/>
          <w:iCs/>
          <w:sz w:val="24"/>
          <w:szCs w:val="24"/>
        </w:rPr>
        <w:t>The concept of a tourist area cycle of e</w:t>
      </w:r>
      <w:r w:rsidR="2351B865" w:rsidRPr="007819F5">
        <w:rPr>
          <w:rFonts w:ascii="Arial" w:eastAsia="Arial" w:hAnsi="Arial" w:cs="Arial"/>
          <w:i/>
          <w:iCs/>
          <w:sz w:val="24"/>
          <w:szCs w:val="24"/>
        </w:rPr>
        <w:t>volution: implications for management of resources</w:t>
      </w:r>
      <w:r w:rsidR="2351B865" w:rsidRPr="007819F5">
        <w:rPr>
          <w:rFonts w:ascii="Arial" w:eastAsia="Arial" w:hAnsi="Arial" w:cs="Arial"/>
          <w:sz w:val="24"/>
          <w:szCs w:val="24"/>
        </w:rPr>
        <w:t>. Canadian Geographer, 24(1), 5-12.</w:t>
      </w:r>
    </w:p>
    <w:p w14:paraId="58D2FF6E" w14:textId="270CD1A8" w:rsidR="0021681A" w:rsidRPr="007819F5" w:rsidRDefault="0021681A" w:rsidP="002A397C">
      <w:pPr>
        <w:spacing w:line="360" w:lineRule="auto"/>
        <w:ind w:left="567" w:hanging="720"/>
        <w:jc w:val="both"/>
        <w:rPr>
          <w:rFonts w:ascii="Arial" w:eastAsia="Arial" w:hAnsi="Arial" w:cs="Arial"/>
          <w:sz w:val="24"/>
          <w:szCs w:val="24"/>
        </w:rPr>
      </w:pPr>
      <w:r w:rsidRPr="0021681A">
        <w:rPr>
          <w:rFonts w:ascii="Arial" w:eastAsia="Arial" w:hAnsi="Arial" w:cs="Arial"/>
          <w:sz w:val="24"/>
          <w:szCs w:val="24"/>
        </w:rPr>
        <w:t xml:space="preserve">Fletcher, J. </w:t>
      </w:r>
      <w:r w:rsidRPr="0021681A">
        <w:rPr>
          <w:rFonts w:ascii="Arial" w:eastAsia="Arial" w:hAnsi="Arial" w:cs="Arial"/>
          <w:i/>
          <w:iCs/>
          <w:sz w:val="24"/>
          <w:szCs w:val="24"/>
        </w:rPr>
        <w:t>et al.</w:t>
      </w:r>
      <w:r w:rsidRPr="0021681A">
        <w:rPr>
          <w:rFonts w:ascii="Arial" w:eastAsia="Arial" w:hAnsi="Arial" w:cs="Arial"/>
          <w:sz w:val="24"/>
          <w:szCs w:val="24"/>
        </w:rPr>
        <w:t xml:space="preserve"> (2018) </w:t>
      </w:r>
      <w:r w:rsidRPr="0021681A">
        <w:rPr>
          <w:rFonts w:ascii="Arial" w:eastAsia="Arial" w:hAnsi="Arial" w:cs="Arial"/>
          <w:i/>
          <w:iCs/>
          <w:sz w:val="24"/>
          <w:szCs w:val="24"/>
        </w:rPr>
        <w:t>Tourism: Principles and practice</w:t>
      </w:r>
      <w:r w:rsidRPr="0021681A">
        <w:rPr>
          <w:rFonts w:ascii="Arial" w:eastAsia="Arial" w:hAnsi="Arial" w:cs="Arial"/>
          <w:sz w:val="24"/>
          <w:szCs w:val="24"/>
        </w:rPr>
        <w:t xml:space="preserve">. Harlow: Pearson Education Limited. </w:t>
      </w:r>
    </w:p>
    <w:p w14:paraId="535F0478" w14:textId="51512AA4" w:rsidR="00024D1B" w:rsidRPr="007819F5" w:rsidRDefault="00024D1B" w:rsidP="002A397C">
      <w:pPr>
        <w:spacing w:before="100" w:beforeAutospacing="1" w:after="100" w:afterAutospacing="1" w:line="360" w:lineRule="auto"/>
        <w:ind w:left="567" w:hanging="720"/>
        <w:rPr>
          <w:rFonts w:ascii="Arial" w:eastAsia="Times New Roman" w:hAnsi="Arial" w:cs="Arial"/>
          <w:sz w:val="24"/>
          <w:szCs w:val="24"/>
          <w:lang w:eastAsia="zh-CN"/>
        </w:rPr>
      </w:pPr>
      <w:r w:rsidRPr="007819F5">
        <w:rPr>
          <w:rFonts w:ascii="Arial" w:eastAsia="Times New Roman" w:hAnsi="Arial" w:cs="Arial"/>
          <w:sz w:val="24"/>
          <w:szCs w:val="24"/>
          <w:lang w:eastAsia="zh-CN"/>
        </w:rPr>
        <w:t xml:space="preserve">Hall, C.M. and Page, S. (2005) </w:t>
      </w:r>
      <w:r w:rsidRPr="007819F5">
        <w:rPr>
          <w:rFonts w:ascii="Arial" w:eastAsia="Times New Roman" w:hAnsi="Arial" w:cs="Arial"/>
          <w:i/>
          <w:iCs/>
          <w:sz w:val="24"/>
          <w:szCs w:val="24"/>
          <w:lang w:eastAsia="zh-CN"/>
        </w:rPr>
        <w:t>The geography of tourism and recreation: environment, place, and space</w:t>
      </w:r>
      <w:r w:rsidRPr="007819F5">
        <w:rPr>
          <w:rFonts w:ascii="Arial" w:eastAsia="Times New Roman" w:hAnsi="Arial" w:cs="Arial"/>
          <w:sz w:val="24"/>
          <w:szCs w:val="24"/>
          <w:lang w:eastAsia="zh-CN"/>
        </w:rPr>
        <w:t xml:space="preserve">. 3rd edition. Abingdon, </w:t>
      </w:r>
      <w:proofErr w:type="gramStart"/>
      <w:r w:rsidRPr="007819F5">
        <w:rPr>
          <w:rFonts w:ascii="Arial" w:eastAsia="Times New Roman" w:hAnsi="Arial" w:cs="Arial"/>
          <w:sz w:val="24"/>
          <w:szCs w:val="24"/>
          <w:lang w:eastAsia="zh-CN"/>
        </w:rPr>
        <w:t>Oxon ;</w:t>
      </w:r>
      <w:proofErr w:type="gramEnd"/>
      <w:r w:rsidRPr="007819F5">
        <w:rPr>
          <w:rFonts w:ascii="Arial" w:eastAsia="Times New Roman" w:hAnsi="Arial" w:cs="Arial"/>
          <w:sz w:val="24"/>
          <w:szCs w:val="24"/>
          <w:lang w:eastAsia="zh-CN"/>
        </w:rPr>
        <w:t xml:space="preserve">: Routledge. Available at: https://doi.org/10.4324/9780203420249. </w:t>
      </w:r>
    </w:p>
    <w:p w14:paraId="5DF984F7" w14:textId="0AF77C0F" w:rsidR="005B54DD" w:rsidRPr="007819F5" w:rsidRDefault="0075446A" w:rsidP="002A397C">
      <w:pPr>
        <w:spacing w:before="100" w:beforeAutospacing="1" w:after="100" w:afterAutospacing="1" w:line="360" w:lineRule="auto"/>
        <w:ind w:left="567" w:hanging="720"/>
        <w:rPr>
          <w:rFonts w:ascii="Arial" w:eastAsia="Times New Roman" w:hAnsi="Arial" w:cs="Arial"/>
          <w:sz w:val="24"/>
          <w:szCs w:val="24"/>
          <w:lang w:eastAsia="zh-CN"/>
        </w:rPr>
      </w:pPr>
      <w:r w:rsidRPr="007819F5">
        <w:rPr>
          <w:rFonts w:ascii="Arial" w:eastAsia="Times New Roman" w:hAnsi="Arial" w:cs="Arial"/>
          <w:sz w:val="24"/>
          <w:szCs w:val="24"/>
          <w:lang w:eastAsia="zh-CN"/>
        </w:rPr>
        <w:t xml:space="preserve">López, A.M. (2023) </w:t>
      </w:r>
      <w:r w:rsidRPr="007819F5">
        <w:rPr>
          <w:rFonts w:ascii="Arial" w:eastAsia="Times New Roman" w:hAnsi="Arial" w:cs="Arial"/>
          <w:i/>
          <w:iCs/>
          <w:sz w:val="24"/>
          <w:szCs w:val="24"/>
          <w:lang w:eastAsia="zh-CN"/>
        </w:rPr>
        <w:t xml:space="preserve">Spain: Tourists by </w:t>
      </w:r>
      <w:proofErr w:type="gramStart"/>
      <w:r w:rsidRPr="007819F5">
        <w:rPr>
          <w:rFonts w:ascii="Arial" w:eastAsia="Times New Roman" w:hAnsi="Arial" w:cs="Arial"/>
          <w:i/>
          <w:iCs/>
          <w:sz w:val="24"/>
          <w:szCs w:val="24"/>
          <w:lang w:eastAsia="zh-CN"/>
        </w:rPr>
        <w:t>country of origin</w:t>
      </w:r>
      <w:proofErr w:type="gramEnd"/>
      <w:r w:rsidRPr="007819F5">
        <w:rPr>
          <w:rFonts w:ascii="Arial" w:eastAsia="Times New Roman" w:hAnsi="Arial" w:cs="Arial"/>
          <w:i/>
          <w:iCs/>
          <w:sz w:val="24"/>
          <w:szCs w:val="24"/>
          <w:lang w:eastAsia="zh-CN"/>
        </w:rPr>
        <w:t xml:space="preserve"> 2022</w:t>
      </w:r>
      <w:r w:rsidRPr="007819F5">
        <w:rPr>
          <w:rFonts w:ascii="Arial" w:eastAsia="Times New Roman" w:hAnsi="Arial" w:cs="Arial"/>
          <w:sz w:val="24"/>
          <w:szCs w:val="24"/>
          <w:lang w:eastAsia="zh-CN"/>
        </w:rPr>
        <w:t xml:space="preserve">, </w:t>
      </w:r>
      <w:r w:rsidRPr="007819F5">
        <w:rPr>
          <w:rFonts w:ascii="Arial" w:eastAsia="Times New Roman" w:hAnsi="Arial" w:cs="Arial"/>
          <w:i/>
          <w:iCs/>
          <w:sz w:val="24"/>
          <w:szCs w:val="24"/>
          <w:lang w:eastAsia="zh-CN"/>
        </w:rPr>
        <w:t>Statista</w:t>
      </w:r>
      <w:r w:rsidRPr="007819F5">
        <w:rPr>
          <w:rFonts w:ascii="Arial" w:eastAsia="Times New Roman" w:hAnsi="Arial" w:cs="Arial"/>
          <w:sz w:val="24"/>
          <w:szCs w:val="24"/>
          <w:lang w:eastAsia="zh-CN"/>
        </w:rPr>
        <w:t xml:space="preserve">. Available at: https://www.statista.com/statistics/447683/foreign-tourists-visiting-spain-by-country-of-residence/ (Accessed: 14 June 2023). </w:t>
      </w:r>
    </w:p>
    <w:p w14:paraId="211772FF" w14:textId="48CC8A41" w:rsidR="005B54DD" w:rsidRPr="007819F5" w:rsidRDefault="005B54DD" w:rsidP="002A397C">
      <w:pPr>
        <w:spacing w:before="100" w:beforeAutospacing="1" w:after="100" w:afterAutospacing="1" w:line="360" w:lineRule="auto"/>
        <w:ind w:left="567" w:hanging="720"/>
        <w:rPr>
          <w:rFonts w:ascii="Arial" w:eastAsia="Times New Roman" w:hAnsi="Arial" w:cs="Arial"/>
          <w:sz w:val="24"/>
          <w:szCs w:val="24"/>
          <w:lang w:eastAsia="zh-CN"/>
        </w:rPr>
      </w:pPr>
      <w:r w:rsidRPr="007819F5">
        <w:rPr>
          <w:rFonts w:ascii="Arial" w:eastAsia="Times New Roman" w:hAnsi="Arial" w:cs="Arial"/>
          <w:sz w:val="24"/>
          <w:szCs w:val="24"/>
          <w:lang w:eastAsia="zh-CN"/>
        </w:rPr>
        <w:lastRenderedPageBreak/>
        <w:t xml:space="preserve">Making tourism more </w:t>
      </w:r>
      <w:proofErr w:type="gramStart"/>
      <w:r w:rsidRPr="007819F5">
        <w:rPr>
          <w:rFonts w:ascii="Arial" w:eastAsia="Times New Roman" w:hAnsi="Arial" w:cs="Arial"/>
          <w:sz w:val="24"/>
          <w:szCs w:val="24"/>
          <w:lang w:eastAsia="zh-CN"/>
        </w:rPr>
        <w:t>sustainable :</w:t>
      </w:r>
      <w:proofErr w:type="gramEnd"/>
      <w:r w:rsidRPr="007819F5">
        <w:rPr>
          <w:rFonts w:ascii="Arial" w:eastAsia="Times New Roman" w:hAnsi="Arial" w:cs="Arial"/>
          <w:sz w:val="24"/>
          <w:szCs w:val="24"/>
          <w:lang w:eastAsia="zh-CN"/>
        </w:rPr>
        <w:t xml:space="preserve"> a guide for policy makers. (2005). Madrid: World Tourism Organization.</w:t>
      </w:r>
    </w:p>
    <w:p w14:paraId="6B02B7FA" w14:textId="10FE2C47" w:rsidR="008F1D04" w:rsidRPr="007819F5" w:rsidRDefault="008F1D04" w:rsidP="002A397C">
      <w:pPr>
        <w:pStyle w:val="NormalWeb"/>
        <w:spacing w:line="360" w:lineRule="auto"/>
        <w:ind w:left="567" w:hanging="720"/>
        <w:divId w:val="891966776"/>
        <w:rPr>
          <w:rStyle w:val="apple-converted-space"/>
          <w:rFonts w:ascii="Arial" w:hAnsi="Arial" w:cs="Arial"/>
          <w:color w:val="000000" w:themeColor="text1"/>
        </w:rPr>
      </w:pPr>
      <w:r w:rsidRPr="007819F5">
        <w:rPr>
          <w:rFonts w:ascii="Arial" w:hAnsi="Arial" w:cs="Arial"/>
          <w:color w:val="000000" w:themeColor="text1"/>
        </w:rPr>
        <w:t>Ortiz, A. (2019)</w:t>
      </w:r>
      <w:r w:rsidRPr="007819F5">
        <w:rPr>
          <w:rStyle w:val="apple-converted-space"/>
          <w:rFonts w:ascii="Arial" w:hAnsi="Arial" w:cs="Arial"/>
          <w:color w:val="000000" w:themeColor="text1"/>
        </w:rPr>
        <w:t> </w:t>
      </w:r>
      <w:r w:rsidRPr="007819F5">
        <w:rPr>
          <w:rFonts w:ascii="Arial" w:hAnsi="Arial" w:cs="Arial"/>
          <w:i/>
          <w:iCs/>
          <w:color w:val="000000" w:themeColor="text1"/>
        </w:rPr>
        <w:t>Tourism, between wealth and residents’ complaints</w:t>
      </w:r>
      <w:r w:rsidRPr="007819F5">
        <w:rPr>
          <w:rFonts w:ascii="Arial" w:hAnsi="Arial" w:cs="Arial"/>
          <w:color w:val="000000" w:themeColor="text1"/>
        </w:rPr>
        <w:t>,</w:t>
      </w:r>
      <w:r w:rsidRPr="007819F5">
        <w:rPr>
          <w:rStyle w:val="apple-converted-space"/>
          <w:rFonts w:ascii="Arial" w:hAnsi="Arial" w:cs="Arial"/>
          <w:color w:val="000000" w:themeColor="text1"/>
        </w:rPr>
        <w:t> </w:t>
      </w:r>
      <w:r w:rsidRPr="007819F5">
        <w:rPr>
          <w:rFonts w:ascii="Arial" w:hAnsi="Arial" w:cs="Arial"/>
          <w:i/>
          <w:iCs/>
          <w:color w:val="000000" w:themeColor="text1"/>
        </w:rPr>
        <w:t>Barcelona Metropolis</w:t>
      </w:r>
      <w:r w:rsidRPr="007819F5">
        <w:rPr>
          <w:rFonts w:ascii="Arial" w:hAnsi="Arial" w:cs="Arial"/>
          <w:color w:val="000000" w:themeColor="text1"/>
        </w:rPr>
        <w:t>. Available at: https://www.barcelona.cat/metropolis/en/contents/tourism-between-wealth-and-residents-complaints#:~:text=The%20tourism%20sector%20is%20one,for%207.3%25%20of%20the%20GDP. (Accessed: 10 June 2023).</w:t>
      </w:r>
      <w:r w:rsidRPr="007819F5">
        <w:rPr>
          <w:rStyle w:val="apple-converted-space"/>
          <w:rFonts w:ascii="Arial" w:hAnsi="Arial" w:cs="Arial"/>
          <w:color w:val="000000" w:themeColor="text1"/>
        </w:rPr>
        <w:t> </w:t>
      </w:r>
    </w:p>
    <w:p w14:paraId="0D253B15" w14:textId="68585930" w:rsidR="001F1FF2" w:rsidRDefault="001F1FF2" w:rsidP="002A397C">
      <w:pPr>
        <w:pStyle w:val="NormalWeb"/>
        <w:spacing w:line="360" w:lineRule="auto"/>
        <w:ind w:left="567" w:hanging="720"/>
        <w:divId w:val="891966776"/>
        <w:rPr>
          <w:rFonts w:ascii="Arial" w:eastAsia="Arial" w:hAnsi="Arial" w:cs="Arial"/>
        </w:rPr>
      </w:pPr>
      <w:r w:rsidRPr="007819F5">
        <w:rPr>
          <w:rFonts w:ascii="Arial" w:eastAsia="Arial" w:hAnsi="Arial" w:cs="Arial"/>
        </w:rPr>
        <w:t xml:space="preserve">Richards, </w:t>
      </w:r>
      <w:proofErr w:type="gramStart"/>
      <w:r w:rsidRPr="007819F5">
        <w:rPr>
          <w:rFonts w:ascii="Arial" w:eastAsia="Arial" w:hAnsi="Arial" w:cs="Arial"/>
        </w:rPr>
        <w:t>G.</w:t>
      </w:r>
      <w:proofErr w:type="gramEnd"/>
      <w:r w:rsidRPr="007819F5">
        <w:rPr>
          <w:rFonts w:ascii="Arial" w:eastAsia="Arial" w:hAnsi="Arial" w:cs="Arial"/>
        </w:rPr>
        <w:t xml:space="preserve"> and Hall, D.R. (2003) </w:t>
      </w:r>
      <w:r w:rsidRPr="007819F5">
        <w:rPr>
          <w:rFonts w:ascii="Arial" w:eastAsia="Arial" w:hAnsi="Arial" w:cs="Arial"/>
          <w:i/>
          <w:iCs/>
        </w:rPr>
        <w:t>Tourism and sustainable community development</w:t>
      </w:r>
      <w:r w:rsidRPr="007819F5">
        <w:rPr>
          <w:rFonts w:ascii="Arial" w:eastAsia="Arial" w:hAnsi="Arial" w:cs="Arial"/>
        </w:rPr>
        <w:t>. London: Routledge.</w:t>
      </w:r>
    </w:p>
    <w:p w14:paraId="73869A72" w14:textId="1D16DBA0" w:rsidR="00B80A99" w:rsidRDefault="00B80A99" w:rsidP="00B80A99">
      <w:pPr>
        <w:pStyle w:val="NormalWeb"/>
        <w:spacing w:line="360" w:lineRule="auto"/>
        <w:ind w:left="567" w:hanging="720"/>
        <w:divId w:val="891966776"/>
        <w:rPr>
          <w:rFonts w:ascii="Arial" w:eastAsia="Arial" w:hAnsi="Arial" w:cs="Arial"/>
        </w:rPr>
      </w:pPr>
      <w:r w:rsidRPr="00B80A99">
        <w:rPr>
          <w:rFonts w:ascii="Arial" w:eastAsia="Arial" w:hAnsi="Arial" w:cs="Arial"/>
        </w:rPr>
        <w:t xml:space="preserve">Stainton, H. (2023a) </w:t>
      </w:r>
      <w:r w:rsidRPr="00B80A99">
        <w:rPr>
          <w:rFonts w:ascii="Arial" w:eastAsia="Arial" w:hAnsi="Arial" w:cs="Arial"/>
          <w:i/>
          <w:iCs/>
        </w:rPr>
        <w:t>Butler’s Tourism Area Life Cycle Model: A Simple Explanation</w:t>
      </w:r>
      <w:r w:rsidRPr="00B80A99">
        <w:rPr>
          <w:rFonts w:ascii="Arial" w:eastAsia="Arial" w:hAnsi="Arial" w:cs="Arial"/>
        </w:rPr>
        <w:t xml:space="preserve">, </w:t>
      </w:r>
      <w:r w:rsidRPr="00B80A99">
        <w:rPr>
          <w:rFonts w:ascii="Arial" w:eastAsia="Arial" w:hAnsi="Arial" w:cs="Arial"/>
          <w:i/>
          <w:iCs/>
        </w:rPr>
        <w:t>| Tourism Teacher</w:t>
      </w:r>
      <w:r w:rsidRPr="00B80A99">
        <w:rPr>
          <w:rFonts w:ascii="Arial" w:eastAsia="Arial" w:hAnsi="Arial" w:cs="Arial"/>
        </w:rPr>
        <w:t xml:space="preserve">. Available at: https://tourismteacher.com/butlers-tourism-area-life-cycle-model/ (Accessed: 15 June 2023). </w:t>
      </w:r>
    </w:p>
    <w:p w14:paraId="5FF3C807" w14:textId="019457E0" w:rsidR="00D31E40" w:rsidRDefault="00EC4FF4" w:rsidP="00EC4FF4">
      <w:pPr>
        <w:pStyle w:val="NormalWeb"/>
        <w:spacing w:line="360" w:lineRule="auto"/>
        <w:ind w:left="567" w:hanging="720"/>
        <w:divId w:val="891966776"/>
        <w:rPr>
          <w:rFonts w:ascii="Arial" w:hAnsi="Arial" w:cs="Arial"/>
          <w:color w:val="000000" w:themeColor="text1"/>
        </w:rPr>
      </w:pPr>
      <w:r w:rsidRPr="00EC4FF4">
        <w:rPr>
          <w:rFonts w:ascii="Arial" w:hAnsi="Arial" w:cs="Arial"/>
          <w:color w:val="000000" w:themeColor="text1"/>
        </w:rPr>
        <w:t>Stainton, H. (2023</w:t>
      </w:r>
      <w:r w:rsidR="00B80A99">
        <w:rPr>
          <w:rFonts w:ascii="Arial" w:hAnsi="Arial" w:cs="Arial"/>
          <w:color w:val="000000" w:themeColor="text1"/>
        </w:rPr>
        <w:t>b</w:t>
      </w:r>
      <w:r w:rsidRPr="00EC4FF4">
        <w:rPr>
          <w:rFonts w:ascii="Arial" w:hAnsi="Arial" w:cs="Arial"/>
          <w:color w:val="000000" w:themeColor="text1"/>
        </w:rPr>
        <w:t xml:space="preserve">) </w:t>
      </w:r>
      <w:r w:rsidRPr="00EC4FF4">
        <w:rPr>
          <w:rFonts w:ascii="Arial" w:hAnsi="Arial" w:cs="Arial"/>
          <w:i/>
          <w:iCs/>
          <w:color w:val="000000" w:themeColor="text1"/>
        </w:rPr>
        <w:t xml:space="preserve">What is </w:t>
      </w:r>
      <w:proofErr w:type="spellStart"/>
      <w:r w:rsidRPr="00EC4FF4">
        <w:rPr>
          <w:rFonts w:ascii="Arial" w:hAnsi="Arial" w:cs="Arial"/>
          <w:i/>
          <w:iCs/>
          <w:color w:val="000000" w:themeColor="text1"/>
        </w:rPr>
        <w:t>Doxey’s</w:t>
      </w:r>
      <w:proofErr w:type="spellEnd"/>
      <w:r w:rsidRPr="00EC4FF4">
        <w:rPr>
          <w:rFonts w:ascii="Arial" w:hAnsi="Arial" w:cs="Arial"/>
          <w:i/>
          <w:iCs/>
          <w:color w:val="000000" w:themeColor="text1"/>
        </w:rPr>
        <w:t xml:space="preserve"> irritation index and how does it </w:t>
      </w:r>
      <w:proofErr w:type="gramStart"/>
      <w:r w:rsidRPr="00EC4FF4">
        <w:rPr>
          <w:rFonts w:ascii="Arial" w:hAnsi="Arial" w:cs="Arial"/>
          <w:i/>
          <w:iCs/>
          <w:color w:val="000000" w:themeColor="text1"/>
        </w:rPr>
        <w:t>work?</w:t>
      </w:r>
      <w:r w:rsidRPr="00EC4FF4">
        <w:rPr>
          <w:rFonts w:ascii="Arial" w:hAnsi="Arial" w:cs="Arial"/>
          <w:color w:val="000000" w:themeColor="text1"/>
        </w:rPr>
        <w:t>,</w:t>
      </w:r>
      <w:proofErr w:type="gramEnd"/>
      <w:r w:rsidRPr="00EC4FF4">
        <w:rPr>
          <w:rFonts w:ascii="Arial" w:hAnsi="Arial" w:cs="Arial"/>
          <w:color w:val="000000" w:themeColor="text1"/>
        </w:rPr>
        <w:t xml:space="preserve"> </w:t>
      </w:r>
      <w:r w:rsidRPr="00EC4FF4">
        <w:rPr>
          <w:rFonts w:ascii="Arial" w:hAnsi="Arial" w:cs="Arial"/>
          <w:i/>
          <w:iCs/>
          <w:color w:val="000000" w:themeColor="text1"/>
        </w:rPr>
        <w:t>Tourism Teacher</w:t>
      </w:r>
      <w:r w:rsidRPr="00EC4FF4">
        <w:rPr>
          <w:rFonts w:ascii="Arial" w:hAnsi="Arial" w:cs="Arial"/>
          <w:color w:val="000000" w:themeColor="text1"/>
        </w:rPr>
        <w:t xml:space="preserve">. Available at: https://tourismteacher.com/doxeys-irritation-index/ (Accessed: 15 June 2023). </w:t>
      </w:r>
    </w:p>
    <w:p w14:paraId="532E6D23" w14:textId="5452FB54" w:rsidR="00E858C2" w:rsidRPr="00EC36F6" w:rsidRDefault="00E858C2" w:rsidP="00EC36F6">
      <w:pPr>
        <w:spacing w:line="360" w:lineRule="auto"/>
        <w:ind w:left="567" w:hanging="720"/>
        <w:jc w:val="both"/>
        <w:divId w:val="891966776"/>
        <w:rPr>
          <w:rFonts w:ascii="Arial" w:eastAsia="Arial" w:hAnsi="Arial" w:cs="Arial"/>
          <w:sz w:val="24"/>
          <w:szCs w:val="24"/>
        </w:rPr>
      </w:pPr>
      <w:r w:rsidRPr="007819F5">
        <w:rPr>
          <w:rFonts w:ascii="Arial" w:eastAsia="Arial" w:hAnsi="Arial" w:cs="Arial"/>
          <w:sz w:val="24"/>
          <w:szCs w:val="24"/>
        </w:rPr>
        <w:t xml:space="preserve">The Barcelona website: Barcelona City Council (2022) </w:t>
      </w:r>
      <w:r w:rsidRPr="007819F5">
        <w:rPr>
          <w:rFonts w:ascii="Arial" w:eastAsia="Arial" w:hAnsi="Arial" w:cs="Arial"/>
          <w:i/>
          <w:iCs/>
          <w:sz w:val="24"/>
          <w:szCs w:val="24"/>
        </w:rPr>
        <w:t>Barcelona Cultural Rights Plan</w:t>
      </w:r>
      <w:r w:rsidRPr="007819F5">
        <w:rPr>
          <w:rFonts w:ascii="Arial" w:eastAsia="Arial" w:hAnsi="Arial" w:cs="Arial"/>
          <w:sz w:val="24"/>
          <w:szCs w:val="24"/>
        </w:rPr>
        <w:t xml:space="preserve">. Available at: </w:t>
      </w:r>
      <w:hyperlink r:id="rId9">
        <w:r w:rsidRPr="007819F5">
          <w:rPr>
            <w:rStyle w:val="Hyperlink"/>
            <w:rFonts w:ascii="Arial" w:eastAsia="Arial" w:hAnsi="Arial" w:cs="Arial"/>
            <w:sz w:val="24"/>
            <w:szCs w:val="24"/>
          </w:rPr>
          <w:t>https://www.barcelona.cat/aqui-es-fa-cultura/sites/default/files/2022-01/Mesura%231_ENG.pdf</w:t>
        </w:r>
      </w:hyperlink>
      <w:r w:rsidRPr="007819F5">
        <w:rPr>
          <w:rFonts w:ascii="Arial" w:eastAsia="Arial" w:hAnsi="Arial" w:cs="Arial"/>
          <w:sz w:val="24"/>
          <w:szCs w:val="24"/>
        </w:rPr>
        <w:t xml:space="preserve"> (Accessed: 09 June 2023).</w:t>
      </w:r>
    </w:p>
    <w:p w14:paraId="63EE7B0D" w14:textId="0F2B69CC" w:rsidR="009D14A3" w:rsidRPr="009D14A3" w:rsidRDefault="009D14A3" w:rsidP="00C9654B">
      <w:pPr>
        <w:spacing w:line="360" w:lineRule="auto"/>
        <w:ind w:left="567" w:hanging="720"/>
        <w:jc w:val="both"/>
        <w:divId w:val="891966776"/>
        <w:rPr>
          <w:rStyle w:val="apple-converted-space"/>
          <w:rFonts w:ascii="Arial" w:hAnsi="Arial" w:cs="Arial"/>
          <w:sz w:val="24"/>
          <w:szCs w:val="24"/>
        </w:rPr>
      </w:pPr>
      <w:r w:rsidRPr="007819F5">
        <w:rPr>
          <w:rFonts w:ascii="Arial" w:hAnsi="Arial" w:cs="Arial"/>
          <w:sz w:val="24"/>
          <w:szCs w:val="24"/>
        </w:rPr>
        <w:t xml:space="preserve">The Barcelona Website: Barcelona City Council (2021) </w:t>
      </w:r>
      <w:r w:rsidRPr="007819F5">
        <w:rPr>
          <w:rFonts w:ascii="Arial" w:hAnsi="Arial" w:cs="Arial"/>
          <w:i/>
          <w:iCs/>
          <w:sz w:val="24"/>
          <w:szCs w:val="24"/>
        </w:rPr>
        <w:t xml:space="preserve">Barcelona Tourism Activity Report 2021. </w:t>
      </w:r>
      <w:r w:rsidRPr="007819F5">
        <w:rPr>
          <w:rFonts w:ascii="Arial" w:hAnsi="Arial" w:cs="Arial"/>
          <w:sz w:val="24"/>
          <w:szCs w:val="24"/>
        </w:rPr>
        <w:t xml:space="preserve">Available at: </w:t>
      </w:r>
      <w:hyperlink r:id="rId10" w:history="1">
        <w:r w:rsidR="006D7F86" w:rsidRPr="006D7E12">
          <w:rPr>
            <w:rStyle w:val="Hyperlink"/>
            <w:rFonts w:ascii="Arial" w:hAnsi="Arial" w:cs="Arial"/>
            <w:sz w:val="24"/>
            <w:szCs w:val="24"/>
          </w:rPr>
          <w:t>https://ajuntament.bar</w:t>
        </w:r>
        <w:r w:rsidR="006D7F86" w:rsidRPr="006D7E12">
          <w:rPr>
            <w:rStyle w:val="Hyperlink"/>
            <w:rFonts w:ascii="Arial" w:hAnsi="Arial" w:cs="Arial"/>
            <w:sz w:val="24"/>
            <w:szCs w:val="24"/>
          </w:rPr>
          <w:t>c</w:t>
        </w:r>
        <w:r w:rsidR="006D7F86" w:rsidRPr="006D7E12">
          <w:rPr>
            <w:rStyle w:val="Hyperlink"/>
            <w:rFonts w:ascii="Arial" w:hAnsi="Arial" w:cs="Arial"/>
            <w:sz w:val="24"/>
            <w:szCs w:val="24"/>
          </w:rPr>
          <w:t>elona.cat/turisme/sites/default/files/2021_informe_de_lactivitat_turistica_a_la_destinacio_barcelona_0.pdf</w:t>
        </w:r>
      </w:hyperlink>
      <w:r w:rsidRPr="007819F5">
        <w:rPr>
          <w:rFonts w:ascii="Arial" w:hAnsi="Arial" w:cs="Arial"/>
          <w:sz w:val="24"/>
          <w:szCs w:val="24"/>
        </w:rPr>
        <w:t xml:space="preserve"> (Accessed:  09 June 2023). </w:t>
      </w:r>
    </w:p>
    <w:p w14:paraId="108AFEC0" w14:textId="60D103AD" w:rsidR="00E858C2" w:rsidRPr="00E858C2" w:rsidRDefault="000D1F9A" w:rsidP="00E858C2">
      <w:pPr>
        <w:spacing w:line="360" w:lineRule="auto"/>
        <w:ind w:left="567" w:hanging="720"/>
        <w:jc w:val="both"/>
        <w:divId w:val="891966776"/>
        <w:rPr>
          <w:rFonts w:ascii="Arial" w:eastAsia="Arial" w:hAnsi="Arial" w:cs="Arial"/>
          <w:sz w:val="24"/>
          <w:szCs w:val="24"/>
        </w:rPr>
      </w:pPr>
      <w:r w:rsidRPr="007819F5">
        <w:rPr>
          <w:rFonts w:ascii="Arial" w:eastAsia="Arial" w:hAnsi="Arial" w:cs="Arial"/>
          <w:sz w:val="24"/>
          <w:szCs w:val="24"/>
        </w:rPr>
        <w:t xml:space="preserve">The Barcelona website: Barcelona City Council (2023) </w:t>
      </w:r>
      <w:r w:rsidRPr="007819F5">
        <w:rPr>
          <w:rFonts w:ascii="Arial" w:eastAsia="Arial" w:hAnsi="Arial" w:cs="Arial"/>
          <w:i/>
          <w:iCs/>
          <w:sz w:val="24"/>
          <w:szCs w:val="24"/>
        </w:rPr>
        <w:t>Barcelona website</w:t>
      </w:r>
      <w:r w:rsidRPr="007819F5">
        <w:rPr>
          <w:rFonts w:ascii="Arial" w:eastAsia="Arial" w:hAnsi="Arial" w:cs="Arial"/>
          <w:sz w:val="24"/>
          <w:szCs w:val="24"/>
        </w:rPr>
        <w:t xml:space="preserve">. Available at: </w:t>
      </w:r>
      <w:hyperlink r:id="rId11">
        <w:r w:rsidRPr="007819F5">
          <w:rPr>
            <w:rStyle w:val="Hyperlink"/>
            <w:rFonts w:ascii="Arial" w:eastAsia="Arial" w:hAnsi="Arial" w:cs="Arial"/>
            <w:sz w:val="24"/>
            <w:szCs w:val="24"/>
          </w:rPr>
          <w:t>https://www.barcelona.cat/en/</w:t>
        </w:r>
      </w:hyperlink>
      <w:r w:rsidRPr="007819F5">
        <w:rPr>
          <w:rFonts w:ascii="Arial" w:eastAsia="Arial" w:hAnsi="Arial" w:cs="Arial"/>
          <w:sz w:val="24"/>
          <w:szCs w:val="24"/>
        </w:rPr>
        <w:t xml:space="preserve"> (Accessed: 09 June 2023).</w:t>
      </w:r>
    </w:p>
    <w:p w14:paraId="26DB7A55" w14:textId="77777777" w:rsidR="000D1F9A" w:rsidRPr="007819F5" w:rsidRDefault="000D1F9A" w:rsidP="002A397C">
      <w:pPr>
        <w:spacing w:line="360" w:lineRule="auto"/>
        <w:ind w:left="567" w:hanging="720"/>
        <w:jc w:val="both"/>
        <w:divId w:val="891966776"/>
        <w:rPr>
          <w:rFonts w:ascii="Arial" w:eastAsia="Arial" w:hAnsi="Arial" w:cs="Arial"/>
          <w:sz w:val="24"/>
          <w:szCs w:val="24"/>
        </w:rPr>
      </w:pPr>
      <w:r w:rsidRPr="007819F5">
        <w:rPr>
          <w:rFonts w:ascii="Arial" w:eastAsia="Arial" w:hAnsi="Arial" w:cs="Arial"/>
          <w:sz w:val="24"/>
          <w:szCs w:val="24"/>
        </w:rPr>
        <w:t xml:space="preserve">The Barcelona website: Barcelona City Council (2023) </w:t>
      </w:r>
      <w:r w:rsidRPr="007819F5">
        <w:rPr>
          <w:rFonts w:ascii="Arial" w:eastAsia="Arial" w:hAnsi="Arial" w:cs="Arial"/>
          <w:i/>
          <w:iCs/>
          <w:sz w:val="24"/>
          <w:szCs w:val="24"/>
        </w:rPr>
        <w:t>Presentation of the Sustainable Tourism Plan in Destination Barcelona</w:t>
      </w:r>
      <w:r w:rsidRPr="007819F5">
        <w:rPr>
          <w:rFonts w:ascii="Arial" w:eastAsia="Arial" w:hAnsi="Arial" w:cs="Arial"/>
          <w:sz w:val="24"/>
          <w:szCs w:val="24"/>
        </w:rPr>
        <w:t xml:space="preserve">. Available at: </w:t>
      </w:r>
      <w:hyperlink r:id="rId12">
        <w:r w:rsidRPr="007819F5">
          <w:rPr>
            <w:rStyle w:val="Hyperlink"/>
            <w:rFonts w:ascii="Arial" w:eastAsia="Arial" w:hAnsi="Arial" w:cs="Arial"/>
            <w:sz w:val="24"/>
            <w:szCs w:val="24"/>
          </w:rPr>
          <w:t>https://ajuntament.barcelona.cat/ecologiaurbana/en/noticia/presentation-of-the-</w:t>
        </w:r>
        <w:r w:rsidRPr="007819F5">
          <w:rPr>
            <w:rStyle w:val="Hyperlink"/>
            <w:rFonts w:ascii="Arial" w:eastAsia="Arial" w:hAnsi="Arial" w:cs="Arial"/>
            <w:sz w:val="24"/>
            <w:szCs w:val="24"/>
          </w:rPr>
          <w:lastRenderedPageBreak/>
          <w:t>sustainable-tourism-plan-in-destination-barcelona_1258940</w:t>
        </w:r>
      </w:hyperlink>
      <w:r w:rsidRPr="007819F5">
        <w:rPr>
          <w:rFonts w:ascii="Arial" w:eastAsia="Arial" w:hAnsi="Arial" w:cs="Arial"/>
          <w:sz w:val="24"/>
          <w:szCs w:val="24"/>
        </w:rPr>
        <w:t xml:space="preserve"> (Accessed: 09 June 2023).</w:t>
      </w:r>
    </w:p>
    <w:p w14:paraId="4CF0D59C" w14:textId="77777777" w:rsidR="000D1F9A" w:rsidRPr="007819F5" w:rsidRDefault="000D1F9A" w:rsidP="002A397C">
      <w:pPr>
        <w:spacing w:line="360" w:lineRule="auto"/>
        <w:ind w:left="567" w:hanging="720"/>
        <w:jc w:val="both"/>
        <w:divId w:val="891966776"/>
        <w:rPr>
          <w:rFonts w:ascii="Arial" w:hAnsi="Arial" w:cs="Arial"/>
        </w:rPr>
      </w:pPr>
      <w:r w:rsidRPr="007819F5">
        <w:rPr>
          <w:rFonts w:ascii="Arial" w:eastAsia="Arial" w:hAnsi="Arial" w:cs="Arial"/>
          <w:sz w:val="24"/>
          <w:szCs w:val="24"/>
        </w:rPr>
        <w:t xml:space="preserve">The Barcelona website: Barcelona City Council (2020) </w:t>
      </w:r>
      <w:r w:rsidRPr="007819F5">
        <w:rPr>
          <w:rFonts w:ascii="Arial" w:eastAsia="Arial" w:hAnsi="Arial" w:cs="Arial"/>
          <w:i/>
          <w:iCs/>
          <w:sz w:val="24"/>
          <w:szCs w:val="24"/>
        </w:rPr>
        <w:t>The Catalunya 2020 Vision for Responsible Tourism: The Barcelona Declaration.</w:t>
      </w:r>
      <w:r w:rsidRPr="007819F5">
        <w:rPr>
          <w:rFonts w:ascii="Arial" w:eastAsia="Arial" w:hAnsi="Arial" w:cs="Arial"/>
          <w:sz w:val="24"/>
          <w:szCs w:val="24"/>
        </w:rPr>
        <w:t xml:space="preserve"> Available at: </w:t>
      </w:r>
      <w:hyperlink r:id="rId13">
        <w:r w:rsidRPr="007819F5">
          <w:rPr>
            <w:rStyle w:val="Hyperlink"/>
            <w:rFonts w:ascii="Arial" w:eastAsia="Arial" w:hAnsi="Arial" w:cs="Arial"/>
            <w:sz w:val="24"/>
            <w:szCs w:val="24"/>
          </w:rPr>
          <w:t>https://ajuntament.barcelona.cat/turisme/sites/default/files/documents/the_catalunya_2020_vision_for_responsible_tourism_-_the_barcelona_declaration_eng.pdf</w:t>
        </w:r>
      </w:hyperlink>
      <w:r w:rsidRPr="007819F5">
        <w:rPr>
          <w:rFonts w:ascii="Arial" w:eastAsia="Arial" w:hAnsi="Arial" w:cs="Arial"/>
          <w:sz w:val="24"/>
          <w:szCs w:val="24"/>
        </w:rPr>
        <w:t xml:space="preserve"> (Accessed: 09 June 2023).</w:t>
      </w:r>
    </w:p>
    <w:p w14:paraId="7F0CB7F4" w14:textId="4620B84A" w:rsidR="005B54DD" w:rsidRPr="007819F5" w:rsidRDefault="0075446A" w:rsidP="002A397C">
      <w:pPr>
        <w:spacing w:line="360" w:lineRule="auto"/>
        <w:ind w:left="567" w:hanging="720"/>
        <w:jc w:val="both"/>
        <w:rPr>
          <w:rFonts w:ascii="Arial" w:eastAsia="Arial" w:hAnsi="Arial" w:cs="Arial"/>
          <w:sz w:val="24"/>
          <w:szCs w:val="24"/>
        </w:rPr>
      </w:pPr>
      <w:r w:rsidRPr="007819F5">
        <w:rPr>
          <w:rFonts w:ascii="Arial" w:eastAsia="Arial" w:hAnsi="Arial" w:cs="Arial"/>
          <w:sz w:val="24"/>
          <w:szCs w:val="24"/>
        </w:rPr>
        <w:t xml:space="preserve">UAB Barcelona (2018) </w:t>
      </w:r>
      <w:r w:rsidRPr="007819F5">
        <w:rPr>
          <w:rFonts w:ascii="Arial" w:eastAsia="Arial" w:hAnsi="Arial" w:cs="Arial"/>
          <w:i/>
          <w:iCs/>
          <w:sz w:val="24"/>
          <w:szCs w:val="24"/>
        </w:rPr>
        <w:t>Marine Litter on Mediterranean beaches triples in summer.</w:t>
      </w:r>
      <w:r w:rsidRPr="007819F5">
        <w:rPr>
          <w:rFonts w:ascii="Arial" w:eastAsia="Arial" w:hAnsi="Arial" w:cs="Arial"/>
          <w:sz w:val="24"/>
          <w:szCs w:val="24"/>
        </w:rPr>
        <w:t xml:space="preserve"> Available at: </w:t>
      </w:r>
      <w:hyperlink r:id="rId14">
        <w:r w:rsidRPr="007819F5">
          <w:rPr>
            <w:rStyle w:val="Hyperlink"/>
            <w:rFonts w:ascii="Arial" w:eastAsia="Arial" w:hAnsi="Arial" w:cs="Arial"/>
            <w:sz w:val="24"/>
            <w:szCs w:val="24"/>
          </w:rPr>
          <w:t>https://www.uab.cat/web/newsroom/news-detail/marine-litter-on-mediterranean-beaches-triples-in-summer-1345668003610.html?noticiaid=1345767714685</w:t>
        </w:r>
      </w:hyperlink>
      <w:r w:rsidRPr="007819F5">
        <w:rPr>
          <w:rFonts w:ascii="Arial" w:eastAsia="Arial" w:hAnsi="Arial" w:cs="Arial"/>
          <w:sz w:val="24"/>
          <w:szCs w:val="24"/>
        </w:rPr>
        <w:t xml:space="preserve"> (Accessed: 10 June 2023).</w:t>
      </w:r>
    </w:p>
    <w:p w14:paraId="57827349" w14:textId="77777777" w:rsidR="0075446A" w:rsidRPr="007819F5" w:rsidRDefault="0075446A" w:rsidP="002A397C">
      <w:pPr>
        <w:spacing w:line="360" w:lineRule="auto"/>
        <w:ind w:left="567" w:hanging="720"/>
        <w:jc w:val="both"/>
        <w:rPr>
          <w:rFonts w:ascii="Arial" w:eastAsia="Arial" w:hAnsi="Arial" w:cs="Arial"/>
          <w:sz w:val="24"/>
          <w:szCs w:val="24"/>
        </w:rPr>
      </w:pPr>
      <w:r w:rsidRPr="007819F5">
        <w:rPr>
          <w:rFonts w:ascii="Arial" w:eastAsia="Arial" w:hAnsi="Arial" w:cs="Arial"/>
          <w:sz w:val="24"/>
          <w:szCs w:val="24"/>
        </w:rPr>
        <w:t>Waste Finder</w:t>
      </w:r>
      <w:r w:rsidRPr="007819F5">
        <w:rPr>
          <w:rFonts w:ascii="Arial" w:eastAsia="Arial" w:hAnsi="Arial" w:cs="Arial"/>
          <w:i/>
          <w:iCs/>
          <w:sz w:val="24"/>
          <w:szCs w:val="24"/>
        </w:rPr>
        <w:t xml:space="preserve"> </w:t>
      </w:r>
      <w:r w:rsidRPr="007819F5">
        <w:rPr>
          <w:rFonts w:ascii="Arial" w:eastAsia="Arial" w:hAnsi="Arial" w:cs="Arial"/>
          <w:sz w:val="24"/>
          <w:szCs w:val="24"/>
        </w:rPr>
        <w:t>(2022)</w:t>
      </w:r>
      <w:r w:rsidRPr="007819F5">
        <w:rPr>
          <w:rFonts w:ascii="Arial" w:eastAsia="Arial" w:hAnsi="Arial" w:cs="Arial"/>
          <w:i/>
          <w:iCs/>
          <w:sz w:val="24"/>
          <w:szCs w:val="24"/>
        </w:rPr>
        <w:t xml:space="preserve"> New aspects to the service: </w:t>
      </w:r>
      <w:proofErr w:type="spellStart"/>
      <w:r w:rsidRPr="007819F5">
        <w:rPr>
          <w:rFonts w:ascii="Arial" w:eastAsia="Arial" w:hAnsi="Arial" w:cs="Arial"/>
          <w:i/>
          <w:iCs/>
          <w:sz w:val="24"/>
          <w:szCs w:val="24"/>
        </w:rPr>
        <w:t>Cuidem</w:t>
      </w:r>
      <w:proofErr w:type="spellEnd"/>
      <w:r w:rsidRPr="007819F5">
        <w:rPr>
          <w:rFonts w:ascii="Arial" w:eastAsia="Arial" w:hAnsi="Arial" w:cs="Arial"/>
          <w:i/>
          <w:iCs/>
          <w:sz w:val="24"/>
          <w:szCs w:val="24"/>
        </w:rPr>
        <w:t xml:space="preserve"> Barcelona</w:t>
      </w:r>
      <w:r w:rsidRPr="007819F5">
        <w:rPr>
          <w:rFonts w:ascii="Arial" w:eastAsia="Arial" w:hAnsi="Arial" w:cs="Arial"/>
          <w:sz w:val="24"/>
          <w:szCs w:val="24"/>
        </w:rPr>
        <w:t xml:space="preserve">. Available at: </w:t>
      </w:r>
      <w:hyperlink r:id="rId15">
        <w:r w:rsidRPr="007819F5">
          <w:rPr>
            <w:rStyle w:val="Hyperlink"/>
            <w:rFonts w:ascii="Arial" w:eastAsia="Arial" w:hAnsi="Arial" w:cs="Arial"/>
            <w:sz w:val="24"/>
            <w:szCs w:val="24"/>
          </w:rPr>
          <w:t>https://www.barcelona.cat/cuidembarcelona/en/que-millora</w:t>
        </w:r>
      </w:hyperlink>
      <w:r w:rsidRPr="007819F5">
        <w:rPr>
          <w:rFonts w:ascii="Arial" w:eastAsia="Arial" w:hAnsi="Arial" w:cs="Arial"/>
          <w:sz w:val="24"/>
          <w:szCs w:val="24"/>
        </w:rPr>
        <w:t xml:space="preserve"> (Accessed: 10 June 2023).</w:t>
      </w:r>
    </w:p>
    <w:p w14:paraId="18D2CCF5" w14:textId="77777777" w:rsidR="002D7E01" w:rsidRPr="002D7E01" w:rsidRDefault="002D7E01" w:rsidP="002D7E01">
      <w:pPr>
        <w:jc w:val="both"/>
        <w:rPr>
          <w:rFonts w:ascii="Arial" w:eastAsia="Arial" w:hAnsi="Arial" w:cs="Arial"/>
          <w:sz w:val="24"/>
          <w:szCs w:val="24"/>
        </w:rPr>
      </w:pPr>
    </w:p>
    <w:p w14:paraId="06EBBD8A" w14:textId="7EB2E202" w:rsidR="37055D62" w:rsidRDefault="002D7E01" w:rsidP="002D7E01">
      <w:pPr>
        <w:jc w:val="both"/>
        <w:rPr>
          <w:rFonts w:ascii="Arial" w:eastAsia="Arial" w:hAnsi="Arial" w:cs="Arial"/>
          <w:sz w:val="24"/>
          <w:szCs w:val="24"/>
        </w:rPr>
      </w:pPr>
      <w:r w:rsidRPr="002D7E01">
        <w:rPr>
          <w:rFonts w:ascii="Arial" w:eastAsia="Arial" w:hAnsi="Arial" w:cs="Arial"/>
          <w:sz w:val="24"/>
          <w:szCs w:val="24"/>
        </w:rPr>
        <w:t xml:space="preserve">  </w:t>
      </w:r>
    </w:p>
    <w:p w14:paraId="636C3CC8" w14:textId="5FA76F2D" w:rsidR="37055D62" w:rsidRDefault="37055D62" w:rsidP="37055D62">
      <w:pPr>
        <w:ind w:left="567" w:hanging="567"/>
        <w:jc w:val="both"/>
        <w:rPr>
          <w:rFonts w:ascii="Arial" w:eastAsia="Arial" w:hAnsi="Arial" w:cs="Arial"/>
          <w:sz w:val="24"/>
          <w:szCs w:val="24"/>
        </w:rPr>
      </w:pPr>
    </w:p>
    <w:p w14:paraId="2654129C" w14:textId="7B0475FC" w:rsidR="00A32406" w:rsidRDefault="00A32406" w:rsidP="7CD73656">
      <w:pPr>
        <w:spacing w:line="360" w:lineRule="auto"/>
        <w:jc w:val="both"/>
        <w:rPr>
          <w:rFonts w:ascii="Arial" w:eastAsia="Arial" w:hAnsi="Arial" w:cs="Arial"/>
          <w:sz w:val="24"/>
          <w:szCs w:val="24"/>
        </w:rPr>
      </w:pPr>
    </w:p>
    <w:sectPr w:rsidR="00A32406">
      <w:footerReference w:type="default" r:id="rId16"/>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72CF0D" w14:textId="77777777" w:rsidR="00E54F9B" w:rsidRDefault="00E54F9B" w:rsidP="00472DF9">
      <w:pPr>
        <w:spacing w:after="0" w:line="240" w:lineRule="auto"/>
      </w:pPr>
      <w:r>
        <w:separator/>
      </w:r>
    </w:p>
  </w:endnote>
  <w:endnote w:type="continuationSeparator" w:id="0">
    <w:p w14:paraId="4D083673" w14:textId="77777777" w:rsidR="00E54F9B" w:rsidRDefault="00E54F9B" w:rsidP="00472DF9">
      <w:pPr>
        <w:spacing w:after="0" w:line="240" w:lineRule="auto"/>
      </w:pPr>
      <w:r>
        <w:continuationSeparator/>
      </w:r>
    </w:p>
  </w:endnote>
  <w:endnote w:type="continuationNotice" w:id="1">
    <w:p w14:paraId="436C0FF5" w14:textId="77777777" w:rsidR="00E54F9B" w:rsidRDefault="00E54F9B">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38809245"/>
      <w:docPartObj>
        <w:docPartGallery w:val="Page Numbers (Bottom of Page)"/>
        <w:docPartUnique/>
      </w:docPartObj>
    </w:sdtPr>
    <w:sdtEndPr>
      <w:rPr>
        <w:noProof/>
      </w:rPr>
    </w:sdtEndPr>
    <w:sdtContent>
      <w:p w14:paraId="6F165F53" w14:textId="6DE2F491" w:rsidR="0087641C" w:rsidRDefault="0087641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084549A" w14:textId="77777777" w:rsidR="0087641C" w:rsidRDefault="0087641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28B8CAF" w14:textId="77777777" w:rsidR="00E54F9B" w:rsidRDefault="00E54F9B" w:rsidP="00472DF9">
      <w:pPr>
        <w:spacing w:after="0" w:line="240" w:lineRule="auto"/>
      </w:pPr>
      <w:r>
        <w:separator/>
      </w:r>
    </w:p>
  </w:footnote>
  <w:footnote w:type="continuationSeparator" w:id="0">
    <w:p w14:paraId="6D5B7AB5" w14:textId="77777777" w:rsidR="00E54F9B" w:rsidRDefault="00E54F9B" w:rsidP="00472DF9">
      <w:pPr>
        <w:spacing w:after="0" w:line="240" w:lineRule="auto"/>
      </w:pPr>
      <w:r>
        <w:continuationSeparator/>
      </w:r>
    </w:p>
  </w:footnote>
  <w:footnote w:type="continuationNotice" w:id="1">
    <w:p w14:paraId="54B76A34" w14:textId="77777777" w:rsidR="00E54F9B" w:rsidRDefault="00E54F9B">
      <w:pPr>
        <w:spacing w:after="0" w:line="240" w:lineRule="auto"/>
      </w:pPr>
    </w:p>
  </w:footnote>
</w:footnotes>
</file>

<file path=word/intelligence2.xml><?xml version="1.0" encoding="utf-8"?>
<int2:intelligence xmlns:int2="http://schemas.microsoft.com/office/intelligence/2020/intelligence" xmlns:oel="http://schemas.microsoft.com/office/2019/extlst">
  <int2:observations>
    <int2:textHash int2:hashCode="wq8ie3fnGOqW6/" int2:id="olcF1gFO">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51014E"/>
    <w:multiLevelType w:val="hybridMultilevel"/>
    <w:tmpl w:val="77AC6C5C"/>
    <w:lvl w:ilvl="0" w:tplc="EBA6BF30">
      <w:start w:val="1"/>
      <w:numFmt w:val="bullet"/>
      <w:lvlText w:val="-"/>
      <w:lvlJc w:val="left"/>
      <w:pPr>
        <w:ind w:left="720" w:hanging="360"/>
      </w:pPr>
      <w:rPr>
        <w:rFonts w:ascii="Arial" w:eastAsia="Arial"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1564EE"/>
    <w:multiLevelType w:val="hybridMultilevel"/>
    <w:tmpl w:val="9708A590"/>
    <w:lvl w:ilvl="0" w:tplc="EBA6BF30">
      <w:start w:val="1"/>
      <w:numFmt w:val="bullet"/>
      <w:lvlText w:val="-"/>
      <w:lvlJc w:val="left"/>
      <w:pPr>
        <w:ind w:left="720" w:hanging="360"/>
      </w:pPr>
      <w:rPr>
        <w:rFonts w:ascii="Arial" w:eastAsia="Arial"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C624D61"/>
    <w:multiLevelType w:val="hybridMultilevel"/>
    <w:tmpl w:val="A218ED36"/>
    <w:lvl w:ilvl="0" w:tplc="EBA6BF30">
      <w:start w:val="1"/>
      <w:numFmt w:val="bullet"/>
      <w:lvlText w:val="-"/>
      <w:lvlJc w:val="left"/>
      <w:pPr>
        <w:ind w:left="720" w:hanging="360"/>
      </w:pPr>
      <w:rPr>
        <w:rFonts w:ascii="Arial" w:eastAsia="Arial"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DF42769"/>
    <w:multiLevelType w:val="multilevel"/>
    <w:tmpl w:val="FFFFFFFF"/>
    <w:lvl w:ilvl="0">
      <w:start w:val="1"/>
      <w:numFmt w:val="decimal"/>
      <w:lvlText w:val="%1."/>
      <w:lvlJc w:val="left"/>
      <w:pPr>
        <w:ind w:left="720" w:hanging="360"/>
      </w:pPr>
    </w:lvl>
    <w:lvl w:ilvl="1">
      <w:start w:val="1"/>
      <w:numFmt w:val="decimal"/>
      <w:lvlText w:val="%1.%2."/>
      <w:lvlJc w:val="left"/>
      <w:pPr>
        <w:ind w:left="1440" w:hanging="360"/>
      </w:pPr>
    </w:lvl>
    <w:lvl w:ilvl="2">
      <w:start w:val="1"/>
      <w:numFmt w:val="decimal"/>
      <w:lvlText w:val="%1.%2.%3."/>
      <w:lvlJc w:val="left"/>
      <w:pPr>
        <w:ind w:left="2160" w:hanging="180"/>
      </w:pPr>
    </w:lvl>
    <w:lvl w:ilvl="3">
      <w:start w:val="1"/>
      <w:numFmt w:val="decimal"/>
      <w:lvlText w:val="%1.%2.%3.%4."/>
      <w:lvlJc w:val="left"/>
      <w:pPr>
        <w:ind w:left="2880" w:hanging="360"/>
      </w:pPr>
    </w:lvl>
    <w:lvl w:ilvl="4">
      <w:start w:val="1"/>
      <w:numFmt w:val="decimal"/>
      <w:lvlText w:val="%1.%2.%3.%4.%5."/>
      <w:lvlJc w:val="left"/>
      <w:pPr>
        <w:ind w:left="3600" w:hanging="360"/>
      </w:pPr>
    </w:lvl>
    <w:lvl w:ilvl="5">
      <w:start w:val="1"/>
      <w:numFmt w:val="decimal"/>
      <w:lvlText w:val="%1.%2.%3.%4.%5.%6."/>
      <w:lvlJc w:val="left"/>
      <w:pPr>
        <w:ind w:left="4320" w:hanging="180"/>
      </w:pPr>
    </w:lvl>
    <w:lvl w:ilvl="6">
      <w:start w:val="1"/>
      <w:numFmt w:val="decimal"/>
      <w:lvlText w:val="%1.%2.%3.%4.%5.%6.%7."/>
      <w:lvlJc w:val="left"/>
      <w:pPr>
        <w:ind w:left="5040" w:hanging="360"/>
      </w:pPr>
    </w:lvl>
    <w:lvl w:ilvl="7">
      <w:start w:val="1"/>
      <w:numFmt w:val="decimal"/>
      <w:lvlText w:val="%1.%2.%3.%4.%5.%6.%7.%8."/>
      <w:lvlJc w:val="left"/>
      <w:pPr>
        <w:ind w:left="5760" w:hanging="360"/>
      </w:pPr>
    </w:lvl>
    <w:lvl w:ilvl="8">
      <w:start w:val="1"/>
      <w:numFmt w:val="decimal"/>
      <w:lvlText w:val="%1.%2.%3.%4.%5.%6.%7.%8.%9."/>
      <w:lvlJc w:val="left"/>
      <w:pPr>
        <w:ind w:left="6480" w:hanging="180"/>
      </w:pPr>
    </w:lvl>
  </w:abstractNum>
  <w:abstractNum w:abstractNumId="4" w15:restartNumberingAfterBreak="0">
    <w:nsid w:val="11022322"/>
    <w:multiLevelType w:val="hybridMultilevel"/>
    <w:tmpl w:val="0ACA6CFE"/>
    <w:lvl w:ilvl="0" w:tplc="8632C3AA">
      <w:start w:val="1"/>
      <w:numFmt w:val="decimal"/>
      <w:lvlText w:val="%1."/>
      <w:lvlJc w:val="left"/>
      <w:pPr>
        <w:ind w:left="1800" w:hanging="36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5" w15:restartNumberingAfterBreak="0">
    <w:nsid w:val="150CDC4A"/>
    <w:multiLevelType w:val="hybridMultilevel"/>
    <w:tmpl w:val="FFFFFFFF"/>
    <w:lvl w:ilvl="0" w:tplc="51F48298">
      <w:start w:val="1"/>
      <w:numFmt w:val="decimal"/>
      <w:lvlText w:val="%1."/>
      <w:lvlJc w:val="left"/>
      <w:pPr>
        <w:ind w:left="720" w:hanging="360"/>
      </w:pPr>
    </w:lvl>
    <w:lvl w:ilvl="1" w:tplc="738C644C">
      <w:start w:val="1"/>
      <w:numFmt w:val="lowerLetter"/>
      <w:lvlText w:val="%2."/>
      <w:lvlJc w:val="left"/>
      <w:pPr>
        <w:ind w:left="1440" w:hanging="360"/>
      </w:pPr>
    </w:lvl>
    <w:lvl w:ilvl="2" w:tplc="4BE85F1C">
      <w:start w:val="1"/>
      <w:numFmt w:val="lowerRoman"/>
      <w:lvlText w:val="%3."/>
      <w:lvlJc w:val="right"/>
      <w:pPr>
        <w:ind w:left="2160" w:hanging="180"/>
      </w:pPr>
    </w:lvl>
    <w:lvl w:ilvl="3" w:tplc="33489D3E">
      <w:start w:val="1"/>
      <w:numFmt w:val="decimal"/>
      <w:lvlText w:val="%4."/>
      <w:lvlJc w:val="left"/>
      <w:pPr>
        <w:ind w:left="2880" w:hanging="360"/>
      </w:pPr>
    </w:lvl>
    <w:lvl w:ilvl="4" w:tplc="CC52EB6A">
      <w:start w:val="1"/>
      <w:numFmt w:val="lowerLetter"/>
      <w:lvlText w:val="%5."/>
      <w:lvlJc w:val="left"/>
      <w:pPr>
        <w:ind w:left="3600" w:hanging="360"/>
      </w:pPr>
    </w:lvl>
    <w:lvl w:ilvl="5" w:tplc="C47693EA">
      <w:start w:val="1"/>
      <w:numFmt w:val="lowerRoman"/>
      <w:lvlText w:val="%6."/>
      <w:lvlJc w:val="right"/>
      <w:pPr>
        <w:ind w:left="4320" w:hanging="180"/>
      </w:pPr>
    </w:lvl>
    <w:lvl w:ilvl="6" w:tplc="F9664EBE">
      <w:start w:val="1"/>
      <w:numFmt w:val="decimal"/>
      <w:lvlText w:val="%7."/>
      <w:lvlJc w:val="left"/>
      <w:pPr>
        <w:ind w:left="5040" w:hanging="360"/>
      </w:pPr>
    </w:lvl>
    <w:lvl w:ilvl="7" w:tplc="5462AFDA">
      <w:start w:val="1"/>
      <w:numFmt w:val="lowerLetter"/>
      <w:lvlText w:val="%8."/>
      <w:lvlJc w:val="left"/>
      <w:pPr>
        <w:ind w:left="5760" w:hanging="360"/>
      </w:pPr>
    </w:lvl>
    <w:lvl w:ilvl="8" w:tplc="D8F61298">
      <w:start w:val="1"/>
      <w:numFmt w:val="lowerRoman"/>
      <w:lvlText w:val="%9."/>
      <w:lvlJc w:val="right"/>
      <w:pPr>
        <w:ind w:left="6480" w:hanging="180"/>
      </w:pPr>
    </w:lvl>
  </w:abstractNum>
  <w:abstractNum w:abstractNumId="6" w15:restartNumberingAfterBreak="0">
    <w:nsid w:val="197A2482"/>
    <w:multiLevelType w:val="hybridMultilevel"/>
    <w:tmpl w:val="8FAEABEA"/>
    <w:lvl w:ilvl="0" w:tplc="51F4829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FE67154"/>
    <w:multiLevelType w:val="multilevel"/>
    <w:tmpl w:val="F9E455DA"/>
    <w:lvl w:ilvl="0">
      <w:start w:val="4"/>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2300748A"/>
    <w:multiLevelType w:val="hybridMultilevel"/>
    <w:tmpl w:val="58BA73E8"/>
    <w:lvl w:ilvl="0" w:tplc="EBA6BF30">
      <w:start w:val="1"/>
      <w:numFmt w:val="bullet"/>
      <w:lvlText w:val="-"/>
      <w:lvlJc w:val="left"/>
      <w:pPr>
        <w:ind w:left="720" w:hanging="360"/>
      </w:pPr>
      <w:rPr>
        <w:rFonts w:ascii="Arial" w:eastAsia="Arial"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0D236B4"/>
    <w:multiLevelType w:val="hybridMultilevel"/>
    <w:tmpl w:val="A0C2C524"/>
    <w:lvl w:ilvl="0" w:tplc="9F1A2648">
      <w:start w:val="1"/>
      <w:numFmt w:val="decimal"/>
      <w:lvlText w:val="%1."/>
      <w:lvlJc w:val="left"/>
      <w:pPr>
        <w:ind w:left="720" w:hanging="360"/>
      </w:pPr>
      <w:rPr>
        <w:rFonts w:ascii="Arial" w:eastAsia="Arial" w:hAnsi="Arial" w:cs="Arial"/>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4A283BA"/>
    <w:multiLevelType w:val="hybridMultilevel"/>
    <w:tmpl w:val="FFFFFFFF"/>
    <w:lvl w:ilvl="0" w:tplc="3F24D0EE">
      <w:start w:val="1"/>
      <w:numFmt w:val="bullet"/>
      <w:lvlText w:val=""/>
      <w:lvlJc w:val="left"/>
      <w:pPr>
        <w:ind w:left="720" w:hanging="360"/>
      </w:pPr>
      <w:rPr>
        <w:rFonts w:ascii="Symbol" w:hAnsi="Symbol" w:hint="default"/>
      </w:rPr>
    </w:lvl>
    <w:lvl w:ilvl="1" w:tplc="E81051C8">
      <w:start w:val="1"/>
      <w:numFmt w:val="bullet"/>
      <w:lvlText w:val="o"/>
      <w:lvlJc w:val="left"/>
      <w:pPr>
        <w:ind w:left="1440" w:hanging="360"/>
      </w:pPr>
      <w:rPr>
        <w:rFonts w:ascii="Courier New" w:hAnsi="Courier New" w:hint="default"/>
      </w:rPr>
    </w:lvl>
    <w:lvl w:ilvl="2" w:tplc="F730B314">
      <w:start w:val="1"/>
      <w:numFmt w:val="bullet"/>
      <w:lvlText w:val=""/>
      <w:lvlJc w:val="left"/>
      <w:pPr>
        <w:ind w:left="2160" w:hanging="360"/>
      </w:pPr>
      <w:rPr>
        <w:rFonts w:ascii="Wingdings" w:hAnsi="Wingdings" w:hint="default"/>
      </w:rPr>
    </w:lvl>
    <w:lvl w:ilvl="3" w:tplc="B25C185C">
      <w:start w:val="1"/>
      <w:numFmt w:val="bullet"/>
      <w:lvlText w:val=""/>
      <w:lvlJc w:val="left"/>
      <w:pPr>
        <w:ind w:left="2880" w:hanging="360"/>
      </w:pPr>
      <w:rPr>
        <w:rFonts w:ascii="Symbol" w:hAnsi="Symbol" w:hint="default"/>
      </w:rPr>
    </w:lvl>
    <w:lvl w:ilvl="4" w:tplc="D72442A4">
      <w:start w:val="1"/>
      <w:numFmt w:val="bullet"/>
      <w:lvlText w:val="o"/>
      <w:lvlJc w:val="left"/>
      <w:pPr>
        <w:ind w:left="3600" w:hanging="360"/>
      </w:pPr>
      <w:rPr>
        <w:rFonts w:ascii="Courier New" w:hAnsi="Courier New" w:hint="default"/>
      </w:rPr>
    </w:lvl>
    <w:lvl w:ilvl="5" w:tplc="1812C0D4">
      <w:start w:val="1"/>
      <w:numFmt w:val="bullet"/>
      <w:lvlText w:val=""/>
      <w:lvlJc w:val="left"/>
      <w:pPr>
        <w:ind w:left="4320" w:hanging="360"/>
      </w:pPr>
      <w:rPr>
        <w:rFonts w:ascii="Wingdings" w:hAnsi="Wingdings" w:hint="default"/>
      </w:rPr>
    </w:lvl>
    <w:lvl w:ilvl="6" w:tplc="16342C1C">
      <w:start w:val="1"/>
      <w:numFmt w:val="bullet"/>
      <w:lvlText w:val=""/>
      <w:lvlJc w:val="left"/>
      <w:pPr>
        <w:ind w:left="5040" w:hanging="360"/>
      </w:pPr>
      <w:rPr>
        <w:rFonts w:ascii="Symbol" w:hAnsi="Symbol" w:hint="default"/>
      </w:rPr>
    </w:lvl>
    <w:lvl w:ilvl="7" w:tplc="883606C4">
      <w:start w:val="1"/>
      <w:numFmt w:val="bullet"/>
      <w:lvlText w:val="o"/>
      <w:lvlJc w:val="left"/>
      <w:pPr>
        <w:ind w:left="5760" w:hanging="360"/>
      </w:pPr>
      <w:rPr>
        <w:rFonts w:ascii="Courier New" w:hAnsi="Courier New" w:hint="default"/>
      </w:rPr>
    </w:lvl>
    <w:lvl w:ilvl="8" w:tplc="D38076DA">
      <w:start w:val="1"/>
      <w:numFmt w:val="bullet"/>
      <w:lvlText w:val=""/>
      <w:lvlJc w:val="left"/>
      <w:pPr>
        <w:ind w:left="6480" w:hanging="360"/>
      </w:pPr>
      <w:rPr>
        <w:rFonts w:ascii="Wingdings" w:hAnsi="Wingdings" w:hint="default"/>
      </w:rPr>
    </w:lvl>
  </w:abstractNum>
  <w:abstractNum w:abstractNumId="11" w15:restartNumberingAfterBreak="0">
    <w:nsid w:val="35651EED"/>
    <w:multiLevelType w:val="hybridMultilevel"/>
    <w:tmpl w:val="70921D24"/>
    <w:lvl w:ilvl="0" w:tplc="3A9609E8">
      <w:start w:val="5"/>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2" w15:restartNumberingAfterBreak="0">
    <w:nsid w:val="3F697189"/>
    <w:multiLevelType w:val="hybridMultilevel"/>
    <w:tmpl w:val="48A2DA7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32654B1"/>
    <w:multiLevelType w:val="hybridMultilevel"/>
    <w:tmpl w:val="41720652"/>
    <w:lvl w:ilvl="0" w:tplc="EBA6BF30">
      <w:start w:val="1"/>
      <w:numFmt w:val="bullet"/>
      <w:lvlText w:val="-"/>
      <w:lvlJc w:val="left"/>
      <w:pPr>
        <w:ind w:left="720" w:hanging="360"/>
      </w:pPr>
      <w:rPr>
        <w:rFonts w:ascii="Arial" w:eastAsia="Arial"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36B5AC"/>
    <w:multiLevelType w:val="multilevel"/>
    <w:tmpl w:val="FFFFFFFF"/>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5" w15:restartNumberingAfterBreak="0">
    <w:nsid w:val="4593BC0F"/>
    <w:multiLevelType w:val="hybridMultilevel"/>
    <w:tmpl w:val="60ECA502"/>
    <w:lvl w:ilvl="0" w:tplc="B5424C56">
      <w:start w:val="1"/>
      <w:numFmt w:val="decimal"/>
      <w:lvlText w:val="%1."/>
      <w:lvlJc w:val="left"/>
      <w:pPr>
        <w:ind w:left="720" w:hanging="360"/>
      </w:pPr>
    </w:lvl>
    <w:lvl w:ilvl="1" w:tplc="13A60F9C">
      <w:start w:val="1"/>
      <w:numFmt w:val="lowerLetter"/>
      <w:lvlText w:val="%2."/>
      <w:lvlJc w:val="left"/>
      <w:pPr>
        <w:ind w:left="1440" w:hanging="360"/>
      </w:pPr>
    </w:lvl>
    <w:lvl w:ilvl="2" w:tplc="4A2024A2">
      <w:start w:val="1"/>
      <w:numFmt w:val="lowerRoman"/>
      <w:lvlText w:val="%3."/>
      <w:lvlJc w:val="right"/>
      <w:pPr>
        <w:ind w:left="2160" w:hanging="180"/>
      </w:pPr>
    </w:lvl>
    <w:lvl w:ilvl="3" w:tplc="DDFEF3EA">
      <w:start w:val="1"/>
      <w:numFmt w:val="decimal"/>
      <w:lvlText w:val="%4."/>
      <w:lvlJc w:val="left"/>
      <w:pPr>
        <w:ind w:left="2880" w:hanging="360"/>
      </w:pPr>
    </w:lvl>
    <w:lvl w:ilvl="4" w:tplc="22A8CB88">
      <w:start w:val="1"/>
      <w:numFmt w:val="lowerLetter"/>
      <w:lvlText w:val="%5."/>
      <w:lvlJc w:val="left"/>
      <w:pPr>
        <w:ind w:left="3600" w:hanging="360"/>
      </w:pPr>
    </w:lvl>
    <w:lvl w:ilvl="5" w:tplc="C6D67540">
      <w:start w:val="1"/>
      <w:numFmt w:val="lowerRoman"/>
      <w:lvlText w:val="%6."/>
      <w:lvlJc w:val="right"/>
      <w:pPr>
        <w:ind w:left="4320" w:hanging="180"/>
      </w:pPr>
    </w:lvl>
    <w:lvl w:ilvl="6" w:tplc="AA7835DE">
      <w:start w:val="1"/>
      <w:numFmt w:val="decimal"/>
      <w:lvlText w:val="%7."/>
      <w:lvlJc w:val="left"/>
      <w:pPr>
        <w:ind w:left="5040" w:hanging="360"/>
      </w:pPr>
    </w:lvl>
    <w:lvl w:ilvl="7" w:tplc="0B6A5BEA">
      <w:start w:val="1"/>
      <w:numFmt w:val="lowerLetter"/>
      <w:lvlText w:val="%8."/>
      <w:lvlJc w:val="left"/>
      <w:pPr>
        <w:ind w:left="5760" w:hanging="360"/>
      </w:pPr>
    </w:lvl>
    <w:lvl w:ilvl="8" w:tplc="A10E4314">
      <w:start w:val="1"/>
      <w:numFmt w:val="lowerRoman"/>
      <w:lvlText w:val="%9."/>
      <w:lvlJc w:val="right"/>
      <w:pPr>
        <w:ind w:left="6480" w:hanging="180"/>
      </w:pPr>
    </w:lvl>
  </w:abstractNum>
  <w:abstractNum w:abstractNumId="16" w15:restartNumberingAfterBreak="0">
    <w:nsid w:val="468937AF"/>
    <w:multiLevelType w:val="hybridMultilevel"/>
    <w:tmpl w:val="6B283960"/>
    <w:lvl w:ilvl="0" w:tplc="51F4829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F2C155C"/>
    <w:multiLevelType w:val="hybridMultilevel"/>
    <w:tmpl w:val="2BBC1FB8"/>
    <w:lvl w:ilvl="0" w:tplc="51F4829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FBE363C"/>
    <w:multiLevelType w:val="hybridMultilevel"/>
    <w:tmpl w:val="FFFFFFFF"/>
    <w:lvl w:ilvl="0" w:tplc="293ADDB2">
      <w:start w:val="1"/>
      <w:numFmt w:val="upperLetter"/>
      <w:lvlText w:val="%1)"/>
      <w:lvlJc w:val="left"/>
      <w:pPr>
        <w:ind w:left="720" w:hanging="360"/>
      </w:pPr>
    </w:lvl>
    <w:lvl w:ilvl="1" w:tplc="9A2E60EE">
      <w:start w:val="1"/>
      <w:numFmt w:val="lowerLetter"/>
      <w:lvlText w:val="%2."/>
      <w:lvlJc w:val="left"/>
      <w:pPr>
        <w:ind w:left="1440" w:hanging="360"/>
      </w:pPr>
    </w:lvl>
    <w:lvl w:ilvl="2" w:tplc="F87C5B12">
      <w:start w:val="1"/>
      <w:numFmt w:val="lowerRoman"/>
      <w:lvlText w:val="%3."/>
      <w:lvlJc w:val="right"/>
      <w:pPr>
        <w:ind w:left="2160" w:hanging="180"/>
      </w:pPr>
    </w:lvl>
    <w:lvl w:ilvl="3" w:tplc="3A0C54FE">
      <w:start w:val="1"/>
      <w:numFmt w:val="decimal"/>
      <w:lvlText w:val="%4."/>
      <w:lvlJc w:val="left"/>
      <w:pPr>
        <w:ind w:left="2880" w:hanging="360"/>
      </w:pPr>
    </w:lvl>
    <w:lvl w:ilvl="4" w:tplc="ECF86802">
      <w:start w:val="1"/>
      <w:numFmt w:val="lowerLetter"/>
      <w:lvlText w:val="%5."/>
      <w:lvlJc w:val="left"/>
      <w:pPr>
        <w:ind w:left="3600" w:hanging="360"/>
      </w:pPr>
    </w:lvl>
    <w:lvl w:ilvl="5" w:tplc="A6E40400">
      <w:start w:val="1"/>
      <w:numFmt w:val="lowerRoman"/>
      <w:lvlText w:val="%6."/>
      <w:lvlJc w:val="right"/>
      <w:pPr>
        <w:ind w:left="4320" w:hanging="180"/>
      </w:pPr>
    </w:lvl>
    <w:lvl w:ilvl="6" w:tplc="AF7E0B0A">
      <w:start w:val="1"/>
      <w:numFmt w:val="decimal"/>
      <w:lvlText w:val="%7."/>
      <w:lvlJc w:val="left"/>
      <w:pPr>
        <w:ind w:left="5040" w:hanging="360"/>
      </w:pPr>
    </w:lvl>
    <w:lvl w:ilvl="7" w:tplc="EF40EBE8">
      <w:start w:val="1"/>
      <w:numFmt w:val="lowerLetter"/>
      <w:lvlText w:val="%8."/>
      <w:lvlJc w:val="left"/>
      <w:pPr>
        <w:ind w:left="5760" w:hanging="360"/>
      </w:pPr>
    </w:lvl>
    <w:lvl w:ilvl="8" w:tplc="E604B1D8">
      <w:start w:val="1"/>
      <w:numFmt w:val="lowerRoman"/>
      <w:lvlText w:val="%9."/>
      <w:lvlJc w:val="right"/>
      <w:pPr>
        <w:ind w:left="6480" w:hanging="180"/>
      </w:pPr>
    </w:lvl>
  </w:abstractNum>
  <w:abstractNum w:abstractNumId="19" w15:restartNumberingAfterBreak="0">
    <w:nsid w:val="542723F5"/>
    <w:multiLevelType w:val="hybridMultilevel"/>
    <w:tmpl w:val="412C901E"/>
    <w:lvl w:ilvl="0" w:tplc="FFFFFFFF">
      <w:start w:val="1"/>
      <w:numFmt w:val="decimal"/>
      <w:lvlText w:val="%1."/>
      <w:lvlJc w:val="left"/>
      <w:pPr>
        <w:ind w:left="720" w:hanging="360"/>
      </w:pPr>
      <w:rPr>
        <w:rFonts w:ascii="Arial" w:eastAsia="Arial" w:hAnsi="Arial" w:cs="Arial"/>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0" w15:restartNumberingAfterBreak="0">
    <w:nsid w:val="54DF2DDE"/>
    <w:multiLevelType w:val="hybridMultilevel"/>
    <w:tmpl w:val="84066F44"/>
    <w:lvl w:ilvl="0" w:tplc="51F48298">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5D76314"/>
    <w:multiLevelType w:val="hybridMultilevel"/>
    <w:tmpl w:val="690ED3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9794D17"/>
    <w:multiLevelType w:val="hybridMultilevel"/>
    <w:tmpl w:val="7EA04C68"/>
    <w:lvl w:ilvl="0" w:tplc="EBA6BF30">
      <w:start w:val="1"/>
      <w:numFmt w:val="bullet"/>
      <w:lvlText w:val="-"/>
      <w:lvlJc w:val="left"/>
      <w:pPr>
        <w:ind w:left="720" w:hanging="360"/>
      </w:pPr>
      <w:rPr>
        <w:rFonts w:ascii="Arial" w:eastAsia="Arial"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3A625C7"/>
    <w:multiLevelType w:val="multilevel"/>
    <w:tmpl w:val="D834D83A"/>
    <w:lvl w:ilvl="0">
      <w:start w:val="4"/>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4" w15:restartNumberingAfterBreak="0">
    <w:nsid w:val="685489F5"/>
    <w:multiLevelType w:val="hybridMultilevel"/>
    <w:tmpl w:val="FFFFFFFF"/>
    <w:lvl w:ilvl="0" w:tplc="7A98BE70">
      <w:start w:val="1"/>
      <w:numFmt w:val="upperRoman"/>
      <w:lvlText w:val="%1)"/>
      <w:lvlJc w:val="left"/>
      <w:pPr>
        <w:ind w:left="720" w:hanging="360"/>
      </w:pPr>
    </w:lvl>
    <w:lvl w:ilvl="1" w:tplc="79AC1A06">
      <w:start w:val="1"/>
      <w:numFmt w:val="lowerLetter"/>
      <w:lvlText w:val="%2."/>
      <w:lvlJc w:val="left"/>
      <w:pPr>
        <w:ind w:left="1440" w:hanging="360"/>
      </w:pPr>
    </w:lvl>
    <w:lvl w:ilvl="2" w:tplc="BB54063E">
      <w:start w:val="1"/>
      <w:numFmt w:val="lowerRoman"/>
      <w:lvlText w:val="%3."/>
      <w:lvlJc w:val="right"/>
      <w:pPr>
        <w:ind w:left="2160" w:hanging="180"/>
      </w:pPr>
    </w:lvl>
    <w:lvl w:ilvl="3" w:tplc="B5EA841E">
      <w:start w:val="1"/>
      <w:numFmt w:val="decimal"/>
      <w:lvlText w:val="%4."/>
      <w:lvlJc w:val="left"/>
      <w:pPr>
        <w:ind w:left="2880" w:hanging="360"/>
      </w:pPr>
    </w:lvl>
    <w:lvl w:ilvl="4" w:tplc="19BCC954">
      <w:start w:val="1"/>
      <w:numFmt w:val="lowerLetter"/>
      <w:lvlText w:val="%5."/>
      <w:lvlJc w:val="left"/>
      <w:pPr>
        <w:ind w:left="3600" w:hanging="360"/>
      </w:pPr>
    </w:lvl>
    <w:lvl w:ilvl="5" w:tplc="20D04072">
      <w:start w:val="1"/>
      <w:numFmt w:val="lowerRoman"/>
      <w:lvlText w:val="%6."/>
      <w:lvlJc w:val="right"/>
      <w:pPr>
        <w:ind w:left="4320" w:hanging="180"/>
      </w:pPr>
    </w:lvl>
    <w:lvl w:ilvl="6" w:tplc="D166C7A0">
      <w:start w:val="1"/>
      <w:numFmt w:val="decimal"/>
      <w:lvlText w:val="%7."/>
      <w:lvlJc w:val="left"/>
      <w:pPr>
        <w:ind w:left="5040" w:hanging="360"/>
      </w:pPr>
    </w:lvl>
    <w:lvl w:ilvl="7" w:tplc="E6C81BE6">
      <w:start w:val="1"/>
      <w:numFmt w:val="lowerLetter"/>
      <w:lvlText w:val="%8."/>
      <w:lvlJc w:val="left"/>
      <w:pPr>
        <w:ind w:left="5760" w:hanging="360"/>
      </w:pPr>
    </w:lvl>
    <w:lvl w:ilvl="8" w:tplc="95369FCC">
      <w:start w:val="1"/>
      <w:numFmt w:val="lowerRoman"/>
      <w:lvlText w:val="%9."/>
      <w:lvlJc w:val="right"/>
      <w:pPr>
        <w:ind w:left="6480" w:hanging="180"/>
      </w:pPr>
    </w:lvl>
  </w:abstractNum>
  <w:abstractNum w:abstractNumId="25" w15:restartNumberingAfterBreak="0">
    <w:nsid w:val="7B44EEDA"/>
    <w:multiLevelType w:val="hybridMultilevel"/>
    <w:tmpl w:val="FFFFFFFF"/>
    <w:lvl w:ilvl="0" w:tplc="A0F8C05E">
      <w:start w:val="1"/>
      <w:numFmt w:val="bullet"/>
      <w:lvlText w:val=""/>
      <w:lvlJc w:val="left"/>
      <w:pPr>
        <w:ind w:left="720" w:hanging="360"/>
      </w:pPr>
      <w:rPr>
        <w:rFonts w:ascii="Symbol" w:hAnsi="Symbol" w:hint="default"/>
      </w:rPr>
    </w:lvl>
    <w:lvl w:ilvl="1" w:tplc="6FAC7D46">
      <w:start w:val="1"/>
      <w:numFmt w:val="bullet"/>
      <w:lvlText w:val="o"/>
      <w:lvlJc w:val="left"/>
      <w:pPr>
        <w:ind w:left="1440" w:hanging="360"/>
      </w:pPr>
      <w:rPr>
        <w:rFonts w:ascii="Courier New" w:hAnsi="Courier New" w:hint="default"/>
      </w:rPr>
    </w:lvl>
    <w:lvl w:ilvl="2" w:tplc="48288D68">
      <w:start w:val="1"/>
      <w:numFmt w:val="bullet"/>
      <w:lvlText w:val=""/>
      <w:lvlJc w:val="left"/>
      <w:pPr>
        <w:ind w:left="2160" w:hanging="360"/>
      </w:pPr>
      <w:rPr>
        <w:rFonts w:ascii="Wingdings" w:hAnsi="Wingdings" w:hint="default"/>
      </w:rPr>
    </w:lvl>
    <w:lvl w:ilvl="3" w:tplc="69348CF6">
      <w:start w:val="1"/>
      <w:numFmt w:val="bullet"/>
      <w:lvlText w:val=""/>
      <w:lvlJc w:val="left"/>
      <w:pPr>
        <w:ind w:left="2880" w:hanging="360"/>
      </w:pPr>
      <w:rPr>
        <w:rFonts w:ascii="Symbol" w:hAnsi="Symbol" w:hint="default"/>
      </w:rPr>
    </w:lvl>
    <w:lvl w:ilvl="4" w:tplc="527A8CE0">
      <w:start w:val="1"/>
      <w:numFmt w:val="bullet"/>
      <w:lvlText w:val="o"/>
      <w:lvlJc w:val="left"/>
      <w:pPr>
        <w:ind w:left="3600" w:hanging="360"/>
      </w:pPr>
      <w:rPr>
        <w:rFonts w:ascii="Courier New" w:hAnsi="Courier New" w:hint="default"/>
      </w:rPr>
    </w:lvl>
    <w:lvl w:ilvl="5" w:tplc="DFA41696">
      <w:start w:val="1"/>
      <w:numFmt w:val="bullet"/>
      <w:lvlText w:val=""/>
      <w:lvlJc w:val="left"/>
      <w:pPr>
        <w:ind w:left="4320" w:hanging="360"/>
      </w:pPr>
      <w:rPr>
        <w:rFonts w:ascii="Wingdings" w:hAnsi="Wingdings" w:hint="default"/>
      </w:rPr>
    </w:lvl>
    <w:lvl w:ilvl="6" w:tplc="FFEEF618">
      <w:start w:val="1"/>
      <w:numFmt w:val="bullet"/>
      <w:lvlText w:val=""/>
      <w:lvlJc w:val="left"/>
      <w:pPr>
        <w:ind w:left="5040" w:hanging="360"/>
      </w:pPr>
      <w:rPr>
        <w:rFonts w:ascii="Symbol" w:hAnsi="Symbol" w:hint="default"/>
      </w:rPr>
    </w:lvl>
    <w:lvl w:ilvl="7" w:tplc="88D0F5FA">
      <w:start w:val="1"/>
      <w:numFmt w:val="bullet"/>
      <w:lvlText w:val="o"/>
      <w:lvlJc w:val="left"/>
      <w:pPr>
        <w:ind w:left="5760" w:hanging="360"/>
      </w:pPr>
      <w:rPr>
        <w:rFonts w:ascii="Courier New" w:hAnsi="Courier New" w:hint="default"/>
      </w:rPr>
    </w:lvl>
    <w:lvl w:ilvl="8" w:tplc="FC46B2F8">
      <w:start w:val="1"/>
      <w:numFmt w:val="bullet"/>
      <w:lvlText w:val=""/>
      <w:lvlJc w:val="left"/>
      <w:pPr>
        <w:ind w:left="6480" w:hanging="360"/>
      </w:pPr>
      <w:rPr>
        <w:rFonts w:ascii="Wingdings" w:hAnsi="Wingdings" w:hint="default"/>
      </w:rPr>
    </w:lvl>
  </w:abstractNum>
  <w:abstractNum w:abstractNumId="26" w15:restartNumberingAfterBreak="0">
    <w:nsid w:val="7F8C75FB"/>
    <w:multiLevelType w:val="hybridMultilevel"/>
    <w:tmpl w:val="E3C0DAB8"/>
    <w:lvl w:ilvl="0" w:tplc="08090017">
      <w:start w:val="1"/>
      <w:numFmt w:val="lowerLetter"/>
      <w:lvlText w:val="%1)"/>
      <w:lvlJc w:val="lef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num w:numId="1" w16cid:durableId="1185554588">
    <w:abstractNumId w:val="25"/>
  </w:num>
  <w:num w:numId="2" w16cid:durableId="249772955">
    <w:abstractNumId w:val="3"/>
  </w:num>
  <w:num w:numId="3" w16cid:durableId="1487550430">
    <w:abstractNumId w:val="14"/>
  </w:num>
  <w:num w:numId="4" w16cid:durableId="2053769885">
    <w:abstractNumId w:val="24"/>
  </w:num>
  <w:num w:numId="5" w16cid:durableId="1287008773">
    <w:abstractNumId w:val="18"/>
  </w:num>
  <w:num w:numId="6" w16cid:durableId="395249583">
    <w:abstractNumId w:val="5"/>
  </w:num>
  <w:num w:numId="7" w16cid:durableId="1681423411">
    <w:abstractNumId w:val="10"/>
  </w:num>
  <w:num w:numId="8" w16cid:durableId="1254125392">
    <w:abstractNumId w:val="12"/>
  </w:num>
  <w:num w:numId="9" w16cid:durableId="2107535897">
    <w:abstractNumId w:val="26"/>
  </w:num>
  <w:num w:numId="10" w16cid:durableId="1696685390">
    <w:abstractNumId w:val="4"/>
  </w:num>
  <w:num w:numId="11" w16cid:durableId="248783019">
    <w:abstractNumId w:val="7"/>
  </w:num>
  <w:num w:numId="12" w16cid:durableId="180751234">
    <w:abstractNumId w:val="11"/>
  </w:num>
  <w:num w:numId="13" w16cid:durableId="1692801455">
    <w:abstractNumId w:val="23"/>
  </w:num>
  <w:num w:numId="14" w16cid:durableId="239563001">
    <w:abstractNumId w:val="20"/>
  </w:num>
  <w:num w:numId="15" w16cid:durableId="762458096">
    <w:abstractNumId w:val="21"/>
  </w:num>
  <w:num w:numId="16" w16cid:durableId="1408259433">
    <w:abstractNumId w:val="13"/>
  </w:num>
  <w:num w:numId="17" w16cid:durableId="2132280006">
    <w:abstractNumId w:val="0"/>
  </w:num>
  <w:num w:numId="18" w16cid:durableId="6836559">
    <w:abstractNumId w:val="2"/>
  </w:num>
  <w:num w:numId="19" w16cid:durableId="2008097621">
    <w:abstractNumId w:val="8"/>
  </w:num>
  <w:num w:numId="20" w16cid:durableId="928078572">
    <w:abstractNumId w:val="22"/>
  </w:num>
  <w:num w:numId="21" w16cid:durableId="1001926862">
    <w:abstractNumId w:val="1"/>
  </w:num>
  <w:num w:numId="22" w16cid:durableId="449520776">
    <w:abstractNumId w:val="9"/>
  </w:num>
  <w:num w:numId="23" w16cid:durableId="847910541">
    <w:abstractNumId w:val="19"/>
  </w:num>
  <w:num w:numId="24" w16cid:durableId="459496541">
    <w:abstractNumId w:val="16"/>
  </w:num>
  <w:num w:numId="25" w16cid:durableId="1393772076">
    <w:abstractNumId w:val="6"/>
  </w:num>
  <w:num w:numId="26" w16cid:durableId="1758207488">
    <w:abstractNumId w:val="17"/>
  </w:num>
  <w:num w:numId="27" w16cid:durableId="2030136362">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7"/>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8427F25"/>
    <w:rsid w:val="00024D1B"/>
    <w:rsid w:val="00087E0B"/>
    <w:rsid w:val="00094CB3"/>
    <w:rsid w:val="000B415E"/>
    <w:rsid w:val="000C6735"/>
    <w:rsid w:val="000D1F9A"/>
    <w:rsid w:val="000E3C56"/>
    <w:rsid w:val="00114B6C"/>
    <w:rsid w:val="00163B1F"/>
    <w:rsid w:val="00170591"/>
    <w:rsid w:val="00172C4F"/>
    <w:rsid w:val="00175835"/>
    <w:rsid w:val="00184976"/>
    <w:rsid w:val="001B264A"/>
    <w:rsid w:val="001E042E"/>
    <w:rsid w:val="001F1FF2"/>
    <w:rsid w:val="001F5087"/>
    <w:rsid w:val="001F6410"/>
    <w:rsid w:val="002019D8"/>
    <w:rsid w:val="002049D0"/>
    <w:rsid w:val="0021681A"/>
    <w:rsid w:val="002A397C"/>
    <w:rsid w:val="002D7E01"/>
    <w:rsid w:val="00310BB8"/>
    <w:rsid w:val="00316A56"/>
    <w:rsid w:val="00343683"/>
    <w:rsid w:val="003441F6"/>
    <w:rsid w:val="003A3A56"/>
    <w:rsid w:val="003B0DA5"/>
    <w:rsid w:val="003B5881"/>
    <w:rsid w:val="003D8145"/>
    <w:rsid w:val="003E2595"/>
    <w:rsid w:val="003E7486"/>
    <w:rsid w:val="003E761D"/>
    <w:rsid w:val="00401204"/>
    <w:rsid w:val="004670E4"/>
    <w:rsid w:val="00471F4A"/>
    <w:rsid w:val="00472DF9"/>
    <w:rsid w:val="004C07DB"/>
    <w:rsid w:val="004C1780"/>
    <w:rsid w:val="004D4DC2"/>
    <w:rsid w:val="005008EE"/>
    <w:rsid w:val="005272F1"/>
    <w:rsid w:val="00530D32"/>
    <w:rsid w:val="005B54DD"/>
    <w:rsid w:val="005D18BA"/>
    <w:rsid w:val="005D2EBA"/>
    <w:rsid w:val="005E0143"/>
    <w:rsid w:val="005E4349"/>
    <w:rsid w:val="00622A56"/>
    <w:rsid w:val="00624AD8"/>
    <w:rsid w:val="0064053A"/>
    <w:rsid w:val="00664BEE"/>
    <w:rsid w:val="00673C50"/>
    <w:rsid w:val="00683032"/>
    <w:rsid w:val="006A6F1B"/>
    <w:rsid w:val="006D7F86"/>
    <w:rsid w:val="006F41F4"/>
    <w:rsid w:val="006F48FB"/>
    <w:rsid w:val="0072230C"/>
    <w:rsid w:val="007277BE"/>
    <w:rsid w:val="00730759"/>
    <w:rsid w:val="00735815"/>
    <w:rsid w:val="007536BC"/>
    <w:rsid w:val="0075446A"/>
    <w:rsid w:val="007819F5"/>
    <w:rsid w:val="007B0938"/>
    <w:rsid w:val="007C2678"/>
    <w:rsid w:val="007D448F"/>
    <w:rsid w:val="00812985"/>
    <w:rsid w:val="00856AAA"/>
    <w:rsid w:val="0087641C"/>
    <w:rsid w:val="0089576C"/>
    <w:rsid w:val="008A1644"/>
    <w:rsid w:val="008C243E"/>
    <w:rsid w:val="008D1D82"/>
    <w:rsid w:val="008F1D04"/>
    <w:rsid w:val="0091797B"/>
    <w:rsid w:val="009B3355"/>
    <w:rsid w:val="009C1908"/>
    <w:rsid w:val="009D14A3"/>
    <w:rsid w:val="009D6905"/>
    <w:rsid w:val="00A26397"/>
    <w:rsid w:val="00A32406"/>
    <w:rsid w:val="00A40F6D"/>
    <w:rsid w:val="00AA061A"/>
    <w:rsid w:val="00AA4292"/>
    <w:rsid w:val="00AB429D"/>
    <w:rsid w:val="00AD6293"/>
    <w:rsid w:val="00AF6722"/>
    <w:rsid w:val="00B336D5"/>
    <w:rsid w:val="00B402BA"/>
    <w:rsid w:val="00B55508"/>
    <w:rsid w:val="00B57053"/>
    <w:rsid w:val="00B80A99"/>
    <w:rsid w:val="00B87A68"/>
    <w:rsid w:val="00BD17E2"/>
    <w:rsid w:val="00BE5760"/>
    <w:rsid w:val="00BF0CB5"/>
    <w:rsid w:val="00BF13EE"/>
    <w:rsid w:val="00C05454"/>
    <w:rsid w:val="00C07A45"/>
    <w:rsid w:val="00C237C9"/>
    <w:rsid w:val="00C37049"/>
    <w:rsid w:val="00C40306"/>
    <w:rsid w:val="00C41593"/>
    <w:rsid w:val="00C60BBF"/>
    <w:rsid w:val="00C7028B"/>
    <w:rsid w:val="00C9654B"/>
    <w:rsid w:val="00D31E40"/>
    <w:rsid w:val="00D61DED"/>
    <w:rsid w:val="00D809A9"/>
    <w:rsid w:val="00D84A84"/>
    <w:rsid w:val="00D92511"/>
    <w:rsid w:val="00DD3F8E"/>
    <w:rsid w:val="00E04F34"/>
    <w:rsid w:val="00E1394C"/>
    <w:rsid w:val="00E503D7"/>
    <w:rsid w:val="00E54F9B"/>
    <w:rsid w:val="00E7029D"/>
    <w:rsid w:val="00E84BF0"/>
    <w:rsid w:val="00E858C2"/>
    <w:rsid w:val="00E947D9"/>
    <w:rsid w:val="00EC36F6"/>
    <w:rsid w:val="00EC4FF4"/>
    <w:rsid w:val="00EC566E"/>
    <w:rsid w:val="00ED12DD"/>
    <w:rsid w:val="00F42EE8"/>
    <w:rsid w:val="00F62CAD"/>
    <w:rsid w:val="00FE43BD"/>
    <w:rsid w:val="00FF7571"/>
    <w:rsid w:val="019082FE"/>
    <w:rsid w:val="01EE6F79"/>
    <w:rsid w:val="022E7066"/>
    <w:rsid w:val="029CF18B"/>
    <w:rsid w:val="02CC5200"/>
    <w:rsid w:val="0323ACFA"/>
    <w:rsid w:val="038D8D50"/>
    <w:rsid w:val="03F7EB0E"/>
    <w:rsid w:val="04072F0E"/>
    <w:rsid w:val="0438C1EC"/>
    <w:rsid w:val="04C823C0"/>
    <w:rsid w:val="0598C9D0"/>
    <w:rsid w:val="05D4924D"/>
    <w:rsid w:val="066EC914"/>
    <w:rsid w:val="06AE20AB"/>
    <w:rsid w:val="06C52E12"/>
    <w:rsid w:val="06DF95D1"/>
    <w:rsid w:val="073BD9AC"/>
    <w:rsid w:val="0748F8E1"/>
    <w:rsid w:val="0760C925"/>
    <w:rsid w:val="07C9D0A8"/>
    <w:rsid w:val="08266F81"/>
    <w:rsid w:val="084FBE17"/>
    <w:rsid w:val="0860F8EE"/>
    <w:rsid w:val="0860FE73"/>
    <w:rsid w:val="08727150"/>
    <w:rsid w:val="090C330F"/>
    <w:rsid w:val="091DDC5F"/>
    <w:rsid w:val="0936FD1F"/>
    <w:rsid w:val="094BF353"/>
    <w:rsid w:val="095D521C"/>
    <w:rsid w:val="09645648"/>
    <w:rsid w:val="09F4DBE0"/>
    <w:rsid w:val="09FCCED4"/>
    <w:rsid w:val="0A1AB33C"/>
    <w:rsid w:val="0AA80370"/>
    <w:rsid w:val="0AC6290E"/>
    <w:rsid w:val="0B01716A"/>
    <w:rsid w:val="0B7C76E8"/>
    <w:rsid w:val="0BA87425"/>
    <w:rsid w:val="0BB2BDE5"/>
    <w:rsid w:val="0BBA395C"/>
    <w:rsid w:val="0C0228F0"/>
    <w:rsid w:val="0C61F96F"/>
    <w:rsid w:val="0C7126E2"/>
    <w:rsid w:val="0C9D02EA"/>
    <w:rsid w:val="0CE25B98"/>
    <w:rsid w:val="0CEAB280"/>
    <w:rsid w:val="0D807BD8"/>
    <w:rsid w:val="0D8A7406"/>
    <w:rsid w:val="0E28E509"/>
    <w:rsid w:val="0E39122C"/>
    <w:rsid w:val="0E807C2B"/>
    <w:rsid w:val="0E8A8DD0"/>
    <w:rsid w:val="0EDD3986"/>
    <w:rsid w:val="0F9D9383"/>
    <w:rsid w:val="0FDDBC3F"/>
    <w:rsid w:val="10FF9579"/>
    <w:rsid w:val="11E48D32"/>
    <w:rsid w:val="11F2E725"/>
    <w:rsid w:val="120228DA"/>
    <w:rsid w:val="124C3B12"/>
    <w:rsid w:val="126F99D0"/>
    <w:rsid w:val="129C607D"/>
    <w:rsid w:val="12ED124F"/>
    <w:rsid w:val="132D566E"/>
    <w:rsid w:val="134D1D53"/>
    <w:rsid w:val="135115C1"/>
    <w:rsid w:val="13534E2C"/>
    <w:rsid w:val="13DC88BD"/>
    <w:rsid w:val="1464180F"/>
    <w:rsid w:val="148CA942"/>
    <w:rsid w:val="14ECE622"/>
    <w:rsid w:val="1562FAB0"/>
    <w:rsid w:val="156FF146"/>
    <w:rsid w:val="15A8A368"/>
    <w:rsid w:val="15ECC05A"/>
    <w:rsid w:val="15F124C6"/>
    <w:rsid w:val="1608DBB5"/>
    <w:rsid w:val="1710ADB9"/>
    <w:rsid w:val="173DE2AA"/>
    <w:rsid w:val="1743BA98"/>
    <w:rsid w:val="1804C085"/>
    <w:rsid w:val="182486E4"/>
    <w:rsid w:val="186462E0"/>
    <w:rsid w:val="1895CBA4"/>
    <w:rsid w:val="18E0442A"/>
    <w:rsid w:val="19407C77"/>
    <w:rsid w:val="19787016"/>
    <w:rsid w:val="19B3B3B7"/>
    <w:rsid w:val="19BEE662"/>
    <w:rsid w:val="1A003341"/>
    <w:rsid w:val="1A015225"/>
    <w:rsid w:val="1A3DD422"/>
    <w:rsid w:val="1A601381"/>
    <w:rsid w:val="1A6F87C6"/>
    <w:rsid w:val="1AB18BCB"/>
    <w:rsid w:val="1ADC4CD8"/>
    <w:rsid w:val="1B5C27A6"/>
    <w:rsid w:val="1B72CC16"/>
    <w:rsid w:val="1B97F074"/>
    <w:rsid w:val="1BFBE3E2"/>
    <w:rsid w:val="1C2452ED"/>
    <w:rsid w:val="1C59FE71"/>
    <w:rsid w:val="1CE3B2A8"/>
    <w:rsid w:val="1D38F2E7"/>
    <w:rsid w:val="1D804D57"/>
    <w:rsid w:val="1DA6E410"/>
    <w:rsid w:val="1DE54D2B"/>
    <w:rsid w:val="1DE99230"/>
    <w:rsid w:val="1E0DC5C8"/>
    <w:rsid w:val="1E3EE211"/>
    <w:rsid w:val="1E7F8309"/>
    <w:rsid w:val="1ED4C348"/>
    <w:rsid w:val="1EF11D41"/>
    <w:rsid w:val="1FAFBDFB"/>
    <w:rsid w:val="207093A9"/>
    <w:rsid w:val="208CEDA2"/>
    <w:rsid w:val="210EC6E6"/>
    <w:rsid w:val="21660D11"/>
    <w:rsid w:val="2197C749"/>
    <w:rsid w:val="21B46376"/>
    <w:rsid w:val="21EF06C7"/>
    <w:rsid w:val="23437F4B"/>
    <w:rsid w:val="2351B865"/>
    <w:rsid w:val="238E2DEF"/>
    <w:rsid w:val="2392EA56"/>
    <w:rsid w:val="248D6E0F"/>
    <w:rsid w:val="249C996E"/>
    <w:rsid w:val="24A4266A"/>
    <w:rsid w:val="24A51246"/>
    <w:rsid w:val="24B4BC75"/>
    <w:rsid w:val="2543F4C8"/>
    <w:rsid w:val="259DF809"/>
    <w:rsid w:val="26BA92D6"/>
    <w:rsid w:val="2721204A"/>
    <w:rsid w:val="272E54E9"/>
    <w:rsid w:val="27EB700D"/>
    <w:rsid w:val="28427F25"/>
    <w:rsid w:val="285FFECF"/>
    <w:rsid w:val="28790B40"/>
    <w:rsid w:val="287BA58E"/>
    <w:rsid w:val="293326C0"/>
    <w:rsid w:val="29F980BA"/>
    <w:rsid w:val="29F9FC8C"/>
    <w:rsid w:val="2A1775EF"/>
    <w:rsid w:val="2A1D1AB4"/>
    <w:rsid w:val="2A8D5652"/>
    <w:rsid w:val="2ADF4EA0"/>
    <w:rsid w:val="2AF270A2"/>
    <w:rsid w:val="2B6CD2EB"/>
    <w:rsid w:val="2B7A38F6"/>
    <w:rsid w:val="2BB34650"/>
    <w:rsid w:val="2C137A33"/>
    <w:rsid w:val="2C56018C"/>
    <w:rsid w:val="2C7B1F01"/>
    <w:rsid w:val="2CC8194C"/>
    <w:rsid w:val="2CD76AA0"/>
    <w:rsid w:val="2CF131FC"/>
    <w:rsid w:val="2D47DB47"/>
    <w:rsid w:val="2D4F16B1"/>
    <w:rsid w:val="2D835A4E"/>
    <w:rsid w:val="2E7A1ABD"/>
    <w:rsid w:val="2EEAE712"/>
    <w:rsid w:val="2F7E4EE9"/>
    <w:rsid w:val="2FA53A3C"/>
    <w:rsid w:val="2FC5E1C5"/>
    <w:rsid w:val="2FED3F35"/>
    <w:rsid w:val="3086B773"/>
    <w:rsid w:val="30BA5752"/>
    <w:rsid w:val="30E46A19"/>
    <w:rsid w:val="30E7C506"/>
    <w:rsid w:val="3119A617"/>
    <w:rsid w:val="311EE646"/>
    <w:rsid w:val="315077D5"/>
    <w:rsid w:val="3161B226"/>
    <w:rsid w:val="31F6F3EB"/>
    <w:rsid w:val="322A7B84"/>
    <w:rsid w:val="32443A42"/>
    <w:rsid w:val="324D8D18"/>
    <w:rsid w:val="32CD880F"/>
    <w:rsid w:val="32E78A69"/>
    <w:rsid w:val="33854ADB"/>
    <w:rsid w:val="33F64D85"/>
    <w:rsid w:val="3472553C"/>
    <w:rsid w:val="34B7BBB9"/>
    <w:rsid w:val="34E0B121"/>
    <w:rsid w:val="355A2896"/>
    <w:rsid w:val="35ABE11D"/>
    <w:rsid w:val="35C76836"/>
    <w:rsid w:val="35DADC4B"/>
    <w:rsid w:val="36BDF930"/>
    <w:rsid w:val="37055D62"/>
    <w:rsid w:val="37C486F8"/>
    <w:rsid w:val="37F6C8AF"/>
    <w:rsid w:val="380FE00C"/>
    <w:rsid w:val="382C442E"/>
    <w:rsid w:val="3869096B"/>
    <w:rsid w:val="3899B6DE"/>
    <w:rsid w:val="38C2BE03"/>
    <w:rsid w:val="38FA97B6"/>
    <w:rsid w:val="38FE04AA"/>
    <w:rsid w:val="39628886"/>
    <w:rsid w:val="3980ED80"/>
    <w:rsid w:val="39EDC331"/>
    <w:rsid w:val="39EF78A2"/>
    <w:rsid w:val="3A04D9CC"/>
    <w:rsid w:val="3A4D1C5B"/>
    <w:rsid w:val="3B865398"/>
    <w:rsid w:val="3BA0AA2D"/>
    <w:rsid w:val="3BE2DB67"/>
    <w:rsid w:val="3C15A455"/>
    <w:rsid w:val="3CA16A62"/>
    <w:rsid w:val="3D86ECE9"/>
    <w:rsid w:val="3D9AC118"/>
    <w:rsid w:val="3DA33699"/>
    <w:rsid w:val="3DFD7D22"/>
    <w:rsid w:val="3E154ECF"/>
    <w:rsid w:val="3E2FAF62"/>
    <w:rsid w:val="3E3FD511"/>
    <w:rsid w:val="3ED68F1A"/>
    <w:rsid w:val="3EE5859A"/>
    <w:rsid w:val="3F1ACFC4"/>
    <w:rsid w:val="3F3E2E41"/>
    <w:rsid w:val="3F5F683A"/>
    <w:rsid w:val="401C9DDF"/>
    <w:rsid w:val="40596C36"/>
    <w:rsid w:val="4084CF94"/>
    <w:rsid w:val="409D8D59"/>
    <w:rsid w:val="410839B8"/>
    <w:rsid w:val="419756E0"/>
    <w:rsid w:val="41A0B89B"/>
    <w:rsid w:val="41FA25BF"/>
    <w:rsid w:val="421E22E5"/>
    <w:rsid w:val="42527086"/>
    <w:rsid w:val="4292C73D"/>
    <w:rsid w:val="43577C43"/>
    <w:rsid w:val="4410AD22"/>
    <w:rsid w:val="44384598"/>
    <w:rsid w:val="4456BF6C"/>
    <w:rsid w:val="44AF76B2"/>
    <w:rsid w:val="44E0A79E"/>
    <w:rsid w:val="4525ACB3"/>
    <w:rsid w:val="4531C681"/>
    <w:rsid w:val="4591FECE"/>
    <w:rsid w:val="45A1EC7A"/>
    <w:rsid w:val="45A907DE"/>
    <w:rsid w:val="45AC7D83"/>
    <w:rsid w:val="4666FFE6"/>
    <w:rsid w:val="46AC8A90"/>
    <w:rsid w:val="46C0029A"/>
    <w:rsid w:val="47484DE4"/>
    <w:rsid w:val="47ADA9FD"/>
    <w:rsid w:val="47DBE250"/>
    <w:rsid w:val="4811DE6D"/>
    <w:rsid w:val="4834FEAD"/>
    <w:rsid w:val="487EE62A"/>
    <w:rsid w:val="48AFDAA8"/>
    <w:rsid w:val="48D98D3C"/>
    <w:rsid w:val="48E41E45"/>
    <w:rsid w:val="4901932F"/>
    <w:rsid w:val="493534FF"/>
    <w:rsid w:val="49763837"/>
    <w:rsid w:val="49E87BBE"/>
    <w:rsid w:val="4A1E55DA"/>
    <w:rsid w:val="4A755D9D"/>
    <w:rsid w:val="4A7FEEA6"/>
    <w:rsid w:val="4AB56814"/>
    <w:rsid w:val="4AE54ABF"/>
    <w:rsid w:val="4B045EB9"/>
    <w:rsid w:val="4BE77B6A"/>
    <w:rsid w:val="4C014052"/>
    <w:rsid w:val="4D3BA59E"/>
    <w:rsid w:val="4D5E1FF3"/>
    <w:rsid w:val="4D75A6B3"/>
    <w:rsid w:val="4DB78F68"/>
    <w:rsid w:val="4F025DFA"/>
    <w:rsid w:val="4F0AAA13"/>
    <w:rsid w:val="4FEDD2BD"/>
    <w:rsid w:val="4FF9B6C2"/>
    <w:rsid w:val="5052C7A3"/>
    <w:rsid w:val="50CCC3EF"/>
    <w:rsid w:val="50CCC974"/>
    <w:rsid w:val="50D85418"/>
    <w:rsid w:val="50DEF066"/>
    <w:rsid w:val="5191F780"/>
    <w:rsid w:val="51DDDDC1"/>
    <w:rsid w:val="52E5F335"/>
    <w:rsid w:val="52E811A3"/>
    <w:rsid w:val="52F31293"/>
    <w:rsid w:val="5313CE71"/>
    <w:rsid w:val="53B11AE3"/>
    <w:rsid w:val="540464B1"/>
    <w:rsid w:val="54169128"/>
    <w:rsid w:val="5432D814"/>
    <w:rsid w:val="545B287F"/>
    <w:rsid w:val="54CD27E5"/>
    <w:rsid w:val="54E6ECCD"/>
    <w:rsid w:val="55A03512"/>
    <w:rsid w:val="55B26189"/>
    <w:rsid w:val="55BFFDCA"/>
    <w:rsid w:val="56255ED2"/>
    <w:rsid w:val="56813954"/>
    <w:rsid w:val="56A4DD2D"/>
    <w:rsid w:val="573C0573"/>
    <w:rsid w:val="573C0AF8"/>
    <w:rsid w:val="574E31EA"/>
    <w:rsid w:val="575BCE2B"/>
    <w:rsid w:val="57D41B34"/>
    <w:rsid w:val="581E8D8F"/>
    <w:rsid w:val="58D7D5D4"/>
    <w:rsid w:val="58EA024B"/>
    <w:rsid w:val="58F79E8C"/>
    <w:rsid w:val="59281846"/>
    <w:rsid w:val="59A13593"/>
    <w:rsid w:val="5A6A76DE"/>
    <w:rsid w:val="5A85D2AC"/>
    <w:rsid w:val="5AFAA9C2"/>
    <w:rsid w:val="5B0ECE85"/>
    <w:rsid w:val="5B14FF5E"/>
    <w:rsid w:val="5BBD681D"/>
    <w:rsid w:val="5BF44A01"/>
    <w:rsid w:val="5C04421A"/>
    <w:rsid w:val="5C0CA699"/>
    <w:rsid w:val="5C0F7696"/>
    <w:rsid w:val="5C17641C"/>
    <w:rsid w:val="5C21A30D"/>
    <w:rsid w:val="5C2F3F4E"/>
    <w:rsid w:val="5C4203BE"/>
    <w:rsid w:val="5D033989"/>
    <w:rsid w:val="5D376D52"/>
    <w:rsid w:val="5DA6383F"/>
    <w:rsid w:val="5DBD736E"/>
    <w:rsid w:val="5E337D0B"/>
    <w:rsid w:val="5E450138"/>
    <w:rsid w:val="5E50C400"/>
    <w:rsid w:val="5EB8C8C4"/>
    <w:rsid w:val="5EC2DC36"/>
    <w:rsid w:val="5F162DBA"/>
    <w:rsid w:val="5F422AD3"/>
    <w:rsid w:val="5F4F46D1"/>
    <w:rsid w:val="5F8B26BE"/>
    <w:rsid w:val="5FDE1276"/>
    <w:rsid w:val="600FDA8C"/>
    <w:rsid w:val="60549925"/>
    <w:rsid w:val="60EB1732"/>
    <w:rsid w:val="61E6F3BD"/>
    <w:rsid w:val="623353DB"/>
    <w:rsid w:val="624D3236"/>
    <w:rsid w:val="6286E793"/>
    <w:rsid w:val="635E36D2"/>
    <w:rsid w:val="63686257"/>
    <w:rsid w:val="63836035"/>
    <w:rsid w:val="638C39E7"/>
    <w:rsid w:val="63C2823F"/>
    <w:rsid w:val="6480D740"/>
    <w:rsid w:val="64904B85"/>
    <w:rsid w:val="64FC5F17"/>
    <w:rsid w:val="65066819"/>
    <w:rsid w:val="65178F4C"/>
    <w:rsid w:val="652869A4"/>
    <w:rsid w:val="65D33A1A"/>
    <w:rsid w:val="66009343"/>
    <w:rsid w:val="667FB89B"/>
    <w:rsid w:val="66E600AF"/>
    <w:rsid w:val="67356B4E"/>
    <w:rsid w:val="675A16C3"/>
    <w:rsid w:val="6763814B"/>
    <w:rsid w:val="678CA3EB"/>
    <w:rsid w:val="682A97D6"/>
    <w:rsid w:val="68AE102D"/>
    <w:rsid w:val="68B51536"/>
    <w:rsid w:val="68B6C8E0"/>
    <w:rsid w:val="68D4EFDC"/>
    <w:rsid w:val="690CCAE2"/>
    <w:rsid w:val="6922B8E6"/>
    <w:rsid w:val="694A944B"/>
    <w:rsid w:val="69BCBA79"/>
    <w:rsid w:val="6A4604E1"/>
    <w:rsid w:val="6B29CD46"/>
    <w:rsid w:val="6B549B88"/>
    <w:rsid w:val="6C5C0277"/>
    <w:rsid w:val="6C8376EA"/>
    <w:rsid w:val="6CF6E7A5"/>
    <w:rsid w:val="6D003A7B"/>
    <w:rsid w:val="6D3C6E8C"/>
    <w:rsid w:val="6D797D90"/>
    <w:rsid w:val="6E23341A"/>
    <w:rsid w:val="6E8F2420"/>
    <w:rsid w:val="6EEE4F25"/>
    <w:rsid w:val="702E8867"/>
    <w:rsid w:val="704E8B2E"/>
    <w:rsid w:val="718C6F9A"/>
    <w:rsid w:val="720E7AD6"/>
    <w:rsid w:val="724ABAF1"/>
    <w:rsid w:val="727EE03A"/>
    <w:rsid w:val="72F17691"/>
    <w:rsid w:val="73776400"/>
    <w:rsid w:val="741C7703"/>
    <w:rsid w:val="741CB69C"/>
    <w:rsid w:val="741E861E"/>
    <w:rsid w:val="746360C4"/>
    <w:rsid w:val="7469CAB7"/>
    <w:rsid w:val="749817A8"/>
    <w:rsid w:val="75BAD1AE"/>
    <w:rsid w:val="7668317B"/>
    <w:rsid w:val="7695DC65"/>
    <w:rsid w:val="76A71CC1"/>
    <w:rsid w:val="76D2EC39"/>
    <w:rsid w:val="7735F719"/>
    <w:rsid w:val="7752515D"/>
    <w:rsid w:val="775417C5"/>
    <w:rsid w:val="7842ED22"/>
    <w:rsid w:val="789C7F10"/>
    <w:rsid w:val="78C31E61"/>
    <w:rsid w:val="78EE221E"/>
    <w:rsid w:val="78EFE826"/>
    <w:rsid w:val="799F9594"/>
    <w:rsid w:val="79CD7D27"/>
    <w:rsid w:val="79D5A5AD"/>
    <w:rsid w:val="79E6A584"/>
    <w:rsid w:val="79E6CCDB"/>
    <w:rsid w:val="7A198CBB"/>
    <w:rsid w:val="7A53CBCB"/>
    <w:rsid w:val="7A6225BE"/>
    <w:rsid w:val="7B0475FC"/>
    <w:rsid w:val="7B3E169E"/>
    <w:rsid w:val="7B562B86"/>
    <w:rsid w:val="7B8215C8"/>
    <w:rsid w:val="7B8275E5"/>
    <w:rsid w:val="7C03CE77"/>
    <w:rsid w:val="7C2788E8"/>
    <w:rsid w:val="7CBA3400"/>
    <w:rsid w:val="7CD73656"/>
    <w:rsid w:val="7CEBCB02"/>
    <w:rsid w:val="7DC35949"/>
    <w:rsid w:val="7E42A422"/>
    <w:rsid w:val="7EFE5167"/>
    <w:rsid w:val="7F19E7BD"/>
    <w:rsid w:val="7F7BC99D"/>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8427F25"/>
  <w15:chartTrackingRefBased/>
  <w15:docId w15:val="{4518FEE8-E74F-4DC3-83EE-4C0919C442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947D9"/>
    <w:rPr>
      <w:color w:val="0563C1" w:themeColor="hyperlink"/>
      <w:u w:val="single"/>
    </w:rPr>
  </w:style>
  <w:style w:type="paragraph" w:styleId="ListParagraph">
    <w:name w:val="List Paragraph"/>
    <w:basedOn w:val="Normal"/>
    <w:uiPriority w:val="34"/>
    <w:qFormat/>
    <w:rsid w:val="00E1394C"/>
    <w:pPr>
      <w:ind w:left="720"/>
      <w:contextualSpacing/>
    </w:pPr>
  </w:style>
  <w:style w:type="paragraph" w:styleId="NormalWeb">
    <w:name w:val="Normal (Web)"/>
    <w:basedOn w:val="Normal"/>
    <w:uiPriority w:val="99"/>
    <w:unhideWhenUsed/>
    <w:rsid w:val="008F1D04"/>
    <w:pPr>
      <w:spacing w:before="100" w:beforeAutospacing="1" w:after="100" w:afterAutospacing="1" w:line="240" w:lineRule="auto"/>
    </w:pPr>
    <w:rPr>
      <w:rFonts w:ascii="Times New Roman" w:eastAsiaTheme="minorEastAsia" w:hAnsi="Times New Roman" w:cs="Times New Roman"/>
      <w:sz w:val="24"/>
      <w:szCs w:val="24"/>
      <w:lang w:eastAsia="en-GB"/>
    </w:rPr>
  </w:style>
  <w:style w:type="character" w:customStyle="1" w:styleId="apple-converted-space">
    <w:name w:val="apple-converted-space"/>
    <w:basedOn w:val="DefaultParagraphFont"/>
    <w:rsid w:val="008F1D04"/>
  </w:style>
  <w:style w:type="character" w:styleId="FollowedHyperlink">
    <w:name w:val="FollowedHyperlink"/>
    <w:basedOn w:val="DefaultParagraphFont"/>
    <w:uiPriority w:val="99"/>
    <w:semiHidden/>
    <w:unhideWhenUsed/>
    <w:rsid w:val="00856AAA"/>
    <w:rPr>
      <w:color w:val="954F72" w:themeColor="followedHyperlink"/>
      <w:u w:val="single"/>
    </w:rPr>
  </w:style>
  <w:style w:type="paragraph" w:styleId="Header">
    <w:name w:val="header"/>
    <w:basedOn w:val="Normal"/>
    <w:link w:val="HeaderChar"/>
    <w:uiPriority w:val="99"/>
    <w:unhideWhenUsed/>
    <w:rsid w:val="00472DF9"/>
    <w:pPr>
      <w:tabs>
        <w:tab w:val="center" w:pos="4513"/>
        <w:tab w:val="right" w:pos="9026"/>
      </w:tabs>
      <w:spacing w:after="0" w:line="240" w:lineRule="auto"/>
    </w:pPr>
  </w:style>
  <w:style w:type="character" w:customStyle="1" w:styleId="HeaderChar">
    <w:name w:val="Header Char"/>
    <w:basedOn w:val="DefaultParagraphFont"/>
    <w:link w:val="Header"/>
    <w:uiPriority w:val="99"/>
    <w:rsid w:val="00472DF9"/>
  </w:style>
  <w:style w:type="paragraph" w:styleId="Footer">
    <w:name w:val="footer"/>
    <w:basedOn w:val="Normal"/>
    <w:link w:val="FooterChar"/>
    <w:uiPriority w:val="99"/>
    <w:unhideWhenUsed/>
    <w:rsid w:val="00472DF9"/>
    <w:pPr>
      <w:tabs>
        <w:tab w:val="center" w:pos="4513"/>
        <w:tab w:val="right" w:pos="9026"/>
      </w:tabs>
      <w:spacing w:after="0" w:line="240" w:lineRule="auto"/>
    </w:pPr>
  </w:style>
  <w:style w:type="character" w:customStyle="1" w:styleId="FooterChar">
    <w:name w:val="Footer Char"/>
    <w:basedOn w:val="DefaultParagraphFont"/>
    <w:link w:val="Footer"/>
    <w:uiPriority w:val="99"/>
    <w:rsid w:val="00472DF9"/>
  </w:style>
  <w:style w:type="character" w:styleId="UnresolvedMention">
    <w:name w:val="Unresolved Mention"/>
    <w:basedOn w:val="DefaultParagraphFont"/>
    <w:uiPriority w:val="99"/>
    <w:semiHidden/>
    <w:unhideWhenUsed/>
    <w:rsid w:val="00E858C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226269">
      <w:bodyDiv w:val="1"/>
      <w:marLeft w:val="0"/>
      <w:marRight w:val="0"/>
      <w:marTop w:val="0"/>
      <w:marBottom w:val="0"/>
      <w:divBdr>
        <w:top w:val="none" w:sz="0" w:space="0" w:color="auto"/>
        <w:left w:val="none" w:sz="0" w:space="0" w:color="auto"/>
        <w:bottom w:val="none" w:sz="0" w:space="0" w:color="auto"/>
        <w:right w:val="none" w:sz="0" w:space="0" w:color="auto"/>
      </w:divBdr>
    </w:div>
    <w:div w:id="115567935">
      <w:bodyDiv w:val="1"/>
      <w:marLeft w:val="0"/>
      <w:marRight w:val="0"/>
      <w:marTop w:val="0"/>
      <w:marBottom w:val="0"/>
      <w:divBdr>
        <w:top w:val="none" w:sz="0" w:space="0" w:color="auto"/>
        <w:left w:val="none" w:sz="0" w:space="0" w:color="auto"/>
        <w:bottom w:val="none" w:sz="0" w:space="0" w:color="auto"/>
        <w:right w:val="none" w:sz="0" w:space="0" w:color="auto"/>
      </w:divBdr>
    </w:div>
    <w:div w:id="237177751">
      <w:bodyDiv w:val="1"/>
      <w:marLeft w:val="0"/>
      <w:marRight w:val="0"/>
      <w:marTop w:val="0"/>
      <w:marBottom w:val="0"/>
      <w:divBdr>
        <w:top w:val="none" w:sz="0" w:space="0" w:color="auto"/>
        <w:left w:val="none" w:sz="0" w:space="0" w:color="auto"/>
        <w:bottom w:val="none" w:sz="0" w:space="0" w:color="auto"/>
        <w:right w:val="none" w:sz="0" w:space="0" w:color="auto"/>
      </w:divBdr>
    </w:div>
    <w:div w:id="882862862">
      <w:bodyDiv w:val="1"/>
      <w:marLeft w:val="0"/>
      <w:marRight w:val="0"/>
      <w:marTop w:val="0"/>
      <w:marBottom w:val="0"/>
      <w:divBdr>
        <w:top w:val="none" w:sz="0" w:space="0" w:color="auto"/>
        <w:left w:val="none" w:sz="0" w:space="0" w:color="auto"/>
        <w:bottom w:val="none" w:sz="0" w:space="0" w:color="auto"/>
        <w:right w:val="none" w:sz="0" w:space="0" w:color="auto"/>
      </w:divBdr>
    </w:div>
    <w:div w:id="891966776">
      <w:bodyDiv w:val="1"/>
      <w:marLeft w:val="0"/>
      <w:marRight w:val="0"/>
      <w:marTop w:val="0"/>
      <w:marBottom w:val="0"/>
      <w:divBdr>
        <w:top w:val="none" w:sz="0" w:space="0" w:color="auto"/>
        <w:left w:val="none" w:sz="0" w:space="0" w:color="auto"/>
        <w:bottom w:val="none" w:sz="0" w:space="0" w:color="auto"/>
        <w:right w:val="none" w:sz="0" w:space="0" w:color="auto"/>
      </w:divBdr>
      <w:divsChild>
        <w:div w:id="317619052">
          <w:marLeft w:val="0"/>
          <w:marRight w:val="0"/>
          <w:marTop w:val="0"/>
          <w:marBottom w:val="0"/>
          <w:divBdr>
            <w:top w:val="none" w:sz="0" w:space="0" w:color="auto"/>
            <w:left w:val="none" w:sz="0" w:space="0" w:color="auto"/>
            <w:bottom w:val="none" w:sz="0" w:space="0" w:color="auto"/>
            <w:right w:val="none" w:sz="0" w:space="0" w:color="auto"/>
          </w:divBdr>
        </w:div>
        <w:div w:id="1911764413">
          <w:marLeft w:val="0"/>
          <w:marRight w:val="0"/>
          <w:marTop w:val="0"/>
          <w:marBottom w:val="0"/>
          <w:divBdr>
            <w:top w:val="none" w:sz="0" w:space="0" w:color="auto"/>
            <w:left w:val="none" w:sz="0" w:space="0" w:color="auto"/>
            <w:bottom w:val="none" w:sz="0" w:space="0" w:color="auto"/>
            <w:right w:val="none" w:sz="0" w:space="0" w:color="auto"/>
          </w:divBdr>
        </w:div>
        <w:div w:id="1636985200">
          <w:marLeft w:val="0"/>
          <w:marRight w:val="0"/>
          <w:marTop w:val="0"/>
          <w:marBottom w:val="0"/>
          <w:divBdr>
            <w:top w:val="none" w:sz="0" w:space="0" w:color="auto"/>
            <w:left w:val="none" w:sz="0" w:space="0" w:color="auto"/>
            <w:bottom w:val="none" w:sz="0" w:space="0" w:color="auto"/>
            <w:right w:val="none" w:sz="0" w:space="0" w:color="auto"/>
          </w:divBdr>
        </w:div>
        <w:div w:id="849489670">
          <w:marLeft w:val="0"/>
          <w:marRight w:val="0"/>
          <w:marTop w:val="0"/>
          <w:marBottom w:val="0"/>
          <w:divBdr>
            <w:top w:val="none" w:sz="0" w:space="0" w:color="auto"/>
            <w:left w:val="none" w:sz="0" w:space="0" w:color="auto"/>
            <w:bottom w:val="none" w:sz="0" w:space="0" w:color="auto"/>
            <w:right w:val="none" w:sz="0" w:space="0" w:color="auto"/>
          </w:divBdr>
        </w:div>
      </w:divsChild>
    </w:div>
    <w:div w:id="930699646">
      <w:bodyDiv w:val="1"/>
      <w:marLeft w:val="0"/>
      <w:marRight w:val="0"/>
      <w:marTop w:val="0"/>
      <w:marBottom w:val="0"/>
      <w:divBdr>
        <w:top w:val="none" w:sz="0" w:space="0" w:color="auto"/>
        <w:left w:val="none" w:sz="0" w:space="0" w:color="auto"/>
        <w:bottom w:val="none" w:sz="0" w:space="0" w:color="auto"/>
        <w:right w:val="none" w:sz="0" w:space="0" w:color="auto"/>
      </w:divBdr>
    </w:div>
    <w:div w:id="947156885">
      <w:bodyDiv w:val="1"/>
      <w:marLeft w:val="0"/>
      <w:marRight w:val="0"/>
      <w:marTop w:val="0"/>
      <w:marBottom w:val="0"/>
      <w:divBdr>
        <w:top w:val="none" w:sz="0" w:space="0" w:color="auto"/>
        <w:left w:val="none" w:sz="0" w:space="0" w:color="auto"/>
        <w:bottom w:val="none" w:sz="0" w:space="0" w:color="auto"/>
        <w:right w:val="none" w:sz="0" w:space="0" w:color="auto"/>
      </w:divBdr>
    </w:div>
    <w:div w:id="1369456487">
      <w:bodyDiv w:val="1"/>
      <w:marLeft w:val="0"/>
      <w:marRight w:val="0"/>
      <w:marTop w:val="0"/>
      <w:marBottom w:val="0"/>
      <w:divBdr>
        <w:top w:val="none" w:sz="0" w:space="0" w:color="auto"/>
        <w:left w:val="none" w:sz="0" w:space="0" w:color="auto"/>
        <w:bottom w:val="none" w:sz="0" w:space="0" w:color="auto"/>
        <w:right w:val="none" w:sz="0" w:space="0" w:color="auto"/>
      </w:divBdr>
      <w:divsChild>
        <w:div w:id="756755852">
          <w:marLeft w:val="0"/>
          <w:marRight w:val="0"/>
          <w:marTop w:val="0"/>
          <w:marBottom w:val="0"/>
          <w:divBdr>
            <w:top w:val="none" w:sz="0" w:space="0" w:color="auto"/>
            <w:left w:val="none" w:sz="0" w:space="0" w:color="auto"/>
            <w:bottom w:val="none" w:sz="0" w:space="0" w:color="auto"/>
            <w:right w:val="none" w:sz="0" w:space="0" w:color="auto"/>
          </w:divBdr>
        </w:div>
        <w:div w:id="1557202549">
          <w:marLeft w:val="0"/>
          <w:marRight w:val="0"/>
          <w:marTop w:val="0"/>
          <w:marBottom w:val="0"/>
          <w:divBdr>
            <w:top w:val="none" w:sz="0" w:space="0" w:color="auto"/>
            <w:left w:val="none" w:sz="0" w:space="0" w:color="auto"/>
            <w:bottom w:val="none" w:sz="0" w:space="0" w:color="auto"/>
            <w:right w:val="none" w:sz="0" w:space="0" w:color="auto"/>
          </w:divBdr>
        </w:div>
      </w:divsChild>
    </w:div>
    <w:div w:id="1487360235">
      <w:bodyDiv w:val="1"/>
      <w:marLeft w:val="0"/>
      <w:marRight w:val="0"/>
      <w:marTop w:val="0"/>
      <w:marBottom w:val="0"/>
      <w:divBdr>
        <w:top w:val="none" w:sz="0" w:space="0" w:color="auto"/>
        <w:left w:val="none" w:sz="0" w:space="0" w:color="auto"/>
        <w:bottom w:val="none" w:sz="0" w:space="0" w:color="auto"/>
        <w:right w:val="none" w:sz="0" w:space="0" w:color="auto"/>
      </w:divBdr>
    </w:div>
    <w:div w:id="1622149888">
      <w:bodyDiv w:val="1"/>
      <w:marLeft w:val="0"/>
      <w:marRight w:val="0"/>
      <w:marTop w:val="0"/>
      <w:marBottom w:val="0"/>
      <w:divBdr>
        <w:top w:val="none" w:sz="0" w:space="0" w:color="auto"/>
        <w:left w:val="none" w:sz="0" w:space="0" w:color="auto"/>
        <w:bottom w:val="none" w:sz="0" w:space="0" w:color="auto"/>
        <w:right w:val="none" w:sz="0" w:space="0" w:color="auto"/>
      </w:divBdr>
      <w:divsChild>
        <w:div w:id="1777363479">
          <w:marLeft w:val="0"/>
          <w:marRight w:val="0"/>
          <w:marTop w:val="0"/>
          <w:marBottom w:val="0"/>
          <w:divBdr>
            <w:top w:val="none" w:sz="0" w:space="0" w:color="auto"/>
            <w:left w:val="none" w:sz="0" w:space="0" w:color="auto"/>
            <w:bottom w:val="none" w:sz="0" w:space="0" w:color="auto"/>
            <w:right w:val="none" w:sz="0" w:space="0" w:color="auto"/>
          </w:divBdr>
        </w:div>
        <w:div w:id="716245462">
          <w:marLeft w:val="0"/>
          <w:marRight w:val="0"/>
          <w:marTop w:val="0"/>
          <w:marBottom w:val="0"/>
          <w:divBdr>
            <w:top w:val="none" w:sz="0" w:space="0" w:color="auto"/>
            <w:left w:val="none" w:sz="0" w:space="0" w:color="auto"/>
            <w:bottom w:val="none" w:sz="0" w:space="0" w:color="auto"/>
            <w:right w:val="none" w:sz="0" w:space="0" w:color="auto"/>
          </w:divBdr>
        </w:div>
      </w:divsChild>
    </w:div>
    <w:div w:id="1626960455">
      <w:bodyDiv w:val="1"/>
      <w:marLeft w:val="0"/>
      <w:marRight w:val="0"/>
      <w:marTop w:val="0"/>
      <w:marBottom w:val="0"/>
      <w:divBdr>
        <w:top w:val="none" w:sz="0" w:space="0" w:color="auto"/>
        <w:left w:val="none" w:sz="0" w:space="0" w:color="auto"/>
        <w:bottom w:val="none" w:sz="0" w:space="0" w:color="auto"/>
        <w:right w:val="none" w:sz="0" w:space="0" w:color="auto"/>
      </w:divBdr>
    </w:div>
    <w:div w:id="20450567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ajuntament.barcelona.cat/turisme/sites/default/files/documents/the_catalunya_2020_vision_for_responsible_tourism_-_the_barcelona_declaration_eng.pdf"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ajuntament.barcelona.cat/ecologiaurbana/en/noticia/presentation-of-the-sustainable-tourism-plan-in-destination-barcelona_1258940"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barcelona.cat/en/" TargetMode="External"/><Relationship Id="rId5" Type="http://schemas.openxmlformats.org/officeDocument/2006/relationships/footnotes" Target="footnotes.xml"/><Relationship Id="rId15" Type="http://schemas.openxmlformats.org/officeDocument/2006/relationships/hyperlink" Target="https://www.barcelona.cat/cuidembarcelona/en/que-millora" TargetMode="External"/><Relationship Id="rId10" Type="http://schemas.openxmlformats.org/officeDocument/2006/relationships/hyperlink" Target="https://ajuntament.barcelona.cat/turisme/sites/default/files/2021_informe_de_lactivitat_turistica_a_la_destinacio_barcelona_0.pdf" TargetMode="External"/><Relationship Id="rId19" Type="http://schemas.microsoft.com/office/2020/10/relationships/intelligence" Target="intelligence2.xml"/><Relationship Id="rId4" Type="http://schemas.openxmlformats.org/officeDocument/2006/relationships/webSettings" Target="webSettings.xml"/><Relationship Id="rId9" Type="http://schemas.openxmlformats.org/officeDocument/2006/relationships/hyperlink" Target="https://www.barcelona.cat/aqui-es-fa-cultura/sites/default/files/2022-01/Mesura%231_ENG.pdf" TargetMode="External"/><Relationship Id="rId14" Type="http://schemas.openxmlformats.org/officeDocument/2006/relationships/hyperlink" Target="https://www.uab.cat/web/newsroom/news-detail/marine-litter-on-mediterranean-beaches-triples-in-summer-1345668003610.html?noticiaid=134576771468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153</TotalTime>
  <Pages>14</Pages>
  <Words>2915</Words>
  <Characters>18138</Characters>
  <Application>Microsoft Office Word</Application>
  <DocSecurity>0</DocSecurity>
  <Lines>385</Lines>
  <Paragraphs>148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20905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Roshna Abdulla (2019725)</dc:creator>
  <cp:keywords/>
  <dc:description/>
  <cp:lastModifiedBy>Roshna Abdulla (2019725)</cp:lastModifiedBy>
  <cp:revision>70</cp:revision>
  <dcterms:created xsi:type="dcterms:W3CDTF">2023-06-14T21:25:00Z</dcterms:created>
  <dcterms:modified xsi:type="dcterms:W3CDTF">2023-06-15T19:02:00Z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9cdf01b4e97e82f7091e4f8d700fbb8f61b6d90a5a47503985f002b6ce49aa9c</vt:lpwstr>
  </property>
</Properties>
</file>