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450BD" w14:textId="1FB2B427" w:rsidR="009E63E7" w:rsidRDefault="00C95A15">
      <w:r>
        <w:t>Michelle Ferguson</w:t>
      </w:r>
    </w:p>
    <w:p w14:paraId="25B6011B" w14:textId="5907CDCD" w:rsidR="00C95A15" w:rsidRDefault="00D566D8">
      <w:r>
        <w:t xml:space="preserve">HPHI7016 </w:t>
      </w:r>
      <w:r w:rsidR="00C95A15">
        <w:t>Past Peoples, Present Societies</w:t>
      </w:r>
    </w:p>
    <w:p w14:paraId="0B11E439" w14:textId="16A6FFDE" w:rsidR="00C95A15" w:rsidRDefault="00C95A15">
      <w:r>
        <w:t>Harriet Webster</w:t>
      </w:r>
    </w:p>
    <w:p w14:paraId="02AFB25F" w14:textId="7AE0B8A7" w:rsidR="00C95A15" w:rsidRDefault="00C95A15">
      <w:r>
        <w:t>1</w:t>
      </w:r>
      <w:r w:rsidR="00A20E6C">
        <w:t>3</w:t>
      </w:r>
      <w:r>
        <w:t>/10/22</w:t>
      </w:r>
    </w:p>
    <w:p w14:paraId="6268B105" w14:textId="655BE5E7" w:rsidR="00C95A15" w:rsidRDefault="00C95A15"/>
    <w:p w14:paraId="118FCE00" w14:textId="3A312EC8" w:rsidR="00C95A15" w:rsidRDefault="00F461CD" w:rsidP="00F461CD">
      <w:pPr>
        <w:jc w:val="center"/>
      </w:pPr>
      <w:r>
        <w:t>WEEK 1 HOMEWORK</w:t>
      </w:r>
    </w:p>
    <w:p w14:paraId="431C435E" w14:textId="423132AD" w:rsidR="00C95A15" w:rsidRDefault="00C95A15"/>
    <w:p w14:paraId="7471DDA7" w14:textId="1BD34F15" w:rsidR="00F461CD" w:rsidRPr="00F461CD" w:rsidRDefault="00BB4718">
      <w:pPr>
        <w:rPr>
          <w:b/>
          <w:bCs/>
        </w:rPr>
      </w:pPr>
      <w:r>
        <w:rPr>
          <w:b/>
          <w:bCs/>
        </w:rPr>
        <w:t xml:space="preserve">Article 1: </w:t>
      </w:r>
      <w:r w:rsidR="00F461CD" w:rsidRPr="00F461CD">
        <w:rPr>
          <w:b/>
          <w:bCs/>
        </w:rPr>
        <w:t>Repairing the Loss of the Past</w:t>
      </w:r>
    </w:p>
    <w:p w14:paraId="6EAAF1A6" w14:textId="77777777" w:rsidR="00F461CD" w:rsidRDefault="00F461CD"/>
    <w:p w14:paraId="263F43E1" w14:textId="2F056617" w:rsidR="00F461CD" w:rsidRPr="004C5795" w:rsidRDefault="00F461CD">
      <w:r w:rsidRPr="004C5795">
        <w:t>Primary Sources:</w:t>
      </w:r>
    </w:p>
    <w:p w14:paraId="7D2A52B3" w14:textId="4CD0B3AE" w:rsidR="00F461CD" w:rsidRDefault="00F461CD"/>
    <w:p w14:paraId="7D89E85C" w14:textId="78722D58" w:rsidR="00486F86" w:rsidRPr="00486F86" w:rsidRDefault="00544CF6" w:rsidP="00D779D0">
      <w:r>
        <w:t>Chibnall, M</w:t>
      </w:r>
      <w:r w:rsidR="00D779D0">
        <w:t>arjorie</w:t>
      </w:r>
      <w:r>
        <w:t>., ed.,</w:t>
      </w:r>
      <w:r w:rsidR="00486F86">
        <w:t xml:space="preserve"> </w:t>
      </w:r>
      <w:r w:rsidR="00121604">
        <w:rPr>
          <w:i/>
          <w:iCs/>
        </w:rPr>
        <w:t xml:space="preserve">The </w:t>
      </w:r>
      <w:r w:rsidR="00486F86">
        <w:rPr>
          <w:i/>
          <w:iCs/>
        </w:rPr>
        <w:t>Ecclesiastical History</w:t>
      </w:r>
      <w:r w:rsidR="00121604">
        <w:rPr>
          <w:i/>
          <w:iCs/>
        </w:rPr>
        <w:t xml:space="preserve"> of </w:t>
      </w:r>
      <w:proofErr w:type="spellStart"/>
      <w:r w:rsidR="00121604">
        <w:rPr>
          <w:i/>
          <w:iCs/>
        </w:rPr>
        <w:t>Orderic</w:t>
      </w:r>
      <w:proofErr w:type="spellEnd"/>
      <w:r w:rsidR="00121604">
        <w:rPr>
          <w:i/>
          <w:iCs/>
        </w:rPr>
        <w:t xml:space="preserve"> Vitalis</w:t>
      </w:r>
      <w:r>
        <w:t xml:space="preserve">, </w:t>
      </w:r>
      <w:r w:rsidR="00121604">
        <w:t xml:space="preserve">6 </w:t>
      </w:r>
      <w:r>
        <w:t>v</w:t>
      </w:r>
      <w:r w:rsidR="00121604">
        <w:t xml:space="preserve">ols </w:t>
      </w:r>
      <w:r>
        <w:t>(</w:t>
      </w:r>
      <w:r w:rsidR="00121604">
        <w:t>Oxford, 1969–80</w:t>
      </w:r>
      <w:r>
        <w:t>)</w:t>
      </w:r>
    </w:p>
    <w:p w14:paraId="641D3D49" w14:textId="0D1B7A01" w:rsidR="00486F86" w:rsidRDefault="00486F86"/>
    <w:p w14:paraId="52E1BAA2" w14:textId="77777777" w:rsidR="007641A9" w:rsidRDefault="007641A9" w:rsidP="007641A9">
      <w:proofErr w:type="spellStart"/>
      <w:r w:rsidRPr="00F0597A">
        <w:rPr>
          <w:i/>
          <w:iCs/>
        </w:rPr>
        <w:t>Dudo</w:t>
      </w:r>
      <w:proofErr w:type="spellEnd"/>
      <w:r w:rsidRPr="00F0597A">
        <w:rPr>
          <w:i/>
          <w:iCs/>
        </w:rPr>
        <w:t xml:space="preserve"> of St Quentin: History of the Normans</w:t>
      </w:r>
      <w:r>
        <w:t>, trans. by Eric Christiansen (Woodbridge, 1998)</w:t>
      </w:r>
    </w:p>
    <w:p w14:paraId="7C80647C" w14:textId="77777777" w:rsidR="007641A9" w:rsidRDefault="007641A9" w:rsidP="00544CF6"/>
    <w:p w14:paraId="39929870" w14:textId="77777777" w:rsidR="007641A9" w:rsidRDefault="007641A9" w:rsidP="007641A9">
      <w:pPr>
        <w:rPr>
          <w:i/>
          <w:iCs/>
        </w:rPr>
      </w:pPr>
      <w:r>
        <w:t xml:space="preserve">Hauts, Elisabeth van, trans. and ed., </w:t>
      </w:r>
      <w:r w:rsidRPr="00121604">
        <w:rPr>
          <w:i/>
          <w:iCs/>
        </w:rPr>
        <w:t xml:space="preserve">The </w:t>
      </w:r>
      <w:proofErr w:type="spellStart"/>
      <w:r w:rsidRPr="00121604">
        <w:rPr>
          <w:i/>
          <w:iCs/>
        </w:rPr>
        <w:t>Gesta</w:t>
      </w:r>
      <w:proofErr w:type="spellEnd"/>
      <w:r w:rsidRPr="00121604">
        <w:rPr>
          <w:i/>
          <w:iCs/>
        </w:rPr>
        <w:t xml:space="preserve"> </w:t>
      </w:r>
      <w:proofErr w:type="spellStart"/>
      <w:r w:rsidRPr="00121604">
        <w:rPr>
          <w:i/>
          <w:iCs/>
        </w:rPr>
        <w:t>Normannorum</w:t>
      </w:r>
      <w:proofErr w:type="spellEnd"/>
      <w:r w:rsidRPr="00121604">
        <w:rPr>
          <w:i/>
          <w:iCs/>
        </w:rPr>
        <w:t xml:space="preserve"> </w:t>
      </w:r>
      <w:proofErr w:type="spellStart"/>
      <w:r w:rsidRPr="00121604">
        <w:rPr>
          <w:i/>
          <w:iCs/>
        </w:rPr>
        <w:t>Ducum</w:t>
      </w:r>
      <w:proofErr w:type="spellEnd"/>
      <w:r w:rsidRPr="00121604">
        <w:rPr>
          <w:i/>
          <w:iCs/>
        </w:rPr>
        <w:t xml:space="preserve"> of William of </w:t>
      </w:r>
      <w:proofErr w:type="spellStart"/>
      <w:r w:rsidRPr="00121604">
        <w:rPr>
          <w:i/>
          <w:iCs/>
        </w:rPr>
        <w:t>Jumi</w:t>
      </w:r>
      <w:r w:rsidRPr="00121604">
        <w:rPr>
          <w:rFonts w:cs="Times New Roman"/>
          <w:i/>
          <w:iCs/>
        </w:rPr>
        <w:t>é</w:t>
      </w:r>
      <w:r w:rsidRPr="00121604">
        <w:rPr>
          <w:i/>
          <w:iCs/>
        </w:rPr>
        <w:t>ges</w:t>
      </w:r>
      <w:proofErr w:type="spellEnd"/>
      <w:r w:rsidRPr="00121604">
        <w:rPr>
          <w:i/>
          <w:iCs/>
        </w:rPr>
        <w:t xml:space="preserve">, </w:t>
      </w:r>
    </w:p>
    <w:p w14:paraId="47EEC77F" w14:textId="77777777" w:rsidR="007641A9" w:rsidRDefault="007641A9" w:rsidP="007641A9">
      <w:pPr>
        <w:ind w:firstLine="720"/>
      </w:pPr>
      <w:proofErr w:type="spellStart"/>
      <w:r w:rsidRPr="00121604">
        <w:rPr>
          <w:i/>
          <w:iCs/>
        </w:rPr>
        <w:t>Orderic</w:t>
      </w:r>
      <w:proofErr w:type="spellEnd"/>
      <w:r w:rsidRPr="00121604">
        <w:rPr>
          <w:i/>
          <w:iCs/>
        </w:rPr>
        <w:t xml:space="preserve"> Vitalis, and Robert of </w:t>
      </w:r>
      <w:proofErr w:type="spellStart"/>
      <w:r w:rsidRPr="00121604">
        <w:rPr>
          <w:i/>
          <w:iCs/>
        </w:rPr>
        <w:t>Toringi</w:t>
      </w:r>
      <w:proofErr w:type="spellEnd"/>
      <w:r>
        <w:t>, 2 vols (Oxford, 1992–95)</w:t>
      </w:r>
    </w:p>
    <w:p w14:paraId="2E681F91" w14:textId="77777777" w:rsidR="007641A9" w:rsidRDefault="007641A9" w:rsidP="007641A9"/>
    <w:p w14:paraId="6B8FBBA4" w14:textId="77777777" w:rsidR="007641A9" w:rsidRDefault="007641A9" w:rsidP="007641A9">
      <w:proofErr w:type="spellStart"/>
      <w:r>
        <w:t>Mabillon</w:t>
      </w:r>
      <w:proofErr w:type="spellEnd"/>
      <w:r>
        <w:t xml:space="preserve">, Jean, ed., </w:t>
      </w:r>
      <w:r w:rsidRPr="00F0597A">
        <w:rPr>
          <w:i/>
          <w:iCs/>
        </w:rPr>
        <w:t xml:space="preserve">Acta Sanctorum </w:t>
      </w:r>
      <w:proofErr w:type="spellStart"/>
      <w:r w:rsidRPr="00F0597A">
        <w:rPr>
          <w:i/>
          <w:iCs/>
        </w:rPr>
        <w:t>ordinis</w:t>
      </w:r>
      <w:proofErr w:type="spellEnd"/>
      <w:r w:rsidRPr="00F0597A">
        <w:rPr>
          <w:i/>
          <w:iCs/>
        </w:rPr>
        <w:t xml:space="preserve"> </w:t>
      </w:r>
      <w:proofErr w:type="spellStart"/>
      <w:r w:rsidRPr="00F0597A">
        <w:rPr>
          <w:i/>
          <w:iCs/>
        </w:rPr>
        <w:t>sancti</w:t>
      </w:r>
      <w:proofErr w:type="spellEnd"/>
      <w:r w:rsidRPr="00F0597A">
        <w:rPr>
          <w:i/>
          <w:iCs/>
        </w:rPr>
        <w:t xml:space="preserve"> </w:t>
      </w:r>
      <w:proofErr w:type="spellStart"/>
      <w:r w:rsidRPr="00F0597A">
        <w:rPr>
          <w:i/>
          <w:iCs/>
        </w:rPr>
        <w:t>Benedicti</w:t>
      </w:r>
      <w:proofErr w:type="spellEnd"/>
      <w:r>
        <w:t>, 9 vols (Paris, 1668–1701)</w:t>
      </w:r>
    </w:p>
    <w:p w14:paraId="1D0B5857" w14:textId="77777777" w:rsidR="007641A9" w:rsidRDefault="007641A9" w:rsidP="00544CF6"/>
    <w:p w14:paraId="7443D5A6" w14:textId="77777777" w:rsidR="007641A9" w:rsidRDefault="00544CF6" w:rsidP="007641A9">
      <w:pPr>
        <w:rPr>
          <w:rFonts w:cs="Times New Roman"/>
        </w:rPr>
      </w:pPr>
      <w:proofErr w:type="spellStart"/>
      <w:r>
        <w:t>Pr</w:t>
      </w:r>
      <w:r>
        <w:rPr>
          <w:rFonts w:cs="Times New Roman"/>
        </w:rPr>
        <w:t>évost</w:t>
      </w:r>
      <w:proofErr w:type="spellEnd"/>
      <w:r>
        <w:rPr>
          <w:rFonts w:cs="Times New Roman"/>
        </w:rPr>
        <w:t>, A</w:t>
      </w:r>
      <w:r w:rsidR="00D779D0">
        <w:rPr>
          <w:rFonts w:cs="Times New Roman"/>
        </w:rPr>
        <w:t>ugust le</w:t>
      </w:r>
      <w:r>
        <w:rPr>
          <w:rFonts w:cs="Times New Roman"/>
        </w:rPr>
        <w:t>, trans. and ed.,</w:t>
      </w:r>
      <w:r>
        <w:t xml:space="preserve"> </w:t>
      </w:r>
      <w:proofErr w:type="spellStart"/>
      <w:r w:rsidR="00121604">
        <w:rPr>
          <w:i/>
          <w:iCs/>
        </w:rPr>
        <w:t>Orderici</w:t>
      </w:r>
      <w:proofErr w:type="spellEnd"/>
      <w:r w:rsidR="00121604">
        <w:rPr>
          <w:i/>
          <w:iCs/>
        </w:rPr>
        <w:t xml:space="preserve"> Vitalis </w:t>
      </w:r>
      <w:proofErr w:type="spellStart"/>
      <w:r w:rsidR="00121604">
        <w:rPr>
          <w:i/>
          <w:iCs/>
        </w:rPr>
        <w:t>Ecclesiasticae</w:t>
      </w:r>
      <w:proofErr w:type="spellEnd"/>
      <w:r w:rsidR="00121604">
        <w:rPr>
          <w:i/>
          <w:iCs/>
        </w:rPr>
        <w:t xml:space="preserve"> </w:t>
      </w:r>
      <w:proofErr w:type="spellStart"/>
      <w:r w:rsidR="00121604">
        <w:rPr>
          <w:i/>
          <w:iCs/>
        </w:rPr>
        <w:t>Historiae</w:t>
      </w:r>
      <w:proofErr w:type="spellEnd"/>
      <w:r w:rsidR="00121604">
        <w:rPr>
          <w:i/>
          <w:iCs/>
        </w:rPr>
        <w:t xml:space="preserve"> Libri </w:t>
      </w:r>
      <w:proofErr w:type="spellStart"/>
      <w:r w:rsidR="00121604">
        <w:rPr>
          <w:i/>
          <w:iCs/>
        </w:rPr>
        <w:t>Tredecim</w:t>
      </w:r>
      <w:proofErr w:type="spellEnd"/>
      <w:r>
        <w:t xml:space="preserve">, </w:t>
      </w:r>
      <w:r w:rsidR="00121604">
        <w:rPr>
          <w:rFonts w:cs="Times New Roman"/>
        </w:rPr>
        <w:t xml:space="preserve">5 </w:t>
      </w:r>
    </w:p>
    <w:p w14:paraId="4A753267" w14:textId="66A8C96A" w:rsidR="00121604" w:rsidRPr="007641A9" w:rsidRDefault="00544CF6" w:rsidP="007641A9">
      <w:pPr>
        <w:ind w:firstLine="720"/>
        <w:rPr>
          <w:rFonts w:cs="Times New Roman"/>
        </w:rPr>
      </w:pPr>
      <w:r>
        <w:rPr>
          <w:rFonts w:cs="Times New Roman"/>
        </w:rPr>
        <w:t>v</w:t>
      </w:r>
      <w:r w:rsidR="00121604">
        <w:rPr>
          <w:rFonts w:cs="Times New Roman"/>
        </w:rPr>
        <w:t xml:space="preserve">ols </w:t>
      </w:r>
      <w:r>
        <w:rPr>
          <w:rFonts w:cs="Times New Roman"/>
        </w:rPr>
        <w:t>(</w:t>
      </w:r>
      <w:r w:rsidR="00121604">
        <w:rPr>
          <w:rFonts w:cs="Times New Roman"/>
        </w:rPr>
        <w:t>Paris, 1838–55</w:t>
      </w:r>
      <w:r>
        <w:rPr>
          <w:rFonts w:cs="Times New Roman"/>
        </w:rPr>
        <w:t>)</w:t>
      </w:r>
    </w:p>
    <w:p w14:paraId="71034F91" w14:textId="271067F6" w:rsidR="00F461CD" w:rsidRDefault="00F461CD"/>
    <w:p w14:paraId="42B253D7" w14:textId="4E472AB5" w:rsidR="00486F86" w:rsidRDefault="00486F86"/>
    <w:p w14:paraId="1B3E4629" w14:textId="34EAA959" w:rsidR="00486F86" w:rsidRPr="004C5795" w:rsidRDefault="00486F86">
      <w:r w:rsidRPr="004C5795">
        <w:t>Archives:</w:t>
      </w:r>
    </w:p>
    <w:p w14:paraId="296F86C9" w14:textId="77777777" w:rsidR="0086420E" w:rsidRDefault="0086420E"/>
    <w:p w14:paraId="61A6F8E1" w14:textId="3AF0D74A" w:rsidR="00486F86" w:rsidRDefault="0086420E" w:rsidP="00BB4718">
      <w:pPr>
        <w:ind w:firstLine="720"/>
      </w:pPr>
      <w:r>
        <w:t>The only primary source</w:t>
      </w:r>
      <w:r w:rsidR="00BB4718">
        <w:t>s</w:t>
      </w:r>
      <w:r>
        <w:t xml:space="preserve"> that Rozier </w:t>
      </w:r>
      <w:r w:rsidR="00BB4718">
        <w:t xml:space="preserve">cites are </w:t>
      </w:r>
      <w:r w:rsidR="007641A9">
        <w:t>published sources</w:t>
      </w:r>
      <w:r w:rsidR="00BB4718">
        <w:t>.  However, he does mention several manuscripts.  All but one are housed in the archives of</w:t>
      </w:r>
      <w:r>
        <w:t xml:space="preserve"> the </w:t>
      </w:r>
      <w:proofErr w:type="spellStart"/>
      <w:r>
        <w:t>Biblioth</w:t>
      </w:r>
      <w:r>
        <w:rPr>
          <w:rFonts w:cs="Times New Roman"/>
        </w:rPr>
        <w:t>è</w:t>
      </w:r>
      <w:r>
        <w:t>que</w:t>
      </w:r>
      <w:proofErr w:type="spellEnd"/>
      <w:r>
        <w:t xml:space="preserve"> </w:t>
      </w:r>
      <w:proofErr w:type="spellStart"/>
      <w:r>
        <w:t>nationale</w:t>
      </w:r>
      <w:proofErr w:type="spellEnd"/>
      <w:r>
        <w:t xml:space="preserve"> de France.</w:t>
      </w:r>
      <w:r w:rsidR="00BB4718">
        <w:t xml:space="preserve">  The last is housed at the Vatican Library.</w:t>
      </w:r>
    </w:p>
    <w:p w14:paraId="0FB7D519" w14:textId="1DCD3BFB" w:rsidR="0086420E" w:rsidRDefault="0086420E"/>
    <w:p w14:paraId="6582D16A" w14:textId="77777777" w:rsidR="007641A9" w:rsidRDefault="007641A9"/>
    <w:p w14:paraId="62EBC913" w14:textId="5F890792" w:rsidR="00486F86" w:rsidRPr="004C5795" w:rsidRDefault="00486F86">
      <w:r w:rsidRPr="004C5795">
        <w:t>Online Sources:</w:t>
      </w:r>
    </w:p>
    <w:p w14:paraId="3296BD6A" w14:textId="77777777" w:rsidR="0086420E" w:rsidRDefault="0086420E" w:rsidP="0049670B"/>
    <w:p w14:paraId="43D1E525" w14:textId="75C8EA86" w:rsidR="00AE6253" w:rsidRDefault="00121604" w:rsidP="00BB4718">
      <w:pPr>
        <w:ind w:firstLine="720"/>
      </w:pPr>
      <w:r>
        <w:t>The online sources that I know of are journal articles, books accessed online, material scanned and uploaded by archives</w:t>
      </w:r>
      <w:r w:rsidR="007641A9">
        <w:t xml:space="preserve"> or website material, which is not very common</w:t>
      </w:r>
      <w:r>
        <w:t>.  Since articles are the most likely of the</w:t>
      </w:r>
      <w:r w:rsidR="007641A9">
        <w:t xml:space="preserve"> first three</w:t>
      </w:r>
      <w:r>
        <w:t xml:space="preserve"> to be found online, I have listed those that I found.</w:t>
      </w:r>
    </w:p>
    <w:p w14:paraId="534590C3" w14:textId="2ECF6BBF" w:rsidR="00AE6253" w:rsidRDefault="00AE6253"/>
    <w:p w14:paraId="6BFA9FEF" w14:textId="77777777" w:rsidR="007641A9" w:rsidRDefault="00AE6253">
      <w:r>
        <w:t>Bachrach,</w:t>
      </w:r>
      <w:r w:rsidR="007641A9">
        <w:t xml:space="preserve"> B.,</w:t>
      </w:r>
      <w:r>
        <w:t xml:space="preserve"> </w:t>
      </w:r>
      <w:r w:rsidR="007641A9">
        <w:t>‘</w:t>
      </w:r>
      <w:r>
        <w:t xml:space="preserve">Writing Latin </w:t>
      </w:r>
      <w:r w:rsidR="00F0597A">
        <w:t>H</w:t>
      </w:r>
      <w:r>
        <w:t xml:space="preserve">istory for a </w:t>
      </w:r>
      <w:r w:rsidR="00BB4718">
        <w:t>L</w:t>
      </w:r>
      <w:r>
        <w:t xml:space="preserve">ay </w:t>
      </w:r>
      <w:r w:rsidR="00BB4718">
        <w:t>A</w:t>
      </w:r>
      <w:r>
        <w:t xml:space="preserve">udience </w:t>
      </w:r>
      <w:r>
        <w:rPr>
          <w:i/>
          <w:iCs/>
        </w:rPr>
        <w:t>c</w:t>
      </w:r>
      <w:r>
        <w:t xml:space="preserve">. 1000: </w:t>
      </w:r>
      <w:proofErr w:type="spellStart"/>
      <w:r>
        <w:t>Dudo</w:t>
      </w:r>
      <w:proofErr w:type="spellEnd"/>
      <w:r>
        <w:t xml:space="preserve"> of Saint Quentin at the </w:t>
      </w:r>
    </w:p>
    <w:p w14:paraId="66654F3B" w14:textId="066857BD" w:rsidR="00AE6253" w:rsidRDefault="00AE6253" w:rsidP="007641A9">
      <w:pPr>
        <w:ind w:firstLine="720"/>
      </w:pPr>
      <w:r>
        <w:t xml:space="preserve">Norman </w:t>
      </w:r>
      <w:r w:rsidR="00BB4718">
        <w:t>C</w:t>
      </w:r>
      <w:r>
        <w:t>ourt</w:t>
      </w:r>
      <w:r w:rsidR="007641A9">
        <w:t>’,</w:t>
      </w:r>
      <w:r>
        <w:t xml:space="preserve"> </w:t>
      </w:r>
      <w:r>
        <w:rPr>
          <w:i/>
          <w:iCs/>
        </w:rPr>
        <w:t>Haskins Society Jour</w:t>
      </w:r>
      <w:r>
        <w:t xml:space="preserve">., </w:t>
      </w:r>
      <w:r w:rsidR="007641A9">
        <w:t>xx</w:t>
      </w:r>
      <w:r>
        <w:t xml:space="preserve"> (2008)</w:t>
      </w:r>
    </w:p>
    <w:p w14:paraId="6DACCBDD" w14:textId="77777777" w:rsidR="0086420E" w:rsidRDefault="0086420E" w:rsidP="0086420E"/>
    <w:p w14:paraId="2A4A4A41" w14:textId="77777777" w:rsidR="007641A9" w:rsidRDefault="0086420E" w:rsidP="0086420E">
      <w:r>
        <w:t>Chibnall</w:t>
      </w:r>
      <w:r w:rsidR="007641A9">
        <w:t>, Marjorie,</w:t>
      </w:r>
      <w:r>
        <w:t xml:space="preserve"> </w:t>
      </w:r>
      <w:r w:rsidR="007641A9">
        <w:t>‘</w:t>
      </w:r>
      <w:r>
        <w:t xml:space="preserve">The Merovingian Monastery of St. </w:t>
      </w:r>
      <w:proofErr w:type="spellStart"/>
      <w:r>
        <w:t>Evroul</w:t>
      </w:r>
      <w:proofErr w:type="spellEnd"/>
      <w:r>
        <w:t xml:space="preserve"> in the Light of Conflicting </w:t>
      </w:r>
    </w:p>
    <w:p w14:paraId="73063211" w14:textId="08D68F76" w:rsidR="0086420E" w:rsidRDefault="0086420E" w:rsidP="007641A9">
      <w:pPr>
        <w:ind w:firstLine="720"/>
      </w:pPr>
      <w:r>
        <w:t>Traditions</w:t>
      </w:r>
      <w:r w:rsidR="007641A9">
        <w:t>’,</w:t>
      </w:r>
      <w:r>
        <w:t xml:space="preserve"> </w:t>
      </w:r>
      <w:r>
        <w:rPr>
          <w:i/>
          <w:iCs/>
        </w:rPr>
        <w:t>Stud. Church History</w:t>
      </w:r>
      <w:r>
        <w:t>, viii (1972), 31–40</w:t>
      </w:r>
    </w:p>
    <w:p w14:paraId="22F0C6A7" w14:textId="77777777" w:rsidR="0086420E" w:rsidRDefault="0086420E" w:rsidP="0086420E"/>
    <w:p w14:paraId="0F264F27" w14:textId="77777777" w:rsidR="007641A9" w:rsidRDefault="0086420E" w:rsidP="0086420E">
      <w:r>
        <w:t>Harari,</w:t>
      </w:r>
      <w:r w:rsidR="007641A9">
        <w:t xml:space="preserve"> Y. N.,</w:t>
      </w:r>
      <w:r>
        <w:t xml:space="preserve"> </w:t>
      </w:r>
      <w:r w:rsidR="007641A9">
        <w:t>‘</w:t>
      </w:r>
      <w:proofErr w:type="spellStart"/>
      <w:r>
        <w:t>Eyewitnessing</w:t>
      </w:r>
      <w:proofErr w:type="spellEnd"/>
      <w:r>
        <w:t xml:space="preserve"> in Accounts of the First Crusade: The </w:t>
      </w:r>
      <w:proofErr w:type="spellStart"/>
      <w:r>
        <w:rPr>
          <w:i/>
          <w:iCs/>
        </w:rPr>
        <w:t>Gesta</w:t>
      </w:r>
      <w:proofErr w:type="spellEnd"/>
      <w:r>
        <w:rPr>
          <w:i/>
          <w:iCs/>
        </w:rPr>
        <w:t xml:space="preserve"> Francorum</w:t>
      </w:r>
      <w:r>
        <w:t xml:space="preserve"> and Other </w:t>
      </w:r>
    </w:p>
    <w:p w14:paraId="7E6015B0" w14:textId="7F0F75C7" w:rsidR="0086420E" w:rsidRDefault="0086420E" w:rsidP="007641A9">
      <w:pPr>
        <w:ind w:firstLine="720"/>
      </w:pPr>
      <w:r>
        <w:t>Contemporary Narratives</w:t>
      </w:r>
      <w:r w:rsidR="007641A9">
        <w:t>’,</w:t>
      </w:r>
      <w:r>
        <w:t xml:space="preserve"> </w:t>
      </w:r>
      <w:r>
        <w:rPr>
          <w:i/>
          <w:iCs/>
        </w:rPr>
        <w:t>Crusades</w:t>
      </w:r>
      <w:r>
        <w:t>, iii (2004), 77–99</w:t>
      </w:r>
    </w:p>
    <w:p w14:paraId="31D35940" w14:textId="1413B755" w:rsidR="00AE6253" w:rsidRDefault="00AE6253"/>
    <w:p w14:paraId="75B9C546" w14:textId="77777777" w:rsidR="007641A9" w:rsidRDefault="00AE6253" w:rsidP="00121604">
      <w:r>
        <w:lastRenderedPageBreak/>
        <w:t>Hicks,</w:t>
      </w:r>
      <w:r w:rsidR="007641A9">
        <w:t xml:space="preserve"> L. V.,</w:t>
      </w:r>
      <w:r>
        <w:t xml:space="preserve"> </w:t>
      </w:r>
      <w:r w:rsidR="007641A9">
        <w:t>‘</w:t>
      </w:r>
      <w:r>
        <w:t xml:space="preserve">Coming and </w:t>
      </w:r>
      <w:r w:rsidR="00F0597A">
        <w:t>G</w:t>
      </w:r>
      <w:r>
        <w:t xml:space="preserve">oing: </w:t>
      </w:r>
      <w:r w:rsidR="00F0597A">
        <w:t>T</w:t>
      </w:r>
      <w:r>
        <w:t xml:space="preserve">he </w:t>
      </w:r>
      <w:r w:rsidR="00F0597A">
        <w:t>U</w:t>
      </w:r>
      <w:r>
        <w:t xml:space="preserve">se of </w:t>
      </w:r>
      <w:r w:rsidR="00F0597A">
        <w:t>O</w:t>
      </w:r>
      <w:r>
        <w:t xml:space="preserve">utdoor </w:t>
      </w:r>
      <w:r w:rsidR="00F0597A">
        <w:t>S</w:t>
      </w:r>
      <w:r>
        <w:t xml:space="preserve">pace in Norman and Anglo-Norman </w:t>
      </w:r>
    </w:p>
    <w:p w14:paraId="1278EB38" w14:textId="72D20304" w:rsidR="00F461CD" w:rsidRDefault="00AE6253" w:rsidP="007641A9">
      <w:pPr>
        <w:ind w:firstLine="720"/>
      </w:pPr>
      <w:r>
        <w:t>Chronicles</w:t>
      </w:r>
      <w:r w:rsidR="007641A9">
        <w:t>’,</w:t>
      </w:r>
      <w:r>
        <w:t xml:space="preserve"> </w:t>
      </w:r>
      <w:r>
        <w:rPr>
          <w:i/>
          <w:iCs/>
        </w:rPr>
        <w:t>Anglo-Norman Studies</w:t>
      </w:r>
      <w:r>
        <w:t>, xxxii (2009), 40–56</w:t>
      </w:r>
    </w:p>
    <w:p w14:paraId="51222EF8" w14:textId="77777777" w:rsidR="0086420E" w:rsidRDefault="0086420E" w:rsidP="0086420E"/>
    <w:p w14:paraId="41D4946A" w14:textId="77777777" w:rsidR="007641A9" w:rsidRDefault="0086420E" w:rsidP="0086420E">
      <w:proofErr w:type="spellStart"/>
      <w:r>
        <w:t>Lapina</w:t>
      </w:r>
      <w:proofErr w:type="spellEnd"/>
      <w:r>
        <w:t>,</w:t>
      </w:r>
      <w:r w:rsidR="007641A9">
        <w:t xml:space="preserve"> E.,</w:t>
      </w:r>
      <w:r>
        <w:t xml:space="preserve"> </w:t>
      </w:r>
      <w:r w:rsidR="007641A9">
        <w:t>‘</w:t>
      </w:r>
      <w:proofErr w:type="spellStart"/>
      <w:r>
        <w:rPr>
          <w:i/>
          <w:iCs/>
        </w:rPr>
        <w:t>Nec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signis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nec</w:t>
      </w:r>
      <w:proofErr w:type="spellEnd"/>
      <w:r>
        <w:rPr>
          <w:i/>
          <w:iCs/>
        </w:rPr>
        <w:t xml:space="preserve"> testis creditor</w:t>
      </w:r>
      <w:r>
        <w:t xml:space="preserve">…: The Problem of Eyewitness in the Chronicles of the </w:t>
      </w:r>
    </w:p>
    <w:p w14:paraId="7F0A2A11" w14:textId="5A3F19FB" w:rsidR="0086420E" w:rsidRDefault="0086420E" w:rsidP="007641A9">
      <w:pPr>
        <w:ind w:firstLine="720"/>
      </w:pPr>
      <w:r>
        <w:t>First Crusade</w:t>
      </w:r>
      <w:r w:rsidR="007641A9">
        <w:t>’,</w:t>
      </w:r>
      <w:r>
        <w:t xml:space="preserve"> </w:t>
      </w:r>
      <w:r>
        <w:rPr>
          <w:i/>
          <w:iCs/>
        </w:rPr>
        <w:t>Viator</w:t>
      </w:r>
      <w:r>
        <w:t>, xxxviii (2007), 117–39</w:t>
      </w:r>
    </w:p>
    <w:p w14:paraId="1A3509F0" w14:textId="77777777" w:rsidR="0086420E" w:rsidRDefault="0086420E" w:rsidP="0086420E"/>
    <w:p w14:paraId="465F3F57" w14:textId="77777777" w:rsidR="007641A9" w:rsidRDefault="0086420E" w:rsidP="0086420E">
      <w:pPr>
        <w:rPr>
          <w:i/>
          <w:iCs/>
        </w:rPr>
      </w:pPr>
      <w:r>
        <w:t>Lake</w:t>
      </w:r>
      <w:r w:rsidR="007641A9">
        <w:t>, J. C.,</w:t>
      </w:r>
      <w:r>
        <w:t xml:space="preserve"> </w:t>
      </w:r>
      <w:r w:rsidR="007641A9">
        <w:t>‘</w:t>
      </w:r>
      <w:r>
        <w:t>Truth, Plausibility and the Virtues of Narrative at the Millennium.</w:t>
      </w:r>
      <w:r w:rsidR="007641A9">
        <w:t>’,</w:t>
      </w:r>
      <w:r>
        <w:t xml:space="preserve"> </w:t>
      </w:r>
      <w:r>
        <w:rPr>
          <w:i/>
          <w:iCs/>
        </w:rPr>
        <w:t xml:space="preserve">Jour. Medieval </w:t>
      </w:r>
    </w:p>
    <w:p w14:paraId="60CD94E1" w14:textId="134E855F" w:rsidR="0086420E" w:rsidRDefault="0086420E" w:rsidP="007641A9">
      <w:pPr>
        <w:ind w:firstLine="720"/>
      </w:pPr>
      <w:r>
        <w:rPr>
          <w:i/>
          <w:iCs/>
        </w:rPr>
        <w:t>Hist</w:t>
      </w:r>
      <w:r>
        <w:t>., xxxv (2009), 221–238</w:t>
      </w:r>
    </w:p>
    <w:p w14:paraId="115237BF" w14:textId="1A31477F" w:rsidR="00121604" w:rsidRDefault="00121604" w:rsidP="00121604"/>
    <w:p w14:paraId="5D4F42EC" w14:textId="77777777" w:rsidR="007641A9" w:rsidRDefault="00121604" w:rsidP="0086420E">
      <w:r>
        <w:t>Roach</w:t>
      </w:r>
      <w:r w:rsidR="007641A9">
        <w:t>, D.,</w:t>
      </w:r>
      <w:r>
        <w:t xml:space="preserve"> </w:t>
      </w:r>
      <w:r w:rsidR="007641A9">
        <w:t>‘</w:t>
      </w:r>
      <w:r>
        <w:t xml:space="preserve">The Material and the Visual: Objects and Memories in the </w:t>
      </w:r>
      <w:r>
        <w:rPr>
          <w:i/>
          <w:iCs/>
        </w:rPr>
        <w:t xml:space="preserve">Historia </w:t>
      </w:r>
      <w:proofErr w:type="spellStart"/>
      <w:r>
        <w:rPr>
          <w:i/>
          <w:iCs/>
        </w:rPr>
        <w:t>Ecclesiastica</w:t>
      </w:r>
      <w:proofErr w:type="spellEnd"/>
      <w:r>
        <w:t xml:space="preserve"> of </w:t>
      </w:r>
    </w:p>
    <w:p w14:paraId="1505FC22" w14:textId="37337379" w:rsidR="00F0597A" w:rsidRDefault="00121604" w:rsidP="007641A9">
      <w:pPr>
        <w:ind w:firstLine="720"/>
      </w:pPr>
      <w:proofErr w:type="spellStart"/>
      <w:r>
        <w:t>Orderic</w:t>
      </w:r>
      <w:proofErr w:type="spellEnd"/>
      <w:r>
        <w:t xml:space="preserve"> Vitalis</w:t>
      </w:r>
      <w:r w:rsidR="007641A9">
        <w:t>’,</w:t>
      </w:r>
      <w:r>
        <w:t xml:space="preserve"> </w:t>
      </w:r>
      <w:r>
        <w:rPr>
          <w:i/>
          <w:iCs/>
        </w:rPr>
        <w:t>Haskins Society Journal</w:t>
      </w:r>
      <w:r>
        <w:t>, xxiv (2013), 63–78</w:t>
      </w:r>
    </w:p>
    <w:p w14:paraId="553C462D" w14:textId="2421E041" w:rsidR="0086420E" w:rsidRDefault="0086420E" w:rsidP="00121604"/>
    <w:p w14:paraId="23D72537" w14:textId="1DE16888" w:rsidR="007641A9" w:rsidRDefault="0086420E" w:rsidP="004C5795">
      <w:r>
        <w:t>The reader is directed to this article</w:t>
      </w:r>
      <w:r w:rsidR="004C5795">
        <w:t>:</w:t>
      </w:r>
    </w:p>
    <w:p w14:paraId="6B73FB60" w14:textId="77777777" w:rsidR="004C5795" w:rsidRDefault="004C5795" w:rsidP="004C5795"/>
    <w:p w14:paraId="679D6E1C" w14:textId="1D96235B" w:rsidR="007641A9" w:rsidRDefault="0086420E" w:rsidP="007641A9">
      <w:r>
        <w:t>Southern</w:t>
      </w:r>
      <w:r w:rsidR="007641A9">
        <w:t>, R. W.,</w:t>
      </w:r>
      <w:r>
        <w:t xml:space="preserve"> </w:t>
      </w:r>
      <w:r w:rsidR="007641A9">
        <w:t>‘</w:t>
      </w:r>
      <w:r>
        <w:t xml:space="preserve">Aspects of the European Tradition of Historical Writing, iv: The Sense of the </w:t>
      </w:r>
    </w:p>
    <w:p w14:paraId="39072C90" w14:textId="5EC5DC33" w:rsidR="00BB4718" w:rsidRDefault="0086420E" w:rsidP="007641A9">
      <w:pPr>
        <w:ind w:firstLine="720"/>
      </w:pPr>
      <w:r>
        <w:t>Past</w:t>
      </w:r>
      <w:r w:rsidR="007641A9">
        <w:t>’,</w:t>
      </w:r>
      <w:r>
        <w:t xml:space="preserve"> </w:t>
      </w:r>
      <w:r>
        <w:rPr>
          <w:i/>
          <w:iCs/>
        </w:rPr>
        <w:t>Trans. Royal Hist. Soc</w:t>
      </w:r>
      <w:r>
        <w:t>., 5</w:t>
      </w:r>
      <w:r w:rsidRPr="0086420E">
        <w:rPr>
          <w:vertAlign w:val="superscript"/>
        </w:rPr>
        <w:t>th</w:t>
      </w:r>
      <w:r>
        <w:t xml:space="preserve"> ser., xxiii (1973), 243–63</w:t>
      </w:r>
    </w:p>
    <w:p w14:paraId="77655E97" w14:textId="06EAB65A" w:rsidR="00BB4718" w:rsidRDefault="00BB4718" w:rsidP="0086420E"/>
    <w:p w14:paraId="756258F5" w14:textId="58FBAD08" w:rsidR="00BB4718" w:rsidRDefault="00BB4718" w:rsidP="0086420E"/>
    <w:p w14:paraId="4A29F9D3" w14:textId="4761FF66" w:rsidR="00BB4718" w:rsidRDefault="00BB4718" w:rsidP="0086420E"/>
    <w:p w14:paraId="158FCD8A" w14:textId="48CCE6AC" w:rsidR="00BB4718" w:rsidRDefault="00BB4718" w:rsidP="0086420E"/>
    <w:p w14:paraId="77BA2F85" w14:textId="3CBDF5C1" w:rsidR="00BB4718" w:rsidRDefault="00BB4718" w:rsidP="0086420E"/>
    <w:p w14:paraId="5E89D171" w14:textId="6834BE34" w:rsidR="00BB4718" w:rsidRDefault="00BB4718" w:rsidP="0086420E"/>
    <w:p w14:paraId="4A71CF25" w14:textId="0B249AC2" w:rsidR="00BB4718" w:rsidRDefault="00BB4718" w:rsidP="0086420E"/>
    <w:p w14:paraId="1651AF90" w14:textId="56C8EBCC" w:rsidR="00BB4718" w:rsidRDefault="00BB4718" w:rsidP="0086420E"/>
    <w:p w14:paraId="750ACBB2" w14:textId="3A355CA8" w:rsidR="00BB4718" w:rsidRDefault="00BB4718" w:rsidP="0086420E"/>
    <w:p w14:paraId="2C306F93" w14:textId="59352C5F" w:rsidR="00BB4718" w:rsidRDefault="00BB4718" w:rsidP="0086420E"/>
    <w:p w14:paraId="67F42DC6" w14:textId="1D8CE909" w:rsidR="00BB4718" w:rsidRDefault="00BB4718" w:rsidP="0086420E"/>
    <w:p w14:paraId="41D4CB85" w14:textId="1B909193" w:rsidR="00BB4718" w:rsidRDefault="00BB4718" w:rsidP="0086420E"/>
    <w:p w14:paraId="142D693B" w14:textId="2D2AB215" w:rsidR="00BB4718" w:rsidRDefault="00BB4718" w:rsidP="0086420E"/>
    <w:p w14:paraId="59FEAB91" w14:textId="1A08AEA6" w:rsidR="00BB4718" w:rsidRDefault="00BB4718" w:rsidP="0086420E"/>
    <w:p w14:paraId="5A20C908" w14:textId="36CD109F" w:rsidR="00BB4718" w:rsidRDefault="00BB4718" w:rsidP="0086420E"/>
    <w:p w14:paraId="74037FFF" w14:textId="45524A7B" w:rsidR="00BB4718" w:rsidRDefault="00BB4718" w:rsidP="0086420E"/>
    <w:p w14:paraId="01001971" w14:textId="7BDCC5D6" w:rsidR="00BB4718" w:rsidRDefault="00BB4718" w:rsidP="0086420E"/>
    <w:p w14:paraId="5F9E8F03" w14:textId="60E15D99" w:rsidR="00BB4718" w:rsidRDefault="00BB4718" w:rsidP="0086420E"/>
    <w:p w14:paraId="40D0ABEC" w14:textId="20604172" w:rsidR="00BB4718" w:rsidRDefault="00BB4718" w:rsidP="0086420E"/>
    <w:p w14:paraId="27BB7B8C" w14:textId="5E7F6820" w:rsidR="00BB4718" w:rsidRDefault="00BB4718" w:rsidP="0086420E"/>
    <w:p w14:paraId="58CA6B4A" w14:textId="6882E3A7" w:rsidR="00BB4718" w:rsidRDefault="00BB4718" w:rsidP="0086420E"/>
    <w:p w14:paraId="00645B7B" w14:textId="2516410C" w:rsidR="00BB4718" w:rsidRDefault="00BB4718" w:rsidP="0086420E"/>
    <w:p w14:paraId="61CA2826" w14:textId="23732A46" w:rsidR="00BB4718" w:rsidRDefault="00BB4718" w:rsidP="0086420E"/>
    <w:p w14:paraId="14298B8F" w14:textId="18DBB568" w:rsidR="00BB4718" w:rsidRDefault="00BB4718" w:rsidP="0086420E"/>
    <w:p w14:paraId="3FCB230F" w14:textId="6F0CCCD7" w:rsidR="00BB4718" w:rsidRDefault="00BB4718" w:rsidP="0086420E"/>
    <w:p w14:paraId="591B3E81" w14:textId="0539B202" w:rsidR="00BB4718" w:rsidRDefault="00BB4718" w:rsidP="0086420E"/>
    <w:p w14:paraId="116EB3B9" w14:textId="5EF16E23" w:rsidR="00BB4718" w:rsidRDefault="00BB4718" w:rsidP="0086420E"/>
    <w:p w14:paraId="6F1B1BD0" w14:textId="7E06F85D" w:rsidR="00BB4718" w:rsidRDefault="00BB4718" w:rsidP="0086420E"/>
    <w:p w14:paraId="0C55B6C1" w14:textId="77777777" w:rsidR="004C5795" w:rsidRDefault="004C5795" w:rsidP="0086420E"/>
    <w:p w14:paraId="638439FF" w14:textId="77777777" w:rsidR="00BB4718" w:rsidRDefault="00BB4718" w:rsidP="00BB4718"/>
    <w:p w14:paraId="62B1CE77" w14:textId="26E66199" w:rsidR="00BB4718" w:rsidRPr="00F461CD" w:rsidRDefault="00BB4718" w:rsidP="00BB4718">
      <w:pPr>
        <w:rPr>
          <w:b/>
          <w:bCs/>
        </w:rPr>
      </w:pPr>
      <w:r>
        <w:rPr>
          <w:b/>
          <w:bCs/>
        </w:rPr>
        <w:lastRenderedPageBreak/>
        <w:t xml:space="preserve">Article 2: </w:t>
      </w:r>
      <w:r w:rsidR="007A44CD">
        <w:rPr>
          <w:b/>
          <w:bCs/>
        </w:rPr>
        <w:t>Authority and Conflict at Strata Florida</w:t>
      </w:r>
    </w:p>
    <w:p w14:paraId="5A4A9B79" w14:textId="77777777" w:rsidR="00BB4718" w:rsidRDefault="00BB4718" w:rsidP="00BB4718"/>
    <w:p w14:paraId="388727F1" w14:textId="603C47F5" w:rsidR="007A44CD" w:rsidRPr="004C5795" w:rsidRDefault="00BB4718" w:rsidP="001135B0">
      <w:r w:rsidRPr="004C5795">
        <w:t>Primary Sources:</w:t>
      </w:r>
    </w:p>
    <w:p w14:paraId="39373AD5" w14:textId="77777777" w:rsidR="00E668D5" w:rsidRDefault="00E668D5" w:rsidP="00E668D5">
      <w:pPr>
        <w:rPr>
          <w:i/>
          <w:iCs/>
        </w:rPr>
      </w:pPr>
    </w:p>
    <w:p w14:paraId="11FDBE14" w14:textId="7B16EAB6" w:rsidR="00E668D5" w:rsidRDefault="00E668D5" w:rsidP="00E668D5">
      <w:r w:rsidRPr="00AD29FC">
        <w:rPr>
          <w:i/>
          <w:iCs/>
        </w:rPr>
        <w:t xml:space="preserve">Brut y Tywysogyon or The Chronicles of the Princes: </w:t>
      </w:r>
      <w:r>
        <w:rPr>
          <w:i/>
          <w:iCs/>
        </w:rPr>
        <w:t xml:space="preserve">Red Book of </w:t>
      </w:r>
      <w:proofErr w:type="spellStart"/>
      <w:r>
        <w:rPr>
          <w:i/>
          <w:iCs/>
        </w:rPr>
        <w:t>Hergest</w:t>
      </w:r>
      <w:proofErr w:type="spellEnd"/>
      <w:r w:rsidRPr="00AD29FC">
        <w:rPr>
          <w:i/>
          <w:iCs/>
        </w:rPr>
        <w:t xml:space="preserve"> Version</w:t>
      </w:r>
      <w:r>
        <w:t xml:space="preserve">, trans. by </w:t>
      </w:r>
    </w:p>
    <w:p w14:paraId="4E71B418" w14:textId="77777777" w:rsidR="00E668D5" w:rsidRPr="00246759" w:rsidRDefault="00E668D5" w:rsidP="00E668D5">
      <w:pPr>
        <w:ind w:firstLine="720"/>
        <w:rPr>
          <w:i/>
          <w:iCs/>
        </w:rPr>
      </w:pPr>
      <w:r>
        <w:t>Thomas Jones</w:t>
      </w:r>
      <w:r w:rsidRPr="00AD29FC">
        <w:rPr>
          <w:i/>
          <w:iCs/>
        </w:rPr>
        <w:t xml:space="preserve"> </w:t>
      </w:r>
      <w:r>
        <w:t>(Cardiff: University of Wales Press, 1955)</w:t>
      </w:r>
    </w:p>
    <w:p w14:paraId="2AB4D382" w14:textId="7622EAFB" w:rsidR="007A44CD" w:rsidRDefault="007A44CD" w:rsidP="007A44CD"/>
    <w:p w14:paraId="03E5C82F" w14:textId="3E748997" w:rsidR="001135B0" w:rsidRDefault="001135B0" w:rsidP="001135B0">
      <w:r>
        <w:rPr>
          <w:i/>
          <w:iCs/>
        </w:rPr>
        <w:t>Calendar of Inquisitions Miscellaneous (Chancery)</w:t>
      </w:r>
      <w:r>
        <w:t xml:space="preserve">, </w:t>
      </w:r>
      <w:r w:rsidRPr="00C16CEC">
        <w:rPr>
          <w:sz w:val="20"/>
          <w:szCs w:val="20"/>
        </w:rPr>
        <w:t>II</w:t>
      </w:r>
      <w:r>
        <w:t xml:space="preserve"> (1916), no. 1292</w:t>
      </w:r>
    </w:p>
    <w:p w14:paraId="4C6B9732" w14:textId="77777777" w:rsidR="001135B0" w:rsidRDefault="001135B0" w:rsidP="00C573B7">
      <w:pPr>
        <w:rPr>
          <w:i/>
          <w:iCs/>
        </w:rPr>
      </w:pPr>
    </w:p>
    <w:p w14:paraId="43B1EB77" w14:textId="213D6C2C" w:rsidR="00C573B7" w:rsidRDefault="00C573B7" w:rsidP="00C573B7">
      <w:r>
        <w:rPr>
          <w:i/>
          <w:iCs/>
        </w:rPr>
        <w:t>Calendar of Inquisitions Post Mortem</w:t>
      </w:r>
      <w:r>
        <w:t>, V (1908), no. 418</w:t>
      </w:r>
    </w:p>
    <w:p w14:paraId="1BA307C7" w14:textId="77777777" w:rsidR="00C573B7" w:rsidRDefault="00C573B7" w:rsidP="00C573B7"/>
    <w:p w14:paraId="586E2513" w14:textId="77777777" w:rsidR="00C573B7" w:rsidRDefault="00C573B7" w:rsidP="00C573B7">
      <w:r>
        <w:rPr>
          <w:i/>
          <w:iCs/>
        </w:rPr>
        <w:t>Calendar of Inquisitions Post Mortem</w:t>
      </w:r>
      <w:r>
        <w:t>, VI (1910), no. 149</w:t>
      </w:r>
    </w:p>
    <w:p w14:paraId="19955E66" w14:textId="77777777" w:rsidR="00C573B7" w:rsidRDefault="00C573B7" w:rsidP="00C573B7">
      <w:pPr>
        <w:rPr>
          <w:i/>
          <w:iCs/>
        </w:rPr>
      </w:pPr>
    </w:p>
    <w:p w14:paraId="12533F88" w14:textId="77777777" w:rsidR="00C573B7" w:rsidRDefault="00C573B7" w:rsidP="00C573B7">
      <w:r>
        <w:rPr>
          <w:i/>
          <w:iCs/>
        </w:rPr>
        <w:t>Calendar of the Charter Rolls Preserved in the Public Record Office</w:t>
      </w:r>
      <w:r>
        <w:t>, 6 vols (London, 1903–</w:t>
      </w:r>
    </w:p>
    <w:p w14:paraId="1EB8FB08" w14:textId="77777777" w:rsidR="00C573B7" w:rsidRDefault="00C573B7" w:rsidP="00C573B7">
      <w:pPr>
        <w:ind w:firstLine="720"/>
      </w:pPr>
      <w:r>
        <w:t>1927)</w:t>
      </w:r>
    </w:p>
    <w:p w14:paraId="6420FAA4" w14:textId="77777777" w:rsidR="001135B0" w:rsidRDefault="001135B0" w:rsidP="001135B0">
      <w:pPr>
        <w:rPr>
          <w:i/>
          <w:iCs/>
        </w:rPr>
      </w:pPr>
    </w:p>
    <w:p w14:paraId="60E29B33" w14:textId="0C5F4234" w:rsidR="001135B0" w:rsidRDefault="001135B0" w:rsidP="001135B0">
      <w:r>
        <w:rPr>
          <w:i/>
          <w:iCs/>
        </w:rPr>
        <w:t>Calendar of the Close Rolls Preserved in the Public Record Office</w:t>
      </w:r>
      <w:r>
        <w:t xml:space="preserve"> </w:t>
      </w:r>
      <w:r w:rsidR="00E668D5">
        <w:t>(</w:t>
      </w:r>
      <w:r>
        <w:t>London</w:t>
      </w:r>
      <w:r w:rsidR="00E668D5">
        <w:t xml:space="preserve">, </w:t>
      </w:r>
      <w:r>
        <w:t>1902</w:t>
      </w:r>
      <w:r w:rsidR="00E668D5">
        <w:t>)</w:t>
      </w:r>
    </w:p>
    <w:p w14:paraId="7068DDB3" w14:textId="77777777" w:rsidR="001135B0" w:rsidRDefault="001135B0" w:rsidP="001135B0"/>
    <w:p w14:paraId="020E04A2" w14:textId="438F0DCA" w:rsidR="001135B0" w:rsidRDefault="001135B0" w:rsidP="001135B0">
      <w:r>
        <w:rPr>
          <w:i/>
          <w:iCs/>
        </w:rPr>
        <w:t>Calendar of the Patent Rolls Preserved in the Public Record Office, 1343–45</w:t>
      </w:r>
      <w:r w:rsidR="00E668D5">
        <w:t xml:space="preserve"> (</w:t>
      </w:r>
      <w:r>
        <w:t xml:space="preserve"> London, 189</w:t>
      </w:r>
      <w:r w:rsidR="00E668D5">
        <w:t>1–)</w:t>
      </w:r>
    </w:p>
    <w:p w14:paraId="39832558" w14:textId="77777777" w:rsidR="00C573B7" w:rsidRDefault="00C573B7" w:rsidP="00C573B7"/>
    <w:p w14:paraId="63247E6B" w14:textId="77777777" w:rsidR="001135B0" w:rsidRDefault="00C573B7" w:rsidP="00C573B7">
      <w:pPr>
        <w:rPr>
          <w:i/>
          <w:iCs/>
        </w:rPr>
      </w:pPr>
      <w:proofErr w:type="spellStart"/>
      <w:r>
        <w:t>Canivez</w:t>
      </w:r>
      <w:proofErr w:type="spellEnd"/>
      <w:r>
        <w:t xml:space="preserve">, J.-M., ed., </w:t>
      </w:r>
      <w:proofErr w:type="spellStart"/>
      <w:r>
        <w:rPr>
          <w:i/>
          <w:iCs/>
        </w:rPr>
        <w:t>Statuta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Capitulorum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Generalium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Ordinis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Cisterciensis</w:t>
      </w:r>
      <w:proofErr w:type="spellEnd"/>
      <w:r>
        <w:rPr>
          <w:i/>
          <w:iCs/>
        </w:rPr>
        <w:t xml:space="preserve"> ab Anno 1116 ad </w:t>
      </w:r>
    </w:p>
    <w:p w14:paraId="773C66B9" w14:textId="6210C87C" w:rsidR="00C573B7" w:rsidRDefault="00C573B7" w:rsidP="00E668D5">
      <w:pPr>
        <w:ind w:firstLine="720"/>
      </w:pPr>
      <w:r>
        <w:rPr>
          <w:i/>
          <w:iCs/>
        </w:rPr>
        <w:t>Annum 1786</w:t>
      </w:r>
      <w:r>
        <w:t>, 8 vols (Louvain, 1933–41),</w:t>
      </w:r>
      <w:r w:rsidRPr="004C5795">
        <w:rPr>
          <w:sz w:val="20"/>
          <w:szCs w:val="20"/>
        </w:rPr>
        <w:t xml:space="preserve"> III</w:t>
      </w:r>
    </w:p>
    <w:p w14:paraId="633DCB87" w14:textId="77777777" w:rsidR="00C573B7" w:rsidRDefault="00C573B7" w:rsidP="00C573B7">
      <w:pPr>
        <w:rPr>
          <w:i/>
          <w:iCs/>
        </w:rPr>
      </w:pPr>
    </w:p>
    <w:p w14:paraId="3C3711AE" w14:textId="4A3CF3AD" w:rsidR="00246759" w:rsidRDefault="00C573B7" w:rsidP="00C573B7">
      <w:r>
        <w:rPr>
          <w:i/>
          <w:iCs/>
        </w:rPr>
        <w:t>Dafydd ap Gwilym, The Poems</w:t>
      </w:r>
      <w:r>
        <w:t>, trans. by R. M. Loomis (Binghamton, 1982)</w:t>
      </w:r>
    </w:p>
    <w:p w14:paraId="7A36500F" w14:textId="77777777" w:rsidR="00C573B7" w:rsidRDefault="00C573B7" w:rsidP="00C573B7"/>
    <w:p w14:paraId="73B88767" w14:textId="7D211BD9" w:rsidR="00C573B7" w:rsidRDefault="00C573B7" w:rsidP="00C573B7">
      <w:r>
        <w:t xml:space="preserve">Edwards, J. Goronwy, ed., </w:t>
      </w:r>
      <w:proofErr w:type="spellStart"/>
      <w:r>
        <w:rPr>
          <w:i/>
          <w:iCs/>
        </w:rPr>
        <w:t>Littere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Wallie</w:t>
      </w:r>
      <w:proofErr w:type="spellEnd"/>
      <w:r>
        <w:rPr>
          <w:i/>
          <w:iCs/>
        </w:rPr>
        <w:t xml:space="preserve"> Preserved in Liber A in the Public Record Office</w:t>
      </w:r>
      <w:r>
        <w:t xml:space="preserve"> </w:t>
      </w:r>
    </w:p>
    <w:p w14:paraId="092F7827" w14:textId="77777777" w:rsidR="00C573B7" w:rsidRDefault="00C573B7" w:rsidP="00C573B7">
      <w:pPr>
        <w:ind w:firstLine="720"/>
      </w:pPr>
      <w:r>
        <w:t>(Cardiff: University of Wales Press, 1940)</w:t>
      </w:r>
    </w:p>
    <w:p w14:paraId="3C22F9F8" w14:textId="24DC83E0" w:rsidR="00246759" w:rsidRDefault="00246759" w:rsidP="007A44CD"/>
    <w:p w14:paraId="04BF856B" w14:textId="77777777" w:rsidR="00FA2A6E" w:rsidRDefault="00246759" w:rsidP="00246759">
      <w:r>
        <w:rPr>
          <w:i/>
          <w:iCs/>
        </w:rPr>
        <w:t xml:space="preserve">The Great Roll of the Pipe for the Fourteenth Year of the Reign of King John, </w:t>
      </w:r>
      <w:proofErr w:type="spellStart"/>
      <w:r>
        <w:rPr>
          <w:i/>
          <w:iCs/>
        </w:rPr>
        <w:t>Michaelmas</w:t>
      </w:r>
      <w:proofErr w:type="spellEnd"/>
      <w:r>
        <w:rPr>
          <w:i/>
          <w:iCs/>
        </w:rPr>
        <w:t xml:space="preserve"> 1212</w:t>
      </w:r>
      <w:r w:rsidR="00FA2A6E">
        <w:t xml:space="preserve">, </w:t>
      </w:r>
    </w:p>
    <w:p w14:paraId="37708752" w14:textId="208E0E18" w:rsidR="00246759" w:rsidRDefault="00FA2A6E" w:rsidP="00FA2A6E">
      <w:pPr>
        <w:ind w:firstLine="720"/>
      </w:pPr>
      <w:r>
        <w:t>ed. by Patricia M. Barnes</w:t>
      </w:r>
      <w:r w:rsidR="00246759">
        <w:t xml:space="preserve"> </w:t>
      </w:r>
      <w:r>
        <w:t>(</w:t>
      </w:r>
      <w:r w:rsidR="00246759">
        <w:t>London, 1955</w:t>
      </w:r>
      <w:r>
        <w:t>)</w:t>
      </w:r>
    </w:p>
    <w:p w14:paraId="3342DA66" w14:textId="26C15AE4" w:rsidR="00246759" w:rsidRDefault="00246759" w:rsidP="00246759"/>
    <w:p w14:paraId="477BAA80" w14:textId="43DDA0E6" w:rsidR="00C573B7" w:rsidRDefault="00246759" w:rsidP="00246759">
      <w:pPr>
        <w:rPr>
          <w:i/>
          <w:iCs/>
        </w:rPr>
      </w:pPr>
      <w:r>
        <w:t xml:space="preserve">——, </w:t>
      </w:r>
      <w:r>
        <w:rPr>
          <w:i/>
          <w:iCs/>
        </w:rPr>
        <w:t xml:space="preserve">The Great Roll of the Pipe for the Sixteenth Year of the Reign of King John, </w:t>
      </w:r>
      <w:proofErr w:type="spellStart"/>
      <w:r>
        <w:rPr>
          <w:i/>
          <w:iCs/>
        </w:rPr>
        <w:t>Michaelmas</w:t>
      </w:r>
      <w:proofErr w:type="spellEnd"/>
      <w:r>
        <w:rPr>
          <w:i/>
          <w:iCs/>
        </w:rPr>
        <w:t xml:space="preserve"> </w:t>
      </w:r>
    </w:p>
    <w:p w14:paraId="505BB200" w14:textId="76521EFC" w:rsidR="00246759" w:rsidRPr="00246759" w:rsidRDefault="00246759" w:rsidP="00C573B7">
      <w:pPr>
        <w:ind w:firstLine="720"/>
      </w:pPr>
      <w:r>
        <w:rPr>
          <w:i/>
          <w:iCs/>
        </w:rPr>
        <w:t>1214</w:t>
      </w:r>
      <w:r>
        <w:t xml:space="preserve"> </w:t>
      </w:r>
      <w:r w:rsidR="00FA2A6E">
        <w:t>(</w:t>
      </w:r>
      <w:r>
        <w:t>London, 1962</w:t>
      </w:r>
      <w:r w:rsidR="00FA2A6E">
        <w:t>)</w:t>
      </w:r>
    </w:p>
    <w:p w14:paraId="6124EB87" w14:textId="6011E963" w:rsidR="007A44CD" w:rsidRDefault="007A44CD" w:rsidP="00BB4718"/>
    <w:p w14:paraId="7DBFC959" w14:textId="77777777" w:rsidR="00C573B7" w:rsidRDefault="00C573B7" w:rsidP="00C573B7">
      <w:r>
        <w:t xml:space="preserve">Johnston, Dafydd, ed, </w:t>
      </w:r>
      <w:r>
        <w:rPr>
          <w:i/>
          <w:iCs/>
        </w:rPr>
        <w:t xml:space="preserve">Gwaith </w:t>
      </w:r>
      <w:proofErr w:type="spellStart"/>
      <w:r>
        <w:rPr>
          <w:i/>
          <w:iCs/>
        </w:rPr>
        <w:t>Llywleyn</w:t>
      </w:r>
      <w:proofErr w:type="spellEnd"/>
      <w:r>
        <w:rPr>
          <w:i/>
          <w:iCs/>
        </w:rPr>
        <w:t xml:space="preserve"> Goch ap Meurig Hen</w:t>
      </w:r>
      <w:r>
        <w:t>, (Aberystwyth, 1998)</w:t>
      </w:r>
    </w:p>
    <w:p w14:paraId="055BDEB6" w14:textId="77777777" w:rsidR="00C573B7" w:rsidRDefault="00C573B7" w:rsidP="00C573B7"/>
    <w:p w14:paraId="6BD16C9D" w14:textId="77777777" w:rsidR="000C05F8" w:rsidRDefault="00C573B7" w:rsidP="00C573B7">
      <w:pPr>
        <w:rPr>
          <w:i/>
          <w:iCs/>
        </w:rPr>
      </w:pPr>
      <w:r>
        <w:t xml:space="preserve">Parry, J. H., ed., </w:t>
      </w:r>
      <w:proofErr w:type="spellStart"/>
      <w:r>
        <w:rPr>
          <w:i/>
          <w:iCs/>
        </w:rPr>
        <w:t>Registrum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Johannis</w:t>
      </w:r>
      <w:proofErr w:type="spellEnd"/>
      <w:r>
        <w:rPr>
          <w:i/>
          <w:iCs/>
        </w:rPr>
        <w:t xml:space="preserve"> de </w:t>
      </w:r>
      <w:proofErr w:type="spellStart"/>
      <w:r>
        <w:rPr>
          <w:i/>
          <w:iCs/>
        </w:rPr>
        <w:t>Trillek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Episcopi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Herefordensis</w:t>
      </w:r>
      <w:proofErr w:type="spellEnd"/>
      <w:r>
        <w:rPr>
          <w:i/>
          <w:iCs/>
        </w:rPr>
        <w:t>, AD MCCCXLIV–</w:t>
      </w:r>
    </w:p>
    <w:p w14:paraId="6BECBAC3" w14:textId="681CDA3B" w:rsidR="00C573B7" w:rsidRDefault="00C573B7" w:rsidP="000C05F8">
      <w:pPr>
        <w:ind w:firstLine="720"/>
      </w:pPr>
      <w:r>
        <w:rPr>
          <w:i/>
          <w:iCs/>
        </w:rPr>
        <w:t>MCCCLXI</w:t>
      </w:r>
      <w:r>
        <w:t xml:space="preserve"> (</w:t>
      </w:r>
      <w:proofErr w:type="spellStart"/>
      <w:r>
        <w:t>Cantilupe</w:t>
      </w:r>
      <w:proofErr w:type="spellEnd"/>
      <w:r>
        <w:t xml:space="preserve"> Society, 1910</w:t>
      </w:r>
      <w:r w:rsidR="00C16CEC">
        <w:t>;</w:t>
      </w:r>
      <w:r>
        <w:t xml:space="preserve"> Canterbury and York Society, 1912)</w:t>
      </w:r>
    </w:p>
    <w:p w14:paraId="3FE68D78" w14:textId="77777777" w:rsidR="00C573B7" w:rsidRDefault="00C573B7" w:rsidP="00C573B7">
      <w:pPr>
        <w:rPr>
          <w:i/>
          <w:iCs/>
        </w:rPr>
      </w:pPr>
    </w:p>
    <w:p w14:paraId="391F090C" w14:textId="16D8DAD1" w:rsidR="000C05F8" w:rsidRDefault="00C573B7" w:rsidP="00C573B7">
      <w:r>
        <w:rPr>
          <w:i/>
          <w:iCs/>
        </w:rPr>
        <w:t>Petitions to the Crown from English Religious Houses c. 1272–c. 1485</w:t>
      </w:r>
      <w:r>
        <w:t xml:space="preserve">, </w:t>
      </w:r>
      <w:r w:rsidR="00E668D5">
        <w:t>(</w:t>
      </w:r>
      <w:r>
        <w:t xml:space="preserve">Canterbury and York </w:t>
      </w:r>
    </w:p>
    <w:p w14:paraId="31613C8A" w14:textId="184F4AD0" w:rsidR="00C573B7" w:rsidRDefault="00C573B7" w:rsidP="000C05F8">
      <w:pPr>
        <w:ind w:firstLine="720"/>
      </w:pPr>
      <w:r>
        <w:t>Society, 100</w:t>
      </w:r>
      <w:r w:rsidR="00E668D5">
        <w:t>)</w:t>
      </w:r>
      <w:r>
        <w:t xml:space="preserve"> (2010)</w:t>
      </w:r>
    </w:p>
    <w:p w14:paraId="2A337074" w14:textId="518003E5" w:rsidR="00246759" w:rsidRDefault="00246759" w:rsidP="00BB4718"/>
    <w:p w14:paraId="0CD7FFE3" w14:textId="6D377069" w:rsidR="00C573B7" w:rsidRDefault="00246759" w:rsidP="00C573B7">
      <w:r>
        <w:t>Rees</w:t>
      </w:r>
      <w:r w:rsidR="00C573B7">
        <w:t>, William</w:t>
      </w:r>
      <w:r>
        <w:t>, ed.</w:t>
      </w:r>
      <w:r w:rsidR="00C573B7">
        <w:t>,</w:t>
      </w:r>
      <w:r>
        <w:t xml:space="preserve"> </w:t>
      </w:r>
      <w:r>
        <w:rPr>
          <w:i/>
          <w:iCs/>
        </w:rPr>
        <w:t>Calendar of Ancient Petitions relating to Wales</w:t>
      </w:r>
      <w:r>
        <w:t xml:space="preserve"> </w:t>
      </w:r>
      <w:r w:rsidR="00C573B7">
        <w:t>(</w:t>
      </w:r>
      <w:r>
        <w:t>Cardiff, 1975</w:t>
      </w:r>
      <w:r w:rsidR="00C573B7">
        <w:t>)</w:t>
      </w:r>
    </w:p>
    <w:p w14:paraId="456B9A17" w14:textId="77777777" w:rsidR="00C573B7" w:rsidRDefault="00C573B7" w:rsidP="00C573B7">
      <w:pPr>
        <w:rPr>
          <w:i/>
          <w:iCs/>
        </w:rPr>
      </w:pPr>
    </w:p>
    <w:p w14:paraId="26234FE9" w14:textId="77777777" w:rsidR="000C05F8" w:rsidRDefault="00C573B7" w:rsidP="00C573B7">
      <w:r w:rsidRPr="005851CE">
        <w:rPr>
          <w:i/>
          <w:iCs/>
        </w:rPr>
        <w:t>The Register of Edward the Black Prince Preserved in the Public Record Office</w:t>
      </w:r>
      <w:r>
        <w:t xml:space="preserve">, 4 vols (London, </w:t>
      </w:r>
    </w:p>
    <w:p w14:paraId="38700308" w14:textId="141C8B93" w:rsidR="00C573B7" w:rsidRDefault="00C573B7" w:rsidP="000C05F8">
      <w:pPr>
        <w:ind w:firstLine="720"/>
      </w:pPr>
      <w:r>
        <w:t>1930–1933)</w:t>
      </w:r>
    </w:p>
    <w:p w14:paraId="6940ABDA" w14:textId="710DB318" w:rsidR="005851CE" w:rsidRDefault="005851CE" w:rsidP="005851CE"/>
    <w:p w14:paraId="48953614" w14:textId="5A197FE1" w:rsidR="00C573B7" w:rsidRDefault="00C573B7" w:rsidP="00C573B7">
      <w:pPr>
        <w:rPr>
          <w:i/>
          <w:iCs/>
        </w:rPr>
      </w:pPr>
      <w:proofErr w:type="spellStart"/>
      <w:r>
        <w:t>Stenton</w:t>
      </w:r>
      <w:proofErr w:type="spellEnd"/>
      <w:r>
        <w:t>, Doris M., ed.</w:t>
      </w:r>
      <w:r w:rsidR="004C5795">
        <w:t>,</w:t>
      </w:r>
      <w:r>
        <w:t xml:space="preserve"> </w:t>
      </w:r>
      <w:r>
        <w:rPr>
          <w:i/>
          <w:iCs/>
        </w:rPr>
        <w:t>Th</w:t>
      </w:r>
      <w:r w:rsidR="004C5795">
        <w:rPr>
          <w:i/>
          <w:iCs/>
        </w:rPr>
        <w:t>e</w:t>
      </w:r>
      <w:r>
        <w:rPr>
          <w:i/>
          <w:iCs/>
        </w:rPr>
        <w:t xml:space="preserve"> Great Roll of the Pipe for the Thirteenth Year of the Reign of King </w:t>
      </w:r>
    </w:p>
    <w:p w14:paraId="536A4FE6" w14:textId="1804B2E1" w:rsidR="008F54DB" w:rsidRDefault="00C573B7" w:rsidP="00BA7638">
      <w:pPr>
        <w:ind w:firstLine="720"/>
      </w:pPr>
      <w:r>
        <w:rPr>
          <w:i/>
          <w:iCs/>
        </w:rPr>
        <w:t xml:space="preserve">John, </w:t>
      </w:r>
      <w:proofErr w:type="spellStart"/>
      <w:r>
        <w:rPr>
          <w:i/>
          <w:iCs/>
        </w:rPr>
        <w:t>Michaelmas</w:t>
      </w:r>
      <w:proofErr w:type="spellEnd"/>
      <w:r>
        <w:rPr>
          <w:i/>
          <w:iCs/>
        </w:rPr>
        <w:t xml:space="preserve"> 1211</w:t>
      </w:r>
      <w:r>
        <w:t>, (London, 1953)</w:t>
      </w:r>
    </w:p>
    <w:p w14:paraId="1734279E" w14:textId="46E0A593" w:rsidR="00A83781" w:rsidRDefault="00A83781" w:rsidP="00A83781"/>
    <w:p w14:paraId="333CD5B0" w14:textId="39E7BA92" w:rsidR="00A83781" w:rsidRDefault="00A83781" w:rsidP="00A83781">
      <w:r>
        <w:t xml:space="preserve">Material housed at </w:t>
      </w:r>
      <w:r w:rsidR="004C5795">
        <w:t>T</w:t>
      </w:r>
      <w:r>
        <w:t>he National Archives</w:t>
      </w:r>
      <w:r w:rsidR="00E668D5">
        <w:t>:</w:t>
      </w:r>
    </w:p>
    <w:p w14:paraId="31537B36" w14:textId="77777777" w:rsidR="00373450" w:rsidRDefault="00373450" w:rsidP="00E668D5">
      <w:pPr>
        <w:ind w:firstLine="720"/>
      </w:pPr>
      <w:r>
        <w:t>TNA C 66/453, m. 19</w:t>
      </w:r>
    </w:p>
    <w:p w14:paraId="0B33282E" w14:textId="77777777" w:rsidR="00373450" w:rsidRDefault="00373450" w:rsidP="00E668D5">
      <w:pPr>
        <w:ind w:firstLine="720"/>
      </w:pPr>
      <w:r>
        <w:t>TNA C 66/455, m. 6</w:t>
      </w:r>
    </w:p>
    <w:p w14:paraId="030F79F8" w14:textId="7E5F90C7" w:rsidR="00373450" w:rsidRDefault="00373450" w:rsidP="00E668D5">
      <w:pPr>
        <w:ind w:firstLine="720"/>
      </w:pPr>
      <w:r>
        <w:t>TNA C 85/167/22</w:t>
      </w:r>
    </w:p>
    <w:p w14:paraId="3342159C" w14:textId="1231378F" w:rsidR="00373450" w:rsidRDefault="00373450" w:rsidP="00E668D5">
      <w:pPr>
        <w:ind w:firstLine="720"/>
      </w:pPr>
      <w:r>
        <w:t>TNA E 36/144, fol. 1 cv, 36v, 121v</w:t>
      </w:r>
    </w:p>
    <w:p w14:paraId="3DEC9112" w14:textId="77777777" w:rsidR="00E668D5" w:rsidRDefault="00E668D5" w:rsidP="00E668D5">
      <w:pPr>
        <w:ind w:firstLine="720"/>
      </w:pPr>
      <w:r>
        <w:t>TNA SC 8/82/4057</w:t>
      </w:r>
    </w:p>
    <w:p w14:paraId="052D110A" w14:textId="738869FA" w:rsidR="00373450" w:rsidRDefault="00373450" w:rsidP="00E668D5">
      <w:pPr>
        <w:ind w:firstLine="720"/>
      </w:pPr>
      <w:r>
        <w:t>TNA SC 8/87/4334</w:t>
      </w:r>
    </w:p>
    <w:p w14:paraId="535683BF" w14:textId="36211E8E" w:rsidR="00373450" w:rsidRDefault="00373450" w:rsidP="00E668D5">
      <w:pPr>
        <w:ind w:firstLine="720"/>
      </w:pPr>
      <w:r>
        <w:t>TNA SC 8/98/4851</w:t>
      </w:r>
    </w:p>
    <w:p w14:paraId="2F9E0C72" w14:textId="34400047" w:rsidR="00373450" w:rsidRDefault="00373450" w:rsidP="00E668D5">
      <w:pPr>
        <w:ind w:firstLine="720"/>
      </w:pPr>
      <w:r>
        <w:t>TNA SC 8/98/4852</w:t>
      </w:r>
    </w:p>
    <w:p w14:paraId="7D0F6773" w14:textId="77777777" w:rsidR="00E668D5" w:rsidRDefault="00E668D5" w:rsidP="00E668D5">
      <w:pPr>
        <w:ind w:firstLine="720"/>
      </w:pPr>
      <w:r>
        <w:t>TNA SC 8/139/6928</w:t>
      </w:r>
    </w:p>
    <w:p w14:paraId="1657826E" w14:textId="3DED3D88" w:rsidR="00373450" w:rsidRDefault="00373450" w:rsidP="00E668D5">
      <w:pPr>
        <w:ind w:firstLine="720"/>
      </w:pPr>
      <w:r>
        <w:t>TNA SC 8/240/11951</w:t>
      </w:r>
    </w:p>
    <w:p w14:paraId="01A4EB7F" w14:textId="77777777" w:rsidR="00373450" w:rsidRDefault="00373450" w:rsidP="00E668D5">
      <w:pPr>
        <w:ind w:firstLine="720"/>
      </w:pPr>
      <w:r>
        <w:t>TNA SC 8/336/15874</w:t>
      </w:r>
    </w:p>
    <w:p w14:paraId="4102F4ED" w14:textId="2274FEC4" w:rsidR="00373450" w:rsidRDefault="00373450" w:rsidP="00E668D5">
      <w:pPr>
        <w:ind w:firstLine="720"/>
      </w:pPr>
      <w:r>
        <w:t>TNA SC 8/336/15974</w:t>
      </w:r>
    </w:p>
    <w:p w14:paraId="5B8EC904" w14:textId="3BEE22E2" w:rsidR="00B57201" w:rsidRDefault="00B57201" w:rsidP="005851CE"/>
    <w:p w14:paraId="74538EC8" w14:textId="6FEA6290" w:rsidR="00B57201" w:rsidRDefault="00EE2401" w:rsidP="004C5795">
      <w:r>
        <w:t>The reader is directed to these primary sources:</w:t>
      </w:r>
    </w:p>
    <w:p w14:paraId="0DD42022" w14:textId="77777777" w:rsidR="004C5795" w:rsidRDefault="004C5795" w:rsidP="004C5795"/>
    <w:p w14:paraId="01FBFA68" w14:textId="77777777" w:rsidR="0058515D" w:rsidRDefault="00B57201" w:rsidP="005851CE">
      <w:pPr>
        <w:rPr>
          <w:i/>
          <w:iCs/>
        </w:rPr>
      </w:pPr>
      <w:r>
        <w:t>Fowler</w:t>
      </w:r>
      <w:r w:rsidR="00EE2401">
        <w:t>, R. C.</w:t>
      </w:r>
      <w:r>
        <w:t xml:space="preserve"> and C. Jenkins, eds.</w:t>
      </w:r>
      <w:r w:rsidR="00EE2401">
        <w:t>,</w:t>
      </w:r>
      <w:r>
        <w:t xml:space="preserve"> </w:t>
      </w:r>
      <w:proofErr w:type="spellStart"/>
      <w:r>
        <w:rPr>
          <w:i/>
          <w:iCs/>
        </w:rPr>
        <w:t>Registrum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Simonis</w:t>
      </w:r>
      <w:proofErr w:type="spellEnd"/>
      <w:r>
        <w:rPr>
          <w:i/>
          <w:iCs/>
        </w:rPr>
        <w:t xml:space="preserve"> de </w:t>
      </w:r>
      <w:proofErr w:type="spellStart"/>
      <w:r>
        <w:rPr>
          <w:i/>
          <w:iCs/>
        </w:rPr>
        <w:t>Sudbiria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Diocesis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Lundoniensis</w:t>
      </w:r>
      <w:proofErr w:type="spellEnd"/>
      <w:r>
        <w:rPr>
          <w:i/>
          <w:iCs/>
        </w:rPr>
        <w:t xml:space="preserve">, AD </w:t>
      </w:r>
    </w:p>
    <w:p w14:paraId="4DB1F1A4" w14:textId="2B193B12" w:rsidR="00B57201" w:rsidRDefault="00B57201" w:rsidP="0058515D">
      <w:pPr>
        <w:ind w:firstLine="720"/>
      </w:pPr>
      <w:r>
        <w:rPr>
          <w:i/>
          <w:iCs/>
        </w:rPr>
        <w:t>1362–1375</w:t>
      </w:r>
      <w:r w:rsidR="00EE2401">
        <w:t>,</w:t>
      </w:r>
      <w:r>
        <w:t xml:space="preserve"> 2 </w:t>
      </w:r>
      <w:r w:rsidR="00EE2401">
        <w:t>v</w:t>
      </w:r>
      <w:r>
        <w:t xml:space="preserve">ols </w:t>
      </w:r>
      <w:r w:rsidR="00EE2401">
        <w:t>(</w:t>
      </w:r>
      <w:r>
        <w:t>Canterbury and York Society, 34, 38</w:t>
      </w:r>
      <w:r w:rsidR="00E668D5">
        <w:t>)</w:t>
      </w:r>
      <w:r>
        <w:t xml:space="preserve"> (1927, 1938), </w:t>
      </w:r>
      <w:r w:rsidR="00C16CEC">
        <w:rPr>
          <w:sz w:val="20"/>
          <w:szCs w:val="20"/>
        </w:rPr>
        <w:t>II</w:t>
      </w:r>
    </w:p>
    <w:p w14:paraId="20C4ABBC" w14:textId="77777777" w:rsidR="00EE2401" w:rsidRDefault="00EE2401" w:rsidP="00EE2401"/>
    <w:p w14:paraId="7C1548CE" w14:textId="77777777" w:rsidR="00EE2401" w:rsidRDefault="00EE2401" w:rsidP="00EE2401">
      <w:pPr>
        <w:rPr>
          <w:i/>
          <w:iCs/>
        </w:rPr>
      </w:pPr>
      <w:r>
        <w:t xml:space="preserve">Taylor, John Wendy R. Childs, and Leslie Watkins, eds. and trans., </w:t>
      </w:r>
      <w:r>
        <w:rPr>
          <w:i/>
          <w:iCs/>
        </w:rPr>
        <w:t xml:space="preserve">The St Albans Chronicle: </w:t>
      </w:r>
    </w:p>
    <w:p w14:paraId="6257874D" w14:textId="4FAEB2FC" w:rsidR="00EE2401" w:rsidRDefault="00EE2401" w:rsidP="00EE2401">
      <w:pPr>
        <w:ind w:firstLine="720"/>
      </w:pPr>
      <w:r>
        <w:rPr>
          <w:i/>
          <w:iCs/>
        </w:rPr>
        <w:t xml:space="preserve">The </w:t>
      </w:r>
      <w:proofErr w:type="spellStart"/>
      <w:r>
        <w:rPr>
          <w:i/>
          <w:iCs/>
        </w:rPr>
        <w:t>Chronica</w:t>
      </w:r>
      <w:proofErr w:type="spellEnd"/>
      <w:r>
        <w:rPr>
          <w:i/>
          <w:iCs/>
        </w:rPr>
        <w:t xml:space="preserve"> Majora of Thomas </w:t>
      </w:r>
      <w:proofErr w:type="spellStart"/>
      <w:r>
        <w:rPr>
          <w:i/>
          <w:iCs/>
        </w:rPr>
        <w:t>Walsingham</w:t>
      </w:r>
      <w:proofErr w:type="spellEnd"/>
      <w:r>
        <w:t xml:space="preserve">, </w:t>
      </w:r>
      <w:r w:rsidRPr="00C16CEC">
        <w:rPr>
          <w:sz w:val="20"/>
          <w:szCs w:val="20"/>
        </w:rPr>
        <w:t>II</w:t>
      </w:r>
      <w:r>
        <w:t xml:space="preserve"> (Oxford: Oxford Medieval Texts, 2011)</w:t>
      </w:r>
    </w:p>
    <w:p w14:paraId="79048152" w14:textId="77777777" w:rsidR="00E668D5" w:rsidRDefault="00E668D5" w:rsidP="00E668D5"/>
    <w:p w14:paraId="7380A17F" w14:textId="7CF90A13" w:rsidR="00E668D5" w:rsidRDefault="00E668D5" w:rsidP="00E668D5">
      <w:pPr>
        <w:rPr>
          <w:i/>
          <w:iCs/>
        </w:rPr>
      </w:pPr>
      <w:proofErr w:type="spellStart"/>
      <w:r>
        <w:t>Twemlow</w:t>
      </w:r>
      <w:proofErr w:type="spellEnd"/>
      <w:r>
        <w:t xml:space="preserve">, J. A., ed.  </w:t>
      </w:r>
      <w:r>
        <w:rPr>
          <w:i/>
          <w:iCs/>
        </w:rPr>
        <w:t xml:space="preserve">Calendar of Entries in the Papal Registers relating to Great Britain and </w:t>
      </w:r>
    </w:p>
    <w:p w14:paraId="28C0869D" w14:textId="77777777" w:rsidR="00E668D5" w:rsidRPr="00E668D5" w:rsidRDefault="00E668D5" w:rsidP="00E668D5">
      <w:pPr>
        <w:ind w:firstLine="720"/>
        <w:rPr>
          <w:i/>
          <w:iCs/>
        </w:rPr>
      </w:pPr>
      <w:r>
        <w:rPr>
          <w:i/>
          <w:iCs/>
        </w:rPr>
        <w:t>Ireland: Papal Letters</w:t>
      </w:r>
      <w:r>
        <w:t>, IX (London, 1912)</w:t>
      </w:r>
    </w:p>
    <w:p w14:paraId="473B1DC2" w14:textId="59F349DD" w:rsidR="00E02BEF" w:rsidRDefault="00E02BEF" w:rsidP="005851CE"/>
    <w:p w14:paraId="656579C0" w14:textId="5B7F8723" w:rsidR="00E668D5" w:rsidRDefault="00E668D5" w:rsidP="005851CE">
      <w:r>
        <w:t>Material housed at The National Archives</w:t>
      </w:r>
      <w:r w:rsidR="004C5795">
        <w:t>:</w:t>
      </w:r>
    </w:p>
    <w:p w14:paraId="5262DDAE" w14:textId="77777777" w:rsidR="00E668D5" w:rsidRDefault="00E668D5" w:rsidP="00E668D5">
      <w:pPr>
        <w:ind w:firstLine="720"/>
      </w:pPr>
      <w:r>
        <w:t>TNA 67/37, m. 8</w:t>
      </w:r>
    </w:p>
    <w:p w14:paraId="350D2073" w14:textId="77777777" w:rsidR="00E668D5" w:rsidRDefault="00E668D5" w:rsidP="00E668D5">
      <w:pPr>
        <w:ind w:firstLine="720"/>
      </w:pPr>
      <w:r>
        <w:t>TNA C/145/58/29</w:t>
      </w:r>
    </w:p>
    <w:p w14:paraId="0EB1C271" w14:textId="77777777" w:rsidR="00373450" w:rsidRDefault="00373450" w:rsidP="00E668D5">
      <w:pPr>
        <w:ind w:firstLine="720"/>
      </w:pPr>
      <w:r>
        <w:t>TNA SC 8/4/165</w:t>
      </w:r>
    </w:p>
    <w:p w14:paraId="547D1927" w14:textId="5E3ADE88" w:rsidR="00373450" w:rsidRDefault="00373450" w:rsidP="00E668D5">
      <w:pPr>
        <w:ind w:firstLine="720"/>
      </w:pPr>
      <w:r>
        <w:t>TNA SC 8/34/1681</w:t>
      </w:r>
    </w:p>
    <w:p w14:paraId="268F0B92" w14:textId="77777777" w:rsidR="00E668D5" w:rsidRDefault="00E668D5" w:rsidP="00E668D5">
      <w:pPr>
        <w:ind w:firstLine="720"/>
      </w:pPr>
      <w:r>
        <w:t>TNA SC 8/49/2410</w:t>
      </w:r>
    </w:p>
    <w:p w14:paraId="2296A520" w14:textId="77777777" w:rsidR="00E668D5" w:rsidRDefault="00E668D5" w:rsidP="00E668D5">
      <w:pPr>
        <w:ind w:firstLine="720"/>
      </w:pPr>
      <w:r>
        <w:t>TNA SC 8/73/3611</w:t>
      </w:r>
    </w:p>
    <w:p w14:paraId="3221DBED" w14:textId="4985DEEB" w:rsidR="00373450" w:rsidRDefault="00373450" w:rsidP="00E668D5">
      <w:pPr>
        <w:ind w:firstLine="720"/>
      </w:pPr>
      <w:r>
        <w:t>TNA SC 8/87/4336, 4337</w:t>
      </w:r>
    </w:p>
    <w:p w14:paraId="2EF7513D" w14:textId="1D53C528" w:rsidR="00373450" w:rsidRDefault="00373450" w:rsidP="00E668D5">
      <w:pPr>
        <w:ind w:firstLine="720"/>
      </w:pPr>
      <w:r>
        <w:t>TNA SC8/98/4853</w:t>
      </w:r>
    </w:p>
    <w:p w14:paraId="3F452B7C" w14:textId="77777777" w:rsidR="00373450" w:rsidRDefault="00373450" w:rsidP="005851CE"/>
    <w:p w14:paraId="01F4B765" w14:textId="46702DE5" w:rsidR="000C05F8" w:rsidRDefault="00EE2401" w:rsidP="00E668D5">
      <w:r>
        <w:t>Burton m</w:t>
      </w:r>
      <w:r w:rsidR="00E02BEF">
        <w:t>entions</w:t>
      </w:r>
      <w:r>
        <w:t xml:space="preserve"> this primary source:</w:t>
      </w:r>
    </w:p>
    <w:p w14:paraId="589D7E69" w14:textId="77777777" w:rsidR="004C5795" w:rsidRDefault="004C5795" w:rsidP="00E668D5"/>
    <w:p w14:paraId="1977A7E3" w14:textId="2D076247" w:rsidR="00E668D5" w:rsidRDefault="00E02BEF" w:rsidP="004C5795">
      <w:r>
        <w:t>Aberystwyth</w:t>
      </w:r>
      <w:r w:rsidR="00A83781">
        <w:t>,</w:t>
      </w:r>
      <w:r>
        <w:t xml:space="preserve"> Library of Wales</w:t>
      </w:r>
      <w:r w:rsidR="00A83781">
        <w:t>,</w:t>
      </w:r>
      <w:r>
        <w:t xml:space="preserve"> MS Peniarth 57</w:t>
      </w:r>
    </w:p>
    <w:p w14:paraId="3B16C42B" w14:textId="73708B12" w:rsidR="00E668D5" w:rsidRDefault="00E668D5" w:rsidP="00BB4718"/>
    <w:p w14:paraId="3F942F7E" w14:textId="1A18C7F2" w:rsidR="00E668D5" w:rsidRDefault="00E668D5" w:rsidP="00BB4718"/>
    <w:p w14:paraId="43BB4A55" w14:textId="031F7A4C" w:rsidR="00A20E6C" w:rsidRDefault="00A20E6C" w:rsidP="00BB4718"/>
    <w:p w14:paraId="69A359CC" w14:textId="77777777" w:rsidR="00A20E6C" w:rsidRPr="004C5795" w:rsidRDefault="00A20E6C" w:rsidP="00BB4718"/>
    <w:p w14:paraId="50AF5C5C" w14:textId="77777777" w:rsidR="00BB4718" w:rsidRPr="004C5795" w:rsidRDefault="00BB4718" w:rsidP="00BB4718">
      <w:r w:rsidRPr="004C5795">
        <w:lastRenderedPageBreak/>
        <w:t>Archives:</w:t>
      </w:r>
    </w:p>
    <w:p w14:paraId="17E7C8CD" w14:textId="6F3AE9BE" w:rsidR="00BB4718" w:rsidRDefault="00BB4718" w:rsidP="00BB4718"/>
    <w:p w14:paraId="422622F2" w14:textId="7D475ED4" w:rsidR="007A44CD" w:rsidRDefault="00A83781" w:rsidP="00A83781">
      <w:pPr>
        <w:ind w:firstLine="720"/>
      </w:pPr>
      <w:r>
        <w:t xml:space="preserve">Burton cites extensively from material housed at </w:t>
      </w:r>
      <w:r w:rsidR="00812742">
        <w:t>T</w:t>
      </w:r>
      <w:r>
        <w:t>h</w:t>
      </w:r>
      <w:r w:rsidR="00246759">
        <w:t>e National Archives</w:t>
      </w:r>
      <w:r>
        <w:t xml:space="preserve"> in London and mentions one source from the National Library of Wales in Aberystwyth.</w:t>
      </w:r>
    </w:p>
    <w:p w14:paraId="11FC4C14" w14:textId="27D8B3CE" w:rsidR="00B57201" w:rsidRDefault="00B57201" w:rsidP="00A83781"/>
    <w:p w14:paraId="3F76A4ED" w14:textId="77777777" w:rsidR="000C05F8" w:rsidRPr="004C5795" w:rsidRDefault="000C05F8" w:rsidP="00A83781"/>
    <w:p w14:paraId="320F251C" w14:textId="77777777" w:rsidR="00BB4718" w:rsidRPr="004C5795" w:rsidRDefault="00BB4718" w:rsidP="00BB4718">
      <w:r w:rsidRPr="004C5795">
        <w:t>Online Sources:</w:t>
      </w:r>
    </w:p>
    <w:p w14:paraId="4A9D40EA" w14:textId="606C7C7F" w:rsidR="00BB4718" w:rsidRDefault="00BB4718" w:rsidP="0086420E"/>
    <w:p w14:paraId="7772838A" w14:textId="77777777" w:rsidR="00A83781" w:rsidRDefault="007A44CD" w:rsidP="0086420E">
      <w:r>
        <w:t>Bezant, Jemma</w:t>
      </w:r>
      <w:r w:rsidR="00A83781">
        <w:t>,</w:t>
      </w:r>
      <w:r>
        <w:t xml:space="preserve"> </w:t>
      </w:r>
      <w:r w:rsidR="00A83781">
        <w:t>‘</w:t>
      </w:r>
      <w:r>
        <w:t xml:space="preserve">Revising the Monastic </w:t>
      </w:r>
      <w:r w:rsidR="00A83781">
        <w:t>“</w:t>
      </w:r>
      <w:r>
        <w:t>Grange</w:t>
      </w:r>
      <w:r w:rsidR="00A83781">
        <w:t>”</w:t>
      </w:r>
      <w:r>
        <w:t xml:space="preserve">: Problems at the Edge of the Cistercian </w:t>
      </w:r>
    </w:p>
    <w:p w14:paraId="3CF107E7" w14:textId="2E1A5B87" w:rsidR="007A44CD" w:rsidRDefault="007A44CD" w:rsidP="00A83781">
      <w:pPr>
        <w:ind w:firstLine="720"/>
      </w:pPr>
      <w:r>
        <w:t>World.</w:t>
      </w:r>
      <w:r w:rsidR="00A83781">
        <w:t>’</w:t>
      </w:r>
      <w:r>
        <w:t xml:space="preserve"> </w:t>
      </w:r>
      <w:r>
        <w:rPr>
          <w:i/>
          <w:iCs/>
        </w:rPr>
        <w:t>Journal of Medieval Monastic Studies</w:t>
      </w:r>
      <w:r>
        <w:t>, 3 (2014), 51–70</w:t>
      </w:r>
    </w:p>
    <w:p w14:paraId="7C0135FB" w14:textId="5580C7C2" w:rsidR="00702965" w:rsidRDefault="00702965" w:rsidP="0086420E"/>
    <w:p w14:paraId="487C34C5" w14:textId="44360DDA" w:rsidR="00702965" w:rsidRDefault="00246759" w:rsidP="0086420E">
      <w:r>
        <w:t>Griffiths</w:t>
      </w:r>
      <w:r w:rsidR="00A83781">
        <w:t>, R. A.</w:t>
      </w:r>
      <w:r>
        <w:t xml:space="preserve">, </w:t>
      </w:r>
      <w:r w:rsidR="00A83781">
        <w:t>‘</w:t>
      </w:r>
      <w:r>
        <w:t>The Revolt of Rhys ap Maredudd, 1287–88</w:t>
      </w:r>
      <w:r w:rsidR="00A83781">
        <w:t>’</w:t>
      </w:r>
      <w:r>
        <w:t>, ante 3, 2 (1966)</w:t>
      </w:r>
    </w:p>
    <w:p w14:paraId="45EDE75B" w14:textId="52D16952" w:rsidR="00246759" w:rsidRDefault="00246759" w:rsidP="0086420E"/>
    <w:p w14:paraId="6FFD3C5A" w14:textId="77777777" w:rsidR="00A83781" w:rsidRDefault="00246759" w:rsidP="00A83781">
      <w:pPr>
        <w:rPr>
          <w:i/>
          <w:iCs/>
        </w:rPr>
      </w:pPr>
      <w:r>
        <w:t>Griffiths,</w:t>
      </w:r>
      <w:r w:rsidR="00A83781">
        <w:t xml:space="preserve"> John,</w:t>
      </w:r>
      <w:r>
        <w:t xml:space="preserve"> </w:t>
      </w:r>
      <w:r w:rsidR="00A83781">
        <w:t>‘</w:t>
      </w:r>
      <w:r>
        <w:t>The Revolt of Madog ap Llywelyn, 1294–5</w:t>
      </w:r>
      <w:r w:rsidR="00A83781">
        <w:t>’,</w:t>
      </w:r>
      <w:r>
        <w:t xml:space="preserve"> </w:t>
      </w:r>
      <w:r>
        <w:rPr>
          <w:i/>
          <w:iCs/>
        </w:rPr>
        <w:t>Transactions of the</w:t>
      </w:r>
      <w:r w:rsidR="00A83781">
        <w:rPr>
          <w:i/>
          <w:iCs/>
        </w:rPr>
        <w:t xml:space="preserve"> </w:t>
      </w:r>
    </w:p>
    <w:p w14:paraId="46C251C5" w14:textId="68BE4CCB" w:rsidR="00246759" w:rsidRPr="00A83781" w:rsidRDefault="00246759" w:rsidP="00A83781">
      <w:pPr>
        <w:ind w:firstLine="720"/>
        <w:rPr>
          <w:i/>
          <w:iCs/>
        </w:rPr>
      </w:pPr>
      <w:r>
        <w:rPr>
          <w:i/>
          <w:iCs/>
        </w:rPr>
        <w:t>Caernarvonshire Historical Society</w:t>
      </w:r>
      <w:r>
        <w:t>, 16 (1955), 12–24</w:t>
      </w:r>
    </w:p>
    <w:p w14:paraId="6E29E70F" w14:textId="58921D63" w:rsidR="005851CE" w:rsidRDefault="005851CE" w:rsidP="0086420E"/>
    <w:p w14:paraId="787E5161" w14:textId="6FD17811" w:rsidR="005851CE" w:rsidRDefault="00A83781" w:rsidP="0086420E">
      <w:r>
        <w:t>The reader is directed to these online sources:</w:t>
      </w:r>
    </w:p>
    <w:p w14:paraId="34BCF7F7" w14:textId="77777777" w:rsidR="007641A9" w:rsidRDefault="007641A9" w:rsidP="0086420E"/>
    <w:p w14:paraId="45DC396B" w14:textId="5BA3908C" w:rsidR="007641A9" w:rsidRDefault="005851CE" w:rsidP="0086420E">
      <w:r>
        <w:t>Wiles</w:t>
      </w:r>
      <w:r w:rsidR="00A83781">
        <w:t>, John</w:t>
      </w:r>
      <w:r>
        <w:t xml:space="preserve">, </w:t>
      </w:r>
      <w:r w:rsidR="00A83781">
        <w:t>‘</w:t>
      </w:r>
      <w:r>
        <w:t>Later Medieval Lordly Seats in Cardiganshire: A Re-</w:t>
      </w:r>
      <w:r w:rsidR="004C5795">
        <w:t>e</w:t>
      </w:r>
      <w:r>
        <w:t xml:space="preserve">xamination of Castell </w:t>
      </w:r>
    </w:p>
    <w:p w14:paraId="503C0D65" w14:textId="755B2D0D" w:rsidR="005851CE" w:rsidRDefault="005851CE" w:rsidP="007641A9">
      <w:pPr>
        <w:ind w:firstLine="720"/>
      </w:pPr>
      <w:proofErr w:type="spellStart"/>
      <w:r>
        <w:t>Gwallter</w:t>
      </w:r>
      <w:proofErr w:type="spellEnd"/>
      <w:r>
        <w:t xml:space="preserve"> (</w:t>
      </w:r>
      <w:proofErr w:type="spellStart"/>
      <w:r>
        <w:t>Llandre</w:t>
      </w:r>
      <w:proofErr w:type="spellEnd"/>
      <w:r>
        <w:t xml:space="preserve">) and </w:t>
      </w:r>
      <w:proofErr w:type="spellStart"/>
      <w:r>
        <w:t>Caer</w:t>
      </w:r>
      <w:proofErr w:type="spellEnd"/>
      <w:r>
        <w:t xml:space="preserve"> </w:t>
      </w:r>
      <w:proofErr w:type="spellStart"/>
      <w:r>
        <w:t>Penrhos</w:t>
      </w:r>
      <w:proofErr w:type="spellEnd"/>
      <w:r>
        <w:t xml:space="preserve"> (</w:t>
      </w:r>
      <w:proofErr w:type="spellStart"/>
      <w:r>
        <w:t>Llanrhystrud</w:t>
      </w:r>
      <w:proofErr w:type="spellEnd"/>
      <w:r>
        <w:t>)</w:t>
      </w:r>
      <w:r w:rsidR="00A83781">
        <w:t>’,</w:t>
      </w:r>
      <w:r>
        <w:t xml:space="preserve"> </w:t>
      </w:r>
      <w:r>
        <w:rPr>
          <w:i/>
          <w:iCs/>
        </w:rPr>
        <w:t>Ceredigion</w:t>
      </w:r>
      <w:r>
        <w:t>, 18 (2017), 39–73</w:t>
      </w:r>
    </w:p>
    <w:p w14:paraId="137F53E4" w14:textId="16C21AA9" w:rsidR="00B57201" w:rsidRDefault="00B57201" w:rsidP="0086420E"/>
    <w:p w14:paraId="2F858E27" w14:textId="0E873DD1" w:rsidR="00B57201" w:rsidRDefault="007641A9" w:rsidP="0086420E">
      <w:r>
        <w:t xml:space="preserve">http://discovery.nationalarchives.gov.uk/details/r/C9209112, </w:t>
      </w:r>
      <w:r w:rsidR="00B57201">
        <w:t>accessed 29 December 2018</w:t>
      </w:r>
    </w:p>
    <w:p w14:paraId="2A7F92EA" w14:textId="3542413B" w:rsidR="00B57201" w:rsidRDefault="00BA7638" w:rsidP="0086420E">
      <w:r>
        <w:tab/>
        <w:t>(Burton discusses opinions found on the website of The National Archives.)</w:t>
      </w:r>
    </w:p>
    <w:p w14:paraId="0254D4FB" w14:textId="77777777" w:rsidR="00BA7638" w:rsidRDefault="00BA7638" w:rsidP="0086420E"/>
    <w:p w14:paraId="11B84C5B" w14:textId="0BA836F3" w:rsidR="00B57201" w:rsidRDefault="007641A9" w:rsidP="007641A9">
      <w:r>
        <w:t>www.gutorglyn.net/</w:t>
      </w:r>
      <w:proofErr w:type="spellStart"/>
      <w:r>
        <w:t>gutorglyn</w:t>
      </w:r>
      <w:proofErr w:type="spellEnd"/>
      <w:r>
        <w:t>/poem/?poem-selection=005–009, a</w:t>
      </w:r>
      <w:r w:rsidR="00B57201">
        <w:t>ccessed 8 October 2018</w:t>
      </w:r>
    </w:p>
    <w:p w14:paraId="022BD718" w14:textId="43E5A87D" w:rsidR="003A2DF9" w:rsidRDefault="003A2DF9" w:rsidP="0086420E"/>
    <w:p w14:paraId="58BC0053" w14:textId="3C1C45BA" w:rsidR="003A2DF9" w:rsidRPr="005851CE" w:rsidRDefault="007641A9" w:rsidP="007641A9">
      <w:r>
        <w:t>www.gutorglyn.net/gutorglyn/poem/?poem-selection=008, accessed 8 October 2018</w:t>
      </w:r>
    </w:p>
    <w:sectPr w:rsidR="003A2DF9" w:rsidRPr="005851CE" w:rsidSect="00F216A1">
      <w:headerReference w:type="even" r:id="rId6"/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6AEC3" w14:textId="77777777" w:rsidR="00CA40F0" w:rsidRDefault="00CA40F0" w:rsidP="00E668D5">
      <w:r>
        <w:separator/>
      </w:r>
    </w:p>
  </w:endnote>
  <w:endnote w:type="continuationSeparator" w:id="0">
    <w:p w14:paraId="71E3E142" w14:textId="77777777" w:rsidR="00CA40F0" w:rsidRDefault="00CA40F0" w:rsidP="00E66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A062E" w14:textId="77777777" w:rsidR="00CA40F0" w:rsidRDefault="00CA40F0" w:rsidP="00E668D5">
      <w:r>
        <w:separator/>
      </w:r>
    </w:p>
  </w:footnote>
  <w:footnote w:type="continuationSeparator" w:id="0">
    <w:p w14:paraId="746522D3" w14:textId="77777777" w:rsidR="00CA40F0" w:rsidRDefault="00CA40F0" w:rsidP="00E66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95508887"/>
      <w:docPartObj>
        <w:docPartGallery w:val="Page Numbers (Top of Page)"/>
        <w:docPartUnique/>
      </w:docPartObj>
    </w:sdtPr>
    <w:sdtContent>
      <w:p w14:paraId="58BCD3EF" w14:textId="2DF9483A" w:rsidR="00E668D5" w:rsidRDefault="00E668D5" w:rsidP="00F06E1C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7345D301" w14:textId="77777777" w:rsidR="00E668D5" w:rsidRDefault="00E668D5" w:rsidP="00E668D5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094593977"/>
      <w:docPartObj>
        <w:docPartGallery w:val="Page Numbers (Top of Page)"/>
        <w:docPartUnique/>
      </w:docPartObj>
    </w:sdtPr>
    <w:sdtContent>
      <w:p w14:paraId="529133C3" w14:textId="40F01F57" w:rsidR="00E668D5" w:rsidRDefault="00E668D5" w:rsidP="00F06E1C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381B888" w14:textId="77777777" w:rsidR="00E668D5" w:rsidRDefault="00E668D5" w:rsidP="00E668D5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mirrorMargins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A15"/>
    <w:rsid w:val="0000115D"/>
    <w:rsid w:val="00011099"/>
    <w:rsid w:val="00016BBD"/>
    <w:rsid w:val="0003155C"/>
    <w:rsid w:val="000614BB"/>
    <w:rsid w:val="000A0B12"/>
    <w:rsid w:val="000C05F8"/>
    <w:rsid w:val="000F0046"/>
    <w:rsid w:val="001135B0"/>
    <w:rsid w:val="00121604"/>
    <w:rsid w:val="0014695E"/>
    <w:rsid w:val="00177619"/>
    <w:rsid w:val="00186813"/>
    <w:rsid w:val="00192D13"/>
    <w:rsid w:val="00195E79"/>
    <w:rsid w:val="001A02F6"/>
    <w:rsid w:val="001C157E"/>
    <w:rsid w:val="001E0953"/>
    <w:rsid w:val="002071D6"/>
    <w:rsid w:val="00211530"/>
    <w:rsid w:val="0022157A"/>
    <w:rsid w:val="0022194D"/>
    <w:rsid w:val="00246759"/>
    <w:rsid w:val="0027632E"/>
    <w:rsid w:val="00282E22"/>
    <w:rsid w:val="002B1DA3"/>
    <w:rsid w:val="002D4051"/>
    <w:rsid w:val="002E5104"/>
    <w:rsid w:val="002F35F9"/>
    <w:rsid w:val="002F3F62"/>
    <w:rsid w:val="00315A4B"/>
    <w:rsid w:val="003205A1"/>
    <w:rsid w:val="003233C1"/>
    <w:rsid w:val="00327025"/>
    <w:rsid w:val="00351CEE"/>
    <w:rsid w:val="00373450"/>
    <w:rsid w:val="003A2DF9"/>
    <w:rsid w:val="003B022B"/>
    <w:rsid w:val="003B2D94"/>
    <w:rsid w:val="003C4B90"/>
    <w:rsid w:val="003C6AE4"/>
    <w:rsid w:val="004064AA"/>
    <w:rsid w:val="00454CCD"/>
    <w:rsid w:val="00461258"/>
    <w:rsid w:val="00483715"/>
    <w:rsid w:val="00486F86"/>
    <w:rsid w:val="004916F6"/>
    <w:rsid w:val="0049670B"/>
    <w:rsid w:val="004A4F1E"/>
    <w:rsid w:val="004C5795"/>
    <w:rsid w:val="004F29BD"/>
    <w:rsid w:val="00500C4C"/>
    <w:rsid w:val="00503842"/>
    <w:rsid w:val="00505F8C"/>
    <w:rsid w:val="00544CF6"/>
    <w:rsid w:val="005515B9"/>
    <w:rsid w:val="0058515D"/>
    <w:rsid w:val="005851CE"/>
    <w:rsid w:val="005B0E3C"/>
    <w:rsid w:val="006159D9"/>
    <w:rsid w:val="00615A51"/>
    <w:rsid w:val="00617CFE"/>
    <w:rsid w:val="00621DA2"/>
    <w:rsid w:val="00640787"/>
    <w:rsid w:val="00693739"/>
    <w:rsid w:val="006B686C"/>
    <w:rsid w:val="006C1AE2"/>
    <w:rsid w:val="006C3564"/>
    <w:rsid w:val="006D644D"/>
    <w:rsid w:val="00702965"/>
    <w:rsid w:val="00750C7D"/>
    <w:rsid w:val="00753700"/>
    <w:rsid w:val="007641A9"/>
    <w:rsid w:val="007A44CD"/>
    <w:rsid w:val="00812742"/>
    <w:rsid w:val="00851DDF"/>
    <w:rsid w:val="0086331F"/>
    <w:rsid w:val="0086420E"/>
    <w:rsid w:val="00891D70"/>
    <w:rsid w:val="0089605A"/>
    <w:rsid w:val="00896998"/>
    <w:rsid w:val="008D4CF3"/>
    <w:rsid w:val="008E4E2B"/>
    <w:rsid w:val="008E5675"/>
    <w:rsid w:val="008F1786"/>
    <w:rsid w:val="008F54DB"/>
    <w:rsid w:val="008F69C1"/>
    <w:rsid w:val="00935562"/>
    <w:rsid w:val="009401F8"/>
    <w:rsid w:val="00951512"/>
    <w:rsid w:val="009847D1"/>
    <w:rsid w:val="009A6388"/>
    <w:rsid w:val="009B0142"/>
    <w:rsid w:val="009C2B8E"/>
    <w:rsid w:val="009C6DF0"/>
    <w:rsid w:val="009D213C"/>
    <w:rsid w:val="00A06755"/>
    <w:rsid w:val="00A106DE"/>
    <w:rsid w:val="00A20E6C"/>
    <w:rsid w:val="00A337CB"/>
    <w:rsid w:val="00A36778"/>
    <w:rsid w:val="00A71079"/>
    <w:rsid w:val="00A8242B"/>
    <w:rsid w:val="00A83781"/>
    <w:rsid w:val="00A90A54"/>
    <w:rsid w:val="00A97643"/>
    <w:rsid w:val="00AE6253"/>
    <w:rsid w:val="00B024F2"/>
    <w:rsid w:val="00B0513F"/>
    <w:rsid w:val="00B16F13"/>
    <w:rsid w:val="00B45E58"/>
    <w:rsid w:val="00B464E0"/>
    <w:rsid w:val="00B57201"/>
    <w:rsid w:val="00B73055"/>
    <w:rsid w:val="00BA265B"/>
    <w:rsid w:val="00BA4112"/>
    <w:rsid w:val="00BA7638"/>
    <w:rsid w:val="00BB4718"/>
    <w:rsid w:val="00BB5272"/>
    <w:rsid w:val="00BC3E0E"/>
    <w:rsid w:val="00BD43B6"/>
    <w:rsid w:val="00BD569C"/>
    <w:rsid w:val="00C0792B"/>
    <w:rsid w:val="00C16CEC"/>
    <w:rsid w:val="00C53138"/>
    <w:rsid w:val="00C573B7"/>
    <w:rsid w:val="00C95A15"/>
    <w:rsid w:val="00CA07DD"/>
    <w:rsid w:val="00CA2409"/>
    <w:rsid w:val="00CA40F0"/>
    <w:rsid w:val="00CC5FD4"/>
    <w:rsid w:val="00CE3AEE"/>
    <w:rsid w:val="00CE4293"/>
    <w:rsid w:val="00CE4F01"/>
    <w:rsid w:val="00CE6ECF"/>
    <w:rsid w:val="00D23E30"/>
    <w:rsid w:val="00D44D93"/>
    <w:rsid w:val="00D50455"/>
    <w:rsid w:val="00D546EB"/>
    <w:rsid w:val="00D566D8"/>
    <w:rsid w:val="00D77108"/>
    <w:rsid w:val="00D779D0"/>
    <w:rsid w:val="00D90500"/>
    <w:rsid w:val="00D9562F"/>
    <w:rsid w:val="00DC39D8"/>
    <w:rsid w:val="00DD24E9"/>
    <w:rsid w:val="00E02BEF"/>
    <w:rsid w:val="00E346CF"/>
    <w:rsid w:val="00E668D5"/>
    <w:rsid w:val="00E86D47"/>
    <w:rsid w:val="00EB0FF9"/>
    <w:rsid w:val="00EB5A08"/>
    <w:rsid w:val="00EE2401"/>
    <w:rsid w:val="00F02188"/>
    <w:rsid w:val="00F0597A"/>
    <w:rsid w:val="00F216A1"/>
    <w:rsid w:val="00F461CD"/>
    <w:rsid w:val="00F74B5D"/>
    <w:rsid w:val="00FA2A6E"/>
    <w:rsid w:val="00FD46EA"/>
    <w:rsid w:val="00FE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EA6DDB"/>
  <w15:chartTrackingRefBased/>
  <w15:docId w15:val="{9ADA2F22-77D7-374E-8E4D-2FC4E4929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aj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72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7201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7641A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E668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68D5"/>
    <w:rPr>
      <w:rFonts w:eastAsiaTheme="minorEastAsia"/>
    </w:rPr>
  </w:style>
  <w:style w:type="character" w:styleId="PageNumber">
    <w:name w:val="page number"/>
    <w:basedOn w:val="DefaultParagraphFont"/>
    <w:uiPriority w:val="99"/>
    <w:semiHidden/>
    <w:unhideWhenUsed/>
    <w:rsid w:val="00E668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5</Pages>
  <Words>991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Ferguson</dc:creator>
  <cp:keywords/>
  <dc:description/>
  <cp:lastModifiedBy>Michelle Ferguson</cp:lastModifiedBy>
  <cp:revision>17</cp:revision>
  <dcterms:created xsi:type="dcterms:W3CDTF">2022-10-04T02:41:00Z</dcterms:created>
  <dcterms:modified xsi:type="dcterms:W3CDTF">2022-10-10T19:37:00Z</dcterms:modified>
</cp:coreProperties>
</file>