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Bidi" w:eastAsiaTheme="minorEastAsia" w:hAnsiTheme="majorBidi" w:cstheme="majorBidi"/>
          <w:color w:val="4472C4" w:themeColor="accent1"/>
          <w:kern w:val="0"/>
          <w:sz w:val="22"/>
          <w:lang w:val="en-US"/>
          <w14:ligatures w14:val="none"/>
        </w:rPr>
        <w:id w:val="-428197122"/>
        <w:docPartObj>
          <w:docPartGallery w:val="Cover Pages"/>
          <w:docPartUnique/>
        </w:docPartObj>
      </w:sdtPr>
      <w:sdtEndPr>
        <w:rPr>
          <w:color w:val="auto"/>
        </w:rPr>
      </w:sdtEndPr>
      <w:sdtContent>
        <w:p w14:paraId="297602DF" w14:textId="729AC4DD" w:rsidR="00F46D75" w:rsidRPr="00C84626" w:rsidRDefault="00F46D75" w:rsidP="00C84626">
          <w:pPr>
            <w:jc w:val="center"/>
            <w:rPr>
              <w:rFonts w:asciiTheme="majorBidi" w:hAnsiTheme="majorBidi" w:cstheme="majorBidi"/>
              <w:color w:val="4472C4" w:themeColor="accent1"/>
            </w:rPr>
          </w:pPr>
          <w:r w:rsidRPr="00C84626">
            <w:rPr>
              <w:rFonts w:asciiTheme="majorBidi" w:hAnsiTheme="majorBidi" w:cstheme="majorBidi"/>
              <w:b/>
              <w:bCs/>
              <w:sz w:val="40"/>
              <w:szCs w:val="40"/>
            </w:rPr>
            <w:t>Hotel Placement –</w:t>
          </w:r>
          <w:r w:rsidR="00E12B4B" w:rsidRPr="00C84626">
            <w:rPr>
              <w:rFonts w:asciiTheme="majorBidi" w:hAnsiTheme="majorBidi" w:cstheme="majorBidi"/>
              <w:b/>
              <w:bCs/>
              <w:sz w:val="40"/>
              <w:szCs w:val="40"/>
            </w:rPr>
            <w:t>Managing Guest Service Operation</w:t>
          </w:r>
        </w:p>
        <w:p w14:paraId="59ACE471" w14:textId="77777777" w:rsidR="00B455C0" w:rsidRDefault="00B455C0" w:rsidP="00C84626">
          <w:pPr>
            <w:jc w:val="left"/>
            <w:rPr>
              <w:rFonts w:asciiTheme="majorBidi" w:hAnsiTheme="majorBidi" w:cstheme="majorBidi"/>
              <w:b/>
              <w:bCs/>
              <w:sz w:val="36"/>
              <w:szCs w:val="36"/>
            </w:rPr>
          </w:pPr>
        </w:p>
        <w:p w14:paraId="231ED2C0" w14:textId="6C8C33D2" w:rsidR="00052832" w:rsidRPr="00C84626" w:rsidRDefault="00052832" w:rsidP="00C84626">
          <w:pPr>
            <w:jc w:val="left"/>
            <w:rPr>
              <w:rFonts w:asciiTheme="majorBidi" w:hAnsiTheme="majorBidi" w:cstheme="majorBidi"/>
              <w:sz w:val="36"/>
              <w:szCs w:val="36"/>
            </w:rPr>
          </w:pPr>
          <w:r w:rsidRPr="00C84626">
            <w:rPr>
              <w:rFonts w:asciiTheme="majorBidi" w:hAnsiTheme="majorBidi" w:cstheme="majorBidi"/>
              <w:b/>
              <w:bCs/>
              <w:sz w:val="36"/>
              <w:szCs w:val="36"/>
            </w:rPr>
            <w:t>Assignment title:</w:t>
          </w:r>
          <w:r w:rsidRPr="00C84626">
            <w:rPr>
              <w:rFonts w:asciiTheme="majorBidi" w:hAnsiTheme="majorBidi" w:cstheme="majorBidi"/>
              <w:sz w:val="36"/>
              <w:szCs w:val="36"/>
            </w:rPr>
            <w:t xml:space="preserve"> Student Learning Log</w:t>
          </w:r>
        </w:p>
        <w:p w14:paraId="37876957" w14:textId="77777777" w:rsidR="00C84626" w:rsidRDefault="00C84626" w:rsidP="00052832">
          <w:pPr>
            <w:rPr>
              <w:rFonts w:asciiTheme="majorBidi" w:hAnsiTheme="majorBidi" w:cstheme="majorBidi"/>
              <w:b/>
              <w:bCs/>
              <w:sz w:val="36"/>
              <w:szCs w:val="36"/>
            </w:rPr>
          </w:pPr>
        </w:p>
        <w:p w14:paraId="2F58F663" w14:textId="1574A916" w:rsidR="00F46D75" w:rsidRPr="00C84626" w:rsidRDefault="00F46D75" w:rsidP="00052832">
          <w:pPr>
            <w:rPr>
              <w:rFonts w:asciiTheme="majorBidi" w:hAnsiTheme="majorBidi" w:cstheme="majorBidi"/>
              <w:sz w:val="36"/>
              <w:szCs w:val="36"/>
            </w:rPr>
          </w:pPr>
          <w:r w:rsidRPr="00C84626">
            <w:rPr>
              <w:rFonts w:asciiTheme="majorBidi" w:hAnsiTheme="majorBidi" w:cstheme="majorBidi"/>
              <w:b/>
              <w:bCs/>
              <w:sz w:val="36"/>
              <w:szCs w:val="36"/>
            </w:rPr>
            <w:t>Student name:</w:t>
          </w:r>
          <w:r w:rsidR="00052832" w:rsidRPr="00C84626">
            <w:rPr>
              <w:rFonts w:asciiTheme="majorBidi" w:hAnsiTheme="majorBidi" w:cstheme="majorBidi"/>
              <w:sz w:val="36"/>
              <w:szCs w:val="36"/>
            </w:rPr>
            <w:t xml:space="preserve"> Anca Roxana Iclanzean</w:t>
          </w:r>
        </w:p>
        <w:p w14:paraId="31B7E9FD" w14:textId="77777777" w:rsidR="00C84626" w:rsidRDefault="00C84626" w:rsidP="00052832">
          <w:pPr>
            <w:pStyle w:val="NoSpacing"/>
            <w:spacing w:after="240"/>
            <w:rPr>
              <w:rFonts w:asciiTheme="majorBidi" w:eastAsiaTheme="minorHAnsi" w:hAnsiTheme="majorBidi" w:cstheme="majorBidi"/>
              <w:b/>
              <w:bCs/>
              <w:kern w:val="2"/>
              <w:sz w:val="36"/>
              <w:szCs w:val="36"/>
              <w:lang w:val="en-GB"/>
              <w14:ligatures w14:val="standardContextual"/>
            </w:rPr>
          </w:pPr>
        </w:p>
        <w:p w14:paraId="2C98B226" w14:textId="60E0F8DC" w:rsidR="00F46D75" w:rsidRPr="00C84626" w:rsidRDefault="00F46D75" w:rsidP="00052832">
          <w:pPr>
            <w:pStyle w:val="NoSpacing"/>
            <w:spacing w:after="240"/>
            <w:rPr>
              <w:rFonts w:asciiTheme="majorBidi" w:eastAsiaTheme="minorHAnsi" w:hAnsiTheme="majorBidi" w:cstheme="majorBidi"/>
              <w:kern w:val="2"/>
              <w:sz w:val="36"/>
              <w:szCs w:val="36"/>
              <w:lang w:val="en-GB"/>
              <w14:ligatures w14:val="standardContextual"/>
            </w:rPr>
          </w:pPr>
          <w:r w:rsidRPr="00C84626">
            <w:rPr>
              <w:rFonts w:asciiTheme="majorBidi" w:eastAsiaTheme="minorHAnsi" w:hAnsiTheme="majorBidi" w:cstheme="majorBidi"/>
              <w:b/>
              <w:bCs/>
              <w:kern w:val="2"/>
              <w:sz w:val="36"/>
              <w:szCs w:val="36"/>
              <w:lang w:val="en-GB"/>
              <w14:ligatures w14:val="standardContextual"/>
            </w:rPr>
            <w:t>Student ID:</w:t>
          </w:r>
          <w:r w:rsidR="00052832" w:rsidRPr="00C84626">
            <w:rPr>
              <w:rFonts w:asciiTheme="majorBidi" w:eastAsiaTheme="minorHAnsi" w:hAnsiTheme="majorBidi" w:cstheme="majorBidi"/>
              <w:kern w:val="2"/>
              <w:sz w:val="36"/>
              <w:szCs w:val="36"/>
              <w:lang w:val="en-GB"/>
              <w14:ligatures w14:val="standardContextual"/>
            </w:rPr>
            <w:t>2207144</w:t>
          </w:r>
        </w:p>
        <w:p w14:paraId="29204BA7" w14:textId="77777777" w:rsidR="00C84626" w:rsidRDefault="00C84626" w:rsidP="00052832">
          <w:pPr>
            <w:pStyle w:val="NoSpacing"/>
            <w:spacing w:after="240"/>
            <w:rPr>
              <w:rFonts w:asciiTheme="majorBidi" w:eastAsiaTheme="minorHAnsi" w:hAnsiTheme="majorBidi" w:cstheme="majorBidi"/>
              <w:b/>
              <w:bCs/>
              <w:kern w:val="2"/>
              <w:sz w:val="36"/>
              <w:szCs w:val="36"/>
              <w:lang w:val="en-GB"/>
              <w14:ligatures w14:val="standardContextual"/>
            </w:rPr>
          </w:pPr>
        </w:p>
        <w:p w14:paraId="42CC51F4" w14:textId="77984F1F" w:rsidR="00C84626" w:rsidRDefault="00C84626" w:rsidP="00052832">
          <w:pPr>
            <w:pStyle w:val="NoSpacing"/>
            <w:spacing w:after="240"/>
            <w:rPr>
              <w:rFonts w:asciiTheme="majorBidi" w:eastAsiaTheme="minorHAnsi" w:hAnsiTheme="majorBidi" w:cstheme="majorBidi"/>
              <w:kern w:val="2"/>
              <w:sz w:val="36"/>
              <w:szCs w:val="36"/>
              <w:lang w:val="en-GB"/>
              <w14:ligatures w14:val="standardContextual"/>
            </w:rPr>
          </w:pPr>
          <w:r w:rsidRPr="00C84626">
            <w:rPr>
              <w:rFonts w:asciiTheme="majorBidi" w:eastAsiaTheme="minorHAnsi" w:hAnsiTheme="majorBidi" w:cstheme="majorBidi"/>
              <w:b/>
              <w:bCs/>
              <w:kern w:val="2"/>
              <w:sz w:val="36"/>
              <w:szCs w:val="36"/>
              <w:lang w:val="en-GB"/>
              <w14:ligatures w14:val="standardContextual"/>
            </w:rPr>
            <w:t>Module code:</w:t>
          </w:r>
          <w:r w:rsidRPr="00C84626">
            <w:rPr>
              <w:rFonts w:asciiTheme="majorBidi" w:eastAsiaTheme="minorHAnsi" w:hAnsiTheme="majorBidi" w:cstheme="majorBidi"/>
              <w:kern w:val="2"/>
              <w:sz w:val="36"/>
              <w:szCs w:val="36"/>
              <w:lang w:val="en-GB"/>
              <w14:ligatures w14:val="standardContextual"/>
            </w:rPr>
            <w:t xml:space="preserve"> BMIH6003</w:t>
          </w:r>
        </w:p>
        <w:p w14:paraId="0B059A05" w14:textId="77777777" w:rsidR="00B455C0" w:rsidRDefault="00B455C0" w:rsidP="00052832">
          <w:pPr>
            <w:pStyle w:val="NoSpacing"/>
            <w:spacing w:after="240"/>
            <w:rPr>
              <w:rFonts w:asciiTheme="majorBidi" w:eastAsiaTheme="minorHAnsi" w:hAnsiTheme="majorBidi" w:cstheme="majorBidi"/>
              <w:kern w:val="2"/>
              <w:sz w:val="36"/>
              <w:szCs w:val="36"/>
              <w:lang w:val="en-GB"/>
              <w14:ligatures w14:val="standardContextual"/>
            </w:rPr>
          </w:pPr>
        </w:p>
        <w:p w14:paraId="1DE582C4" w14:textId="58CDE709" w:rsidR="00B455C0" w:rsidRPr="00C84626" w:rsidRDefault="00B455C0" w:rsidP="00052832">
          <w:pPr>
            <w:pStyle w:val="NoSpacing"/>
            <w:spacing w:after="240"/>
            <w:rPr>
              <w:rFonts w:asciiTheme="majorBidi" w:eastAsiaTheme="minorHAnsi" w:hAnsiTheme="majorBidi" w:cstheme="majorBidi"/>
              <w:kern w:val="2"/>
              <w:sz w:val="36"/>
              <w:szCs w:val="36"/>
              <w:lang w:val="en-GB"/>
              <w14:ligatures w14:val="standardContextual"/>
            </w:rPr>
          </w:pPr>
          <w:r w:rsidRPr="00B455C0">
            <w:rPr>
              <w:rFonts w:asciiTheme="majorBidi" w:eastAsiaTheme="minorHAnsi" w:hAnsiTheme="majorBidi" w:cstheme="majorBidi"/>
              <w:b/>
              <w:bCs/>
              <w:kern w:val="2"/>
              <w:sz w:val="36"/>
              <w:szCs w:val="36"/>
              <w:lang w:val="en-GB"/>
              <w14:ligatures w14:val="standardContextual"/>
            </w:rPr>
            <w:t>Module tutor</w:t>
          </w:r>
          <w:r>
            <w:rPr>
              <w:rFonts w:asciiTheme="majorBidi" w:eastAsiaTheme="minorHAnsi" w:hAnsiTheme="majorBidi" w:cstheme="majorBidi"/>
              <w:kern w:val="2"/>
              <w:sz w:val="36"/>
              <w:szCs w:val="36"/>
              <w:lang w:val="en-GB"/>
              <w14:ligatures w14:val="standardContextual"/>
            </w:rPr>
            <w:t>:</w:t>
          </w:r>
          <w:r w:rsidRPr="00B455C0">
            <w:t xml:space="preserve"> </w:t>
          </w:r>
          <w:r>
            <w:t xml:space="preserve"> </w:t>
          </w:r>
          <w:r w:rsidRPr="00B455C0">
            <w:rPr>
              <w:rFonts w:asciiTheme="majorBidi" w:eastAsiaTheme="minorHAnsi" w:hAnsiTheme="majorBidi" w:cstheme="majorBidi"/>
              <w:kern w:val="2"/>
              <w:sz w:val="36"/>
              <w:szCs w:val="36"/>
              <w:lang w:val="en-GB"/>
              <w14:ligatures w14:val="standardContextual"/>
            </w:rPr>
            <w:t>Kathryn Roberts</w:t>
          </w:r>
        </w:p>
        <w:p w14:paraId="1AEAAF27" w14:textId="72FB4526" w:rsidR="00F46D75" w:rsidRPr="00343AB5" w:rsidRDefault="00F46D75" w:rsidP="00F46D75">
          <w:pPr>
            <w:pStyle w:val="NoSpacing"/>
            <w:spacing w:after="240"/>
            <w:jc w:val="center"/>
            <w:rPr>
              <w:rFonts w:asciiTheme="majorBidi" w:hAnsiTheme="majorBidi" w:cstheme="majorBidi"/>
            </w:rPr>
          </w:pPr>
          <w:r w:rsidRPr="00343AB5">
            <w:rPr>
              <w:rFonts w:asciiTheme="majorBidi" w:hAnsiTheme="majorBidi" w:cstheme="majorBidi"/>
              <w:sz w:val="28"/>
              <w:szCs w:val="24"/>
            </w:rPr>
            <w:t xml:space="preserve"> </w:t>
          </w:r>
          <w:r w:rsidRPr="00343AB5">
            <w:rPr>
              <w:rFonts w:asciiTheme="majorBidi" w:hAnsiTheme="majorBidi" w:cstheme="majorBidi"/>
            </w:rPr>
            <w:br w:type="page"/>
          </w:r>
        </w:p>
      </w:sdtContent>
    </w:sdt>
    <w:p w14:paraId="2C3F3756" w14:textId="50359ADA" w:rsidR="00F46D75" w:rsidRPr="00343AB5" w:rsidRDefault="00F46D75">
      <w:pPr>
        <w:rPr>
          <w:rFonts w:asciiTheme="majorBidi" w:hAnsiTheme="majorBidi" w:cstheme="majorBidi"/>
        </w:rPr>
      </w:pPr>
    </w:p>
    <w:p w14:paraId="64040CAA" w14:textId="27A9C1BB" w:rsidR="00AF6CC3" w:rsidRPr="00C84626" w:rsidRDefault="00AF6CC3" w:rsidP="00C84626">
      <w:pPr>
        <w:rPr>
          <w:rFonts w:asciiTheme="majorBidi" w:eastAsiaTheme="majorEastAsia" w:hAnsiTheme="majorBidi" w:cstheme="majorBidi"/>
          <w:color w:val="0070C0"/>
          <w:sz w:val="32"/>
          <w:szCs w:val="32"/>
          <w:lang w:eastAsia="en-SG"/>
        </w:rPr>
      </w:pPr>
      <w:bookmarkStart w:id="0" w:name="_Toc192250677"/>
      <w:r w:rsidRPr="00343AB5">
        <w:rPr>
          <w:rFonts w:asciiTheme="majorBidi" w:hAnsiTheme="majorBidi"/>
        </w:rPr>
        <w:t>Introduction</w:t>
      </w:r>
      <w:bookmarkEnd w:id="0"/>
    </w:p>
    <w:p w14:paraId="7ACAA355" w14:textId="1CC27EEE" w:rsidR="00AF6CC3" w:rsidRPr="00343AB5" w:rsidRDefault="00441EC9" w:rsidP="00441EC9">
      <w:pPr>
        <w:rPr>
          <w:rFonts w:asciiTheme="majorBidi" w:hAnsiTheme="majorBidi" w:cstheme="majorBidi"/>
        </w:rPr>
      </w:pPr>
      <w:r w:rsidRPr="00CF4CFA">
        <w:rPr>
          <w:rFonts w:asciiTheme="majorBidi" w:hAnsiTheme="majorBidi" w:cstheme="majorBidi"/>
        </w:rPr>
        <w:t xml:space="preserve">During my placement at York House Hotel, </w:t>
      </w:r>
      <w:r w:rsidR="00A34835" w:rsidRPr="00CF4CFA">
        <w:rPr>
          <w:rFonts w:asciiTheme="majorBidi" w:hAnsiTheme="majorBidi" w:cstheme="majorBidi"/>
        </w:rPr>
        <w:t xml:space="preserve">14-22 Royal Parade, Eastbourne BN22 7AP, </w:t>
      </w:r>
      <w:r w:rsidRPr="00CF4CFA">
        <w:rPr>
          <w:rFonts w:asciiTheme="majorBidi" w:hAnsiTheme="majorBidi" w:cstheme="majorBidi"/>
        </w:rPr>
        <w:t xml:space="preserve">I </w:t>
      </w:r>
      <w:proofErr w:type="gramStart"/>
      <w:r w:rsidRPr="00CF4CFA">
        <w:rPr>
          <w:rFonts w:asciiTheme="majorBidi" w:hAnsiTheme="majorBidi" w:cstheme="majorBidi"/>
        </w:rPr>
        <w:t>was involved in</w:t>
      </w:r>
      <w:proofErr w:type="gramEnd"/>
      <w:r w:rsidRPr="00CF4CFA">
        <w:rPr>
          <w:rFonts w:asciiTheme="majorBidi" w:hAnsiTheme="majorBidi" w:cstheme="majorBidi"/>
        </w:rPr>
        <w:t xml:space="preserve"> Guest Services operations overseeing </w:t>
      </w:r>
      <w:r w:rsidR="00CF4CFA">
        <w:t xml:space="preserve">F&amp;B, Housekeeping, Kitchen, and Reception. </w:t>
      </w:r>
      <w:r w:rsidRPr="00343AB5">
        <w:rPr>
          <w:rFonts w:asciiTheme="majorBidi" w:hAnsiTheme="majorBidi" w:cstheme="majorBidi"/>
        </w:rPr>
        <w:t xml:space="preserve"> I wanted to increase my work-based skills, and technical knowledge and improve my ability to manage guest expectations. I reflected on the following throughout my journey guided by Kolb’s Experiential Learning Cycle</w:t>
      </w:r>
      <w:r w:rsidR="003A075A" w:rsidRPr="00343AB5">
        <w:rPr>
          <w:rFonts w:asciiTheme="majorBidi" w:hAnsiTheme="majorBidi" w:cstheme="majorBidi"/>
        </w:rPr>
        <w:t xml:space="preserve"> including</w:t>
      </w:r>
      <w:r w:rsidRPr="00343AB5">
        <w:rPr>
          <w:rFonts w:asciiTheme="majorBidi" w:hAnsiTheme="majorBidi" w:cstheme="majorBidi"/>
        </w:rPr>
        <w:t xml:space="preserve"> Concrete Experience, Reflective Observation, Abstract Conceptualisation, and Active </w:t>
      </w:r>
      <w:proofErr w:type="gramStart"/>
      <w:r w:rsidRPr="00343AB5">
        <w:rPr>
          <w:rFonts w:asciiTheme="majorBidi" w:hAnsiTheme="majorBidi" w:cstheme="majorBidi"/>
        </w:rPr>
        <w:t>Experimentation</w:t>
      </w:r>
      <w:r w:rsidR="00633623">
        <w:rPr>
          <w:rFonts w:asciiTheme="majorBidi" w:hAnsiTheme="majorBidi" w:cstheme="majorBidi"/>
        </w:rPr>
        <w:t xml:space="preserve">  (</w:t>
      </w:r>
      <w:proofErr w:type="gramEnd"/>
      <w:r w:rsidR="00B455C0" w:rsidRPr="00B455C0">
        <w:rPr>
          <w:rFonts w:asciiTheme="majorBidi" w:hAnsiTheme="majorBidi" w:cstheme="majorBidi"/>
        </w:rPr>
        <w:t>Kolb, D.A.1984</w:t>
      </w:r>
      <w:r w:rsidR="00633623">
        <w:rPr>
          <w:rFonts w:asciiTheme="majorBidi" w:hAnsiTheme="majorBidi" w:cstheme="majorBidi"/>
        </w:rPr>
        <w:t>)</w:t>
      </w:r>
      <w:r w:rsidRPr="00343AB5">
        <w:rPr>
          <w:rFonts w:asciiTheme="majorBidi" w:hAnsiTheme="majorBidi" w:cstheme="majorBidi"/>
        </w:rPr>
        <w:t>. Through this experience, I have cultivated an understanding of hospitality operations regarding the hotel management skills needed.</w:t>
      </w:r>
    </w:p>
    <w:p w14:paraId="168417B6" w14:textId="46A0F363" w:rsidR="00AF6CC3" w:rsidRPr="00343AB5" w:rsidRDefault="00AF6CC3" w:rsidP="00C84626">
      <w:bookmarkStart w:id="1" w:name="_Toc192250678"/>
      <w:r w:rsidRPr="00343AB5">
        <w:t>Section 1: Reflection on Experience and Personal Development</w:t>
      </w:r>
      <w:bookmarkEnd w:id="1"/>
    </w:p>
    <w:p w14:paraId="629BC414" w14:textId="77777777" w:rsidR="00AF6CC3" w:rsidRPr="00C84626" w:rsidRDefault="00AF6CC3" w:rsidP="00C84626">
      <w:pPr>
        <w:rPr>
          <w:b/>
          <w:bCs/>
        </w:rPr>
      </w:pPr>
      <w:bookmarkStart w:id="2" w:name="_Toc192250679"/>
      <w:r w:rsidRPr="00C84626">
        <w:rPr>
          <w:b/>
          <w:bCs/>
        </w:rPr>
        <w:t>Concrete Experience</w:t>
      </w:r>
      <w:bookmarkEnd w:id="2"/>
    </w:p>
    <w:p w14:paraId="0021933A" w14:textId="77777777" w:rsidR="00CF4CFA" w:rsidRDefault="00CF4CFA" w:rsidP="00CF4CFA">
      <w:r>
        <w:t xml:space="preserve">My hotel placement experience was </w:t>
      </w:r>
      <w:proofErr w:type="gramStart"/>
      <w:r>
        <w:t>a great experience</w:t>
      </w:r>
      <w:proofErr w:type="gramEnd"/>
      <w:r>
        <w:t xml:space="preserve"> that allowed me to see different Departments, such as F&amp;B, Housekeeping, Kitchen, and Reception. There were unique learning opportunities, </w:t>
      </w:r>
      <w:proofErr w:type="gramStart"/>
      <w:r>
        <w:t>challenges</w:t>
      </w:r>
      <w:proofErr w:type="gramEnd"/>
      <w:r>
        <w:t xml:space="preserve"> and professional development each week. The first week spent in the F&amp;B department introduced me to restaurant operations (safety protocols, menu options, customer service skills) and got to know the workings of the company. Gradually I moved on to taking orders, making cocktails, and payments. I was in the housekeeping department and learnt the importance of cleaning and hygiene; I helped clean rooms and read about hotel policies </w:t>
      </w:r>
      <w:r w:rsidRPr="00A5602A">
        <w:t>(Morrison, 2022)</w:t>
      </w:r>
      <w:r>
        <w:t xml:space="preserve">. I worked under the leadership of the head chef, and </w:t>
      </w:r>
      <w:proofErr w:type="gramStart"/>
      <w:r>
        <w:t>I found the experience of the kitchen</w:t>
      </w:r>
      <w:proofErr w:type="gramEnd"/>
      <w:r>
        <w:t xml:space="preserve"> was special as I got to learn food preparation techniques and how to use equipment safely. At last, being at the reception allowed me to learn customer service skills, </w:t>
      </w:r>
      <w:proofErr w:type="gramStart"/>
      <w:r>
        <w:t>handle</w:t>
      </w:r>
      <w:proofErr w:type="gramEnd"/>
      <w:r>
        <w:t xml:space="preserve"> the reservations, and resolve the guest issue responsibly.</w:t>
      </w:r>
    </w:p>
    <w:p w14:paraId="2319B931" w14:textId="632CBEEE" w:rsidR="00CF4CFA" w:rsidRPr="00C84626" w:rsidRDefault="00CF4CFA" w:rsidP="00C84626">
      <w:pPr>
        <w:rPr>
          <w:b/>
          <w:bCs/>
        </w:rPr>
      </w:pPr>
      <w:bookmarkStart w:id="3" w:name="_Toc192250680"/>
      <w:r w:rsidRPr="00C84626">
        <w:rPr>
          <w:b/>
          <w:bCs/>
        </w:rPr>
        <w:t>Reflective Observation</w:t>
      </w:r>
      <w:bookmarkEnd w:id="3"/>
      <w:r w:rsidRPr="00C84626">
        <w:rPr>
          <w:b/>
          <w:bCs/>
        </w:rPr>
        <w:t xml:space="preserve"> </w:t>
      </w:r>
    </w:p>
    <w:p w14:paraId="2CE24B38" w14:textId="77777777" w:rsidR="00CF4CFA" w:rsidRDefault="00CF4CFA" w:rsidP="00CF4CFA">
      <w:r>
        <w:t xml:space="preserve">I am now reflecting on my placement, and I know that each department is important for the hotel’s overall operation </w:t>
      </w:r>
      <w:r w:rsidRPr="00A5602A">
        <w:t>(Morrison, 2022)</w:t>
      </w:r>
      <w:r>
        <w:t xml:space="preserve">. In F&amp;B, I </w:t>
      </w:r>
      <w:proofErr w:type="gramStart"/>
      <w:r>
        <w:t>couldn’t</w:t>
      </w:r>
      <w:proofErr w:type="gramEnd"/>
      <w:r>
        <w:t xml:space="preserve"> remember the large menu or take orders so quickly in the beginning, but I got confident with time. My experience with housekeeping taught me the importance of paying attention to details because even little gaps can lead to spoiling the </w:t>
      </w:r>
      <w:r>
        <w:lastRenderedPageBreak/>
        <w:t xml:space="preserve">guest experience. The kitchen was a different workplace, with time management and organization being </w:t>
      </w:r>
      <w:proofErr w:type="gramStart"/>
      <w:r>
        <w:t>very important</w:t>
      </w:r>
      <w:proofErr w:type="gramEnd"/>
      <w:r>
        <w:t xml:space="preserve"> for a good operating routine. On the other hand, reception emphasized professional communication abilities and </w:t>
      </w:r>
      <w:proofErr w:type="gramStart"/>
      <w:r>
        <w:t>problem-solving skills</w:t>
      </w:r>
      <w:proofErr w:type="gramEnd"/>
      <w:r>
        <w:t xml:space="preserve">. During my placement, teamwork and efficiency led to great customer service </w:t>
      </w:r>
      <w:r w:rsidRPr="00A5602A">
        <w:t>(Cangi, 2024)</w:t>
      </w:r>
      <w:r>
        <w:t>. I also learnt the value of active listening and patience when dealing with guest complaints.</w:t>
      </w:r>
    </w:p>
    <w:p w14:paraId="006C70F9" w14:textId="587C9B81" w:rsidR="00CF4CFA" w:rsidRPr="00C84626" w:rsidRDefault="00CF4CFA" w:rsidP="00C84626">
      <w:pPr>
        <w:rPr>
          <w:b/>
          <w:bCs/>
        </w:rPr>
      </w:pPr>
      <w:bookmarkStart w:id="4" w:name="_Toc192250681"/>
      <w:r w:rsidRPr="00C84626">
        <w:rPr>
          <w:b/>
          <w:bCs/>
        </w:rPr>
        <w:t>Abstract Conceptualization</w:t>
      </w:r>
      <w:bookmarkEnd w:id="4"/>
      <w:r w:rsidRPr="00C84626">
        <w:rPr>
          <w:b/>
          <w:bCs/>
        </w:rPr>
        <w:t xml:space="preserve"> </w:t>
      </w:r>
    </w:p>
    <w:p w14:paraId="5B36BAD3" w14:textId="77777777" w:rsidR="00CF4CFA" w:rsidRDefault="00CF4CFA" w:rsidP="00CF4CFA">
      <w:r>
        <w:t xml:space="preserve">I have observed that customer satisfaction is the essence of the hospitality industry </w:t>
      </w:r>
      <w:r w:rsidRPr="00A5602A">
        <w:t>(Kostuch Media Ltd, 2024)</w:t>
      </w:r>
      <w:r>
        <w:t xml:space="preserve">. The theoretical knowledge was useful but whenever I applied that knowledge combinedly with practical use in situations helped me to understand clearly. I have observed </w:t>
      </w:r>
      <w:proofErr w:type="gramStart"/>
      <w:r>
        <w:t>practically how</w:t>
      </w:r>
      <w:proofErr w:type="gramEnd"/>
      <w:r>
        <w:t xml:space="preserve"> smooth operations are through communication and teamwork </w:t>
      </w:r>
      <w:r w:rsidRPr="00A5602A">
        <w:t>(Lashley, 2016)</w:t>
      </w:r>
      <w:r>
        <w:t xml:space="preserve">. In terms of the F&amp;B department, for instance, it was essential for everyone in the kitchen and waiting staff to coordinate to ensure timely service. All rooms had been housekeeping with strict adherence to hygiene standards that ensured the satisfaction of the guests. It showed how professionalism and technology, including the booking system, can give a better experience to guests </w:t>
      </w:r>
      <w:r w:rsidRPr="00A5602A">
        <w:t>(Kotler, 2017)</w:t>
      </w:r>
      <w:r>
        <w:t xml:space="preserve">. Additionally, I also think the soft skills have been developed even more as I have mastered how to </w:t>
      </w:r>
      <w:proofErr w:type="gramStart"/>
      <w:r>
        <w:t>handle</w:t>
      </w:r>
      <w:proofErr w:type="gramEnd"/>
      <w:r>
        <w:t xml:space="preserve"> stressful situations calmly and efficiently. The adaptation to the hospitality industry </w:t>
      </w:r>
      <w:proofErr w:type="gramStart"/>
      <w:r>
        <w:t>is reinforced</w:t>
      </w:r>
      <w:proofErr w:type="gramEnd"/>
      <w:r>
        <w:t xml:space="preserve"> by this experience.</w:t>
      </w:r>
    </w:p>
    <w:p w14:paraId="5DAA1D99" w14:textId="3D2AF3E1" w:rsidR="00CF4CFA" w:rsidRPr="00633623" w:rsidRDefault="00CF4CFA" w:rsidP="00633623">
      <w:pPr>
        <w:rPr>
          <w:b/>
          <w:bCs/>
        </w:rPr>
      </w:pPr>
      <w:bookmarkStart w:id="5" w:name="_Toc192250682"/>
      <w:r w:rsidRPr="00633623">
        <w:rPr>
          <w:b/>
          <w:bCs/>
        </w:rPr>
        <w:t>Active Experimentation</w:t>
      </w:r>
      <w:bookmarkEnd w:id="5"/>
      <w:r w:rsidRPr="00633623">
        <w:rPr>
          <w:b/>
          <w:bCs/>
        </w:rPr>
        <w:t xml:space="preserve"> </w:t>
      </w:r>
    </w:p>
    <w:p w14:paraId="623E5FEE" w14:textId="77777777" w:rsidR="00CF4CFA" w:rsidRDefault="00CF4CFA" w:rsidP="00CF4CFA">
      <w:r>
        <w:t xml:space="preserve">In the future, I plan to further develop the skills which I have achieved during my placement. Specifically, I will work to improve my multitasking ability in high-stress situations like peak service time in restaurants. This will also help me enhance my technical skills in reservation management and hotel software to identify my work and help to explore my career. I plan to also enhance my </w:t>
      </w:r>
      <w:proofErr w:type="gramStart"/>
      <w:r>
        <w:t>problem-solving skills</w:t>
      </w:r>
      <w:proofErr w:type="gramEnd"/>
      <w:r>
        <w:t xml:space="preserve"> through the analysis of case studies of guest service scenarios. In future jobs, I will use my skills in terms of </w:t>
      </w:r>
      <w:proofErr w:type="gramStart"/>
      <w:r>
        <w:t>good communication</w:t>
      </w:r>
      <w:proofErr w:type="gramEnd"/>
      <w:r>
        <w:t xml:space="preserve">, active listening, and attention to detail. In the end, I am confident this placement has helped to reaffirm my interest in the hospitality industry and at the same time, I am looking to further grow my knowledge in this area through further practical experience and other </w:t>
      </w:r>
      <w:proofErr w:type="gramStart"/>
      <w:r>
        <w:t>opportunities to learn</w:t>
      </w:r>
      <w:proofErr w:type="gramEnd"/>
      <w:r>
        <w:t>.</w:t>
      </w:r>
    </w:p>
    <w:p w14:paraId="0DF31624" w14:textId="77777777" w:rsidR="00CF4CFA" w:rsidRDefault="00CF4CFA" w:rsidP="00CF4CFA">
      <w:r>
        <w:br w:type="page"/>
      </w:r>
    </w:p>
    <w:p w14:paraId="41A50D0A" w14:textId="77777777" w:rsidR="00CF4CFA" w:rsidRDefault="00CF4CFA" w:rsidP="00CF4CFA"/>
    <w:p w14:paraId="38143AAE" w14:textId="77777777" w:rsidR="00AF6CC3" w:rsidRPr="00C84626" w:rsidRDefault="00AF6CC3" w:rsidP="00C84626">
      <w:pPr>
        <w:rPr>
          <w:b/>
          <w:bCs/>
          <w:sz w:val="28"/>
          <w:szCs w:val="28"/>
        </w:rPr>
      </w:pPr>
      <w:bookmarkStart w:id="6" w:name="_Toc192250683"/>
      <w:r w:rsidRPr="00C84626">
        <w:rPr>
          <w:b/>
          <w:bCs/>
          <w:sz w:val="28"/>
          <w:szCs w:val="28"/>
        </w:rPr>
        <w:t>Section 2: Critical Analysis of Work-Based Skills and Technical Knowledge</w:t>
      </w:r>
      <w:bookmarkEnd w:id="6"/>
    </w:p>
    <w:p w14:paraId="4FEBAE0A" w14:textId="271BCE79" w:rsidR="00AF6CC3" w:rsidRPr="00C84626" w:rsidRDefault="00AF6CC3" w:rsidP="00C84626">
      <w:pPr>
        <w:rPr>
          <w:b/>
          <w:bCs/>
        </w:rPr>
      </w:pPr>
      <w:bookmarkStart w:id="7" w:name="_Toc192250684"/>
      <w:r w:rsidRPr="00C84626">
        <w:rPr>
          <w:b/>
          <w:bCs/>
        </w:rPr>
        <w:t>Work-Based Skills</w:t>
      </w:r>
      <w:bookmarkEnd w:id="7"/>
    </w:p>
    <w:p w14:paraId="2071D920" w14:textId="2E467987" w:rsidR="00AF6CC3" w:rsidRPr="00343AB5" w:rsidRDefault="00A66F34" w:rsidP="00EB3187">
      <w:pPr>
        <w:rPr>
          <w:rFonts w:asciiTheme="majorBidi" w:hAnsiTheme="majorBidi" w:cstheme="majorBidi"/>
        </w:rPr>
      </w:pPr>
      <w:r w:rsidRPr="00343AB5">
        <w:rPr>
          <w:rFonts w:asciiTheme="majorBidi" w:hAnsiTheme="majorBidi" w:cstheme="majorBidi"/>
        </w:rPr>
        <w:t xml:space="preserve">I have developed </w:t>
      </w:r>
      <w:proofErr w:type="gramStart"/>
      <w:r w:rsidRPr="00343AB5">
        <w:rPr>
          <w:rFonts w:asciiTheme="majorBidi" w:hAnsiTheme="majorBidi" w:cstheme="majorBidi"/>
        </w:rPr>
        <w:t>very important</w:t>
      </w:r>
      <w:proofErr w:type="gramEnd"/>
      <w:r w:rsidRPr="00343AB5">
        <w:rPr>
          <w:rFonts w:asciiTheme="majorBidi" w:hAnsiTheme="majorBidi" w:cstheme="majorBidi"/>
        </w:rPr>
        <w:t xml:space="preserve"> skills in the hospitality management world</w:t>
      </w:r>
      <w:r w:rsidR="009C4250" w:rsidRPr="00343AB5">
        <w:rPr>
          <w:rFonts w:asciiTheme="majorBidi" w:hAnsiTheme="majorBidi" w:cstheme="majorBidi"/>
        </w:rPr>
        <w:t xml:space="preserve"> during my placement period</w:t>
      </w:r>
      <w:r w:rsidRPr="00343AB5">
        <w:rPr>
          <w:rFonts w:asciiTheme="majorBidi" w:hAnsiTheme="majorBidi" w:cstheme="majorBidi"/>
        </w:rPr>
        <w:t xml:space="preserve">. </w:t>
      </w:r>
      <w:r w:rsidR="00597362" w:rsidRPr="00343AB5">
        <w:rPr>
          <w:rFonts w:asciiTheme="majorBidi" w:hAnsiTheme="majorBidi" w:cstheme="majorBidi"/>
        </w:rPr>
        <w:t>M</w:t>
      </w:r>
      <w:r w:rsidRPr="00343AB5">
        <w:rPr>
          <w:rFonts w:asciiTheme="majorBidi" w:hAnsiTheme="majorBidi" w:cstheme="majorBidi"/>
        </w:rPr>
        <w:t xml:space="preserve">y learning was leadership and supervision, where I watched as supervisors delegated tasks and resolved conflicts to advance the productivity of the team. Thus, I understood the need to instruct staff well and to fix issues to keep a harmonious and productive work environment. </w:t>
      </w:r>
      <w:r w:rsidR="00D843B2" w:rsidRPr="00343AB5">
        <w:rPr>
          <w:rFonts w:asciiTheme="majorBidi" w:hAnsiTheme="majorBidi" w:cstheme="majorBidi"/>
        </w:rPr>
        <w:t>I have enhanced</w:t>
      </w:r>
      <w:r w:rsidR="00EB3187" w:rsidRPr="00343AB5">
        <w:rPr>
          <w:rFonts w:asciiTheme="majorBidi" w:hAnsiTheme="majorBidi" w:cstheme="majorBidi"/>
        </w:rPr>
        <w:t xml:space="preserve"> </w:t>
      </w:r>
      <w:r w:rsidR="00D843B2" w:rsidRPr="00343AB5">
        <w:rPr>
          <w:rFonts w:asciiTheme="majorBidi" w:hAnsiTheme="majorBidi" w:cstheme="majorBidi"/>
        </w:rPr>
        <w:t xml:space="preserve">my </w:t>
      </w:r>
      <w:proofErr w:type="gramStart"/>
      <w:r w:rsidR="00D843B2" w:rsidRPr="00343AB5">
        <w:rPr>
          <w:rFonts w:asciiTheme="majorBidi" w:hAnsiTheme="majorBidi" w:cstheme="majorBidi"/>
        </w:rPr>
        <w:t>problem-solving</w:t>
      </w:r>
      <w:r w:rsidR="00EB3187" w:rsidRPr="00343AB5">
        <w:rPr>
          <w:rFonts w:asciiTheme="majorBidi" w:hAnsiTheme="majorBidi" w:cstheme="majorBidi"/>
        </w:rPr>
        <w:t xml:space="preserve"> </w:t>
      </w:r>
      <w:r w:rsidR="00D843B2" w:rsidRPr="00343AB5">
        <w:rPr>
          <w:rFonts w:asciiTheme="majorBidi" w:hAnsiTheme="majorBidi" w:cstheme="majorBidi"/>
        </w:rPr>
        <w:t>skills</w:t>
      </w:r>
      <w:proofErr w:type="gramEnd"/>
      <w:r w:rsidR="006E5614" w:rsidRPr="00343AB5">
        <w:rPr>
          <w:rFonts w:asciiTheme="majorBidi" w:hAnsiTheme="majorBidi" w:cstheme="majorBidi"/>
        </w:rPr>
        <w:t xml:space="preserve"> (McCarthy, 2024)</w:t>
      </w:r>
      <w:r w:rsidR="00915A1B" w:rsidRPr="00343AB5">
        <w:rPr>
          <w:rFonts w:asciiTheme="majorBidi" w:hAnsiTheme="majorBidi" w:cstheme="majorBidi"/>
        </w:rPr>
        <w:t>.</w:t>
      </w:r>
      <w:r w:rsidR="00876C0F" w:rsidRPr="00343AB5">
        <w:rPr>
          <w:rFonts w:asciiTheme="majorBidi" w:hAnsiTheme="majorBidi" w:cstheme="majorBidi"/>
        </w:rPr>
        <w:t xml:space="preserve"> During my placement,</w:t>
      </w:r>
      <w:r w:rsidR="00EB3187" w:rsidRPr="00343AB5">
        <w:rPr>
          <w:rFonts w:asciiTheme="majorBidi" w:hAnsiTheme="majorBidi" w:cstheme="majorBidi"/>
        </w:rPr>
        <w:t xml:space="preserve"> I faced a guest who needed an immediate room change</w:t>
      </w:r>
      <w:r w:rsidR="00915A1B" w:rsidRPr="00343AB5">
        <w:rPr>
          <w:rFonts w:asciiTheme="majorBidi" w:hAnsiTheme="majorBidi" w:cstheme="majorBidi"/>
        </w:rPr>
        <w:t xml:space="preserve"> because</w:t>
      </w:r>
      <w:r w:rsidR="00EB3187" w:rsidRPr="00343AB5">
        <w:rPr>
          <w:rFonts w:asciiTheme="majorBidi" w:hAnsiTheme="majorBidi" w:cstheme="majorBidi"/>
        </w:rPr>
        <w:t xml:space="preserve"> the air conditioner </w:t>
      </w:r>
      <w:proofErr w:type="gramStart"/>
      <w:r w:rsidR="00EB3187" w:rsidRPr="00343AB5">
        <w:rPr>
          <w:rFonts w:asciiTheme="majorBidi" w:hAnsiTheme="majorBidi" w:cstheme="majorBidi"/>
        </w:rPr>
        <w:t>wasn’t</w:t>
      </w:r>
      <w:proofErr w:type="gramEnd"/>
      <w:r w:rsidR="00EB3187" w:rsidRPr="00343AB5">
        <w:rPr>
          <w:rFonts w:asciiTheme="majorBidi" w:hAnsiTheme="majorBidi" w:cstheme="majorBidi"/>
        </w:rPr>
        <w:t xml:space="preserve"> working. </w:t>
      </w:r>
      <w:proofErr w:type="gramStart"/>
      <w:r w:rsidRPr="00343AB5">
        <w:rPr>
          <w:rFonts w:asciiTheme="majorBidi" w:hAnsiTheme="majorBidi" w:cstheme="majorBidi"/>
        </w:rPr>
        <w:t>Being a fast-thinking and decision-making process, we</w:t>
      </w:r>
      <w:proofErr w:type="gramEnd"/>
      <w:r w:rsidRPr="00343AB5">
        <w:rPr>
          <w:rFonts w:asciiTheme="majorBidi" w:hAnsiTheme="majorBidi" w:cstheme="majorBidi"/>
        </w:rPr>
        <w:t xml:space="preserve"> could be able to give guests satisfaction with minimum operational disruption. Furthermore, I understood the importance of guest engagement where the </w:t>
      </w:r>
      <w:r w:rsidR="00876C0F" w:rsidRPr="00343AB5">
        <w:rPr>
          <w:rFonts w:asciiTheme="majorBidi" w:hAnsiTheme="majorBidi" w:cstheme="majorBidi"/>
        </w:rPr>
        <w:t>connection</w:t>
      </w:r>
      <w:r w:rsidRPr="00343AB5">
        <w:rPr>
          <w:rFonts w:asciiTheme="majorBidi" w:hAnsiTheme="majorBidi" w:cstheme="majorBidi"/>
        </w:rPr>
        <w:t xml:space="preserve"> itself determined the guest experience and their propensity to </w:t>
      </w:r>
      <w:r w:rsidR="003C70DC" w:rsidRPr="00343AB5">
        <w:rPr>
          <w:rFonts w:asciiTheme="majorBidi" w:hAnsiTheme="majorBidi" w:cstheme="majorBidi"/>
        </w:rPr>
        <w:t>return</w:t>
      </w:r>
      <w:r w:rsidRPr="00343AB5">
        <w:rPr>
          <w:rFonts w:asciiTheme="majorBidi" w:hAnsiTheme="majorBidi" w:cstheme="majorBidi"/>
        </w:rPr>
        <w:t>. The whole was satisfied with the positive interactions that created a welcoming environment</w:t>
      </w:r>
      <w:r w:rsidR="00AF6CC3" w:rsidRPr="00343AB5">
        <w:rPr>
          <w:rFonts w:asciiTheme="majorBidi" w:hAnsiTheme="majorBidi" w:cstheme="majorBidi"/>
        </w:rPr>
        <w:t>.</w:t>
      </w:r>
    </w:p>
    <w:p w14:paraId="78E0C3F7" w14:textId="7812E4E5" w:rsidR="00AF6CC3" w:rsidRPr="00C84626" w:rsidRDefault="00AF6CC3" w:rsidP="00C84626">
      <w:pPr>
        <w:rPr>
          <w:b/>
          <w:bCs/>
        </w:rPr>
      </w:pPr>
      <w:bookmarkStart w:id="8" w:name="_Toc192250685"/>
      <w:r w:rsidRPr="00C84626">
        <w:rPr>
          <w:b/>
          <w:bCs/>
        </w:rPr>
        <w:t>Technical Knowledge</w:t>
      </w:r>
      <w:bookmarkEnd w:id="8"/>
    </w:p>
    <w:p w14:paraId="3CDC4467" w14:textId="2CD7D49F" w:rsidR="00AF6CC3" w:rsidRPr="00343AB5" w:rsidRDefault="00CF4DAA" w:rsidP="00CF4DAA">
      <w:pPr>
        <w:rPr>
          <w:rFonts w:asciiTheme="majorBidi" w:hAnsiTheme="majorBidi" w:cstheme="majorBidi"/>
        </w:rPr>
      </w:pPr>
      <w:r w:rsidRPr="00343AB5">
        <w:rPr>
          <w:rFonts w:asciiTheme="majorBidi" w:hAnsiTheme="majorBidi" w:cstheme="majorBidi"/>
        </w:rPr>
        <w:t xml:space="preserve">I also learned </w:t>
      </w:r>
      <w:proofErr w:type="gramStart"/>
      <w:r w:rsidRPr="00343AB5">
        <w:rPr>
          <w:rFonts w:asciiTheme="majorBidi" w:hAnsiTheme="majorBidi" w:cstheme="majorBidi"/>
        </w:rPr>
        <w:t>a lot of</w:t>
      </w:r>
      <w:proofErr w:type="gramEnd"/>
      <w:r w:rsidRPr="00343AB5">
        <w:rPr>
          <w:rFonts w:asciiTheme="majorBidi" w:hAnsiTheme="majorBidi" w:cstheme="majorBidi"/>
        </w:rPr>
        <w:t xml:space="preserve"> technical things in certain areas. I got to know housekeeping standards understand cleaning protocols and the importance of time efficiency in meeting room turnover</w:t>
      </w:r>
      <w:r w:rsidR="00144D3B" w:rsidRPr="00343AB5">
        <w:rPr>
          <w:rFonts w:asciiTheme="majorBidi" w:hAnsiTheme="majorBidi" w:cstheme="majorBidi"/>
        </w:rPr>
        <w:t xml:space="preserve"> (Hayes, Ninemeier and Miller, 2017)</w:t>
      </w:r>
      <w:r w:rsidRPr="00343AB5">
        <w:rPr>
          <w:rFonts w:asciiTheme="majorBidi" w:hAnsiTheme="majorBidi" w:cstheme="majorBidi"/>
        </w:rPr>
        <w:t xml:space="preserve">. In the </w:t>
      </w:r>
      <w:r w:rsidR="00E16D9A">
        <w:rPr>
          <w:rFonts w:asciiTheme="majorBidi" w:hAnsiTheme="majorBidi" w:cstheme="majorBidi"/>
        </w:rPr>
        <w:t>kitchen</w:t>
      </w:r>
      <w:r w:rsidRPr="00343AB5">
        <w:rPr>
          <w:rFonts w:asciiTheme="majorBidi" w:hAnsiTheme="majorBidi" w:cstheme="majorBidi"/>
        </w:rPr>
        <w:t xml:space="preserve"> department, I learnt the safety regulations, emergency repairs </w:t>
      </w:r>
      <w:r w:rsidR="00E16D9A" w:rsidRPr="00343AB5">
        <w:rPr>
          <w:rFonts w:asciiTheme="majorBidi" w:hAnsiTheme="majorBidi" w:cstheme="majorBidi"/>
        </w:rPr>
        <w:t>and</w:t>
      </w:r>
      <w:r w:rsidRPr="00343AB5">
        <w:rPr>
          <w:rFonts w:asciiTheme="majorBidi" w:hAnsiTheme="majorBidi" w:cstheme="majorBidi"/>
        </w:rPr>
        <w:t xml:space="preserve"> proper handling of equipment which are essential for effective hotel operation. Importantly, these skills directly influence guest satisfaction and a hotel’s reputation in the same way that service quality perceptions strongly influence customer loyalty.</w:t>
      </w:r>
    </w:p>
    <w:p w14:paraId="4B80B154" w14:textId="581952D0" w:rsidR="00AF6CC3" w:rsidRPr="00C84626" w:rsidRDefault="00AF6CC3" w:rsidP="00C84626">
      <w:pPr>
        <w:rPr>
          <w:b/>
          <w:bCs/>
        </w:rPr>
      </w:pPr>
      <w:bookmarkStart w:id="9" w:name="_Toc192250686"/>
      <w:r w:rsidRPr="00C84626">
        <w:rPr>
          <w:b/>
          <w:bCs/>
        </w:rPr>
        <w:t>Application to York House Hotel</w:t>
      </w:r>
      <w:bookmarkEnd w:id="9"/>
    </w:p>
    <w:p w14:paraId="19B74697" w14:textId="78FE18A6" w:rsidR="00AF6CC3" w:rsidRPr="00343AB5" w:rsidRDefault="009931D9" w:rsidP="000F5AC7">
      <w:pPr>
        <w:rPr>
          <w:rFonts w:asciiTheme="majorBidi" w:hAnsiTheme="majorBidi" w:cstheme="majorBidi"/>
        </w:rPr>
      </w:pPr>
      <w:r w:rsidRPr="00343AB5">
        <w:rPr>
          <w:rFonts w:asciiTheme="majorBidi" w:hAnsiTheme="majorBidi" w:cstheme="majorBidi"/>
        </w:rPr>
        <w:t xml:space="preserve">I saw these skills being used directly to maintain all these </w:t>
      </w:r>
      <w:proofErr w:type="gramStart"/>
      <w:r w:rsidRPr="00343AB5">
        <w:rPr>
          <w:rFonts w:asciiTheme="majorBidi" w:hAnsiTheme="majorBidi" w:cstheme="majorBidi"/>
        </w:rPr>
        <w:t>high standards</w:t>
      </w:r>
      <w:proofErr w:type="gramEnd"/>
      <w:r w:rsidRPr="00343AB5">
        <w:rPr>
          <w:rFonts w:asciiTheme="majorBidi" w:hAnsiTheme="majorBidi" w:cstheme="majorBidi"/>
        </w:rPr>
        <w:t xml:space="preserve"> of service at York House Hotel in Eastbourne. Because of high guest expectations, teamwork and coordination among departments must be effective to avoid inefficiencies and maintain a smooth service experience. The hotel had a great reputation and loyal guests and leadership, technical knowledge and attention to guest engagement </w:t>
      </w:r>
      <w:r w:rsidR="004B3A84" w:rsidRPr="00343AB5">
        <w:rPr>
          <w:rFonts w:asciiTheme="majorBidi" w:hAnsiTheme="majorBidi" w:cstheme="majorBidi"/>
        </w:rPr>
        <w:t>was</w:t>
      </w:r>
      <w:r w:rsidRPr="00343AB5">
        <w:rPr>
          <w:rFonts w:asciiTheme="majorBidi" w:hAnsiTheme="majorBidi" w:cstheme="majorBidi"/>
        </w:rPr>
        <w:t xml:space="preserve"> the key that helped it maintain the hotel’s reputation and </w:t>
      </w:r>
      <w:r w:rsidR="004B3A84" w:rsidRPr="00343AB5">
        <w:rPr>
          <w:rFonts w:asciiTheme="majorBidi" w:hAnsiTheme="majorBidi" w:cstheme="majorBidi"/>
        </w:rPr>
        <w:t>guest</w:t>
      </w:r>
      <w:r w:rsidRPr="00343AB5">
        <w:rPr>
          <w:rFonts w:asciiTheme="majorBidi" w:hAnsiTheme="majorBidi" w:cstheme="majorBidi"/>
        </w:rPr>
        <w:t xml:space="preserve"> loyalty</w:t>
      </w:r>
      <w:r w:rsidR="000F5AC7" w:rsidRPr="00343AB5">
        <w:rPr>
          <w:rFonts w:asciiTheme="majorBidi" w:hAnsiTheme="majorBidi" w:cstheme="majorBidi"/>
        </w:rPr>
        <w:t xml:space="preserve"> </w:t>
      </w:r>
      <w:r w:rsidR="00030A88" w:rsidRPr="00343AB5">
        <w:rPr>
          <w:rFonts w:asciiTheme="majorBidi" w:hAnsiTheme="majorBidi" w:cstheme="majorBidi"/>
        </w:rPr>
        <w:t>(Chen and Chen, 2016)</w:t>
      </w:r>
      <w:r w:rsidR="00AF6CC3" w:rsidRPr="00343AB5">
        <w:rPr>
          <w:rFonts w:asciiTheme="majorBidi" w:hAnsiTheme="majorBidi" w:cstheme="majorBidi"/>
        </w:rPr>
        <w:t>.</w:t>
      </w:r>
    </w:p>
    <w:p w14:paraId="38C1C3B6" w14:textId="77777777" w:rsidR="00C84626" w:rsidRDefault="00C84626" w:rsidP="00C84626">
      <w:bookmarkStart w:id="10" w:name="_Toc192250687"/>
    </w:p>
    <w:p w14:paraId="053060EF" w14:textId="77777777" w:rsidR="00C84626" w:rsidRDefault="00C84626" w:rsidP="00C84626"/>
    <w:p w14:paraId="5CE44642" w14:textId="7C7DE7BE" w:rsidR="00AF6CC3" w:rsidRPr="00C84626" w:rsidRDefault="00AF6CC3" w:rsidP="00C84626">
      <w:pPr>
        <w:rPr>
          <w:b/>
          <w:bCs/>
          <w:sz w:val="28"/>
          <w:szCs w:val="28"/>
        </w:rPr>
      </w:pPr>
      <w:r w:rsidRPr="00C84626">
        <w:rPr>
          <w:b/>
          <w:bCs/>
          <w:sz w:val="28"/>
          <w:szCs w:val="28"/>
        </w:rPr>
        <w:t>Section 3: Reflection on Organisational Issues</w:t>
      </w:r>
      <w:bookmarkEnd w:id="10"/>
    </w:p>
    <w:p w14:paraId="4EBE0F8D" w14:textId="3C02591B" w:rsidR="00AF6CC3" w:rsidRPr="00343AB5" w:rsidRDefault="000F5617" w:rsidP="000F5617">
      <w:pPr>
        <w:rPr>
          <w:rFonts w:asciiTheme="majorBidi" w:hAnsiTheme="majorBidi" w:cstheme="majorBidi"/>
        </w:rPr>
      </w:pPr>
      <w:r w:rsidRPr="00343AB5">
        <w:rPr>
          <w:rFonts w:asciiTheme="majorBidi" w:hAnsiTheme="majorBidi" w:cstheme="majorBidi"/>
        </w:rPr>
        <w:t xml:space="preserve">During one shift, a guest complained that their room was not cleaned by 2 PM because they had an important meeting in their room, causing frustration for the guest; Therefore, this delay </w:t>
      </w:r>
      <w:r w:rsidR="00552C32" w:rsidRPr="00343AB5">
        <w:rPr>
          <w:rFonts w:asciiTheme="majorBidi" w:hAnsiTheme="majorBidi" w:cstheme="majorBidi"/>
        </w:rPr>
        <w:t>hurt</w:t>
      </w:r>
      <w:r w:rsidRPr="00343AB5">
        <w:rPr>
          <w:rFonts w:asciiTheme="majorBidi" w:hAnsiTheme="majorBidi" w:cstheme="majorBidi"/>
        </w:rPr>
        <w:t xml:space="preserve"> the guest’s perception of the hotel’s service reliability, which he expected the cleaning service to be prompt</w:t>
      </w:r>
      <w:r w:rsidR="00CC01F6" w:rsidRPr="00343AB5">
        <w:rPr>
          <w:rFonts w:asciiTheme="majorBidi" w:hAnsiTheme="majorBidi" w:cstheme="majorBidi"/>
        </w:rPr>
        <w:t xml:space="preserve"> (Schuckert, Liu and Law, 2015)</w:t>
      </w:r>
      <w:r w:rsidRPr="00343AB5">
        <w:rPr>
          <w:rFonts w:asciiTheme="majorBidi" w:hAnsiTheme="majorBidi" w:cstheme="majorBidi"/>
        </w:rPr>
        <w:t xml:space="preserve">. This also meant that the delays with cleaning other rooms started. Thus, the hotel risked bad experiences, which could result in bad online reviews and reduced future bookings. I propose three solutions </w:t>
      </w:r>
      <w:r w:rsidR="00552C32" w:rsidRPr="00343AB5">
        <w:rPr>
          <w:rFonts w:asciiTheme="majorBidi" w:hAnsiTheme="majorBidi" w:cstheme="majorBidi"/>
        </w:rPr>
        <w:t>to</w:t>
      </w:r>
      <w:r w:rsidRPr="00343AB5">
        <w:rPr>
          <w:rFonts w:asciiTheme="majorBidi" w:hAnsiTheme="majorBidi" w:cstheme="majorBidi"/>
        </w:rPr>
        <w:t xml:space="preserve"> this problem, the first being implementing a digital tracking system to share </w:t>
      </w:r>
      <w:r w:rsidR="00552C32" w:rsidRPr="00343AB5">
        <w:rPr>
          <w:rFonts w:asciiTheme="majorBidi" w:hAnsiTheme="majorBidi" w:cstheme="majorBidi"/>
        </w:rPr>
        <w:t>real-time</w:t>
      </w:r>
      <w:r w:rsidRPr="00343AB5">
        <w:rPr>
          <w:rFonts w:asciiTheme="majorBidi" w:hAnsiTheme="majorBidi" w:cstheme="majorBidi"/>
        </w:rPr>
        <w:t xml:space="preserve"> housekeeping updates </w:t>
      </w:r>
      <w:r w:rsidR="00552C32" w:rsidRPr="00343AB5">
        <w:rPr>
          <w:rFonts w:asciiTheme="majorBidi" w:hAnsiTheme="majorBidi" w:cstheme="majorBidi"/>
        </w:rPr>
        <w:t>with</w:t>
      </w:r>
      <w:r w:rsidRPr="00343AB5">
        <w:rPr>
          <w:rFonts w:asciiTheme="majorBidi" w:hAnsiTheme="majorBidi" w:cstheme="majorBidi"/>
        </w:rPr>
        <w:t xml:space="preserve"> </w:t>
      </w:r>
      <w:r w:rsidR="00552C32" w:rsidRPr="00343AB5">
        <w:rPr>
          <w:rFonts w:asciiTheme="majorBidi" w:hAnsiTheme="majorBidi" w:cstheme="majorBidi"/>
        </w:rPr>
        <w:t xml:space="preserve">the </w:t>
      </w:r>
      <w:r w:rsidRPr="00343AB5">
        <w:rPr>
          <w:rFonts w:asciiTheme="majorBidi" w:hAnsiTheme="majorBidi" w:cstheme="majorBidi"/>
        </w:rPr>
        <w:t>front desk to improve communication</w:t>
      </w:r>
      <w:r w:rsidR="008828AC" w:rsidRPr="00343AB5">
        <w:rPr>
          <w:rFonts w:asciiTheme="majorBidi" w:hAnsiTheme="majorBidi" w:cstheme="majorBidi"/>
        </w:rPr>
        <w:t xml:space="preserve"> (JWU, 2023)</w:t>
      </w:r>
      <w:r w:rsidRPr="00343AB5">
        <w:rPr>
          <w:rFonts w:asciiTheme="majorBidi" w:hAnsiTheme="majorBidi" w:cstheme="majorBidi"/>
        </w:rPr>
        <w:t xml:space="preserve">. Secondly, assigning additional staff at peak check-in and check-out times for flexible staffing. Finally, managing guest expectations by letting guests know there </w:t>
      </w:r>
      <w:r w:rsidR="00552C32" w:rsidRPr="00343AB5">
        <w:rPr>
          <w:rFonts w:asciiTheme="majorBidi" w:hAnsiTheme="majorBidi" w:cstheme="majorBidi"/>
        </w:rPr>
        <w:t>may be</w:t>
      </w:r>
      <w:r w:rsidRPr="00343AB5">
        <w:rPr>
          <w:rFonts w:asciiTheme="majorBidi" w:hAnsiTheme="majorBidi" w:cstheme="majorBidi"/>
        </w:rPr>
        <w:t xml:space="preserve"> delays during these periods. SERVQUAL Model suggests these changes since the service reliability and responsiveness towards the guests are to </w:t>
      </w:r>
      <w:proofErr w:type="gramStart"/>
      <w:r w:rsidRPr="00343AB5">
        <w:rPr>
          <w:rFonts w:asciiTheme="majorBidi" w:hAnsiTheme="majorBidi" w:cstheme="majorBidi"/>
        </w:rPr>
        <w:t>be improved</w:t>
      </w:r>
      <w:proofErr w:type="gramEnd"/>
      <w:r w:rsidRPr="00343AB5">
        <w:rPr>
          <w:rFonts w:asciiTheme="majorBidi" w:hAnsiTheme="majorBidi" w:cstheme="majorBidi"/>
        </w:rPr>
        <w:t xml:space="preserve"> to make the guests satisfied.</w:t>
      </w:r>
    </w:p>
    <w:p w14:paraId="4804D45C" w14:textId="718FC50B" w:rsidR="00AF6CC3" w:rsidRPr="00C84626" w:rsidRDefault="00AF6CC3" w:rsidP="00C84626">
      <w:pPr>
        <w:rPr>
          <w:b/>
          <w:bCs/>
        </w:rPr>
      </w:pPr>
      <w:bookmarkStart w:id="11" w:name="_Toc192250688"/>
      <w:r w:rsidRPr="00C84626">
        <w:rPr>
          <w:b/>
          <w:bCs/>
        </w:rPr>
        <w:t>Conclusion</w:t>
      </w:r>
      <w:bookmarkEnd w:id="11"/>
    </w:p>
    <w:p w14:paraId="3AD24C58" w14:textId="423E7288" w:rsidR="001F27DD" w:rsidRPr="00343AB5" w:rsidRDefault="00AD2005" w:rsidP="006615FE">
      <w:pPr>
        <w:rPr>
          <w:rFonts w:asciiTheme="majorBidi" w:hAnsiTheme="majorBidi" w:cstheme="majorBidi"/>
        </w:rPr>
      </w:pPr>
      <w:r w:rsidRPr="00343AB5">
        <w:rPr>
          <w:rFonts w:asciiTheme="majorBidi" w:hAnsiTheme="majorBidi" w:cstheme="majorBidi"/>
        </w:rPr>
        <w:t xml:space="preserve">I found myself receiving insights into the operations of guest service and how important communication as well as teamwork plays in the provision of a service to customers </w:t>
      </w:r>
      <w:proofErr w:type="gramStart"/>
      <w:r w:rsidR="008809E7" w:rsidRPr="00343AB5">
        <w:rPr>
          <w:rFonts w:asciiTheme="majorBidi" w:hAnsiTheme="majorBidi" w:cstheme="majorBidi"/>
        </w:rPr>
        <w:t>a</w:t>
      </w:r>
      <w:r w:rsidRPr="00343AB5">
        <w:rPr>
          <w:rFonts w:asciiTheme="majorBidi" w:hAnsiTheme="majorBidi" w:cstheme="majorBidi"/>
        </w:rPr>
        <w:t>s a result of</w:t>
      </w:r>
      <w:proofErr w:type="gramEnd"/>
      <w:r w:rsidRPr="00343AB5">
        <w:rPr>
          <w:rFonts w:asciiTheme="majorBidi" w:hAnsiTheme="majorBidi" w:cstheme="majorBidi"/>
        </w:rPr>
        <w:t xml:space="preserve"> my placement at York House Hotel. However, my experience added experience to the supervisory roles and positioning of the theories of the field of hospitality. Moving forward, I will further train myself to strengthen my leadership skills, learn to deal with guest complaints properly, and learn what technical knowledge is in things hotel management software to help me keep the operations highly streamlined</w:t>
      </w:r>
      <w:r w:rsidR="006615FE" w:rsidRPr="00343AB5">
        <w:rPr>
          <w:rFonts w:asciiTheme="majorBidi" w:hAnsiTheme="majorBidi" w:cstheme="majorBidi"/>
        </w:rPr>
        <w:t>.</w:t>
      </w:r>
    </w:p>
    <w:p w14:paraId="0B0A334A" w14:textId="77777777" w:rsidR="006D19D5" w:rsidRDefault="006D19D5" w:rsidP="006D19D5">
      <w:pPr>
        <w:rPr>
          <w:rFonts w:asciiTheme="majorBidi" w:hAnsiTheme="majorBidi" w:cstheme="majorBidi"/>
        </w:rPr>
      </w:pPr>
      <w:bookmarkStart w:id="12" w:name="_Toc192250689"/>
    </w:p>
    <w:p w14:paraId="3D7A8488" w14:textId="77777777" w:rsidR="006D19D5" w:rsidRDefault="006D19D5" w:rsidP="006D19D5">
      <w:pPr>
        <w:rPr>
          <w:rFonts w:asciiTheme="majorBidi" w:hAnsiTheme="majorBidi" w:cstheme="majorBidi"/>
        </w:rPr>
      </w:pPr>
    </w:p>
    <w:p w14:paraId="1662DA29" w14:textId="77777777" w:rsidR="006D19D5" w:rsidRDefault="006D19D5" w:rsidP="006D19D5">
      <w:pPr>
        <w:rPr>
          <w:rFonts w:asciiTheme="majorBidi" w:hAnsiTheme="majorBidi" w:cstheme="majorBidi"/>
        </w:rPr>
      </w:pPr>
    </w:p>
    <w:p w14:paraId="73CEB672" w14:textId="77777777" w:rsidR="006D19D5" w:rsidRDefault="006D19D5" w:rsidP="006D19D5">
      <w:pPr>
        <w:rPr>
          <w:rFonts w:asciiTheme="majorBidi" w:hAnsiTheme="majorBidi" w:cstheme="majorBidi"/>
        </w:rPr>
      </w:pPr>
    </w:p>
    <w:p w14:paraId="3D9EFFCE" w14:textId="77777777" w:rsidR="006D19D5" w:rsidRDefault="006D19D5" w:rsidP="006D19D5">
      <w:pPr>
        <w:rPr>
          <w:rFonts w:asciiTheme="majorBidi" w:hAnsiTheme="majorBidi" w:cstheme="majorBidi"/>
        </w:rPr>
      </w:pPr>
    </w:p>
    <w:p w14:paraId="7E8B5555" w14:textId="77777777" w:rsidR="006D19D5" w:rsidRDefault="006D19D5" w:rsidP="006D19D5">
      <w:pPr>
        <w:rPr>
          <w:rFonts w:asciiTheme="majorBidi" w:hAnsiTheme="majorBidi" w:cstheme="majorBidi"/>
        </w:rPr>
      </w:pPr>
    </w:p>
    <w:p w14:paraId="40DD78A8" w14:textId="17C869B0" w:rsidR="00656988" w:rsidRPr="006D19D5" w:rsidRDefault="00656988" w:rsidP="006D19D5">
      <w:pPr>
        <w:rPr>
          <w:rFonts w:asciiTheme="majorBidi" w:hAnsiTheme="majorBidi" w:cstheme="majorBidi"/>
        </w:rPr>
      </w:pPr>
      <w:r w:rsidRPr="00343AB5">
        <w:lastRenderedPageBreak/>
        <w:t>Reference list</w:t>
      </w:r>
      <w:bookmarkEnd w:id="12"/>
    </w:p>
    <w:p w14:paraId="0B6A9B6D" w14:textId="431F8B8A" w:rsidR="00656988" w:rsidRPr="006D19D5" w:rsidRDefault="00656988" w:rsidP="00EF7A18">
      <w:pPr>
        <w:spacing w:before="240"/>
        <w:rPr>
          <w:rFonts w:asciiTheme="majorBidi" w:hAnsiTheme="majorBidi" w:cstheme="majorBidi"/>
          <w:sz w:val="22"/>
        </w:rPr>
      </w:pPr>
      <w:r w:rsidRPr="006D19D5">
        <w:rPr>
          <w:rFonts w:asciiTheme="majorBidi" w:hAnsiTheme="majorBidi" w:cstheme="majorBidi"/>
          <w:sz w:val="22"/>
        </w:rPr>
        <w:t xml:space="preserve">Cangi, M. (2024). Council Post: Why Traditional Customer Service Is Over </w:t>
      </w:r>
      <w:proofErr w:type="gramStart"/>
      <w:r w:rsidRPr="006D19D5">
        <w:rPr>
          <w:rFonts w:asciiTheme="majorBidi" w:hAnsiTheme="majorBidi" w:cstheme="majorBidi"/>
          <w:sz w:val="22"/>
        </w:rPr>
        <w:t>And</w:t>
      </w:r>
      <w:proofErr w:type="gramEnd"/>
      <w:r w:rsidRPr="006D19D5">
        <w:rPr>
          <w:rFonts w:asciiTheme="majorBidi" w:hAnsiTheme="majorBidi" w:cstheme="majorBidi"/>
          <w:sz w:val="22"/>
        </w:rPr>
        <w:t xml:space="preserve"> Hospitality Is The Future. </w:t>
      </w:r>
      <w:r w:rsidRPr="006D19D5">
        <w:rPr>
          <w:rFonts w:asciiTheme="majorBidi" w:hAnsiTheme="majorBidi" w:cstheme="majorBidi"/>
          <w:i/>
          <w:iCs/>
          <w:sz w:val="22"/>
        </w:rPr>
        <w:t>Forbes</w:t>
      </w:r>
      <w:r w:rsidRPr="006D19D5">
        <w:rPr>
          <w:rFonts w:asciiTheme="majorBidi" w:hAnsiTheme="majorBidi" w:cstheme="majorBidi"/>
          <w:sz w:val="22"/>
        </w:rPr>
        <w:t xml:space="preserve">. [online] 12 Aug. Available at: </w:t>
      </w:r>
      <w:hyperlink r:id="rId8" w:history="1">
        <w:r w:rsidR="00C84626" w:rsidRPr="006D19D5">
          <w:rPr>
            <w:rStyle w:val="Hyperlink"/>
            <w:rFonts w:asciiTheme="majorBidi" w:hAnsiTheme="majorBidi" w:cstheme="majorBidi"/>
            <w:sz w:val="22"/>
          </w:rPr>
          <w:t>https://www.forbes.com/councils/forbesbusinesscouncil/2023/10/13/why-traditional-customer-service-is-over-and-hospitality-is-the-future/</w:t>
        </w:r>
      </w:hyperlink>
      <w:r w:rsidR="00C84626" w:rsidRPr="006D19D5">
        <w:rPr>
          <w:rFonts w:asciiTheme="majorBidi" w:hAnsiTheme="majorBidi" w:cstheme="majorBidi"/>
          <w:sz w:val="22"/>
        </w:rPr>
        <w:t xml:space="preserve"> </w:t>
      </w:r>
      <w:r w:rsidRPr="006D19D5">
        <w:rPr>
          <w:rFonts w:asciiTheme="majorBidi" w:hAnsiTheme="majorBidi" w:cstheme="majorBidi"/>
          <w:sz w:val="22"/>
        </w:rPr>
        <w:t>.</w:t>
      </w:r>
    </w:p>
    <w:p w14:paraId="13D968A3" w14:textId="2A685EFA" w:rsidR="00656988" w:rsidRPr="006D19D5" w:rsidRDefault="00656988" w:rsidP="00EF7A18">
      <w:pPr>
        <w:spacing w:before="240"/>
        <w:rPr>
          <w:rFonts w:asciiTheme="majorBidi" w:hAnsiTheme="majorBidi" w:cstheme="majorBidi"/>
          <w:sz w:val="22"/>
        </w:rPr>
      </w:pPr>
      <w:r w:rsidRPr="006D19D5">
        <w:rPr>
          <w:rFonts w:asciiTheme="majorBidi" w:hAnsiTheme="majorBidi" w:cstheme="majorBidi"/>
          <w:sz w:val="22"/>
        </w:rPr>
        <w:t xml:space="preserve">Chen, C.-F. and Chen, F.-S. (2016). Experience quality, perceived value, </w:t>
      </w:r>
      <w:proofErr w:type="gramStart"/>
      <w:r w:rsidRPr="006D19D5">
        <w:rPr>
          <w:rFonts w:asciiTheme="majorBidi" w:hAnsiTheme="majorBidi" w:cstheme="majorBidi"/>
          <w:sz w:val="22"/>
        </w:rPr>
        <w:t>satisfaction</w:t>
      </w:r>
      <w:proofErr w:type="gramEnd"/>
      <w:r w:rsidRPr="006D19D5">
        <w:rPr>
          <w:rFonts w:asciiTheme="majorBidi" w:hAnsiTheme="majorBidi" w:cstheme="majorBidi"/>
          <w:sz w:val="22"/>
        </w:rPr>
        <w:t xml:space="preserve"> and </w:t>
      </w:r>
      <w:r w:rsidR="004B3A84" w:rsidRPr="006D19D5">
        <w:rPr>
          <w:rFonts w:asciiTheme="majorBidi" w:hAnsiTheme="majorBidi" w:cstheme="majorBidi"/>
          <w:sz w:val="22"/>
        </w:rPr>
        <w:t>behavioural</w:t>
      </w:r>
      <w:r w:rsidRPr="006D19D5">
        <w:rPr>
          <w:rFonts w:asciiTheme="majorBidi" w:hAnsiTheme="majorBidi" w:cstheme="majorBidi"/>
          <w:sz w:val="22"/>
        </w:rPr>
        <w:t xml:space="preserve"> intentions for heritage tourists. </w:t>
      </w:r>
      <w:r w:rsidRPr="006D19D5">
        <w:rPr>
          <w:rFonts w:asciiTheme="majorBidi" w:hAnsiTheme="majorBidi" w:cstheme="majorBidi"/>
          <w:i/>
          <w:iCs/>
          <w:sz w:val="22"/>
        </w:rPr>
        <w:t>Tourism Management</w:t>
      </w:r>
      <w:r w:rsidRPr="006D19D5">
        <w:rPr>
          <w:rFonts w:asciiTheme="majorBidi" w:hAnsiTheme="majorBidi" w:cstheme="majorBidi"/>
          <w:sz w:val="22"/>
        </w:rPr>
        <w:t xml:space="preserve">, 31(1), pp.29–35. </w:t>
      </w:r>
      <w:proofErr w:type="gramStart"/>
      <w:r w:rsidRPr="006D19D5">
        <w:rPr>
          <w:rFonts w:asciiTheme="majorBidi" w:hAnsiTheme="majorBidi" w:cstheme="majorBidi"/>
          <w:sz w:val="22"/>
        </w:rPr>
        <w:t>doi:https://doi.org/10.1016/j.tourman.2009.02.008</w:t>
      </w:r>
      <w:proofErr w:type="gramEnd"/>
      <w:r w:rsidRPr="006D19D5">
        <w:rPr>
          <w:rFonts w:asciiTheme="majorBidi" w:hAnsiTheme="majorBidi" w:cstheme="majorBidi"/>
          <w:sz w:val="22"/>
        </w:rPr>
        <w:t>.</w:t>
      </w:r>
    </w:p>
    <w:p w14:paraId="168FE5FF" w14:textId="77777777" w:rsidR="00656988" w:rsidRPr="006D19D5" w:rsidRDefault="00656988" w:rsidP="00EF7A18">
      <w:pPr>
        <w:spacing w:before="240"/>
        <w:rPr>
          <w:rFonts w:asciiTheme="majorBidi" w:hAnsiTheme="majorBidi" w:cstheme="majorBidi"/>
          <w:sz w:val="22"/>
        </w:rPr>
      </w:pPr>
      <w:r w:rsidRPr="006D19D5">
        <w:rPr>
          <w:rFonts w:asciiTheme="majorBidi" w:hAnsiTheme="majorBidi" w:cstheme="majorBidi"/>
          <w:sz w:val="22"/>
        </w:rPr>
        <w:t xml:space="preserve">Hayes, D.K., Ninemeier, J.D. and Miller, A.A. (2017). </w:t>
      </w:r>
      <w:r w:rsidRPr="006D19D5">
        <w:rPr>
          <w:rFonts w:asciiTheme="majorBidi" w:hAnsiTheme="majorBidi" w:cstheme="majorBidi"/>
          <w:i/>
          <w:iCs/>
          <w:sz w:val="22"/>
        </w:rPr>
        <w:t>Hotel operations management</w:t>
      </w:r>
      <w:r w:rsidRPr="006D19D5">
        <w:rPr>
          <w:rFonts w:asciiTheme="majorBidi" w:hAnsiTheme="majorBidi" w:cstheme="majorBidi"/>
          <w:sz w:val="22"/>
        </w:rPr>
        <w:t>. 3rd ed. Boston: Pearson.</w:t>
      </w:r>
    </w:p>
    <w:p w14:paraId="297724A1" w14:textId="573A7784" w:rsidR="00656988" w:rsidRPr="006D19D5" w:rsidRDefault="00656988" w:rsidP="00EF7A18">
      <w:pPr>
        <w:spacing w:before="240"/>
        <w:rPr>
          <w:rFonts w:asciiTheme="majorBidi" w:hAnsiTheme="majorBidi" w:cstheme="majorBidi"/>
          <w:sz w:val="22"/>
        </w:rPr>
      </w:pPr>
      <w:r w:rsidRPr="006D19D5">
        <w:rPr>
          <w:rFonts w:asciiTheme="majorBidi" w:hAnsiTheme="majorBidi" w:cstheme="majorBidi"/>
          <w:sz w:val="22"/>
        </w:rPr>
        <w:t xml:space="preserve">JWU (2023). </w:t>
      </w:r>
      <w:r w:rsidRPr="006D19D5">
        <w:rPr>
          <w:rFonts w:asciiTheme="majorBidi" w:hAnsiTheme="majorBidi" w:cstheme="majorBidi"/>
          <w:i/>
          <w:iCs/>
          <w:sz w:val="22"/>
        </w:rPr>
        <w:t>The Role of Technology in Hotels: Enhancing Efficiency | JWU CPS</w:t>
      </w:r>
      <w:r w:rsidRPr="006D19D5">
        <w:rPr>
          <w:rFonts w:asciiTheme="majorBidi" w:hAnsiTheme="majorBidi" w:cstheme="majorBidi"/>
          <w:sz w:val="22"/>
        </w:rPr>
        <w:t xml:space="preserve">. [online] JWU College of Professional Studies. Available at: </w:t>
      </w:r>
      <w:hyperlink r:id="rId9" w:history="1">
        <w:r w:rsidR="00C84626" w:rsidRPr="006D19D5">
          <w:rPr>
            <w:rStyle w:val="Hyperlink"/>
            <w:rFonts w:asciiTheme="majorBidi" w:hAnsiTheme="majorBidi" w:cstheme="majorBidi"/>
            <w:sz w:val="22"/>
          </w:rPr>
          <w:t>https://online.jwu.edu/blog/role-technology-hotels-enhancing-efficiency-and-guest-satisfaction/</w:t>
        </w:r>
      </w:hyperlink>
      <w:r w:rsidR="00C84626" w:rsidRPr="006D19D5">
        <w:rPr>
          <w:rFonts w:asciiTheme="majorBidi" w:hAnsiTheme="majorBidi" w:cstheme="majorBidi"/>
          <w:sz w:val="22"/>
        </w:rPr>
        <w:t xml:space="preserve"> </w:t>
      </w:r>
      <w:r w:rsidRPr="006D19D5">
        <w:rPr>
          <w:rFonts w:asciiTheme="majorBidi" w:hAnsiTheme="majorBidi" w:cstheme="majorBidi"/>
          <w:sz w:val="22"/>
        </w:rPr>
        <w:t>.</w:t>
      </w:r>
    </w:p>
    <w:p w14:paraId="7F2BA53A" w14:textId="7813BEE3" w:rsidR="004D0722" w:rsidRDefault="00656988" w:rsidP="00EF7A18">
      <w:pPr>
        <w:spacing w:before="240"/>
        <w:rPr>
          <w:rFonts w:asciiTheme="majorBidi" w:hAnsiTheme="majorBidi" w:cstheme="majorBidi"/>
          <w:sz w:val="22"/>
        </w:rPr>
      </w:pPr>
      <w:r w:rsidRPr="006D19D5">
        <w:rPr>
          <w:rFonts w:asciiTheme="majorBidi" w:hAnsiTheme="majorBidi" w:cstheme="majorBidi"/>
          <w:sz w:val="22"/>
        </w:rPr>
        <w:t xml:space="preserve">Kostuch Media Ltd (2024). </w:t>
      </w:r>
      <w:r w:rsidRPr="006D19D5">
        <w:rPr>
          <w:rFonts w:asciiTheme="majorBidi" w:hAnsiTheme="majorBidi" w:cstheme="majorBidi"/>
          <w:i/>
          <w:iCs/>
          <w:sz w:val="22"/>
        </w:rPr>
        <w:t>The global hotel industry continues its post-pandemic growth trend - Hotelier Magazine</w:t>
      </w:r>
      <w:r w:rsidRPr="006D19D5">
        <w:rPr>
          <w:rFonts w:asciiTheme="majorBidi" w:hAnsiTheme="majorBidi" w:cstheme="majorBidi"/>
          <w:sz w:val="22"/>
        </w:rPr>
        <w:t xml:space="preserve">. [online] Hotelier Magazine. Available at: </w:t>
      </w:r>
      <w:hyperlink r:id="rId10" w:history="1">
        <w:r w:rsidR="00C84626" w:rsidRPr="006D19D5">
          <w:rPr>
            <w:rStyle w:val="Hyperlink"/>
            <w:rFonts w:asciiTheme="majorBidi" w:hAnsiTheme="majorBidi" w:cstheme="majorBidi"/>
            <w:sz w:val="22"/>
          </w:rPr>
          <w:t>https://www.hoteliermagazine.com/the-global-hotel-industry-continues-its-post-pandemic-growth-trend/</w:t>
        </w:r>
      </w:hyperlink>
      <w:r w:rsidR="00C84626" w:rsidRPr="006D19D5">
        <w:rPr>
          <w:rFonts w:asciiTheme="majorBidi" w:hAnsiTheme="majorBidi" w:cstheme="majorBidi"/>
          <w:sz w:val="22"/>
        </w:rPr>
        <w:t xml:space="preserve"> </w:t>
      </w:r>
      <w:r w:rsidRPr="006D19D5">
        <w:rPr>
          <w:rFonts w:asciiTheme="majorBidi" w:hAnsiTheme="majorBidi" w:cstheme="majorBidi"/>
          <w:sz w:val="22"/>
        </w:rPr>
        <w:t>.</w:t>
      </w:r>
    </w:p>
    <w:p w14:paraId="18C30063" w14:textId="0357CA0E" w:rsidR="00633623" w:rsidRDefault="00633623" w:rsidP="00EF7A18">
      <w:pPr>
        <w:spacing w:before="240"/>
        <w:rPr>
          <w:rFonts w:asciiTheme="majorBidi" w:hAnsiTheme="majorBidi" w:cstheme="majorBidi"/>
          <w:sz w:val="22"/>
        </w:rPr>
      </w:pPr>
      <w:r w:rsidRPr="00633623">
        <w:rPr>
          <w:rFonts w:asciiTheme="majorBidi" w:hAnsiTheme="majorBidi" w:cstheme="majorBidi"/>
          <w:sz w:val="22"/>
        </w:rPr>
        <w:t xml:space="preserve">Kolb, D.A. (1984). Experiential learning: experience as the source of learning and development. Englewood Cliffs, NJ: Prentice </w:t>
      </w:r>
      <w:proofErr w:type="spellStart"/>
      <w:r w:rsidRPr="00633623">
        <w:rPr>
          <w:rFonts w:asciiTheme="majorBidi" w:hAnsiTheme="majorBidi" w:cstheme="majorBidi"/>
          <w:sz w:val="22"/>
        </w:rPr>
        <w:t>Hall.</w:t>
      </w:r>
      <w:r w:rsidR="00B455C0">
        <w:rPr>
          <w:rFonts w:asciiTheme="majorBidi" w:hAnsiTheme="majorBidi" w:cstheme="majorBidi"/>
          <w:sz w:val="22"/>
        </w:rPr>
        <w:t>Available</w:t>
      </w:r>
      <w:proofErr w:type="spellEnd"/>
      <w:r w:rsidR="00B455C0">
        <w:rPr>
          <w:rFonts w:asciiTheme="majorBidi" w:hAnsiTheme="majorBidi" w:cstheme="majorBidi"/>
          <w:sz w:val="22"/>
        </w:rPr>
        <w:t xml:space="preserve"> at:</w:t>
      </w:r>
      <w:r w:rsidR="00B455C0" w:rsidRPr="00B455C0">
        <w:t xml:space="preserve"> </w:t>
      </w:r>
      <w:hyperlink r:id="rId11" w:history="1">
        <w:r w:rsidR="00B455C0" w:rsidRPr="00E8354A">
          <w:rPr>
            <w:rStyle w:val="Hyperlink"/>
            <w:rFonts w:asciiTheme="majorBidi" w:hAnsiTheme="majorBidi" w:cstheme="majorBidi"/>
            <w:sz w:val="22"/>
          </w:rPr>
          <w:t>https://www.nicole-brown.co.uk/reflective-model-according-to-kolb/</w:t>
        </w:r>
      </w:hyperlink>
      <w:r w:rsidR="00B455C0">
        <w:rPr>
          <w:rFonts w:asciiTheme="majorBidi" w:hAnsiTheme="majorBidi" w:cstheme="majorBidi"/>
          <w:sz w:val="22"/>
        </w:rPr>
        <w:t xml:space="preserve">  Accessed 25.02.2025</w:t>
      </w:r>
    </w:p>
    <w:p w14:paraId="53EEC7C2" w14:textId="77777777" w:rsidR="00656988" w:rsidRPr="006D19D5" w:rsidRDefault="00656988" w:rsidP="00EF7A18">
      <w:pPr>
        <w:spacing w:before="240"/>
        <w:rPr>
          <w:rFonts w:asciiTheme="majorBidi" w:hAnsiTheme="majorBidi" w:cstheme="majorBidi"/>
          <w:sz w:val="22"/>
        </w:rPr>
      </w:pPr>
      <w:r w:rsidRPr="006D19D5">
        <w:rPr>
          <w:rFonts w:asciiTheme="majorBidi" w:hAnsiTheme="majorBidi" w:cstheme="majorBidi"/>
          <w:sz w:val="22"/>
        </w:rPr>
        <w:t xml:space="preserve">Kotler, P. (2017). </w:t>
      </w:r>
      <w:r w:rsidRPr="006D19D5">
        <w:rPr>
          <w:rFonts w:asciiTheme="majorBidi" w:hAnsiTheme="majorBidi" w:cstheme="majorBidi"/>
          <w:i/>
          <w:iCs/>
          <w:sz w:val="22"/>
        </w:rPr>
        <w:t>Marketing for hospitality and tourism</w:t>
      </w:r>
      <w:r w:rsidRPr="006D19D5">
        <w:rPr>
          <w:rFonts w:asciiTheme="majorBidi" w:hAnsiTheme="majorBidi" w:cstheme="majorBidi"/>
          <w:sz w:val="22"/>
        </w:rPr>
        <w:t>. Boston: Pearson.</w:t>
      </w:r>
    </w:p>
    <w:p w14:paraId="0A7234EC" w14:textId="77777777" w:rsidR="00656988" w:rsidRPr="006D19D5" w:rsidRDefault="00656988" w:rsidP="00EF7A18">
      <w:pPr>
        <w:spacing w:before="240"/>
        <w:rPr>
          <w:rFonts w:asciiTheme="majorBidi" w:hAnsiTheme="majorBidi" w:cstheme="majorBidi"/>
          <w:sz w:val="22"/>
        </w:rPr>
      </w:pPr>
      <w:r w:rsidRPr="006D19D5">
        <w:rPr>
          <w:rFonts w:asciiTheme="majorBidi" w:hAnsiTheme="majorBidi" w:cstheme="majorBidi"/>
          <w:sz w:val="22"/>
        </w:rPr>
        <w:t xml:space="preserve">Lashley, C. (2016). </w:t>
      </w:r>
      <w:r w:rsidRPr="006D19D5">
        <w:rPr>
          <w:rFonts w:asciiTheme="majorBidi" w:hAnsiTheme="majorBidi" w:cstheme="majorBidi"/>
          <w:i/>
          <w:iCs/>
          <w:sz w:val="22"/>
        </w:rPr>
        <w:t>The Routledge Handbook of Hospitality Studies</w:t>
      </w:r>
      <w:r w:rsidRPr="006D19D5">
        <w:rPr>
          <w:rFonts w:asciiTheme="majorBidi" w:hAnsiTheme="majorBidi" w:cstheme="majorBidi"/>
          <w:sz w:val="22"/>
        </w:rPr>
        <w:t>. Taylor &amp; Francis.</w:t>
      </w:r>
    </w:p>
    <w:p w14:paraId="5A64F43C" w14:textId="3412D02D" w:rsidR="00656988" w:rsidRPr="006D19D5" w:rsidRDefault="00656988" w:rsidP="00EF7A18">
      <w:pPr>
        <w:spacing w:before="240"/>
        <w:rPr>
          <w:rFonts w:asciiTheme="majorBidi" w:hAnsiTheme="majorBidi" w:cstheme="majorBidi"/>
          <w:sz w:val="22"/>
        </w:rPr>
      </w:pPr>
      <w:r w:rsidRPr="006D19D5">
        <w:rPr>
          <w:rFonts w:asciiTheme="majorBidi" w:hAnsiTheme="majorBidi" w:cstheme="majorBidi"/>
          <w:sz w:val="22"/>
        </w:rPr>
        <w:t xml:space="preserve">McCarthy, C. (2024). </w:t>
      </w:r>
      <w:r w:rsidRPr="006D19D5">
        <w:rPr>
          <w:rFonts w:asciiTheme="majorBidi" w:hAnsiTheme="majorBidi" w:cstheme="majorBidi"/>
          <w:i/>
          <w:iCs/>
          <w:sz w:val="22"/>
        </w:rPr>
        <w:t>Tech Trends: What’s Next for Hospitality Workforce Management?</w:t>
      </w:r>
      <w:r w:rsidRPr="006D19D5">
        <w:rPr>
          <w:rFonts w:asciiTheme="majorBidi" w:hAnsiTheme="majorBidi" w:cstheme="majorBidi"/>
          <w:sz w:val="22"/>
        </w:rPr>
        <w:t xml:space="preserve"> [online] Hospitality Net. Available at: </w:t>
      </w:r>
      <w:hyperlink r:id="rId12" w:history="1">
        <w:r w:rsidR="00633623" w:rsidRPr="00E8354A">
          <w:rPr>
            <w:rStyle w:val="Hyperlink"/>
            <w:rFonts w:asciiTheme="majorBidi" w:hAnsiTheme="majorBidi" w:cstheme="majorBidi"/>
            <w:sz w:val="22"/>
          </w:rPr>
          <w:t>https://www.hospitalitynet.org/opinion/4123700.html</w:t>
        </w:r>
      </w:hyperlink>
      <w:r w:rsidRPr="006D19D5">
        <w:rPr>
          <w:rFonts w:asciiTheme="majorBidi" w:hAnsiTheme="majorBidi" w:cstheme="majorBidi"/>
          <w:sz w:val="22"/>
        </w:rPr>
        <w:t>.</w:t>
      </w:r>
      <w:r w:rsidR="00633623">
        <w:rPr>
          <w:rFonts w:asciiTheme="majorBidi" w:hAnsiTheme="majorBidi" w:cstheme="majorBidi"/>
          <w:sz w:val="22"/>
        </w:rPr>
        <w:t xml:space="preserve"> </w:t>
      </w:r>
    </w:p>
    <w:p w14:paraId="6DFA8BF8" w14:textId="77777777" w:rsidR="00656988" w:rsidRPr="006D19D5" w:rsidRDefault="00656988" w:rsidP="00EF7A18">
      <w:pPr>
        <w:spacing w:before="240"/>
        <w:rPr>
          <w:rFonts w:asciiTheme="majorBidi" w:hAnsiTheme="majorBidi" w:cstheme="majorBidi"/>
          <w:sz w:val="22"/>
        </w:rPr>
      </w:pPr>
      <w:r w:rsidRPr="006D19D5">
        <w:rPr>
          <w:rFonts w:asciiTheme="majorBidi" w:hAnsiTheme="majorBidi" w:cstheme="majorBidi"/>
          <w:sz w:val="22"/>
        </w:rPr>
        <w:t xml:space="preserve">Morrison, A.M. (2022). </w:t>
      </w:r>
      <w:r w:rsidRPr="006D19D5">
        <w:rPr>
          <w:rFonts w:asciiTheme="majorBidi" w:hAnsiTheme="majorBidi" w:cstheme="majorBidi"/>
          <w:i/>
          <w:iCs/>
          <w:sz w:val="22"/>
        </w:rPr>
        <w:t>Hospitality and Travel Marketing</w:t>
      </w:r>
      <w:r w:rsidRPr="006D19D5">
        <w:rPr>
          <w:rFonts w:asciiTheme="majorBidi" w:hAnsiTheme="majorBidi" w:cstheme="majorBidi"/>
          <w:sz w:val="22"/>
        </w:rPr>
        <w:t>. Taylor &amp; Francis.</w:t>
      </w:r>
    </w:p>
    <w:p w14:paraId="3DE98274" w14:textId="1F6CC861" w:rsidR="001F4CE2" w:rsidRPr="006D19D5" w:rsidRDefault="00656988" w:rsidP="00EF7A18">
      <w:pPr>
        <w:spacing w:before="240"/>
        <w:rPr>
          <w:rFonts w:asciiTheme="majorBidi" w:hAnsiTheme="majorBidi" w:cstheme="majorBidi"/>
          <w:sz w:val="22"/>
        </w:rPr>
      </w:pPr>
      <w:r w:rsidRPr="006D19D5">
        <w:rPr>
          <w:rFonts w:asciiTheme="majorBidi" w:hAnsiTheme="majorBidi" w:cstheme="majorBidi"/>
          <w:sz w:val="22"/>
        </w:rPr>
        <w:t xml:space="preserve">Schuckert, M., Liu, X. and Law, R. (2015). Hospitality and Tourism Online Reviews: Recent Trends and Future Directions. </w:t>
      </w:r>
      <w:r w:rsidRPr="006D19D5">
        <w:rPr>
          <w:rFonts w:asciiTheme="majorBidi" w:hAnsiTheme="majorBidi" w:cstheme="majorBidi"/>
          <w:i/>
          <w:iCs/>
          <w:sz w:val="22"/>
        </w:rPr>
        <w:t>Journal of Travel &amp; Tourism Marketing</w:t>
      </w:r>
      <w:r w:rsidRPr="006D19D5">
        <w:rPr>
          <w:rFonts w:asciiTheme="majorBidi" w:hAnsiTheme="majorBidi" w:cstheme="majorBidi"/>
          <w:sz w:val="22"/>
        </w:rPr>
        <w:t xml:space="preserve">, [online] 32(5), pp.608–621. </w:t>
      </w:r>
      <w:proofErr w:type="spellStart"/>
      <w:proofErr w:type="gramStart"/>
      <w:r w:rsidRPr="006D19D5">
        <w:rPr>
          <w:rFonts w:asciiTheme="majorBidi" w:hAnsiTheme="majorBidi" w:cstheme="majorBidi"/>
          <w:sz w:val="22"/>
        </w:rPr>
        <w:t>doi:https</w:t>
      </w:r>
      <w:proofErr w:type="spellEnd"/>
      <w:r w:rsidRPr="006D19D5">
        <w:rPr>
          <w:rFonts w:asciiTheme="majorBidi" w:hAnsiTheme="majorBidi" w:cstheme="majorBidi"/>
          <w:sz w:val="22"/>
        </w:rPr>
        <w:t>://doi.org/10.1080/10548408.2014.933154</w:t>
      </w:r>
      <w:proofErr w:type="gramEnd"/>
      <w:r w:rsidR="00C84626" w:rsidRPr="006D19D5">
        <w:rPr>
          <w:rFonts w:asciiTheme="majorBidi" w:hAnsiTheme="majorBidi" w:cstheme="majorBidi"/>
          <w:sz w:val="22"/>
        </w:rPr>
        <w:t xml:space="preserve"> </w:t>
      </w:r>
      <w:r w:rsidRPr="006D19D5">
        <w:rPr>
          <w:rFonts w:asciiTheme="majorBidi" w:hAnsiTheme="majorBidi" w:cstheme="majorBidi"/>
          <w:sz w:val="22"/>
        </w:rPr>
        <w:t>.</w:t>
      </w:r>
    </w:p>
    <w:p w14:paraId="528F8E75" w14:textId="34FCA0AB" w:rsidR="00343AB5" w:rsidRPr="006D19D5" w:rsidRDefault="001F4CE2" w:rsidP="00343AB5">
      <w:pPr>
        <w:rPr>
          <w:rFonts w:asciiTheme="majorBidi" w:hAnsiTheme="majorBidi" w:cstheme="majorBidi"/>
        </w:rPr>
      </w:pPr>
      <w:r w:rsidRPr="00343AB5">
        <w:rPr>
          <w:rFonts w:asciiTheme="majorBidi" w:hAnsiTheme="majorBidi" w:cstheme="majorBidi"/>
        </w:rPr>
        <w:br w:type="page"/>
      </w:r>
      <w:r w:rsidR="00343AB5" w:rsidRPr="00343AB5">
        <w:rPr>
          <w:rFonts w:asciiTheme="majorBidi" w:eastAsia="Calibri" w:hAnsiTheme="majorBidi" w:cstheme="majorBidi"/>
          <w:b/>
          <w:bCs/>
          <w:szCs w:val="24"/>
          <w:u w:val="single"/>
        </w:rPr>
        <w:lastRenderedPageBreak/>
        <w:t>Acknowledgment of the Use of AI</w:t>
      </w:r>
    </w:p>
    <w:p w14:paraId="6858F651" w14:textId="1B3BA36F" w:rsidR="00343AB5" w:rsidRPr="00343AB5" w:rsidRDefault="00343AB5" w:rsidP="00343AB5">
      <w:pPr>
        <w:rPr>
          <w:rFonts w:asciiTheme="majorBidi" w:eastAsia="Calibri" w:hAnsiTheme="majorBidi" w:cstheme="majorBidi"/>
          <w:szCs w:val="24"/>
        </w:rPr>
      </w:pPr>
      <w:r w:rsidRPr="00343AB5">
        <w:rPr>
          <w:rFonts w:asciiTheme="majorBidi" w:eastAsia="Calibri" w:hAnsiTheme="majorBidi" w:cstheme="majorBidi"/>
          <w:szCs w:val="24"/>
        </w:rPr>
        <w:t xml:space="preserve">I acknowledge the use of Grammarly (https://www.grammarly.com/) on </w:t>
      </w:r>
      <w:r>
        <w:rPr>
          <w:rFonts w:asciiTheme="majorBidi" w:eastAsia="Calibri" w:hAnsiTheme="majorBidi" w:cstheme="majorBidi"/>
          <w:szCs w:val="24"/>
        </w:rPr>
        <w:t>3</w:t>
      </w:r>
      <w:r w:rsidRPr="00343AB5">
        <w:rPr>
          <w:rFonts w:asciiTheme="majorBidi" w:eastAsia="Calibri" w:hAnsiTheme="majorBidi" w:cstheme="majorBidi"/>
          <w:szCs w:val="24"/>
          <w:vertAlign w:val="superscript"/>
        </w:rPr>
        <w:t>rd</w:t>
      </w:r>
      <w:r w:rsidRPr="00343AB5">
        <w:rPr>
          <w:rFonts w:asciiTheme="majorBidi" w:eastAsia="Calibri" w:hAnsiTheme="majorBidi" w:cstheme="majorBidi"/>
          <w:szCs w:val="24"/>
        </w:rPr>
        <w:t xml:space="preserve"> March 2025 to check my work using the prompt(s): </w:t>
      </w:r>
    </w:p>
    <w:p w14:paraId="37EE7D22" w14:textId="77777777" w:rsidR="00343AB5" w:rsidRPr="00343AB5" w:rsidRDefault="00343AB5" w:rsidP="00343AB5">
      <w:pPr>
        <w:numPr>
          <w:ilvl w:val="0"/>
          <w:numId w:val="31"/>
        </w:numPr>
        <w:rPr>
          <w:rFonts w:asciiTheme="majorBidi" w:eastAsia="Calibri" w:hAnsiTheme="majorBidi" w:cstheme="majorBidi"/>
          <w:szCs w:val="24"/>
        </w:rPr>
      </w:pPr>
      <w:r w:rsidRPr="00343AB5">
        <w:rPr>
          <w:rFonts w:asciiTheme="majorBidi" w:eastAsia="Calibri" w:hAnsiTheme="majorBidi" w:cstheme="majorBidi"/>
          <w:szCs w:val="24"/>
        </w:rPr>
        <w:t xml:space="preserve">Please check the following text for readability, grammar, and syntax. </w:t>
      </w:r>
    </w:p>
    <w:p w14:paraId="68BC27EA" w14:textId="102B94ED" w:rsidR="001F4CE2" w:rsidRPr="00343AB5" w:rsidRDefault="00343AB5" w:rsidP="00343AB5">
      <w:pPr>
        <w:rPr>
          <w:rFonts w:asciiTheme="majorBidi" w:hAnsiTheme="majorBidi" w:cstheme="majorBidi"/>
        </w:rPr>
        <w:sectPr w:rsidR="001F4CE2" w:rsidRPr="00343AB5" w:rsidSect="007C0F41">
          <w:pgSz w:w="12240" w:h="15840"/>
          <w:pgMar w:top="1440" w:right="1440" w:bottom="1440" w:left="1440" w:header="720" w:footer="720" w:gutter="0"/>
          <w:cols w:space="720"/>
          <w:docGrid w:linePitch="360"/>
        </w:sectPr>
      </w:pPr>
      <w:r w:rsidRPr="00343AB5">
        <w:rPr>
          <w:rFonts w:asciiTheme="majorBidi" w:eastAsia="Calibri" w:hAnsiTheme="majorBidi" w:cstheme="majorBidi"/>
          <w:szCs w:val="24"/>
        </w:rPr>
        <w:t xml:space="preserve">I confirm that I have not presented any AI-generated text as my own work. I confirm I have copies of my drafts, notes, and other resources I used before, and after the use of AI tools which I may </w:t>
      </w:r>
      <w:proofErr w:type="gramStart"/>
      <w:r w:rsidRPr="00343AB5">
        <w:rPr>
          <w:rFonts w:asciiTheme="majorBidi" w:eastAsia="Calibri" w:hAnsiTheme="majorBidi" w:cstheme="majorBidi"/>
          <w:szCs w:val="24"/>
        </w:rPr>
        <w:t>be asked</w:t>
      </w:r>
      <w:proofErr w:type="gramEnd"/>
      <w:r w:rsidRPr="00343AB5">
        <w:rPr>
          <w:rFonts w:asciiTheme="majorBidi" w:eastAsia="Calibri" w:hAnsiTheme="majorBidi" w:cstheme="majorBidi"/>
          <w:szCs w:val="24"/>
        </w:rPr>
        <w:t xml:space="preserve"> to provide in evidence. </w:t>
      </w:r>
    </w:p>
    <w:p w14:paraId="56758532" w14:textId="77777777" w:rsidR="006D19D5" w:rsidRPr="006D19D5" w:rsidRDefault="006D19D5" w:rsidP="006D19D5">
      <w:pPr>
        <w:rPr>
          <w:rFonts w:asciiTheme="majorBidi" w:eastAsia="DengXian" w:hAnsiTheme="majorBidi" w:cstheme="majorBidi"/>
          <w:sz w:val="28"/>
          <w:szCs w:val="28"/>
          <w:lang w:eastAsia="zh-CN"/>
        </w:rPr>
      </w:pPr>
    </w:p>
    <w:p w14:paraId="1D366BB8" w14:textId="77777777" w:rsidR="006D19D5" w:rsidRPr="006D19D5" w:rsidRDefault="006D19D5" w:rsidP="006D19D5">
      <w:pPr>
        <w:rPr>
          <w:rFonts w:asciiTheme="majorBidi" w:eastAsia="DengXian" w:hAnsiTheme="majorBidi" w:cstheme="majorBidi"/>
          <w:sz w:val="28"/>
          <w:szCs w:val="28"/>
          <w:lang w:eastAsia="zh-CN"/>
        </w:rPr>
      </w:pPr>
    </w:p>
    <w:p w14:paraId="67896D6C" w14:textId="77777777" w:rsidR="006D19D5" w:rsidRPr="006D19D5" w:rsidRDefault="006D19D5" w:rsidP="006D19D5">
      <w:pPr>
        <w:rPr>
          <w:rFonts w:asciiTheme="majorBidi" w:eastAsia="DengXian" w:hAnsiTheme="majorBidi" w:cstheme="majorBidi"/>
          <w:sz w:val="28"/>
          <w:szCs w:val="28"/>
          <w:lang w:eastAsia="zh-CN"/>
        </w:rPr>
      </w:pPr>
    </w:p>
    <w:p w14:paraId="588236DD" w14:textId="77777777" w:rsidR="006D19D5" w:rsidRPr="006D19D5" w:rsidRDefault="006D19D5" w:rsidP="006D19D5">
      <w:pPr>
        <w:rPr>
          <w:rFonts w:asciiTheme="majorBidi" w:eastAsia="DengXian" w:hAnsiTheme="majorBidi" w:cstheme="majorBidi"/>
          <w:sz w:val="28"/>
          <w:szCs w:val="28"/>
          <w:lang w:eastAsia="zh-CN"/>
        </w:rPr>
      </w:pPr>
    </w:p>
    <w:p w14:paraId="3B247377" w14:textId="5E8D7235" w:rsidR="006D19D5" w:rsidRPr="006D19D5" w:rsidRDefault="006D19D5" w:rsidP="006D19D5">
      <w:pPr>
        <w:tabs>
          <w:tab w:val="left" w:pos="5620"/>
          <w:tab w:val="left" w:pos="10130"/>
        </w:tabs>
        <w:rPr>
          <w:rFonts w:asciiTheme="majorBidi" w:eastAsia="DengXian" w:hAnsiTheme="majorBidi" w:cstheme="majorBidi"/>
          <w:sz w:val="28"/>
          <w:szCs w:val="28"/>
          <w:lang w:eastAsia="zh-CN"/>
        </w:rPr>
      </w:pPr>
      <w:r>
        <w:rPr>
          <w:rFonts w:asciiTheme="majorBidi" w:eastAsia="DengXian" w:hAnsiTheme="majorBidi" w:cstheme="majorBidi"/>
          <w:sz w:val="28"/>
          <w:szCs w:val="28"/>
          <w:lang w:eastAsia="zh-CN"/>
        </w:rPr>
        <w:tab/>
      </w:r>
      <w:r>
        <w:rPr>
          <w:rFonts w:asciiTheme="majorBidi" w:eastAsia="DengXian" w:hAnsiTheme="majorBidi" w:cstheme="majorBidi"/>
          <w:sz w:val="28"/>
          <w:szCs w:val="28"/>
          <w:lang w:eastAsia="zh-CN"/>
        </w:rPr>
        <w:tab/>
      </w:r>
    </w:p>
    <w:p w14:paraId="2824A8AE" w14:textId="77777777" w:rsidR="006D19D5" w:rsidRDefault="006D19D5" w:rsidP="006D19D5">
      <w:pPr>
        <w:rPr>
          <w:rFonts w:asciiTheme="majorBidi" w:eastAsia="DengXian" w:hAnsiTheme="majorBidi" w:cstheme="majorBidi"/>
          <w:sz w:val="28"/>
          <w:szCs w:val="28"/>
          <w:lang w:eastAsia="zh-CN"/>
        </w:rPr>
      </w:pPr>
    </w:p>
    <w:p w14:paraId="2881FB51" w14:textId="77777777" w:rsidR="006D19D5" w:rsidRDefault="006D19D5" w:rsidP="006D19D5">
      <w:pPr>
        <w:rPr>
          <w:rFonts w:asciiTheme="majorBidi" w:eastAsia="DengXian" w:hAnsiTheme="majorBidi" w:cstheme="majorBidi"/>
          <w:sz w:val="28"/>
          <w:szCs w:val="28"/>
          <w:lang w:eastAsia="zh-CN"/>
        </w:rPr>
      </w:pPr>
    </w:p>
    <w:p w14:paraId="2FCFE891" w14:textId="5619BF67" w:rsidR="006D19D5" w:rsidRDefault="006D19D5" w:rsidP="006D19D5">
      <w:pPr>
        <w:tabs>
          <w:tab w:val="left" w:pos="10660"/>
        </w:tabs>
        <w:rPr>
          <w:rFonts w:asciiTheme="majorBidi" w:eastAsia="DengXian" w:hAnsiTheme="majorBidi" w:cstheme="majorBidi"/>
          <w:sz w:val="28"/>
          <w:szCs w:val="28"/>
          <w:lang w:eastAsia="zh-CN"/>
        </w:rPr>
      </w:pPr>
      <w:r>
        <w:rPr>
          <w:rFonts w:asciiTheme="majorBidi" w:eastAsia="DengXian" w:hAnsiTheme="majorBidi" w:cstheme="majorBidi"/>
          <w:sz w:val="28"/>
          <w:szCs w:val="28"/>
          <w:lang w:eastAsia="zh-CN"/>
        </w:rPr>
        <w:tab/>
      </w:r>
    </w:p>
    <w:p w14:paraId="7369137E" w14:textId="211DC3F5" w:rsidR="00B455C0" w:rsidRPr="00B455C0" w:rsidRDefault="00B455C0" w:rsidP="00B455C0">
      <w:pPr>
        <w:tabs>
          <w:tab w:val="left" w:pos="11740"/>
        </w:tabs>
        <w:rPr>
          <w:rFonts w:asciiTheme="majorBidi" w:eastAsia="DengXian" w:hAnsiTheme="majorBidi" w:cstheme="majorBidi"/>
          <w:sz w:val="28"/>
          <w:szCs w:val="28"/>
          <w:lang w:eastAsia="zh-CN"/>
        </w:rPr>
      </w:pPr>
      <w:r>
        <w:rPr>
          <w:rFonts w:asciiTheme="majorBidi" w:eastAsia="DengXian" w:hAnsiTheme="majorBidi" w:cstheme="majorBidi"/>
          <w:sz w:val="28"/>
          <w:szCs w:val="28"/>
          <w:lang w:eastAsia="zh-CN"/>
        </w:rPr>
        <w:tab/>
      </w:r>
    </w:p>
    <w:sectPr w:rsidR="00B455C0" w:rsidRPr="00B455C0" w:rsidSect="001D5204">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D4512C" w14:textId="77777777" w:rsidR="005424DA" w:rsidRDefault="005424DA" w:rsidP="00A34835">
      <w:pPr>
        <w:spacing w:after="0" w:line="240" w:lineRule="auto"/>
      </w:pPr>
      <w:r>
        <w:separator/>
      </w:r>
    </w:p>
  </w:endnote>
  <w:endnote w:type="continuationSeparator" w:id="0">
    <w:p w14:paraId="78B72B03" w14:textId="77777777" w:rsidR="005424DA" w:rsidRDefault="005424DA" w:rsidP="00A348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406BA1" w14:textId="77777777" w:rsidR="005424DA" w:rsidRDefault="005424DA" w:rsidP="00A34835">
      <w:pPr>
        <w:spacing w:after="0" w:line="240" w:lineRule="auto"/>
      </w:pPr>
      <w:r>
        <w:separator/>
      </w:r>
    </w:p>
  </w:footnote>
  <w:footnote w:type="continuationSeparator" w:id="0">
    <w:p w14:paraId="26A0149D" w14:textId="77777777" w:rsidR="005424DA" w:rsidRDefault="005424DA" w:rsidP="00A348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24690"/>
    <w:multiLevelType w:val="multilevel"/>
    <w:tmpl w:val="F850D73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112C92"/>
    <w:multiLevelType w:val="multilevel"/>
    <w:tmpl w:val="20D84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D51DBA"/>
    <w:multiLevelType w:val="multilevel"/>
    <w:tmpl w:val="1B0AD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5B1034"/>
    <w:multiLevelType w:val="multilevel"/>
    <w:tmpl w:val="7B725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922DE8"/>
    <w:multiLevelType w:val="hybridMultilevel"/>
    <w:tmpl w:val="C9B80BA8"/>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B536AC"/>
    <w:multiLevelType w:val="hybridMultilevel"/>
    <w:tmpl w:val="678AA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822105"/>
    <w:multiLevelType w:val="hybridMultilevel"/>
    <w:tmpl w:val="E4E6D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F4392E"/>
    <w:multiLevelType w:val="hybridMultilevel"/>
    <w:tmpl w:val="ADD0915C"/>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612A54"/>
    <w:multiLevelType w:val="multilevel"/>
    <w:tmpl w:val="2A30C3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CF47E9"/>
    <w:multiLevelType w:val="multilevel"/>
    <w:tmpl w:val="E2CA08D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3F4966"/>
    <w:multiLevelType w:val="hybridMultilevel"/>
    <w:tmpl w:val="1C4840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2AC15B16"/>
    <w:multiLevelType w:val="multilevel"/>
    <w:tmpl w:val="6774383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A45DE1"/>
    <w:multiLevelType w:val="hybridMultilevel"/>
    <w:tmpl w:val="07DA8F62"/>
    <w:lvl w:ilvl="0" w:tplc="8AB2574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DB7B41"/>
    <w:multiLevelType w:val="hybridMultilevel"/>
    <w:tmpl w:val="7450B092"/>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780529"/>
    <w:multiLevelType w:val="hybridMultilevel"/>
    <w:tmpl w:val="5B287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3F37A5"/>
    <w:multiLevelType w:val="multilevel"/>
    <w:tmpl w:val="1F4023A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D26398"/>
    <w:multiLevelType w:val="multilevel"/>
    <w:tmpl w:val="23CEE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F970F2"/>
    <w:multiLevelType w:val="multilevel"/>
    <w:tmpl w:val="9B6E6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8548BF"/>
    <w:multiLevelType w:val="multilevel"/>
    <w:tmpl w:val="19042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C61C73"/>
    <w:multiLevelType w:val="multilevel"/>
    <w:tmpl w:val="55925E0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A71DED"/>
    <w:multiLevelType w:val="multilevel"/>
    <w:tmpl w:val="69F6653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ED5B75"/>
    <w:multiLevelType w:val="multilevel"/>
    <w:tmpl w:val="C312092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E140879"/>
    <w:multiLevelType w:val="multilevel"/>
    <w:tmpl w:val="B290D92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F4967D6"/>
    <w:multiLevelType w:val="multilevel"/>
    <w:tmpl w:val="649C4F2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4797F74"/>
    <w:multiLevelType w:val="hybridMultilevel"/>
    <w:tmpl w:val="AAE6C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A547BB"/>
    <w:multiLevelType w:val="multilevel"/>
    <w:tmpl w:val="04FEEE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BC54D3D"/>
    <w:multiLevelType w:val="hybridMultilevel"/>
    <w:tmpl w:val="C4E653F6"/>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280DEA"/>
    <w:multiLevelType w:val="hybridMultilevel"/>
    <w:tmpl w:val="02EC6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4A1449E"/>
    <w:multiLevelType w:val="multilevel"/>
    <w:tmpl w:val="267CC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A451F92"/>
    <w:multiLevelType w:val="multilevel"/>
    <w:tmpl w:val="C4E04C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D1A54E0"/>
    <w:multiLevelType w:val="multilevel"/>
    <w:tmpl w:val="30EAD7F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D3734C"/>
    <w:multiLevelType w:val="hybridMultilevel"/>
    <w:tmpl w:val="DD583992"/>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6172E67"/>
    <w:multiLevelType w:val="multilevel"/>
    <w:tmpl w:val="E3526AC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74A33F6"/>
    <w:multiLevelType w:val="multilevel"/>
    <w:tmpl w:val="3244EB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B913B3B"/>
    <w:multiLevelType w:val="hybridMultilevel"/>
    <w:tmpl w:val="FC6C81C4"/>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EFB30D5"/>
    <w:multiLevelType w:val="multilevel"/>
    <w:tmpl w:val="2C3C618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F5779B1"/>
    <w:multiLevelType w:val="multilevel"/>
    <w:tmpl w:val="A98C1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4851217">
    <w:abstractNumId w:val="8"/>
  </w:num>
  <w:num w:numId="2" w16cid:durableId="452555919">
    <w:abstractNumId w:val="18"/>
  </w:num>
  <w:num w:numId="3" w16cid:durableId="1687442580">
    <w:abstractNumId w:val="29"/>
  </w:num>
  <w:num w:numId="4" w16cid:durableId="33817170">
    <w:abstractNumId w:val="3"/>
  </w:num>
  <w:num w:numId="5" w16cid:durableId="437674222">
    <w:abstractNumId w:val="17"/>
  </w:num>
  <w:num w:numId="6" w16cid:durableId="1072580447">
    <w:abstractNumId w:val="25"/>
  </w:num>
  <w:num w:numId="7" w16cid:durableId="1105882785">
    <w:abstractNumId w:val="16"/>
  </w:num>
  <w:num w:numId="8" w16cid:durableId="351880636">
    <w:abstractNumId w:val="33"/>
  </w:num>
  <w:num w:numId="9" w16cid:durableId="2093548130">
    <w:abstractNumId w:val="15"/>
  </w:num>
  <w:num w:numId="10" w16cid:durableId="1066027144">
    <w:abstractNumId w:val="22"/>
  </w:num>
  <w:num w:numId="11" w16cid:durableId="769542999">
    <w:abstractNumId w:val="4"/>
  </w:num>
  <w:num w:numId="12" w16cid:durableId="1589072069">
    <w:abstractNumId w:val="21"/>
  </w:num>
  <w:num w:numId="13" w16cid:durableId="454833316">
    <w:abstractNumId w:val="13"/>
  </w:num>
  <w:num w:numId="14" w16cid:durableId="170489447">
    <w:abstractNumId w:val="35"/>
  </w:num>
  <w:num w:numId="15" w16cid:durableId="1010565250">
    <w:abstractNumId w:val="20"/>
  </w:num>
  <w:num w:numId="16" w16cid:durableId="102115643">
    <w:abstractNumId w:val="9"/>
  </w:num>
  <w:num w:numId="17" w16cid:durableId="1303464357">
    <w:abstractNumId w:val="0"/>
  </w:num>
  <w:num w:numId="18" w16cid:durableId="629897084">
    <w:abstractNumId w:val="19"/>
  </w:num>
  <w:num w:numId="19" w16cid:durableId="1086461479">
    <w:abstractNumId w:val="34"/>
  </w:num>
  <w:num w:numId="20" w16cid:durableId="1386903765">
    <w:abstractNumId w:val="26"/>
  </w:num>
  <w:num w:numId="21" w16cid:durableId="1359236252">
    <w:abstractNumId w:val="23"/>
  </w:num>
  <w:num w:numId="22" w16cid:durableId="740248183">
    <w:abstractNumId w:val="31"/>
  </w:num>
  <w:num w:numId="23" w16cid:durableId="453447580">
    <w:abstractNumId w:val="7"/>
  </w:num>
  <w:num w:numId="24" w16cid:durableId="1559781542">
    <w:abstractNumId w:val="2"/>
  </w:num>
  <w:num w:numId="25" w16cid:durableId="2139445983">
    <w:abstractNumId w:val="1"/>
  </w:num>
  <w:num w:numId="26" w16cid:durableId="621375789">
    <w:abstractNumId w:val="28"/>
  </w:num>
  <w:num w:numId="27" w16cid:durableId="222571452">
    <w:abstractNumId w:val="10"/>
  </w:num>
  <w:num w:numId="28" w16cid:durableId="1638603614">
    <w:abstractNumId w:val="30"/>
  </w:num>
  <w:num w:numId="29" w16cid:durableId="1647661918">
    <w:abstractNumId w:val="32"/>
  </w:num>
  <w:num w:numId="30" w16cid:durableId="531112709">
    <w:abstractNumId w:val="11"/>
  </w:num>
  <w:num w:numId="31" w16cid:durableId="1000738994">
    <w:abstractNumId w:val="10"/>
  </w:num>
  <w:num w:numId="32" w16cid:durableId="155994244">
    <w:abstractNumId w:val="12"/>
  </w:num>
  <w:num w:numId="33" w16cid:durableId="929119949">
    <w:abstractNumId w:val="5"/>
  </w:num>
  <w:num w:numId="34" w16cid:durableId="970524117">
    <w:abstractNumId w:val="27"/>
  </w:num>
  <w:num w:numId="35" w16cid:durableId="1551922654">
    <w:abstractNumId w:val="6"/>
  </w:num>
  <w:num w:numId="36" w16cid:durableId="1814786440">
    <w:abstractNumId w:val="14"/>
  </w:num>
  <w:num w:numId="37" w16cid:durableId="2029746784">
    <w:abstractNumId w:val="36"/>
  </w:num>
  <w:num w:numId="38" w16cid:durableId="197921862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CC3"/>
    <w:rsid w:val="0002755D"/>
    <w:rsid w:val="00030A88"/>
    <w:rsid w:val="0005151B"/>
    <w:rsid w:val="00052832"/>
    <w:rsid w:val="000762EB"/>
    <w:rsid w:val="000A5AB3"/>
    <w:rsid w:val="000C530F"/>
    <w:rsid w:val="000F5617"/>
    <w:rsid w:val="000F5AC7"/>
    <w:rsid w:val="001137B5"/>
    <w:rsid w:val="00144D3B"/>
    <w:rsid w:val="001C0407"/>
    <w:rsid w:val="001D5204"/>
    <w:rsid w:val="001F27DD"/>
    <w:rsid w:val="001F4CE2"/>
    <w:rsid w:val="00206D2A"/>
    <w:rsid w:val="00245B98"/>
    <w:rsid w:val="002538AB"/>
    <w:rsid w:val="00272E55"/>
    <w:rsid w:val="00282A74"/>
    <w:rsid w:val="00302AED"/>
    <w:rsid w:val="00305460"/>
    <w:rsid w:val="00343AB5"/>
    <w:rsid w:val="00345FD3"/>
    <w:rsid w:val="003A075A"/>
    <w:rsid w:val="003C70DC"/>
    <w:rsid w:val="003E75DA"/>
    <w:rsid w:val="00417F45"/>
    <w:rsid w:val="00420155"/>
    <w:rsid w:val="00441EC9"/>
    <w:rsid w:val="0046294F"/>
    <w:rsid w:val="0049309E"/>
    <w:rsid w:val="004B3A84"/>
    <w:rsid w:val="004D0722"/>
    <w:rsid w:val="004D0C57"/>
    <w:rsid w:val="00527CF1"/>
    <w:rsid w:val="005424DA"/>
    <w:rsid w:val="005433D6"/>
    <w:rsid w:val="00552C32"/>
    <w:rsid w:val="0056171C"/>
    <w:rsid w:val="00563023"/>
    <w:rsid w:val="00597362"/>
    <w:rsid w:val="00597BE2"/>
    <w:rsid w:val="005E60F6"/>
    <w:rsid w:val="00633623"/>
    <w:rsid w:val="00656988"/>
    <w:rsid w:val="006615FE"/>
    <w:rsid w:val="00684396"/>
    <w:rsid w:val="006D19D5"/>
    <w:rsid w:val="006E05AC"/>
    <w:rsid w:val="006E5614"/>
    <w:rsid w:val="00754F1F"/>
    <w:rsid w:val="007C0F41"/>
    <w:rsid w:val="007E57D7"/>
    <w:rsid w:val="007E586D"/>
    <w:rsid w:val="0086682B"/>
    <w:rsid w:val="00876C0F"/>
    <w:rsid w:val="008809E7"/>
    <w:rsid w:val="008828AC"/>
    <w:rsid w:val="008D5295"/>
    <w:rsid w:val="00915A1B"/>
    <w:rsid w:val="00944D72"/>
    <w:rsid w:val="0096047A"/>
    <w:rsid w:val="009931D9"/>
    <w:rsid w:val="009A50A4"/>
    <w:rsid w:val="009C4250"/>
    <w:rsid w:val="009C5B85"/>
    <w:rsid w:val="00A012E3"/>
    <w:rsid w:val="00A34835"/>
    <w:rsid w:val="00A66F34"/>
    <w:rsid w:val="00A8163C"/>
    <w:rsid w:val="00A8399C"/>
    <w:rsid w:val="00AD2005"/>
    <w:rsid w:val="00AF6CC3"/>
    <w:rsid w:val="00B03356"/>
    <w:rsid w:val="00B14333"/>
    <w:rsid w:val="00B455C0"/>
    <w:rsid w:val="00B77F99"/>
    <w:rsid w:val="00BC1C14"/>
    <w:rsid w:val="00C0547B"/>
    <w:rsid w:val="00C65883"/>
    <w:rsid w:val="00C84626"/>
    <w:rsid w:val="00C871EE"/>
    <w:rsid w:val="00CB768F"/>
    <w:rsid w:val="00CC01F6"/>
    <w:rsid w:val="00CE2D9D"/>
    <w:rsid w:val="00CF323A"/>
    <w:rsid w:val="00CF4CFA"/>
    <w:rsid w:val="00CF4DAA"/>
    <w:rsid w:val="00D843B2"/>
    <w:rsid w:val="00DA6D8C"/>
    <w:rsid w:val="00DC3D97"/>
    <w:rsid w:val="00E1075F"/>
    <w:rsid w:val="00E12B4B"/>
    <w:rsid w:val="00E16D9A"/>
    <w:rsid w:val="00E3447D"/>
    <w:rsid w:val="00E4499D"/>
    <w:rsid w:val="00EB1740"/>
    <w:rsid w:val="00EB3187"/>
    <w:rsid w:val="00EC09F3"/>
    <w:rsid w:val="00EC4462"/>
    <w:rsid w:val="00ED2FE4"/>
    <w:rsid w:val="00EF7A18"/>
    <w:rsid w:val="00F05671"/>
    <w:rsid w:val="00F46D75"/>
    <w:rsid w:val="00F6107A"/>
    <w:rsid w:val="00F61543"/>
    <w:rsid w:val="00FE23F8"/>
    <w:rsid w:val="00FF118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BF593C"/>
  <w15:chartTrackingRefBased/>
  <w15:docId w15:val="{6C5B2AEC-5444-437C-B81B-28C6616B9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3AB5"/>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615FE"/>
    <w:pPr>
      <w:keepNext/>
      <w:keepLines/>
      <w:spacing w:after="0"/>
      <w:outlineLvl w:val="0"/>
    </w:pPr>
    <w:rPr>
      <w:rFonts w:eastAsiaTheme="majorEastAsia" w:cstheme="majorBidi"/>
      <w:color w:val="0070C0"/>
      <w:sz w:val="32"/>
      <w:szCs w:val="32"/>
      <w:lang w:eastAsia="en-SG"/>
    </w:rPr>
  </w:style>
  <w:style w:type="paragraph" w:styleId="Heading2">
    <w:name w:val="heading 2"/>
    <w:basedOn w:val="Normal"/>
    <w:next w:val="Normal"/>
    <w:link w:val="Heading2Char"/>
    <w:uiPriority w:val="9"/>
    <w:unhideWhenUsed/>
    <w:qFormat/>
    <w:rsid w:val="00305460"/>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7E586D"/>
    <w:pPr>
      <w:keepNext/>
      <w:keepLines/>
      <w:spacing w:before="40" w:after="0"/>
      <w:outlineLvl w:val="2"/>
    </w:pPr>
    <w:rPr>
      <w:rFonts w:eastAsiaTheme="majorEastAsia" w:cstheme="majorBidi"/>
      <w:b/>
      <w:color w:val="1F3763" w:themeColor="accent1" w:themeShade="7F"/>
      <w:sz w:val="26"/>
      <w:szCs w:val="24"/>
    </w:rPr>
  </w:style>
  <w:style w:type="paragraph" w:styleId="Heading4">
    <w:name w:val="heading 4"/>
    <w:basedOn w:val="Heading3"/>
    <w:next w:val="Normal"/>
    <w:link w:val="Heading4Char"/>
    <w:uiPriority w:val="9"/>
    <w:unhideWhenUsed/>
    <w:qFormat/>
    <w:rsid w:val="007E586D"/>
    <w:pPr>
      <w:outlineLvl w:val="3"/>
    </w:pPr>
    <w:rPr>
      <w:sz w:val="24"/>
    </w:rPr>
  </w:style>
  <w:style w:type="paragraph" w:styleId="Heading5">
    <w:name w:val="heading 5"/>
    <w:basedOn w:val="Normal"/>
    <w:next w:val="Normal"/>
    <w:link w:val="Heading5Char"/>
    <w:uiPriority w:val="9"/>
    <w:semiHidden/>
    <w:unhideWhenUsed/>
    <w:qFormat/>
    <w:rsid w:val="00AF6CC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F6CC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F6CC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F6CC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F6CC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15FE"/>
    <w:rPr>
      <w:rFonts w:ascii="Times New Roman" w:eastAsiaTheme="majorEastAsia" w:hAnsi="Times New Roman" w:cstheme="majorBidi"/>
      <w:color w:val="0070C0"/>
      <w:sz w:val="32"/>
      <w:szCs w:val="32"/>
      <w:lang w:eastAsia="en-SG"/>
    </w:rPr>
  </w:style>
  <w:style w:type="character" w:customStyle="1" w:styleId="Heading2Char">
    <w:name w:val="Heading 2 Char"/>
    <w:basedOn w:val="DefaultParagraphFont"/>
    <w:link w:val="Heading2"/>
    <w:uiPriority w:val="9"/>
    <w:rsid w:val="00305460"/>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7E586D"/>
    <w:rPr>
      <w:rFonts w:ascii="Times New Roman" w:eastAsiaTheme="majorEastAsia" w:hAnsi="Times New Roman" w:cstheme="majorBidi"/>
      <w:b/>
      <w:color w:val="1F3763" w:themeColor="accent1" w:themeShade="7F"/>
      <w:sz w:val="26"/>
      <w:szCs w:val="24"/>
    </w:rPr>
  </w:style>
  <w:style w:type="character" w:customStyle="1" w:styleId="Heading4Char">
    <w:name w:val="Heading 4 Char"/>
    <w:basedOn w:val="DefaultParagraphFont"/>
    <w:link w:val="Heading4"/>
    <w:uiPriority w:val="9"/>
    <w:rsid w:val="007E586D"/>
    <w:rPr>
      <w:rFonts w:ascii="Times New Roman" w:eastAsiaTheme="majorEastAsia" w:hAnsi="Times New Roman" w:cstheme="majorBidi"/>
      <w:b/>
      <w:color w:val="1F3763" w:themeColor="accent1" w:themeShade="7F"/>
      <w:sz w:val="24"/>
      <w:szCs w:val="24"/>
    </w:rPr>
  </w:style>
  <w:style w:type="character" w:customStyle="1" w:styleId="Heading5Char">
    <w:name w:val="Heading 5 Char"/>
    <w:basedOn w:val="DefaultParagraphFont"/>
    <w:link w:val="Heading5"/>
    <w:uiPriority w:val="9"/>
    <w:semiHidden/>
    <w:rsid w:val="00AF6CC3"/>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AF6CC3"/>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AF6CC3"/>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AF6CC3"/>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AF6CC3"/>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AF6C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6C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6CC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6C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6CC3"/>
    <w:pPr>
      <w:spacing w:before="160"/>
      <w:jc w:val="center"/>
    </w:pPr>
    <w:rPr>
      <w:i/>
      <w:iCs/>
      <w:color w:val="404040" w:themeColor="text1" w:themeTint="BF"/>
    </w:rPr>
  </w:style>
  <w:style w:type="character" w:customStyle="1" w:styleId="QuoteChar">
    <w:name w:val="Quote Char"/>
    <w:basedOn w:val="DefaultParagraphFont"/>
    <w:link w:val="Quote"/>
    <w:uiPriority w:val="29"/>
    <w:rsid w:val="00AF6CC3"/>
    <w:rPr>
      <w:rFonts w:ascii="Times New Roman" w:hAnsi="Times New Roman"/>
      <w:i/>
      <w:iCs/>
      <w:color w:val="404040" w:themeColor="text1" w:themeTint="BF"/>
      <w:sz w:val="24"/>
    </w:rPr>
  </w:style>
  <w:style w:type="paragraph" w:styleId="ListParagraph">
    <w:name w:val="List Paragraph"/>
    <w:basedOn w:val="Normal"/>
    <w:uiPriority w:val="34"/>
    <w:qFormat/>
    <w:rsid w:val="00AF6CC3"/>
    <w:pPr>
      <w:ind w:left="720"/>
      <w:contextualSpacing/>
    </w:pPr>
  </w:style>
  <w:style w:type="character" w:styleId="IntenseEmphasis">
    <w:name w:val="Intense Emphasis"/>
    <w:basedOn w:val="DefaultParagraphFont"/>
    <w:uiPriority w:val="21"/>
    <w:qFormat/>
    <w:rsid w:val="00AF6CC3"/>
    <w:rPr>
      <w:i/>
      <w:iCs/>
      <w:color w:val="2F5496" w:themeColor="accent1" w:themeShade="BF"/>
    </w:rPr>
  </w:style>
  <w:style w:type="paragraph" w:styleId="IntenseQuote">
    <w:name w:val="Intense Quote"/>
    <w:basedOn w:val="Normal"/>
    <w:next w:val="Normal"/>
    <w:link w:val="IntenseQuoteChar"/>
    <w:uiPriority w:val="30"/>
    <w:qFormat/>
    <w:rsid w:val="00AF6CC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F6CC3"/>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AF6CC3"/>
    <w:rPr>
      <w:b/>
      <w:bCs/>
      <w:smallCaps/>
      <w:color w:val="2F5496" w:themeColor="accent1" w:themeShade="BF"/>
      <w:spacing w:val="5"/>
    </w:rPr>
  </w:style>
  <w:style w:type="table" w:customStyle="1" w:styleId="TableGrid1">
    <w:name w:val="Table Grid1"/>
    <w:basedOn w:val="TableNormal"/>
    <w:next w:val="TableGrid"/>
    <w:uiPriority w:val="39"/>
    <w:rsid w:val="00245B98"/>
    <w:pPr>
      <w:spacing w:after="0" w:line="240" w:lineRule="auto"/>
    </w:pPr>
    <w:rPr>
      <w:rFonts w:eastAsia="DengXian"/>
      <w:sz w:val="24"/>
      <w:szCs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245B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F46D7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46D75"/>
    <w:rPr>
      <w:rFonts w:eastAsiaTheme="minorEastAsia"/>
      <w:kern w:val="0"/>
      <w:lang w:val="en-US"/>
      <w14:ligatures w14:val="none"/>
    </w:rPr>
  </w:style>
  <w:style w:type="paragraph" w:styleId="TOCHeading">
    <w:name w:val="TOC Heading"/>
    <w:basedOn w:val="Heading1"/>
    <w:next w:val="Normal"/>
    <w:uiPriority w:val="39"/>
    <w:unhideWhenUsed/>
    <w:qFormat/>
    <w:rsid w:val="00F46D75"/>
    <w:pPr>
      <w:spacing w:before="240" w:line="259" w:lineRule="auto"/>
      <w:jc w:val="left"/>
      <w:outlineLvl w:val="9"/>
    </w:pPr>
    <w:rPr>
      <w:rFonts w:asciiTheme="majorHAnsi" w:hAnsiTheme="majorHAnsi"/>
      <w:color w:val="2F5496" w:themeColor="accent1" w:themeShade="BF"/>
      <w:kern w:val="0"/>
      <w:lang w:val="en-US" w:eastAsia="en-US"/>
      <w14:ligatures w14:val="none"/>
    </w:rPr>
  </w:style>
  <w:style w:type="paragraph" w:styleId="TOC1">
    <w:name w:val="toc 1"/>
    <w:basedOn w:val="Normal"/>
    <w:next w:val="Normal"/>
    <w:autoRedefine/>
    <w:uiPriority w:val="39"/>
    <w:unhideWhenUsed/>
    <w:rsid w:val="00F46D75"/>
    <w:pPr>
      <w:spacing w:after="100"/>
    </w:pPr>
  </w:style>
  <w:style w:type="paragraph" w:styleId="TOC2">
    <w:name w:val="toc 2"/>
    <w:basedOn w:val="Normal"/>
    <w:next w:val="Normal"/>
    <w:autoRedefine/>
    <w:uiPriority w:val="39"/>
    <w:unhideWhenUsed/>
    <w:rsid w:val="00F46D75"/>
    <w:pPr>
      <w:spacing w:after="100"/>
      <w:ind w:left="240"/>
    </w:pPr>
  </w:style>
  <w:style w:type="character" w:styleId="Hyperlink">
    <w:name w:val="Hyperlink"/>
    <w:basedOn w:val="DefaultParagraphFont"/>
    <w:uiPriority w:val="99"/>
    <w:unhideWhenUsed/>
    <w:rsid w:val="00F46D75"/>
    <w:rPr>
      <w:color w:val="0563C1" w:themeColor="hyperlink"/>
      <w:u w:val="single"/>
    </w:rPr>
  </w:style>
  <w:style w:type="paragraph" w:styleId="Header">
    <w:name w:val="header"/>
    <w:basedOn w:val="Normal"/>
    <w:link w:val="HeaderChar"/>
    <w:uiPriority w:val="99"/>
    <w:unhideWhenUsed/>
    <w:rsid w:val="00A348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4835"/>
    <w:rPr>
      <w:rFonts w:ascii="Arial" w:hAnsi="Arial"/>
      <w:sz w:val="24"/>
    </w:rPr>
  </w:style>
  <w:style w:type="paragraph" w:styleId="Footer">
    <w:name w:val="footer"/>
    <w:basedOn w:val="Normal"/>
    <w:link w:val="FooterChar"/>
    <w:uiPriority w:val="99"/>
    <w:unhideWhenUsed/>
    <w:rsid w:val="00A348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4835"/>
    <w:rPr>
      <w:rFonts w:ascii="Arial" w:hAnsi="Arial"/>
      <w:sz w:val="24"/>
    </w:rPr>
  </w:style>
  <w:style w:type="character" w:styleId="UnresolvedMention">
    <w:name w:val="Unresolved Mention"/>
    <w:basedOn w:val="DefaultParagraphFont"/>
    <w:uiPriority w:val="99"/>
    <w:semiHidden/>
    <w:unhideWhenUsed/>
    <w:rsid w:val="00C84626"/>
    <w:rPr>
      <w:color w:val="605E5C"/>
      <w:shd w:val="clear" w:color="auto" w:fill="E1DFDD"/>
    </w:rPr>
  </w:style>
  <w:style w:type="character" w:styleId="Emphasis">
    <w:name w:val="Emphasis"/>
    <w:basedOn w:val="DefaultParagraphFont"/>
    <w:uiPriority w:val="20"/>
    <w:qFormat/>
    <w:rsid w:val="0063362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283466">
      <w:bodyDiv w:val="1"/>
      <w:marLeft w:val="0"/>
      <w:marRight w:val="0"/>
      <w:marTop w:val="0"/>
      <w:marBottom w:val="0"/>
      <w:divBdr>
        <w:top w:val="none" w:sz="0" w:space="0" w:color="auto"/>
        <w:left w:val="none" w:sz="0" w:space="0" w:color="auto"/>
        <w:bottom w:val="none" w:sz="0" w:space="0" w:color="auto"/>
        <w:right w:val="none" w:sz="0" w:space="0" w:color="auto"/>
      </w:divBdr>
    </w:div>
    <w:div w:id="146014637">
      <w:bodyDiv w:val="1"/>
      <w:marLeft w:val="0"/>
      <w:marRight w:val="0"/>
      <w:marTop w:val="0"/>
      <w:marBottom w:val="0"/>
      <w:divBdr>
        <w:top w:val="none" w:sz="0" w:space="0" w:color="auto"/>
        <w:left w:val="none" w:sz="0" w:space="0" w:color="auto"/>
        <w:bottom w:val="none" w:sz="0" w:space="0" w:color="auto"/>
        <w:right w:val="none" w:sz="0" w:space="0" w:color="auto"/>
      </w:divBdr>
    </w:div>
    <w:div w:id="299923057">
      <w:bodyDiv w:val="1"/>
      <w:marLeft w:val="0"/>
      <w:marRight w:val="0"/>
      <w:marTop w:val="0"/>
      <w:marBottom w:val="0"/>
      <w:divBdr>
        <w:top w:val="none" w:sz="0" w:space="0" w:color="auto"/>
        <w:left w:val="none" w:sz="0" w:space="0" w:color="auto"/>
        <w:bottom w:val="none" w:sz="0" w:space="0" w:color="auto"/>
        <w:right w:val="none" w:sz="0" w:space="0" w:color="auto"/>
      </w:divBdr>
    </w:div>
    <w:div w:id="325016398">
      <w:bodyDiv w:val="1"/>
      <w:marLeft w:val="0"/>
      <w:marRight w:val="0"/>
      <w:marTop w:val="0"/>
      <w:marBottom w:val="0"/>
      <w:divBdr>
        <w:top w:val="none" w:sz="0" w:space="0" w:color="auto"/>
        <w:left w:val="none" w:sz="0" w:space="0" w:color="auto"/>
        <w:bottom w:val="none" w:sz="0" w:space="0" w:color="auto"/>
        <w:right w:val="none" w:sz="0" w:space="0" w:color="auto"/>
      </w:divBdr>
    </w:div>
    <w:div w:id="392394840">
      <w:bodyDiv w:val="1"/>
      <w:marLeft w:val="0"/>
      <w:marRight w:val="0"/>
      <w:marTop w:val="0"/>
      <w:marBottom w:val="0"/>
      <w:divBdr>
        <w:top w:val="none" w:sz="0" w:space="0" w:color="auto"/>
        <w:left w:val="none" w:sz="0" w:space="0" w:color="auto"/>
        <w:bottom w:val="none" w:sz="0" w:space="0" w:color="auto"/>
        <w:right w:val="none" w:sz="0" w:space="0" w:color="auto"/>
      </w:divBdr>
      <w:divsChild>
        <w:div w:id="1496457169">
          <w:marLeft w:val="0"/>
          <w:marRight w:val="0"/>
          <w:marTop w:val="0"/>
          <w:marBottom w:val="0"/>
          <w:divBdr>
            <w:top w:val="none" w:sz="0" w:space="0" w:color="auto"/>
            <w:left w:val="none" w:sz="0" w:space="0" w:color="auto"/>
            <w:bottom w:val="none" w:sz="0" w:space="0" w:color="auto"/>
            <w:right w:val="none" w:sz="0" w:space="0" w:color="auto"/>
          </w:divBdr>
        </w:div>
      </w:divsChild>
    </w:div>
    <w:div w:id="405110693">
      <w:bodyDiv w:val="1"/>
      <w:marLeft w:val="0"/>
      <w:marRight w:val="0"/>
      <w:marTop w:val="0"/>
      <w:marBottom w:val="0"/>
      <w:divBdr>
        <w:top w:val="none" w:sz="0" w:space="0" w:color="auto"/>
        <w:left w:val="none" w:sz="0" w:space="0" w:color="auto"/>
        <w:bottom w:val="none" w:sz="0" w:space="0" w:color="auto"/>
        <w:right w:val="none" w:sz="0" w:space="0" w:color="auto"/>
      </w:divBdr>
    </w:div>
    <w:div w:id="462188196">
      <w:bodyDiv w:val="1"/>
      <w:marLeft w:val="0"/>
      <w:marRight w:val="0"/>
      <w:marTop w:val="0"/>
      <w:marBottom w:val="0"/>
      <w:divBdr>
        <w:top w:val="none" w:sz="0" w:space="0" w:color="auto"/>
        <w:left w:val="none" w:sz="0" w:space="0" w:color="auto"/>
        <w:bottom w:val="none" w:sz="0" w:space="0" w:color="auto"/>
        <w:right w:val="none" w:sz="0" w:space="0" w:color="auto"/>
      </w:divBdr>
    </w:div>
    <w:div w:id="468011540">
      <w:bodyDiv w:val="1"/>
      <w:marLeft w:val="0"/>
      <w:marRight w:val="0"/>
      <w:marTop w:val="0"/>
      <w:marBottom w:val="0"/>
      <w:divBdr>
        <w:top w:val="none" w:sz="0" w:space="0" w:color="auto"/>
        <w:left w:val="none" w:sz="0" w:space="0" w:color="auto"/>
        <w:bottom w:val="none" w:sz="0" w:space="0" w:color="auto"/>
        <w:right w:val="none" w:sz="0" w:space="0" w:color="auto"/>
      </w:divBdr>
    </w:div>
    <w:div w:id="480777645">
      <w:bodyDiv w:val="1"/>
      <w:marLeft w:val="0"/>
      <w:marRight w:val="0"/>
      <w:marTop w:val="0"/>
      <w:marBottom w:val="0"/>
      <w:divBdr>
        <w:top w:val="none" w:sz="0" w:space="0" w:color="auto"/>
        <w:left w:val="none" w:sz="0" w:space="0" w:color="auto"/>
        <w:bottom w:val="none" w:sz="0" w:space="0" w:color="auto"/>
        <w:right w:val="none" w:sz="0" w:space="0" w:color="auto"/>
      </w:divBdr>
    </w:div>
    <w:div w:id="520322275">
      <w:bodyDiv w:val="1"/>
      <w:marLeft w:val="0"/>
      <w:marRight w:val="0"/>
      <w:marTop w:val="0"/>
      <w:marBottom w:val="0"/>
      <w:divBdr>
        <w:top w:val="none" w:sz="0" w:space="0" w:color="auto"/>
        <w:left w:val="none" w:sz="0" w:space="0" w:color="auto"/>
        <w:bottom w:val="none" w:sz="0" w:space="0" w:color="auto"/>
        <w:right w:val="none" w:sz="0" w:space="0" w:color="auto"/>
      </w:divBdr>
    </w:div>
    <w:div w:id="668171363">
      <w:bodyDiv w:val="1"/>
      <w:marLeft w:val="0"/>
      <w:marRight w:val="0"/>
      <w:marTop w:val="0"/>
      <w:marBottom w:val="0"/>
      <w:divBdr>
        <w:top w:val="none" w:sz="0" w:space="0" w:color="auto"/>
        <w:left w:val="none" w:sz="0" w:space="0" w:color="auto"/>
        <w:bottom w:val="none" w:sz="0" w:space="0" w:color="auto"/>
        <w:right w:val="none" w:sz="0" w:space="0" w:color="auto"/>
      </w:divBdr>
    </w:div>
    <w:div w:id="707027809">
      <w:bodyDiv w:val="1"/>
      <w:marLeft w:val="0"/>
      <w:marRight w:val="0"/>
      <w:marTop w:val="0"/>
      <w:marBottom w:val="0"/>
      <w:divBdr>
        <w:top w:val="none" w:sz="0" w:space="0" w:color="auto"/>
        <w:left w:val="none" w:sz="0" w:space="0" w:color="auto"/>
        <w:bottom w:val="none" w:sz="0" w:space="0" w:color="auto"/>
        <w:right w:val="none" w:sz="0" w:space="0" w:color="auto"/>
      </w:divBdr>
    </w:div>
    <w:div w:id="791092384">
      <w:bodyDiv w:val="1"/>
      <w:marLeft w:val="0"/>
      <w:marRight w:val="0"/>
      <w:marTop w:val="0"/>
      <w:marBottom w:val="0"/>
      <w:divBdr>
        <w:top w:val="none" w:sz="0" w:space="0" w:color="auto"/>
        <w:left w:val="none" w:sz="0" w:space="0" w:color="auto"/>
        <w:bottom w:val="none" w:sz="0" w:space="0" w:color="auto"/>
        <w:right w:val="none" w:sz="0" w:space="0" w:color="auto"/>
      </w:divBdr>
    </w:div>
    <w:div w:id="813789810">
      <w:bodyDiv w:val="1"/>
      <w:marLeft w:val="0"/>
      <w:marRight w:val="0"/>
      <w:marTop w:val="0"/>
      <w:marBottom w:val="0"/>
      <w:divBdr>
        <w:top w:val="none" w:sz="0" w:space="0" w:color="auto"/>
        <w:left w:val="none" w:sz="0" w:space="0" w:color="auto"/>
        <w:bottom w:val="none" w:sz="0" w:space="0" w:color="auto"/>
        <w:right w:val="none" w:sz="0" w:space="0" w:color="auto"/>
      </w:divBdr>
    </w:div>
    <w:div w:id="819882542">
      <w:bodyDiv w:val="1"/>
      <w:marLeft w:val="0"/>
      <w:marRight w:val="0"/>
      <w:marTop w:val="0"/>
      <w:marBottom w:val="0"/>
      <w:divBdr>
        <w:top w:val="none" w:sz="0" w:space="0" w:color="auto"/>
        <w:left w:val="none" w:sz="0" w:space="0" w:color="auto"/>
        <w:bottom w:val="none" w:sz="0" w:space="0" w:color="auto"/>
        <w:right w:val="none" w:sz="0" w:space="0" w:color="auto"/>
      </w:divBdr>
    </w:div>
    <w:div w:id="822742634">
      <w:bodyDiv w:val="1"/>
      <w:marLeft w:val="0"/>
      <w:marRight w:val="0"/>
      <w:marTop w:val="0"/>
      <w:marBottom w:val="0"/>
      <w:divBdr>
        <w:top w:val="none" w:sz="0" w:space="0" w:color="auto"/>
        <w:left w:val="none" w:sz="0" w:space="0" w:color="auto"/>
        <w:bottom w:val="none" w:sz="0" w:space="0" w:color="auto"/>
        <w:right w:val="none" w:sz="0" w:space="0" w:color="auto"/>
      </w:divBdr>
    </w:div>
    <w:div w:id="829952847">
      <w:bodyDiv w:val="1"/>
      <w:marLeft w:val="0"/>
      <w:marRight w:val="0"/>
      <w:marTop w:val="0"/>
      <w:marBottom w:val="0"/>
      <w:divBdr>
        <w:top w:val="none" w:sz="0" w:space="0" w:color="auto"/>
        <w:left w:val="none" w:sz="0" w:space="0" w:color="auto"/>
        <w:bottom w:val="none" w:sz="0" w:space="0" w:color="auto"/>
        <w:right w:val="none" w:sz="0" w:space="0" w:color="auto"/>
      </w:divBdr>
    </w:div>
    <w:div w:id="982544012">
      <w:bodyDiv w:val="1"/>
      <w:marLeft w:val="0"/>
      <w:marRight w:val="0"/>
      <w:marTop w:val="0"/>
      <w:marBottom w:val="0"/>
      <w:divBdr>
        <w:top w:val="none" w:sz="0" w:space="0" w:color="auto"/>
        <w:left w:val="none" w:sz="0" w:space="0" w:color="auto"/>
        <w:bottom w:val="none" w:sz="0" w:space="0" w:color="auto"/>
        <w:right w:val="none" w:sz="0" w:space="0" w:color="auto"/>
      </w:divBdr>
    </w:div>
    <w:div w:id="1112239629">
      <w:bodyDiv w:val="1"/>
      <w:marLeft w:val="0"/>
      <w:marRight w:val="0"/>
      <w:marTop w:val="0"/>
      <w:marBottom w:val="0"/>
      <w:divBdr>
        <w:top w:val="none" w:sz="0" w:space="0" w:color="auto"/>
        <w:left w:val="none" w:sz="0" w:space="0" w:color="auto"/>
        <w:bottom w:val="none" w:sz="0" w:space="0" w:color="auto"/>
        <w:right w:val="none" w:sz="0" w:space="0" w:color="auto"/>
      </w:divBdr>
    </w:div>
    <w:div w:id="1168053791">
      <w:bodyDiv w:val="1"/>
      <w:marLeft w:val="0"/>
      <w:marRight w:val="0"/>
      <w:marTop w:val="0"/>
      <w:marBottom w:val="0"/>
      <w:divBdr>
        <w:top w:val="none" w:sz="0" w:space="0" w:color="auto"/>
        <w:left w:val="none" w:sz="0" w:space="0" w:color="auto"/>
        <w:bottom w:val="none" w:sz="0" w:space="0" w:color="auto"/>
        <w:right w:val="none" w:sz="0" w:space="0" w:color="auto"/>
      </w:divBdr>
    </w:div>
    <w:div w:id="1176385481">
      <w:bodyDiv w:val="1"/>
      <w:marLeft w:val="0"/>
      <w:marRight w:val="0"/>
      <w:marTop w:val="0"/>
      <w:marBottom w:val="0"/>
      <w:divBdr>
        <w:top w:val="none" w:sz="0" w:space="0" w:color="auto"/>
        <w:left w:val="none" w:sz="0" w:space="0" w:color="auto"/>
        <w:bottom w:val="none" w:sz="0" w:space="0" w:color="auto"/>
        <w:right w:val="none" w:sz="0" w:space="0" w:color="auto"/>
      </w:divBdr>
    </w:div>
    <w:div w:id="1204059688">
      <w:bodyDiv w:val="1"/>
      <w:marLeft w:val="0"/>
      <w:marRight w:val="0"/>
      <w:marTop w:val="0"/>
      <w:marBottom w:val="0"/>
      <w:divBdr>
        <w:top w:val="none" w:sz="0" w:space="0" w:color="auto"/>
        <w:left w:val="none" w:sz="0" w:space="0" w:color="auto"/>
        <w:bottom w:val="none" w:sz="0" w:space="0" w:color="auto"/>
        <w:right w:val="none" w:sz="0" w:space="0" w:color="auto"/>
      </w:divBdr>
    </w:div>
    <w:div w:id="1292008588">
      <w:bodyDiv w:val="1"/>
      <w:marLeft w:val="0"/>
      <w:marRight w:val="0"/>
      <w:marTop w:val="0"/>
      <w:marBottom w:val="0"/>
      <w:divBdr>
        <w:top w:val="none" w:sz="0" w:space="0" w:color="auto"/>
        <w:left w:val="none" w:sz="0" w:space="0" w:color="auto"/>
        <w:bottom w:val="none" w:sz="0" w:space="0" w:color="auto"/>
        <w:right w:val="none" w:sz="0" w:space="0" w:color="auto"/>
      </w:divBdr>
    </w:div>
    <w:div w:id="1343240181">
      <w:bodyDiv w:val="1"/>
      <w:marLeft w:val="0"/>
      <w:marRight w:val="0"/>
      <w:marTop w:val="0"/>
      <w:marBottom w:val="0"/>
      <w:divBdr>
        <w:top w:val="none" w:sz="0" w:space="0" w:color="auto"/>
        <w:left w:val="none" w:sz="0" w:space="0" w:color="auto"/>
        <w:bottom w:val="none" w:sz="0" w:space="0" w:color="auto"/>
        <w:right w:val="none" w:sz="0" w:space="0" w:color="auto"/>
      </w:divBdr>
    </w:div>
    <w:div w:id="1393384007">
      <w:bodyDiv w:val="1"/>
      <w:marLeft w:val="0"/>
      <w:marRight w:val="0"/>
      <w:marTop w:val="0"/>
      <w:marBottom w:val="0"/>
      <w:divBdr>
        <w:top w:val="none" w:sz="0" w:space="0" w:color="auto"/>
        <w:left w:val="none" w:sz="0" w:space="0" w:color="auto"/>
        <w:bottom w:val="none" w:sz="0" w:space="0" w:color="auto"/>
        <w:right w:val="none" w:sz="0" w:space="0" w:color="auto"/>
      </w:divBdr>
      <w:divsChild>
        <w:div w:id="281884778">
          <w:marLeft w:val="0"/>
          <w:marRight w:val="0"/>
          <w:marTop w:val="0"/>
          <w:marBottom w:val="0"/>
          <w:divBdr>
            <w:top w:val="none" w:sz="0" w:space="0" w:color="auto"/>
            <w:left w:val="none" w:sz="0" w:space="0" w:color="auto"/>
            <w:bottom w:val="none" w:sz="0" w:space="0" w:color="auto"/>
            <w:right w:val="none" w:sz="0" w:space="0" w:color="auto"/>
          </w:divBdr>
        </w:div>
      </w:divsChild>
    </w:div>
    <w:div w:id="1399160269">
      <w:bodyDiv w:val="1"/>
      <w:marLeft w:val="0"/>
      <w:marRight w:val="0"/>
      <w:marTop w:val="0"/>
      <w:marBottom w:val="0"/>
      <w:divBdr>
        <w:top w:val="none" w:sz="0" w:space="0" w:color="auto"/>
        <w:left w:val="none" w:sz="0" w:space="0" w:color="auto"/>
        <w:bottom w:val="none" w:sz="0" w:space="0" w:color="auto"/>
        <w:right w:val="none" w:sz="0" w:space="0" w:color="auto"/>
      </w:divBdr>
    </w:div>
    <w:div w:id="1598832786">
      <w:bodyDiv w:val="1"/>
      <w:marLeft w:val="0"/>
      <w:marRight w:val="0"/>
      <w:marTop w:val="0"/>
      <w:marBottom w:val="0"/>
      <w:divBdr>
        <w:top w:val="none" w:sz="0" w:space="0" w:color="auto"/>
        <w:left w:val="none" w:sz="0" w:space="0" w:color="auto"/>
        <w:bottom w:val="none" w:sz="0" w:space="0" w:color="auto"/>
        <w:right w:val="none" w:sz="0" w:space="0" w:color="auto"/>
      </w:divBdr>
    </w:div>
    <w:div w:id="1626496897">
      <w:bodyDiv w:val="1"/>
      <w:marLeft w:val="0"/>
      <w:marRight w:val="0"/>
      <w:marTop w:val="0"/>
      <w:marBottom w:val="0"/>
      <w:divBdr>
        <w:top w:val="none" w:sz="0" w:space="0" w:color="auto"/>
        <w:left w:val="none" w:sz="0" w:space="0" w:color="auto"/>
        <w:bottom w:val="none" w:sz="0" w:space="0" w:color="auto"/>
        <w:right w:val="none" w:sz="0" w:space="0" w:color="auto"/>
      </w:divBdr>
    </w:div>
    <w:div w:id="1631395157">
      <w:bodyDiv w:val="1"/>
      <w:marLeft w:val="0"/>
      <w:marRight w:val="0"/>
      <w:marTop w:val="0"/>
      <w:marBottom w:val="0"/>
      <w:divBdr>
        <w:top w:val="none" w:sz="0" w:space="0" w:color="auto"/>
        <w:left w:val="none" w:sz="0" w:space="0" w:color="auto"/>
        <w:bottom w:val="none" w:sz="0" w:space="0" w:color="auto"/>
        <w:right w:val="none" w:sz="0" w:space="0" w:color="auto"/>
      </w:divBdr>
    </w:div>
    <w:div w:id="1717200224">
      <w:bodyDiv w:val="1"/>
      <w:marLeft w:val="0"/>
      <w:marRight w:val="0"/>
      <w:marTop w:val="0"/>
      <w:marBottom w:val="0"/>
      <w:divBdr>
        <w:top w:val="none" w:sz="0" w:space="0" w:color="auto"/>
        <w:left w:val="none" w:sz="0" w:space="0" w:color="auto"/>
        <w:bottom w:val="none" w:sz="0" w:space="0" w:color="auto"/>
        <w:right w:val="none" w:sz="0" w:space="0" w:color="auto"/>
      </w:divBdr>
    </w:div>
    <w:div w:id="1721979599">
      <w:bodyDiv w:val="1"/>
      <w:marLeft w:val="0"/>
      <w:marRight w:val="0"/>
      <w:marTop w:val="0"/>
      <w:marBottom w:val="0"/>
      <w:divBdr>
        <w:top w:val="none" w:sz="0" w:space="0" w:color="auto"/>
        <w:left w:val="none" w:sz="0" w:space="0" w:color="auto"/>
        <w:bottom w:val="none" w:sz="0" w:space="0" w:color="auto"/>
        <w:right w:val="none" w:sz="0" w:space="0" w:color="auto"/>
      </w:divBdr>
    </w:div>
    <w:div w:id="1783454709">
      <w:bodyDiv w:val="1"/>
      <w:marLeft w:val="0"/>
      <w:marRight w:val="0"/>
      <w:marTop w:val="0"/>
      <w:marBottom w:val="0"/>
      <w:divBdr>
        <w:top w:val="none" w:sz="0" w:space="0" w:color="auto"/>
        <w:left w:val="none" w:sz="0" w:space="0" w:color="auto"/>
        <w:bottom w:val="none" w:sz="0" w:space="0" w:color="auto"/>
        <w:right w:val="none" w:sz="0" w:space="0" w:color="auto"/>
      </w:divBdr>
    </w:div>
    <w:div w:id="1856067038">
      <w:bodyDiv w:val="1"/>
      <w:marLeft w:val="0"/>
      <w:marRight w:val="0"/>
      <w:marTop w:val="0"/>
      <w:marBottom w:val="0"/>
      <w:divBdr>
        <w:top w:val="none" w:sz="0" w:space="0" w:color="auto"/>
        <w:left w:val="none" w:sz="0" w:space="0" w:color="auto"/>
        <w:bottom w:val="none" w:sz="0" w:space="0" w:color="auto"/>
        <w:right w:val="none" w:sz="0" w:space="0" w:color="auto"/>
      </w:divBdr>
    </w:div>
    <w:div w:id="1880896941">
      <w:bodyDiv w:val="1"/>
      <w:marLeft w:val="0"/>
      <w:marRight w:val="0"/>
      <w:marTop w:val="0"/>
      <w:marBottom w:val="0"/>
      <w:divBdr>
        <w:top w:val="none" w:sz="0" w:space="0" w:color="auto"/>
        <w:left w:val="none" w:sz="0" w:space="0" w:color="auto"/>
        <w:bottom w:val="none" w:sz="0" w:space="0" w:color="auto"/>
        <w:right w:val="none" w:sz="0" w:space="0" w:color="auto"/>
      </w:divBdr>
    </w:div>
    <w:div w:id="1939672444">
      <w:bodyDiv w:val="1"/>
      <w:marLeft w:val="0"/>
      <w:marRight w:val="0"/>
      <w:marTop w:val="0"/>
      <w:marBottom w:val="0"/>
      <w:divBdr>
        <w:top w:val="none" w:sz="0" w:space="0" w:color="auto"/>
        <w:left w:val="none" w:sz="0" w:space="0" w:color="auto"/>
        <w:bottom w:val="none" w:sz="0" w:space="0" w:color="auto"/>
        <w:right w:val="none" w:sz="0" w:space="0" w:color="auto"/>
      </w:divBdr>
    </w:div>
    <w:div w:id="2143182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councils/forbesbusinesscouncil/2023/10/13/why-traditional-customer-service-is-over-and-hospitality-is-the-future/"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ospitalitynet.org/opinion/4123700.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ole-brown.co.uk/reflective-model-according-to-kolb/" TargetMode="External"/><Relationship Id="rId5" Type="http://schemas.openxmlformats.org/officeDocument/2006/relationships/webSettings" Target="webSettings.xml"/><Relationship Id="rId10" Type="http://schemas.openxmlformats.org/officeDocument/2006/relationships/hyperlink" Target="https://www.hoteliermagazine.com/the-global-hotel-industry-continues-its-post-pandemic-growth-trend/" TargetMode="External"/><Relationship Id="rId4" Type="http://schemas.openxmlformats.org/officeDocument/2006/relationships/settings" Target="settings.xml"/><Relationship Id="rId9" Type="http://schemas.openxmlformats.org/officeDocument/2006/relationships/hyperlink" Target="https://online.jwu.edu/blog/role-technology-hotels-enhancing-efficiency-and-guest-satisfac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82C6FC-A430-4D70-ACF5-4883DCBD58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1726</Words>
  <Characters>9842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ANCA-Roxana Iclanzean</dc:creator>
  <cp:keywords/>
  <dc:description/>
  <cp:lastModifiedBy>Anca-Roxana Iclanzean (2207144)</cp:lastModifiedBy>
  <cp:revision>2</cp:revision>
  <dcterms:created xsi:type="dcterms:W3CDTF">2025-03-07T17:55:00Z</dcterms:created>
  <dcterms:modified xsi:type="dcterms:W3CDTF">2025-03-07T17:55:00Z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548449f4-386e-48bd-a0b9-3d8219c69f40</vt:lpwstr>
  </property>
</Properties>
</file>