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4D087" w14:textId="1ECD81E8" w:rsidR="007E2871" w:rsidRDefault="007E2871">
      <w:pPr>
        <w:rPr>
          <w:b/>
          <w:bCs/>
          <w:sz w:val="28"/>
          <w:szCs w:val="28"/>
          <w:u w:val="single"/>
        </w:rPr>
      </w:pPr>
      <w:r>
        <w:rPr>
          <w:b/>
          <w:bCs/>
          <w:sz w:val="28"/>
          <w:szCs w:val="28"/>
          <w:u w:val="single"/>
        </w:rPr>
        <w:t xml:space="preserve">                                                                                    </w:t>
      </w:r>
    </w:p>
    <w:p w14:paraId="12AB4854" w14:textId="7D8DC8FF" w:rsidR="0000425C" w:rsidRDefault="007E2871">
      <w:pPr>
        <w:rPr>
          <w:b/>
          <w:bCs/>
          <w:sz w:val="28"/>
          <w:szCs w:val="28"/>
          <w:u w:val="single"/>
        </w:rPr>
      </w:pPr>
      <w:r w:rsidRPr="007E2871">
        <w:rPr>
          <w:b/>
          <w:bCs/>
          <w:sz w:val="28"/>
          <w:szCs w:val="28"/>
          <w:u w:val="single"/>
        </w:rPr>
        <w:t>Using the pupil profile given, identify how specific aspects of the child’s holistic development could be met within an educational setting. Underpin this with references to relevant theories, research and examples of excellent practice.</w:t>
      </w:r>
    </w:p>
    <w:p w14:paraId="2B395545" w14:textId="77777777" w:rsidR="007E2871" w:rsidRDefault="007E2871">
      <w:pPr>
        <w:rPr>
          <w:b/>
          <w:bCs/>
          <w:sz w:val="28"/>
          <w:szCs w:val="28"/>
          <w:u w:val="single"/>
        </w:rPr>
      </w:pPr>
    </w:p>
    <w:p w14:paraId="7E04C067" w14:textId="498FCA86" w:rsidR="00EF19A1" w:rsidRDefault="007E2871">
      <w:r>
        <w:t xml:space="preserve">In order for teachers to </w:t>
      </w:r>
      <w:r w:rsidR="00A329C9">
        <w:t>fulfil their role i</w:t>
      </w:r>
      <w:r>
        <w:t>n e</w:t>
      </w:r>
      <w:r w:rsidR="00A329C9">
        <w:t>d</w:t>
      </w:r>
      <w:r>
        <w:t>ucation they must understand child development. They are responsible for ensuring a child thrives in all aspects of development.</w:t>
      </w:r>
      <w:r w:rsidR="00A84281">
        <w:t xml:space="preserve"> (</w:t>
      </w:r>
      <w:r w:rsidR="00267B91">
        <w:t>KidsMathTV,</w:t>
      </w:r>
      <w:r w:rsidR="008C064E">
        <w:t xml:space="preserve"> 2021) </w:t>
      </w:r>
      <w:r w:rsidR="00956411">
        <w:t xml:space="preserve">believe that </w:t>
      </w:r>
      <w:r w:rsidR="008329D9">
        <w:t xml:space="preserve">the </w:t>
      </w:r>
      <w:r w:rsidR="00A329C9">
        <w:t>teacher’s</w:t>
      </w:r>
      <w:r w:rsidR="008329D9">
        <w:t xml:space="preserve"> understanding of </w:t>
      </w:r>
      <w:r w:rsidR="00A329C9">
        <w:t>childcare</w:t>
      </w:r>
      <w:r w:rsidR="008329D9">
        <w:t xml:space="preserve"> is vital as it</w:t>
      </w:r>
      <w:r w:rsidR="00956411">
        <w:t xml:space="preserve"> will allow them to </w:t>
      </w:r>
      <w:r w:rsidR="00A329C9">
        <w:t>fulfil</w:t>
      </w:r>
      <w:r w:rsidR="00956411">
        <w:t xml:space="preserve"> the needs of specific development stages and </w:t>
      </w:r>
      <w:r w:rsidR="00380FA1">
        <w:t>adapt</w:t>
      </w:r>
      <w:r w:rsidR="008329D9">
        <w:t xml:space="preserve"> lessons to suit the developmental stage</w:t>
      </w:r>
      <w:r w:rsidR="004A38AB">
        <w:t xml:space="preserve">s. Teachers must use a holistic approach </w:t>
      </w:r>
      <w:r w:rsidR="00B77727">
        <w:t>towards child development.</w:t>
      </w:r>
      <w:r w:rsidR="00F66F5E">
        <w:t xml:space="preserve"> </w:t>
      </w:r>
      <w:r w:rsidR="005B06B7">
        <w:t>Tudsbury</w:t>
      </w:r>
      <w:r w:rsidR="00F628B8">
        <w:t xml:space="preserve"> (</w:t>
      </w:r>
      <w:r w:rsidR="0011788B">
        <w:t>2022</w:t>
      </w:r>
      <w:r w:rsidR="00F628B8">
        <w:t>) believes</w:t>
      </w:r>
      <w:r w:rsidR="00B77727">
        <w:t xml:space="preserve"> A holistic approach </w:t>
      </w:r>
      <w:r w:rsidR="00022C6F">
        <w:t xml:space="preserve">to child development is looking at the </w:t>
      </w:r>
      <w:r w:rsidR="00973308">
        <w:t>four</w:t>
      </w:r>
      <w:r w:rsidR="00792990">
        <w:t xml:space="preserve"> main aspects</w:t>
      </w:r>
      <w:r w:rsidR="00340611">
        <w:t xml:space="preserve"> of development an early </w:t>
      </w:r>
      <w:proofErr w:type="gramStart"/>
      <w:r w:rsidR="00340611">
        <w:t>years</w:t>
      </w:r>
      <w:proofErr w:type="gramEnd"/>
      <w:r w:rsidR="00340611">
        <w:t xml:space="preserve"> child will go through </w:t>
      </w:r>
      <w:r w:rsidR="00D96500">
        <w:t xml:space="preserve">during the foundation phase. The four areas of development </w:t>
      </w:r>
      <w:r w:rsidR="003C75A3">
        <w:t>consist</w:t>
      </w:r>
      <w:r w:rsidR="00D96500">
        <w:t xml:space="preserve"> of Physical development, cognitive development, </w:t>
      </w:r>
      <w:r w:rsidR="003C75A3">
        <w:t>social development and emotional development.</w:t>
      </w:r>
      <w:r w:rsidR="005D17EA">
        <w:t xml:space="preserve"> </w:t>
      </w:r>
      <w:r w:rsidR="006B4C0F">
        <w:t>Steiner</w:t>
      </w:r>
      <w:r w:rsidR="00986E1B">
        <w:t xml:space="preserve">, </w:t>
      </w:r>
      <w:r w:rsidR="00A76170">
        <w:t xml:space="preserve">Hargraves (2020) </w:t>
      </w:r>
      <w:r w:rsidR="00AF27BD">
        <w:t xml:space="preserve">would agree that a </w:t>
      </w:r>
      <w:r w:rsidR="00892A2C">
        <w:t>holistic</w:t>
      </w:r>
      <w:r w:rsidR="00AF27BD">
        <w:t xml:space="preserve"> approach </w:t>
      </w:r>
      <w:r w:rsidR="00177406">
        <w:t>to</w:t>
      </w:r>
      <w:r w:rsidR="00AF27BD">
        <w:t xml:space="preserve"> education is vital for a child because </w:t>
      </w:r>
      <w:r w:rsidR="00177406">
        <w:t>it allows them to become</w:t>
      </w:r>
      <w:r w:rsidR="005D7768">
        <w:t xml:space="preserve"> </w:t>
      </w:r>
      <w:r w:rsidR="00E50D8F">
        <w:t xml:space="preserve">versatile, </w:t>
      </w:r>
      <w:r w:rsidR="006872BA">
        <w:t xml:space="preserve">knowledgeable, </w:t>
      </w:r>
      <w:r w:rsidR="000747D4">
        <w:t xml:space="preserve">and </w:t>
      </w:r>
      <w:r w:rsidR="006872BA">
        <w:t xml:space="preserve">inventive individuals </w:t>
      </w:r>
      <w:r w:rsidR="000747D4">
        <w:t>which will be carried through to adulthood.</w:t>
      </w:r>
      <w:r w:rsidR="00177406">
        <w:t xml:space="preserve"> </w:t>
      </w:r>
    </w:p>
    <w:p w14:paraId="605C7948" w14:textId="7B7A1BCF" w:rsidR="00EF19A1" w:rsidRDefault="00756AEB">
      <w:r>
        <w:t>Ella appears to be delayed</w:t>
      </w:r>
      <w:r w:rsidR="00F01FD4">
        <w:t xml:space="preserve"> in her social development. According to </w:t>
      </w:r>
      <w:r w:rsidR="008B6575">
        <w:t>Doherty and Hughes (2014</w:t>
      </w:r>
      <w:r w:rsidR="00CA64F0">
        <w:t>, pp, 368)</w:t>
      </w:r>
      <w:r w:rsidR="00F01FD4">
        <w:t xml:space="preserve"> </w:t>
      </w:r>
      <w:r w:rsidR="006D2E1B">
        <w:t xml:space="preserve">at </w:t>
      </w:r>
      <w:r w:rsidR="009D1C35">
        <w:t>preschool</w:t>
      </w:r>
      <w:r w:rsidR="006D2E1B">
        <w:t xml:space="preserve"> age (3-5 years) children should be</w:t>
      </w:r>
      <w:r w:rsidR="0037264C">
        <w:t xml:space="preserve"> able t</w:t>
      </w:r>
      <w:r w:rsidR="007B68E8">
        <w:t xml:space="preserve">o initiate conversations and interactions with </w:t>
      </w:r>
      <w:r w:rsidR="008955B8">
        <w:t>each other</w:t>
      </w:r>
      <w:r w:rsidR="007B68E8">
        <w:t xml:space="preserve"> and become more </w:t>
      </w:r>
      <w:r w:rsidR="008955B8">
        <w:t xml:space="preserve">self-dependent and less reliant on adults to guide them through social situations. </w:t>
      </w:r>
      <w:r w:rsidR="00616197">
        <w:t>Ella,</w:t>
      </w:r>
      <w:r w:rsidR="008955B8">
        <w:t xml:space="preserve"> however, </w:t>
      </w:r>
      <w:r w:rsidR="008D6B05">
        <w:t>rarely initiates conversation. Ella</w:t>
      </w:r>
      <w:r w:rsidR="005A060E">
        <w:t xml:space="preserve"> s</w:t>
      </w:r>
      <w:r w:rsidR="008D6B05">
        <w:t>truggles</w:t>
      </w:r>
      <w:r w:rsidR="009A28BC">
        <w:t xml:space="preserve"> to share resources with her peers which is also evident in delayed social development.</w:t>
      </w:r>
      <w:r w:rsidR="009D1C35" w:rsidRPr="009D1C35">
        <w:t xml:space="preserve"> Doherty and Hughes (2014, pp, 368)</w:t>
      </w:r>
      <w:r w:rsidR="009A28BC">
        <w:t xml:space="preserve"> </w:t>
      </w:r>
      <w:r w:rsidR="009D1C35">
        <w:t>state</w:t>
      </w:r>
      <w:r w:rsidR="009A28BC">
        <w:t xml:space="preserve"> in </w:t>
      </w:r>
      <w:r w:rsidR="006D6CA2">
        <w:t>nurseries</w:t>
      </w:r>
      <w:r w:rsidR="00121818">
        <w:t>,</w:t>
      </w:r>
      <w:r w:rsidR="006D6CA2">
        <w:t xml:space="preserve"> you could witness children sharing toys or taking turns on equipment </w:t>
      </w:r>
      <w:r w:rsidR="00121818">
        <w:t xml:space="preserve">through their own initiative. For Ella to </w:t>
      </w:r>
      <w:r w:rsidR="00365A57">
        <w:t>reach her full potential we must aid her development through necessary strategies. During my Bridging experience</w:t>
      </w:r>
      <w:r w:rsidR="00E54652">
        <w:t>,</w:t>
      </w:r>
      <w:r w:rsidR="00365A57">
        <w:t xml:space="preserve"> </w:t>
      </w:r>
      <w:r w:rsidR="0070683B">
        <w:t xml:space="preserve">I saw </w:t>
      </w:r>
      <w:r w:rsidR="004C657D">
        <w:t>role-play</w:t>
      </w:r>
      <w:r w:rsidR="0070683B">
        <w:t xml:space="preserve"> corners in every class</w:t>
      </w:r>
      <w:r w:rsidR="00E54652">
        <w:t>room. I believe role-play would benefit</w:t>
      </w:r>
      <w:r w:rsidR="004C657D">
        <w:t xml:space="preserve"> Ella because it can help develop </w:t>
      </w:r>
      <w:r w:rsidR="002C552C">
        <w:t>various aspects</w:t>
      </w:r>
      <w:r w:rsidR="00632C16">
        <w:t xml:space="preserve"> she struggles with. According to </w:t>
      </w:r>
      <w:r w:rsidR="00E9033C">
        <w:t>(</w:t>
      </w:r>
      <w:r w:rsidR="00C44717">
        <w:t>The Little Dreamers Nursery</w:t>
      </w:r>
      <w:r w:rsidR="00495580">
        <w:t>, 2022)</w:t>
      </w:r>
      <w:r w:rsidR="00632C16">
        <w:t xml:space="preserve"> Role-play</w:t>
      </w:r>
      <w:r w:rsidR="008F2771">
        <w:t xml:space="preserve"> can </w:t>
      </w:r>
      <w:r w:rsidR="00CD615C">
        <w:t>further</w:t>
      </w:r>
      <w:r w:rsidR="008F2771">
        <w:t xml:space="preserve"> social development because it encourages children to </w:t>
      </w:r>
      <w:r w:rsidR="007529A8">
        <w:t>converse with their peers without pressure.</w:t>
      </w:r>
      <w:r w:rsidR="005A060E">
        <w:t xml:space="preserve"> Role-play could help Ella develop empathy towards </w:t>
      </w:r>
      <w:r w:rsidR="00933BFA">
        <w:t>others which may extend her ability to share and communicate. In Ella’s case</w:t>
      </w:r>
      <w:r w:rsidR="00195EF8">
        <w:t>,</w:t>
      </w:r>
      <w:r w:rsidR="00933BFA">
        <w:t xml:space="preserve"> </w:t>
      </w:r>
      <w:r w:rsidR="00FC2962">
        <w:t>she plays silently next to her peers in the role-play corner, so we could introduce</w:t>
      </w:r>
      <w:r w:rsidR="000E6E35">
        <w:t xml:space="preserve"> the buddy </w:t>
      </w:r>
      <w:r w:rsidR="001F59A7">
        <w:t>system,</w:t>
      </w:r>
      <w:r w:rsidR="000E6E35">
        <w:t xml:space="preserve"> an inclusive teaching strategy</w:t>
      </w:r>
      <w:r w:rsidR="00916618">
        <w:t xml:space="preserve">. </w:t>
      </w:r>
      <w:r w:rsidR="00CD582E">
        <w:t>(Roy,</w:t>
      </w:r>
      <w:r w:rsidR="00DC46FE">
        <w:t xml:space="preserve"> 2020)</w:t>
      </w:r>
      <w:r w:rsidR="00916618">
        <w:t xml:space="preserve"> </w:t>
      </w:r>
      <w:r w:rsidR="006B7BDF">
        <w:t xml:space="preserve">says the buddy system is when two pupils </w:t>
      </w:r>
      <w:r w:rsidR="001F59A7">
        <w:t xml:space="preserve">are brought together to create a single unit to help each other in </w:t>
      </w:r>
      <w:r w:rsidR="002C552C">
        <w:t>several aspects</w:t>
      </w:r>
      <w:r w:rsidR="001F59A7">
        <w:t xml:space="preserve"> of their education and development.</w:t>
      </w:r>
      <w:r w:rsidR="00E521A8">
        <w:t xml:space="preserve"> I </w:t>
      </w:r>
      <w:r w:rsidR="000802CB">
        <w:t>suggest</w:t>
      </w:r>
      <w:r w:rsidR="00E521A8">
        <w:t xml:space="preserve"> </w:t>
      </w:r>
      <w:r w:rsidR="00A73DB4">
        <w:t xml:space="preserve">that </w:t>
      </w:r>
      <w:r w:rsidR="00E521A8">
        <w:t xml:space="preserve">Ella could be placed </w:t>
      </w:r>
      <w:r w:rsidR="00A73DB4">
        <w:t xml:space="preserve">with a more socially developed child who can </w:t>
      </w:r>
      <w:r w:rsidR="00A5407E">
        <w:t xml:space="preserve">be used to model </w:t>
      </w:r>
      <w:r w:rsidR="00A74BDA">
        <w:t xml:space="preserve">the social development that Ella lacks. It is vital </w:t>
      </w:r>
      <w:r w:rsidR="000802CB">
        <w:t xml:space="preserve">that parental consent from both peers is provided to initiate the system. </w:t>
      </w:r>
      <w:r w:rsidR="005B2DA8">
        <w:t xml:space="preserve">The buddies can be rotated throughout the year </w:t>
      </w:r>
      <w:r w:rsidR="002F5218">
        <w:t xml:space="preserve">to ensure Ella creates bonds and friendships with others and is not restricted to one person. </w:t>
      </w:r>
      <w:r w:rsidR="00D30A57">
        <w:t>Vygotsky</w:t>
      </w:r>
      <w:r w:rsidR="00D460DF">
        <w:t>,</w:t>
      </w:r>
      <w:r w:rsidR="00D30A57">
        <w:t xml:space="preserve"> </w:t>
      </w:r>
      <w:r w:rsidR="00BB49D9">
        <w:t>Cherry</w:t>
      </w:r>
      <w:r w:rsidR="00D460DF">
        <w:t xml:space="preserve"> (2022</w:t>
      </w:r>
      <w:r w:rsidR="00D30A57">
        <w:t>) would agree that human development</w:t>
      </w:r>
      <w:r w:rsidR="00BC212D">
        <w:t xml:space="preserve"> is majorly influenced by the social interactions</w:t>
      </w:r>
      <w:r w:rsidR="00AB28F1">
        <w:t xml:space="preserve"> we go through</w:t>
      </w:r>
      <w:r w:rsidR="00641CDE">
        <w:t xml:space="preserve"> with people who are </w:t>
      </w:r>
      <w:r w:rsidR="00BE15AD">
        <w:t xml:space="preserve">‘more’ developed. </w:t>
      </w:r>
      <w:r w:rsidR="004C1019">
        <w:t xml:space="preserve">This strategy works in unison with Vygotsky’s theory that </w:t>
      </w:r>
      <w:r w:rsidR="0021186F">
        <w:t xml:space="preserve">mentor-type roles further our development. Vygotsky’s Zone of proximal development </w:t>
      </w:r>
      <w:r w:rsidR="00BA046B">
        <w:t>can be linked to this strategy</w:t>
      </w:r>
      <w:r w:rsidR="00BE15AD">
        <w:t xml:space="preserve"> </w:t>
      </w:r>
      <w:r w:rsidR="00BA046B">
        <w:t xml:space="preserve">because </w:t>
      </w:r>
      <w:r w:rsidR="005520AD">
        <w:t>Ella is in the zone of proximal development. In this case</w:t>
      </w:r>
      <w:r w:rsidR="002A2ECE">
        <w:t>,</w:t>
      </w:r>
      <w:r w:rsidR="005520AD">
        <w:t xml:space="preserve"> the potential development </w:t>
      </w:r>
      <w:r w:rsidR="00DA4D88">
        <w:t xml:space="preserve">outcome we desire is for Ella </w:t>
      </w:r>
      <w:r w:rsidR="002A2ECE">
        <w:t xml:space="preserve">to </w:t>
      </w:r>
      <w:r w:rsidR="00DA4D88">
        <w:t xml:space="preserve">excel in her social skills. </w:t>
      </w:r>
      <w:r w:rsidR="002A2ECE">
        <w:t>Ella’s buddy could be her ‘more knowledgeable other</w:t>
      </w:r>
      <w:r w:rsidR="003310AC">
        <w:t xml:space="preserve"> which will act as guidance to help her reach </w:t>
      </w:r>
      <w:r w:rsidR="00B6056E">
        <w:t xml:space="preserve">her goal. Like Vygotsky, Piaget </w:t>
      </w:r>
      <w:r w:rsidR="00AF6A94">
        <w:t xml:space="preserve">(Thomas, 2018) </w:t>
      </w:r>
      <w:r w:rsidR="00616197">
        <w:t xml:space="preserve">agrees </w:t>
      </w:r>
      <w:r w:rsidR="00045B7A">
        <w:t xml:space="preserve">on the importance social aspects play </w:t>
      </w:r>
      <w:r w:rsidR="007D1515">
        <w:t>in</w:t>
      </w:r>
      <w:r w:rsidR="00045B7A">
        <w:t xml:space="preserve"> development however, Piaget</w:t>
      </w:r>
      <w:r w:rsidR="00460B94">
        <w:t xml:space="preserve"> believes the learning of new skills (social skills) </w:t>
      </w:r>
      <w:r w:rsidR="007D1515">
        <w:t>happens</w:t>
      </w:r>
      <w:r w:rsidR="00460B94">
        <w:t xml:space="preserve"> individually without guidance from others. I </w:t>
      </w:r>
      <w:r w:rsidR="00460B94">
        <w:lastRenderedPageBreak/>
        <w:t xml:space="preserve">believe the buddy </w:t>
      </w:r>
      <w:r w:rsidR="007D1515">
        <w:t>system will help benefit Ella’s social needs.</w:t>
      </w:r>
      <w:r w:rsidR="000678EA">
        <w:t xml:space="preserve"> </w:t>
      </w:r>
      <w:r w:rsidR="009E41B2">
        <w:t xml:space="preserve">Ella appears to struggle with </w:t>
      </w:r>
      <w:r w:rsidR="00CE7EE0">
        <w:t xml:space="preserve">separating from her mother every morning. </w:t>
      </w:r>
      <w:r w:rsidR="00CD6DDA">
        <w:t xml:space="preserve">This issue could be relevant to </w:t>
      </w:r>
      <w:r w:rsidR="00E13BDD">
        <w:t>Bowlby and Ainsworth</w:t>
      </w:r>
      <w:r w:rsidR="00D216C0">
        <w:t xml:space="preserve">’s Attachment theory, Li (2023). </w:t>
      </w:r>
      <w:r w:rsidR="00FA155B">
        <w:t xml:space="preserve">The theory mentions how children’s future relationships and personalities are </w:t>
      </w:r>
      <w:r w:rsidR="00180D11">
        <w:t xml:space="preserve">shaped </w:t>
      </w:r>
      <w:r w:rsidR="007F506F">
        <w:t>by</w:t>
      </w:r>
      <w:r w:rsidR="00180D11">
        <w:t xml:space="preserve"> their attachment to their mother in their childhood.</w:t>
      </w:r>
      <w:r w:rsidR="004C6543">
        <w:t xml:space="preserve"> Ella’s insecure attachment to her mother may </w:t>
      </w:r>
      <w:r w:rsidR="00967C7C">
        <w:t>negatively impact her in the future as well as cause difficulties in socialising with peers in the classroom</w:t>
      </w:r>
      <w:r w:rsidR="00C27929">
        <w:t xml:space="preserve">. </w:t>
      </w:r>
      <w:r w:rsidR="008A0F20">
        <w:t>In my bridging</w:t>
      </w:r>
      <w:r w:rsidR="007F506F">
        <w:t>,</w:t>
      </w:r>
      <w:r w:rsidR="008A0F20">
        <w:t xml:space="preserve"> I observed a classroom of children </w:t>
      </w:r>
      <w:r w:rsidR="007F506F">
        <w:t xml:space="preserve">aged four constructing friendships and socialising through an activity called MISP. </w:t>
      </w:r>
      <w:r w:rsidR="00C04C57">
        <w:t xml:space="preserve">Misp (2023) </w:t>
      </w:r>
      <w:r w:rsidR="007F506F">
        <w:t>MISP</w:t>
      </w:r>
      <w:r w:rsidR="009D54DC">
        <w:t xml:space="preserve"> stands for Massage in Schools Programme and was created by Mia Elms</w:t>
      </w:r>
      <w:r w:rsidR="00E91B59">
        <w:rPr>
          <w:rFonts w:cstheme="minorHAnsi"/>
        </w:rPr>
        <w:t>ä</w:t>
      </w:r>
      <w:r w:rsidR="00E91B59">
        <w:t xml:space="preserve">ter </w:t>
      </w:r>
      <w:r w:rsidR="009847E7">
        <w:t>and Sylvie H</w:t>
      </w:r>
      <w:r w:rsidR="009847E7">
        <w:rPr>
          <w:rFonts w:cstheme="minorHAnsi"/>
        </w:rPr>
        <w:t xml:space="preserve">étu. </w:t>
      </w:r>
      <w:r w:rsidR="003544B4">
        <w:rPr>
          <w:rFonts w:cstheme="minorHAnsi"/>
        </w:rPr>
        <w:t xml:space="preserve">The massage can be beneficial for the social skills of Ella because </w:t>
      </w:r>
      <w:r w:rsidR="004F6A6F">
        <w:rPr>
          <w:rFonts w:cstheme="minorHAnsi"/>
        </w:rPr>
        <w:t xml:space="preserve">it encourages children to be more confident and have increased self-esteem. It </w:t>
      </w:r>
      <w:r w:rsidR="00873267">
        <w:rPr>
          <w:rFonts w:cstheme="minorHAnsi"/>
        </w:rPr>
        <w:t xml:space="preserve">implies children to be inclusive to their peers and show respect. It allows an equal opportunity for every child to get involved. </w:t>
      </w:r>
      <w:r w:rsidR="00324BB6">
        <w:rPr>
          <w:rFonts w:cstheme="minorHAnsi"/>
        </w:rPr>
        <w:t>It is also beneficial to cooperation offering children to do pair or groupwork.</w:t>
      </w:r>
      <w:r w:rsidR="004E47E0">
        <w:rPr>
          <w:rFonts w:cstheme="minorHAnsi"/>
        </w:rPr>
        <w:t xml:space="preserve"> </w:t>
      </w:r>
      <w:r w:rsidR="0005651F">
        <w:rPr>
          <w:rFonts w:cstheme="minorHAnsi"/>
        </w:rPr>
        <w:t xml:space="preserve">If Ella </w:t>
      </w:r>
      <w:r w:rsidR="0081013F">
        <w:rPr>
          <w:rFonts w:cstheme="minorHAnsi"/>
        </w:rPr>
        <w:t>were</w:t>
      </w:r>
      <w:r w:rsidR="0005651F">
        <w:rPr>
          <w:rFonts w:cstheme="minorHAnsi"/>
        </w:rPr>
        <w:t xml:space="preserve"> to do MISP in the morning as she arrives at </w:t>
      </w:r>
      <w:r w:rsidR="0081013F">
        <w:rPr>
          <w:rFonts w:cstheme="minorHAnsi"/>
        </w:rPr>
        <w:t>school, she may be able to regulate her emotions and create friendships with her peers so she will become less apprehensive when departing from her mother during the mornings.</w:t>
      </w:r>
      <w:r w:rsidR="00DE44C4">
        <w:rPr>
          <w:rFonts w:cstheme="minorHAnsi"/>
        </w:rPr>
        <w:t xml:space="preserve"> In Ella’s profile</w:t>
      </w:r>
      <w:r w:rsidR="00C856DF">
        <w:rPr>
          <w:rFonts w:cstheme="minorHAnsi"/>
        </w:rPr>
        <w:t>,</w:t>
      </w:r>
      <w:r w:rsidR="00DE44C4">
        <w:rPr>
          <w:rFonts w:cstheme="minorHAnsi"/>
        </w:rPr>
        <w:t xml:space="preserve"> it says she enjoys being taken care of </w:t>
      </w:r>
      <w:r w:rsidR="00C856DF">
        <w:rPr>
          <w:rFonts w:cstheme="minorHAnsi"/>
        </w:rPr>
        <w:t xml:space="preserve">by </w:t>
      </w:r>
      <w:r w:rsidR="00DE44C4">
        <w:rPr>
          <w:rFonts w:cstheme="minorHAnsi"/>
        </w:rPr>
        <w:t xml:space="preserve">other </w:t>
      </w:r>
      <w:r w:rsidR="00C856DF">
        <w:rPr>
          <w:rFonts w:cstheme="minorHAnsi"/>
        </w:rPr>
        <w:t>children;</w:t>
      </w:r>
      <w:r w:rsidR="00DE44C4">
        <w:rPr>
          <w:rFonts w:cstheme="minorHAnsi"/>
        </w:rPr>
        <w:t xml:space="preserve"> this activity is something she may enjoy as it correlates with her needs. Ella </w:t>
      </w:r>
      <w:r w:rsidR="00C856DF">
        <w:rPr>
          <w:rFonts w:cstheme="minorHAnsi"/>
        </w:rPr>
        <w:t>does not consistently show care and respect for others</w:t>
      </w:r>
      <w:r w:rsidR="003A5C5D">
        <w:rPr>
          <w:rFonts w:cstheme="minorHAnsi"/>
        </w:rPr>
        <w:t>, this activity can help her to develop better empathy for her peers</w:t>
      </w:r>
      <w:r w:rsidR="00D4404B">
        <w:rPr>
          <w:rFonts w:cstheme="minorHAnsi"/>
        </w:rPr>
        <w:t>.</w:t>
      </w:r>
    </w:p>
    <w:p w14:paraId="7EBB5437" w14:textId="566A88F0" w:rsidR="00B04A8E" w:rsidRDefault="00231EA8">
      <w:r>
        <w:t xml:space="preserve">According to </w:t>
      </w:r>
      <w:r w:rsidR="002A16E3">
        <w:t>John</w:t>
      </w:r>
      <w:r w:rsidR="001A7855">
        <w:t xml:space="preserve"> Academy (2022</w:t>
      </w:r>
      <w:r>
        <w:t>)</w:t>
      </w:r>
      <w:r w:rsidR="003B6B12">
        <w:t>,</w:t>
      </w:r>
      <w:r w:rsidR="00F21AEE">
        <w:t xml:space="preserve"> children aged four should be able to </w:t>
      </w:r>
      <w:r w:rsidR="007F69BA">
        <w:t xml:space="preserve">walk in a straight line and hop on one </w:t>
      </w:r>
      <w:r w:rsidR="00002231">
        <w:t>foot. Through Ella’s case</w:t>
      </w:r>
      <w:r w:rsidR="00CE001F">
        <w:t>,</w:t>
      </w:r>
      <w:r w:rsidR="00002231">
        <w:t xml:space="preserve"> we </w:t>
      </w:r>
      <w:r w:rsidR="00CE001F">
        <w:t xml:space="preserve">can observe that </w:t>
      </w:r>
      <w:r w:rsidR="00532F1F">
        <w:t>her gross motor skills are underdeveloped for her age</w:t>
      </w:r>
      <w:r w:rsidR="00CE001F">
        <w:t>.</w:t>
      </w:r>
      <w:r w:rsidR="00A20119">
        <w:t xml:space="preserve"> </w:t>
      </w:r>
      <w:r w:rsidR="006C45C1">
        <w:t>Simmons (</w:t>
      </w:r>
      <w:r w:rsidR="005B2E17">
        <w:t>2021</w:t>
      </w:r>
      <w:r w:rsidR="00F2077B">
        <w:t xml:space="preserve">) would agree that children aged </w:t>
      </w:r>
      <w:r w:rsidR="00570163">
        <w:t>four</w:t>
      </w:r>
      <w:r w:rsidR="00F2077B">
        <w:t xml:space="preserve"> should also have the ability to catch a ball with two hands however </w:t>
      </w:r>
      <w:r w:rsidR="00B724FA">
        <w:t>we know Ella is unable to do so.</w:t>
      </w:r>
      <w:r w:rsidR="002C7702">
        <w:t xml:space="preserve"> </w:t>
      </w:r>
      <w:r w:rsidR="005D599C">
        <w:t>Preedy</w:t>
      </w:r>
      <w:r w:rsidR="00596B2C">
        <w:t>, Duncombe, Gorely</w:t>
      </w:r>
      <w:r w:rsidR="005D599C">
        <w:t xml:space="preserve"> (2020</w:t>
      </w:r>
      <w:r w:rsidR="002C7702">
        <w:t>)</w:t>
      </w:r>
      <w:r w:rsidR="00332B4F">
        <w:t xml:space="preserve"> </w:t>
      </w:r>
      <w:r w:rsidR="0090189F">
        <w:t>believe a weakness in physical development can heavily impact other areas of development</w:t>
      </w:r>
      <w:r w:rsidR="000A1565">
        <w:t xml:space="preserve"> such as social development,</w:t>
      </w:r>
      <w:r w:rsidR="0090189F">
        <w:t xml:space="preserve"> in </w:t>
      </w:r>
      <w:r w:rsidR="00DD3342">
        <w:t>a four-year-old</w:t>
      </w:r>
      <w:r w:rsidR="000A1565">
        <w:t>. The article also believes</w:t>
      </w:r>
      <w:r w:rsidR="00250813">
        <w:t xml:space="preserve"> Ella’s </w:t>
      </w:r>
      <w:r w:rsidR="009D5F12">
        <w:t xml:space="preserve">enthusiasm and readiness for school will also be withheld. </w:t>
      </w:r>
      <w:r w:rsidR="000B5810">
        <w:t xml:space="preserve">In the interest of Ella, we must </w:t>
      </w:r>
      <w:r w:rsidR="004E2252">
        <w:t xml:space="preserve">aid </w:t>
      </w:r>
      <w:r w:rsidR="00567FDC">
        <w:t>in improving</w:t>
      </w:r>
      <w:r w:rsidR="004E2252">
        <w:t xml:space="preserve"> her physical development</w:t>
      </w:r>
      <w:r w:rsidR="00567FDC">
        <w:t xml:space="preserve"> for her</w:t>
      </w:r>
      <w:r w:rsidR="004E607B">
        <w:t xml:space="preserve"> to reach </w:t>
      </w:r>
      <w:r w:rsidR="00033B89">
        <w:t>her</w:t>
      </w:r>
      <w:r w:rsidR="00DD21BF">
        <w:t xml:space="preserve"> </w:t>
      </w:r>
      <w:r w:rsidR="004E607B">
        <w:t xml:space="preserve">best </w:t>
      </w:r>
      <w:r w:rsidR="00033B89">
        <w:t>potential</w:t>
      </w:r>
      <w:r w:rsidR="004E607B">
        <w:t xml:space="preserve"> in her</w:t>
      </w:r>
      <w:r w:rsidR="00DD21BF">
        <w:t xml:space="preserve"> development. </w:t>
      </w:r>
      <w:r w:rsidR="00291A44">
        <w:t xml:space="preserve">It is important we incorporate fun into Ella’s </w:t>
      </w:r>
      <w:r w:rsidR="00DD23BF">
        <w:t xml:space="preserve">lessons to ensure she is fully </w:t>
      </w:r>
      <w:r w:rsidR="005340F7">
        <w:t>engaged,</w:t>
      </w:r>
      <w:r w:rsidR="00DD23BF">
        <w:t xml:space="preserve"> and</w:t>
      </w:r>
      <w:r w:rsidR="000617DF">
        <w:t xml:space="preserve"> she can</w:t>
      </w:r>
      <w:r w:rsidR="00DD23BF">
        <w:t xml:space="preserve"> develop her skills without stress or frustration</w:t>
      </w:r>
      <w:r w:rsidR="000617DF">
        <w:t xml:space="preserve">. We can take </w:t>
      </w:r>
      <w:r w:rsidR="001D27A4">
        <w:t>inspiration from</w:t>
      </w:r>
      <w:r w:rsidR="001F2FFF">
        <w:t xml:space="preserve"> it</w:t>
      </w:r>
      <w:r w:rsidR="005669E7">
        <w:t xml:space="preserve">. </w:t>
      </w:r>
      <w:r w:rsidR="008D28A4">
        <w:t xml:space="preserve">During my Bridging, I observed a </w:t>
      </w:r>
      <w:r w:rsidR="004A73C0">
        <w:t>child</w:t>
      </w:r>
      <w:r w:rsidR="00C95544">
        <w:t xml:space="preserve"> in the foundation phase</w:t>
      </w:r>
      <w:r w:rsidR="004A73C0">
        <w:t xml:space="preserve"> </w:t>
      </w:r>
      <w:r w:rsidR="00A10BDE">
        <w:t xml:space="preserve">who was </w:t>
      </w:r>
      <w:r w:rsidR="00C95544">
        <w:t xml:space="preserve">falling behind, compared to their peers. The teachers decided to </w:t>
      </w:r>
      <w:r w:rsidR="004C10BC">
        <w:t>apply a child-centred approach to their learning</w:t>
      </w:r>
      <w:r w:rsidR="00586D36">
        <w:t xml:space="preserve"> which resulted in them progressing at their own pace</w:t>
      </w:r>
      <w:r w:rsidR="00EC36BF">
        <w:t>.</w:t>
      </w:r>
      <w:r w:rsidR="00AE51F1">
        <w:t xml:space="preserve"> </w:t>
      </w:r>
      <w:r w:rsidR="00430951">
        <w:t>Piptree 2017</w:t>
      </w:r>
      <w:r w:rsidR="00845975">
        <w:t xml:space="preserve">) would correspond, saying </w:t>
      </w:r>
      <w:r w:rsidR="00F536FE">
        <w:t xml:space="preserve">child-centred learning allows </w:t>
      </w:r>
      <w:r w:rsidR="00DC6C44">
        <w:t>children</w:t>
      </w:r>
      <w:r w:rsidR="00F536FE">
        <w:t xml:space="preserve"> to </w:t>
      </w:r>
      <w:r w:rsidR="00A44CE8">
        <w:t xml:space="preserve">engage </w:t>
      </w:r>
      <w:r w:rsidR="00DC6C44">
        <w:t xml:space="preserve">in </w:t>
      </w:r>
      <w:r w:rsidR="00A44CE8">
        <w:t xml:space="preserve">their learning through </w:t>
      </w:r>
      <w:r w:rsidR="00586D36">
        <w:t xml:space="preserve">the </w:t>
      </w:r>
      <w:r w:rsidR="00A44CE8">
        <w:t xml:space="preserve">curiosity </w:t>
      </w:r>
      <w:r w:rsidR="00586D36">
        <w:t xml:space="preserve">of exploring. We can </w:t>
      </w:r>
      <w:r w:rsidR="00634A23">
        <w:t>implement</w:t>
      </w:r>
      <w:r w:rsidR="002A16F1">
        <w:t xml:space="preserve"> this approach to Ella’s physical development. </w:t>
      </w:r>
      <w:r w:rsidR="00FF2C55">
        <w:t xml:space="preserve">Lorina (2023) </w:t>
      </w:r>
      <w:r w:rsidR="00DC71AE">
        <w:t>Gesell would agree</w:t>
      </w:r>
      <w:r w:rsidR="008A012A">
        <w:t xml:space="preserve"> that all children </w:t>
      </w:r>
      <w:r w:rsidR="00CE7814">
        <w:t>progress and grow in a parallel sequence however progress times can differ per individual.</w:t>
      </w:r>
      <w:r w:rsidR="004D54A9">
        <w:t xml:space="preserve"> </w:t>
      </w:r>
      <w:r w:rsidR="002A16F1">
        <w:t xml:space="preserve">We </w:t>
      </w:r>
      <w:r w:rsidR="00780F4B">
        <w:t xml:space="preserve">know Ella enjoys listening to rhymes which could indicate an enjoyment </w:t>
      </w:r>
      <w:r w:rsidR="00B57CA2">
        <w:t>of</w:t>
      </w:r>
      <w:r w:rsidR="00780F4B">
        <w:t xml:space="preserve"> music so we could incorporate this into Ella’s </w:t>
      </w:r>
      <w:r w:rsidR="00B57CA2">
        <w:t xml:space="preserve">intervention for physical development. In Bridging, the teacher would play </w:t>
      </w:r>
      <w:r w:rsidR="004A1642">
        <w:t>music in the background and teach children simple dance moves that the teacher knew the children were capable of doing.</w:t>
      </w:r>
      <w:r w:rsidR="00CB6BB2">
        <w:t xml:space="preserve"> </w:t>
      </w:r>
      <w:r w:rsidR="000D2EBE">
        <w:t>During this lesson</w:t>
      </w:r>
      <w:r w:rsidR="00CB6BB2">
        <w:t xml:space="preserve">, I found out children need </w:t>
      </w:r>
      <w:r w:rsidR="007F3297">
        <w:t>an</w:t>
      </w:r>
      <w:r w:rsidR="00CB6BB2">
        <w:t xml:space="preserve"> 80-90% success rate in their physical education </w:t>
      </w:r>
      <w:r w:rsidR="00925EF8">
        <w:t>to</w:t>
      </w:r>
      <w:r w:rsidR="00CB6BB2">
        <w:t xml:space="preserve"> feel motivated</w:t>
      </w:r>
      <w:r w:rsidR="007F3297">
        <w:t xml:space="preserve">. </w:t>
      </w:r>
      <w:r w:rsidR="00D918B7">
        <w:t>Cherry (2022</w:t>
      </w:r>
      <w:r w:rsidR="00DA1F2C">
        <w:t>) Bandura’s social learning theory states that children learn</w:t>
      </w:r>
      <w:r w:rsidR="001A69F4">
        <w:t xml:space="preserve"> through imitation, observation and modelling of a</w:t>
      </w:r>
      <w:r w:rsidR="00D5633E">
        <w:t xml:space="preserve"> role model or adult. Bandura’s learning theory can be applied</w:t>
      </w:r>
      <w:r w:rsidR="005D6D44">
        <w:t xml:space="preserve"> to Ella’s development by allowing her to watch age-appropriate dancing video</w:t>
      </w:r>
      <w:r w:rsidR="00E20EA2">
        <w:t>s</w:t>
      </w:r>
      <w:r w:rsidR="005D6D44">
        <w:t xml:space="preserve"> with peers and teachers.</w:t>
      </w:r>
      <w:r w:rsidR="00E20EA2">
        <w:t xml:space="preserve"> Ella may observe the videos and imitate what </w:t>
      </w:r>
      <w:r w:rsidR="002C552C">
        <w:t>she is</w:t>
      </w:r>
      <w:r w:rsidR="00E20EA2">
        <w:t xml:space="preserve"> being shown, this can help her to develop gross motor skills by </w:t>
      </w:r>
      <w:r w:rsidR="00FA2A75">
        <w:t xml:space="preserve">improving her </w:t>
      </w:r>
      <w:r w:rsidR="000C113C">
        <w:t>coordination</w:t>
      </w:r>
      <w:r w:rsidR="00FA2A75">
        <w:t xml:space="preserve">, </w:t>
      </w:r>
      <w:r w:rsidR="00BA6A5B">
        <w:t xml:space="preserve">balance, stamina, </w:t>
      </w:r>
      <w:r w:rsidR="000C113C">
        <w:t xml:space="preserve">and </w:t>
      </w:r>
      <w:r w:rsidR="00BA6A5B">
        <w:t xml:space="preserve">strength and can also help her to have control over her body and movements </w:t>
      </w:r>
      <w:r w:rsidR="008666CD">
        <w:t>Fox (</w:t>
      </w:r>
      <w:r w:rsidR="009109E4">
        <w:t>2016</w:t>
      </w:r>
      <w:r w:rsidR="000C113C">
        <w:t>)</w:t>
      </w:r>
      <w:r w:rsidR="00E20EA2">
        <w:t>.</w:t>
      </w:r>
      <w:r w:rsidR="0017720C">
        <w:t xml:space="preserve"> </w:t>
      </w:r>
      <w:r w:rsidR="00695F4C">
        <w:t>Ella</w:t>
      </w:r>
      <w:r w:rsidR="00571590">
        <w:t xml:space="preserve"> also struggles with her fine motor skills. She </w:t>
      </w:r>
      <w:r w:rsidR="0038159D">
        <w:t>has</w:t>
      </w:r>
      <w:r w:rsidR="005C3DA3">
        <w:t xml:space="preserve"> yet to establish a hand preference and is unable to imitate </w:t>
      </w:r>
      <w:r w:rsidR="005261D8">
        <w:t>zig-zag</w:t>
      </w:r>
      <w:r w:rsidR="005C3DA3">
        <w:t xml:space="preserve"> lines.</w:t>
      </w:r>
      <w:r w:rsidR="00C420C1">
        <w:t xml:space="preserve"> In my bridging experience, </w:t>
      </w:r>
      <w:r w:rsidR="00762CB2">
        <w:t>the school introduced</w:t>
      </w:r>
      <w:r w:rsidR="00816F08">
        <w:t xml:space="preserve"> two approaches to improve fine motor skills, </w:t>
      </w:r>
      <w:r w:rsidR="00E310E7">
        <w:t>they introduced</w:t>
      </w:r>
      <w:r w:rsidR="00762CB2">
        <w:t xml:space="preserve"> </w:t>
      </w:r>
      <w:r w:rsidR="00BB5E4F">
        <w:t>‘dough</w:t>
      </w:r>
      <w:r w:rsidR="00816F08">
        <w:t xml:space="preserve"> disco’ </w:t>
      </w:r>
      <w:r w:rsidR="00E310E7">
        <w:t>and ‘</w:t>
      </w:r>
      <w:r w:rsidR="00511345">
        <w:t xml:space="preserve">write dance’. </w:t>
      </w:r>
      <w:r w:rsidR="00BB5E4F">
        <w:t xml:space="preserve">The dough disco was when children would have their own playdough and would </w:t>
      </w:r>
      <w:r w:rsidR="00651943">
        <w:t>observe and imitate a Youtube video of an individual poking,</w:t>
      </w:r>
      <w:r w:rsidR="004E2437">
        <w:t xml:space="preserve"> </w:t>
      </w:r>
      <w:r w:rsidR="00651943">
        <w:t>rolling,</w:t>
      </w:r>
      <w:r w:rsidR="004E2437">
        <w:t xml:space="preserve"> </w:t>
      </w:r>
      <w:r w:rsidR="00651943">
        <w:t>squashing</w:t>
      </w:r>
      <w:r w:rsidR="004E2437">
        <w:t xml:space="preserve"> and slapping playdough which would </w:t>
      </w:r>
      <w:r w:rsidR="004E2437">
        <w:lastRenderedPageBreak/>
        <w:t xml:space="preserve">stimulate the </w:t>
      </w:r>
      <w:r w:rsidR="00687F81">
        <w:t xml:space="preserve">muscles for fine motor skills. The teacher would also </w:t>
      </w:r>
      <w:r w:rsidR="006D3CDB">
        <w:t>model the demonstration alongside t</w:t>
      </w:r>
      <w:r w:rsidR="00687F81">
        <w:t xml:space="preserve">he video to </w:t>
      </w:r>
      <w:r w:rsidR="006C791F">
        <w:t>incorp</w:t>
      </w:r>
      <w:r w:rsidR="006D3CDB">
        <w:t>orate Bandura’s social learning theory.</w:t>
      </w:r>
      <w:r w:rsidR="00E06D4C">
        <w:t xml:space="preserve"> I believe Ella would </w:t>
      </w:r>
      <w:r w:rsidR="00794B17">
        <w:t>engage in this approach because it includes music which I believe she enjoys.</w:t>
      </w:r>
      <w:r w:rsidR="007C25DB">
        <w:t xml:space="preserve"> T</w:t>
      </w:r>
      <w:r w:rsidR="000C14AB">
        <w:t xml:space="preserve">he </w:t>
      </w:r>
      <w:r w:rsidR="004718F8">
        <w:t>write-dance</w:t>
      </w:r>
      <w:r w:rsidR="000C14AB">
        <w:t xml:space="preserve"> approach </w:t>
      </w:r>
      <w:r w:rsidR="007C25DB">
        <w:t xml:space="preserve">is similar to dough disco </w:t>
      </w:r>
      <w:r w:rsidR="00276DE1">
        <w:t xml:space="preserve">in </w:t>
      </w:r>
      <w:r w:rsidR="00FA7D12">
        <w:t>that</w:t>
      </w:r>
      <w:r w:rsidR="00276DE1">
        <w:t xml:space="preserve"> it includes music however this approach requires</w:t>
      </w:r>
      <w:r w:rsidR="00751C9F">
        <w:t xml:space="preserve"> a ribbon streamer and children will use this sensory</w:t>
      </w:r>
      <w:r w:rsidR="001F3CCB">
        <w:t xml:space="preserve"> equipment to draw out letters and patterns in the air </w:t>
      </w:r>
      <w:r w:rsidR="000C113C">
        <w:t>while</w:t>
      </w:r>
      <w:r w:rsidR="001F3CCB">
        <w:t xml:space="preserve"> listening to music. </w:t>
      </w:r>
    </w:p>
    <w:p w14:paraId="1220B4A0" w14:textId="7C35F181" w:rsidR="00F628B8" w:rsidRPr="003760DC" w:rsidRDefault="00EF082B">
      <w:r>
        <w:t xml:space="preserve">Ella’s cognitive development </w:t>
      </w:r>
      <w:r w:rsidR="0078333A">
        <w:t>does not</w:t>
      </w:r>
      <w:r w:rsidR="0015552F">
        <w:t xml:space="preserve"> seem to be as delayed as other aspects of development however, there </w:t>
      </w:r>
      <w:r w:rsidR="0026065E">
        <w:t>are</w:t>
      </w:r>
      <w:r w:rsidR="0015552F">
        <w:t xml:space="preserve"> still a few </w:t>
      </w:r>
      <w:r w:rsidR="0026065E">
        <w:t>barriers</w:t>
      </w:r>
      <w:r w:rsidR="0015552F">
        <w:t xml:space="preserve"> that are </w:t>
      </w:r>
      <w:r w:rsidR="0026065E">
        <w:t>blocking opportunities to progress.</w:t>
      </w:r>
      <w:r w:rsidR="00425B9C">
        <w:t xml:space="preserve"> </w:t>
      </w:r>
      <w:r w:rsidR="00F446F1">
        <w:t xml:space="preserve">According to Piaget </w:t>
      </w:r>
      <w:r w:rsidR="00A503D4">
        <w:t>McLeod</w:t>
      </w:r>
      <w:r w:rsidR="00940AE9">
        <w:t xml:space="preserve"> (2023)</w:t>
      </w:r>
      <w:r w:rsidR="00616035">
        <w:t xml:space="preserve"> Ella’s cognitive development is at the ‘Preoperational stage’ in </w:t>
      </w:r>
      <w:r w:rsidR="004F5A5C">
        <w:t>Piaget's</w:t>
      </w:r>
      <w:r w:rsidR="00616035">
        <w:t xml:space="preserve"> theory of cognitive development.</w:t>
      </w:r>
      <w:r w:rsidR="00D709FF">
        <w:t xml:space="preserve"> </w:t>
      </w:r>
      <w:r w:rsidR="008D1D61">
        <w:t>Cornell (2023</w:t>
      </w:r>
      <w:r w:rsidR="006302AE">
        <w:t>) Ella appears in the Symbolic function substage</w:t>
      </w:r>
      <w:r w:rsidR="004F5A5C">
        <w:t xml:space="preserve">. This is when children are </w:t>
      </w:r>
      <w:r w:rsidR="0078333A">
        <w:t>egocentric,</w:t>
      </w:r>
      <w:r w:rsidR="004F5A5C">
        <w:t xml:space="preserve"> and it is evident in the fast development of language.</w:t>
      </w:r>
      <w:r w:rsidR="00721F5E">
        <w:t xml:space="preserve"> Ella appears to be disinterested in mathematics. </w:t>
      </w:r>
      <w:r w:rsidR="00934C10">
        <w:t>Childcare (2019) says a</w:t>
      </w:r>
      <w:r w:rsidR="00ED6FC7">
        <w:t xml:space="preserve">t Ella’s </w:t>
      </w:r>
      <w:r w:rsidR="00B34ED7">
        <w:t xml:space="preserve">level of development she </w:t>
      </w:r>
      <w:r w:rsidR="00F36761">
        <w:t xml:space="preserve">should be expected to enjoy </w:t>
      </w:r>
      <w:r w:rsidR="00142563">
        <w:t>organising and corresponding objects to one characteristic at a time this could be the shape of an object</w:t>
      </w:r>
      <w:r w:rsidR="006616A8">
        <w:t xml:space="preserve">, colour or size. </w:t>
      </w:r>
      <w:r w:rsidR="008A29B0">
        <w:t xml:space="preserve">She should also be able to count </w:t>
      </w:r>
      <w:r w:rsidR="00A14FB7">
        <w:t xml:space="preserve">objects or people up to ten or twenty without making a mistake however according to Ella’s profile she is unable to do so. </w:t>
      </w:r>
      <w:r w:rsidR="0010282A">
        <w:t xml:space="preserve">Ella does not like counting games </w:t>
      </w:r>
      <w:r w:rsidR="00227CD3">
        <w:t>which can</w:t>
      </w:r>
      <w:r w:rsidR="007110D3">
        <w:t xml:space="preserve"> lead her to a numeracy delay which will stunt her </w:t>
      </w:r>
      <w:r w:rsidR="00227CD3">
        <w:t>cognitive development.</w:t>
      </w:r>
      <w:r w:rsidR="004C3055">
        <w:t xml:space="preserve"> To help Ella’s development we need to </w:t>
      </w:r>
      <w:r w:rsidR="00C724CF">
        <w:t xml:space="preserve">encourage her to develop her numeracy. During my Bridging experience, I saw the classrooms had multiple displays in </w:t>
      </w:r>
      <w:r w:rsidR="00B66F4F">
        <w:t xml:space="preserve">each classroom adapted for the ability of the foundation phase children. </w:t>
      </w:r>
      <w:r w:rsidR="003760DC">
        <w:t xml:space="preserve">They would incorporate numeracy into many areas of learning, taking a multi-curricular approach to get the children familiar with the meanings of the numbers and putting them into </w:t>
      </w:r>
      <w:r w:rsidR="00F903C2">
        <w:t xml:space="preserve">practice in everyday scenarios. One of those </w:t>
      </w:r>
      <w:r w:rsidR="00EC1035">
        <w:t xml:space="preserve">strategies was </w:t>
      </w:r>
      <w:r w:rsidR="003F1335">
        <w:t xml:space="preserve">a shop. The children we able to count how many items they had in their basket and would ‘pay’ with </w:t>
      </w:r>
      <w:r w:rsidR="00EB2BC6">
        <w:t xml:space="preserve">little tokens which all valued as ‘1’ so the children were able to count how many tokens they had </w:t>
      </w:r>
      <w:r w:rsidR="00DA676B">
        <w:t>to ‘pay’ for their shopping.</w:t>
      </w:r>
      <w:r w:rsidR="00CF3A22">
        <w:t xml:space="preserve"> </w:t>
      </w:r>
      <w:proofErr w:type="spellStart"/>
      <w:r w:rsidR="00CF3A22">
        <w:t>Cheqdin</w:t>
      </w:r>
      <w:proofErr w:type="spellEnd"/>
      <w:r w:rsidR="00CF3A22">
        <w:t xml:space="preserve"> (</w:t>
      </w:r>
      <w:r w:rsidR="001617D6">
        <w:t xml:space="preserve">2022) </w:t>
      </w:r>
      <w:r w:rsidR="00FF048D">
        <w:t>has</w:t>
      </w:r>
      <w:r w:rsidR="00F05477">
        <w:t xml:space="preserve"> many examples to develop a child’s understanding of mathematics and numeracy. An example could be </w:t>
      </w:r>
      <w:r w:rsidR="00FF048D">
        <w:t xml:space="preserve">pom pom pick-up. Children have to </w:t>
      </w:r>
      <w:r w:rsidR="00EB3600">
        <w:t xml:space="preserve">fill their </w:t>
      </w:r>
      <w:r w:rsidR="00E85410">
        <w:t>containers</w:t>
      </w:r>
      <w:r w:rsidR="00EB3600">
        <w:t xml:space="preserve"> with </w:t>
      </w:r>
      <w:r w:rsidR="00E85410">
        <w:t xml:space="preserve">the </w:t>
      </w:r>
      <w:r w:rsidR="00EB3600">
        <w:t xml:space="preserve">right amount of pom poms the teacher has instructed them to. This game can be done by sucking the pom poms with a straw or it could be used with tweezers which can help their </w:t>
      </w:r>
      <w:r w:rsidR="00E85410">
        <w:t xml:space="preserve">fine motor skills. </w:t>
      </w:r>
      <w:r w:rsidR="00F24B82">
        <w:t xml:space="preserve">Storage (2019) Piaget believes children go through a </w:t>
      </w:r>
      <w:r w:rsidR="0028185D">
        <w:t>preoperational</w:t>
      </w:r>
      <w:r w:rsidR="00F24B82">
        <w:t xml:space="preserve"> stage age two to six years old. In this stage</w:t>
      </w:r>
      <w:r w:rsidR="0028185D">
        <w:t>,</w:t>
      </w:r>
      <w:r w:rsidR="00F24B82">
        <w:t xml:space="preserve"> children are able to use </w:t>
      </w:r>
      <w:r w:rsidR="006A7FC1">
        <w:t>their language to identify</w:t>
      </w:r>
      <w:r w:rsidR="007F527C">
        <w:t xml:space="preserve"> objects however they lack logical reasoning</w:t>
      </w:r>
      <w:r w:rsidR="00FD7B95">
        <w:t xml:space="preserve">. </w:t>
      </w:r>
      <w:r w:rsidR="00740D06">
        <w:t xml:space="preserve">Arnerich (2018) </w:t>
      </w:r>
      <w:r w:rsidR="00FD7B95">
        <w:t xml:space="preserve">To help develop Ella’s cognitive development we can offer </w:t>
      </w:r>
      <w:r w:rsidR="00C46305">
        <w:t xml:space="preserve">sorting games with objects she likes which can encourage her to become more </w:t>
      </w:r>
      <w:r w:rsidR="00D61E0F">
        <w:t>involved.</w:t>
      </w:r>
      <w:r w:rsidR="00535417">
        <w:t xml:space="preserve"> These sorting games could be adapted to suit the topic theme for a classroom exercise or can be altered to suit Ella’s interests. </w:t>
      </w:r>
    </w:p>
    <w:p w14:paraId="749FEC58" w14:textId="2B6B91B4" w:rsidR="00C40F5A" w:rsidRDefault="0000763C">
      <w:r>
        <w:t>Ella is</w:t>
      </w:r>
      <w:r w:rsidR="00DC48F1">
        <w:t xml:space="preserve"> </w:t>
      </w:r>
      <w:r w:rsidR="007B68E1">
        <w:t xml:space="preserve">a </w:t>
      </w:r>
      <w:r w:rsidR="001420AA">
        <w:t>year-old</w:t>
      </w:r>
      <w:r w:rsidR="007B68E1">
        <w:t xml:space="preserve"> child capable of developing </w:t>
      </w:r>
      <w:r w:rsidR="001420AA">
        <w:t xml:space="preserve">in all areas with the help of her educators and family. With support, she will be able to </w:t>
      </w:r>
      <w:r w:rsidR="0069059B">
        <w:t xml:space="preserve">reach her full potential and receive the best outcome for not only her education but </w:t>
      </w:r>
      <w:r w:rsidR="007D5818">
        <w:t xml:space="preserve">also </w:t>
      </w:r>
      <w:r w:rsidR="0069059B">
        <w:t xml:space="preserve">her friendships, personality and social skills as an individual from the </w:t>
      </w:r>
      <w:r w:rsidR="007D5818">
        <w:t>holistic approach of her education.</w:t>
      </w:r>
    </w:p>
    <w:p w14:paraId="0CE63273" w14:textId="2C5944D5" w:rsidR="00C40F5A" w:rsidRDefault="00C40F5A"/>
    <w:p w14:paraId="23308C7D" w14:textId="68090482" w:rsidR="00F628B8" w:rsidRDefault="00C40F5A">
      <w:r>
        <w:t>REFERENCE LIST</w:t>
      </w:r>
      <w:r>
        <w:br/>
      </w:r>
    </w:p>
    <w:p w14:paraId="17F56603" w14:textId="3771676D" w:rsidR="00C40F5A" w:rsidRDefault="004B7636">
      <w:r>
        <w:t xml:space="preserve">Tudsbury, K (2022) </w:t>
      </w:r>
      <w:r>
        <w:rPr>
          <w:i/>
          <w:iCs/>
        </w:rPr>
        <w:t xml:space="preserve">What is Holistic Development, and Why Does it Matter? </w:t>
      </w:r>
      <w:r w:rsidR="00AD0CFB">
        <w:t xml:space="preserve">Available at </w:t>
      </w:r>
      <w:hyperlink r:id="rId7" w:history="1">
        <w:r w:rsidR="009F0275" w:rsidRPr="001D1C7D">
          <w:rPr>
            <w:rStyle w:val="Hyperlink"/>
          </w:rPr>
          <w:t>https://treatwiser.com/intro-to-holistic-wellness/what-is-holistic-development/</w:t>
        </w:r>
      </w:hyperlink>
      <w:r w:rsidR="009F0275">
        <w:t xml:space="preserve"> </w:t>
      </w:r>
      <w:r w:rsidR="000C61B3">
        <w:t>(Accessed</w:t>
      </w:r>
      <w:r w:rsidR="006B29FB">
        <w:t xml:space="preserve">: </w:t>
      </w:r>
      <w:r w:rsidR="000C61B3">
        <w:t>3</w:t>
      </w:r>
      <w:r w:rsidR="000C61B3" w:rsidRPr="000C61B3">
        <w:rPr>
          <w:vertAlign w:val="superscript"/>
        </w:rPr>
        <w:t>rd</w:t>
      </w:r>
      <w:r w:rsidR="00726F9A">
        <w:t xml:space="preserve"> October 2023)</w:t>
      </w:r>
    </w:p>
    <w:p w14:paraId="1D7F2C0B" w14:textId="18E4CB31" w:rsidR="007D2885" w:rsidRDefault="00A76170">
      <w:r>
        <w:lastRenderedPageBreak/>
        <w:t xml:space="preserve">Hargraves, V (2020) </w:t>
      </w:r>
      <w:r>
        <w:rPr>
          <w:i/>
          <w:iCs/>
        </w:rPr>
        <w:t>The Steiner Approach</w:t>
      </w:r>
      <w:r w:rsidR="00A85AFC">
        <w:rPr>
          <w:i/>
          <w:iCs/>
        </w:rPr>
        <w:t xml:space="preserve">. </w:t>
      </w:r>
      <w:r w:rsidR="00A85AFC">
        <w:t xml:space="preserve">Available at </w:t>
      </w:r>
      <w:hyperlink r:id="rId8" w:history="1">
        <w:r w:rsidR="00A85AFC" w:rsidRPr="001D1C7D">
          <w:rPr>
            <w:rStyle w:val="Hyperlink"/>
          </w:rPr>
          <w:t>https://theeducationhub.org.nz/the-steiner-approach/</w:t>
        </w:r>
      </w:hyperlink>
      <w:r w:rsidR="000C61B3">
        <w:t xml:space="preserve"> (Accessed: 5</w:t>
      </w:r>
      <w:r w:rsidR="000C61B3" w:rsidRPr="000C61B3">
        <w:rPr>
          <w:vertAlign w:val="superscript"/>
        </w:rPr>
        <w:t>th</w:t>
      </w:r>
      <w:r w:rsidR="000C61B3">
        <w:t xml:space="preserve"> October 2023)</w:t>
      </w:r>
    </w:p>
    <w:p w14:paraId="691F1DBC" w14:textId="1612CD16" w:rsidR="00A85AFC" w:rsidRDefault="000B5A56">
      <w:r>
        <w:t>Doherty</w:t>
      </w:r>
      <w:r w:rsidR="00896D55">
        <w:t>,</w:t>
      </w:r>
      <w:r>
        <w:t xml:space="preserve"> J</w:t>
      </w:r>
      <w:r w:rsidR="00896D55">
        <w:t xml:space="preserve"> and Hughes, M (2014) </w:t>
      </w:r>
      <w:r w:rsidR="00E95C33">
        <w:rPr>
          <w:i/>
          <w:iCs/>
        </w:rPr>
        <w:t xml:space="preserve">Child </w:t>
      </w:r>
      <w:r w:rsidR="00AF777E">
        <w:rPr>
          <w:i/>
          <w:iCs/>
        </w:rPr>
        <w:t xml:space="preserve">Development. </w:t>
      </w:r>
      <w:r w:rsidR="00AF777E">
        <w:t>2</w:t>
      </w:r>
      <w:r w:rsidR="00AF777E" w:rsidRPr="00AF777E">
        <w:rPr>
          <w:vertAlign w:val="superscript"/>
        </w:rPr>
        <w:t>nd</w:t>
      </w:r>
      <w:r w:rsidR="00AF777E">
        <w:t xml:space="preserve"> edn. </w:t>
      </w:r>
      <w:r w:rsidR="00D944BC">
        <w:t>Harlow: Pearson Education Limited</w:t>
      </w:r>
    </w:p>
    <w:p w14:paraId="7FCD758E" w14:textId="37F9EE3B" w:rsidR="00FD72D0" w:rsidRDefault="00495580">
      <w:r>
        <w:t>The Little Dreamers N</w:t>
      </w:r>
      <w:r w:rsidR="00BD35B3">
        <w:t>ursery (2022</w:t>
      </w:r>
      <w:r w:rsidR="00BD35B3" w:rsidRPr="00BD35B3">
        <w:rPr>
          <w:i/>
          <w:iCs/>
        </w:rPr>
        <w:t>) 5 Important Benefits of Role Play in Early Childhood</w:t>
      </w:r>
      <w:r w:rsidR="00772FE2">
        <w:rPr>
          <w:i/>
          <w:iCs/>
        </w:rPr>
        <w:t xml:space="preserve">. </w:t>
      </w:r>
      <w:r w:rsidR="00772FE2">
        <w:t xml:space="preserve">Available at: </w:t>
      </w:r>
      <w:hyperlink r:id="rId9" w:history="1">
        <w:r w:rsidR="00772FE2" w:rsidRPr="001D1C7D">
          <w:rPr>
            <w:rStyle w:val="Hyperlink"/>
          </w:rPr>
          <w:t>https://dreamersnursery.com/benefits-of-role-play-in-early-childhood/</w:t>
        </w:r>
      </w:hyperlink>
      <w:r w:rsidR="00772FE2">
        <w:t xml:space="preserve"> (Accessed: 6</w:t>
      </w:r>
      <w:r w:rsidR="00772FE2" w:rsidRPr="00772FE2">
        <w:rPr>
          <w:vertAlign w:val="superscript"/>
        </w:rPr>
        <w:t>th</w:t>
      </w:r>
      <w:r w:rsidR="00772FE2">
        <w:t xml:space="preserve"> October 2023)</w:t>
      </w:r>
    </w:p>
    <w:p w14:paraId="339820F5" w14:textId="35493A22" w:rsidR="00772FE2" w:rsidRDefault="00A878EF">
      <w:r>
        <w:t>KidsMathTV</w:t>
      </w:r>
      <w:r w:rsidR="00DD0185">
        <w:t xml:space="preserve"> (2021) </w:t>
      </w:r>
      <w:r w:rsidR="00DD0185" w:rsidRPr="00DD0185">
        <w:rPr>
          <w:i/>
          <w:iCs/>
        </w:rPr>
        <w:t>Why is it important for teachers to understand child development?</w:t>
      </w:r>
      <w:r w:rsidR="00DD0185">
        <w:rPr>
          <w:i/>
          <w:iCs/>
        </w:rPr>
        <w:t xml:space="preserve"> </w:t>
      </w:r>
      <w:r w:rsidR="00DD0185">
        <w:t xml:space="preserve">[video]. </w:t>
      </w:r>
      <w:r w:rsidR="001740D9">
        <w:t xml:space="preserve">Available at: </w:t>
      </w:r>
      <w:hyperlink r:id="rId10" w:history="1">
        <w:r w:rsidR="001740D9" w:rsidRPr="001D1C7D">
          <w:rPr>
            <w:rStyle w:val="Hyperlink"/>
          </w:rPr>
          <w:t>https://www.youtube.com/watch?v=XFvWGbgWTIg</w:t>
        </w:r>
      </w:hyperlink>
      <w:r w:rsidR="001740D9">
        <w:t xml:space="preserve"> </w:t>
      </w:r>
      <w:r w:rsidR="004A5755">
        <w:t>(Accessed: 5</w:t>
      </w:r>
      <w:r w:rsidR="004A5755" w:rsidRPr="004A5755">
        <w:rPr>
          <w:vertAlign w:val="superscript"/>
        </w:rPr>
        <w:t>th</w:t>
      </w:r>
      <w:r w:rsidR="004A5755">
        <w:t xml:space="preserve"> October 2023)</w:t>
      </w:r>
    </w:p>
    <w:p w14:paraId="45FF1B22" w14:textId="0BE4B920" w:rsidR="004A5755" w:rsidRDefault="00DC46FE">
      <w:r>
        <w:t xml:space="preserve">Roy, </w:t>
      </w:r>
      <w:r w:rsidR="00F25BF7">
        <w:t>S.S.</w:t>
      </w:r>
      <w:r>
        <w:t xml:space="preserve"> (2020) </w:t>
      </w:r>
      <w:r>
        <w:rPr>
          <w:i/>
          <w:iCs/>
        </w:rPr>
        <w:t xml:space="preserve">Buddy system: An inclusive Instructional </w:t>
      </w:r>
      <w:r w:rsidR="00605A2F">
        <w:rPr>
          <w:i/>
          <w:iCs/>
        </w:rPr>
        <w:t xml:space="preserve">Strategy (English) </w:t>
      </w:r>
      <w:r w:rsidR="00605A2F">
        <w:t>[video]. Available at</w:t>
      </w:r>
      <w:r w:rsidR="00F25BF7">
        <w:t xml:space="preserve">: </w:t>
      </w:r>
      <w:hyperlink r:id="rId11" w:history="1">
        <w:r w:rsidR="00F25BF7" w:rsidRPr="001D1C7D">
          <w:rPr>
            <w:rStyle w:val="Hyperlink"/>
          </w:rPr>
          <w:t>https://www.youtube.com/watch?v=uVWybd9N4f0&amp;t=783s</w:t>
        </w:r>
      </w:hyperlink>
      <w:r w:rsidR="00F25BF7">
        <w:t xml:space="preserve"> (Accessed: </w:t>
      </w:r>
      <w:r w:rsidR="00FA2277">
        <w:t>6</w:t>
      </w:r>
      <w:r w:rsidR="00FA2277" w:rsidRPr="00FA2277">
        <w:rPr>
          <w:vertAlign w:val="superscript"/>
        </w:rPr>
        <w:t>th</w:t>
      </w:r>
      <w:r w:rsidR="00FA2277">
        <w:t xml:space="preserve"> October 2023)</w:t>
      </w:r>
    </w:p>
    <w:p w14:paraId="42172AA3" w14:textId="7337826C" w:rsidR="00FA2277" w:rsidRDefault="00D460DF">
      <w:r>
        <w:t>Cherry, K (2022</w:t>
      </w:r>
      <w:r w:rsidR="00843232">
        <w:t>a</w:t>
      </w:r>
      <w:r>
        <w:t xml:space="preserve">) </w:t>
      </w:r>
      <w:r w:rsidR="00994998">
        <w:rPr>
          <w:i/>
          <w:iCs/>
        </w:rPr>
        <w:t xml:space="preserve">What is Sociocultural Theory? </w:t>
      </w:r>
      <w:r w:rsidR="00326973">
        <w:t xml:space="preserve">Available at: </w:t>
      </w:r>
      <w:hyperlink r:id="rId12" w:history="1">
        <w:r w:rsidR="00326973" w:rsidRPr="001D1C7D">
          <w:rPr>
            <w:rStyle w:val="Hyperlink"/>
          </w:rPr>
          <w:t>https://www.verywellmind.com/what-is-sociocultural-theory-2795088</w:t>
        </w:r>
      </w:hyperlink>
      <w:r w:rsidR="00326973">
        <w:t xml:space="preserve"> (Accessed: </w:t>
      </w:r>
      <w:r w:rsidR="00F43BDA">
        <w:t>6</w:t>
      </w:r>
      <w:r w:rsidR="00F43BDA" w:rsidRPr="00F43BDA">
        <w:rPr>
          <w:vertAlign w:val="superscript"/>
        </w:rPr>
        <w:t>th</w:t>
      </w:r>
      <w:r w:rsidR="00F43BDA">
        <w:t xml:space="preserve"> October 2023)</w:t>
      </w:r>
    </w:p>
    <w:p w14:paraId="795483C6" w14:textId="54CF0FEC" w:rsidR="00F43BDA" w:rsidRPr="008B13DE" w:rsidRDefault="005E12CD">
      <w:r>
        <w:t xml:space="preserve">Thomas, </w:t>
      </w:r>
      <w:r w:rsidR="008B13DE">
        <w:t>G.</w:t>
      </w:r>
      <w:r>
        <w:t xml:space="preserve"> (2018) </w:t>
      </w:r>
      <w:r w:rsidR="00B73A55">
        <w:rPr>
          <w:i/>
          <w:iCs/>
        </w:rPr>
        <w:t xml:space="preserve">Piaget vs Vygotsky: Similarities and Differences Between Their Theories. </w:t>
      </w:r>
      <w:r w:rsidR="008B13DE">
        <w:t xml:space="preserve">Available at: </w:t>
      </w:r>
      <w:hyperlink r:id="rId13" w:anchor="Similarities_between_both_theories" w:history="1">
        <w:r w:rsidR="008B13DE" w:rsidRPr="001D1C7D">
          <w:rPr>
            <w:rStyle w:val="Hyperlink"/>
          </w:rPr>
          <w:t>https://www.lorecentral.org/2018/06/piaget-vs-vygotsky-similarities-and-differences-between-their-theories.html#Similarities_between_both_theories</w:t>
        </w:r>
      </w:hyperlink>
      <w:r w:rsidR="008B13DE">
        <w:t xml:space="preserve"> (Accessed: 7</w:t>
      </w:r>
      <w:r w:rsidR="008B13DE" w:rsidRPr="008B13DE">
        <w:rPr>
          <w:vertAlign w:val="superscript"/>
        </w:rPr>
        <w:t>th</w:t>
      </w:r>
      <w:r w:rsidR="008B13DE">
        <w:t xml:space="preserve"> October 2</w:t>
      </w:r>
      <w:r w:rsidR="00F55F15">
        <w:t>0</w:t>
      </w:r>
      <w:r w:rsidR="008B13DE">
        <w:t>23)</w:t>
      </w:r>
    </w:p>
    <w:p w14:paraId="0D13E44F" w14:textId="35B3401B" w:rsidR="009D1C35" w:rsidRDefault="00222831">
      <w:r>
        <w:t xml:space="preserve">John Academy (2022) </w:t>
      </w:r>
      <w:r w:rsidR="00462B85">
        <w:rPr>
          <w:i/>
          <w:iCs/>
        </w:rPr>
        <w:t xml:space="preserve">Physical Development in Early Childhood: From Birth to Age 6. </w:t>
      </w:r>
      <w:r w:rsidR="00462B85">
        <w:t xml:space="preserve">Available at: </w:t>
      </w:r>
      <w:hyperlink r:id="rId14" w:anchor=":~:text=Fine%20motor%20development%20milestones%20in%20early%20childhood%20,%E2%80%93%20%20...%20%203%20more%20rows%20" w:history="1">
        <w:r w:rsidR="00F55F15" w:rsidRPr="001D1C7D">
          <w:rPr>
            <w:rStyle w:val="Hyperlink"/>
          </w:rPr>
          <w:t>https://www.johnacademy.co.uk/physical-development-in-early-childhood/#:~:text=Fine%20motor%20development%20milestones%20in%20early%20childhood%20,%E2%80%93%20%20...%20%203%20more%20rows%20</w:t>
        </w:r>
      </w:hyperlink>
      <w:r w:rsidR="00F55F15">
        <w:t xml:space="preserve"> (Accessed: </w:t>
      </w:r>
      <w:r w:rsidR="00C9245D">
        <w:t>8</w:t>
      </w:r>
      <w:r w:rsidR="00F55F15" w:rsidRPr="00F55F15">
        <w:rPr>
          <w:vertAlign w:val="superscript"/>
        </w:rPr>
        <w:t>th</w:t>
      </w:r>
      <w:r w:rsidR="00F55F15">
        <w:t xml:space="preserve"> October 2023</w:t>
      </w:r>
    </w:p>
    <w:p w14:paraId="2F7685B4" w14:textId="3212509A" w:rsidR="005B2E17" w:rsidRDefault="005B2E17">
      <w:r>
        <w:t xml:space="preserve">Simmons, A (2021) </w:t>
      </w:r>
      <w:r>
        <w:rPr>
          <w:i/>
          <w:iCs/>
        </w:rPr>
        <w:t xml:space="preserve">Fine and Gross Motor Milestones for 4-Year-Olds. </w:t>
      </w:r>
      <w:r w:rsidR="00ED7E03">
        <w:t>Available at:</w:t>
      </w:r>
      <w:r w:rsidR="00ED7E03" w:rsidRPr="00ED7E03">
        <w:t xml:space="preserve"> </w:t>
      </w:r>
      <w:hyperlink r:id="rId15" w:anchor=":~:text=4-YEAR-OLD%20GROSS%20MOTOR%20SKILLS%20MILESTONES%201%20Can%20hop,8%20Can%20climb%20on%20playground%20equipment%20with%20ease" w:history="1">
        <w:r w:rsidR="00ED7E03" w:rsidRPr="001D1C7D">
          <w:rPr>
            <w:rStyle w:val="Hyperlink"/>
          </w:rPr>
          <w:t>https://preschool.org/4-year-old-motor-milestones/#:~:text=4-YEAR-OLD%20GROSS%20MOTOR%20SKILLS%20MILESTONES%201%20Can%20hop,8%20Can%20climb%20on%20playground%20equipment%20with%20ease</w:t>
        </w:r>
      </w:hyperlink>
      <w:r w:rsidR="00ED7E03">
        <w:t xml:space="preserve"> (Accessed: </w:t>
      </w:r>
      <w:r w:rsidR="00C9245D">
        <w:t>14</w:t>
      </w:r>
      <w:r w:rsidR="00ED7E03" w:rsidRPr="00ED7E03">
        <w:rPr>
          <w:vertAlign w:val="superscript"/>
        </w:rPr>
        <w:t>th</w:t>
      </w:r>
      <w:r w:rsidR="00ED7E03">
        <w:t xml:space="preserve"> October 2023)</w:t>
      </w:r>
    </w:p>
    <w:p w14:paraId="36EE30DD" w14:textId="0A4F3517" w:rsidR="00ED7E03" w:rsidRDefault="005D599C">
      <w:r>
        <w:t xml:space="preserve">Preedy, </w:t>
      </w:r>
      <w:r w:rsidR="00030713">
        <w:t>P.</w:t>
      </w:r>
      <w:r w:rsidR="001C0FDE">
        <w:t xml:space="preserve"> and Duncombe, </w:t>
      </w:r>
      <w:r w:rsidR="00030713">
        <w:t>R.</w:t>
      </w:r>
      <w:r w:rsidR="00596B2C">
        <w:t xml:space="preserve"> and Gorely, T</w:t>
      </w:r>
      <w:r>
        <w:t xml:space="preserve"> (2020) </w:t>
      </w:r>
      <w:r w:rsidR="00596B2C">
        <w:rPr>
          <w:i/>
          <w:iCs/>
        </w:rPr>
        <w:t xml:space="preserve">Physical Development in the </w:t>
      </w:r>
      <w:r w:rsidR="00E62485">
        <w:rPr>
          <w:i/>
          <w:iCs/>
        </w:rPr>
        <w:t xml:space="preserve">early years: the impact of a daily movement programme on young children’s physical development </w:t>
      </w:r>
      <w:r w:rsidR="00030713">
        <w:t xml:space="preserve">(Talor and Francis Online) Available at: </w:t>
      </w:r>
      <w:hyperlink r:id="rId16" w:history="1">
        <w:r w:rsidR="00030713" w:rsidRPr="001D1C7D">
          <w:rPr>
            <w:rStyle w:val="Hyperlink"/>
          </w:rPr>
          <w:t>https://www.tandfonline.com/doi/abs/10.1080/03004279.2020.1849345</w:t>
        </w:r>
      </w:hyperlink>
      <w:r w:rsidR="00030713">
        <w:t xml:space="preserve"> (Accessed: 8</w:t>
      </w:r>
      <w:r w:rsidR="00030713" w:rsidRPr="00030713">
        <w:rPr>
          <w:vertAlign w:val="superscript"/>
        </w:rPr>
        <w:t>th</w:t>
      </w:r>
      <w:r w:rsidR="00030713">
        <w:t xml:space="preserve"> October 2023)</w:t>
      </w:r>
    </w:p>
    <w:p w14:paraId="75830C66" w14:textId="71F7AA1F" w:rsidR="00030713" w:rsidRDefault="0078718D">
      <w:r>
        <w:t>Piptree (2017)</w:t>
      </w:r>
      <w:r w:rsidR="007F15A8">
        <w:t xml:space="preserve"> </w:t>
      </w:r>
      <w:r w:rsidR="007F15A8">
        <w:rPr>
          <w:i/>
          <w:iCs/>
        </w:rPr>
        <w:t xml:space="preserve">The Benefits Of Child-Centred Education. </w:t>
      </w:r>
      <w:r w:rsidR="007F15A8">
        <w:t>Avai</w:t>
      </w:r>
      <w:r w:rsidR="00D4693E">
        <w:t xml:space="preserve">lable at: </w:t>
      </w:r>
      <w:hyperlink r:id="rId17" w:history="1">
        <w:r w:rsidR="00D4693E" w:rsidRPr="001D1C7D">
          <w:rPr>
            <w:rStyle w:val="Hyperlink"/>
          </w:rPr>
          <w:t>https://www.piptree.com.au/benefits-child-centred-education/</w:t>
        </w:r>
      </w:hyperlink>
      <w:r w:rsidR="00D4693E">
        <w:t xml:space="preserve"> (Accessed: </w:t>
      </w:r>
      <w:r w:rsidR="00C9245D">
        <w:t>10</w:t>
      </w:r>
      <w:r w:rsidR="00D4693E" w:rsidRPr="00D4693E">
        <w:rPr>
          <w:vertAlign w:val="superscript"/>
        </w:rPr>
        <w:t>th</w:t>
      </w:r>
      <w:r w:rsidR="00D4693E">
        <w:t xml:space="preserve"> October 2023)</w:t>
      </w:r>
    </w:p>
    <w:p w14:paraId="688CFBF9" w14:textId="746D0CC8" w:rsidR="00D4693E" w:rsidRDefault="00FF2C55">
      <w:r>
        <w:t xml:space="preserve">Lorina (2023) </w:t>
      </w:r>
      <w:r>
        <w:rPr>
          <w:i/>
          <w:iCs/>
        </w:rPr>
        <w:t>Child Theorists and Their Theories in Practice</w:t>
      </w:r>
      <w:r w:rsidR="00CF1355">
        <w:rPr>
          <w:i/>
          <w:iCs/>
        </w:rPr>
        <w:t xml:space="preserve">. </w:t>
      </w:r>
      <w:r w:rsidR="00CF1355">
        <w:t xml:space="preserve">Available at: </w:t>
      </w:r>
      <w:hyperlink r:id="rId18" w:history="1">
        <w:r w:rsidR="00CF1355" w:rsidRPr="001D1C7D">
          <w:rPr>
            <w:rStyle w:val="Hyperlink"/>
          </w:rPr>
          <w:t>https://aussiechildcarenetwork.com.au/articles/childcare-articles/child-theorists-and-their-theories-in-practice</w:t>
        </w:r>
      </w:hyperlink>
      <w:r w:rsidR="00CF1355">
        <w:t xml:space="preserve"> (Accessed: </w:t>
      </w:r>
      <w:r w:rsidR="00C9245D">
        <w:t>12</w:t>
      </w:r>
      <w:r w:rsidR="00CF1355" w:rsidRPr="00CF1355">
        <w:rPr>
          <w:vertAlign w:val="superscript"/>
        </w:rPr>
        <w:t>th</w:t>
      </w:r>
      <w:r w:rsidR="00CF1355">
        <w:t xml:space="preserve"> October 2023)</w:t>
      </w:r>
    </w:p>
    <w:p w14:paraId="2133DB2E" w14:textId="72878F6E" w:rsidR="00CF1355" w:rsidRDefault="00843232">
      <w:r>
        <w:t xml:space="preserve">Cherry, K (2022b) </w:t>
      </w:r>
      <w:r w:rsidR="001E5B4B">
        <w:rPr>
          <w:i/>
          <w:iCs/>
        </w:rPr>
        <w:t xml:space="preserve">How Social Learning Theory Works. </w:t>
      </w:r>
      <w:r w:rsidR="001E5B4B">
        <w:t xml:space="preserve">Available at: </w:t>
      </w:r>
      <w:hyperlink r:id="rId19" w:history="1">
        <w:r w:rsidR="00D13C00" w:rsidRPr="001D1C7D">
          <w:rPr>
            <w:rStyle w:val="Hyperlink"/>
          </w:rPr>
          <w:t>https://www.verywellmind.com/social-learning-theory-2795074</w:t>
        </w:r>
      </w:hyperlink>
      <w:r w:rsidR="00D13C00">
        <w:t xml:space="preserve"> (Accessed: 6</w:t>
      </w:r>
      <w:r w:rsidR="00D13C00" w:rsidRPr="00D13C00">
        <w:rPr>
          <w:vertAlign w:val="superscript"/>
        </w:rPr>
        <w:t>th</w:t>
      </w:r>
      <w:r w:rsidR="00D13C00">
        <w:t xml:space="preserve"> October 2023)</w:t>
      </w:r>
    </w:p>
    <w:p w14:paraId="04A40D7F" w14:textId="46EC8CC4" w:rsidR="00D13C00" w:rsidRDefault="009109E4">
      <w:r>
        <w:t xml:space="preserve">Fox (2016) </w:t>
      </w:r>
      <w:r>
        <w:rPr>
          <w:i/>
          <w:iCs/>
        </w:rPr>
        <w:t xml:space="preserve">Dance and Early Childhood Development. </w:t>
      </w:r>
      <w:r>
        <w:t xml:space="preserve">Available at: </w:t>
      </w:r>
      <w:hyperlink r:id="rId20" w:anchor=":~:text=Children%20already%20are%20naturally%20hyperactive%2C%20yet%2C%20dance%20teaches,child%20learns%20in%20dance%20will%20be%20first%20position" w:history="1">
        <w:r w:rsidR="008A3DE7" w:rsidRPr="001D1C7D">
          <w:rPr>
            <w:rStyle w:val="Hyperlink"/>
          </w:rPr>
          <w:t>https://sites.psu.edu/nicolelysedance/2016/10/06/dance-helps-early-childhood-development/#:~:text=Children%20already%20are%20naturally%20hyperactive%2C%20yet%2C%20dance%20teaches,child%20learns%20in%20dance%20will%20be%20first%20position</w:t>
        </w:r>
      </w:hyperlink>
      <w:r w:rsidR="008A3DE7">
        <w:t xml:space="preserve"> (Accessed: 14</w:t>
      </w:r>
      <w:r w:rsidR="008A3DE7" w:rsidRPr="008A3DE7">
        <w:rPr>
          <w:vertAlign w:val="superscript"/>
        </w:rPr>
        <w:t>th</w:t>
      </w:r>
      <w:r w:rsidR="008A3DE7">
        <w:t xml:space="preserve"> October 2023)</w:t>
      </w:r>
    </w:p>
    <w:p w14:paraId="077ABB72" w14:textId="33243732" w:rsidR="008A3DE7" w:rsidRDefault="00A503D4">
      <w:r>
        <w:t>McLeod</w:t>
      </w:r>
      <w:r w:rsidR="00940AE9">
        <w:t>, S (2023)</w:t>
      </w:r>
      <w:r w:rsidR="00CC373A">
        <w:t xml:space="preserve"> </w:t>
      </w:r>
      <w:r w:rsidR="00CC373A">
        <w:rPr>
          <w:i/>
          <w:iCs/>
        </w:rPr>
        <w:t xml:space="preserve">Jean Piaget and His Theory &amp; Stages of Cognitive Development. </w:t>
      </w:r>
      <w:r w:rsidR="00CC373A">
        <w:t xml:space="preserve">Available at: </w:t>
      </w:r>
      <w:hyperlink r:id="rId21" w:history="1">
        <w:r w:rsidR="00904DD4" w:rsidRPr="001D1C7D">
          <w:rPr>
            <w:rStyle w:val="Hyperlink"/>
          </w:rPr>
          <w:t>https://www.simplypsychology.org/piaget.html</w:t>
        </w:r>
      </w:hyperlink>
      <w:r w:rsidR="00904DD4">
        <w:t xml:space="preserve"> (Accessed: 19</w:t>
      </w:r>
      <w:r w:rsidR="00904DD4" w:rsidRPr="00904DD4">
        <w:rPr>
          <w:vertAlign w:val="superscript"/>
        </w:rPr>
        <w:t>th</w:t>
      </w:r>
      <w:r w:rsidR="00904DD4">
        <w:t xml:space="preserve"> October 2023)</w:t>
      </w:r>
    </w:p>
    <w:p w14:paraId="4D450138" w14:textId="01FA1147" w:rsidR="00904DD4" w:rsidRPr="00485FEB" w:rsidRDefault="008D1D61" w:rsidP="00D02CEC">
      <w:pPr>
        <w:spacing w:line="240" w:lineRule="auto"/>
      </w:pPr>
      <w:r>
        <w:lastRenderedPageBreak/>
        <w:t>Cornell, D (2023)</w:t>
      </w:r>
      <w:r w:rsidR="00587F3E">
        <w:softHyphen/>
      </w:r>
      <w:r>
        <w:t xml:space="preserve"> </w:t>
      </w:r>
      <w:r w:rsidR="00485FEB">
        <w:rPr>
          <w:i/>
          <w:iCs/>
        </w:rPr>
        <w:t xml:space="preserve">10 Preoperational Stage Examples. </w:t>
      </w:r>
      <w:r w:rsidR="00485FEB">
        <w:t>Available at:</w:t>
      </w:r>
      <w:r w:rsidR="000D4C26" w:rsidRPr="000D4C26">
        <w:t xml:space="preserve"> </w:t>
      </w:r>
      <w:hyperlink r:id="rId22" w:history="1">
        <w:r w:rsidR="000D4C26" w:rsidRPr="00F57840">
          <w:rPr>
            <w:rStyle w:val="Hyperlink"/>
          </w:rPr>
          <w:t>https://helpfulprofessor.com/preoperational-stage-examples/</w:t>
        </w:r>
      </w:hyperlink>
      <w:r w:rsidR="000D4C26">
        <w:t xml:space="preserve"> (Accessed: 22</w:t>
      </w:r>
      <w:r w:rsidR="000D4C26" w:rsidRPr="000D4C26">
        <w:rPr>
          <w:vertAlign w:val="superscript"/>
        </w:rPr>
        <w:t>nd</w:t>
      </w:r>
      <w:r w:rsidR="000D4C26">
        <w:t xml:space="preserve"> October 2023)</w:t>
      </w:r>
    </w:p>
    <w:p w14:paraId="4A692AC9" w14:textId="467CAD4D" w:rsidR="006A13E1" w:rsidRDefault="00BF2F9F">
      <w:r>
        <w:t xml:space="preserve">Misp (2023) </w:t>
      </w:r>
      <w:r>
        <w:rPr>
          <w:i/>
          <w:iCs/>
        </w:rPr>
        <w:t xml:space="preserve">About MISP. </w:t>
      </w:r>
      <w:r>
        <w:t xml:space="preserve">Available at </w:t>
      </w:r>
      <w:hyperlink r:id="rId23" w:history="1">
        <w:r w:rsidR="006A13E1" w:rsidRPr="00F57840">
          <w:rPr>
            <w:rStyle w:val="Hyperlink"/>
          </w:rPr>
          <w:t>https://misa.org.uk/about-misp/</w:t>
        </w:r>
      </w:hyperlink>
      <w:r w:rsidR="006A13E1">
        <w:t xml:space="preserve"> (Accessed: 17</w:t>
      </w:r>
      <w:r w:rsidR="006A13E1" w:rsidRPr="006A13E1">
        <w:rPr>
          <w:vertAlign w:val="superscript"/>
        </w:rPr>
        <w:t>th</w:t>
      </w:r>
      <w:r w:rsidR="006A13E1">
        <w:t xml:space="preserve"> October 2023)</w:t>
      </w:r>
    </w:p>
    <w:p w14:paraId="56BEED3F" w14:textId="645777BB" w:rsidR="006A13E1" w:rsidRDefault="00934C10">
      <w:r>
        <w:t xml:space="preserve">Childcare (2019) </w:t>
      </w:r>
      <w:r w:rsidR="006678CB">
        <w:rPr>
          <w:i/>
          <w:iCs/>
        </w:rPr>
        <w:t xml:space="preserve">Young Children’s Developing Math Skills. </w:t>
      </w:r>
      <w:r w:rsidR="006678CB">
        <w:t xml:space="preserve">Available at </w:t>
      </w:r>
      <w:hyperlink r:id="rId24" w:history="1">
        <w:r w:rsidR="00B34ED7" w:rsidRPr="00F57840">
          <w:rPr>
            <w:rStyle w:val="Hyperlink"/>
          </w:rPr>
          <w:t>https://childcare.extension.org/young-childrens-developing-math-skills/#:~:text=4%20to%205%20Year%20Olds%201%20enjoy%20playing,as%20height%2C%20size%2C%20and%20length%20to%20compare%20objects</w:t>
        </w:r>
      </w:hyperlink>
      <w:r w:rsidR="00B34ED7">
        <w:t xml:space="preserve"> (Accessed: 28</w:t>
      </w:r>
      <w:r w:rsidR="00B34ED7" w:rsidRPr="00B34ED7">
        <w:rPr>
          <w:vertAlign w:val="superscript"/>
        </w:rPr>
        <w:t>th</w:t>
      </w:r>
      <w:r w:rsidR="00B34ED7">
        <w:t xml:space="preserve"> October 2023)</w:t>
      </w:r>
    </w:p>
    <w:p w14:paraId="3099191A" w14:textId="036E7CA0" w:rsidR="00B34ED7" w:rsidRDefault="001617D6">
      <w:proofErr w:type="spellStart"/>
      <w:r>
        <w:t>Cheqdin</w:t>
      </w:r>
      <w:proofErr w:type="spellEnd"/>
      <w:r>
        <w:t xml:space="preserve"> (2022) </w:t>
      </w:r>
      <w:r>
        <w:rPr>
          <w:i/>
          <w:iCs/>
        </w:rPr>
        <w:t>15 Ea</w:t>
      </w:r>
      <w:r w:rsidR="00BF147B">
        <w:rPr>
          <w:i/>
          <w:iCs/>
        </w:rPr>
        <w:t xml:space="preserve">rly Years Math Activity Ideas. </w:t>
      </w:r>
      <w:r w:rsidR="00BF147B">
        <w:t xml:space="preserve">Available at: </w:t>
      </w:r>
      <w:hyperlink r:id="rId25" w:history="1">
        <w:r w:rsidR="00BF147B" w:rsidRPr="00F57840">
          <w:rPr>
            <w:rStyle w:val="Hyperlink"/>
          </w:rPr>
          <w:t>https://cheqdin.com/15-early-years-maths-activities#:~:text=15%20Different%20Early%20years%20maths%20activity%20ideas%201,Go%20On%20a%20Shape%20Hunt%20...%20More%20items</w:t>
        </w:r>
      </w:hyperlink>
      <w:r w:rsidR="00BF147B">
        <w:t xml:space="preserve"> (Acc</w:t>
      </w:r>
      <w:r w:rsidR="00F05477">
        <w:t>essed: 29</w:t>
      </w:r>
      <w:r w:rsidR="00F05477" w:rsidRPr="00F05477">
        <w:rPr>
          <w:vertAlign w:val="superscript"/>
        </w:rPr>
        <w:t>th</w:t>
      </w:r>
      <w:r w:rsidR="00F05477">
        <w:t xml:space="preserve"> October 2023)</w:t>
      </w:r>
    </w:p>
    <w:p w14:paraId="31AF2C43" w14:textId="42673D56" w:rsidR="00F05477" w:rsidRPr="007F527C" w:rsidRDefault="007F527C">
      <w:r>
        <w:t xml:space="preserve">Storage, D (2019) </w:t>
      </w:r>
      <w:r>
        <w:rPr>
          <w:i/>
          <w:iCs/>
        </w:rPr>
        <w:t xml:space="preserve">Jean Piaget’s Theory of Cognitive Development. </w:t>
      </w:r>
      <w:r>
        <w:t>[video]. Available at</w:t>
      </w:r>
      <w:r w:rsidR="00575AD5">
        <w:t xml:space="preserve">: </w:t>
      </w:r>
      <w:r>
        <w:t xml:space="preserve"> </w:t>
      </w:r>
      <w:hyperlink r:id="rId26" w:history="1">
        <w:r w:rsidR="00575AD5" w:rsidRPr="00F57840">
          <w:rPr>
            <w:rStyle w:val="Hyperlink"/>
          </w:rPr>
          <w:t>https://www.youtube.com/watch?v=UaUeUzU3BlQ&amp;t=473s</w:t>
        </w:r>
      </w:hyperlink>
      <w:r w:rsidR="00575AD5">
        <w:t xml:space="preserve"> (Accessed: 30</w:t>
      </w:r>
      <w:r w:rsidR="00575AD5" w:rsidRPr="00575AD5">
        <w:rPr>
          <w:vertAlign w:val="superscript"/>
        </w:rPr>
        <w:t>th</w:t>
      </w:r>
      <w:r w:rsidR="00575AD5">
        <w:t xml:space="preserve"> October 2023)</w:t>
      </w:r>
    </w:p>
    <w:p w14:paraId="7AF163D4" w14:textId="5B4DA5FC" w:rsidR="008A3DE7" w:rsidRPr="006D3031" w:rsidRDefault="00740D06">
      <w:r>
        <w:t xml:space="preserve">Arnerich (2018) </w:t>
      </w:r>
      <w:proofErr w:type="gramStart"/>
      <w:r w:rsidR="006D3031">
        <w:rPr>
          <w:i/>
          <w:iCs/>
        </w:rPr>
        <w:t>10</w:t>
      </w:r>
      <w:proofErr w:type="gramEnd"/>
      <w:r w:rsidR="006D3031">
        <w:rPr>
          <w:i/>
          <w:iCs/>
        </w:rPr>
        <w:t xml:space="preserve"> fun maths activities and games for the EYFS. </w:t>
      </w:r>
      <w:r w:rsidR="006D3031">
        <w:t>Available at:</w:t>
      </w:r>
      <w:r w:rsidR="003E7050" w:rsidRPr="003E7050">
        <w:t xml:space="preserve"> </w:t>
      </w:r>
      <w:hyperlink r:id="rId27" w:history="1">
        <w:r w:rsidR="003E7050" w:rsidRPr="00F57840">
          <w:rPr>
            <w:rStyle w:val="Hyperlink"/>
          </w:rPr>
          <w:t>https://www.famly.co/blog/10-creative-early-years-maths-activities</w:t>
        </w:r>
      </w:hyperlink>
      <w:r w:rsidR="003E7050">
        <w:t xml:space="preserve"> (Accessed: 30</w:t>
      </w:r>
      <w:r w:rsidR="003E7050" w:rsidRPr="003E7050">
        <w:rPr>
          <w:vertAlign w:val="superscript"/>
        </w:rPr>
        <w:t>th</w:t>
      </w:r>
      <w:r w:rsidR="003E7050">
        <w:t xml:space="preserve"> October 2023)</w:t>
      </w:r>
    </w:p>
    <w:p w14:paraId="158D21E1" w14:textId="77777777" w:rsidR="00ED7E03" w:rsidRPr="005B2E17" w:rsidRDefault="00ED7E03"/>
    <w:sectPr w:rsidR="00ED7E03" w:rsidRPr="005B2E17">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C78F7" w14:textId="77777777" w:rsidR="00CF2CCA" w:rsidRDefault="00CF2CCA" w:rsidP="007E2871">
      <w:pPr>
        <w:spacing w:after="0" w:line="240" w:lineRule="auto"/>
      </w:pPr>
      <w:r>
        <w:separator/>
      </w:r>
    </w:p>
  </w:endnote>
  <w:endnote w:type="continuationSeparator" w:id="0">
    <w:p w14:paraId="5B5EC2D3" w14:textId="77777777" w:rsidR="00CF2CCA" w:rsidRDefault="00CF2CCA" w:rsidP="007E2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8C0CC" w14:textId="77777777" w:rsidR="00CF2CCA" w:rsidRDefault="00CF2CCA" w:rsidP="007E2871">
      <w:pPr>
        <w:spacing w:after="0" w:line="240" w:lineRule="auto"/>
      </w:pPr>
      <w:r>
        <w:separator/>
      </w:r>
    </w:p>
  </w:footnote>
  <w:footnote w:type="continuationSeparator" w:id="0">
    <w:p w14:paraId="135F520C" w14:textId="77777777" w:rsidR="00CF2CCA" w:rsidRDefault="00CF2CCA" w:rsidP="007E28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A1CC5" w14:textId="3FE962FF" w:rsidR="007E2871" w:rsidRDefault="007E2871">
    <w:pPr>
      <w:pStyle w:val="Header"/>
    </w:pPr>
    <w:r>
      <w:t>Name: Kelsey Pratt                                                                                                              Student ID: 2300873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871"/>
    <w:rsid w:val="00002231"/>
    <w:rsid w:val="0000425C"/>
    <w:rsid w:val="0000763C"/>
    <w:rsid w:val="00022C6F"/>
    <w:rsid w:val="00030713"/>
    <w:rsid w:val="00033B89"/>
    <w:rsid w:val="00045B7A"/>
    <w:rsid w:val="00050AF5"/>
    <w:rsid w:val="0005651F"/>
    <w:rsid w:val="000617DF"/>
    <w:rsid w:val="00065AAF"/>
    <w:rsid w:val="000678EA"/>
    <w:rsid w:val="000747D4"/>
    <w:rsid w:val="00076364"/>
    <w:rsid w:val="000802CB"/>
    <w:rsid w:val="00084FA8"/>
    <w:rsid w:val="00091777"/>
    <w:rsid w:val="00094B41"/>
    <w:rsid w:val="000A1565"/>
    <w:rsid w:val="000B23A1"/>
    <w:rsid w:val="000B5810"/>
    <w:rsid w:val="000B5A56"/>
    <w:rsid w:val="000B6FFB"/>
    <w:rsid w:val="000C113C"/>
    <w:rsid w:val="000C14AB"/>
    <w:rsid w:val="000C61B3"/>
    <w:rsid w:val="000D2EBE"/>
    <w:rsid w:val="000D4C26"/>
    <w:rsid w:val="000E6E35"/>
    <w:rsid w:val="0010282A"/>
    <w:rsid w:val="001100A4"/>
    <w:rsid w:val="0011788B"/>
    <w:rsid w:val="00117FEC"/>
    <w:rsid w:val="00121818"/>
    <w:rsid w:val="0013181A"/>
    <w:rsid w:val="001420AA"/>
    <w:rsid w:val="00142563"/>
    <w:rsid w:val="00153079"/>
    <w:rsid w:val="0015552F"/>
    <w:rsid w:val="001617D6"/>
    <w:rsid w:val="001740D9"/>
    <w:rsid w:val="0017720C"/>
    <w:rsid w:val="00177406"/>
    <w:rsid w:val="00180D11"/>
    <w:rsid w:val="001826B5"/>
    <w:rsid w:val="00195EF8"/>
    <w:rsid w:val="001A69F4"/>
    <w:rsid w:val="001A7855"/>
    <w:rsid w:val="001C0FDE"/>
    <w:rsid w:val="001C696C"/>
    <w:rsid w:val="001D27A4"/>
    <w:rsid w:val="001E5B4B"/>
    <w:rsid w:val="001F2FFF"/>
    <w:rsid w:val="001F3CCB"/>
    <w:rsid w:val="001F59A7"/>
    <w:rsid w:val="0021186F"/>
    <w:rsid w:val="002200AE"/>
    <w:rsid w:val="00222831"/>
    <w:rsid w:val="00223F64"/>
    <w:rsid w:val="00227CD3"/>
    <w:rsid w:val="00231EA8"/>
    <w:rsid w:val="00250813"/>
    <w:rsid w:val="0026065E"/>
    <w:rsid w:val="00263631"/>
    <w:rsid w:val="00267B91"/>
    <w:rsid w:val="00276DE1"/>
    <w:rsid w:val="0028185D"/>
    <w:rsid w:val="00283968"/>
    <w:rsid w:val="00287B86"/>
    <w:rsid w:val="00291A44"/>
    <w:rsid w:val="002A16E3"/>
    <w:rsid w:val="002A16F1"/>
    <w:rsid w:val="002A2ECE"/>
    <w:rsid w:val="002C552C"/>
    <w:rsid w:val="002C7702"/>
    <w:rsid w:val="002D7780"/>
    <w:rsid w:val="002F5218"/>
    <w:rsid w:val="00324BB6"/>
    <w:rsid w:val="00326973"/>
    <w:rsid w:val="003310AC"/>
    <w:rsid w:val="00332B4F"/>
    <w:rsid w:val="00340611"/>
    <w:rsid w:val="00341D27"/>
    <w:rsid w:val="003544B4"/>
    <w:rsid w:val="00365A57"/>
    <w:rsid w:val="0037264C"/>
    <w:rsid w:val="003760DC"/>
    <w:rsid w:val="00380FA1"/>
    <w:rsid w:val="0038159D"/>
    <w:rsid w:val="003964E5"/>
    <w:rsid w:val="003A5C5D"/>
    <w:rsid w:val="003B6B12"/>
    <w:rsid w:val="003C75A3"/>
    <w:rsid w:val="003E3189"/>
    <w:rsid w:val="003E7050"/>
    <w:rsid w:val="003F1335"/>
    <w:rsid w:val="003F261B"/>
    <w:rsid w:val="004211BD"/>
    <w:rsid w:val="00425B9C"/>
    <w:rsid w:val="00430951"/>
    <w:rsid w:val="00447D25"/>
    <w:rsid w:val="00460B94"/>
    <w:rsid w:val="00462B85"/>
    <w:rsid w:val="004718F8"/>
    <w:rsid w:val="0048454B"/>
    <w:rsid w:val="00485FEB"/>
    <w:rsid w:val="00495580"/>
    <w:rsid w:val="004A0E93"/>
    <w:rsid w:val="004A1642"/>
    <w:rsid w:val="004A38AB"/>
    <w:rsid w:val="004A5755"/>
    <w:rsid w:val="004A73C0"/>
    <w:rsid w:val="004B7636"/>
    <w:rsid w:val="004C1019"/>
    <w:rsid w:val="004C10BC"/>
    <w:rsid w:val="004C3055"/>
    <w:rsid w:val="004C5523"/>
    <w:rsid w:val="004C6543"/>
    <w:rsid w:val="004C657D"/>
    <w:rsid w:val="004D109B"/>
    <w:rsid w:val="004D54A9"/>
    <w:rsid w:val="004E2252"/>
    <w:rsid w:val="004E2437"/>
    <w:rsid w:val="004E47E0"/>
    <w:rsid w:val="004E607B"/>
    <w:rsid w:val="004F5A5C"/>
    <w:rsid w:val="004F6A6F"/>
    <w:rsid w:val="00511345"/>
    <w:rsid w:val="005261D8"/>
    <w:rsid w:val="00532F1F"/>
    <w:rsid w:val="005340F7"/>
    <w:rsid w:val="00535417"/>
    <w:rsid w:val="00536052"/>
    <w:rsid w:val="00547D4A"/>
    <w:rsid w:val="005520AD"/>
    <w:rsid w:val="005669E7"/>
    <w:rsid w:val="00567FDC"/>
    <w:rsid w:val="00570163"/>
    <w:rsid w:val="00571590"/>
    <w:rsid w:val="00575AD5"/>
    <w:rsid w:val="00586D36"/>
    <w:rsid w:val="00587F3E"/>
    <w:rsid w:val="00596B2C"/>
    <w:rsid w:val="005A060E"/>
    <w:rsid w:val="005A7780"/>
    <w:rsid w:val="005B06B7"/>
    <w:rsid w:val="005B2DA8"/>
    <w:rsid w:val="005B2E17"/>
    <w:rsid w:val="005B40AD"/>
    <w:rsid w:val="005C3DA3"/>
    <w:rsid w:val="005D17EA"/>
    <w:rsid w:val="005D599C"/>
    <w:rsid w:val="005D6D44"/>
    <w:rsid w:val="005D7768"/>
    <w:rsid w:val="005E12CD"/>
    <w:rsid w:val="005E485C"/>
    <w:rsid w:val="00605A2F"/>
    <w:rsid w:val="00605FA5"/>
    <w:rsid w:val="00612A87"/>
    <w:rsid w:val="00615A85"/>
    <w:rsid w:val="00616035"/>
    <w:rsid w:val="00616197"/>
    <w:rsid w:val="00625EB7"/>
    <w:rsid w:val="006302AE"/>
    <w:rsid w:val="00632C16"/>
    <w:rsid w:val="00634A23"/>
    <w:rsid w:val="00641CDE"/>
    <w:rsid w:val="00651943"/>
    <w:rsid w:val="00654AFB"/>
    <w:rsid w:val="006578FB"/>
    <w:rsid w:val="006616A8"/>
    <w:rsid w:val="006678CB"/>
    <w:rsid w:val="006872BA"/>
    <w:rsid w:val="00687F81"/>
    <w:rsid w:val="0069059B"/>
    <w:rsid w:val="00695F4C"/>
    <w:rsid w:val="006A13E1"/>
    <w:rsid w:val="006A7FC1"/>
    <w:rsid w:val="006B0026"/>
    <w:rsid w:val="006B29FB"/>
    <w:rsid w:val="006B4C0F"/>
    <w:rsid w:val="006B7BDF"/>
    <w:rsid w:val="006C17B9"/>
    <w:rsid w:val="006C45C1"/>
    <w:rsid w:val="006C791F"/>
    <w:rsid w:val="006D10E3"/>
    <w:rsid w:val="006D2E1B"/>
    <w:rsid w:val="006D3031"/>
    <w:rsid w:val="006D3CDB"/>
    <w:rsid w:val="006D6CA2"/>
    <w:rsid w:val="006E2003"/>
    <w:rsid w:val="006F1E58"/>
    <w:rsid w:val="0070683B"/>
    <w:rsid w:val="007110D3"/>
    <w:rsid w:val="00721F5E"/>
    <w:rsid w:val="00726F9A"/>
    <w:rsid w:val="00740D06"/>
    <w:rsid w:val="00751C9F"/>
    <w:rsid w:val="0075230C"/>
    <w:rsid w:val="007529A8"/>
    <w:rsid w:val="00756AEB"/>
    <w:rsid w:val="00762CB2"/>
    <w:rsid w:val="00772FE2"/>
    <w:rsid w:val="0078075F"/>
    <w:rsid w:val="00780F4B"/>
    <w:rsid w:val="0078333A"/>
    <w:rsid w:val="0078718D"/>
    <w:rsid w:val="00792990"/>
    <w:rsid w:val="00794B17"/>
    <w:rsid w:val="007A5F42"/>
    <w:rsid w:val="007B1DD2"/>
    <w:rsid w:val="007B68E1"/>
    <w:rsid w:val="007B68E8"/>
    <w:rsid w:val="007C25DB"/>
    <w:rsid w:val="007C3664"/>
    <w:rsid w:val="007D1515"/>
    <w:rsid w:val="007D2885"/>
    <w:rsid w:val="007D5818"/>
    <w:rsid w:val="007E06CF"/>
    <w:rsid w:val="007E2871"/>
    <w:rsid w:val="007F15A8"/>
    <w:rsid w:val="007F3297"/>
    <w:rsid w:val="007F506F"/>
    <w:rsid w:val="007F527C"/>
    <w:rsid w:val="007F69BA"/>
    <w:rsid w:val="0081013F"/>
    <w:rsid w:val="00816F08"/>
    <w:rsid w:val="008329D9"/>
    <w:rsid w:val="00843232"/>
    <w:rsid w:val="00843AE5"/>
    <w:rsid w:val="00845975"/>
    <w:rsid w:val="00855FB7"/>
    <w:rsid w:val="008666CD"/>
    <w:rsid w:val="00873267"/>
    <w:rsid w:val="00892A2C"/>
    <w:rsid w:val="008955B8"/>
    <w:rsid w:val="00896D55"/>
    <w:rsid w:val="008A012A"/>
    <w:rsid w:val="008A0F20"/>
    <w:rsid w:val="008A29B0"/>
    <w:rsid w:val="008A3DE7"/>
    <w:rsid w:val="008B13DE"/>
    <w:rsid w:val="008B6575"/>
    <w:rsid w:val="008C064E"/>
    <w:rsid w:val="008D1D61"/>
    <w:rsid w:val="008D28A4"/>
    <w:rsid w:val="008D6B05"/>
    <w:rsid w:val="008F2771"/>
    <w:rsid w:val="0090189F"/>
    <w:rsid w:val="00904DD4"/>
    <w:rsid w:val="009109E4"/>
    <w:rsid w:val="00914790"/>
    <w:rsid w:val="00916618"/>
    <w:rsid w:val="00925EF8"/>
    <w:rsid w:val="00933BFA"/>
    <w:rsid w:val="00934C10"/>
    <w:rsid w:val="00940AE9"/>
    <w:rsid w:val="00956411"/>
    <w:rsid w:val="00957489"/>
    <w:rsid w:val="00967C7C"/>
    <w:rsid w:val="00973308"/>
    <w:rsid w:val="00983D37"/>
    <w:rsid w:val="009847E7"/>
    <w:rsid w:val="00986E1B"/>
    <w:rsid w:val="0098769C"/>
    <w:rsid w:val="00992C39"/>
    <w:rsid w:val="00994998"/>
    <w:rsid w:val="009A28BC"/>
    <w:rsid w:val="009A3E4F"/>
    <w:rsid w:val="009A4F5F"/>
    <w:rsid w:val="009B032D"/>
    <w:rsid w:val="009B0545"/>
    <w:rsid w:val="009C4179"/>
    <w:rsid w:val="009D1C35"/>
    <w:rsid w:val="009D54DC"/>
    <w:rsid w:val="009D5F12"/>
    <w:rsid w:val="009E41B2"/>
    <w:rsid w:val="009F0275"/>
    <w:rsid w:val="00A10BDE"/>
    <w:rsid w:val="00A14FB7"/>
    <w:rsid w:val="00A16960"/>
    <w:rsid w:val="00A20119"/>
    <w:rsid w:val="00A30600"/>
    <w:rsid w:val="00A329C9"/>
    <w:rsid w:val="00A44CE8"/>
    <w:rsid w:val="00A503D4"/>
    <w:rsid w:val="00A5407E"/>
    <w:rsid w:val="00A61951"/>
    <w:rsid w:val="00A73DB4"/>
    <w:rsid w:val="00A74BDA"/>
    <w:rsid w:val="00A76170"/>
    <w:rsid w:val="00A84281"/>
    <w:rsid w:val="00A85217"/>
    <w:rsid w:val="00A85AFC"/>
    <w:rsid w:val="00A878EF"/>
    <w:rsid w:val="00AB28F1"/>
    <w:rsid w:val="00AD0CFB"/>
    <w:rsid w:val="00AE51F1"/>
    <w:rsid w:val="00AF27BD"/>
    <w:rsid w:val="00AF41B6"/>
    <w:rsid w:val="00AF6A94"/>
    <w:rsid w:val="00AF777E"/>
    <w:rsid w:val="00B04A8E"/>
    <w:rsid w:val="00B15440"/>
    <w:rsid w:val="00B333BF"/>
    <w:rsid w:val="00B34ED7"/>
    <w:rsid w:val="00B57CA2"/>
    <w:rsid w:val="00B6056E"/>
    <w:rsid w:val="00B66F4F"/>
    <w:rsid w:val="00B724FA"/>
    <w:rsid w:val="00B73A55"/>
    <w:rsid w:val="00B77727"/>
    <w:rsid w:val="00BA046B"/>
    <w:rsid w:val="00BA6A5B"/>
    <w:rsid w:val="00BB49D9"/>
    <w:rsid w:val="00BB5E4F"/>
    <w:rsid w:val="00BC212D"/>
    <w:rsid w:val="00BD35B3"/>
    <w:rsid w:val="00BE15AD"/>
    <w:rsid w:val="00BF147B"/>
    <w:rsid w:val="00BF2F9F"/>
    <w:rsid w:val="00C00273"/>
    <w:rsid w:val="00C04C57"/>
    <w:rsid w:val="00C12DF2"/>
    <w:rsid w:val="00C27929"/>
    <w:rsid w:val="00C40F5A"/>
    <w:rsid w:val="00C420C1"/>
    <w:rsid w:val="00C43B73"/>
    <w:rsid w:val="00C44717"/>
    <w:rsid w:val="00C46305"/>
    <w:rsid w:val="00C4798D"/>
    <w:rsid w:val="00C71054"/>
    <w:rsid w:val="00C724CF"/>
    <w:rsid w:val="00C772AE"/>
    <w:rsid w:val="00C80C06"/>
    <w:rsid w:val="00C856DF"/>
    <w:rsid w:val="00C9245D"/>
    <w:rsid w:val="00C95544"/>
    <w:rsid w:val="00CA64F0"/>
    <w:rsid w:val="00CB6BB2"/>
    <w:rsid w:val="00CC373A"/>
    <w:rsid w:val="00CD582E"/>
    <w:rsid w:val="00CD615C"/>
    <w:rsid w:val="00CD6DDA"/>
    <w:rsid w:val="00CE001F"/>
    <w:rsid w:val="00CE7814"/>
    <w:rsid w:val="00CE7EE0"/>
    <w:rsid w:val="00CF1355"/>
    <w:rsid w:val="00CF2CCA"/>
    <w:rsid w:val="00CF3A22"/>
    <w:rsid w:val="00D02CEC"/>
    <w:rsid w:val="00D12254"/>
    <w:rsid w:val="00D13C00"/>
    <w:rsid w:val="00D216C0"/>
    <w:rsid w:val="00D30A57"/>
    <w:rsid w:val="00D4404B"/>
    <w:rsid w:val="00D460DF"/>
    <w:rsid w:val="00D4693E"/>
    <w:rsid w:val="00D5633E"/>
    <w:rsid w:val="00D61E0F"/>
    <w:rsid w:val="00D709FF"/>
    <w:rsid w:val="00D7599A"/>
    <w:rsid w:val="00D918B7"/>
    <w:rsid w:val="00D944BC"/>
    <w:rsid w:val="00D96500"/>
    <w:rsid w:val="00DA1F2C"/>
    <w:rsid w:val="00DA4D88"/>
    <w:rsid w:val="00DA676B"/>
    <w:rsid w:val="00DC46FE"/>
    <w:rsid w:val="00DC48F1"/>
    <w:rsid w:val="00DC5673"/>
    <w:rsid w:val="00DC6C44"/>
    <w:rsid w:val="00DC71AE"/>
    <w:rsid w:val="00DD0185"/>
    <w:rsid w:val="00DD21BF"/>
    <w:rsid w:val="00DD23BF"/>
    <w:rsid w:val="00DD3342"/>
    <w:rsid w:val="00DE44C4"/>
    <w:rsid w:val="00DE7945"/>
    <w:rsid w:val="00E06D4C"/>
    <w:rsid w:val="00E13BDD"/>
    <w:rsid w:val="00E20EA2"/>
    <w:rsid w:val="00E310E7"/>
    <w:rsid w:val="00E457C4"/>
    <w:rsid w:val="00E50D8F"/>
    <w:rsid w:val="00E521A8"/>
    <w:rsid w:val="00E54652"/>
    <w:rsid w:val="00E62485"/>
    <w:rsid w:val="00E85410"/>
    <w:rsid w:val="00E9033C"/>
    <w:rsid w:val="00E91B59"/>
    <w:rsid w:val="00E92607"/>
    <w:rsid w:val="00E95C33"/>
    <w:rsid w:val="00EA00E8"/>
    <w:rsid w:val="00EB2BC6"/>
    <w:rsid w:val="00EB3600"/>
    <w:rsid w:val="00EC1035"/>
    <w:rsid w:val="00EC36BF"/>
    <w:rsid w:val="00ED6FC7"/>
    <w:rsid w:val="00ED7E03"/>
    <w:rsid w:val="00EF082B"/>
    <w:rsid w:val="00EF19A1"/>
    <w:rsid w:val="00EF57B1"/>
    <w:rsid w:val="00F01FD4"/>
    <w:rsid w:val="00F05477"/>
    <w:rsid w:val="00F2077B"/>
    <w:rsid w:val="00F21AEE"/>
    <w:rsid w:val="00F24B82"/>
    <w:rsid w:val="00F25BF7"/>
    <w:rsid w:val="00F30340"/>
    <w:rsid w:val="00F36761"/>
    <w:rsid w:val="00F43BDA"/>
    <w:rsid w:val="00F446F1"/>
    <w:rsid w:val="00F536FE"/>
    <w:rsid w:val="00F55F15"/>
    <w:rsid w:val="00F628B8"/>
    <w:rsid w:val="00F66F5E"/>
    <w:rsid w:val="00F70BA7"/>
    <w:rsid w:val="00F74AF3"/>
    <w:rsid w:val="00F80E8B"/>
    <w:rsid w:val="00F903C2"/>
    <w:rsid w:val="00FA155B"/>
    <w:rsid w:val="00FA2277"/>
    <w:rsid w:val="00FA2A75"/>
    <w:rsid w:val="00FA7D12"/>
    <w:rsid w:val="00FC2962"/>
    <w:rsid w:val="00FD72D0"/>
    <w:rsid w:val="00FD7B95"/>
    <w:rsid w:val="00FE3DC9"/>
    <w:rsid w:val="00FE74B5"/>
    <w:rsid w:val="00FF048D"/>
    <w:rsid w:val="00FF2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22B12"/>
  <w15:chartTrackingRefBased/>
  <w15:docId w15:val="{CD46FFB8-A0B0-4CE7-9033-6D93D2B71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2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871"/>
  </w:style>
  <w:style w:type="paragraph" w:styleId="Footer">
    <w:name w:val="footer"/>
    <w:basedOn w:val="Normal"/>
    <w:link w:val="FooterChar"/>
    <w:uiPriority w:val="99"/>
    <w:unhideWhenUsed/>
    <w:rsid w:val="007E2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871"/>
  </w:style>
  <w:style w:type="character" w:styleId="Hyperlink">
    <w:name w:val="Hyperlink"/>
    <w:basedOn w:val="DefaultParagraphFont"/>
    <w:uiPriority w:val="99"/>
    <w:unhideWhenUsed/>
    <w:rsid w:val="00AD0CFB"/>
    <w:rPr>
      <w:color w:val="0563C1" w:themeColor="hyperlink"/>
      <w:u w:val="single"/>
    </w:rPr>
  </w:style>
  <w:style w:type="character" w:styleId="UnresolvedMention">
    <w:name w:val="Unresolved Mention"/>
    <w:basedOn w:val="DefaultParagraphFont"/>
    <w:uiPriority w:val="99"/>
    <w:semiHidden/>
    <w:unhideWhenUsed/>
    <w:rsid w:val="00AD0C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020098">
      <w:bodyDiv w:val="1"/>
      <w:marLeft w:val="0"/>
      <w:marRight w:val="0"/>
      <w:marTop w:val="0"/>
      <w:marBottom w:val="0"/>
      <w:divBdr>
        <w:top w:val="none" w:sz="0" w:space="0" w:color="auto"/>
        <w:left w:val="none" w:sz="0" w:space="0" w:color="auto"/>
        <w:bottom w:val="none" w:sz="0" w:space="0" w:color="auto"/>
        <w:right w:val="none" w:sz="0" w:space="0" w:color="auto"/>
      </w:divBdr>
    </w:div>
    <w:div w:id="257300077">
      <w:bodyDiv w:val="1"/>
      <w:marLeft w:val="0"/>
      <w:marRight w:val="0"/>
      <w:marTop w:val="0"/>
      <w:marBottom w:val="0"/>
      <w:divBdr>
        <w:top w:val="none" w:sz="0" w:space="0" w:color="auto"/>
        <w:left w:val="none" w:sz="0" w:space="0" w:color="auto"/>
        <w:bottom w:val="none" w:sz="0" w:space="0" w:color="auto"/>
        <w:right w:val="none" w:sz="0" w:space="0" w:color="auto"/>
      </w:divBdr>
    </w:div>
    <w:div w:id="554898424">
      <w:bodyDiv w:val="1"/>
      <w:marLeft w:val="0"/>
      <w:marRight w:val="0"/>
      <w:marTop w:val="0"/>
      <w:marBottom w:val="0"/>
      <w:divBdr>
        <w:top w:val="none" w:sz="0" w:space="0" w:color="auto"/>
        <w:left w:val="none" w:sz="0" w:space="0" w:color="auto"/>
        <w:bottom w:val="none" w:sz="0" w:space="0" w:color="auto"/>
        <w:right w:val="none" w:sz="0" w:space="0" w:color="auto"/>
      </w:divBdr>
    </w:div>
    <w:div w:id="779375278">
      <w:bodyDiv w:val="1"/>
      <w:marLeft w:val="0"/>
      <w:marRight w:val="0"/>
      <w:marTop w:val="0"/>
      <w:marBottom w:val="0"/>
      <w:divBdr>
        <w:top w:val="none" w:sz="0" w:space="0" w:color="auto"/>
        <w:left w:val="none" w:sz="0" w:space="0" w:color="auto"/>
        <w:bottom w:val="none" w:sz="0" w:space="0" w:color="auto"/>
        <w:right w:val="none" w:sz="0" w:space="0" w:color="auto"/>
      </w:divBdr>
    </w:div>
    <w:div w:id="791097915">
      <w:bodyDiv w:val="1"/>
      <w:marLeft w:val="0"/>
      <w:marRight w:val="0"/>
      <w:marTop w:val="0"/>
      <w:marBottom w:val="0"/>
      <w:divBdr>
        <w:top w:val="none" w:sz="0" w:space="0" w:color="auto"/>
        <w:left w:val="none" w:sz="0" w:space="0" w:color="auto"/>
        <w:bottom w:val="none" w:sz="0" w:space="0" w:color="auto"/>
        <w:right w:val="none" w:sz="0" w:space="0" w:color="auto"/>
      </w:divBdr>
    </w:div>
    <w:div w:id="1148323139">
      <w:bodyDiv w:val="1"/>
      <w:marLeft w:val="0"/>
      <w:marRight w:val="0"/>
      <w:marTop w:val="0"/>
      <w:marBottom w:val="0"/>
      <w:divBdr>
        <w:top w:val="none" w:sz="0" w:space="0" w:color="auto"/>
        <w:left w:val="none" w:sz="0" w:space="0" w:color="auto"/>
        <w:bottom w:val="none" w:sz="0" w:space="0" w:color="auto"/>
        <w:right w:val="none" w:sz="0" w:space="0" w:color="auto"/>
      </w:divBdr>
    </w:div>
    <w:div w:id="1933198664">
      <w:bodyDiv w:val="1"/>
      <w:marLeft w:val="0"/>
      <w:marRight w:val="0"/>
      <w:marTop w:val="0"/>
      <w:marBottom w:val="0"/>
      <w:divBdr>
        <w:top w:val="none" w:sz="0" w:space="0" w:color="auto"/>
        <w:left w:val="none" w:sz="0" w:space="0" w:color="auto"/>
        <w:bottom w:val="none" w:sz="0" w:space="0" w:color="auto"/>
        <w:right w:val="none" w:sz="0" w:space="0" w:color="auto"/>
      </w:divBdr>
    </w:div>
    <w:div w:id="2004581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educationhub.org.nz/the-steiner-approach/" TargetMode="External"/><Relationship Id="rId13" Type="http://schemas.openxmlformats.org/officeDocument/2006/relationships/hyperlink" Target="https://www.lorecentral.org/2018/06/piaget-vs-vygotsky-similarities-and-differences-between-their-theories.html" TargetMode="External"/><Relationship Id="rId18" Type="http://schemas.openxmlformats.org/officeDocument/2006/relationships/hyperlink" Target="https://aussiechildcarenetwork.com.au/articles/childcare-articles/child-theorists-and-their-theories-in-practice" TargetMode="External"/><Relationship Id="rId26" Type="http://schemas.openxmlformats.org/officeDocument/2006/relationships/hyperlink" Target="https://www.youtube.com/watch?v=UaUeUzU3BlQ&amp;t=473s" TargetMode="External"/><Relationship Id="rId3" Type="http://schemas.openxmlformats.org/officeDocument/2006/relationships/settings" Target="settings.xml"/><Relationship Id="rId21" Type="http://schemas.openxmlformats.org/officeDocument/2006/relationships/hyperlink" Target="https://www.simplypsychology.org/piaget.html" TargetMode="External"/><Relationship Id="rId7" Type="http://schemas.openxmlformats.org/officeDocument/2006/relationships/hyperlink" Target="https://treatwiser.com/intro-to-holistic-wellness/what-is-holistic-development/" TargetMode="External"/><Relationship Id="rId12" Type="http://schemas.openxmlformats.org/officeDocument/2006/relationships/hyperlink" Target="https://www.verywellmind.com/what-is-sociocultural-theory-2795088" TargetMode="External"/><Relationship Id="rId17" Type="http://schemas.openxmlformats.org/officeDocument/2006/relationships/hyperlink" Target="https://www.piptree.com.au/benefits-child-centred-education/" TargetMode="External"/><Relationship Id="rId25" Type="http://schemas.openxmlformats.org/officeDocument/2006/relationships/hyperlink" Target="https://cheqdin.com/15-early-years-maths-activities#:~:text=15%20Different%20Early%20years%20maths%20activity%20ideas%201,Go%20On%20a%20Shape%20Hunt%20...%20More%20items" TargetMode="External"/><Relationship Id="rId2" Type="http://schemas.openxmlformats.org/officeDocument/2006/relationships/styles" Target="styles.xml"/><Relationship Id="rId16" Type="http://schemas.openxmlformats.org/officeDocument/2006/relationships/hyperlink" Target="https://www.tandfonline.com/doi/abs/10.1080/03004279.2020.1849345" TargetMode="External"/><Relationship Id="rId20" Type="http://schemas.openxmlformats.org/officeDocument/2006/relationships/hyperlink" Target="https://sites.psu.edu/nicolelysedance/2016/10/06/dance-helps-early-childhood-developme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uVWybd9N4f0&amp;t=783s" TargetMode="External"/><Relationship Id="rId24" Type="http://schemas.openxmlformats.org/officeDocument/2006/relationships/hyperlink" Target="https://childcare.extension.org/young-childrens-developing-math-skills/#:~:text=4%20to%205%20Year%20Olds%201%20enjoy%20playing,as%20height%2C%20size%2C%20and%20length%20to%20compare%20objects" TargetMode="External"/><Relationship Id="rId5" Type="http://schemas.openxmlformats.org/officeDocument/2006/relationships/footnotes" Target="footnotes.xml"/><Relationship Id="rId15" Type="http://schemas.openxmlformats.org/officeDocument/2006/relationships/hyperlink" Target="https://preschool.org/4-year-old-motor-milestones/" TargetMode="External"/><Relationship Id="rId23" Type="http://schemas.openxmlformats.org/officeDocument/2006/relationships/hyperlink" Target="https://misa.org.uk/about-misp/" TargetMode="External"/><Relationship Id="rId28" Type="http://schemas.openxmlformats.org/officeDocument/2006/relationships/header" Target="header1.xml"/><Relationship Id="rId10" Type="http://schemas.openxmlformats.org/officeDocument/2006/relationships/hyperlink" Target="https://www.youtube.com/watch?v=XFvWGbgWTIg" TargetMode="External"/><Relationship Id="rId19" Type="http://schemas.openxmlformats.org/officeDocument/2006/relationships/hyperlink" Target="https://www.verywellmind.com/social-learning-theory-2795074" TargetMode="External"/><Relationship Id="rId4" Type="http://schemas.openxmlformats.org/officeDocument/2006/relationships/webSettings" Target="webSettings.xml"/><Relationship Id="rId9" Type="http://schemas.openxmlformats.org/officeDocument/2006/relationships/hyperlink" Target="https://dreamersnursery.com/benefits-of-role-play-in-early-childhood/" TargetMode="External"/><Relationship Id="rId14" Type="http://schemas.openxmlformats.org/officeDocument/2006/relationships/hyperlink" Target="https://www.johnacademy.co.uk/physical-development-in-early-childhood/" TargetMode="External"/><Relationship Id="rId22" Type="http://schemas.openxmlformats.org/officeDocument/2006/relationships/hyperlink" Target="https://helpfulprofessor.com/preoperational-stage-examples/" TargetMode="External"/><Relationship Id="rId27" Type="http://schemas.openxmlformats.org/officeDocument/2006/relationships/hyperlink" Target="https://www.famly.co/blog/10-creative-early-years-maths-activiti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Kid21</b:Tag>
    <b:SourceType>InternetSite</b:SourceType>
    <b:Guid>{9C87E21F-3448-4F49-9580-1EA8EA28D487}</b:Guid>
    <b:Title>Why is it important for teachers to understand child development?</b:Title>
    <b:Year>2021</b:Year>
    <b:Month>December</b:Month>
    <b:Day>6</b:Day>
    <b:URL>https://www.youtube.com/watch?v=XFvWGbgWTIg</b:URL>
    <b:Author>
      <b:Author>
        <b:Corporate>KidsMathTV</b:Corporate>
      </b:Author>
    </b:Author>
    <b:RefOrder>1</b:RefOrder>
  </b:Source>
  <b:Source>
    <b:Tag>Doh14</b:Tag>
    <b:SourceType>BookSection</b:SourceType>
    <b:Guid>{D709964F-18C5-4F4B-99D2-845EA9F5CB27}</b:Guid>
    <b:Title>The social and moral world of the child</b:Title>
    <b:Year>2014</b:Year>
    <b:Author>
      <b:Author>
        <b:NameList>
          <b:Person>
            <b:Last>Doherty</b:Last>
            <b:First>Jonathan</b:First>
          </b:Person>
          <b:Person>
            <b:Last>Hughes</b:Last>
            <b:First>Malcolm</b:First>
          </b:Person>
        </b:NameList>
      </b:Author>
      <b:BookAuthor>
        <b:NameList>
          <b:Person>
            <b:Last>Doherty</b:Last>
            <b:First>Jonathan</b:First>
          </b:Person>
          <b:Person>
            <b:Last>Hughes</b:Last>
            <b:First>Malcolm</b:First>
          </b:Person>
        </b:NameList>
      </b:BookAuthor>
    </b:Author>
    <b:City>Harlow</b:City>
    <b:Publisher>Pearson Education Limited</b:Publisher>
    <b:BookTitle>Child Development</b:BookTitle>
    <b:Pages>368</b:Pages>
    <b:RefOrder>4</b:RefOrder>
  </b:Source>
  <b:Source>
    <b:Tag>Har20</b:Tag>
    <b:SourceType>InternetSite</b:SourceType>
    <b:Guid>{AC43B1FA-2DD1-4B93-A919-39B232490D28}</b:Guid>
    <b:Title>The Steiner Approach</b:Title>
    <b:Year>2020</b:Year>
    <b:InternetSiteTitle>The Education Hub</b:InternetSiteTitle>
    <b:Month>August</b:Month>
    <b:Day>27</b:Day>
    <b:URL>https://theeducationhub.org.nz/the-steiner-approach/</b:URL>
    <b:Author>
      <b:Author>
        <b:NameList>
          <b:Person>
            <b:Last>Hargraves</b:Last>
            <b:First>Vicki</b:First>
          </b:Person>
        </b:NameList>
      </b:Author>
    </b:Author>
    <b:RefOrder>3</b:RefOrder>
  </b:Source>
  <b:Source>
    <b:Tag>The22</b:Tag>
    <b:SourceType>InternetSite</b:SourceType>
    <b:Guid>{AE070BD8-9CD4-4E5E-BC46-412E4D107DC3}</b:Guid>
    <b:Author>
      <b:Author>
        <b:Corporate>The Little Dreamers Nursery</b:Corporate>
      </b:Author>
    </b:Author>
    <b:Title>5 Important Benefits of Role Play in Early Childhood</b:Title>
    <b:InternetSiteTitle>The Little Dreamers Nursery</b:InternetSiteTitle>
    <b:Year>2022</b:Year>
    <b:Month>June</b:Month>
    <b:Day>30</b:Day>
    <b:URL>https://dreamersnursery.com/benefits-of-role-play-in-early-childhood/</b:URL>
    <b:RefOrder>5</b:RefOrder>
  </b:Source>
  <b:Source xmlns:b="http://schemas.openxmlformats.org/officeDocument/2006/bibliography">
    <b:Tag>Tud</b:Tag>
    <b:SourceType>InternetSite</b:SourceType>
    <b:Guid>{8C97FB72-B4F2-4FA6-A7E2-EFF860FC03F1}</b:Guid>
    <b:Author>
      <b:Author>
        <b:NameList>
          <b:Person>
            <b:Last>K</b:Last>
            <b:First>Tudsbury</b:First>
          </b:Person>
        </b:NameList>
      </b:Author>
    </b:Author>
    <b:Title>What is Holistic Development, and Why Does it Matter?</b:Title>
    <b:InternetSiteTitle>Treatwiser</b:InternetSiteTitle>
    <b:URL>https://treatwiser.com/complementary-therapies/what-is-holistic-development/</b:URL>
    <b:RefOrder>2</b:RefOrder>
  </b:Source>
</b:Sources>
</file>

<file path=customXml/itemProps1.xml><?xml version="1.0" encoding="utf-8"?>
<ds:datastoreItem xmlns:ds="http://schemas.openxmlformats.org/officeDocument/2006/customXml" ds:itemID="{24147BCD-AAC6-4FFB-98E3-F61890F26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8258</TotalTime>
  <Pages>5</Pages>
  <Words>2299</Words>
  <Characters>14150</Characters>
  <Application>Microsoft Office Word</Application>
  <DocSecurity>0</DocSecurity>
  <Lines>189</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Pratt (2300873)</dc:creator>
  <cp:keywords/>
  <dc:description/>
  <cp:lastModifiedBy>kelsey pratt</cp:lastModifiedBy>
  <cp:revision>423</cp:revision>
  <dcterms:created xsi:type="dcterms:W3CDTF">2023-10-12T16:17:00Z</dcterms:created>
  <dcterms:modified xsi:type="dcterms:W3CDTF">2023-10-30T14:32:00Z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d0ee2b8ddbd2ba587126fc7edcb95613c8fd218b62093e6f1f97764ead546aef</vt:lpwstr>
  </property>
</Properties>
</file>