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322464" w14:textId="77777777" w:rsidR="00407FD3" w:rsidRPr="00773463" w:rsidRDefault="00407FD3" w:rsidP="00A5584B">
      <w:pPr>
        <w:spacing w:line="360" w:lineRule="auto"/>
        <w:rPr>
          <w:rFonts w:asciiTheme="minorBidi" w:hAnsiTheme="minorBidi"/>
        </w:rPr>
      </w:pPr>
    </w:p>
    <w:p w14:paraId="506A8280" w14:textId="77777777" w:rsidR="00A5584B" w:rsidRPr="00773463" w:rsidRDefault="00A5584B" w:rsidP="00A5584B">
      <w:pPr>
        <w:spacing w:line="360" w:lineRule="auto"/>
        <w:rPr>
          <w:rFonts w:asciiTheme="minorBidi" w:hAnsiTheme="minorBidi"/>
        </w:rPr>
      </w:pPr>
    </w:p>
    <w:p w14:paraId="7A27F98B" w14:textId="77777777" w:rsidR="00A5584B" w:rsidRPr="00773463" w:rsidRDefault="00A5584B" w:rsidP="00A5584B">
      <w:pPr>
        <w:spacing w:line="360" w:lineRule="auto"/>
        <w:rPr>
          <w:rFonts w:asciiTheme="minorBidi" w:hAnsiTheme="minorBidi"/>
        </w:rPr>
      </w:pPr>
    </w:p>
    <w:p w14:paraId="2C72289C" w14:textId="77777777" w:rsidR="00A5584B" w:rsidRPr="00773463" w:rsidRDefault="00A5584B" w:rsidP="00A5584B">
      <w:pPr>
        <w:spacing w:line="360" w:lineRule="auto"/>
        <w:rPr>
          <w:rFonts w:asciiTheme="minorBidi" w:hAnsiTheme="minorBidi"/>
        </w:rPr>
      </w:pPr>
    </w:p>
    <w:p w14:paraId="5B1DA3A2" w14:textId="77777777" w:rsidR="00A5584B" w:rsidRPr="00773463" w:rsidRDefault="00A5584B" w:rsidP="00A5584B">
      <w:pPr>
        <w:spacing w:line="360" w:lineRule="auto"/>
        <w:rPr>
          <w:rFonts w:asciiTheme="minorBidi" w:hAnsiTheme="minorBidi"/>
        </w:rPr>
      </w:pPr>
    </w:p>
    <w:p w14:paraId="064A2D16" w14:textId="77777777" w:rsidR="00A5584B" w:rsidRPr="00773463" w:rsidRDefault="00A5584B" w:rsidP="00A5584B">
      <w:pPr>
        <w:spacing w:line="360" w:lineRule="auto"/>
        <w:rPr>
          <w:rFonts w:asciiTheme="minorBidi" w:hAnsiTheme="minorBidi"/>
        </w:rPr>
      </w:pPr>
    </w:p>
    <w:p w14:paraId="13730579" w14:textId="77777777" w:rsidR="00A5584B" w:rsidRPr="00773463" w:rsidRDefault="00A5584B" w:rsidP="00A5584B">
      <w:pPr>
        <w:spacing w:line="360" w:lineRule="auto"/>
        <w:rPr>
          <w:rFonts w:asciiTheme="minorBidi" w:hAnsiTheme="minorBidi"/>
        </w:rPr>
      </w:pPr>
    </w:p>
    <w:p w14:paraId="726AB374" w14:textId="77777777" w:rsidR="00A5584B" w:rsidRPr="00773463" w:rsidRDefault="00A5584B" w:rsidP="00A5584B">
      <w:pPr>
        <w:spacing w:line="360" w:lineRule="auto"/>
        <w:rPr>
          <w:rFonts w:asciiTheme="minorBidi" w:hAnsiTheme="minorBidi"/>
        </w:rPr>
      </w:pPr>
    </w:p>
    <w:p w14:paraId="1DAEE88C" w14:textId="77777777" w:rsidR="00A5584B" w:rsidRPr="00773463" w:rsidRDefault="00A5584B" w:rsidP="00A5584B">
      <w:pPr>
        <w:spacing w:line="360" w:lineRule="auto"/>
        <w:rPr>
          <w:rFonts w:asciiTheme="minorBidi" w:hAnsiTheme="minorBidi"/>
        </w:rPr>
      </w:pPr>
    </w:p>
    <w:p w14:paraId="0002302F" w14:textId="77777777" w:rsidR="00A5584B" w:rsidRPr="00773463" w:rsidRDefault="00A5584B" w:rsidP="00A5584B">
      <w:pPr>
        <w:spacing w:line="360" w:lineRule="auto"/>
        <w:rPr>
          <w:rFonts w:asciiTheme="minorBidi" w:hAnsiTheme="minorBidi"/>
        </w:rPr>
      </w:pPr>
    </w:p>
    <w:p w14:paraId="50D19011" w14:textId="77777777" w:rsidR="00A5584B" w:rsidRPr="00773463" w:rsidRDefault="00A5584B" w:rsidP="00A5584B">
      <w:pPr>
        <w:spacing w:line="360" w:lineRule="auto"/>
        <w:rPr>
          <w:rFonts w:asciiTheme="minorBidi" w:hAnsiTheme="minorBidi"/>
        </w:rPr>
      </w:pPr>
    </w:p>
    <w:p w14:paraId="53111B3B" w14:textId="77777777" w:rsidR="00A5584B" w:rsidRPr="00773463" w:rsidRDefault="00A5584B" w:rsidP="00A5584B">
      <w:pPr>
        <w:spacing w:line="360" w:lineRule="auto"/>
        <w:rPr>
          <w:rFonts w:asciiTheme="minorBidi" w:hAnsiTheme="minorBidi"/>
        </w:rPr>
      </w:pPr>
    </w:p>
    <w:p w14:paraId="28C40D4B" w14:textId="77777777" w:rsidR="00A5584B" w:rsidRPr="00773463" w:rsidRDefault="00A5584B" w:rsidP="00A5584B">
      <w:pPr>
        <w:spacing w:line="360" w:lineRule="auto"/>
        <w:rPr>
          <w:rFonts w:asciiTheme="minorBidi" w:hAnsiTheme="minorBidi"/>
        </w:rPr>
      </w:pPr>
    </w:p>
    <w:p w14:paraId="75CACFCE" w14:textId="77777777" w:rsidR="00A5584B" w:rsidRPr="00773463" w:rsidRDefault="00A5584B" w:rsidP="00A5584B">
      <w:pPr>
        <w:spacing w:line="360" w:lineRule="auto"/>
        <w:rPr>
          <w:rFonts w:asciiTheme="minorBidi" w:hAnsiTheme="minorBidi"/>
        </w:rPr>
      </w:pPr>
    </w:p>
    <w:p w14:paraId="2167C694" w14:textId="77777777" w:rsidR="00A5584B" w:rsidRPr="00773463" w:rsidRDefault="00A5584B" w:rsidP="00A5584B">
      <w:pPr>
        <w:spacing w:line="360" w:lineRule="auto"/>
        <w:rPr>
          <w:rFonts w:asciiTheme="minorBidi" w:hAnsiTheme="minorBidi"/>
        </w:rPr>
      </w:pPr>
    </w:p>
    <w:p w14:paraId="36183777" w14:textId="77777777" w:rsidR="00A5584B" w:rsidRPr="00773463" w:rsidRDefault="00A5584B" w:rsidP="00A5584B">
      <w:pPr>
        <w:spacing w:line="360" w:lineRule="auto"/>
        <w:rPr>
          <w:rFonts w:asciiTheme="minorBidi" w:hAnsiTheme="minorBidi"/>
        </w:rPr>
      </w:pPr>
    </w:p>
    <w:p w14:paraId="63FD0B0F" w14:textId="77777777" w:rsidR="00A5584B" w:rsidRPr="00773463" w:rsidRDefault="00A5584B" w:rsidP="00A5584B">
      <w:pPr>
        <w:spacing w:line="360" w:lineRule="auto"/>
        <w:rPr>
          <w:rFonts w:asciiTheme="minorBidi" w:hAnsiTheme="minorBidi"/>
        </w:rPr>
      </w:pPr>
    </w:p>
    <w:p w14:paraId="3680D043" w14:textId="77777777" w:rsidR="00A5584B" w:rsidRPr="00773463" w:rsidRDefault="00A5584B" w:rsidP="001B506B">
      <w:pPr>
        <w:spacing w:line="360" w:lineRule="auto"/>
        <w:rPr>
          <w:rFonts w:asciiTheme="minorBidi" w:hAnsiTheme="minorBidi"/>
        </w:rPr>
      </w:pPr>
    </w:p>
    <w:p w14:paraId="440D3E87" w14:textId="77777777" w:rsidR="001B506B" w:rsidRPr="00773463" w:rsidRDefault="001B506B" w:rsidP="001B506B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2B95E99B" w14:textId="690A1D27" w:rsidR="00A5584B" w:rsidRPr="00773463" w:rsidRDefault="00A5584B" w:rsidP="001B506B">
      <w:pPr>
        <w:spacing w:line="360" w:lineRule="auto"/>
        <w:jc w:val="center"/>
        <w:rPr>
          <w:rFonts w:asciiTheme="minorBidi" w:hAnsiTheme="minorBidi"/>
          <w:b/>
          <w:bCs/>
        </w:rPr>
      </w:pPr>
      <w:r w:rsidRPr="00773463">
        <w:rPr>
          <w:rFonts w:asciiTheme="minorBidi" w:hAnsiTheme="minorBidi"/>
          <w:b/>
          <w:bCs/>
        </w:rPr>
        <w:t>Student name: Iqra Wajid</w:t>
      </w:r>
    </w:p>
    <w:p w14:paraId="312FB7BA" w14:textId="77777777" w:rsidR="00A5584B" w:rsidRPr="00773463" w:rsidRDefault="00A5584B" w:rsidP="001B506B">
      <w:pPr>
        <w:spacing w:line="360" w:lineRule="auto"/>
        <w:jc w:val="center"/>
        <w:rPr>
          <w:rFonts w:asciiTheme="minorBidi" w:hAnsiTheme="minorBidi"/>
          <w:b/>
          <w:bCs/>
        </w:rPr>
      </w:pPr>
      <w:r w:rsidRPr="00773463">
        <w:rPr>
          <w:rFonts w:asciiTheme="minorBidi" w:hAnsiTheme="minorBidi"/>
          <w:b/>
          <w:bCs/>
        </w:rPr>
        <w:t>Student number: 2410757</w:t>
      </w:r>
    </w:p>
    <w:p w14:paraId="0EA81AF0" w14:textId="77777777" w:rsidR="00A5584B" w:rsidRPr="00773463" w:rsidRDefault="00A5584B" w:rsidP="001B506B">
      <w:pPr>
        <w:spacing w:line="360" w:lineRule="auto"/>
        <w:jc w:val="center"/>
        <w:rPr>
          <w:rFonts w:asciiTheme="minorBidi" w:hAnsiTheme="minorBidi"/>
          <w:b/>
          <w:bCs/>
        </w:rPr>
      </w:pPr>
      <w:r w:rsidRPr="00773463">
        <w:rPr>
          <w:rFonts w:asciiTheme="minorBidi" w:hAnsiTheme="minorBidi"/>
          <w:b/>
          <w:bCs/>
        </w:rPr>
        <w:t>Module name: Digital Skills and Research Methods</w:t>
      </w:r>
    </w:p>
    <w:p w14:paraId="621E1DC9" w14:textId="77777777" w:rsidR="00A5584B" w:rsidRPr="00773463" w:rsidRDefault="00A5584B" w:rsidP="001B506B">
      <w:pPr>
        <w:spacing w:line="360" w:lineRule="auto"/>
        <w:jc w:val="center"/>
        <w:rPr>
          <w:rFonts w:asciiTheme="minorBidi" w:hAnsiTheme="minorBidi"/>
          <w:b/>
          <w:bCs/>
        </w:rPr>
      </w:pPr>
      <w:r w:rsidRPr="00773463">
        <w:rPr>
          <w:rFonts w:asciiTheme="minorBidi" w:hAnsiTheme="minorBidi"/>
          <w:b/>
          <w:bCs/>
        </w:rPr>
        <w:t>Assignment Title: Component 2 – Research Report</w:t>
      </w:r>
    </w:p>
    <w:p w14:paraId="3869957E" w14:textId="77777777" w:rsidR="00A5584B" w:rsidRPr="00773463" w:rsidRDefault="00A5584B" w:rsidP="001B506B">
      <w:pPr>
        <w:spacing w:line="360" w:lineRule="auto"/>
        <w:jc w:val="center"/>
        <w:rPr>
          <w:rFonts w:asciiTheme="minorBidi" w:hAnsiTheme="minorBidi"/>
          <w:b/>
          <w:bCs/>
        </w:rPr>
      </w:pPr>
      <w:r w:rsidRPr="00773463">
        <w:rPr>
          <w:rFonts w:asciiTheme="minorBidi" w:hAnsiTheme="minorBidi"/>
          <w:b/>
          <w:bCs/>
        </w:rPr>
        <w:t>Module code: LCHS4007</w:t>
      </w:r>
    </w:p>
    <w:p w14:paraId="69CAFE97" w14:textId="262C1F33" w:rsidR="00A5584B" w:rsidRPr="00773463" w:rsidRDefault="00A5584B" w:rsidP="001B506B">
      <w:pPr>
        <w:spacing w:line="360" w:lineRule="auto"/>
        <w:jc w:val="center"/>
        <w:rPr>
          <w:rFonts w:asciiTheme="minorBidi" w:hAnsiTheme="minorBidi"/>
          <w:b/>
          <w:bCs/>
        </w:rPr>
      </w:pPr>
      <w:r w:rsidRPr="00773463">
        <w:rPr>
          <w:rFonts w:asciiTheme="minorBidi" w:hAnsiTheme="minorBidi"/>
          <w:b/>
          <w:bCs/>
        </w:rPr>
        <w:t>Lecturer name: Anika Tahsin Ahmed</w:t>
      </w:r>
    </w:p>
    <w:p w14:paraId="26863ED1" w14:textId="77777777" w:rsidR="00A5584B" w:rsidRPr="00773463" w:rsidRDefault="00A5584B" w:rsidP="001B506B">
      <w:pPr>
        <w:spacing w:line="360" w:lineRule="auto"/>
        <w:jc w:val="center"/>
        <w:rPr>
          <w:rFonts w:asciiTheme="minorBidi" w:hAnsiTheme="minorBidi"/>
          <w:b/>
          <w:bCs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-65676425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EDAA258" w14:textId="4CA18B67" w:rsidR="00C86B2C" w:rsidRPr="00773463" w:rsidRDefault="00C86B2C" w:rsidP="00C86B2C">
          <w:pPr>
            <w:pStyle w:val="TOCHeading"/>
            <w:spacing w:line="360" w:lineRule="auto"/>
            <w:jc w:val="both"/>
            <w:rPr>
              <w:rFonts w:asciiTheme="minorBidi" w:hAnsiTheme="minorBidi" w:cstheme="minorBidi"/>
              <w:b/>
              <w:bCs/>
            </w:rPr>
          </w:pPr>
          <w:r w:rsidRPr="00773463">
            <w:rPr>
              <w:rFonts w:asciiTheme="minorBidi" w:hAnsiTheme="minorBidi" w:cstheme="minorBidi"/>
              <w:b/>
              <w:bCs/>
            </w:rPr>
            <w:t>Contents</w:t>
          </w:r>
        </w:p>
        <w:p w14:paraId="1DCFD593" w14:textId="65C501D9" w:rsidR="00B96CEE" w:rsidRDefault="00C86B2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 w:rsidRPr="00773463">
            <w:rPr>
              <w:rFonts w:asciiTheme="minorBidi" w:hAnsiTheme="minorBidi"/>
            </w:rPr>
            <w:fldChar w:fldCharType="begin"/>
          </w:r>
          <w:r w:rsidRPr="00773463">
            <w:rPr>
              <w:rFonts w:asciiTheme="minorBidi" w:hAnsiTheme="minorBidi"/>
            </w:rPr>
            <w:instrText xml:space="preserve"> TOC \o "1-3" \h \z \u </w:instrText>
          </w:r>
          <w:r w:rsidRPr="00773463">
            <w:rPr>
              <w:rFonts w:asciiTheme="minorBidi" w:hAnsiTheme="minorBidi"/>
            </w:rPr>
            <w:fldChar w:fldCharType="separate"/>
          </w:r>
          <w:hyperlink w:anchor="_Toc212753026" w:history="1">
            <w:r w:rsidR="00B96CEE" w:rsidRPr="00763435">
              <w:rPr>
                <w:rStyle w:val="Hyperlink"/>
                <w:rFonts w:asciiTheme="minorBidi" w:hAnsiTheme="minorBidi"/>
                <w:b/>
                <w:bCs/>
                <w:noProof/>
              </w:rPr>
              <w:t>Introduction</w:t>
            </w:r>
            <w:r w:rsidR="00B96CEE">
              <w:rPr>
                <w:noProof/>
                <w:webHidden/>
              </w:rPr>
              <w:tab/>
            </w:r>
            <w:r w:rsidR="00B96CEE">
              <w:rPr>
                <w:noProof/>
                <w:webHidden/>
              </w:rPr>
              <w:fldChar w:fldCharType="begin"/>
            </w:r>
            <w:r w:rsidR="00B96CEE">
              <w:rPr>
                <w:noProof/>
                <w:webHidden/>
              </w:rPr>
              <w:instrText xml:space="preserve"> PAGEREF _Toc212753026 \h </w:instrText>
            </w:r>
            <w:r w:rsidR="00B96CEE">
              <w:rPr>
                <w:noProof/>
                <w:webHidden/>
              </w:rPr>
            </w:r>
            <w:r w:rsidR="00B96CEE">
              <w:rPr>
                <w:noProof/>
                <w:webHidden/>
              </w:rPr>
              <w:fldChar w:fldCharType="separate"/>
            </w:r>
            <w:r w:rsidR="00B96CEE">
              <w:rPr>
                <w:noProof/>
                <w:webHidden/>
              </w:rPr>
              <w:t>3</w:t>
            </w:r>
            <w:r w:rsidR="00B96CEE">
              <w:rPr>
                <w:noProof/>
                <w:webHidden/>
              </w:rPr>
              <w:fldChar w:fldCharType="end"/>
            </w:r>
          </w:hyperlink>
        </w:p>
        <w:p w14:paraId="49411BCE" w14:textId="4F0C06A3" w:rsidR="00B96CEE" w:rsidRDefault="00B96CE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753027" w:history="1">
            <w:r w:rsidRPr="00763435">
              <w:rPr>
                <w:rStyle w:val="Hyperlink"/>
                <w:rFonts w:asciiTheme="minorBidi" w:hAnsiTheme="minorBidi"/>
                <w:b/>
                <w:bCs/>
                <w:noProof/>
              </w:rPr>
              <w:t>Research Topic Identification -</w:t>
            </w:r>
            <w:r w:rsidRPr="00763435">
              <w:rPr>
                <w:rStyle w:val="Hyperlink"/>
                <w:rFonts w:ascii="Arial" w:eastAsia="Times New Roman" w:hAnsi="Arial" w:cs="Arial"/>
                <w:noProof/>
                <w:kern w:val="0"/>
                <w:lang w:eastAsia="en-GB"/>
                <w14:ligatures w14:val="none"/>
              </w:rPr>
              <w:t xml:space="preserve"> </w:t>
            </w:r>
            <w:r w:rsidRPr="00763435">
              <w:rPr>
                <w:rStyle w:val="Hyperlink"/>
                <w:rFonts w:asciiTheme="minorBidi" w:hAnsiTheme="minorBidi"/>
                <w:b/>
                <w:bCs/>
                <w:noProof/>
              </w:rPr>
              <w:t>Identifying the issue or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_Toc212753027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D4788A" w14:textId="6E3886C5" w:rsidR="00B96CEE" w:rsidRDefault="00B96CE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753028" w:history="1">
            <w:r w:rsidRPr="00763435">
              <w:rPr>
                <w:rStyle w:val="Hyperlink"/>
                <w:rFonts w:asciiTheme="minorBidi" w:hAnsiTheme="minorBidi"/>
                <w:b/>
                <w:bCs/>
                <w:noProof/>
              </w:rPr>
              <w:t>What the issue is and who it affects?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_Toc212753028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2123A5" w14:textId="04710EF2" w:rsidR="00B96CEE" w:rsidRDefault="00B96CE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753029" w:history="1">
            <w:r w:rsidRPr="00763435">
              <w:rPr>
                <w:rStyle w:val="Hyperlink"/>
                <w:rFonts w:asciiTheme="minorBidi" w:hAnsiTheme="minorBidi"/>
                <w:b/>
                <w:bCs/>
                <w:noProof/>
              </w:rPr>
              <w:t>Justification for conducting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_Toc212753029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613ECB" w14:textId="2422C41A" w:rsidR="00B96CEE" w:rsidRDefault="00B96CE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753030" w:history="1">
            <w:r w:rsidRPr="00763435">
              <w:rPr>
                <w:rStyle w:val="Hyperlink"/>
                <w:rFonts w:asciiTheme="minorBidi" w:hAnsiTheme="minorBidi"/>
                <w:b/>
                <w:bCs/>
                <w:noProof/>
              </w:rPr>
              <w:t>Source 1: Alzheimer’s Society (2024) – The Economic Impact of Dementia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_Toc212753030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B2C106" w14:textId="2DB02F52" w:rsidR="00B96CEE" w:rsidRDefault="00B96CE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753031" w:history="1">
            <w:r w:rsidRPr="00763435">
              <w:rPr>
                <w:rStyle w:val="Hyperlink"/>
                <w:rFonts w:asciiTheme="minorBidi" w:hAnsiTheme="minorBidi"/>
                <w:b/>
                <w:bCs/>
                <w:noProof/>
              </w:rPr>
              <w:t>Source 2: NHS England Digital (2025) – Primary Care Dementia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_Toc212753031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A3BD66" w14:textId="2CAF67A4" w:rsidR="00B96CEE" w:rsidRDefault="00B96CE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753032" w:history="1">
            <w:r w:rsidRPr="00763435">
              <w:rPr>
                <w:rStyle w:val="Hyperlink"/>
                <w:rFonts w:asciiTheme="minorBidi" w:hAnsiTheme="minorBidi"/>
                <w:b/>
                <w:bCs/>
                <w:noProof/>
              </w:rPr>
              <w:t>Source 3 – National Library of Medicine (2017) - The costs of dementia in England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_Toc212753032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A5D111" w14:textId="7410ADC1" w:rsidR="00B96CEE" w:rsidRDefault="00B96CE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753033" w:history="1">
            <w:r w:rsidRPr="00763435">
              <w:rPr>
                <w:rStyle w:val="Hyperlink"/>
                <w:rFonts w:asciiTheme="minorBidi" w:hAnsiTheme="minorBidi"/>
                <w:b/>
                <w:bCs/>
                <w:noProof/>
              </w:rPr>
              <w:t>Research Methodologies - Overview of Quantitative and Qualitative Research Approaches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_Toc212753033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5238F1" w14:textId="3640A558" w:rsidR="00B96CEE" w:rsidRDefault="00B96CE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753034" w:history="1">
            <w:r w:rsidRPr="00763435">
              <w:rPr>
                <w:rStyle w:val="Hyperlink"/>
                <w:rFonts w:asciiTheme="minorBidi" w:hAnsiTheme="minorBidi"/>
                <w:b/>
                <w:bCs/>
                <w:noProof/>
              </w:rPr>
              <w:t>Chosen Research Methodology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_Toc212753034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5F3F21" w14:textId="3C3C6362" w:rsidR="00B96CEE" w:rsidRDefault="00B96CE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753035" w:history="1">
            <w:r w:rsidRPr="00763435">
              <w:rPr>
                <w:rStyle w:val="Hyperlink"/>
                <w:rFonts w:asciiTheme="minorBidi" w:hAnsiTheme="minorBidi"/>
                <w:b/>
                <w:bCs/>
                <w:noProof/>
              </w:rPr>
              <w:t>Data Collection - Overview of Primary and Secondary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_Toc212753035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05BD11" w14:textId="4803A013" w:rsidR="00B96CEE" w:rsidRDefault="00B96CE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753036" w:history="1">
            <w:r w:rsidRPr="00763435">
              <w:rPr>
                <w:rStyle w:val="Hyperlink"/>
                <w:rFonts w:asciiTheme="minorBidi" w:hAnsiTheme="minorBidi"/>
                <w:b/>
                <w:bCs/>
                <w:noProof/>
              </w:rPr>
              <w:t>Chosen Data Type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_Toc212753036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32F41D" w14:textId="5EDC76B1" w:rsidR="00B96CEE" w:rsidRDefault="00B96CE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753037" w:history="1">
            <w:r w:rsidRPr="00763435">
              <w:rPr>
                <w:rStyle w:val="Hyperlink"/>
                <w:rFonts w:asciiTheme="minorBidi" w:hAnsiTheme="minorBidi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_Toc212753037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CBEC8F" w14:textId="1938785B" w:rsidR="00B96CEE" w:rsidRDefault="00B96CE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753038" w:history="1">
            <w:r w:rsidRPr="00763435">
              <w:rPr>
                <w:rStyle w:val="Hyperlink"/>
                <w:rFonts w:asciiTheme="minorBidi" w:hAnsiTheme="minorBidi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_Toc212753038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93078C" w14:textId="1E3ECC58" w:rsidR="00C86B2C" w:rsidRPr="00773463" w:rsidRDefault="00C86B2C" w:rsidP="00C86B2C">
          <w:pPr>
            <w:spacing w:line="360" w:lineRule="auto"/>
            <w:jc w:val="both"/>
          </w:pPr>
          <w:r w:rsidRPr="00773463">
            <w:rPr>
              <w:rFonts w:asciiTheme="minorBidi" w:hAnsiTheme="minorBidi"/>
              <w:b/>
              <w:bCs/>
            </w:rPr>
            <w:fldChar w:fldCharType="end"/>
          </w:r>
        </w:p>
      </w:sdtContent>
    </w:sdt>
    <w:p w14:paraId="64625635" w14:textId="01BB2F4C" w:rsidR="00A5584B" w:rsidRPr="00773463" w:rsidRDefault="00A5584B">
      <w:pPr>
        <w:rPr>
          <w:rFonts w:asciiTheme="minorBidi" w:hAnsiTheme="minorBidi"/>
          <w:b/>
          <w:bCs/>
          <w:sz w:val="28"/>
          <w:szCs w:val="28"/>
        </w:rPr>
      </w:pPr>
    </w:p>
    <w:p w14:paraId="2749A41F" w14:textId="77777777" w:rsidR="0072702F" w:rsidRPr="00773463" w:rsidRDefault="0072702F">
      <w:pPr>
        <w:rPr>
          <w:rFonts w:asciiTheme="minorBidi" w:hAnsiTheme="minorBidi"/>
          <w:b/>
          <w:bCs/>
        </w:rPr>
      </w:pPr>
      <w:r w:rsidRPr="00773463">
        <w:rPr>
          <w:rFonts w:asciiTheme="minorBidi" w:hAnsiTheme="minorBidi"/>
          <w:b/>
          <w:bCs/>
        </w:rPr>
        <w:br w:type="page"/>
      </w:r>
    </w:p>
    <w:p w14:paraId="78CBEA00" w14:textId="500BE024" w:rsidR="00A5584B" w:rsidRPr="00773463" w:rsidRDefault="00A5584B" w:rsidP="002178E4">
      <w:pPr>
        <w:pStyle w:val="Title"/>
        <w:spacing w:line="360" w:lineRule="auto"/>
        <w:jc w:val="center"/>
        <w:rPr>
          <w:rFonts w:asciiTheme="minorBidi" w:hAnsiTheme="minorBidi" w:cstheme="minorBidi"/>
          <w:b/>
          <w:bCs/>
          <w:sz w:val="22"/>
          <w:szCs w:val="22"/>
        </w:rPr>
      </w:pPr>
      <w:r w:rsidRPr="00773463">
        <w:rPr>
          <w:rFonts w:asciiTheme="minorBidi" w:hAnsiTheme="minorBidi" w:cstheme="minorBidi"/>
          <w:b/>
          <w:bCs/>
          <w:sz w:val="22"/>
          <w:szCs w:val="22"/>
        </w:rPr>
        <w:lastRenderedPageBreak/>
        <w:t>Effects of Dementia on Society and Patients</w:t>
      </w:r>
    </w:p>
    <w:p w14:paraId="583704CA" w14:textId="6F2B71B8" w:rsidR="00A5584B" w:rsidRPr="00773463" w:rsidRDefault="001B506B" w:rsidP="002178E4">
      <w:pPr>
        <w:pStyle w:val="Heading1"/>
        <w:spacing w:line="360" w:lineRule="auto"/>
        <w:jc w:val="both"/>
        <w:rPr>
          <w:rFonts w:asciiTheme="minorBidi" w:hAnsiTheme="minorBidi" w:cstheme="minorBidi"/>
          <w:b/>
          <w:bCs/>
          <w:color w:val="auto"/>
          <w:sz w:val="22"/>
          <w:szCs w:val="22"/>
        </w:rPr>
      </w:pPr>
      <w:bookmarkStart w:id="0" w:name="_Toc212753026"/>
      <w:r w:rsidRPr="00773463">
        <w:rPr>
          <w:rFonts w:asciiTheme="minorBidi" w:hAnsiTheme="minorBidi" w:cstheme="minorBidi"/>
          <w:b/>
          <w:bCs/>
          <w:color w:val="auto"/>
          <w:sz w:val="22"/>
          <w:szCs w:val="22"/>
        </w:rPr>
        <w:t>Introduction</w:t>
      </w:r>
      <w:bookmarkEnd w:id="0"/>
    </w:p>
    <w:p w14:paraId="5B34B90F" w14:textId="6112019B" w:rsidR="00A63AC1" w:rsidRPr="00773463" w:rsidRDefault="007D0042" w:rsidP="002178E4">
      <w:pPr>
        <w:spacing w:line="360" w:lineRule="auto"/>
        <w:jc w:val="both"/>
        <w:rPr>
          <w:rFonts w:asciiTheme="minorBidi" w:hAnsiTheme="minorBidi"/>
          <w:shd w:val="clear" w:color="auto" w:fill="FFFFFF"/>
        </w:rPr>
      </w:pPr>
      <w:r w:rsidRPr="00773463">
        <w:rPr>
          <w:rFonts w:asciiTheme="minorBidi" w:hAnsiTheme="minorBidi"/>
          <w:shd w:val="clear" w:color="auto" w:fill="FFFFFF"/>
        </w:rPr>
        <w:t xml:space="preserve">This </w:t>
      </w:r>
      <w:r w:rsidR="00A63AC1" w:rsidRPr="00773463">
        <w:rPr>
          <w:rFonts w:asciiTheme="minorBidi" w:hAnsiTheme="minorBidi"/>
          <w:shd w:val="clear" w:color="auto" w:fill="FFFFFF"/>
        </w:rPr>
        <w:t>report</w:t>
      </w:r>
      <w:r w:rsidRPr="00773463">
        <w:rPr>
          <w:rFonts w:asciiTheme="minorBidi" w:hAnsiTheme="minorBidi"/>
          <w:shd w:val="clear" w:color="auto" w:fill="FFFFFF"/>
        </w:rPr>
        <w:t xml:space="preserve"> explores the</w:t>
      </w:r>
      <w:r w:rsidR="004E636F" w:rsidRPr="00773463">
        <w:rPr>
          <w:rFonts w:asciiTheme="minorBidi" w:hAnsiTheme="minorBidi"/>
          <w:shd w:val="clear" w:color="auto" w:fill="FFFFFF"/>
        </w:rPr>
        <w:t xml:space="preserve"> impacts</w:t>
      </w:r>
      <w:r w:rsidRPr="00773463">
        <w:rPr>
          <w:rFonts w:asciiTheme="minorBidi" w:hAnsiTheme="minorBidi"/>
          <w:shd w:val="clear" w:color="auto" w:fill="FFFFFF"/>
        </w:rPr>
        <w:t xml:space="preserve"> of dementia on both individuals living with the condition and the society. It</w:t>
      </w:r>
      <w:r w:rsidR="004E636F" w:rsidRPr="00773463">
        <w:rPr>
          <w:rFonts w:asciiTheme="minorBidi" w:hAnsiTheme="minorBidi"/>
          <w:shd w:val="clear" w:color="auto" w:fill="FFFFFF"/>
        </w:rPr>
        <w:t>s</w:t>
      </w:r>
      <w:r w:rsidRPr="00773463">
        <w:rPr>
          <w:rFonts w:asciiTheme="minorBidi" w:hAnsiTheme="minorBidi"/>
          <w:shd w:val="clear" w:color="auto" w:fill="FFFFFF"/>
        </w:rPr>
        <w:t xml:space="preserve"> </w:t>
      </w:r>
      <w:r w:rsidR="004E636F" w:rsidRPr="00773463">
        <w:rPr>
          <w:rFonts w:asciiTheme="minorBidi" w:hAnsiTheme="minorBidi"/>
          <w:shd w:val="clear" w:color="auto" w:fill="FFFFFF"/>
        </w:rPr>
        <w:t>objectives</w:t>
      </w:r>
      <w:r w:rsidRPr="00773463">
        <w:rPr>
          <w:rFonts w:asciiTheme="minorBidi" w:hAnsiTheme="minorBidi"/>
          <w:shd w:val="clear" w:color="auto" w:fill="FFFFFF"/>
        </w:rPr>
        <w:t xml:space="preserve"> </w:t>
      </w:r>
      <w:r w:rsidR="004E636F" w:rsidRPr="00773463">
        <w:rPr>
          <w:rFonts w:asciiTheme="minorBidi" w:hAnsiTheme="minorBidi"/>
          <w:shd w:val="clear" w:color="auto" w:fill="FFFFFF"/>
        </w:rPr>
        <w:t xml:space="preserve">are </w:t>
      </w:r>
      <w:r w:rsidRPr="00773463">
        <w:rPr>
          <w:rFonts w:asciiTheme="minorBidi" w:hAnsiTheme="minorBidi"/>
          <w:shd w:val="clear" w:color="auto" w:fill="FFFFFF"/>
        </w:rPr>
        <w:t xml:space="preserve">to examine how dementia impacts patients’ cognitive abilities, emotional </w:t>
      </w:r>
      <w:r w:rsidR="001E2280" w:rsidRPr="00773463">
        <w:rPr>
          <w:rFonts w:asciiTheme="minorBidi" w:hAnsiTheme="minorBidi"/>
          <w:shd w:val="clear" w:color="auto" w:fill="FFFFFF"/>
        </w:rPr>
        <w:t>welfare</w:t>
      </w:r>
      <w:r w:rsidRPr="00773463">
        <w:rPr>
          <w:rFonts w:asciiTheme="minorBidi" w:hAnsiTheme="minorBidi"/>
          <w:shd w:val="clear" w:color="auto" w:fill="FFFFFF"/>
        </w:rPr>
        <w:t xml:space="preserve"> and daily functioning</w:t>
      </w:r>
      <w:r w:rsidR="00686BAE">
        <w:rPr>
          <w:rFonts w:asciiTheme="minorBidi" w:hAnsiTheme="minorBidi"/>
          <w:shd w:val="clear" w:color="auto" w:fill="FFFFFF"/>
        </w:rPr>
        <w:t xml:space="preserve">. </w:t>
      </w:r>
      <w:r w:rsidR="000F347E">
        <w:rPr>
          <w:rFonts w:asciiTheme="minorBidi" w:hAnsiTheme="minorBidi"/>
          <w:shd w:val="clear" w:color="auto" w:fill="FFFFFF"/>
        </w:rPr>
        <w:t xml:space="preserve">In addition, it </w:t>
      </w:r>
      <w:r w:rsidRPr="00773463">
        <w:rPr>
          <w:rFonts w:asciiTheme="minorBidi" w:hAnsiTheme="minorBidi"/>
          <w:shd w:val="clear" w:color="auto" w:fill="FFFFFF"/>
        </w:rPr>
        <w:t xml:space="preserve">also </w:t>
      </w:r>
      <w:r w:rsidR="001E2280" w:rsidRPr="00773463">
        <w:rPr>
          <w:rFonts w:asciiTheme="minorBidi" w:hAnsiTheme="minorBidi"/>
          <w:shd w:val="clear" w:color="auto" w:fill="FFFFFF"/>
        </w:rPr>
        <w:t>review</w:t>
      </w:r>
      <w:r w:rsidR="000F347E">
        <w:rPr>
          <w:rFonts w:asciiTheme="minorBidi" w:hAnsiTheme="minorBidi"/>
          <w:shd w:val="clear" w:color="auto" w:fill="FFFFFF"/>
        </w:rPr>
        <w:t>s</w:t>
      </w:r>
      <w:r w:rsidRPr="00773463">
        <w:rPr>
          <w:rFonts w:asciiTheme="minorBidi" w:hAnsiTheme="minorBidi"/>
          <w:shd w:val="clear" w:color="auto" w:fill="FFFFFF"/>
        </w:rPr>
        <w:t xml:space="preserve"> the social, economic and care</w:t>
      </w:r>
      <w:r w:rsidR="001E2280" w:rsidRPr="00773463">
        <w:rPr>
          <w:rFonts w:asciiTheme="minorBidi" w:hAnsiTheme="minorBidi"/>
          <w:shd w:val="clear" w:color="auto" w:fill="FFFFFF"/>
        </w:rPr>
        <w:t xml:space="preserve"> </w:t>
      </w:r>
      <w:r w:rsidR="000F347E">
        <w:rPr>
          <w:rFonts w:asciiTheme="minorBidi" w:hAnsiTheme="minorBidi"/>
          <w:shd w:val="clear" w:color="auto" w:fill="FFFFFF"/>
        </w:rPr>
        <w:t>providing</w:t>
      </w:r>
      <w:r w:rsidRPr="00773463">
        <w:rPr>
          <w:rFonts w:asciiTheme="minorBidi" w:hAnsiTheme="minorBidi"/>
          <w:shd w:val="clear" w:color="auto" w:fill="FFFFFF"/>
        </w:rPr>
        <w:t xml:space="preserve"> challenges</w:t>
      </w:r>
      <w:r w:rsidR="00A63AC1" w:rsidRPr="00773463">
        <w:rPr>
          <w:rFonts w:asciiTheme="minorBidi" w:hAnsiTheme="minorBidi"/>
          <w:shd w:val="clear" w:color="auto" w:fill="FFFFFF"/>
        </w:rPr>
        <w:t xml:space="preserve"> such as</w:t>
      </w:r>
      <w:r w:rsidR="000F347E">
        <w:rPr>
          <w:rFonts w:asciiTheme="minorBidi" w:hAnsiTheme="minorBidi"/>
          <w:shd w:val="clear" w:color="auto" w:fill="FFFFFF"/>
        </w:rPr>
        <w:t>;</w:t>
      </w:r>
      <w:r w:rsidR="00A63AC1" w:rsidRPr="00773463">
        <w:rPr>
          <w:rFonts w:asciiTheme="minorBidi" w:hAnsiTheme="minorBidi"/>
          <w:shd w:val="clear" w:color="auto" w:fill="FFFFFF"/>
        </w:rPr>
        <w:t xml:space="preserve"> </w:t>
      </w:r>
      <w:r w:rsidRPr="00773463">
        <w:rPr>
          <w:rFonts w:asciiTheme="minorBidi" w:hAnsiTheme="minorBidi"/>
          <w:shd w:val="clear" w:color="auto" w:fill="FFFFFF"/>
        </w:rPr>
        <w:t xml:space="preserve">the strain placed on families, healthcare </w:t>
      </w:r>
      <w:r w:rsidR="00A63AC1" w:rsidRPr="00773463">
        <w:rPr>
          <w:rFonts w:asciiTheme="minorBidi" w:hAnsiTheme="minorBidi"/>
          <w:shd w:val="clear" w:color="auto" w:fill="FFFFFF"/>
        </w:rPr>
        <w:t>professionals</w:t>
      </w:r>
      <w:r w:rsidRPr="00773463">
        <w:rPr>
          <w:rFonts w:asciiTheme="minorBidi" w:hAnsiTheme="minorBidi"/>
          <w:shd w:val="clear" w:color="auto" w:fill="FFFFFF"/>
        </w:rPr>
        <w:t xml:space="preserve"> and community</w:t>
      </w:r>
      <w:r w:rsidR="00A63AC1" w:rsidRPr="00773463">
        <w:rPr>
          <w:rFonts w:asciiTheme="minorBidi" w:hAnsiTheme="minorBidi"/>
          <w:shd w:val="clear" w:color="auto" w:fill="FFFFFF"/>
        </w:rPr>
        <w:t>.</w:t>
      </w:r>
    </w:p>
    <w:p w14:paraId="5F985E0F" w14:textId="05FF27D6" w:rsidR="00091B16" w:rsidRPr="00773463" w:rsidRDefault="001B506B" w:rsidP="002178E4">
      <w:pPr>
        <w:pStyle w:val="Heading1"/>
        <w:spacing w:line="360" w:lineRule="auto"/>
        <w:jc w:val="both"/>
        <w:rPr>
          <w:rFonts w:asciiTheme="minorBidi" w:hAnsiTheme="minorBidi" w:cstheme="minorBidi"/>
          <w:b/>
          <w:bCs/>
          <w:sz w:val="22"/>
          <w:szCs w:val="22"/>
        </w:rPr>
      </w:pPr>
      <w:bookmarkStart w:id="1" w:name="_Toc212753027"/>
      <w:r w:rsidRPr="00773463">
        <w:rPr>
          <w:rFonts w:asciiTheme="minorBidi" w:hAnsiTheme="minorBidi" w:cstheme="minorBidi"/>
          <w:b/>
          <w:bCs/>
          <w:color w:val="auto"/>
          <w:sz w:val="22"/>
          <w:szCs w:val="22"/>
        </w:rPr>
        <w:t>Research Topic Identification</w:t>
      </w:r>
      <w:r w:rsidR="008517C1" w:rsidRPr="00773463">
        <w:rPr>
          <w:rFonts w:asciiTheme="minorBidi" w:hAnsiTheme="minorBidi" w:cstheme="minorBidi"/>
          <w:b/>
          <w:bCs/>
          <w:color w:val="auto"/>
          <w:sz w:val="22"/>
          <w:szCs w:val="22"/>
        </w:rPr>
        <w:t xml:space="preserve"> -</w:t>
      </w:r>
      <w:r w:rsidR="008517C1" w:rsidRPr="00773463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 xml:space="preserve"> </w:t>
      </w:r>
      <w:r w:rsidR="008517C1" w:rsidRPr="00773463">
        <w:rPr>
          <w:rFonts w:asciiTheme="minorBidi" w:hAnsiTheme="minorBidi" w:cstheme="minorBidi"/>
          <w:b/>
          <w:bCs/>
          <w:color w:val="auto"/>
          <w:sz w:val="22"/>
          <w:szCs w:val="22"/>
        </w:rPr>
        <w:t>Identifying the issue or problem</w:t>
      </w:r>
      <w:bookmarkEnd w:id="1"/>
    </w:p>
    <w:p w14:paraId="4EE00E7E" w14:textId="6950520A" w:rsidR="001B506B" w:rsidRPr="00773463" w:rsidRDefault="00D427FF" w:rsidP="002178E4">
      <w:pPr>
        <w:spacing w:line="360" w:lineRule="auto"/>
        <w:jc w:val="both"/>
        <w:rPr>
          <w:rFonts w:asciiTheme="minorBidi" w:hAnsiTheme="minorBidi"/>
        </w:rPr>
      </w:pPr>
      <w:r w:rsidRPr="00773463">
        <w:rPr>
          <w:rFonts w:asciiTheme="minorBidi" w:hAnsiTheme="minorBidi"/>
        </w:rPr>
        <w:t xml:space="preserve">Dementia represents a major </w:t>
      </w:r>
      <w:r w:rsidR="006231AD" w:rsidRPr="00773463">
        <w:rPr>
          <w:rFonts w:asciiTheme="minorBidi" w:hAnsiTheme="minorBidi"/>
        </w:rPr>
        <w:t>rising</w:t>
      </w:r>
      <w:r w:rsidRPr="00773463">
        <w:rPr>
          <w:rFonts w:asciiTheme="minorBidi" w:hAnsiTheme="minorBidi"/>
        </w:rPr>
        <w:t xml:space="preserve"> challenge within the health and social care system</w:t>
      </w:r>
      <w:r w:rsidR="003E30DA" w:rsidRPr="00773463">
        <w:rPr>
          <w:rFonts w:asciiTheme="minorBidi" w:hAnsiTheme="minorBidi"/>
        </w:rPr>
        <w:t xml:space="preserve"> as it leads to a </w:t>
      </w:r>
      <w:r w:rsidR="005B6A4A" w:rsidRPr="00773463">
        <w:rPr>
          <w:rFonts w:asciiTheme="minorBidi" w:hAnsiTheme="minorBidi"/>
        </w:rPr>
        <w:t>continuous</w:t>
      </w:r>
      <w:r w:rsidR="003E30DA" w:rsidRPr="00773463">
        <w:rPr>
          <w:rFonts w:asciiTheme="minorBidi" w:hAnsiTheme="minorBidi"/>
        </w:rPr>
        <w:t xml:space="preserve"> decline in brain function. </w:t>
      </w:r>
      <w:r w:rsidR="00B11E70" w:rsidRPr="00773463">
        <w:rPr>
          <w:rFonts w:asciiTheme="minorBidi" w:hAnsiTheme="minorBidi"/>
        </w:rPr>
        <w:t>According to the NHS (2023), d</w:t>
      </w:r>
      <w:r w:rsidR="003E30DA" w:rsidRPr="00773463">
        <w:rPr>
          <w:rFonts w:asciiTheme="minorBidi" w:hAnsiTheme="minorBidi"/>
        </w:rPr>
        <w:t xml:space="preserve">ementia </w:t>
      </w:r>
      <w:r w:rsidR="005B6A4A" w:rsidRPr="00773463">
        <w:rPr>
          <w:rFonts w:asciiTheme="minorBidi" w:hAnsiTheme="minorBidi"/>
        </w:rPr>
        <w:t>causes the</w:t>
      </w:r>
      <w:r w:rsidR="003E30DA" w:rsidRPr="00773463">
        <w:rPr>
          <w:rFonts w:asciiTheme="minorBidi" w:hAnsiTheme="minorBidi"/>
        </w:rPr>
        <w:t xml:space="preserve"> loss of abilities such as memory, reasoning</w:t>
      </w:r>
      <w:r w:rsidR="00A91DB7">
        <w:rPr>
          <w:rFonts w:asciiTheme="minorBidi" w:hAnsiTheme="minorBidi"/>
        </w:rPr>
        <w:t xml:space="preserve">, </w:t>
      </w:r>
      <w:r w:rsidR="003E30DA" w:rsidRPr="00773463">
        <w:rPr>
          <w:rFonts w:asciiTheme="minorBidi" w:hAnsiTheme="minorBidi"/>
        </w:rPr>
        <w:t>communication</w:t>
      </w:r>
      <w:r w:rsidR="005B6A4A" w:rsidRPr="00773463">
        <w:rPr>
          <w:rFonts w:asciiTheme="minorBidi" w:hAnsiTheme="minorBidi"/>
        </w:rPr>
        <w:t xml:space="preserve"> and </w:t>
      </w:r>
      <w:r w:rsidR="003E30DA" w:rsidRPr="00773463">
        <w:rPr>
          <w:rFonts w:asciiTheme="minorBidi" w:hAnsiTheme="minorBidi"/>
        </w:rPr>
        <w:t>the abilit</w:t>
      </w:r>
      <w:r w:rsidR="00BC336E" w:rsidRPr="00773463">
        <w:rPr>
          <w:rFonts w:asciiTheme="minorBidi" w:hAnsiTheme="minorBidi"/>
        </w:rPr>
        <w:t xml:space="preserve">y </w:t>
      </w:r>
      <w:r w:rsidR="003E30DA" w:rsidRPr="00773463">
        <w:rPr>
          <w:rFonts w:asciiTheme="minorBidi" w:hAnsiTheme="minorBidi"/>
        </w:rPr>
        <w:t>to live independently.</w:t>
      </w:r>
      <w:r w:rsidR="00442548" w:rsidRPr="00773463">
        <w:rPr>
          <w:rFonts w:asciiTheme="minorBidi" w:hAnsiTheme="minorBidi"/>
        </w:rPr>
        <w:t xml:space="preserve"> </w:t>
      </w:r>
      <w:r w:rsidR="00BC336E" w:rsidRPr="00773463">
        <w:rPr>
          <w:rFonts w:asciiTheme="minorBidi" w:hAnsiTheme="minorBidi"/>
        </w:rPr>
        <w:t>In t</w:t>
      </w:r>
      <w:r w:rsidR="00430C46" w:rsidRPr="00773463">
        <w:rPr>
          <w:rFonts w:asciiTheme="minorBidi" w:hAnsiTheme="minorBidi"/>
        </w:rPr>
        <w:t>he UK today, there are nearly one million people living with dementia</w:t>
      </w:r>
      <w:r w:rsidR="007C44AD" w:rsidRPr="00773463">
        <w:rPr>
          <w:rFonts w:asciiTheme="minorBidi" w:hAnsiTheme="minorBidi"/>
        </w:rPr>
        <w:t xml:space="preserve"> (Alzheimer’s Society, </w:t>
      </w:r>
      <w:r w:rsidR="00AA5704" w:rsidRPr="00773463">
        <w:rPr>
          <w:rFonts w:asciiTheme="minorBidi" w:hAnsiTheme="minorBidi"/>
        </w:rPr>
        <w:t>202</w:t>
      </w:r>
      <w:r w:rsidR="004051AD" w:rsidRPr="00773463">
        <w:rPr>
          <w:rFonts w:asciiTheme="minorBidi" w:hAnsiTheme="minorBidi"/>
        </w:rPr>
        <w:t>1</w:t>
      </w:r>
      <w:r w:rsidR="00AA5704" w:rsidRPr="00773463">
        <w:rPr>
          <w:rFonts w:asciiTheme="minorBidi" w:hAnsiTheme="minorBidi"/>
        </w:rPr>
        <w:t>)</w:t>
      </w:r>
      <w:r w:rsidR="00430C46" w:rsidRPr="00773463">
        <w:rPr>
          <w:rFonts w:asciiTheme="minorBidi" w:hAnsiTheme="minorBidi"/>
        </w:rPr>
        <w:t xml:space="preserve"> and</w:t>
      </w:r>
      <w:r w:rsidR="00442548" w:rsidRPr="00773463">
        <w:rPr>
          <w:rFonts w:asciiTheme="minorBidi" w:hAnsiTheme="minorBidi"/>
        </w:rPr>
        <w:t xml:space="preserve"> as the</w:t>
      </w:r>
      <w:r w:rsidR="00A91DB7">
        <w:rPr>
          <w:rFonts w:asciiTheme="minorBidi" w:hAnsiTheme="minorBidi"/>
        </w:rPr>
        <w:t>se</w:t>
      </w:r>
      <w:r w:rsidR="00442548" w:rsidRPr="00773463">
        <w:rPr>
          <w:rFonts w:asciiTheme="minorBidi" w:hAnsiTheme="minorBidi"/>
        </w:rPr>
        <w:t xml:space="preserve"> numbers increase, </w:t>
      </w:r>
      <w:r w:rsidR="00BC336E" w:rsidRPr="00773463">
        <w:rPr>
          <w:rFonts w:asciiTheme="minorBidi" w:hAnsiTheme="minorBidi"/>
        </w:rPr>
        <w:t>it</w:t>
      </w:r>
      <w:r w:rsidR="00442548" w:rsidRPr="00773463">
        <w:rPr>
          <w:rFonts w:asciiTheme="minorBidi" w:hAnsiTheme="minorBidi"/>
        </w:rPr>
        <w:t xml:space="preserve"> places an </w:t>
      </w:r>
      <w:r w:rsidR="00BC336E" w:rsidRPr="00773463">
        <w:rPr>
          <w:rFonts w:asciiTheme="minorBidi" w:hAnsiTheme="minorBidi"/>
        </w:rPr>
        <w:t>unavoidable</w:t>
      </w:r>
      <w:r w:rsidR="00442548" w:rsidRPr="00773463">
        <w:rPr>
          <w:rFonts w:asciiTheme="minorBidi" w:hAnsiTheme="minorBidi"/>
        </w:rPr>
        <w:t xml:space="preserve"> strain on </w:t>
      </w:r>
      <w:r w:rsidR="00BC336E" w:rsidRPr="00773463">
        <w:rPr>
          <w:rFonts w:asciiTheme="minorBidi" w:hAnsiTheme="minorBidi"/>
        </w:rPr>
        <w:t>patients</w:t>
      </w:r>
      <w:r w:rsidR="00442548" w:rsidRPr="00773463">
        <w:rPr>
          <w:rFonts w:asciiTheme="minorBidi" w:hAnsiTheme="minorBidi"/>
        </w:rPr>
        <w:t xml:space="preserve"> with dementia, their families </w:t>
      </w:r>
      <w:r w:rsidR="00A91DB7">
        <w:rPr>
          <w:rFonts w:asciiTheme="minorBidi" w:hAnsiTheme="minorBidi"/>
        </w:rPr>
        <w:t xml:space="preserve">members </w:t>
      </w:r>
      <w:r w:rsidR="00442548" w:rsidRPr="00773463">
        <w:rPr>
          <w:rFonts w:asciiTheme="minorBidi" w:hAnsiTheme="minorBidi"/>
        </w:rPr>
        <w:t>and the carers who support them as well as health</w:t>
      </w:r>
      <w:r w:rsidR="00BC336E" w:rsidRPr="00773463">
        <w:rPr>
          <w:rFonts w:asciiTheme="minorBidi" w:hAnsiTheme="minorBidi"/>
        </w:rPr>
        <w:t xml:space="preserve"> and social care</w:t>
      </w:r>
      <w:r w:rsidR="00442548" w:rsidRPr="00773463">
        <w:rPr>
          <w:rFonts w:asciiTheme="minorBidi" w:hAnsiTheme="minorBidi"/>
        </w:rPr>
        <w:t xml:space="preserve"> services.</w:t>
      </w:r>
    </w:p>
    <w:p w14:paraId="30CAF196" w14:textId="77777777" w:rsidR="00B939FC" w:rsidRPr="00773463" w:rsidRDefault="00B939FC" w:rsidP="002178E4">
      <w:pPr>
        <w:pStyle w:val="Heading1"/>
        <w:spacing w:line="360" w:lineRule="auto"/>
        <w:jc w:val="both"/>
        <w:rPr>
          <w:rFonts w:asciiTheme="minorBidi" w:hAnsiTheme="minorBidi" w:cstheme="minorBidi"/>
          <w:b/>
          <w:bCs/>
          <w:color w:val="auto"/>
          <w:sz w:val="22"/>
          <w:szCs w:val="22"/>
        </w:rPr>
      </w:pPr>
      <w:bookmarkStart w:id="2" w:name="_Toc212753028"/>
      <w:r w:rsidRPr="00773463">
        <w:rPr>
          <w:rFonts w:asciiTheme="minorBidi" w:hAnsiTheme="minorBidi" w:cstheme="minorBidi"/>
          <w:b/>
          <w:bCs/>
          <w:color w:val="auto"/>
          <w:sz w:val="22"/>
          <w:szCs w:val="22"/>
        </w:rPr>
        <w:t>What the issue is and who it affects?</w:t>
      </w:r>
      <w:bookmarkEnd w:id="2"/>
    </w:p>
    <w:p w14:paraId="69CF9AC0" w14:textId="087AA652" w:rsidR="004E32D9" w:rsidRPr="00773463" w:rsidRDefault="00AA1C3E" w:rsidP="002178E4">
      <w:pPr>
        <w:spacing w:line="360" w:lineRule="auto"/>
        <w:jc w:val="both"/>
        <w:rPr>
          <w:rFonts w:asciiTheme="minorBidi" w:hAnsiTheme="minorBidi"/>
        </w:rPr>
      </w:pPr>
      <w:r w:rsidRPr="00773463">
        <w:rPr>
          <w:rFonts w:asciiTheme="minorBidi" w:hAnsiTheme="minorBidi"/>
        </w:rPr>
        <w:t xml:space="preserve">Patients with dementia </w:t>
      </w:r>
      <w:r w:rsidR="00E519F6" w:rsidRPr="00773463">
        <w:rPr>
          <w:rFonts w:asciiTheme="minorBidi" w:hAnsiTheme="minorBidi"/>
        </w:rPr>
        <w:t>have a decline in</w:t>
      </w:r>
      <w:r w:rsidRPr="00773463">
        <w:rPr>
          <w:rFonts w:asciiTheme="minorBidi" w:hAnsiTheme="minorBidi"/>
        </w:rPr>
        <w:t xml:space="preserve"> cognitive function, language ability, spatial </w:t>
      </w:r>
      <w:r w:rsidR="009B1EEB" w:rsidRPr="00773463">
        <w:rPr>
          <w:rFonts w:asciiTheme="minorBidi" w:hAnsiTheme="minorBidi"/>
        </w:rPr>
        <w:t>perception</w:t>
      </w:r>
      <w:r w:rsidRPr="00773463">
        <w:rPr>
          <w:rFonts w:asciiTheme="minorBidi" w:hAnsiTheme="minorBidi"/>
        </w:rPr>
        <w:t xml:space="preserve"> and </w:t>
      </w:r>
      <w:r w:rsidR="009B1EEB" w:rsidRPr="00773463">
        <w:rPr>
          <w:rFonts w:asciiTheme="minorBidi" w:hAnsiTheme="minorBidi"/>
        </w:rPr>
        <w:t xml:space="preserve">the </w:t>
      </w:r>
      <w:r w:rsidRPr="00773463">
        <w:rPr>
          <w:rFonts w:asciiTheme="minorBidi" w:hAnsiTheme="minorBidi"/>
        </w:rPr>
        <w:t xml:space="preserve">ability to </w:t>
      </w:r>
      <w:r w:rsidR="004F4DE5" w:rsidRPr="00773463">
        <w:rPr>
          <w:rFonts w:asciiTheme="minorBidi" w:hAnsiTheme="minorBidi"/>
        </w:rPr>
        <w:t>conduct</w:t>
      </w:r>
      <w:r w:rsidRPr="00773463">
        <w:rPr>
          <w:rFonts w:asciiTheme="minorBidi" w:hAnsiTheme="minorBidi"/>
        </w:rPr>
        <w:t xml:space="preserve"> daily living activities resulting in </w:t>
      </w:r>
      <w:r w:rsidR="009B1EEB" w:rsidRPr="00773463">
        <w:rPr>
          <w:rFonts w:asciiTheme="minorBidi" w:hAnsiTheme="minorBidi"/>
        </w:rPr>
        <w:t>poor</w:t>
      </w:r>
      <w:r w:rsidRPr="00773463">
        <w:rPr>
          <w:rFonts w:asciiTheme="minorBidi" w:hAnsiTheme="minorBidi"/>
        </w:rPr>
        <w:t xml:space="preserve"> levels of independence. </w:t>
      </w:r>
      <w:r w:rsidR="00B11E70" w:rsidRPr="00773463">
        <w:rPr>
          <w:rFonts w:asciiTheme="minorBidi" w:hAnsiTheme="minorBidi"/>
        </w:rPr>
        <w:t xml:space="preserve">The NHS England (2015) </w:t>
      </w:r>
      <w:r w:rsidR="009C65F3" w:rsidRPr="00773463">
        <w:rPr>
          <w:rFonts w:asciiTheme="minorBidi" w:hAnsiTheme="minorBidi"/>
        </w:rPr>
        <w:t xml:space="preserve">states that </w:t>
      </w:r>
      <w:r w:rsidR="00671F4D" w:rsidRPr="00773463">
        <w:rPr>
          <w:rFonts w:asciiTheme="minorBidi" w:hAnsiTheme="minorBidi"/>
        </w:rPr>
        <w:t>family</w:t>
      </w:r>
      <w:r w:rsidR="00A95AD0" w:rsidRPr="00773463">
        <w:rPr>
          <w:rFonts w:asciiTheme="minorBidi" w:hAnsiTheme="minorBidi"/>
        </w:rPr>
        <w:t xml:space="preserve"> members and </w:t>
      </w:r>
      <w:r w:rsidR="00BE54C3" w:rsidRPr="00773463">
        <w:rPr>
          <w:rFonts w:asciiTheme="minorBidi" w:hAnsiTheme="minorBidi"/>
        </w:rPr>
        <w:t>non-professional</w:t>
      </w:r>
      <w:r w:rsidR="00A95AD0" w:rsidRPr="00773463">
        <w:rPr>
          <w:rFonts w:asciiTheme="minorBidi" w:hAnsiTheme="minorBidi"/>
        </w:rPr>
        <w:t xml:space="preserve"> carers are affected heavily</w:t>
      </w:r>
      <w:r w:rsidR="00BE54C3" w:rsidRPr="00773463">
        <w:rPr>
          <w:rFonts w:asciiTheme="minorBidi" w:hAnsiTheme="minorBidi"/>
        </w:rPr>
        <w:t xml:space="preserve"> because</w:t>
      </w:r>
      <w:r w:rsidR="00A95AD0" w:rsidRPr="00773463">
        <w:rPr>
          <w:rFonts w:asciiTheme="minorBidi" w:hAnsiTheme="minorBidi"/>
        </w:rPr>
        <w:t xml:space="preserve"> many</w:t>
      </w:r>
      <w:r w:rsidR="00BE54C3" w:rsidRPr="00773463">
        <w:rPr>
          <w:rFonts w:asciiTheme="minorBidi" w:hAnsiTheme="minorBidi"/>
        </w:rPr>
        <w:t xml:space="preserve"> may</w:t>
      </w:r>
      <w:r w:rsidR="00A95AD0" w:rsidRPr="00773463">
        <w:rPr>
          <w:rFonts w:asciiTheme="minorBidi" w:hAnsiTheme="minorBidi"/>
        </w:rPr>
        <w:t xml:space="preserve"> reduce their working hours or leave employment entirely to provide care</w:t>
      </w:r>
      <w:r w:rsidR="00630965">
        <w:rPr>
          <w:rFonts w:asciiTheme="minorBidi" w:hAnsiTheme="minorBidi"/>
        </w:rPr>
        <w:t>,</w:t>
      </w:r>
      <w:r w:rsidR="00A95AD0" w:rsidRPr="00773463">
        <w:rPr>
          <w:rFonts w:asciiTheme="minorBidi" w:hAnsiTheme="minorBidi"/>
        </w:rPr>
        <w:t xml:space="preserve"> which carries emotional, physical and financial costs</w:t>
      </w:r>
      <w:r w:rsidR="003656D7" w:rsidRPr="00773463">
        <w:rPr>
          <w:rFonts w:asciiTheme="minorBidi" w:hAnsiTheme="minorBidi"/>
        </w:rPr>
        <w:t>.</w:t>
      </w:r>
      <w:r w:rsidR="00A95AD0" w:rsidRPr="00773463">
        <w:rPr>
          <w:rFonts w:asciiTheme="minorBidi" w:hAnsiTheme="minorBidi"/>
        </w:rPr>
        <w:t xml:space="preserve"> </w:t>
      </w:r>
      <w:r w:rsidR="00630965">
        <w:rPr>
          <w:rFonts w:asciiTheme="minorBidi" w:hAnsiTheme="minorBidi"/>
        </w:rPr>
        <w:t>Furthermore, i</w:t>
      </w:r>
      <w:r w:rsidR="0080555D" w:rsidRPr="00773463">
        <w:rPr>
          <w:rFonts w:asciiTheme="minorBidi" w:hAnsiTheme="minorBidi"/>
        </w:rPr>
        <w:t>ncreasing numbers of people with dementia affect</w:t>
      </w:r>
      <w:r w:rsidR="00D7772E" w:rsidRPr="00773463">
        <w:rPr>
          <w:rFonts w:asciiTheme="minorBidi" w:hAnsiTheme="minorBidi"/>
        </w:rPr>
        <w:t>s</w:t>
      </w:r>
      <w:r w:rsidR="0080555D" w:rsidRPr="00773463">
        <w:rPr>
          <w:rFonts w:asciiTheme="minorBidi" w:hAnsiTheme="minorBidi"/>
        </w:rPr>
        <w:t xml:space="preserve"> health and social care services</w:t>
      </w:r>
      <w:r w:rsidR="004E32D9" w:rsidRPr="00773463">
        <w:rPr>
          <w:rFonts w:asciiTheme="minorBidi" w:hAnsiTheme="minorBidi"/>
        </w:rPr>
        <w:t xml:space="preserve"> due to the demand of</w:t>
      </w:r>
      <w:r w:rsidR="0080555D" w:rsidRPr="00773463">
        <w:rPr>
          <w:rFonts w:asciiTheme="minorBidi" w:hAnsiTheme="minorBidi"/>
        </w:rPr>
        <w:t xml:space="preserve"> primary care, emergency admissions to hospitals, long-term residential care and unpaid </w:t>
      </w:r>
      <w:r w:rsidR="004E32D9" w:rsidRPr="00773463">
        <w:rPr>
          <w:rFonts w:asciiTheme="minorBidi" w:hAnsiTheme="minorBidi"/>
        </w:rPr>
        <w:t xml:space="preserve">support from </w:t>
      </w:r>
      <w:r w:rsidR="0080555D" w:rsidRPr="00773463">
        <w:rPr>
          <w:rFonts w:asciiTheme="minorBidi" w:hAnsiTheme="minorBidi"/>
        </w:rPr>
        <w:t>famil</w:t>
      </w:r>
      <w:r w:rsidR="004E32D9" w:rsidRPr="00773463">
        <w:rPr>
          <w:rFonts w:asciiTheme="minorBidi" w:hAnsiTheme="minorBidi"/>
        </w:rPr>
        <w:t>ies</w:t>
      </w:r>
      <w:r w:rsidR="0080555D" w:rsidRPr="00773463">
        <w:rPr>
          <w:rFonts w:asciiTheme="minorBidi" w:hAnsiTheme="minorBidi"/>
        </w:rPr>
        <w:t xml:space="preserve"> and communi</w:t>
      </w:r>
      <w:r w:rsidR="004E32D9" w:rsidRPr="00773463">
        <w:rPr>
          <w:rFonts w:asciiTheme="minorBidi" w:hAnsiTheme="minorBidi"/>
        </w:rPr>
        <w:t>ties</w:t>
      </w:r>
      <w:r w:rsidR="00C22D25" w:rsidRPr="00773463">
        <w:rPr>
          <w:rFonts w:asciiTheme="minorBidi" w:hAnsiTheme="minorBidi"/>
        </w:rPr>
        <w:t xml:space="preserve"> (Alz</w:t>
      </w:r>
      <w:r w:rsidR="008F5819" w:rsidRPr="00773463">
        <w:rPr>
          <w:rFonts w:asciiTheme="minorBidi" w:hAnsiTheme="minorBidi"/>
        </w:rPr>
        <w:t xml:space="preserve">heimer’s Society, 2024). </w:t>
      </w:r>
      <w:r w:rsidR="001A075C" w:rsidRPr="00773463">
        <w:rPr>
          <w:rFonts w:asciiTheme="minorBidi" w:hAnsiTheme="minorBidi"/>
        </w:rPr>
        <w:t>This leads to staff shortages</w:t>
      </w:r>
      <w:r w:rsidR="00B6519B" w:rsidRPr="00773463">
        <w:rPr>
          <w:rFonts w:asciiTheme="minorBidi" w:hAnsiTheme="minorBidi"/>
        </w:rPr>
        <w:t>, burnouts and a high turnover rate</w:t>
      </w:r>
      <w:r w:rsidR="007B0D20" w:rsidRPr="00773463">
        <w:rPr>
          <w:rFonts w:asciiTheme="minorBidi" w:hAnsiTheme="minorBidi"/>
        </w:rPr>
        <w:t xml:space="preserve"> which further leads to strain in the service quality and continuity</w:t>
      </w:r>
      <w:r w:rsidR="00466A1A">
        <w:rPr>
          <w:rFonts w:asciiTheme="minorBidi" w:hAnsiTheme="minorBidi"/>
        </w:rPr>
        <w:t>.</w:t>
      </w:r>
    </w:p>
    <w:p w14:paraId="49C70123" w14:textId="77777777" w:rsidR="0098659E" w:rsidRPr="00773463" w:rsidRDefault="0098659E" w:rsidP="002178E4">
      <w:pPr>
        <w:pStyle w:val="Heading1"/>
        <w:spacing w:line="360" w:lineRule="auto"/>
        <w:jc w:val="both"/>
        <w:rPr>
          <w:rFonts w:asciiTheme="minorBidi" w:hAnsiTheme="minorBidi" w:cstheme="minorBidi"/>
          <w:b/>
          <w:bCs/>
          <w:color w:val="auto"/>
          <w:sz w:val="22"/>
          <w:szCs w:val="22"/>
        </w:rPr>
      </w:pPr>
      <w:bookmarkStart w:id="3" w:name="_Toc212753029"/>
      <w:r w:rsidRPr="00773463">
        <w:rPr>
          <w:rFonts w:asciiTheme="minorBidi" w:hAnsiTheme="minorBidi" w:cstheme="minorBidi"/>
          <w:b/>
          <w:bCs/>
          <w:color w:val="auto"/>
          <w:sz w:val="22"/>
          <w:szCs w:val="22"/>
        </w:rPr>
        <w:t>Justification for conducting research</w:t>
      </w:r>
      <w:bookmarkEnd w:id="3"/>
    </w:p>
    <w:p w14:paraId="27C30AA1" w14:textId="751CC065" w:rsidR="00525ADD" w:rsidRPr="00773463" w:rsidRDefault="00072258" w:rsidP="00C73985">
      <w:pPr>
        <w:spacing w:line="360" w:lineRule="auto"/>
        <w:jc w:val="both"/>
        <w:rPr>
          <w:rFonts w:asciiTheme="minorBidi" w:hAnsiTheme="minorBidi"/>
        </w:rPr>
      </w:pPr>
      <w:r w:rsidRPr="00773463">
        <w:rPr>
          <w:rFonts w:asciiTheme="minorBidi" w:hAnsiTheme="minorBidi"/>
        </w:rPr>
        <w:t>The need for research into</w:t>
      </w:r>
      <w:r w:rsidR="00CC0AF1" w:rsidRPr="00773463">
        <w:rPr>
          <w:rFonts w:asciiTheme="minorBidi" w:hAnsiTheme="minorBidi"/>
        </w:rPr>
        <w:t xml:space="preserve"> the </w:t>
      </w:r>
      <w:r w:rsidR="00E12035" w:rsidRPr="00E12035">
        <w:rPr>
          <w:rFonts w:asciiTheme="minorBidi" w:hAnsiTheme="minorBidi"/>
        </w:rPr>
        <w:t xml:space="preserve">impacts of dementia </w:t>
      </w:r>
      <w:r w:rsidR="006E3ED1">
        <w:rPr>
          <w:rFonts w:asciiTheme="minorBidi" w:hAnsiTheme="minorBidi"/>
        </w:rPr>
        <w:t>and patients suffering from it</w:t>
      </w:r>
      <w:r w:rsidR="00AD1779">
        <w:rPr>
          <w:rFonts w:asciiTheme="minorBidi" w:hAnsiTheme="minorBidi"/>
        </w:rPr>
        <w:t xml:space="preserve">, </w:t>
      </w:r>
      <w:r w:rsidR="00E12035" w:rsidRPr="00E12035">
        <w:rPr>
          <w:rFonts w:asciiTheme="minorBidi" w:hAnsiTheme="minorBidi"/>
        </w:rPr>
        <w:t>is urgent and necessary.</w:t>
      </w:r>
      <w:r w:rsidR="00AE5713" w:rsidRPr="00773463">
        <w:rPr>
          <w:rFonts w:asciiTheme="minorBidi" w:hAnsiTheme="minorBidi"/>
        </w:rPr>
        <w:t xml:space="preserve"> Economically, </w:t>
      </w:r>
      <w:r w:rsidR="00DC2470" w:rsidRPr="00773463">
        <w:rPr>
          <w:rFonts w:asciiTheme="minorBidi" w:hAnsiTheme="minorBidi"/>
        </w:rPr>
        <w:t>dementia is associated with very high costs</w:t>
      </w:r>
      <w:r w:rsidR="00623CF2" w:rsidRPr="00773463">
        <w:rPr>
          <w:rFonts w:asciiTheme="minorBidi" w:hAnsiTheme="minorBidi"/>
        </w:rPr>
        <w:t>:</w:t>
      </w:r>
      <w:r w:rsidR="00E12035" w:rsidRPr="00E12035">
        <w:rPr>
          <w:rFonts w:asciiTheme="minorBidi" w:hAnsiTheme="minorBidi"/>
        </w:rPr>
        <w:t xml:space="preserve"> </w:t>
      </w:r>
      <w:r w:rsidR="00623CF2" w:rsidRPr="00773463">
        <w:rPr>
          <w:rFonts w:asciiTheme="minorBidi" w:hAnsiTheme="minorBidi"/>
        </w:rPr>
        <w:t xml:space="preserve">in the UK, dementia cost £42 billion annually with the </w:t>
      </w:r>
      <w:r w:rsidR="00753D41" w:rsidRPr="00773463">
        <w:rPr>
          <w:rFonts w:asciiTheme="minorBidi" w:hAnsiTheme="minorBidi"/>
        </w:rPr>
        <w:t>prediction</w:t>
      </w:r>
      <w:r w:rsidR="00790F30" w:rsidRPr="00773463">
        <w:rPr>
          <w:rFonts w:asciiTheme="minorBidi" w:hAnsiTheme="minorBidi"/>
        </w:rPr>
        <w:t>s</w:t>
      </w:r>
      <w:r w:rsidR="00753D41" w:rsidRPr="00773463">
        <w:rPr>
          <w:rFonts w:asciiTheme="minorBidi" w:hAnsiTheme="minorBidi"/>
        </w:rPr>
        <w:t xml:space="preserve"> </w:t>
      </w:r>
      <w:r w:rsidR="00790F30" w:rsidRPr="00773463">
        <w:rPr>
          <w:rFonts w:asciiTheme="minorBidi" w:hAnsiTheme="minorBidi"/>
        </w:rPr>
        <w:t>made that it</w:t>
      </w:r>
      <w:r w:rsidR="00623CF2" w:rsidRPr="00773463">
        <w:rPr>
          <w:rFonts w:asciiTheme="minorBidi" w:hAnsiTheme="minorBidi"/>
        </w:rPr>
        <w:t xml:space="preserve"> </w:t>
      </w:r>
      <w:r w:rsidR="00861DD2" w:rsidRPr="00773463">
        <w:rPr>
          <w:rFonts w:asciiTheme="minorBidi" w:hAnsiTheme="minorBidi"/>
        </w:rPr>
        <w:t>would</w:t>
      </w:r>
      <w:r w:rsidR="00623CF2" w:rsidRPr="00773463">
        <w:rPr>
          <w:rFonts w:asciiTheme="minorBidi" w:hAnsiTheme="minorBidi"/>
        </w:rPr>
        <w:t xml:space="preserve"> cost £90 billion </w:t>
      </w:r>
      <w:r w:rsidR="00DC03D8" w:rsidRPr="00773463">
        <w:rPr>
          <w:rFonts w:asciiTheme="minorBidi" w:hAnsiTheme="minorBidi"/>
        </w:rPr>
        <w:t>by</w:t>
      </w:r>
      <w:r w:rsidR="00623CF2" w:rsidRPr="00773463">
        <w:rPr>
          <w:rFonts w:asciiTheme="minorBidi" w:hAnsiTheme="minorBidi"/>
        </w:rPr>
        <w:t xml:space="preserve"> 2040</w:t>
      </w:r>
      <w:r w:rsidR="00A94376" w:rsidRPr="00773463">
        <w:rPr>
          <w:rFonts w:asciiTheme="minorBidi" w:hAnsiTheme="minorBidi"/>
        </w:rPr>
        <w:t xml:space="preserve"> (Alzheimer’s Society, 2024).</w:t>
      </w:r>
      <w:r w:rsidR="009E48E6" w:rsidRPr="00773463">
        <w:rPr>
          <w:rFonts w:asciiTheme="minorBidi" w:hAnsiTheme="minorBidi"/>
        </w:rPr>
        <w:t xml:space="preserve"> </w:t>
      </w:r>
      <w:r w:rsidR="00E12035" w:rsidRPr="00E12035">
        <w:rPr>
          <w:rFonts w:asciiTheme="minorBidi" w:hAnsiTheme="minorBidi"/>
        </w:rPr>
        <w:t xml:space="preserve">These </w:t>
      </w:r>
      <w:r w:rsidR="009E48E6" w:rsidRPr="00773463">
        <w:rPr>
          <w:rFonts w:asciiTheme="minorBidi" w:hAnsiTheme="minorBidi"/>
        </w:rPr>
        <w:t>figures</w:t>
      </w:r>
      <w:r w:rsidR="00E12035" w:rsidRPr="00E12035">
        <w:rPr>
          <w:rFonts w:asciiTheme="minorBidi" w:hAnsiTheme="minorBidi"/>
        </w:rPr>
        <w:t xml:space="preserve"> include healthcare, social care, unpaid care and </w:t>
      </w:r>
      <w:r w:rsidR="009E48E6" w:rsidRPr="00773463">
        <w:rPr>
          <w:rFonts w:asciiTheme="minorBidi" w:hAnsiTheme="minorBidi"/>
        </w:rPr>
        <w:t>wider</w:t>
      </w:r>
      <w:r w:rsidR="00E12035" w:rsidRPr="00E12035">
        <w:rPr>
          <w:rFonts w:asciiTheme="minorBidi" w:hAnsiTheme="minorBidi"/>
        </w:rPr>
        <w:t xml:space="preserve"> economic losses </w:t>
      </w:r>
      <w:r w:rsidR="002B6B17" w:rsidRPr="00773463">
        <w:rPr>
          <w:rFonts w:asciiTheme="minorBidi" w:hAnsiTheme="minorBidi"/>
        </w:rPr>
        <w:t>suggesting that cost-effective interventions and policies</w:t>
      </w:r>
      <w:r w:rsidR="0003613B" w:rsidRPr="00773463">
        <w:rPr>
          <w:rFonts w:asciiTheme="minorBidi" w:hAnsiTheme="minorBidi"/>
        </w:rPr>
        <w:t xml:space="preserve"> need to be developed urgently</w:t>
      </w:r>
      <w:r w:rsidR="00E12035" w:rsidRPr="00E12035">
        <w:rPr>
          <w:rFonts w:asciiTheme="minorBidi" w:hAnsiTheme="minorBidi"/>
        </w:rPr>
        <w:t xml:space="preserve">. </w:t>
      </w:r>
      <w:r w:rsidR="004D7154" w:rsidRPr="00773463">
        <w:rPr>
          <w:rFonts w:asciiTheme="minorBidi" w:hAnsiTheme="minorBidi"/>
        </w:rPr>
        <w:t>Moreover</w:t>
      </w:r>
      <w:r w:rsidR="00E12035" w:rsidRPr="00E12035">
        <w:rPr>
          <w:rFonts w:asciiTheme="minorBidi" w:hAnsiTheme="minorBidi"/>
        </w:rPr>
        <w:t xml:space="preserve">, </w:t>
      </w:r>
      <w:r w:rsidR="007935B0" w:rsidRPr="00773463">
        <w:rPr>
          <w:rFonts w:asciiTheme="minorBidi" w:hAnsiTheme="minorBidi"/>
        </w:rPr>
        <w:t>there are service delivery failures with many undiagnosed</w:t>
      </w:r>
      <w:r w:rsidR="00E311A0" w:rsidRPr="00773463">
        <w:rPr>
          <w:rFonts w:asciiTheme="minorBidi" w:hAnsiTheme="minorBidi"/>
        </w:rPr>
        <w:t xml:space="preserve"> or </w:t>
      </w:r>
      <w:r w:rsidR="00E311A0" w:rsidRPr="00773463">
        <w:rPr>
          <w:rFonts w:asciiTheme="minorBidi" w:hAnsiTheme="minorBidi"/>
        </w:rPr>
        <w:lastRenderedPageBreak/>
        <w:t xml:space="preserve">late </w:t>
      </w:r>
      <w:r w:rsidR="002C408A" w:rsidRPr="00773463">
        <w:rPr>
          <w:rFonts w:asciiTheme="minorBidi" w:hAnsiTheme="minorBidi"/>
        </w:rPr>
        <w:t>diagnosed</w:t>
      </w:r>
      <w:r w:rsidR="007935B0" w:rsidRPr="00773463">
        <w:rPr>
          <w:rFonts w:asciiTheme="minorBidi" w:hAnsiTheme="minorBidi"/>
        </w:rPr>
        <w:t xml:space="preserve"> dementia cases leading to </w:t>
      </w:r>
      <w:r w:rsidR="00863F44" w:rsidRPr="00773463">
        <w:rPr>
          <w:rFonts w:asciiTheme="minorBidi" w:hAnsiTheme="minorBidi"/>
        </w:rPr>
        <w:t xml:space="preserve">emergency </w:t>
      </w:r>
      <w:r w:rsidR="007935B0" w:rsidRPr="00773463">
        <w:rPr>
          <w:rFonts w:asciiTheme="minorBidi" w:hAnsiTheme="minorBidi"/>
        </w:rPr>
        <w:t xml:space="preserve">hospital admission and </w:t>
      </w:r>
      <w:r w:rsidR="009C1838" w:rsidRPr="00773463">
        <w:rPr>
          <w:rFonts w:asciiTheme="minorBidi" w:hAnsiTheme="minorBidi"/>
        </w:rPr>
        <w:t>access reduction to services</w:t>
      </w:r>
      <w:r w:rsidR="007935B0" w:rsidRPr="00773463">
        <w:rPr>
          <w:rFonts w:asciiTheme="minorBidi" w:hAnsiTheme="minorBidi"/>
        </w:rPr>
        <w:t>.</w:t>
      </w:r>
      <w:r w:rsidR="003459DA" w:rsidRPr="00773463">
        <w:rPr>
          <w:rFonts w:asciiTheme="minorBidi" w:hAnsiTheme="minorBidi"/>
        </w:rPr>
        <w:t xml:space="preserve"> </w:t>
      </w:r>
      <w:r w:rsidR="0063058D" w:rsidRPr="00773463">
        <w:rPr>
          <w:rFonts w:asciiTheme="minorBidi" w:hAnsiTheme="minorBidi"/>
        </w:rPr>
        <w:t xml:space="preserve">The data by </w:t>
      </w:r>
      <w:r w:rsidR="003459DA" w:rsidRPr="00773463">
        <w:rPr>
          <w:rFonts w:asciiTheme="minorBidi" w:hAnsiTheme="minorBidi"/>
        </w:rPr>
        <w:t>NHS England</w:t>
      </w:r>
      <w:r w:rsidR="0063058D" w:rsidRPr="00773463">
        <w:rPr>
          <w:rFonts w:asciiTheme="minorBidi" w:hAnsiTheme="minorBidi"/>
        </w:rPr>
        <w:t xml:space="preserve"> (2025</w:t>
      </w:r>
      <w:r w:rsidR="00552390" w:rsidRPr="00773463">
        <w:rPr>
          <w:rFonts w:asciiTheme="minorBidi" w:hAnsiTheme="minorBidi"/>
        </w:rPr>
        <w:t>)</w:t>
      </w:r>
      <w:r w:rsidR="0063058D" w:rsidRPr="00773463">
        <w:rPr>
          <w:rFonts w:asciiTheme="minorBidi" w:hAnsiTheme="minorBidi"/>
        </w:rPr>
        <w:t>, s</w:t>
      </w:r>
      <w:r w:rsidR="0042496C" w:rsidRPr="00773463">
        <w:rPr>
          <w:rFonts w:asciiTheme="minorBidi" w:hAnsiTheme="minorBidi"/>
        </w:rPr>
        <w:t xml:space="preserve">hows that only 65.4% of </w:t>
      </w:r>
      <w:r w:rsidR="00954BB2" w:rsidRPr="00773463">
        <w:rPr>
          <w:rFonts w:asciiTheme="minorBidi" w:hAnsiTheme="minorBidi"/>
        </w:rPr>
        <w:t>patients</w:t>
      </w:r>
      <w:r w:rsidR="0042496C" w:rsidRPr="00773463">
        <w:rPr>
          <w:rFonts w:asciiTheme="minorBidi" w:hAnsiTheme="minorBidi"/>
        </w:rPr>
        <w:t xml:space="preserve"> aged </w:t>
      </w:r>
      <w:r w:rsidR="00954BB2" w:rsidRPr="00773463">
        <w:rPr>
          <w:rFonts w:asciiTheme="minorBidi" w:hAnsiTheme="minorBidi"/>
        </w:rPr>
        <w:t xml:space="preserve">65 and above were given a formal diagnosis of dementia. </w:t>
      </w:r>
      <w:r w:rsidR="00CF2903" w:rsidRPr="00773463">
        <w:rPr>
          <w:rFonts w:asciiTheme="minorBidi" w:hAnsiTheme="minorBidi"/>
        </w:rPr>
        <w:t>From a social viewpoint, dementia can lead toward</w:t>
      </w:r>
      <w:r w:rsidR="008B3EFF">
        <w:rPr>
          <w:rFonts w:asciiTheme="minorBidi" w:hAnsiTheme="minorBidi"/>
        </w:rPr>
        <w:t>s</w:t>
      </w:r>
      <w:r w:rsidR="00CF2903" w:rsidRPr="00773463">
        <w:rPr>
          <w:rFonts w:asciiTheme="minorBidi" w:hAnsiTheme="minorBidi"/>
        </w:rPr>
        <w:t xml:space="preserve"> isolation and stigma </w:t>
      </w:r>
      <w:r w:rsidR="008B3EFF">
        <w:rPr>
          <w:rFonts w:asciiTheme="minorBidi" w:hAnsiTheme="minorBidi"/>
        </w:rPr>
        <w:t>which</w:t>
      </w:r>
      <w:r w:rsidR="00CF2903" w:rsidRPr="00773463">
        <w:rPr>
          <w:rFonts w:asciiTheme="minorBidi" w:hAnsiTheme="minorBidi"/>
        </w:rPr>
        <w:t xml:space="preserve"> can worsen dementia and lead to poor wellbeing (Alzheimer's Society, 202</w:t>
      </w:r>
      <w:r w:rsidR="009C4604" w:rsidRPr="00773463">
        <w:rPr>
          <w:rFonts w:asciiTheme="minorBidi" w:hAnsiTheme="minorBidi"/>
        </w:rPr>
        <w:t>3</w:t>
      </w:r>
      <w:r w:rsidR="00CF2903" w:rsidRPr="00773463">
        <w:rPr>
          <w:rFonts w:asciiTheme="minorBidi" w:hAnsiTheme="minorBidi"/>
        </w:rPr>
        <w:t>).</w:t>
      </w:r>
      <w:r w:rsidR="00C73985" w:rsidRPr="00773463">
        <w:rPr>
          <w:rFonts w:asciiTheme="minorBidi" w:hAnsiTheme="minorBidi"/>
        </w:rPr>
        <w:t xml:space="preserve"> </w:t>
      </w:r>
      <w:r w:rsidR="00525ADD" w:rsidRPr="00773463">
        <w:rPr>
          <w:rFonts w:asciiTheme="minorBidi" w:hAnsiTheme="minorBidi"/>
        </w:rPr>
        <w:t>By research</w:t>
      </w:r>
      <w:r w:rsidR="0086496F" w:rsidRPr="00773463">
        <w:rPr>
          <w:rFonts w:asciiTheme="minorBidi" w:hAnsiTheme="minorBidi"/>
        </w:rPr>
        <w:t xml:space="preserve">ing </w:t>
      </w:r>
      <w:r w:rsidR="00525ADD" w:rsidRPr="00773463">
        <w:rPr>
          <w:rFonts w:asciiTheme="minorBidi" w:hAnsiTheme="minorBidi"/>
        </w:rPr>
        <w:t>on this topic</w:t>
      </w:r>
      <w:r w:rsidR="0086496F" w:rsidRPr="00773463">
        <w:rPr>
          <w:rFonts w:asciiTheme="minorBidi" w:hAnsiTheme="minorBidi"/>
        </w:rPr>
        <w:t xml:space="preserve">, it </w:t>
      </w:r>
      <w:r w:rsidR="00525ADD" w:rsidRPr="00773463">
        <w:rPr>
          <w:rFonts w:asciiTheme="minorBidi" w:hAnsiTheme="minorBidi"/>
        </w:rPr>
        <w:t>hel</w:t>
      </w:r>
      <w:r w:rsidR="0086496F" w:rsidRPr="00773463">
        <w:rPr>
          <w:rFonts w:asciiTheme="minorBidi" w:hAnsiTheme="minorBidi"/>
        </w:rPr>
        <w:t>ps to</w:t>
      </w:r>
      <w:r w:rsidR="00525ADD" w:rsidRPr="00773463">
        <w:rPr>
          <w:rFonts w:asciiTheme="minorBidi" w:hAnsiTheme="minorBidi"/>
        </w:rPr>
        <w:t xml:space="preserve"> </w:t>
      </w:r>
      <w:r w:rsidR="00C41807" w:rsidRPr="00773463">
        <w:rPr>
          <w:rFonts w:asciiTheme="minorBidi" w:hAnsiTheme="minorBidi"/>
        </w:rPr>
        <w:t>analyse</w:t>
      </w:r>
      <w:r w:rsidR="00525ADD" w:rsidRPr="00773463">
        <w:rPr>
          <w:rFonts w:asciiTheme="minorBidi" w:hAnsiTheme="minorBidi"/>
        </w:rPr>
        <w:t xml:space="preserve"> how dementia </w:t>
      </w:r>
      <w:r w:rsidR="00C41807" w:rsidRPr="00773463">
        <w:rPr>
          <w:rFonts w:asciiTheme="minorBidi" w:hAnsiTheme="minorBidi"/>
        </w:rPr>
        <w:t>impacts patients</w:t>
      </w:r>
      <w:r w:rsidR="00525ADD" w:rsidRPr="00773463">
        <w:rPr>
          <w:rFonts w:asciiTheme="minorBidi" w:hAnsiTheme="minorBidi"/>
        </w:rPr>
        <w:t xml:space="preserve">, families and </w:t>
      </w:r>
      <w:r w:rsidR="00C41807" w:rsidRPr="00773463">
        <w:rPr>
          <w:rFonts w:asciiTheme="minorBidi" w:hAnsiTheme="minorBidi"/>
        </w:rPr>
        <w:t xml:space="preserve">the </w:t>
      </w:r>
      <w:r w:rsidR="00525ADD" w:rsidRPr="00773463">
        <w:rPr>
          <w:rFonts w:asciiTheme="minorBidi" w:hAnsiTheme="minorBidi"/>
        </w:rPr>
        <w:t>society</w:t>
      </w:r>
      <w:r w:rsidR="007347A8" w:rsidRPr="00773463">
        <w:rPr>
          <w:rFonts w:asciiTheme="minorBidi" w:hAnsiTheme="minorBidi"/>
        </w:rPr>
        <w:t xml:space="preserve"> to shape policy and care plans based on evidence. Likewise, study</w:t>
      </w:r>
      <w:r w:rsidR="00525ADD" w:rsidRPr="00773463">
        <w:rPr>
          <w:rFonts w:asciiTheme="minorBidi" w:hAnsiTheme="minorBidi"/>
        </w:rPr>
        <w:t xml:space="preserve"> can </w:t>
      </w:r>
      <w:r w:rsidR="005F584A" w:rsidRPr="00773463">
        <w:rPr>
          <w:rFonts w:asciiTheme="minorBidi" w:hAnsiTheme="minorBidi"/>
        </w:rPr>
        <w:t>support</w:t>
      </w:r>
      <w:r w:rsidR="00525ADD" w:rsidRPr="00773463">
        <w:rPr>
          <w:rFonts w:asciiTheme="minorBidi" w:hAnsiTheme="minorBidi"/>
        </w:rPr>
        <w:t xml:space="preserve"> in diagnosis</w:t>
      </w:r>
      <w:r w:rsidR="005F584A" w:rsidRPr="00773463">
        <w:rPr>
          <w:rFonts w:asciiTheme="minorBidi" w:hAnsiTheme="minorBidi"/>
        </w:rPr>
        <w:t xml:space="preserve"> </w:t>
      </w:r>
      <w:r w:rsidR="00525ADD" w:rsidRPr="00773463">
        <w:rPr>
          <w:rFonts w:asciiTheme="minorBidi" w:hAnsiTheme="minorBidi"/>
        </w:rPr>
        <w:t xml:space="preserve">leading to </w:t>
      </w:r>
      <w:r w:rsidR="005F584A" w:rsidRPr="00773463">
        <w:rPr>
          <w:rFonts w:asciiTheme="minorBidi" w:hAnsiTheme="minorBidi"/>
        </w:rPr>
        <w:t xml:space="preserve">an </w:t>
      </w:r>
      <w:r w:rsidR="00525ADD" w:rsidRPr="00773463">
        <w:rPr>
          <w:rFonts w:asciiTheme="minorBidi" w:hAnsiTheme="minorBidi"/>
        </w:rPr>
        <w:t xml:space="preserve">effective use of resources and </w:t>
      </w:r>
      <w:r w:rsidR="005F584A" w:rsidRPr="00773463">
        <w:rPr>
          <w:rFonts w:asciiTheme="minorBidi" w:hAnsiTheme="minorBidi"/>
        </w:rPr>
        <w:t>reliable</w:t>
      </w:r>
      <w:r w:rsidR="00525ADD" w:rsidRPr="00773463">
        <w:rPr>
          <w:rFonts w:asciiTheme="minorBidi" w:hAnsiTheme="minorBidi"/>
        </w:rPr>
        <w:t xml:space="preserve"> outcomes.</w:t>
      </w:r>
    </w:p>
    <w:p w14:paraId="166B3422" w14:textId="77777777" w:rsidR="002178E4" w:rsidRPr="00773463" w:rsidRDefault="002178E4" w:rsidP="002178E4">
      <w:pPr>
        <w:pStyle w:val="Heading1"/>
        <w:spacing w:line="360" w:lineRule="auto"/>
        <w:jc w:val="both"/>
        <w:rPr>
          <w:rFonts w:asciiTheme="minorBidi" w:hAnsiTheme="minorBidi" w:cstheme="minorBidi"/>
          <w:b/>
          <w:bCs/>
          <w:color w:val="auto"/>
          <w:sz w:val="22"/>
          <w:szCs w:val="22"/>
        </w:rPr>
      </w:pPr>
      <w:bookmarkStart w:id="4" w:name="_Toc212753030"/>
      <w:r w:rsidRPr="00773463">
        <w:rPr>
          <w:rFonts w:asciiTheme="minorBidi" w:hAnsiTheme="minorBidi" w:cstheme="minorBidi"/>
          <w:b/>
          <w:bCs/>
          <w:color w:val="auto"/>
          <w:sz w:val="22"/>
          <w:szCs w:val="22"/>
        </w:rPr>
        <w:t>Source 1: Alzheimer’s Society (2024) – The Economic Impact of Dementia</w:t>
      </w:r>
      <w:bookmarkEnd w:id="4"/>
    </w:p>
    <w:p w14:paraId="77867AD6" w14:textId="20ED4F5F" w:rsidR="002178E4" w:rsidRPr="00773463" w:rsidRDefault="00BE0B91" w:rsidP="00400612">
      <w:pPr>
        <w:spacing w:line="360" w:lineRule="auto"/>
        <w:jc w:val="both"/>
        <w:rPr>
          <w:rFonts w:asciiTheme="minorBidi" w:hAnsiTheme="minorBidi"/>
        </w:rPr>
      </w:pPr>
      <w:r w:rsidRPr="00773463">
        <w:rPr>
          <w:rFonts w:asciiTheme="minorBidi" w:hAnsiTheme="minorBidi"/>
        </w:rPr>
        <w:t>The report outlines the economic and financial costs of dementia in the UK including healthcare, social care, unpaid care, future costs of dementia and</w:t>
      </w:r>
      <w:r w:rsidR="00731FF7" w:rsidRPr="00773463">
        <w:rPr>
          <w:rFonts w:asciiTheme="minorBidi" w:hAnsiTheme="minorBidi"/>
        </w:rPr>
        <w:t xml:space="preserve"> the quality </w:t>
      </w:r>
      <w:r w:rsidR="00700C0B" w:rsidRPr="00773463">
        <w:rPr>
          <w:rFonts w:asciiTheme="minorBidi" w:hAnsiTheme="minorBidi"/>
        </w:rPr>
        <w:t xml:space="preserve">of life. </w:t>
      </w:r>
      <w:r w:rsidR="00223EA9" w:rsidRPr="00773463">
        <w:rPr>
          <w:rFonts w:asciiTheme="minorBidi" w:hAnsiTheme="minorBidi"/>
        </w:rPr>
        <w:t>In addition,</w:t>
      </w:r>
      <w:r w:rsidR="008075C9">
        <w:rPr>
          <w:rFonts w:asciiTheme="minorBidi" w:hAnsiTheme="minorBidi"/>
        </w:rPr>
        <w:t xml:space="preserve"> </w:t>
      </w:r>
      <w:r w:rsidR="00223EA9" w:rsidRPr="00773463">
        <w:rPr>
          <w:rFonts w:asciiTheme="minorBidi" w:hAnsiTheme="minorBidi"/>
        </w:rPr>
        <w:t>it</w:t>
      </w:r>
      <w:r w:rsidR="00700C0B" w:rsidRPr="00773463">
        <w:rPr>
          <w:rFonts w:asciiTheme="minorBidi" w:hAnsiTheme="minorBidi"/>
        </w:rPr>
        <w:t xml:space="preserve"> estimates the present and future</w:t>
      </w:r>
      <w:r w:rsidR="00AA4BAC" w:rsidRPr="00773463">
        <w:rPr>
          <w:rFonts w:asciiTheme="minorBidi" w:hAnsiTheme="minorBidi"/>
        </w:rPr>
        <w:t xml:space="preserve"> </w:t>
      </w:r>
      <w:r w:rsidR="00812300" w:rsidRPr="00773463">
        <w:rPr>
          <w:rFonts w:asciiTheme="minorBidi" w:hAnsiTheme="minorBidi"/>
        </w:rPr>
        <w:t>incidence</w:t>
      </w:r>
      <w:r w:rsidR="00AA4BAC" w:rsidRPr="00773463">
        <w:rPr>
          <w:rFonts w:asciiTheme="minorBidi" w:hAnsiTheme="minorBidi"/>
        </w:rPr>
        <w:t xml:space="preserve">, the cost of dementia by severity and the cost of early diagnosis and treatment </w:t>
      </w:r>
      <w:r w:rsidRPr="00773463">
        <w:rPr>
          <w:rFonts w:asciiTheme="minorBidi" w:hAnsiTheme="minorBidi"/>
        </w:rPr>
        <w:t>(Alzheimer's Society, 2024).</w:t>
      </w:r>
      <w:r w:rsidR="00C359FE" w:rsidRPr="00773463">
        <w:rPr>
          <w:rFonts w:asciiTheme="minorBidi" w:hAnsiTheme="minorBidi"/>
        </w:rPr>
        <w:t xml:space="preserve"> </w:t>
      </w:r>
      <w:r w:rsidR="00133176" w:rsidRPr="00773463">
        <w:rPr>
          <w:rFonts w:asciiTheme="minorBidi" w:hAnsiTheme="minorBidi"/>
        </w:rPr>
        <w:t xml:space="preserve">The </w:t>
      </w:r>
      <w:r w:rsidR="008B5C87" w:rsidRPr="00773463">
        <w:rPr>
          <w:rFonts w:asciiTheme="minorBidi" w:hAnsiTheme="minorBidi"/>
        </w:rPr>
        <w:t>financial</w:t>
      </w:r>
      <w:r w:rsidR="00133176" w:rsidRPr="00773463">
        <w:rPr>
          <w:rFonts w:asciiTheme="minorBidi" w:hAnsiTheme="minorBidi"/>
        </w:rPr>
        <w:t xml:space="preserve"> aspect of the data </w:t>
      </w:r>
      <w:r w:rsidR="008B5C87" w:rsidRPr="00773463">
        <w:rPr>
          <w:rFonts w:asciiTheme="minorBidi" w:hAnsiTheme="minorBidi"/>
        </w:rPr>
        <w:t xml:space="preserve">underlines </w:t>
      </w:r>
      <w:r w:rsidR="00133176" w:rsidRPr="00773463">
        <w:rPr>
          <w:rFonts w:asciiTheme="minorBidi" w:hAnsiTheme="minorBidi"/>
        </w:rPr>
        <w:t>the social aspect of the</w:t>
      </w:r>
      <w:r w:rsidR="00DA7DEC" w:rsidRPr="00773463">
        <w:rPr>
          <w:rFonts w:asciiTheme="minorBidi" w:hAnsiTheme="minorBidi"/>
        </w:rPr>
        <w:t xml:space="preserve"> topic</w:t>
      </w:r>
      <w:r w:rsidR="00133176" w:rsidRPr="00773463">
        <w:rPr>
          <w:rFonts w:asciiTheme="minorBidi" w:hAnsiTheme="minorBidi"/>
        </w:rPr>
        <w:t xml:space="preserve"> and</w:t>
      </w:r>
      <w:r w:rsidR="008B5C87" w:rsidRPr="00773463">
        <w:rPr>
          <w:rFonts w:asciiTheme="minorBidi" w:hAnsiTheme="minorBidi"/>
        </w:rPr>
        <w:t xml:space="preserve"> </w:t>
      </w:r>
      <w:r w:rsidR="00DA7DEC" w:rsidRPr="00773463">
        <w:rPr>
          <w:rFonts w:asciiTheme="minorBidi" w:hAnsiTheme="minorBidi"/>
        </w:rPr>
        <w:t>it provides variable</w:t>
      </w:r>
      <w:r w:rsidR="008B5C87" w:rsidRPr="00773463">
        <w:rPr>
          <w:rFonts w:asciiTheme="minorBidi" w:hAnsiTheme="minorBidi"/>
        </w:rPr>
        <w:t xml:space="preserve"> </w:t>
      </w:r>
      <w:r w:rsidR="00DA7DEC" w:rsidRPr="00773463">
        <w:rPr>
          <w:rFonts w:asciiTheme="minorBidi" w:hAnsiTheme="minorBidi"/>
        </w:rPr>
        <w:t>details</w:t>
      </w:r>
      <w:r w:rsidR="008B5C87" w:rsidRPr="00773463">
        <w:rPr>
          <w:rFonts w:asciiTheme="minorBidi" w:hAnsiTheme="minorBidi"/>
        </w:rPr>
        <w:t xml:space="preserve"> that justify why dementia is both a policy and research priority.</w:t>
      </w:r>
    </w:p>
    <w:p w14:paraId="56CAE890" w14:textId="77777777" w:rsidR="00BF7FA7" w:rsidRPr="00773463" w:rsidRDefault="00BF7FA7" w:rsidP="00400612">
      <w:pPr>
        <w:pStyle w:val="Heading1"/>
        <w:spacing w:line="360" w:lineRule="auto"/>
        <w:rPr>
          <w:rFonts w:asciiTheme="minorBidi" w:hAnsiTheme="minorBidi" w:cstheme="minorBidi"/>
          <w:b/>
          <w:bCs/>
          <w:color w:val="auto"/>
          <w:sz w:val="22"/>
          <w:szCs w:val="22"/>
        </w:rPr>
      </w:pPr>
      <w:bookmarkStart w:id="5" w:name="_Toc212753031"/>
      <w:r w:rsidRPr="00773463">
        <w:rPr>
          <w:rFonts w:asciiTheme="minorBidi" w:hAnsiTheme="minorBidi" w:cstheme="minorBidi"/>
          <w:b/>
          <w:bCs/>
          <w:color w:val="auto"/>
          <w:sz w:val="22"/>
          <w:szCs w:val="22"/>
        </w:rPr>
        <w:t>Source 2: NHS England Digital (2025) – Primary Care Dementia Data</w:t>
      </w:r>
      <w:bookmarkEnd w:id="5"/>
    </w:p>
    <w:p w14:paraId="54297A00" w14:textId="2C8DB25C" w:rsidR="002178E4" w:rsidRPr="00773463" w:rsidRDefault="00BA7E16" w:rsidP="002178E4">
      <w:pPr>
        <w:spacing w:line="360" w:lineRule="auto"/>
        <w:jc w:val="both"/>
        <w:rPr>
          <w:rFonts w:asciiTheme="minorBidi" w:hAnsiTheme="minorBidi"/>
        </w:rPr>
      </w:pPr>
      <w:r w:rsidRPr="00773463">
        <w:rPr>
          <w:rFonts w:asciiTheme="minorBidi" w:hAnsiTheme="minorBidi"/>
        </w:rPr>
        <w:t>This source gives the number of dementia patients diagnosed and reviewed for treatment and care plans within England</w:t>
      </w:r>
      <w:r w:rsidR="003015CC" w:rsidRPr="00773463">
        <w:rPr>
          <w:rFonts w:asciiTheme="minorBidi" w:hAnsiTheme="minorBidi"/>
        </w:rPr>
        <w:t>; in</w:t>
      </w:r>
      <w:r w:rsidRPr="00773463">
        <w:rPr>
          <w:rFonts w:asciiTheme="minorBidi" w:hAnsiTheme="minorBidi"/>
        </w:rPr>
        <w:t xml:space="preserve"> January 2025, </w:t>
      </w:r>
      <w:r w:rsidR="003015CC" w:rsidRPr="00773463">
        <w:rPr>
          <w:rFonts w:asciiTheme="minorBidi" w:hAnsiTheme="minorBidi"/>
        </w:rPr>
        <w:t xml:space="preserve">an estimated number of </w:t>
      </w:r>
      <w:r w:rsidRPr="00773463">
        <w:rPr>
          <w:rFonts w:asciiTheme="minorBidi" w:hAnsiTheme="minorBidi"/>
        </w:rPr>
        <w:t xml:space="preserve">65.4% </w:t>
      </w:r>
      <w:r w:rsidR="00310C3E" w:rsidRPr="00773463">
        <w:rPr>
          <w:rFonts w:asciiTheme="minorBidi" w:hAnsiTheme="minorBidi"/>
        </w:rPr>
        <w:t>of patients</w:t>
      </w:r>
      <w:r w:rsidRPr="00773463">
        <w:rPr>
          <w:rFonts w:asciiTheme="minorBidi" w:hAnsiTheme="minorBidi"/>
        </w:rPr>
        <w:t xml:space="preserve"> aged 65 and over</w:t>
      </w:r>
      <w:r w:rsidR="00310C3E" w:rsidRPr="00773463">
        <w:rPr>
          <w:rFonts w:asciiTheme="minorBidi" w:hAnsiTheme="minorBidi"/>
        </w:rPr>
        <w:t xml:space="preserve"> were</w:t>
      </w:r>
      <w:r w:rsidRPr="00773463">
        <w:rPr>
          <w:rFonts w:asciiTheme="minorBidi" w:hAnsiTheme="minorBidi"/>
        </w:rPr>
        <w:t xml:space="preserve"> diagnos</w:t>
      </w:r>
      <w:r w:rsidR="00310C3E" w:rsidRPr="00773463">
        <w:rPr>
          <w:rFonts w:asciiTheme="minorBidi" w:hAnsiTheme="minorBidi"/>
        </w:rPr>
        <w:t xml:space="preserve">ed with </w:t>
      </w:r>
      <w:r w:rsidRPr="00773463">
        <w:rPr>
          <w:rFonts w:asciiTheme="minorBidi" w:hAnsiTheme="minorBidi"/>
        </w:rPr>
        <w:t>dementia</w:t>
      </w:r>
      <w:r w:rsidR="009F3687" w:rsidRPr="00773463">
        <w:rPr>
          <w:rFonts w:asciiTheme="minorBidi" w:hAnsiTheme="minorBidi"/>
        </w:rPr>
        <w:t xml:space="preserve"> </w:t>
      </w:r>
      <w:r w:rsidR="002C155E" w:rsidRPr="00773463">
        <w:rPr>
          <w:rFonts w:asciiTheme="minorBidi" w:hAnsiTheme="minorBidi"/>
        </w:rPr>
        <w:t>(NHS England, 2025</w:t>
      </w:r>
      <w:r w:rsidR="009F3687" w:rsidRPr="00773463">
        <w:rPr>
          <w:rFonts w:asciiTheme="minorBidi" w:hAnsiTheme="minorBidi"/>
        </w:rPr>
        <w:t>).</w:t>
      </w:r>
      <w:r w:rsidR="00310C3E" w:rsidRPr="00773463">
        <w:rPr>
          <w:rFonts w:asciiTheme="minorBidi" w:hAnsiTheme="minorBidi"/>
        </w:rPr>
        <w:t xml:space="preserve"> </w:t>
      </w:r>
      <w:r w:rsidR="006F3B21" w:rsidRPr="00773463">
        <w:rPr>
          <w:rFonts w:asciiTheme="minorBidi" w:hAnsiTheme="minorBidi"/>
        </w:rPr>
        <w:t xml:space="preserve">This source </w:t>
      </w:r>
      <w:r w:rsidR="008C221A" w:rsidRPr="00773463">
        <w:rPr>
          <w:rFonts w:asciiTheme="minorBidi" w:hAnsiTheme="minorBidi"/>
        </w:rPr>
        <w:t>offers credible and real life evidences</w:t>
      </w:r>
      <w:r w:rsidR="00B34019" w:rsidRPr="00773463">
        <w:rPr>
          <w:rFonts w:asciiTheme="minorBidi" w:hAnsiTheme="minorBidi"/>
        </w:rPr>
        <w:t xml:space="preserve"> which helps to verify how dementia care is delivered in the NHS.</w:t>
      </w:r>
      <w:r w:rsidR="00EE5397" w:rsidRPr="00773463">
        <w:t xml:space="preserve"> </w:t>
      </w:r>
      <w:r w:rsidR="00EE5397" w:rsidRPr="00773463">
        <w:rPr>
          <w:rFonts w:asciiTheme="minorBidi" w:hAnsiTheme="minorBidi"/>
        </w:rPr>
        <w:t xml:space="preserve">This is vital for </w:t>
      </w:r>
      <w:r w:rsidR="00990481" w:rsidRPr="00773463">
        <w:rPr>
          <w:rFonts w:asciiTheme="minorBidi" w:hAnsiTheme="minorBidi"/>
        </w:rPr>
        <w:t>researching</w:t>
      </w:r>
      <w:r w:rsidR="00EE5397" w:rsidRPr="00773463">
        <w:rPr>
          <w:rFonts w:asciiTheme="minorBidi" w:hAnsiTheme="minorBidi"/>
        </w:rPr>
        <w:t xml:space="preserve"> how the issue </w:t>
      </w:r>
      <w:r w:rsidR="00990481" w:rsidRPr="00773463">
        <w:rPr>
          <w:rFonts w:asciiTheme="minorBidi" w:hAnsiTheme="minorBidi"/>
        </w:rPr>
        <w:t>impact</w:t>
      </w:r>
      <w:r w:rsidR="00EE5397" w:rsidRPr="00773463">
        <w:rPr>
          <w:rFonts w:asciiTheme="minorBidi" w:hAnsiTheme="minorBidi"/>
        </w:rPr>
        <w:t xml:space="preserve"> patients and </w:t>
      </w:r>
      <w:r w:rsidR="00990481" w:rsidRPr="00773463">
        <w:rPr>
          <w:rFonts w:asciiTheme="minorBidi" w:hAnsiTheme="minorBidi"/>
        </w:rPr>
        <w:t>other professionals</w:t>
      </w:r>
      <w:r w:rsidR="00EE5397" w:rsidRPr="00773463">
        <w:rPr>
          <w:rFonts w:asciiTheme="minorBidi" w:hAnsiTheme="minorBidi"/>
        </w:rPr>
        <w:t>.</w:t>
      </w:r>
    </w:p>
    <w:p w14:paraId="5AA666E4" w14:textId="7F11A94B" w:rsidR="005D7889" w:rsidRPr="00773463" w:rsidRDefault="009C6B03" w:rsidP="00621A30">
      <w:pPr>
        <w:pStyle w:val="Heading1"/>
        <w:spacing w:line="360" w:lineRule="auto"/>
        <w:rPr>
          <w:rFonts w:asciiTheme="minorBidi" w:hAnsiTheme="minorBidi" w:cstheme="minorBidi"/>
          <w:b/>
          <w:bCs/>
          <w:color w:val="auto"/>
          <w:sz w:val="22"/>
          <w:szCs w:val="22"/>
        </w:rPr>
      </w:pPr>
      <w:bookmarkStart w:id="6" w:name="_Toc212753032"/>
      <w:r>
        <w:rPr>
          <w:rFonts w:asciiTheme="minorBidi" w:hAnsiTheme="minorBidi" w:cstheme="minorBidi"/>
          <w:b/>
          <w:bCs/>
          <w:color w:val="auto"/>
          <w:sz w:val="22"/>
          <w:szCs w:val="22"/>
        </w:rPr>
        <w:t xml:space="preserve">Source 3 – </w:t>
      </w:r>
      <w:bookmarkStart w:id="7" w:name="_Hlk212752965"/>
      <w:r>
        <w:rPr>
          <w:rFonts w:asciiTheme="minorBidi" w:hAnsiTheme="minorBidi" w:cstheme="minorBidi"/>
          <w:b/>
          <w:bCs/>
          <w:color w:val="auto"/>
          <w:sz w:val="22"/>
          <w:szCs w:val="22"/>
        </w:rPr>
        <w:t>National Library of Medicine</w:t>
      </w:r>
      <w:bookmarkEnd w:id="7"/>
      <w:r w:rsidR="00A7332E">
        <w:rPr>
          <w:rFonts w:asciiTheme="minorBidi" w:hAnsiTheme="minorBidi" w:cstheme="minorBidi"/>
          <w:b/>
          <w:bCs/>
          <w:color w:val="auto"/>
          <w:sz w:val="22"/>
          <w:szCs w:val="22"/>
        </w:rPr>
        <w:t xml:space="preserve"> </w:t>
      </w:r>
      <w:r w:rsidR="00A7332E" w:rsidRPr="00621A30">
        <w:rPr>
          <w:rFonts w:asciiTheme="minorBidi" w:hAnsiTheme="minorBidi" w:cstheme="minorBidi"/>
          <w:b/>
          <w:bCs/>
          <w:color w:val="auto"/>
          <w:sz w:val="22"/>
          <w:szCs w:val="22"/>
        </w:rPr>
        <w:t>(2017)</w:t>
      </w:r>
      <w:r w:rsidR="00A7332E">
        <w:rPr>
          <w:rFonts w:asciiTheme="minorBidi" w:hAnsiTheme="minorBidi" w:cstheme="minorBidi"/>
          <w:b/>
          <w:bCs/>
          <w:color w:val="auto"/>
          <w:sz w:val="22"/>
          <w:szCs w:val="22"/>
        </w:rPr>
        <w:t xml:space="preserve"> - </w:t>
      </w:r>
      <w:r w:rsidR="00621A30" w:rsidRPr="00621A30">
        <w:rPr>
          <w:rFonts w:asciiTheme="minorBidi" w:hAnsiTheme="minorBidi" w:cstheme="minorBidi"/>
          <w:b/>
          <w:bCs/>
          <w:color w:val="auto"/>
          <w:sz w:val="22"/>
          <w:szCs w:val="22"/>
        </w:rPr>
        <w:t>The costs of dementia in England</w:t>
      </w:r>
      <w:bookmarkEnd w:id="6"/>
    </w:p>
    <w:p w14:paraId="4D7A3213" w14:textId="66E7D35D" w:rsidR="00903505" w:rsidRPr="00903505" w:rsidRDefault="00903505" w:rsidP="00887184">
      <w:pPr>
        <w:spacing w:line="360" w:lineRule="auto"/>
        <w:jc w:val="both"/>
        <w:rPr>
          <w:rFonts w:asciiTheme="minorBidi" w:hAnsiTheme="minorBidi"/>
        </w:rPr>
      </w:pPr>
      <w:r w:rsidRPr="00903505">
        <w:rPr>
          <w:rFonts w:asciiTheme="minorBidi" w:hAnsiTheme="minorBidi"/>
        </w:rPr>
        <w:t xml:space="preserve">This report </w:t>
      </w:r>
      <w:r w:rsidR="00EC6A6A">
        <w:rPr>
          <w:rFonts w:asciiTheme="minorBidi" w:hAnsiTheme="minorBidi"/>
        </w:rPr>
        <w:t>provides an in</w:t>
      </w:r>
      <w:r w:rsidR="00384D50">
        <w:rPr>
          <w:rFonts w:asciiTheme="minorBidi" w:hAnsiTheme="minorBidi"/>
        </w:rPr>
        <w:t xml:space="preserve">-depth economic analysis of </w:t>
      </w:r>
      <w:r w:rsidR="006D73BC">
        <w:rPr>
          <w:rFonts w:asciiTheme="minorBidi" w:hAnsiTheme="minorBidi"/>
        </w:rPr>
        <w:t xml:space="preserve">the </w:t>
      </w:r>
      <w:r w:rsidR="00384D50">
        <w:rPr>
          <w:rFonts w:asciiTheme="minorBidi" w:hAnsiTheme="minorBidi"/>
        </w:rPr>
        <w:t>financial burd</w:t>
      </w:r>
      <w:r w:rsidR="0022423E">
        <w:rPr>
          <w:rFonts w:asciiTheme="minorBidi" w:hAnsiTheme="minorBidi"/>
        </w:rPr>
        <w:t>en</w:t>
      </w:r>
      <w:r w:rsidR="006D73BC">
        <w:rPr>
          <w:rFonts w:asciiTheme="minorBidi" w:hAnsiTheme="minorBidi"/>
        </w:rPr>
        <w:t xml:space="preserve"> due to dementia. I</w:t>
      </w:r>
      <w:r w:rsidR="0022423E">
        <w:rPr>
          <w:rFonts w:asciiTheme="minorBidi" w:hAnsiTheme="minorBidi"/>
        </w:rPr>
        <w:t xml:space="preserve">t </w:t>
      </w:r>
      <w:r w:rsidR="00751B9C">
        <w:rPr>
          <w:rFonts w:asciiTheme="minorBidi" w:hAnsiTheme="minorBidi"/>
        </w:rPr>
        <w:t>estimate</w:t>
      </w:r>
      <w:r w:rsidR="0022423E">
        <w:rPr>
          <w:rFonts w:asciiTheme="minorBidi" w:hAnsiTheme="minorBidi"/>
        </w:rPr>
        <w:t xml:space="preserve">s the </w:t>
      </w:r>
      <w:r w:rsidR="00B13617">
        <w:rPr>
          <w:rFonts w:asciiTheme="minorBidi" w:hAnsiTheme="minorBidi"/>
        </w:rPr>
        <w:t xml:space="preserve">yearly </w:t>
      </w:r>
      <w:r w:rsidRPr="00903505">
        <w:rPr>
          <w:rFonts w:asciiTheme="minorBidi" w:hAnsiTheme="minorBidi"/>
        </w:rPr>
        <w:t>cost of dementia</w:t>
      </w:r>
      <w:r w:rsidR="008E3993">
        <w:rPr>
          <w:rFonts w:asciiTheme="minorBidi" w:hAnsiTheme="minorBidi"/>
        </w:rPr>
        <w:t xml:space="preserve"> with</w:t>
      </w:r>
      <w:r w:rsidRPr="00903505">
        <w:rPr>
          <w:rFonts w:asciiTheme="minorBidi" w:hAnsiTheme="minorBidi"/>
        </w:rPr>
        <w:t xml:space="preserve">in England at </w:t>
      </w:r>
      <w:r w:rsidR="00751B9C">
        <w:rPr>
          <w:rFonts w:asciiTheme="minorBidi" w:hAnsiTheme="minorBidi"/>
        </w:rPr>
        <w:t>£</w:t>
      </w:r>
      <w:r w:rsidRPr="00903505">
        <w:rPr>
          <w:rFonts w:asciiTheme="minorBidi" w:hAnsiTheme="minorBidi"/>
        </w:rPr>
        <w:t xml:space="preserve">24.2 billion </w:t>
      </w:r>
      <w:r w:rsidR="008E3993">
        <w:rPr>
          <w:rFonts w:asciiTheme="minorBidi" w:hAnsiTheme="minorBidi"/>
        </w:rPr>
        <w:t xml:space="preserve">including </w:t>
      </w:r>
      <w:r w:rsidRPr="00903505">
        <w:rPr>
          <w:rFonts w:asciiTheme="minorBidi" w:hAnsiTheme="minorBidi"/>
        </w:rPr>
        <w:t xml:space="preserve">unpaid care, social care and health care </w:t>
      </w:r>
      <w:r w:rsidR="00C4291A">
        <w:rPr>
          <w:rFonts w:asciiTheme="minorBidi" w:hAnsiTheme="minorBidi"/>
        </w:rPr>
        <w:t>sectors</w:t>
      </w:r>
      <w:r w:rsidRPr="00903505">
        <w:rPr>
          <w:rFonts w:asciiTheme="minorBidi" w:hAnsiTheme="minorBidi"/>
        </w:rPr>
        <w:t xml:space="preserve"> </w:t>
      </w:r>
      <w:r w:rsidR="009A7F48">
        <w:rPr>
          <w:rFonts w:asciiTheme="minorBidi" w:hAnsiTheme="minorBidi"/>
        </w:rPr>
        <w:t>(</w:t>
      </w:r>
      <w:r w:rsidR="00546CDA" w:rsidRPr="001C3041">
        <w:rPr>
          <w:rFonts w:asciiTheme="minorBidi" w:hAnsiTheme="minorBidi"/>
        </w:rPr>
        <w:t>Knapp, M. et al</w:t>
      </w:r>
      <w:r w:rsidR="00546CDA">
        <w:rPr>
          <w:rFonts w:asciiTheme="minorBidi" w:hAnsiTheme="minorBidi"/>
        </w:rPr>
        <w:t xml:space="preserve">., </w:t>
      </w:r>
      <w:r w:rsidR="009A7F48">
        <w:rPr>
          <w:rFonts w:asciiTheme="minorBidi" w:hAnsiTheme="minorBidi"/>
        </w:rPr>
        <w:t xml:space="preserve">2017). </w:t>
      </w:r>
      <w:r w:rsidRPr="00903505">
        <w:rPr>
          <w:rFonts w:asciiTheme="minorBidi" w:hAnsiTheme="minorBidi"/>
        </w:rPr>
        <w:t xml:space="preserve">The article </w:t>
      </w:r>
      <w:r w:rsidR="009A7F48">
        <w:rPr>
          <w:rFonts w:asciiTheme="minorBidi" w:hAnsiTheme="minorBidi"/>
        </w:rPr>
        <w:t xml:space="preserve">also </w:t>
      </w:r>
      <w:r w:rsidRPr="00903505">
        <w:rPr>
          <w:rFonts w:asciiTheme="minorBidi" w:hAnsiTheme="minorBidi"/>
        </w:rPr>
        <w:t xml:space="preserve">includes </w:t>
      </w:r>
      <w:r w:rsidR="0002432E" w:rsidRPr="00903505">
        <w:rPr>
          <w:rFonts w:asciiTheme="minorBidi" w:hAnsiTheme="minorBidi"/>
        </w:rPr>
        <w:t>exceptional</w:t>
      </w:r>
      <w:r w:rsidRPr="00903505">
        <w:rPr>
          <w:rFonts w:asciiTheme="minorBidi" w:hAnsiTheme="minorBidi"/>
        </w:rPr>
        <w:t xml:space="preserve"> breakdowns of cost </w:t>
      </w:r>
      <w:r w:rsidR="006D43A6" w:rsidRPr="00903505">
        <w:rPr>
          <w:rFonts w:asciiTheme="minorBidi" w:hAnsiTheme="minorBidi"/>
        </w:rPr>
        <w:t>for each</w:t>
      </w:r>
      <w:r w:rsidRPr="00903505">
        <w:rPr>
          <w:rFonts w:asciiTheme="minorBidi" w:hAnsiTheme="minorBidi"/>
        </w:rPr>
        <w:t xml:space="preserve"> severity, setting</w:t>
      </w:r>
      <w:r w:rsidR="00D25476">
        <w:rPr>
          <w:rFonts w:asciiTheme="minorBidi" w:hAnsiTheme="minorBidi"/>
        </w:rPr>
        <w:t xml:space="preserve"> and payer which is </w:t>
      </w:r>
      <w:r w:rsidRPr="00903505">
        <w:rPr>
          <w:rFonts w:asciiTheme="minorBidi" w:hAnsiTheme="minorBidi"/>
        </w:rPr>
        <w:t xml:space="preserve">useful </w:t>
      </w:r>
      <w:r w:rsidR="00794B3B">
        <w:rPr>
          <w:rFonts w:asciiTheme="minorBidi" w:hAnsiTheme="minorBidi"/>
        </w:rPr>
        <w:t xml:space="preserve">to </w:t>
      </w:r>
      <w:r w:rsidRPr="00903505">
        <w:rPr>
          <w:rFonts w:asciiTheme="minorBidi" w:hAnsiTheme="minorBidi"/>
        </w:rPr>
        <w:t>evaluat</w:t>
      </w:r>
      <w:r w:rsidR="00794B3B">
        <w:rPr>
          <w:rFonts w:asciiTheme="minorBidi" w:hAnsiTheme="minorBidi"/>
        </w:rPr>
        <w:t xml:space="preserve">e </w:t>
      </w:r>
      <w:r w:rsidRPr="00903505">
        <w:rPr>
          <w:rFonts w:asciiTheme="minorBidi" w:hAnsiTheme="minorBidi"/>
        </w:rPr>
        <w:t xml:space="preserve">the social impact of dementia. </w:t>
      </w:r>
      <w:r w:rsidR="00794B3B">
        <w:rPr>
          <w:rFonts w:asciiTheme="minorBidi" w:hAnsiTheme="minorBidi"/>
        </w:rPr>
        <w:t>Moreover, t</w:t>
      </w:r>
      <w:r w:rsidRPr="00903505">
        <w:rPr>
          <w:rFonts w:asciiTheme="minorBidi" w:hAnsiTheme="minorBidi"/>
        </w:rPr>
        <w:t xml:space="preserve">his </w:t>
      </w:r>
      <w:r w:rsidR="00794B3B">
        <w:rPr>
          <w:rFonts w:asciiTheme="minorBidi" w:hAnsiTheme="minorBidi"/>
        </w:rPr>
        <w:t xml:space="preserve">source </w:t>
      </w:r>
      <w:r w:rsidR="006D43A6">
        <w:rPr>
          <w:rFonts w:asciiTheme="minorBidi" w:hAnsiTheme="minorBidi"/>
        </w:rPr>
        <w:t>directly aligns with the</w:t>
      </w:r>
      <w:r w:rsidR="00202FEA">
        <w:rPr>
          <w:rFonts w:asciiTheme="minorBidi" w:hAnsiTheme="minorBidi"/>
        </w:rPr>
        <w:t xml:space="preserve"> focus on the social and economic effects.</w:t>
      </w:r>
    </w:p>
    <w:p w14:paraId="4D8088C1" w14:textId="4CB4C1C3" w:rsidR="001B506B" w:rsidRPr="00773463" w:rsidRDefault="001B506B" w:rsidP="00903505">
      <w:pPr>
        <w:pStyle w:val="Heading1"/>
        <w:spacing w:line="360" w:lineRule="auto"/>
        <w:jc w:val="both"/>
        <w:rPr>
          <w:rFonts w:asciiTheme="minorBidi" w:hAnsiTheme="minorBidi" w:cstheme="minorBidi"/>
          <w:b/>
          <w:bCs/>
          <w:color w:val="auto"/>
          <w:sz w:val="22"/>
          <w:szCs w:val="22"/>
        </w:rPr>
      </w:pPr>
      <w:bookmarkStart w:id="8" w:name="_Toc212753033"/>
      <w:r w:rsidRPr="00773463">
        <w:rPr>
          <w:rFonts w:asciiTheme="minorBidi" w:hAnsiTheme="minorBidi" w:cstheme="minorBidi"/>
          <w:b/>
          <w:bCs/>
          <w:color w:val="auto"/>
          <w:sz w:val="22"/>
          <w:szCs w:val="22"/>
        </w:rPr>
        <w:t>Research Methodologies</w:t>
      </w:r>
      <w:r w:rsidR="00B82EC1" w:rsidRPr="00773463">
        <w:rPr>
          <w:rFonts w:asciiTheme="minorBidi" w:hAnsiTheme="minorBidi" w:cstheme="minorBidi"/>
          <w:b/>
          <w:bCs/>
          <w:color w:val="auto"/>
          <w:sz w:val="22"/>
          <w:szCs w:val="22"/>
        </w:rPr>
        <w:t xml:space="preserve"> - Overview of Quantitative and Qualitative Research Approaches</w:t>
      </w:r>
      <w:bookmarkEnd w:id="8"/>
    </w:p>
    <w:p w14:paraId="194CBCD8" w14:textId="4D5FB585" w:rsidR="001B506B" w:rsidRPr="00773463" w:rsidRDefault="00727733" w:rsidP="00227083">
      <w:pPr>
        <w:spacing w:line="360" w:lineRule="auto"/>
        <w:jc w:val="both"/>
        <w:rPr>
          <w:rFonts w:asciiTheme="minorBidi" w:hAnsiTheme="minorBidi"/>
        </w:rPr>
      </w:pPr>
      <w:r w:rsidRPr="00773463">
        <w:rPr>
          <w:rFonts w:asciiTheme="minorBidi" w:hAnsiTheme="minorBidi"/>
        </w:rPr>
        <w:t xml:space="preserve">Quantitative and qualitative studies are two main approaches </w:t>
      </w:r>
      <w:r w:rsidR="00CE355D" w:rsidRPr="00773463">
        <w:rPr>
          <w:rFonts w:asciiTheme="minorBidi" w:hAnsiTheme="minorBidi"/>
        </w:rPr>
        <w:t xml:space="preserve">that are used to </w:t>
      </w:r>
      <w:r w:rsidRPr="00773463">
        <w:rPr>
          <w:rFonts w:asciiTheme="minorBidi" w:hAnsiTheme="minorBidi"/>
        </w:rPr>
        <w:t xml:space="preserve">study </w:t>
      </w:r>
      <w:r w:rsidR="00CE355D" w:rsidRPr="00773463">
        <w:rPr>
          <w:rFonts w:asciiTheme="minorBidi" w:hAnsiTheme="minorBidi"/>
        </w:rPr>
        <w:t>issues related to health and social</w:t>
      </w:r>
      <w:r w:rsidRPr="00773463">
        <w:rPr>
          <w:rFonts w:asciiTheme="minorBidi" w:hAnsiTheme="minorBidi"/>
        </w:rPr>
        <w:t>.</w:t>
      </w:r>
      <w:r w:rsidR="00276DA6">
        <w:rPr>
          <w:rFonts w:asciiTheme="minorBidi" w:hAnsiTheme="minorBidi"/>
        </w:rPr>
        <w:t xml:space="preserve"> It is</w:t>
      </w:r>
      <w:r w:rsidR="00EB68F0" w:rsidRPr="00773463">
        <w:rPr>
          <w:rFonts w:asciiTheme="minorBidi" w:hAnsiTheme="minorBidi"/>
        </w:rPr>
        <w:t xml:space="preserve"> quoted that</w:t>
      </w:r>
      <w:r w:rsidR="003205F2" w:rsidRPr="00773463">
        <w:rPr>
          <w:rFonts w:asciiTheme="minorBidi" w:hAnsiTheme="minorBidi"/>
        </w:rPr>
        <w:t>,</w:t>
      </w:r>
      <w:r w:rsidR="00EB68F0" w:rsidRPr="00773463">
        <w:rPr>
          <w:rFonts w:asciiTheme="minorBidi" w:hAnsiTheme="minorBidi"/>
        </w:rPr>
        <w:t xml:space="preserve"> q</w:t>
      </w:r>
      <w:r w:rsidR="00466A5F" w:rsidRPr="00773463">
        <w:rPr>
          <w:rFonts w:asciiTheme="minorBidi" w:hAnsiTheme="minorBidi"/>
        </w:rPr>
        <w:t xml:space="preserve">uantitative </w:t>
      </w:r>
      <w:r w:rsidR="00AD5C5C" w:rsidRPr="00773463">
        <w:rPr>
          <w:rFonts w:asciiTheme="minorBidi" w:hAnsiTheme="minorBidi"/>
        </w:rPr>
        <w:t xml:space="preserve">approach focuses </w:t>
      </w:r>
      <w:r w:rsidR="00962D72" w:rsidRPr="00773463">
        <w:rPr>
          <w:rFonts w:asciiTheme="minorBidi" w:hAnsiTheme="minorBidi"/>
        </w:rPr>
        <w:t xml:space="preserve">on </w:t>
      </w:r>
      <w:r w:rsidR="00CF7866" w:rsidRPr="00773463">
        <w:rPr>
          <w:rFonts w:asciiTheme="minorBidi" w:hAnsiTheme="minorBidi"/>
        </w:rPr>
        <w:t>numerical</w:t>
      </w:r>
      <w:r w:rsidR="00962D72" w:rsidRPr="00773463">
        <w:rPr>
          <w:rFonts w:asciiTheme="minorBidi" w:hAnsiTheme="minorBidi"/>
        </w:rPr>
        <w:t xml:space="preserve"> data</w:t>
      </w:r>
      <w:r w:rsidR="00AD5C5C" w:rsidRPr="00773463">
        <w:rPr>
          <w:rFonts w:asciiTheme="minorBidi" w:hAnsiTheme="minorBidi"/>
        </w:rPr>
        <w:t xml:space="preserve"> </w:t>
      </w:r>
      <w:r w:rsidR="00962D72" w:rsidRPr="00773463">
        <w:rPr>
          <w:rFonts w:asciiTheme="minorBidi" w:hAnsiTheme="minorBidi"/>
        </w:rPr>
        <w:lastRenderedPageBreak/>
        <w:t xml:space="preserve">using </w:t>
      </w:r>
      <w:r w:rsidR="00DF4809" w:rsidRPr="00773463">
        <w:rPr>
          <w:rFonts w:asciiTheme="minorBidi" w:hAnsiTheme="minorBidi"/>
        </w:rPr>
        <w:t>significant</w:t>
      </w:r>
      <w:r w:rsidR="00962D72" w:rsidRPr="00773463">
        <w:rPr>
          <w:rFonts w:asciiTheme="minorBidi" w:hAnsiTheme="minorBidi"/>
        </w:rPr>
        <w:t xml:space="preserve"> variables to </w:t>
      </w:r>
      <w:r w:rsidR="003C69E4" w:rsidRPr="00773463">
        <w:rPr>
          <w:rFonts w:asciiTheme="minorBidi" w:hAnsiTheme="minorBidi"/>
        </w:rPr>
        <w:t>evaluate</w:t>
      </w:r>
      <w:r w:rsidR="00962D72" w:rsidRPr="00773463">
        <w:rPr>
          <w:rFonts w:asciiTheme="minorBidi" w:hAnsiTheme="minorBidi"/>
        </w:rPr>
        <w:t xml:space="preserve"> </w:t>
      </w:r>
      <w:r w:rsidR="00DF4809" w:rsidRPr="00773463">
        <w:rPr>
          <w:rFonts w:asciiTheme="minorBidi" w:hAnsiTheme="minorBidi"/>
        </w:rPr>
        <w:t>the theories</w:t>
      </w:r>
      <w:r w:rsidR="00962D72" w:rsidRPr="00773463">
        <w:rPr>
          <w:rFonts w:asciiTheme="minorBidi" w:hAnsiTheme="minorBidi"/>
        </w:rPr>
        <w:t xml:space="preserve"> and </w:t>
      </w:r>
      <w:r w:rsidR="002276C5" w:rsidRPr="00773463">
        <w:rPr>
          <w:rFonts w:asciiTheme="minorBidi" w:hAnsiTheme="minorBidi"/>
        </w:rPr>
        <w:t>assess correlations statistically</w:t>
      </w:r>
      <w:r w:rsidR="00227083" w:rsidRPr="00773463">
        <w:rPr>
          <w:rFonts w:asciiTheme="minorBidi" w:hAnsiTheme="minorBidi"/>
        </w:rPr>
        <w:t xml:space="preserve"> </w:t>
      </w:r>
      <w:r w:rsidR="00276DA6" w:rsidRPr="00D239D2">
        <w:rPr>
          <w:rFonts w:asciiTheme="minorBidi" w:hAnsiTheme="minorBidi"/>
        </w:rPr>
        <w:t>(Creswell and Creswell, 201</w:t>
      </w:r>
      <w:r w:rsidR="00987605">
        <w:rPr>
          <w:rFonts w:asciiTheme="minorBidi" w:hAnsiTheme="minorBidi"/>
        </w:rPr>
        <w:t>7</w:t>
      </w:r>
      <w:r w:rsidR="00276DA6" w:rsidRPr="00D239D2">
        <w:rPr>
          <w:rFonts w:asciiTheme="minorBidi" w:hAnsiTheme="minorBidi"/>
        </w:rPr>
        <w:t>).</w:t>
      </w:r>
      <w:r w:rsidR="00276DA6">
        <w:rPr>
          <w:rFonts w:asciiTheme="minorBidi" w:hAnsiTheme="minorBidi"/>
        </w:rPr>
        <w:t xml:space="preserve"> </w:t>
      </w:r>
      <w:r w:rsidR="00664FAE" w:rsidRPr="00773463">
        <w:rPr>
          <w:rFonts w:asciiTheme="minorBidi" w:hAnsiTheme="minorBidi"/>
        </w:rPr>
        <w:t xml:space="preserve">Quantitative research uses what is </w:t>
      </w:r>
      <w:r w:rsidR="003D7492" w:rsidRPr="00773463">
        <w:rPr>
          <w:rFonts w:asciiTheme="minorBidi" w:hAnsiTheme="minorBidi"/>
        </w:rPr>
        <w:t>described</w:t>
      </w:r>
      <w:r w:rsidR="00664FAE" w:rsidRPr="00773463">
        <w:rPr>
          <w:rFonts w:asciiTheme="minorBidi" w:hAnsiTheme="minorBidi"/>
        </w:rPr>
        <w:t xml:space="preserve"> as an objective research method</w:t>
      </w:r>
      <w:r w:rsidR="003D7492" w:rsidRPr="00773463">
        <w:rPr>
          <w:rFonts w:asciiTheme="minorBidi" w:hAnsiTheme="minorBidi"/>
        </w:rPr>
        <w:t xml:space="preserve"> such as; </w:t>
      </w:r>
      <w:r w:rsidR="00664FAE" w:rsidRPr="00773463">
        <w:rPr>
          <w:rFonts w:asciiTheme="minorBidi" w:hAnsiTheme="minorBidi"/>
        </w:rPr>
        <w:t xml:space="preserve">surveys, questionnaires or statistics to </w:t>
      </w:r>
      <w:r w:rsidR="003D7492" w:rsidRPr="00773463">
        <w:rPr>
          <w:rFonts w:asciiTheme="minorBidi" w:hAnsiTheme="minorBidi"/>
        </w:rPr>
        <w:t>attain</w:t>
      </w:r>
      <w:r w:rsidR="00664FAE" w:rsidRPr="00773463">
        <w:rPr>
          <w:rFonts w:asciiTheme="minorBidi" w:hAnsiTheme="minorBidi"/>
        </w:rPr>
        <w:t xml:space="preserve"> results that can be generalized.</w:t>
      </w:r>
      <w:r w:rsidR="003D7492" w:rsidRPr="00773463">
        <w:rPr>
          <w:rFonts w:asciiTheme="minorBidi" w:hAnsiTheme="minorBidi"/>
        </w:rPr>
        <w:t xml:space="preserve"> </w:t>
      </w:r>
      <w:r w:rsidR="00BE120B" w:rsidRPr="00773463">
        <w:rPr>
          <w:rFonts w:asciiTheme="minorBidi" w:hAnsiTheme="minorBidi"/>
        </w:rPr>
        <w:t>On the other hand,</w:t>
      </w:r>
      <w:r w:rsidR="003D7492" w:rsidRPr="00773463">
        <w:rPr>
          <w:rFonts w:asciiTheme="minorBidi" w:hAnsiTheme="minorBidi"/>
        </w:rPr>
        <w:t xml:space="preserve"> qualitative research </w:t>
      </w:r>
      <w:r w:rsidR="009E0681" w:rsidRPr="00773463">
        <w:rPr>
          <w:rFonts w:asciiTheme="minorBidi" w:hAnsiTheme="minorBidi"/>
        </w:rPr>
        <w:t>explores</w:t>
      </w:r>
      <w:r w:rsidR="003D7492" w:rsidRPr="00773463">
        <w:rPr>
          <w:rFonts w:asciiTheme="minorBidi" w:hAnsiTheme="minorBidi"/>
        </w:rPr>
        <w:t xml:space="preserve"> the various characteristics of human experience, behavio</w:t>
      </w:r>
      <w:r w:rsidR="009E0681" w:rsidRPr="00773463">
        <w:rPr>
          <w:rFonts w:asciiTheme="minorBidi" w:hAnsiTheme="minorBidi"/>
        </w:rPr>
        <w:t>u</w:t>
      </w:r>
      <w:r w:rsidR="003D7492" w:rsidRPr="00773463">
        <w:rPr>
          <w:rFonts w:asciiTheme="minorBidi" w:hAnsiTheme="minorBidi"/>
        </w:rPr>
        <w:t>r and perceptions by obtaining information using non-numerical methods such as</w:t>
      </w:r>
      <w:r w:rsidR="00373AFB" w:rsidRPr="00773463">
        <w:rPr>
          <w:rFonts w:asciiTheme="minorBidi" w:hAnsiTheme="minorBidi"/>
        </w:rPr>
        <w:t xml:space="preserve">; </w:t>
      </w:r>
      <w:r w:rsidR="003D7492" w:rsidRPr="00773463">
        <w:rPr>
          <w:rFonts w:asciiTheme="minorBidi" w:hAnsiTheme="minorBidi"/>
        </w:rPr>
        <w:t>interviews or observation</w:t>
      </w:r>
      <w:r w:rsidR="008D55EB">
        <w:rPr>
          <w:rFonts w:asciiTheme="minorBidi" w:hAnsiTheme="minorBidi"/>
        </w:rPr>
        <w:t>s</w:t>
      </w:r>
      <w:r w:rsidR="003D7492" w:rsidRPr="00773463">
        <w:rPr>
          <w:rFonts w:asciiTheme="minorBidi" w:hAnsiTheme="minorBidi"/>
        </w:rPr>
        <w:t xml:space="preserve"> (Denzin and Lincoln, 201</w:t>
      </w:r>
      <w:r w:rsidR="00987605">
        <w:rPr>
          <w:rFonts w:asciiTheme="minorBidi" w:hAnsiTheme="minorBidi"/>
        </w:rPr>
        <w:t>7</w:t>
      </w:r>
      <w:r w:rsidR="003D7492" w:rsidRPr="00773463">
        <w:rPr>
          <w:rFonts w:asciiTheme="minorBidi" w:hAnsiTheme="minorBidi"/>
        </w:rPr>
        <w:t>).</w:t>
      </w:r>
      <w:r w:rsidR="00373AFB" w:rsidRPr="00773463">
        <w:rPr>
          <w:rFonts w:asciiTheme="minorBidi" w:hAnsiTheme="minorBidi"/>
        </w:rPr>
        <w:t xml:space="preserve"> </w:t>
      </w:r>
    </w:p>
    <w:p w14:paraId="31C6DD15" w14:textId="29CB449B" w:rsidR="00701213" w:rsidRPr="00773463" w:rsidRDefault="00701213" w:rsidP="007F70D0">
      <w:pPr>
        <w:spacing w:line="360" w:lineRule="auto"/>
        <w:jc w:val="both"/>
        <w:rPr>
          <w:rFonts w:asciiTheme="minorBidi" w:hAnsiTheme="minorBidi"/>
        </w:rPr>
      </w:pPr>
      <w:r w:rsidRPr="00773463">
        <w:rPr>
          <w:rFonts w:asciiTheme="minorBidi" w:hAnsiTheme="minorBidi"/>
        </w:rPr>
        <w:t xml:space="preserve">Quantitative research </w:t>
      </w:r>
      <w:r w:rsidR="00E11E83" w:rsidRPr="00773463">
        <w:rPr>
          <w:rFonts w:asciiTheme="minorBidi" w:hAnsiTheme="minorBidi"/>
        </w:rPr>
        <w:t xml:space="preserve">depends </w:t>
      </w:r>
      <w:r w:rsidRPr="00773463">
        <w:rPr>
          <w:rFonts w:asciiTheme="minorBidi" w:hAnsiTheme="minorBidi"/>
        </w:rPr>
        <w:t xml:space="preserve">on being </w:t>
      </w:r>
      <w:r w:rsidR="00E11E83" w:rsidRPr="00773463">
        <w:rPr>
          <w:rFonts w:asciiTheme="minorBidi" w:hAnsiTheme="minorBidi"/>
        </w:rPr>
        <w:t>trustworthy</w:t>
      </w:r>
      <w:r w:rsidRPr="00773463">
        <w:rPr>
          <w:rFonts w:asciiTheme="minorBidi" w:hAnsiTheme="minorBidi"/>
        </w:rPr>
        <w:t xml:space="preserve">, objective and measuring while qualitative research relies on </w:t>
      </w:r>
      <w:r w:rsidR="00E6118E" w:rsidRPr="00773463">
        <w:rPr>
          <w:rFonts w:asciiTheme="minorBidi" w:hAnsiTheme="minorBidi"/>
        </w:rPr>
        <w:t>depth</w:t>
      </w:r>
      <w:r w:rsidRPr="00773463">
        <w:rPr>
          <w:rFonts w:asciiTheme="minorBidi" w:hAnsiTheme="minorBidi"/>
        </w:rPr>
        <w:t>, meaning and interpret</w:t>
      </w:r>
      <w:r w:rsidR="00AB6489" w:rsidRPr="00773463">
        <w:rPr>
          <w:rFonts w:asciiTheme="minorBidi" w:hAnsiTheme="minorBidi"/>
        </w:rPr>
        <w:t>ation</w:t>
      </w:r>
      <w:r w:rsidRPr="00773463">
        <w:rPr>
          <w:rFonts w:asciiTheme="minorBidi" w:hAnsiTheme="minorBidi"/>
        </w:rPr>
        <w:t>.</w:t>
      </w:r>
      <w:r w:rsidR="00AB6489" w:rsidRPr="00773463">
        <w:rPr>
          <w:rFonts w:asciiTheme="minorBidi" w:hAnsiTheme="minorBidi"/>
        </w:rPr>
        <w:t xml:space="preserve"> </w:t>
      </w:r>
      <w:r w:rsidR="003649D2" w:rsidRPr="00773463">
        <w:rPr>
          <w:rFonts w:asciiTheme="minorBidi" w:hAnsiTheme="minorBidi"/>
        </w:rPr>
        <w:t xml:space="preserve">Quantitative research </w:t>
      </w:r>
      <w:r w:rsidR="00DB5DD0" w:rsidRPr="00773463">
        <w:rPr>
          <w:rFonts w:asciiTheme="minorBidi" w:hAnsiTheme="minorBidi"/>
        </w:rPr>
        <w:t>answer,</w:t>
      </w:r>
      <w:r w:rsidR="003649D2" w:rsidRPr="00773463">
        <w:rPr>
          <w:rFonts w:asciiTheme="minorBidi" w:hAnsiTheme="minorBidi"/>
        </w:rPr>
        <w:t xml:space="preserve"> "how much" or "how often" compared to qualitative research which answers "why" and "how" </w:t>
      </w:r>
      <w:r w:rsidR="007F70D0" w:rsidRPr="007F70D0">
        <w:rPr>
          <w:rFonts w:asciiTheme="minorBidi" w:hAnsiTheme="minorBidi"/>
        </w:rPr>
        <w:t>(Google Books, 2018)</w:t>
      </w:r>
      <w:r w:rsidR="007F70D0">
        <w:rPr>
          <w:rFonts w:asciiTheme="minorBidi" w:hAnsiTheme="minorBidi"/>
        </w:rPr>
        <w:t xml:space="preserve">. </w:t>
      </w:r>
      <w:r w:rsidR="00064488" w:rsidRPr="00773463">
        <w:rPr>
          <w:rFonts w:asciiTheme="minorBidi" w:hAnsiTheme="minorBidi"/>
        </w:rPr>
        <w:t>Likewise, t</w:t>
      </w:r>
      <w:r w:rsidR="00A44578" w:rsidRPr="00773463">
        <w:rPr>
          <w:rFonts w:asciiTheme="minorBidi" w:hAnsiTheme="minorBidi"/>
        </w:rPr>
        <w:t xml:space="preserve">hese methods all have </w:t>
      </w:r>
      <w:r w:rsidR="00D93F5C" w:rsidRPr="00773463">
        <w:rPr>
          <w:rFonts w:asciiTheme="minorBidi" w:hAnsiTheme="minorBidi"/>
        </w:rPr>
        <w:t xml:space="preserve">their strength </w:t>
      </w:r>
      <w:r w:rsidR="00A44578" w:rsidRPr="00773463">
        <w:rPr>
          <w:rFonts w:asciiTheme="minorBidi" w:hAnsiTheme="minorBidi"/>
        </w:rPr>
        <w:t xml:space="preserve">points and </w:t>
      </w:r>
      <w:r w:rsidR="00D93F5C" w:rsidRPr="00773463">
        <w:rPr>
          <w:rFonts w:asciiTheme="minorBidi" w:hAnsiTheme="minorBidi"/>
        </w:rPr>
        <w:t xml:space="preserve">weak </w:t>
      </w:r>
      <w:r w:rsidR="00A44578" w:rsidRPr="00773463">
        <w:rPr>
          <w:rFonts w:asciiTheme="minorBidi" w:hAnsiTheme="minorBidi"/>
        </w:rPr>
        <w:t>points</w:t>
      </w:r>
      <w:r w:rsidR="00D93F5C" w:rsidRPr="00773463">
        <w:rPr>
          <w:rFonts w:asciiTheme="minorBidi" w:hAnsiTheme="minorBidi"/>
        </w:rPr>
        <w:t xml:space="preserve"> therefore, </w:t>
      </w:r>
      <w:r w:rsidR="00A44578" w:rsidRPr="00773463">
        <w:rPr>
          <w:rFonts w:asciiTheme="minorBidi" w:hAnsiTheme="minorBidi"/>
        </w:rPr>
        <w:t xml:space="preserve">the methods </w:t>
      </w:r>
      <w:r w:rsidR="00CF60A3" w:rsidRPr="00773463">
        <w:rPr>
          <w:rFonts w:asciiTheme="minorBidi" w:hAnsiTheme="minorBidi"/>
        </w:rPr>
        <w:t xml:space="preserve">that gets </w:t>
      </w:r>
      <w:r w:rsidR="00A44578" w:rsidRPr="00773463">
        <w:rPr>
          <w:rFonts w:asciiTheme="minorBidi" w:hAnsiTheme="minorBidi"/>
        </w:rPr>
        <w:t xml:space="preserve">selected </w:t>
      </w:r>
      <w:r w:rsidR="00CF60A3" w:rsidRPr="00773463">
        <w:rPr>
          <w:rFonts w:asciiTheme="minorBidi" w:hAnsiTheme="minorBidi"/>
        </w:rPr>
        <w:t xml:space="preserve">depends </w:t>
      </w:r>
      <w:r w:rsidR="00A44578" w:rsidRPr="00773463">
        <w:rPr>
          <w:rFonts w:asciiTheme="minorBidi" w:hAnsiTheme="minorBidi"/>
        </w:rPr>
        <w:t>on the aims of the research, the data and the results expected.</w:t>
      </w:r>
    </w:p>
    <w:p w14:paraId="5CFA5210" w14:textId="77777777" w:rsidR="004B27C0" w:rsidRPr="00773463" w:rsidRDefault="004B27C0" w:rsidP="004B27C0">
      <w:pPr>
        <w:pStyle w:val="Heading1"/>
        <w:spacing w:line="360" w:lineRule="auto"/>
        <w:jc w:val="both"/>
        <w:rPr>
          <w:rFonts w:asciiTheme="minorBidi" w:hAnsiTheme="minorBidi" w:cstheme="minorBidi"/>
          <w:b/>
          <w:bCs/>
          <w:color w:val="auto"/>
          <w:sz w:val="22"/>
          <w:szCs w:val="22"/>
        </w:rPr>
      </w:pPr>
      <w:bookmarkStart w:id="9" w:name="_Toc212753034"/>
      <w:r w:rsidRPr="00773463">
        <w:rPr>
          <w:rFonts w:asciiTheme="minorBidi" w:hAnsiTheme="minorBidi" w:cstheme="minorBidi"/>
          <w:b/>
          <w:bCs/>
          <w:color w:val="auto"/>
          <w:sz w:val="22"/>
          <w:szCs w:val="22"/>
        </w:rPr>
        <w:t>Chosen Research Methodology and Justification</w:t>
      </w:r>
      <w:bookmarkEnd w:id="9"/>
    </w:p>
    <w:p w14:paraId="31052656" w14:textId="170D95BD" w:rsidR="001B506B" w:rsidRPr="00143393" w:rsidRDefault="00DB5DD0" w:rsidP="00143393">
      <w:pPr>
        <w:spacing w:line="360" w:lineRule="auto"/>
        <w:jc w:val="both"/>
        <w:rPr>
          <w:rFonts w:asciiTheme="minorBidi" w:hAnsiTheme="minorBidi"/>
        </w:rPr>
      </w:pPr>
      <w:r w:rsidRPr="00773463">
        <w:rPr>
          <w:rFonts w:asciiTheme="minorBidi" w:hAnsiTheme="minorBidi"/>
        </w:rPr>
        <w:t>A mixed</w:t>
      </w:r>
      <w:r w:rsidR="00F46AD1" w:rsidRPr="00773463">
        <w:rPr>
          <w:rFonts w:asciiTheme="minorBidi" w:hAnsiTheme="minorBidi"/>
        </w:rPr>
        <w:t>-methods approach will be adopted to study the impact of dementia on the patients and the society</w:t>
      </w:r>
      <w:r w:rsidR="00B70C21" w:rsidRPr="00773463">
        <w:rPr>
          <w:rFonts w:asciiTheme="minorBidi" w:hAnsiTheme="minorBidi"/>
        </w:rPr>
        <w:t>.</w:t>
      </w:r>
      <w:r w:rsidR="009177A8" w:rsidRPr="00773463">
        <w:rPr>
          <w:rFonts w:asciiTheme="minorBidi" w:hAnsiTheme="minorBidi"/>
        </w:rPr>
        <w:t xml:space="preserve"> Quantitative data for example, </w:t>
      </w:r>
      <w:r w:rsidR="00CA57D7" w:rsidRPr="00773463">
        <w:rPr>
          <w:rFonts w:asciiTheme="minorBidi" w:hAnsiTheme="minorBidi"/>
        </w:rPr>
        <w:t>frequency and</w:t>
      </w:r>
      <w:r w:rsidR="009177A8" w:rsidRPr="00773463">
        <w:rPr>
          <w:rFonts w:asciiTheme="minorBidi" w:hAnsiTheme="minorBidi"/>
        </w:rPr>
        <w:t xml:space="preserve"> rates of diagnosis </w:t>
      </w:r>
      <w:r w:rsidR="00CA57D7" w:rsidRPr="00773463">
        <w:rPr>
          <w:rFonts w:asciiTheme="minorBidi" w:hAnsiTheme="minorBidi"/>
        </w:rPr>
        <w:t>or</w:t>
      </w:r>
      <w:r w:rsidR="009177A8" w:rsidRPr="00773463">
        <w:rPr>
          <w:rFonts w:asciiTheme="minorBidi" w:hAnsiTheme="minorBidi"/>
        </w:rPr>
        <w:t xml:space="preserve"> cos</w:t>
      </w:r>
      <w:r w:rsidR="00CA57D7" w:rsidRPr="00773463">
        <w:rPr>
          <w:rFonts w:asciiTheme="minorBidi" w:hAnsiTheme="minorBidi"/>
        </w:rPr>
        <w:t>t</w:t>
      </w:r>
      <w:r w:rsidR="009177A8" w:rsidRPr="00773463">
        <w:rPr>
          <w:rFonts w:asciiTheme="minorBidi" w:hAnsiTheme="minorBidi"/>
        </w:rPr>
        <w:t xml:space="preserve"> will provide </w:t>
      </w:r>
      <w:r w:rsidR="00CA57D7" w:rsidRPr="00773463">
        <w:rPr>
          <w:rFonts w:asciiTheme="minorBidi" w:hAnsiTheme="minorBidi"/>
        </w:rPr>
        <w:t>statistical</w:t>
      </w:r>
      <w:r w:rsidR="009177A8" w:rsidRPr="00773463">
        <w:rPr>
          <w:rFonts w:asciiTheme="minorBidi" w:hAnsiTheme="minorBidi"/>
        </w:rPr>
        <w:t xml:space="preserve"> evidence </w:t>
      </w:r>
      <w:r w:rsidR="00C1241A">
        <w:rPr>
          <w:rFonts w:asciiTheme="minorBidi" w:hAnsiTheme="minorBidi"/>
        </w:rPr>
        <w:t>on</w:t>
      </w:r>
      <w:r w:rsidR="009177A8" w:rsidRPr="00773463">
        <w:rPr>
          <w:rFonts w:asciiTheme="minorBidi" w:hAnsiTheme="minorBidi"/>
        </w:rPr>
        <w:t xml:space="preserve"> the </w:t>
      </w:r>
      <w:r w:rsidR="00CA57D7" w:rsidRPr="00773463">
        <w:rPr>
          <w:rFonts w:asciiTheme="minorBidi" w:hAnsiTheme="minorBidi"/>
        </w:rPr>
        <w:t xml:space="preserve">issue </w:t>
      </w:r>
      <w:r w:rsidR="007F1BD8" w:rsidRPr="00773463">
        <w:rPr>
          <w:rFonts w:asciiTheme="minorBidi" w:hAnsiTheme="minorBidi"/>
        </w:rPr>
        <w:t>regarding the study</w:t>
      </w:r>
      <w:r w:rsidR="009177A8" w:rsidRPr="00773463">
        <w:rPr>
          <w:rFonts w:asciiTheme="minorBidi" w:hAnsiTheme="minorBidi"/>
        </w:rPr>
        <w:t xml:space="preserve"> (Alzheimer's Society, 2024).</w:t>
      </w:r>
      <w:r w:rsidR="007F1BD8" w:rsidRPr="00773463">
        <w:rPr>
          <w:rFonts w:asciiTheme="minorBidi" w:hAnsiTheme="minorBidi"/>
        </w:rPr>
        <w:t xml:space="preserve"> </w:t>
      </w:r>
      <w:r w:rsidR="00DD1088" w:rsidRPr="00773463">
        <w:rPr>
          <w:rFonts w:asciiTheme="minorBidi" w:hAnsiTheme="minorBidi"/>
        </w:rPr>
        <w:t xml:space="preserve">On the other hand, qualitative data </w:t>
      </w:r>
      <w:r w:rsidR="00557EE4" w:rsidRPr="00773463">
        <w:rPr>
          <w:rFonts w:asciiTheme="minorBidi" w:hAnsiTheme="minorBidi"/>
        </w:rPr>
        <w:t xml:space="preserve">will </w:t>
      </w:r>
      <w:r w:rsidR="00773463" w:rsidRPr="00773463">
        <w:rPr>
          <w:rFonts w:asciiTheme="minorBidi" w:hAnsiTheme="minorBidi"/>
        </w:rPr>
        <w:t>demonstrate</w:t>
      </w:r>
      <w:r w:rsidR="00557EE4" w:rsidRPr="00773463">
        <w:rPr>
          <w:rFonts w:asciiTheme="minorBidi" w:hAnsiTheme="minorBidi"/>
        </w:rPr>
        <w:t xml:space="preserve"> the </w:t>
      </w:r>
      <w:r w:rsidR="00773463" w:rsidRPr="00773463">
        <w:rPr>
          <w:rFonts w:asciiTheme="minorBidi" w:hAnsiTheme="minorBidi"/>
        </w:rPr>
        <w:t xml:space="preserve">feelings and experiences of the emotional, psychological and social impact on patients suffering with dementia and their </w:t>
      </w:r>
      <w:proofErr w:type="spellStart"/>
      <w:r w:rsidR="00773463" w:rsidRPr="00773463">
        <w:rPr>
          <w:rFonts w:asciiTheme="minorBidi" w:hAnsiTheme="minorBidi"/>
        </w:rPr>
        <w:t>carers</w:t>
      </w:r>
      <w:proofErr w:type="spellEnd"/>
      <w:r w:rsidR="00773463" w:rsidRPr="00773463">
        <w:rPr>
          <w:rFonts w:asciiTheme="minorBidi" w:hAnsiTheme="minorBidi"/>
        </w:rPr>
        <w:t>.</w:t>
      </w:r>
      <w:r w:rsidR="00D239D2">
        <w:rPr>
          <w:rFonts w:asciiTheme="minorBidi" w:hAnsiTheme="minorBidi"/>
        </w:rPr>
        <w:t xml:space="preserve"> </w:t>
      </w:r>
      <w:r w:rsidR="005767C9" w:rsidRPr="00D239D2">
        <w:rPr>
          <w:rFonts w:asciiTheme="minorBidi" w:hAnsiTheme="minorBidi"/>
        </w:rPr>
        <w:t>Using</w:t>
      </w:r>
      <w:r w:rsidR="00D239D2" w:rsidRPr="00D239D2">
        <w:rPr>
          <w:rFonts w:asciiTheme="minorBidi" w:hAnsiTheme="minorBidi"/>
        </w:rPr>
        <w:t xml:space="preserve"> both methods is helpful</w:t>
      </w:r>
      <w:r w:rsidR="005767C9">
        <w:rPr>
          <w:rFonts w:asciiTheme="minorBidi" w:hAnsiTheme="minorBidi"/>
        </w:rPr>
        <w:t xml:space="preserve"> </w:t>
      </w:r>
      <w:r w:rsidR="00D239D2" w:rsidRPr="00D239D2">
        <w:rPr>
          <w:rFonts w:asciiTheme="minorBidi" w:hAnsiTheme="minorBidi"/>
        </w:rPr>
        <w:t xml:space="preserve">as it </w:t>
      </w:r>
      <w:r w:rsidR="005767C9" w:rsidRPr="00D239D2">
        <w:rPr>
          <w:rFonts w:asciiTheme="minorBidi" w:hAnsiTheme="minorBidi"/>
        </w:rPr>
        <w:t>allows</w:t>
      </w:r>
      <w:r w:rsidR="00D239D2" w:rsidRPr="00D239D2">
        <w:rPr>
          <w:rFonts w:asciiTheme="minorBidi" w:hAnsiTheme="minorBidi"/>
        </w:rPr>
        <w:t xml:space="preserve"> a more </w:t>
      </w:r>
      <w:r w:rsidR="005767C9" w:rsidRPr="00D239D2">
        <w:rPr>
          <w:rFonts w:asciiTheme="minorBidi" w:hAnsiTheme="minorBidi"/>
        </w:rPr>
        <w:t>detailed</w:t>
      </w:r>
      <w:r w:rsidR="00D239D2" w:rsidRPr="00D239D2">
        <w:rPr>
          <w:rFonts w:asciiTheme="minorBidi" w:hAnsiTheme="minorBidi"/>
        </w:rPr>
        <w:t xml:space="preserve"> understanding of how dementia affects </w:t>
      </w:r>
      <w:r w:rsidR="005767C9">
        <w:rPr>
          <w:rFonts w:asciiTheme="minorBidi" w:hAnsiTheme="minorBidi"/>
        </w:rPr>
        <w:t xml:space="preserve">an </w:t>
      </w:r>
      <w:r w:rsidR="00D239D2" w:rsidRPr="00D239D2">
        <w:rPr>
          <w:rFonts w:asciiTheme="minorBidi" w:hAnsiTheme="minorBidi"/>
        </w:rPr>
        <w:t xml:space="preserve">individuals and </w:t>
      </w:r>
      <w:r w:rsidR="005767C9">
        <w:rPr>
          <w:rFonts w:asciiTheme="minorBidi" w:hAnsiTheme="minorBidi"/>
        </w:rPr>
        <w:t xml:space="preserve">the </w:t>
      </w:r>
      <w:r w:rsidR="00D239D2" w:rsidRPr="00D239D2">
        <w:rPr>
          <w:rFonts w:asciiTheme="minorBidi" w:hAnsiTheme="minorBidi"/>
        </w:rPr>
        <w:t xml:space="preserve">society, improving </w:t>
      </w:r>
      <w:r w:rsidR="00143393">
        <w:rPr>
          <w:rFonts w:asciiTheme="minorBidi" w:hAnsiTheme="minorBidi"/>
        </w:rPr>
        <w:t>the accuracy</w:t>
      </w:r>
      <w:r w:rsidR="00D239D2" w:rsidRPr="00D239D2">
        <w:rPr>
          <w:rFonts w:asciiTheme="minorBidi" w:hAnsiTheme="minorBidi"/>
        </w:rPr>
        <w:t xml:space="preserve"> and policy</w:t>
      </w:r>
      <w:r w:rsidR="00143393">
        <w:rPr>
          <w:rFonts w:asciiTheme="minorBidi" w:hAnsiTheme="minorBidi"/>
        </w:rPr>
        <w:t xml:space="preserve"> making </w:t>
      </w:r>
      <w:r w:rsidR="00D239D2" w:rsidRPr="00D239D2">
        <w:rPr>
          <w:rFonts w:asciiTheme="minorBidi" w:hAnsiTheme="minorBidi"/>
        </w:rPr>
        <w:t>(Creswell and Creswell, 201</w:t>
      </w:r>
      <w:r w:rsidR="00987605">
        <w:rPr>
          <w:rFonts w:asciiTheme="minorBidi" w:hAnsiTheme="minorBidi"/>
        </w:rPr>
        <w:t>7</w:t>
      </w:r>
      <w:r w:rsidR="00D239D2" w:rsidRPr="00D239D2">
        <w:rPr>
          <w:rFonts w:asciiTheme="minorBidi" w:hAnsiTheme="minorBidi"/>
        </w:rPr>
        <w:t>).</w:t>
      </w:r>
    </w:p>
    <w:p w14:paraId="67968D0F" w14:textId="197CBFC2" w:rsidR="001B506B" w:rsidRPr="00773463" w:rsidRDefault="001B506B" w:rsidP="00A26CB4">
      <w:pPr>
        <w:pStyle w:val="Heading1"/>
        <w:spacing w:line="360" w:lineRule="auto"/>
        <w:jc w:val="both"/>
        <w:rPr>
          <w:rFonts w:asciiTheme="minorBidi" w:hAnsiTheme="minorBidi" w:cstheme="minorBidi"/>
          <w:b/>
          <w:bCs/>
          <w:color w:val="auto"/>
          <w:sz w:val="22"/>
          <w:szCs w:val="22"/>
        </w:rPr>
      </w:pPr>
      <w:bookmarkStart w:id="10" w:name="_Toc212753035"/>
      <w:r w:rsidRPr="00773463">
        <w:rPr>
          <w:rFonts w:asciiTheme="minorBidi" w:hAnsiTheme="minorBidi" w:cstheme="minorBidi"/>
          <w:b/>
          <w:bCs/>
          <w:color w:val="auto"/>
          <w:sz w:val="22"/>
          <w:szCs w:val="22"/>
        </w:rPr>
        <w:t>Data Collection</w:t>
      </w:r>
      <w:r w:rsidR="00EE1CE3">
        <w:rPr>
          <w:rFonts w:asciiTheme="minorBidi" w:hAnsiTheme="minorBidi" w:cstheme="minorBidi"/>
          <w:b/>
          <w:bCs/>
          <w:color w:val="auto"/>
          <w:sz w:val="22"/>
          <w:szCs w:val="22"/>
        </w:rPr>
        <w:t xml:space="preserve"> - </w:t>
      </w:r>
      <w:r w:rsidR="00EE1CE3" w:rsidRPr="00EE1CE3">
        <w:rPr>
          <w:rFonts w:asciiTheme="minorBidi" w:hAnsiTheme="minorBidi" w:cstheme="minorBidi"/>
          <w:b/>
          <w:bCs/>
          <w:color w:val="auto"/>
          <w:sz w:val="22"/>
          <w:szCs w:val="22"/>
        </w:rPr>
        <w:t>Overview of Primary and Secondary Data Collection</w:t>
      </w:r>
      <w:bookmarkEnd w:id="10"/>
    </w:p>
    <w:p w14:paraId="4898C109" w14:textId="0959CCEF" w:rsidR="001B506B" w:rsidRDefault="00EA145C" w:rsidP="00375CB4">
      <w:pPr>
        <w:spacing w:line="360" w:lineRule="auto"/>
        <w:jc w:val="both"/>
        <w:rPr>
          <w:rFonts w:asciiTheme="minorBidi" w:hAnsiTheme="minorBidi"/>
        </w:rPr>
      </w:pPr>
      <w:r>
        <w:rPr>
          <w:rFonts w:asciiTheme="minorBidi" w:hAnsiTheme="minorBidi"/>
        </w:rPr>
        <w:t>Primary and secondary data is an essential</w:t>
      </w:r>
      <w:r w:rsidR="00167EAD" w:rsidRPr="00167EAD">
        <w:rPr>
          <w:rFonts w:asciiTheme="minorBidi" w:hAnsiTheme="minorBidi"/>
        </w:rPr>
        <w:t xml:space="preserve"> stage of </w:t>
      </w:r>
      <w:r>
        <w:rPr>
          <w:rFonts w:asciiTheme="minorBidi" w:hAnsiTheme="minorBidi"/>
        </w:rPr>
        <w:t xml:space="preserve">a </w:t>
      </w:r>
      <w:r w:rsidR="00167EAD" w:rsidRPr="00167EAD">
        <w:rPr>
          <w:rFonts w:asciiTheme="minorBidi" w:hAnsiTheme="minorBidi"/>
        </w:rPr>
        <w:t xml:space="preserve">research process </w:t>
      </w:r>
      <w:r>
        <w:rPr>
          <w:rFonts w:asciiTheme="minorBidi" w:hAnsiTheme="minorBidi"/>
        </w:rPr>
        <w:t xml:space="preserve">as it </w:t>
      </w:r>
      <w:r w:rsidR="00B0023F">
        <w:rPr>
          <w:rFonts w:asciiTheme="minorBidi" w:hAnsiTheme="minorBidi"/>
        </w:rPr>
        <w:t xml:space="preserve">can be classified when the </w:t>
      </w:r>
      <w:r w:rsidR="00167EAD" w:rsidRPr="00167EAD">
        <w:rPr>
          <w:rFonts w:asciiTheme="minorBidi" w:hAnsiTheme="minorBidi"/>
        </w:rPr>
        <w:t xml:space="preserve">data </w:t>
      </w:r>
      <w:r w:rsidR="00B0023F">
        <w:rPr>
          <w:rFonts w:asciiTheme="minorBidi" w:hAnsiTheme="minorBidi"/>
        </w:rPr>
        <w:t xml:space="preserve">is collected. </w:t>
      </w:r>
      <w:r w:rsidR="0057495F" w:rsidRPr="0057495F">
        <w:rPr>
          <w:rFonts w:asciiTheme="minorBidi" w:hAnsiTheme="minorBidi"/>
        </w:rPr>
        <w:t xml:space="preserve">The collection of original information directly from the </w:t>
      </w:r>
      <w:r w:rsidR="006B58B3">
        <w:rPr>
          <w:rFonts w:asciiTheme="minorBidi" w:hAnsiTheme="minorBidi"/>
        </w:rPr>
        <w:t>participants</w:t>
      </w:r>
      <w:r w:rsidR="0057495F" w:rsidRPr="0057495F">
        <w:rPr>
          <w:rFonts w:asciiTheme="minorBidi" w:hAnsiTheme="minorBidi"/>
        </w:rPr>
        <w:t xml:space="preserve"> is called primary data</w:t>
      </w:r>
      <w:r w:rsidR="006B58B3">
        <w:rPr>
          <w:rFonts w:asciiTheme="minorBidi" w:hAnsiTheme="minorBidi"/>
        </w:rPr>
        <w:t xml:space="preserve"> </w:t>
      </w:r>
      <w:r w:rsidR="0057495F" w:rsidRPr="0057495F">
        <w:rPr>
          <w:rFonts w:asciiTheme="minorBidi" w:hAnsiTheme="minorBidi"/>
        </w:rPr>
        <w:t xml:space="preserve">which can be </w:t>
      </w:r>
      <w:r w:rsidR="006B58B3" w:rsidRPr="0057495F">
        <w:rPr>
          <w:rFonts w:asciiTheme="minorBidi" w:hAnsiTheme="minorBidi"/>
        </w:rPr>
        <w:t>gathered</w:t>
      </w:r>
      <w:r w:rsidR="0057495F" w:rsidRPr="0057495F">
        <w:rPr>
          <w:rFonts w:asciiTheme="minorBidi" w:hAnsiTheme="minorBidi"/>
        </w:rPr>
        <w:t xml:space="preserve"> by </w:t>
      </w:r>
      <w:r w:rsidR="006B58B3">
        <w:rPr>
          <w:rFonts w:asciiTheme="minorBidi" w:hAnsiTheme="minorBidi"/>
        </w:rPr>
        <w:t xml:space="preserve">carrying out </w:t>
      </w:r>
      <w:r w:rsidR="0057495F" w:rsidRPr="0057495F">
        <w:rPr>
          <w:rFonts w:asciiTheme="minorBidi" w:hAnsiTheme="minorBidi"/>
        </w:rPr>
        <w:t xml:space="preserve">surveys, interviews, </w:t>
      </w:r>
      <w:r w:rsidR="006B58B3">
        <w:rPr>
          <w:rFonts w:asciiTheme="minorBidi" w:hAnsiTheme="minorBidi"/>
        </w:rPr>
        <w:t xml:space="preserve">holding </w:t>
      </w:r>
      <w:r w:rsidR="0057495F" w:rsidRPr="0057495F">
        <w:rPr>
          <w:rFonts w:asciiTheme="minorBidi" w:hAnsiTheme="minorBidi"/>
        </w:rPr>
        <w:t xml:space="preserve">focus groups or </w:t>
      </w:r>
      <w:r w:rsidR="006B58B3">
        <w:rPr>
          <w:rFonts w:asciiTheme="minorBidi" w:hAnsiTheme="minorBidi"/>
        </w:rPr>
        <w:t xml:space="preserve">undertaking </w:t>
      </w:r>
      <w:r w:rsidR="0057495F" w:rsidRPr="0057495F">
        <w:rPr>
          <w:rFonts w:asciiTheme="minorBidi" w:hAnsiTheme="minorBidi"/>
        </w:rPr>
        <w:t>direct observation</w:t>
      </w:r>
      <w:r w:rsidR="006B58B3">
        <w:rPr>
          <w:rFonts w:asciiTheme="minorBidi" w:hAnsiTheme="minorBidi"/>
        </w:rPr>
        <w:t>s</w:t>
      </w:r>
      <w:r w:rsidR="0057495F" w:rsidRPr="0057495F">
        <w:rPr>
          <w:rFonts w:asciiTheme="minorBidi" w:hAnsiTheme="minorBidi"/>
        </w:rPr>
        <w:t xml:space="preserve"> (Creswell and Creswell, 2018).</w:t>
      </w:r>
      <w:r w:rsidR="006B58B3">
        <w:rPr>
          <w:rFonts w:asciiTheme="minorBidi" w:hAnsiTheme="minorBidi"/>
        </w:rPr>
        <w:t xml:space="preserve"> </w:t>
      </w:r>
      <w:r w:rsidR="001224C3">
        <w:rPr>
          <w:rFonts w:asciiTheme="minorBidi" w:hAnsiTheme="minorBidi"/>
        </w:rPr>
        <w:t xml:space="preserve">Such type of data </w:t>
      </w:r>
      <w:r w:rsidR="000800BF">
        <w:rPr>
          <w:rFonts w:asciiTheme="minorBidi" w:hAnsiTheme="minorBidi"/>
        </w:rPr>
        <w:t xml:space="preserve">yield the most important information </w:t>
      </w:r>
      <w:r w:rsidR="00C21832">
        <w:rPr>
          <w:rFonts w:asciiTheme="minorBidi" w:hAnsiTheme="minorBidi"/>
        </w:rPr>
        <w:t xml:space="preserve">allowing researches to </w:t>
      </w:r>
      <w:r w:rsidR="00CA1237">
        <w:rPr>
          <w:rFonts w:asciiTheme="minorBidi" w:hAnsiTheme="minorBidi"/>
        </w:rPr>
        <w:t xml:space="preserve">gather information which has already been collected. </w:t>
      </w:r>
      <w:r w:rsidR="00DF15FA">
        <w:rPr>
          <w:rFonts w:asciiTheme="minorBidi" w:hAnsiTheme="minorBidi"/>
        </w:rPr>
        <w:t xml:space="preserve">On the other hand, secondary data is </w:t>
      </w:r>
      <w:r w:rsidR="003F6D28">
        <w:rPr>
          <w:rFonts w:asciiTheme="minorBidi" w:hAnsiTheme="minorBidi"/>
        </w:rPr>
        <w:t xml:space="preserve">found in </w:t>
      </w:r>
      <w:r w:rsidR="003F6D28" w:rsidRPr="003F6D28">
        <w:rPr>
          <w:rFonts w:asciiTheme="minorBidi" w:hAnsiTheme="minorBidi"/>
        </w:rPr>
        <w:t>academic journals, government reports</w:t>
      </w:r>
      <w:r w:rsidR="00812AA0">
        <w:rPr>
          <w:rFonts w:asciiTheme="minorBidi" w:hAnsiTheme="minorBidi"/>
        </w:rPr>
        <w:t xml:space="preserve"> and </w:t>
      </w:r>
      <w:r w:rsidR="003F6D28" w:rsidRPr="003F6D28">
        <w:rPr>
          <w:rFonts w:asciiTheme="minorBidi" w:hAnsiTheme="minorBidi"/>
        </w:rPr>
        <w:t xml:space="preserve">statistical </w:t>
      </w:r>
      <w:r w:rsidR="005F098E" w:rsidRPr="003F6D28">
        <w:rPr>
          <w:rFonts w:asciiTheme="minorBidi" w:hAnsiTheme="minorBidi"/>
        </w:rPr>
        <w:t>records</w:t>
      </w:r>
      <w:r w:rsidR="003F6D28" w:rsidRPr="003F6D28">
        <w:rPr>
          <w:rFonts w:asciiTheme="minorBidi" w:hAnsiTheme="minorBidi"/>
        </w:rPr>
        <w:t xml:space="preserve"> </w:t>
      </w:r>
      <w:r w:rsidR="001B4EED">
        <w:rPr>
          <w:rFonts w:asciiTheme="minorBidi" w:hAnsiTheme="minorBidi"/>
        </w:rPr>
        <w:t xml:space="preserve">that have already </w:t>
      </w:r>
      <w:r w:rsidR="00812AA0">
        <w:rPr>
          <w:rFonts w:asciiTheme="minorBidi" w:hAnsiTheme="minorBidi"/>
        </w:rPr>
        <w:t>been collected and published</w:t>
      </w:r>
      <w:r w:rsidR="00877DFF">
        <w:rPr>
          <w:rFonts w:asciiTheme="minorBidi" w:hAnsiTheme="minorBidi"/>
        </w:rPr>
        <w:t xml:space="preserve"> </w:t>
      </w:r>
      <w:r w:rsidR="00877DFF" w:rsidRPr="00877DFF">
        <w:rPr>
          <w:rFonts w:asciiTheme="minorBidi" w:hAnsiTheme="minorBidi"/>
        </w:rPr>
        <w:t xml:space="preserve"> (</w:t>
      </w:r>
      <w:r w:rsidR="00375CB4" w:rsidRPr="00375CB4">
        <w:rPr>
          <w:rFonts w:asciiTheme="minorBidi" w:hAnsiTheme="minorBidi"/>
        </w:rPr>
        <w:t>Melissa P. Johnston</w:t>
      </w:r>
      <w:r w:rsidR="00B10B5B">
        <w:rPr>
          <w:rFonts w:asciiTheme="minorBidi" w:hAnsiTheme="minorBidi"/>
        </w:rPr>
        <w:t>, 2014</w:t>
      </w:r>
      <w:r w:rsidR="00877DFF" w:rsidRPr="00877DFF">
        <w:rPr>
          <w:rFonts w:asciiTheme="minorBidi" w:hAnsiTheme="minorBidi"/>
        </w:rPr>
        <w:t>).</w:t>
      </w:r>
      <w:r w:rsidR="00877DFF">
        <w:rPr>
          <w:rFonts w:asciiTheme="minorBidi" w:hAnsiTheme="minorBidi"/>
        </w:rPr>
        <w:t xml:space="preserve"> This type of data </w:t>
      </w:r>
      <w:r w:rsidR="005F098E">
        <w:rPr>
          <w:rFonts w:asciiTheme="minorBidi" w:hAnsiTheme="minorBidi"/>
        </w:rPr>
        <w:t xml:space="preserve">allows researchers to distinguish between the </w:t>
      </w:r>
      <w:r w:rsidR="00877DFF">
        <w:rPr>
          <w:rFonts w:asciiTheme="minorBidi" w:hAnsiTheme="minorBidi"/>
        </w:rPr>
        <w:t xml:space="preserve">patterns, </w:t>
      </w:r>
      <w:r w:rsidR="005F098E">
        <w:rPr>
          <w:rFonts w:asciiTheme="minorBidi" w:hAnsiTheme="minorBidi"/>
        </w:rPr>
        <w:t>back up results and avoid wasting time and money.</w:t>
      </w:r>
      <w:r w:rsidR="00932F8B">
        <w:rPr>
          <w:rFonts w:asciiTheme="minorBidi" w:hAnsiTheme="minorBidi"/>
        </w:rPr>
        <w:t xml:space="preserve"> </w:t>
      </w:r>
    </w:p>
    <w:p w14:paraId="2A8AB410" w14:textId="2B643951" w:rsidR="00BA0B42" w:rsidRDefault="00BA0B42" w:rsidP="00A26CB4">
      <w:pPr>
        <w:spacing w:line="360" w:lineRule="auto"/>
        <w:jc w:val="both"/>
        <w:rPr>
          <w:rFonts w:asciiTheme="minorBidi" w:hAnsiTheme="minorBidi"/>
        </w:rPr>
      </w:pPr>
      <w:r w:rsidRPr="00BA0B42">
        <w:rPr>
          <w:rFonts w:asciiTheme="minorBidi" w:hAnsiTheme="minorBidi"/>
        </w:rPr>
        <w:t xml:space="preserve">The </w:t>
      </w:r>
      <w:r w:rsidR="009F5431">
        <w:rPr>
          <w:rFonts w:asciiTheme="minorBidi" w:hAnsiTheme="minorBidi"/>
        </w:rPr>
        <w:t xml:space="preserve">main </w:t>
      </w:r>
      <w:r w:rsidR="009F5431" w:rsidRPr="00BA0B42">
        <w:rPr>
          <w:rFonts w:asciiTheme="minorBidi" w:hAnsiTheme="minorBidi"/>
        </w:rPr>
        <w:t>distinction</w:t>
      </w:r>
      <w:r w:rsidRPr="00BA0B42">
        <w:rPr>
          <w:rFonts w:asciiTheme="minorBidi" w:hAnsiTheme="minorBidi"/>
        </w:rPr>
        <w:t xml:space="preserve"> between </w:t>
      </w:r>
      <w:r w:rsidR="00C35C47">
        <w:rPr>
          <w:rFonts w:asciiTheme="minorBidi" w:hAnsiTheme="minorBidi"/>
        </w:rPr>
        <w:t xml:space="preserve">both </w:t>
      </w:r>
      <w:r w:rsidR="005D49A5">
        <w:rPr>
          <w:rFonts w:asciiTheme="minorBidi" w:hAnsiTheme="minorBidi"/>
        </w:rPr>
        <w:t>the forms of</w:t>
      </w:r>
      <w:r w:rsidR="00482CDF">
        <w:rPr>
          <w:rFonts w:asciiTheme="minorBidi" w:hAnsiTheme="minorBidi"/>
        </w:rPr>
        <w:t xml:space="preserve"> data</w:t>
      </w:r>
      <w:r w:rsidRPr="00BA0B42">
        <w:rPr>
          <w:rFonts w:asciiTheme="minorBidi" w:hAnsiTheme="minorBidi"/>
        </w:rPr>
        <w:t xml:space="preserve"> is that</w:t>
      </w:r>
      <w:r w:rsidR="00482CDF">
        <w:rPr>
          <w:rFonts w:asciiTheme="minorBidi" w:hAnsiTheme="minorBidi"/>
        </w:rPr>
        <w:t xml:space="preserve"> one (primary) is first hand and raw information whereas, the other (secondary) is </w:t>
      </w:r>
      <w:r w:rsidR="009F5431">
        <w:rPr>
          <w:rFonts w:asciiTheme="minorBidi" w:hAnsiTheme="minorBidi"/>
        </w:rPr>
        <w:t xml:space="preserve">existing data collected by someone else. </w:t>
      </w:r>
      <w:r w:rsidR="00B7670B">
        <w:rPr>
          <w:rFonts w:asciiTheme="minorBidi" w:hAnsiTheme="minorBidi"/>
        </w:rPr>
        <w:lastRenderedPageBreak/>
        <w:t xml:space="preserve">Combining both of </w:t>
      </w:r>
      <w:r w:rsidR="00976ED7">
        <w:rPr>
          <w:rFonts w:asciiTheme="minorBidi" w:hAnsiTheme="minorBidi"/>
        </w:rPr>
        <w:t xml:space="preserve">these data provides the advantage of both information to be reliable and </w:t>
      </w:r>
      <w:r w:rsidR="00F30774">
        <w:rPr>
          <w:rFonts w:asciiTheme="minorBidi" w:hAnsiTheme="minorBidi"/>
        </w:rPr>
        <w:t>balanced on a study.</w:t>
      </w:r>
    </w:p>
    <w:p w14:paraId="3DBE408D" w14:textId="44637214" w:rsidR="00F30774" w:rsidRPr="004C063B" w:rsidRDefault="004C063B" w:rsidP="00A26CB4">
      <w:pPr>
        <w:pStyle w:val="Heading1"/>
        <w:spacing w:line="360" w:lineRule="auto"/>
        <w:jc w:val="both"/>
        <w:rPr>
          <w:rFonts w:asciiTheme="minorBidi" w:hAnsiTheme="minorBidi" w:cstheme="minorBidi"/>
          <w:b/>
          <w:bCs/>
          <w:color w:val="auto"/>
          <w:sz w:val="22"/>
          <w:szCs w:val="22"/>
        </w:rPr>
      </w:pPr>
      <w:bookmarkStart w:id="11" w:name="_Toc212753036"/>
      <w:r w:rsidRPr="004C063B">
        <w:rPr>
          <w:rFonts w:asciiTheme="minorBidi" w:hAnsiTheme="minorBidi" w:cstheme="minorBidi"/>
          <w:b/>
          <w:bCs/>
          <w:color w:val="auto"/>
          <w:sz w:val="22"/>
          <w:szCs w:val="22"/>
        </w:rPr>
        <w:t>Chosen Data Type and Justification</w:t>
      </w:r>
      <w:bookmarkEnd w:id="11"/>
    </w:p>
    <w:p w14:paraId="45F64D4F" w14:textId="30F39725" w:rsidR="001B506B" w:rsidRPr="00BC2F48" w:rsidRDefault="0038190E" w:rsidP="008B2E19">
      <w:pPr>
        <w:spacing w:line="360" w:lineRule="auto"/>
        <w:jc w:val="both"/>
        <w:rPr>
          <w:rFonts w:asciiTheme="minorBidi" w:hAnsiTheme="minorBidi"/>
        </w:rPr>
      </w:pPr>
      <w:r w:rsidRPr="0038190E">
        <w:rPr>
          <w:rFonts w:asciiTheme="minorBidi" w:hAnsiTheme="minorBidi"/>
        </w:rPr>
        <w:t xml:space="preserve">This study will </w:t>
      </w:r>
      <w:r>
        <w:rPr>
          <w:rFonts w:asciiTheme="minorBidi" w:hAnsiTheme="minorBidi"/>
        </w:rPr>
        <w:t>undertake</w:t>
      </w:r>
      <w:r w:rsidRPr="0038190E">
        <w:rPr>
          <w:rFonts w:asciiTheme="minorBidi" w:hAnsiTheme="minorBidi"/>
        </w:rPr>
        <w:t xml:space="preserve"> secondary data </w:t>
      </w:r>
      <w:r>
        <w:rPr>
          <w:rFonts w:asciiTheme="minorBidi" w:hAnsiTheme="minorBidi"/>
        </w:rPr>
        <w:t>to</w:t>
      </w:r>
      <w:r w:rsidRPr="0038190E">
        <w:rPr>
          <w:rFonts w:asciiTheme="minorBidi" w:hAnsiTheme="minorBidi"/>
        </w:rPr>
        <w:t xml:space="preserve"> asses</w:t>
      </w:r>
      <w:r>
        <w:rPr>
          <w:rFonts w:asciiTheme="minorBidi" w:hAnsiTheme="minorBidi"/>
        </w:rPr>
        <w:t xml:space="preserve">s </w:t>
      </w:r>
      <w:r w:rsidR="00FC0464">
        <w:rPr>
          <w:rFonts w:asciiTheme="minorBidi" w:hAnsiTheme="minorBidi"/>
        </w:rPr>
        <w:t xml:space="preserve">the </w:t>
      </w:r>
      <w:r w:rsidRPr="0038190E">
        <w:rPr>
          <w:rFonts w:asciiTheme="minorBidi" w:hAnsiTheme="minorBidi"/>
        </w:rPr>
        <w:t xml:space="preserve">impact </w:t>
      </w:r>
      <w:r w:rsidR="00FC0464" w:rsidRPr="0038190E">
        <w:rPr>
          <w:rFonts w:asciiTheme="minorBidi" w:hAnsiTheme="minorBidi"/>
        </w:rPr>
        <w:t xml:space="preserve">of dementia's </w:t>
      </w:r>
      <w:r w:rsidRPr="0038190E">
        <w:rPr>
          <w:rFonts w:asciiTheme="minorBidi" w:hAnsiTheme="minorBidi"/>
        </w:rPr>
        <w:t>on</w:t>
      </w:r>
      <w:r w:rsidR="00FC0464">
        <w:rPr>
          <w:rFonts w:asciiTheme="minorBidi" w:hAnsiTheme="minorBidi"/>
        </w:rPr>
        <w:t xml:space="preserve"> the</w:t>
      </w:r>
      <w:r w:rsidRPr="0038190E">
        <w:rPr>
          <w:rFonts w:asciiTheme="minorBidi" w:hAnsiTheme="minorBidi"/>
        </w:rPr>
        <w:t xml:space="preserve"> society and </w:t>
      </w:r>
      <w:r w:rsidR="00FC0464">
        <w:rPr>
          <w:rFonts w:asciiTheme="minorBidi" w:hAnsiTheme="minorBidi"/>
        </w:rPr>
        <w:t>patients</w:t>
      </w:r>
      <w:r w:rsidR="000E174A">
        <w:rPr>
          <w:rFonts w:asciiTheme="minorBidi" w:hAnsiTheme="minorBidi"/>
        </w:rPr>
        <w:t xml:space="preserve"> because it supports</w:t>
      </w:r>
      <w:r w:rsidR="00B44248">
        <w:rPr>
          <w:rFonts w:asciiTheme="minorBidi" w:hAnsiTheme="minorBidi"/>
        </w:rPr>
        <w:t xml:space="preserve"> the mixed method approach</w:t>
      </w:r>
      <w:r w:rsidR="004F52CF">
        <w:rPr>
          <w:rFonts w:asciiTheme="minorBidi" w:hAnsiTheme="minorBidi"/>
        </w:rPr>
        <w:t xml:space="preserve"> which </w:t>
      </w:r>
      <w:r w:rsidR="004F52CF" w:rsidRPr="004F52CF">
        <w:rPr>
          <w:rFonts w:asciiTheme="minorBidi" w:hAnsiTheme="minorBidi"/>
        </w:rPr>
        <w:t>combines quantitative and qualitative data.</w:t>
      </w:r>
      <w:r w:rsidR="000E174A">
        <w:rPr>
          <w:rFonts w:asciiTheme="minorBidi" w:hAnsiTheme="minorBidi"/>
        </w:rPr>
        <w:t xml:space="preserve"> </w:t>
      </w:r>
      <w:r w:rsidR="00E56796">
        <w:rPr>
          <w:rFonts w:asciiTheme="minorBidi" w:hAnsiTheme="minorBidi"/>
        </w:rPr>
        <w:t xml:space="preserve">Likewise, </w:t>
      </w:r>
      <w:r w:rsidR="00E56796" w:rsidRPr="00E56796">
        <w:rPr>
          <w:rFonts w:asciiTheme="minorBidi" w:hAnsiTheme="minorBidi"/>
        </w:rPr>
        <w:t xml:space="preserve">secondary data </w:t>
      </w:r>
      <w:r w:rsidR="00E56796">
        <w:rPr>
          <w:rFonts w:asciiTheme="minorBidi" w:hAnsiTheme="minorBidi"/>
        </w:rPr>
        <w:t>that is trustworthy</w:t>
      </w:r>
      <w:r w:rsidR="00E56796" w:rsidRPr="00E56796">
        <w:rPr>
          <w:rFonts w:asciiTheme="minorBidi" w:hAnsiTheme="minorBidi"/>
        </w:rPr>
        <w:t xml:space="preserve"> from organisations such as Alzheimer’s Society (2024) and NHS England (2025)</w:t>
      </w:r>
      <w:r w:rsidR="00F377DE">
        <w:rPr>
          <w:rFonts w:asciiTheme="minorBidi" w:hAnsiTheme="minorBidi"/>
        </w:rPr>
        <w:t>,</w:t>
      </w:r>
      <w:r w:rsidR="00E56796" w:rsidRPr="00E56796">
        <w:rPr>
          <w:rFonts w:asciiTheme="minorBidi" w:hAnsiTheme="minorBidi"/>
        </w:rPr>
        <w:t xml:space="preserve"> </w:t>
      </w:r>
      <w:r w:rsidR="00F377DE">
        <w:rPr>
          <w:rFonts w:asciiTheme="minorBidi" w:hAnsiTheme="minorBidi"/>
        </w:rPr>
        <w:t>provide</w:t>
      </w:r>
      <w:r w:rsidR="00E56796" w:rsidRPr="00E56796">
        <w:rPr>
          <w:rFonts w:asciiTheme="minorBidi" w:hAnsiTheme="minorBidi"/>
        </w:rPr>
        <w:t xml:space="preserve"> accurate statistics on </w:t>
      </w:r>
      <w:r w:rsidR="00F377DE" w:rsidRPr="00E56796">
        <w:rPr>
          <w:rFonts w:asciiTheme="minorBidi" w:hAnsiTheme="minorBidi"/>
        </w:rPr>
        <w:t>frequency</w:t>
      </w:r>
      <w:r w:rsidR="00E56796" w:rsidRPr="00E56796">
        <w:rPr>
          <w:rFonts w:asciiTheme="minorBidi" w:hAnsiTheme="minorBidi"/>
        </w:rPr>
        <w:t>, diagnosis rates</w:t>
      </w:r>
      <w:r w:rsidR="00F377DE">
        <w:rPr>
          <w:rFonts w:asciiTheme="minorBidi" w:hAnsiTheme="minorBidi"/>
        </w:rPr>
        <w:t xml:space="preserve"> </w:t>
      </w:r>
      <w:r w:rsidR="00E56796" w:rsidRPr="00E56796">
        <w:rPr>
          <w:rFonts w:asciiTheme="minorBidi" w:hAnsiTheme="minorBidi"/>
        </w:rPr>
        <w:t>and economic costs of dementia</w:t>
      </w:r>
      <w:r w:rsidR="00102201">
        <w:rPr>
          <w:rFonts w:asciiTheme="minorBidi" w:hAnsiTheme="minorBidi"/>
        </w:rPr>
        <w:t xml:space="preserve"> economically</w:t>
      </w:r>
      <w:r w:rsidR="00E56796" w:rsidRPr="00E56796">
        <w:rPr>
          <w:rFonts w:asciiTheme="minorBidi" w:hAnsiTheme="minorBidi"/>
        </w:rPr>
        <w:t>.</w:t>
      </w:r>
      <w:r w:rsidR="00102201">
        <w:rPr>
          <w:rFonts w:asciiTheme="minorBidi" w:hAnsiTheme="minorBidi"/>
        </w:rPr>
        <w:t xml:space="preserve"> </w:t>
      </w:r>
      <w:r w:rsidR="0013084A" w:rsidRPr="0013084A">
        <w:rPr>
          <w:rFonts w:asciiTheme="minorBidi" w:hAnsiTheme="minorBidi"/>
        </w:rPr>
        <w:t xml:space="preserve">Furthermore, secondary data </w:t>
      </w:r>
      <w:r w:rsidR="0013084A">
        <w:rPr>
          <w:rFonts w:asciiTheme="minorBidi" w:hAnsiTheme="minorBidi"/>
        </w:rPr>
        <w:t>plays a vital part</w:t>
      </w:r>
      <w:r w:rsidR="0013084A" w:rsidRPr="0013084A">
        <w:rPr>
          <w:rFonts w:asciiTheme="minorBidi" w:hAnsiTheme="minorBidi"/>
        </w:rPr>
        <w:t xml:space="preserve"> in understanding social and economic impact </w:t>
      </w:r>
      <w:r w:rsidR="00747141">
        <w:rPr>
          <w:rFonts w:asciiTheme="minorBidi" w:hAnsiTheme="minorBidi"/>
        </w:rPr>
        <w:t xml:space="preserve">of dementia </w:t>
      </w:r>
      <w:r w:rsidR="0013084A" w:rsidRPr="0013084A">
        <w:rPr>
          <w:rFonts w:asciiTheme="minorBidi" w:hAnsiTheme="minorBidi"/>
        </w:rPr>
        <w:t xml:space="preserve">at </w:t>
      </w:r>
      <w:r w:rsidR="00747141">
        <w:rPr>
          <w:rFonts w:asciiTheme="minorBidi" w:hAnsiTheme="minorBidi"/>
        </w:rPr>
        <w:t xml:space="preserve">a </w:t>
      </w:r>
      <w:r w:rsidR="00747141" w:rsidRPr="0013084A">
        <w:rPr>
          <w:rFonts w:asciiTheme="minorBidi" w:hAnsiTheme="minorBidi"/>
        </w:rPr>
        <w:t>ratio</w:t>
      </w:r>
      <w:r w:rsidR="00747141">
        <w:rPr>
          <w:rFonts w:asciiTheme="minorBidi" w:hAnsiTheme="minorBidi"/>
        </w:rPr>
        <w:t xml:space="preserve"> thus providing </w:t>
      </w:r>
      <w:r w:rsidR="00BC2F48">
        <w:rPr>
          <w:rFonts w:asciiTheme="minorBidi" w:hAnsiTheme="minorBidi"/>
        </w:rPr>
        <w:t xml:space="preserve">researchers </w:t>
      </w:r>
      <w:r w:rsidR="00747141">
        <w:rPr>
          <w:rFonts w:asciiTheme="minorBidi" w:hAnsiTheme="minorBidi"/>
        </w:rPr>
        <w:t xml:space="preserve">with </w:t>
      </w:r>
      <w:r w:rsidR="0013084A" w:rsidRPr="0013084A">
        <w:rPr>
          <w:rFonts w:asciiTheme="minorBidi" w:hAnsiTheme="minorBidi"/>
        </w:rPr>
        <w:t xml:space="preserve">evidence-based </w:t>
      </w:r>
      <w:r w:rsidR="00747141" w:rsidRPr="0013084A">
        <w:rPr>
          <w:rFonts w:asciiTheme="minorBidi" w:hAnsiTheme="minorBidi"/>
        </w:rPr>
        <w:t>decisions</w:t>
      </w:r>
      <w:r w:rsidR="00BA31F9">
        <w:rPr>
          <w:rFonts w:asciiTheme="minorBidi" w:hAnsiTheme="minorBidi"/>
        </w:rPr>
        <w:t xml:space="preserve"> </w:t>
      </w:r>
      <w:r w:rsidR="00BA31F9" w:rsidRPr="00BA31F9">
        <w:rPr>
          <w:rFonts w:asciiTheme="minorBidi" w:hAnsiTheme="minorBidi"/>
        </w:rPr>
        <w:t>(</w:t>
      </w:r>
      <w:r w:rsidR="00375CB4" w:rsidRPr="00375CB4">
        <w:rPr>
          <w:rFonts w:asciiTheme="minorBidi" w:hAnsiTheme="minorBidi"/>
        </w:rPr>
        <w:t>Melissa P. Johnston</w:t>
      </w:r>
      <w:r w:rsidR="00B10B5B">
        <w:rPr>
          <w:rFonts w:asciiTheme="minorBidi" w:hAnsiTheme="minorBidi"/>
        </w:rPr>
        <w:t>, 2014</w:t>
      </w:r>
      <w:r w:rsidR="00BA31F9" w:rsidRPr="00BA31F9">
        <w:rPr>
          <w:rFonts w:asciiTheme="minorBidi" w:hAnsiTheme="minorBidi"/>
        </w:rPr>
        <w:t>).</w:t>
      </w:r>
    </w:p>
    <w:p w14:paraId="54864F8A" w14:textId="4CB0B4D5" w:rsidR="001B506B" w:rsidRPr="00773463" w:rsidRDefault="001B506B" w:rsidP="008B2E19">
      <w:pPr>
        <w:pStyle w:val="Heading1"/>
        <w:spacing w:line="360" w:lineRule="auto"/>
        <w:jc w:val="both"/>
        <w:rPr>
          <w:rFonts w:asciiTheme="minorBidi" w:hAnsiTheme="minorBidi" w:cstheme="minorBidi"/>
          <w:b/>
          <w:bCs/>
          <w:color w:val="auto"/>
          <w:sz w:val="22"/>
          <w:szCs w:val="22"/>
        </w:rPr>
      </w:pPr>
      <w:bookmarkStart w:id="12" w:name="_Toc212753037"/>
      <w:r w:rsidRPr="00773463">
        <w:rPr>
          <w:rFonts w:asciiTheme="minorBidi" w:hAnsiTheme="minorBidi" w:cstheme="minorBidi"/>
          <w:b/>
          <w:bCs/>
          <w:color w:val="auto"/>
          <w:sz w:val="22"/>
          <w:szCs w:val="22"/>
        </w:rPr>
        <w:t>Conclusion</w:t>
      </w:r>
      <w:bookmarkEnd w:id="12"/>
    </w:p>
    <w:p w14:paraId="154FC333" w14:textId="7411DB9C" w:rsidR="001B506B" w:rsidRPr="009E2A96" w:rsidRDefault="009E2A96" w:rsidP="008B2E19">
      <w:pPr>
        <w:spacing w:line="360" w:lineRule="auto"/>
        <w:jc w:val="both"/>
        <w:rPr>
          <w:rFonts w:asciiTheme="minorBidi" w:hAnsiTheme="minorBidi"/>
        </w:rPr>
      </w:pPr>
      <w:r>
        <w:rPr>
          <w:rFonts w:asciiTheme="minorBidi" w:hAnsiTheme="minorBidi"/>
        </w:rPr>
        <w:t xml:space="preserve">This study </w:t>
      </w:r>
      <w:r w:rsidR="004C7E90">
        <w:rPr>
          <w:rFonts w:asciiTheme="minorBidi" w:hAnsiTheme="minorBidi"/>
        </w:rPr>
        <w:t xml:space="preserve">emphasises that dementia is </w:t>
      </w:r>
      <w:r w:rsidR="005A3F32">
        <w:rPr>
          <w:rFonts w:asciiTheme="minorBidi" w:hAnsiTheme="minorBidi"/>
        </w:rPr>
        <w:t xml:space="preserve">an increasing issue within health and social care impacting </w:t>
      </w:r>
      <w:r w:rsidR="00F26C0A">
        <w:rPr>
          <w:rFonts w:asciiTheme="minorBidi" w:hAnsiTheme="minorBidi"/>
        </w:rPr>
        <w:t xml:space="preserve">patients, families and carers. </w:t>
      </w:r>
      <w:r w:rsidR="00847EA0">
        <w:rPr>
          <w:rFonts w:asciiTheme="minorBidi" w:hAnsiTheme="minorBidi"/>
        </w:rPr>
        <w:t xml:space="preserve">Also, dementia </w:t>
      </w:r>
      <w:r w:rsidR="005704EF">
        <w:rPr>
          <w:rFonts w:asciiTheme="minorBidi" w:hAnsiTheme="minorBidi"/>
        </w:rPr>
        <w:t>impacts</w:t>
      </w:r>
      <w:r w:rsidR="005704EF" w:rsidRPr="005704EF">
        <w:rPr>
          <w:rFonts w:asciiTheme="minorBidi" w:hAnsiTheme="minorBidi"/>
        </w:rPr>
        <w:t xml:space="preserve"> cognitive injuries, psychological concern</w:t>
      </w:r>
      <w:r w:rsidR="005704EF">
        <w:rPr>
          <w:rFonts w:asciiTheme="minorBidi" w:hAnsiTheme="minorBidi"/>
        </w:rPr>
        <w:t xml:space="preserve">, </w:t>
      </w:r>
      <w:r w:rsidR="005704EF" w:rsidRPr="005704EF">
        <w:rPr>
          <w:rFonts w:asciiTheme="minorBidi" w:hAnsiTheme="minorBidi"/>
        </w:rPr>
        <w:t>burden</w:t>
      </w:r>
      <w:r w:rsidR="005704EF">
        <w:rPr>
          <w:rFonts w:asciiTheme="minorBidi" w:hAnsiTheme="minorBidi"/>
        </w:rPr>
        <w:t xml:space="preserve"> on the </w:t>
      </w:r>
      <w:r w:rsidR="005704EF" w:rsidRPr="005704EF">
        <w:rPr>
          <w:rFonts w:asciiTheme="minorBidi" w:hAnsiTheme="minorBidi"/>
        </w:rPr>
        <w:t>caregiver</w:t>
      </w:r>
      <w:r w:rsidR="007F199C">
        <w:rPr>
          <w:rFonts w:asciiTheme="minorBidi" w:hAnsiTheme="minorBidi"/>
        </w:rPr>
        <w:t xml:space="preserve"> and society and</w:t>
      </w:r>
      <w:r w:rsidR="005704EF" w:rsidRPr="005704EF">
        <w:rPr>
          <w:rFonts w:asciiTheme="minorBidi" w:hAnsiTheme="minorBidi"/>
        </w:rPr>
        <w:t xml:space="preserve"> </w:t>
      </w:r>
      <w:r w:rsidR="007F199C">
        <w:rPr>
          <w:rFonts w:asciiTheme="minorBidi" w:hAnsiTheme="minorBidi"/>
        </w:rPr>
        <w:t xml:space="preserve">overall </w:t>
      </w:r>
      <w:r w:rsidR="005704EF" w:rsidRPr="005704EF">
        <w:rPr>
          <w:rFonts w:asciiTheme="minorBidi" w:hAnsiTheme="minorBidi"/>
        </w:rPr>
        <w:t xml:space="preserve">problems </w:t>
      </w:r>
      <w:r w:rsidR="005704EF">
        <w:rPr>
          <w:rFonts w:asciiTheme="minorBidi" w:hAnsiTheme="minorBidi"/>
        </w:rPr>
        <w:t xml:space="preserve">within </w:t>
      </w:r>
      <w:r w:rsidR="005704EF" w:rsidRPr="005704EF">
        <w:rPr>
          <w:rFonts w:asciiTheme="minorBidi" w:hAnsiTheme="minorBidi"/>
        </w:rPr>
        <w:t>healthcare system</w:t>
      </w:r>
      <w:r w:rsidR="007F199C">
        <w:rPr>
          <w:rFonts w:asciiTheme="minorBidi" w:hAnsiTheme="minorBidi"/>
        </w:rPr>
        <w:t xml:space="preserve">s. </w:t>
      </w:r>
      <w:r w:rsidR="00D51560">
        <w:rPr>
          <w:rFonts w:asciiTheme="minorBidi" w:hAnsiTheme="minorBidi"/>
        </w:rPr>
        <w:t xml:space="preserve">On this basis, </w:t>
      </w:r>
      <w:r w:rsidR="00D51560" w:rsidRPr="00D51560">
        <w:rPr>
          <w:rFonts w:asciiTheme="minorBidi" w:hAnsiTheme="minorBidi"/>
        </w:rPr>
        <w:t>mixed-methods approach was classified as the most appropriate methodology</w:t>
      </w:r>
      <w:r w:rsidR="004213DD">
        <w:rPr>
          <w:rFonts w:asciiTheme="minorBidi" w:hAnsiTheme="minorBidi"/>
        </w:rPr>
        <w:t xml:space="preserve">. This is because </w:t>
      </w:r>
      <w:r w:rsidR="001A5B00">
        <w:rPr>
          <w:rFonts w:asciiTheme="minorBidi" w:hAnsiTheme="minorBidi"/>
        </w:rPr>
        <w:t xml:space="preserve">it provides researchers with </w:t>
      </w:r>
      <w:r w:rsidR="004213DD">
        <w:rPr>
          <w:rFonts w:asciiTheme="minorBidi" w:hAnsiTheme="minorBidi"/>
        </w:rPr>
        <w:t xml:space="preserve">the </w:t>
      </w:r>
      <w:r w:rsidR="004B0B29" w:rsidRPr="004B0B29">
        <w:rPr>
          <w:rFonts w:asciiTheme="minorBidi" w:hAnsiTheme="minorBidi"/>
        </w:rPr>
        <w:t xml:space="preserve">frequency and cost figures </w:t>
      </w:r>
      <w:r w:rsidR="00F95A69">
        <w:rPr>
          <w:rFonts w:asciiTheme="minorBidi" w:hAnsiTheme="minorBidi"/>
        </w:rPr>
        <w:t xml:space="preserve">allowing them to have access to a summary of </w:t>
      </w:r>
      <w:r w:rsidR="004B0B29" w:rsidRPr="004B0B29">
        <w:rPr>
          <w:rFonts w:asciiTheme="minorBidi" w:hAnsiTheme="minorBidi"/>
        </w:rPr>
        <w:t xml:space="preserve">quantitative </w:t>
      </w:r>
      <w:r w:rsidR="00F95A69">
        <w:rPr>
          <w:rFonts w:asciiTheme="minorBidi" w:hAnsiTheme="minorBidi"/>
        </w:rPr>
        <w:t>data</w:t>
      </w:r>
      <w:r w:rsidR="004213DD">
        <w:rPr>
          <w:rFonts w:asciiTheme="minorBidi" w:hAnsiTheme="minorBidi"/>
        </w:rPr>
        <w:t xml:space="preserve"> </w:t>
      </w:r>
      <w:r w:rsidR="00A71843">
        <w:rPr>
          <w:rFonts w:asciiTheme="minorBidi" w:hAnsiTheme="minorBidi"/>
        </w:rPr>
        <w:t xml:space="preserve">whilst balancing </w:t>
      </w:r>
      <w:r w:rsidR="004B0B29" w:rsidRPr="004B0B29">
        <w:rPr>
          <w:rFonts w:asciiTheme="minorBidi" w:hAnsiTheme="minorBidi"/>
        </w:rPr>
        <w:t xml:space="preserve">the qualitative </w:t>
      </w:r>
      <w:r w:rsidR="00A71843">
        <w:rPr>
          <w:rFonts w:asciiTheme="minorBidi" w:hAnsiTheme="minorBidi"/>
        </w:rPr>
        <w:t>data</w:t>
      </w:r>
      <w:r w:rsidR="004B0B29" w:rsidRPr="004B0B29">
        <w:rPr>
          <w:rFonts w:asciiTheme="minorBidi" w:hAnsiTheme="minorBidi"/>
        </w:rPr>
        <w:t xml:space="preserve"> of lived experience</w:t>
      </w:r>
      <w:r w:rsidR="00A71843">
        <w:rPr>
          <w:rFonts w:asciiTheme="minorBidi" w:hAnsiTheme="minorBidi"/>
        </w:rPr>
        <w:t xml:space="preserve">s. </w:t>
      </w:r>
      <w:r w:rsidR="003A5102" w:rsidRPr="003A5102">
        <w:rPr>
          <w:rFonts w:asciiTheme="minorBidi" w:hAnsiTheme="minorBidi"/>
        </w:rPr>
        <w:t xml:space="preserve">Overall, </w:t>
      </w:r>
      <w:r w:rsidR="00276A66">
        <w:rPr>
          <w:rFonts w:asciiTheme="minorBidi" w:hAnsiTheme="minorBidi"/>
        </w:rPr>
        <w:t>this type of</w:t>
      </w:r>
      <w:r w:rsidR="003A5102" w:rsidRPr="003A5102">
        <w:rPr>
          <w:rFonts w:asciiTheme="minorBidi" w:hAnsiTheme="minorBidi"/>
        </w:rPr>
        <w:t xml:space="preserve"> research </w:t>
      </w:r>
      <w:r w:rsidR="00276A66" w:rsidRPr="003A5102">
        <w:rPr>
          <w:rFonts w:asciiTheme="minorBidi" w:hAnsiTheme="minorBidi"/>
        </w:rPr>
        <w:t>underlines</w:t>
      </w:r>
      <w:r w:rsidR="003A5102" w:rsidRPr="003A5102">
        <w:rPr>
          <w:rFonts w:asciiTheme="minorBidi" w:hAnsiTheme="minorBidi"/>
        </w:rPr>
        <w:t xml:space="preserve"> the importance of </w:t>
      </w:r>
      <w:r w:rsidR="008B2E19">
        <w:rPr>
          <w:rFonts w:asciiTheme="minorBidi" w:hAnsiTheme="minorBidi"/>
        </w:rPr>
        <w:t xml:space="preserve">a </w:t>
      </w:r>
      <w:r w:rsidR="008B2E19" w:rsidRPr="003A5102">
        <w:rPr>
          <w:rFonts w:asciiTheme="minorBidi" w:hAnsiTheme="minorBidi"/>
        </w:rPr>
        <w:t>thorough</w:t>
      </w:r>
      <w:r w:rsidR="003A5102" w:rsidRPr="003A5102">
        <w:rPr>
          <w:rFonts w:asciiTheme="minorBidi" w:hAnsiTheme="minorBidi"/>
        </w:rPr>
        <w:t xml:space="preserve"> </w:t>
      </w:r>
      <w:r w:rsidR="008B2E19" w:rsidRPr="003A5102">
        <w:rPr>
          <w:rFonts w:asciiTheme="minorBidi" w:hAnsiTheme="minorBidi"/>
        </w:rPr>
        <w:t>investigation</w:t>
      </w:r>
      <w:r w:rsidR="003A5102" w:rsidRPr="003A5102">
        <w:rPr>
          <w:rFonts w:asciiTheme="minorBidi" w:hAnsiTheme="minorBidi"/>
        </w:rPr>
        <w:t xml:space="preserve"> </w:t>
      </w:r>
      <w:r w:rsidR="008B2E19">
        <w:rPr>
          <w:rFonts w:asciiTheme="minorBidi" w:hAnsiTheme="minorBidi"/>
        </w:rPr>
        <w:t xml:space="preserve">of </w:t>
      </w:r>
      <w:r w:rsidR="003A5102" w:rsidRPr="003A5102">
        <w:rPr>
          <w:rFonts w:asciiTheme="minorBidi" w:hAnsiTheme="minorBidi"/>
        </w:rPr>
        <w:t xml:space="preserve">policy </w:t>
      </w:r>
      <w:r w:rsidR="008B2E19">
        <w:rPr>
          <w:rFonts w:asciiTheme="minorBidi" w:hAnsiTheme="minorBidi"/>
        </w:rPr>
        <w:t>making</w:t>
      </w:r>
      <w:r w:rsidR="003A5102" w:rsidRPr="003A5102">
        <w:rPr>
          <w:rFonts w:asciiTheme="minorBidi" w:hAnsiTheme="minorBidi"/>
        </w:rPr>
        <w:t>, improv</w:t>
      </w:r>
      <w:r w:rsidR="008B2E19">
        <w:rPr>
          <w:rFonts w:asciiTheme="minorBidi" w:hAnsiTheme="minorBidi"/>
        </w:rPr>
        <w:t>ing</w:t>
      </w:r>
      <w:r w:rsidR="003A5102" w:rsidRPr="003A5102">
        <w:rPr>
          <w:rFonts w:asciiTheme="minorBidi" w:hAnsiTheme="minorBidi"/>
        </w:rPr>
        <w:t xml:space="preserve"> care practices and raise awareness.</w:t>
      </w:r>
    </w:p>
    <w:p w14:paraId="37108DEC" w14:textId="463D294E" w:rsidR="00924A85" w:rsidRPr="00773463" w:rsidRDefault="00924A85">
      <w:pPr>
        <w:rPr>
          <w:rFonts w:asciiTheme="minorBidi" w:eastAsiaTheme="majorEastAsia" w:hAnsiTheme="minorBidi"/>
          <w:b/>
          <w:bCs/>
        </w:rPr>
      </w:pPr>
    </w:p>
    <w:p w14:paraId="7D36B255" w14:textId="77777777" w:rsidR="00FD572C" w:rsidRDefault="00FD572C">
      <w:pPr>
        <w:rPr>
          <w:rFonts w:asciiTheme="minorBidi" w:eastAsiaTheme="majorEastAsia" w:hAnsiTheme="minorBidi"/>
          <w:b/>
          <w:bCs/>
        </w:rPr>
      </w:pPr>
      <w:r>
        <w:rPr>
          <w:rFonts w:asciiTheme="minorBidi" w:hAnsiTheme="minorBidi"/>
          <w:b/>
          <w:bCs/>
        </w:rPr>
        <w:br w:type="page"/>
      </w:r>
    </w:p>
    <w:p w14:paraId="7AEABAC1" w14:textId="63343FAA" w:rsidR="00B96CEE" w:rsidRPr="00B96CEE" w:rsidRDefault="001B506B" w:rsidP="00B96CEE">
      <w:pPr>
        <w:pStyle w:val="Heading1"/>
        <w:spacing w:line="360" w:lineRule="auto"/>
        <w:jc w:val="both"/>
        <w:rPr>
          <w:rFonts w:asciiTheme="minorBidi" w:hAnsiTheme="minorBidi" w:cstheme="minorBidi"/>
          <w:b/>
          <w:bCs/>
          <w:color w:val="auto"/>
          <w:sz w:val="22"/>
          <w:szCs w:val="22"/>
        </w:rPr>
      </w:pPr>
      <w:bookmarkStart w:id="13" w:name="_Toc212753038"/>
      <w:r w:rsidRPr="00B96CEE">
        <w:rPr>
          <w:rFonts w:asciiTheme="minorBidi" w:hAnsiTheme="minorBidi" w:cstheme="minorBidi"/>
          <w:b/>
          <w:bCs/>
          <w:color w:val="auto"/>
          <w:sz w:val="22"/>
          <w:szCs w:val="22"/>
        </w:rPr>
        <w:lastRenderedPageBreak/>
        <w:t>References</w:t>
      </w:r>
      <w:bookmarkEnd w:id="13"/>
    </w:p>
    <w:p w14:paraId="1A0B7540" w14:textId="77777777" w:rsidR="00B96CEE" w:rsidRPr="00B96CEE" w:rsidRDefault="00B96CEE" w:rsidP="00B96CEE">
      <w:pPr>
        <w:spacing w:line="360" w:lineRule="auto"/>
        <w:jc w:val="both"/>
        <w:rPr>
          <w:rFonts w:asciiTheme="minorBidi" w:hAnsiTheme="minorBidi"/>
        </w:rPr>
      </w:pPr>
      <w:r w:rsidRPr="00B96CEE">
        <w:rPr>
          <w:rFonts w:asciiTheme="minorBidi" w:hAnsiTheme="minorBidi"/>
        </w:rPr>
        <w:t xml:space="preserve">Alzheimer’s Society. (2021). </w:t>
      </w:r>
      <w:r w:rsidRPr="00B96CEE">
        <w:rPr>
          <w:rFonts w:asciiTheme="minorBidi" w:hAnsiTheme="minorBidi"/>
          <w:i/>
          <w:iCs/>
        </w:rPr>
        <w:t>Dementia UK prevalence estimate for 2021: methodology.</w:t>
      </w:r>
      <w:r w:rsidRPr="00B96CEE">
        <w:rPr>
          <w:rFonts w:asciiTheme="minorBidi" w:hAnsiTheme="minorBidi"/>
        </w:rPr>
        <w:t xml:space="preserve"> Available at: </w:t>
      </w:r>
      <w:hyperlink r:id="rId7" w:history="1">
        <w:r w:rsidRPr="00B96CEE">
          <w:rPr>
            <w:rStyle w:val="Hyperlink"/>
            <w:rFonts w:asciiTheme="minorBidi" w:hAnsiTheme="minorBidi"/>
          </w:rPr>
          <w:t>https://www.alzheimers.org.uk/sites/default/files/2021-12/Dementia%20UK%20prevalence%20estimate%20for%202021%20methodology.pdf?utm_source</w:t>
        </w:r>
      </w:hyperlink>
      <w:r w:rsidRPr="00B96CEE">
        <w:rPr>
          <w:rFonts w:asciiTheme="minorBidi" w:hAnsiTheme="minorBidi"/>
        </w:rPr>
        <w:t xml:space="preserve"> (Accessed on: 28th October 2025).</w:t>
      </w:r>
    </w:p>
    <w:p w14:paraId="449DEAE5" w14:textId="77777777" w:rsidR="00B96CEE" w:rsidRPr="00B96CEE" w:rsidRDefault="00B96CEE" w:rsidP="00B96CEE">
      <w:pPr>
        <w:spacing w:line="360" w:lineRule="auto"/>
        <w:jc w:val="both"/>
        <w:rPr>
          <w:rFonts w:asciiTheme="minorBidi" w:hAnsiTheme="minorBidi"/>
        </w:rPr>
      </w:pPr>
      <w:r w:rsidRPr="00B96CEE">
        <w:rPr>
          <w:rFonts w:asciiTheme="minorBidi" w:hAnsiTheme="minorBidi"/>
        </w:rPr>
        <w:t xml:space="preserve">Alzheimer’s Society. (2024). The economic impact of dementia </w:t>
      </w:r>
      <w:r w:rsidRPr="00B96CEE">
        <w:rPr>
          <w:rFonts w:asciiTheme="minorBidi" w:hAnsiTheme="minorBidi"/>
          <w:i/>
          <w:iCs/>
        </w:rPr>
        <w:t>– Module 1: Annual costs of dementia.</w:t>
      </w:r>
      <w:r w:rsidRPr="00B96CEE">
        <w:rPr>
          <w:rFonts w:asciiTheme="minorBidi" w:hAnsiTheme="minorBidi"/>
        </w:rPr>
        <w:t xml:space="preserve"> Available at: </w:t>
      </w:r>
      <w:hyperlink r:id="rId8" w:tgtFrame="_blank" w:history="1">
        <w:r w:rsidRPr="00B96CEE">
          <w:rPr>
            <w:rStyle w:val="Hyperlink"/>
            <w:rFonts w:asciiTheme="minorBidi" w:hAnsiTheme="minorBidi"/>
          </w:rPr>
          <w:t>https://www.alzheimers.org.uk/sites/default/files/2024-05/the-annual-costs-of-dementia.pdf</w:t>
        </w:r>
      </w:hyperlink>
      <w:r w:rsidRPr="00B96CEE">
        <w:rPr>
          <w:rFonts w:asciiTheme="minorBidi" w:hAnsiTheme="minorBidi"/>
        </w:rPr>
        <w:t> (Accessed on: 28 October 2025).</w:t>
      </w:r>
    </w:p>
    <w:p w14:paraId="79493A70" w14:textId="77777777" w:rsidR="00B96CEE" w:rsidRPr="00B96CEE" w:rsidRDefault="00B96CEE" w:rsidP="00B96CEE">
      <w:pPr>
        <w:spacing w:line="360" w:lineRule="auto"/>
        <w:jc w:val="both"/>
        <w:rPr>
          <w:rFonts w:asciiTheme="minorBidi" w:hAnsiTheme="minorBidi"/>
        </w:rPr>
      </w:pPr>
      <w:r w:rsidRPr="00B96CEE">
        <w:rPr>
          <w:rFonts w:asciiTheme="minorBidi" w:hAnsiTheme="minorBidi"/>
        </w:rPr>
        <w:t>Alzheimer’s Society. (2024). </w:t>
      </w:r>
      <w:r w:rsidRPr="00B96CEE">
        <w:rPr>
          <w:rFonts w:asciiTheme="minorBidi" w:hAnsiTheme="minorBidi"/>
          <w:i/>
          <w:iCs/>
        </w:rPr>
        <w:t>The economic impact of dementia</w:t>
      </w:r>
      <w:r w:rsidRPr="00B96CEE">
        <w:rPr>
          <w:rFonts w:asciiTheme="minorBidi" w:hAnsiTheme="minorBidi"/>
        </w:rPr>
        <w:t xml:space="preserve">. Available at: </w:t>
      </w:r>
      <w:hyperlink r:id="rId9" w:history="1">
        <w:r w:rsidRPr="00B96CEE">
          <w:rPr>
            <w:rStyle w:val="Hyperlink"/>
            <w:rFonts w:asciiTheme="minorBidi" w:hAnsiTheme="minorBidi"/>
          </w:rPr>
          <w:t>https://www.alzheimers.org.uk/what-we-do/policy-and-influencing/economic-impact-of-dementia?utm_source</w:t>
        </w:r>
      </w:hyperlink>
      <w:r w:rsidRPr="00B96CEE">
        <w:rPr>
          <w:rFonts w:asciiTheme="minorBidi" w:hAnsiTheme="minorBidi"/>
        </w:rPr>
        <w:t xml:space="preserve"> (Accessed on: 28th October 2025).</w:t>
      </w:r>
    </w:p>
    <w:p w14:paraId="0953E66F" w14:textId="77777777" w:rsidR="00B96CEE" w:rsidRPr="00B96CEE" w:rsidRDefault="00B96CEE" w:rsidP="00B96CEE">
      <w:pPr>
        <w:spacing w:line="360" w:lineRule="auto"/>
        <w:jc w:val="both"/>
        <w:rPr>
          <w:rFonts w:asciiTheme="minorBidi" w:hAnsiTheme="minorBidi"/>
        </w:rPr>
      </w:pPr>
      <w:r w:rsidRPr="00B96CEE">
        <w:rPr>
          <w:rFonts w:asciiTheme="minorBidi" w:hAnsiTheme="minorBidi"/>
        </w:rPr>
        <w:t>Creswell, J.W. and Creswell, J.D. (2017). </w:t>
      </w:r>
      <w:r w:rsidRPr="00B96CEE">
        <w:rPr>
          <w:rFonts w:asciiTheme="minorBidi" w:hAnsiTheme="minorBidi"/>
          <w:i/>
          <w:iCs/>
        </w:rPr>
        <w:t>Research Design: Qualitative, Quantitative, and Mixed Methods Approaches</w:t>
      </w:r>
      <w:r w:rsidRPr="00B96CEE">
        <w:rPr>
          <w:rFonts w:asciiTheme="minorBidi" w:hAnsiTheme="minorBidi"/>
        </w:rPr>
        <w:t xml:space="preserve">. Available at: </w:t>
      </w:r>
      <w:hyperlink r:id="rId10" w:anchor="v=onepage&amp;q&amp;f=false" w:history="1">
        <w:r w:rsidRPr="00B96CEE">
          <w:rPr>
            <w:rStyle w:val="Hyperlink"/>
            <w:rFonts w:asciiTheme="minorBidi" w:hAnsiTheme="minorBidi"/>
          </w:rPr>
          <w:t>https://books.google.co.uk/books?id=335ZDwAAQBAJ&amp;printsec=frontcover#v=onepage&amp;q&amp;f=false</w:t>
        </w:r>
      </w:hyperlink>
      <w:r w:rsidRPr="00B96CEE">
        <w:rPr>
          <w:rFonts w:asciiTheme="minorBidi" w:hAnsiTheme="minorBidi"/>
        </w:rPr>
        <w:t xml:space="preserve"> (Accessed on: 29th October 2025).</w:t>
      </w:r>
    </w:p>
    <w:p w14:paraId="72BBDAA8" w14:textId="77777777" w:rsidR="00B96CEE" w:rsidRPr="00B96CEE" w:rsidRDefault="00B96CEE" w:rsidP="00B96CEE">
      <w:pPr>
        <w:spacing w:line="360" w:lineRule="auto"/>
        <w:jc w:val="both"/>
        <w:rPr>
          <w:rFonts w:asciiTheme="minorBidi" w:hAnsiTheme="minorBidi"/>
        </w:rPr>
      </w:pPr>
      <w:r w:rsidRPr="00B96CEE">
        <w:rPr>
          <w:rFonts w:asciiTheme="minorBidi" w:hAnsiTheme="minorBidi"/>
        </w:rPr>
        <w:t xml:space="preserve">Denzin, N. and Lincoln, Y. (2017). Available at: </w:t>
      </w:r>
      <w:hyperlink r:id="rId11" w:history="1">
        <w:r w:rsidRPr="00B96CEE">
          <w:rPr>
            <w:rStyle w:val="Hyperlink"/>
            <w:rFonts w:asciiTheme="minorBidi" w:hAnsiTheme="minorBidi"/>
          </w:rPr>
          <w:t>https://uk.sagepub.com/sites/default/files/upm-assets/79661_book_item_79661.pdf</w:t>
        </w:r>
      </w:hyperlink>
      <w:r w:rsidRPr="00B96CEE">
        <w:rPr>
          <w:rFonts w:asciiTheme="minorBidi" w:hAnsiTheme="minorBidi"/>
        </w:rPr>
        <w:t xml:space="preserve"> (Accessed on: 29th October 2025).</w:t>
      </w:r>
    </w:p>
    <w:p w14:paraId="2BC050EC" w14:textId="77777777" w:rsidR="00B96CEE" w:rsidRPr="00B96CEE" w:rsidRDefault="00B96CEE" w:rsidP="00B96CEE">
      <w:pPr>
        <w:spacing w:line="360" w:lineRule="auto"/>
        <w:jc w:val="both"/>
        <w:rPr>
          <w:rFonts w:asciiTheme="minorBidi" w:hAnsiTheme="minorBidi"/>
        </w:rPr>
      </w:pPr>
      <w:r w:rsidRPr="00B96CEE">
        <w:rPr>
          <w:rFonts w:asciiTheme="minorBidi" w:hAnsiTheme="minorBidi"/>
        </w:rPr>
        <w:t>Google Books. (2018). </w:t>
      </w:r>
      <w:r w:rsidRPr="00B96CEE">
        <w:rPr>
          <w:rFonts w:asciiTheme="minorBidi" w:hAnsiTheme="minorBidi"/>
          <w:i/>
          <w:iCs/>
        </w:rPr>
        <w:t>An Introduction to Qualitative Research</w:t>
      </w:r>
      <w:r w:rsidRPr="00B96CEE">
        <w:rPr>
          <w:rFonts w:asciiTheme="minorBidi" w:hAnsiTheme="minorBidi"/>
        </w:rPr>
        <w:t xml:space="preserve">. Available at: </w:t>
      </w:r>
      <w:hyperlink r:id="rId12" w:anchor="v=onepage&amp;q&amp;f=false" w:history="1">
        <w:r w:rsidRPr="00B96CEE">
          <w:rPr>
            <w:rStyle w:val="Hyperlink"/>
            <w:rFonts w:asciiTheme="minorBidi" w:hAnsiTheme="minorBidi"/>
          </w:rPr>
          <w:t>https://books.google.co.uk/books?id=P7ZkDwAAQBAJ&amp;printsec=frontcover#v=onepage&amp;q&amp;f=false</w:t>
        </w:r>
      </w:hyperlink>
      <w:r w:rsidRPr="00B96CEE">
        <w:rPr>
          <w:rFonts w:asciiTheme="minorBidi" w:hAnsiTheme="minorBidi"/>
        </w:rPr>
        <w:t xml:space="preserve"> (Accessed on: 29th October 2025).</w:t>
      </w:r>
    </w:p>
    <w:p w14:paraId="0BED4B2C" w14:textId="77777777" w:rsidR="00B96CEE" w:rsidRPr="00B96CEE" w:rsidRDefault="00B96CEE" w:rsidP="00B96CEE">
      <w:pPr>
        <w:spacing w:line="360" w:lineRule="auto"/>
        <w:jc w:val="both"/>
        <w:rPr>
          <w:rFonts w:asciiTheme="minorBidi" w:hAnsiTheme="minorBidi"/>
        </w:rPr>
      </w:pPr>
      <w:r w:rsidRPr="00B96CEE">
        <w:rPr>
          <w:rFonts w:asciiTheme="minorBidi" w:hAnsiTheme="minorBidi"/>
        </w:rPr>
        <w:t>Knapp, M. et al. (2017) National Library of Medicine</w:t>
      </w:r>
      <w:r w:rsidRPr="00B96CEE">
        <w:rPr>
          <w:rFonts w:asciiTheme="minorBidi" w:hAnsiTheme="minorBidi"/>
        </w:rPr>
        <w:t xml:space="preserve">  - </w:t>
      </w:r>
      <w:r w:rsidRPr="00B96CEE">
        <w:rPr>
          <w:rFonts w:asciiTheme="minorBidi" w:hAnsiTheme="minorBidi"/>
          <w:i/>
          <w:iCs/>
        </w:rPr>
        <w:t>‘The costs of dementia in England’, Age and Ageing, 46(2), pp. 179–186.</w:t>
      </w:r>
      <w:r w:rsidRPr="00B96CEE">
        <w:rPr>
          <w:rFonts w:asciiTheme="minorBidi" w:hAnsiTheme="minorBidi"/>
        </w:rPr>
        <w:t xml:space="preserve"> Available at: </w:t>
      </w:r>
      <w:hyperlink r:id="rId13" w:history="1">
        <w:r w:rsidRPr="00B96CEE">
          <w:rPr>
            <w:rStyle w:val="Hyperlink"/>
            <w:rFonts w:asciiTheme="minorBidi" w:hAnsiTheme="minorBidi"/>
          </w:rPr>
          <w:t>https://pmc.ncbi.nlm.nih.gov/articles/PMC6618309/Attachment.png</w:t>
        </w:r>
      </w:hyperlink>
      <w:r w:rsidRPr="00B96CEE">
        <w:rPr>
          <w:rFonts w:asciiTheme="minorBidi" w:hAnsiTheme="minorBidi"/>
        </w:rPr>
        <w:t xml:space="preserve"> </w:t>
      </w:r>
      <w:r w:rsidRPr="00B96CEE">
        <w:rPr>
          <w:rFonts w:asciiTheme="minorBidi" w:hAnsiTheme="minorBidi"/>
        </w:rPr>
        <w:t>(Accessed: 30 October 2025).</w:t>
      </w:r>
    </w:p>
    <w:p w14:paraId="29699DDE" w14:textId="77777777" w:rsidR="00B96CEE" w:rsidRPr="00B96CEE" w:rsidRDefault="00B96CEE" w:rsidP="00B96CEE">
      <w:pPr>
        <w:spacing w:line="360" w:lineRule="auto"/>
        <w:jc w:val="both"/>
        <w:rPr>
          <w:rFonts w:asciiTheme="minorBidi" w:hAnsiTheme="minorBidi"/>
        </w:rPr>
      </w:pPr>
      <w:r w:rsidRPr="00B96CEE">
        <w:rPr>
          <w:rFonts w:asciiTheme="minorBidi" w:hAnsiTheme="minorBidi"/>
        </w:rPr>
        <w:t xml:space="preserve">Melissa P. Johnston. (2014). </w:t>
      </w:r>
      <w:r w:rsidRPr="00B96CEE">
        <w:rPr>
          <w:rFonts w:asciiTheme="minorBidi" w:hAnsiTheme="minorBidi"/>
          <w:i/>
          <w:iCs/>
        </w:rPr>
        <w:t xml:space="preserve">Secondary Data Analysis: A Method of which the Time Has Come. </w:t>
      </w:r>
      <w:r w:rsidRPr="00B96CEE">
        <w:rPr>
          <w:rFonts w:asciiTheme="minorBidi" w:hAnsiTheme="minorBidi"/>
        </w:rPr>
        <w:t xml:space="preserve">Available at: </w:t>
      </w:r>
      <w:hyperlink r:id="rId14" w:history="1">
        <w:r w:rsidRPr="00B96CEE">
          <w:rPr>
            <w:rStyle w:val="Hyperlink"/>
            <w:rFonts w:asciiTheme="minorBidi" w:hAnsiTheme="minorBidi"/>
          </w:rPr>
          <w:t>https://www.qqml-journal.net/index.php/qqml/article/view/169/170?utm_source</w:t>
        </w:r>
      </w:hyperlink>
      <w:r w:rsidRPr="00B96CEE">
        <w:rPr>
          <w:rFonts w:asciiTheme="minorBidi" w:hAnsiTheme="minorBidi"/>
        </w:rPr>
        <w:t xml:space="preserve"> (Accessed on: 29th October 2025).</w:t>
      </w:r>
    </w:p>
    <w:p w14:paraId="53DA210B" w14:textId="77777777" w:rsidR="00B96CEE" w:rsidRPr="00B96CEE" w:rsidRDefault="00B96CEE" w:rsidP="00B96CEE">
      <w:pPr>
        <w:spacing w:line="360" w:lineRule="auto"/>
        <w:jc w:val="both"/>
        <w:rPr>
          <w:rFonts w:asciiTheme="minorBidi" w:hAnsiTheme="minorBidi"/>
        </w:rPr>
      </w:pPr>
      <w:r w:rsidRPr="00B96CEE">
        <w:rPr>
          <w:rFonts w:asciiTheme="minorBidi" w:hAnsiTheme="minorBidi"/>
        </w:rPr>
        <w:t xml:space="preserve">NHS England. (2025). </w:t>
      </w:r>
      <w:r w:rsidRPr="00B96CEE">
        <w:rPr>
          <w:rFonts w:asciiTheme="minorBidi" w:hAnsiTheme="minorBidi"/>
          <w:i/>
          <w:iCs/>
        </w:rPr>
        <w:t>Primary Care Dementia Data</w:t>
      </w:r>
      <w:r w:rsidRPr="00B96CEE">
        <w:rPr>
          <w:rFonts w:asciiTheme="minorBidi" w:hAnsiTheme="minorBidi"/>
        </w:rPr>
        <w:t xml:space="preserve">. Available at: </w:t>
      </w:r>
      <w:hyperlink r:id="rId15" w:history="1">
        <w:r w:rsidRPr="00B96CEE">
          <w:rPr>
            <w:rStyle w:val="Hyperlink"/>
            <w:rFonts w:asciiTheme="minorBidi" w:hAnsiTheme="minorBidi"/>
          </w:rPr>
          <w:t>https://digital.nhs.uk/data-and-information/publications/statistical/primary-care-dementia-data/january-2025?utm_source</w:t>
        </w:r>
      </w:hyperlink>
      <w:r w:rsidRPr="00B96CEE">
        <w:rPr>
          <w:rFonts w:asciiTheme="minorBidi" w:hAnsiTheme="minorBidi"/>
        </w:rPr>
        <w:t xml:space="preserve"> (Accessed on: 28th October 2025).</w:t>
      </w:r>
    </w:p>
    <w:p w14:paraId="72328334" w14:textId="77777777" w:rsidR="00B96CEE" w:rsidRPr="00B96CEE" w:rsidRDefault="00B96CEE" w:rsidP="00B96CEE">
      <w:pPr>
        <w:spacing w:line="360" w:lineRule="auto"/>
        <w:jc w:val="both"/>
        <w:rPr>
          <w:rFonts w:asciiTheme="minorBidi" w:hAnsiTheme="minorBidi"/>
        </w:rPr>
      </w:pPr>
      <w:r w:rsidRPr="00B96CEE">
        <w:rPr>
          <w:rFonts w:asciiTheme="minorBidi" w:hAnsiTheme="minorBidi"/>
        </w:rPr>
        <w:t>NHS. (2015). </w:t>
      </w:r>
      <w:r w:rsidRPr="00B96CEE">
        <w:rPr>
          <w:rFonts w:asciiTheme="minorBidi" w:hAnsiTheme="minorBidi"/>
          <w:i/>
          <w:iCs/>
        </w:rPr>
        <w:t>Dementia</w:t>
      </w:r>
      <w:r w:rsidRPr="00B96CEE">
        <w:rPr>
          <w:rFonts w:asciiTheme="minorBidi" w:hAnsiTheme="minorBidi"/>
        </w:rPr>
        <w:t xml:space="preserve">. NHS England. Available at: </w:t>
      </w:r>
      <w:hyperlink r:id="rId16" w:history="1">
        <w:r w:rsidRPr="00B96CEE">
          <w:rPr>
            <w:rStyle w:val="Hyperlink"/>
            <w:rFonts w:asciiTheme="minorBidi" w:hAnsiTheme="minorBidi"/>
          </w:rPr>
          <w:t>https://www.england.nhs.uk/mental-health/dementia/</w:t>
        </w:r>
      </w:hyperlink>
      <w:r w:rsidRPr="00B96CEE">
        <w:rPr>
          <w:rFonts w:asciiTheme="minorBidi" w:hAnsiTheme="minorBidi"/>
        </w:rPr>
        <w:t xml:space="preserve"> (Accessed on 28th October 2025).</w:t>
      </w:r>
    </w:p>
    <w:p w14:paraId="16E0446D" w14:textId="77777777" w:rsidR="00B96CEE" w:rsidRPr="00B96CEE" w:rsidRDefault="00B96CEE" w:rsidP="00B96CEE">
      <w:pPr>
        <w:spacing w:line="360" w:lineRule="auto"/>
        <w:jc w:val="both"/>
        <w:rPr>
          <w:rFonts w:asciiTheme="minorBidi" w:hAnsiTheme="minorBidi"/>
        </w:rPr>
      </w:pPr>
      <w:r w:rsidRPr="00B96CEE">
        <w:rPr>
          <w:rFonts w:asciiTheme="minorBidi" w:hAnsiTheme="minorBidi"/>
        </w:rPr>
        <w:lastRenderedPageBreak/>
        <w:t>NHS. (2023). </w:t>
      </w:r>
      <w:r w:rsidRPr="00B96CEE">
        <w:rPr>
          <w:rFonts w:asciiTheme="minorBidi" w:hAnsiTheme="minorBidi"/>
          <w:i/>
          <w:iCs/>
        </w:rPr>
        <w:t>What is dementia? Available</w:t>
      </w:r>
      <w:r w:rsidRPr="00B96CEE">
        <w:rPr>
          <w:rFonts w:asciiTheme="minorBidi" w:hAnsiTheme="minorBidi"/>
        </w:rPr>
        <w:t xml:space="preserve"> at: </w:t>
      </w:r>
      <w:hyperlink r:id="rId17" w:history="1">
        <w:r w:rsidRPr="00B96CEE">
          <w:rPr>
            <w:rStyle w:val="Hyperlink"/>
            <w:rFonts w:asciiTheme="minorBidi" w:hAnsiTheme="minorBidi"/>
          </w:rPr>
          <w:t>https://www.nhs.uk/conditions/dementia/about-dementia/what-is-dementia/</w:t>
        </w:r>
      </w:hyperlink>
      <w:r w:rsidRPr="00B96CEE">
        <w:rPr>
          <w:rFonts w:asciiTheme="minorBidi" w:hAnsiTheme="minorBidi"/>
        </w:rPr>
        <w:t xml:space="preserve"> (Accessed on: 28th October 2025).</w:t>
      </w:r>
    </w:p>
    <w:sectPr w:rsidR="00B96CEE" w:rsidRPr="00B96CEE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B6B9B6" w14:textId="77777777" w:rsidR="006A6590" w:rsidRPr="00773463" w:rsidRDefault="006A6590" w:rsidP="001B506B">
      <w:pPr>
        <w:spacing w:after="0" w:line="240" w:lineRule="auto"/>
      </w:pPr>
      <w:r w:rsidRPr="00773463">
        <w:separator/>
      </w:r>
    </w:p>
  </w:endnote>
  <w:endnote w:type="continuationSeparator" w:id="0">
    <w:p w14:paraId="37F48F7A" w14:textId="77777777" w:rsidR="006A6590" w:rsidRPr="00773463" w:rsidRDefault="006A6590" w:rsidP="001B506B">
      <w:pPr>
        <w:spacing w:after="0" w:line="240" w:lineRule="auto"/>
      </w:pPr>
      <w:r w:rsidRPr="00773463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75407595"/>
      <w:docPartObj>
        <w:docPartGallery w:val="Page Numbers (Bottom of Page)"/>
        <w:docPartUnique/>
      </w:docPartObj>
    </w:sdtPr>
    <w:sdtContent>
      <w:p w14:paraId="123E19A1" w14:textId="41183D88" w:rsidR="001B506B" w:rsidRPr="00773463" w:rsidRDefault="001B506B">
        <w:pPr>
          <w:pStyle w:val="Footer"/>
          <w:jc w:val="center"/>
        </w:pPr>
        <w:r w:rsidRPr="00773463">
          <w:fldChar w:fldCharType="begin"/>
        </w:r>
        <w:r w:rsidRPr="00773463">
          <w:instrText>PAGE   \* MERGEFORMAT</w:instrText>
        </w:r>
        <w:r w:rsidRPr="00773463">
          <w:fldChar w:fldCharType="separate"/>
        </w:r>
        <w:r w:rsidRPr="00773463">
          <w:t>2</w:t>
        </w:r>
        <w:r w:rsidRPr="00773463">
          <w:fldChar w:fldCharType="end"/>
        </w:r>
      </w:p>
    </w:sdtContent>
  </w:sdt>
  <w:p w14:paraId="2F6C6F1A" w14:textId="77777777" w:rsidR="001B506B" w:rsidRPr="00773463" w:rsidRDefault="001B506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B8ABDD" w14:textId="77777777" w:rsidR="006A6590" w:rsidRPr="00773463" w:rsidRDefault="006A6590" w:rsidP="001B506B">
      <w:pPr>
        <w:spacing w:after="0" w:line="240" w:lineRule="auto"/>
      </w:pPr>
      <w:r w:rsidRPr="00773463">
        <w:separator/>
      </w:r>
    </w:p>
  </w:footnote>
  <w:footnote w:type="continuationSeparator" w:id="0">
    <w:p w14:paraId="1EBE3039" w14:textId="77777777" w:rsidR="006A6590" w:rsidRPr="00773463" w:rsidRDefault="006A6590" w:rsidP="001B506B">
      <w:pPr>
        <w:spacing w:after="0" w:line="240" w:lineRule="auto"/>
      </w:pPr>
      <w:r w:rsidRPr="00773463"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584B"/>
    <w:rsid w:val="00011CB7"/>
    <w:rsid w:val="0002432E"/>
    <w:rsid w:val="0003613B"/>
    <w:rsid w:val="00057874"/>
    <w:rsid w:val="00064488"/>
    <w:rsid w:val="000665B2"/>
    <w:rsid w:val="00072258"/>
    <w:rsid w:val="000737E5"/>
    <w:rsid w:val="000800BF"/>
    <w:rsid w:val="00086B29"/>
    <w:rsid w:val="00091B16"/>
    <w:rsid w:val="00096CA1"/>
    <w:rsid w:val="000B3F0E"/>
    <w:rsid w:val="000D24E0"/>
    <w:rsid w:val="000E174A"/>
    <w:rsid w:val="000E4248"/>
    <w:rsid w:val="000F00EA"/>
    <w:rsid w:val="000F2F1D"/>
    <w:rsid w:val="000F347E"/>
    <w:rsid w:val="000F755B"/>
    <w:rsid w:val="00102201"/>
    <w:rsid w:val="001224C3"/>
    <w:rsid w:val="0013084A"/>
    <w:rsid w:val="00133176"/>
    <w:rsid w:val="00141194"/>
    <w:rsid w:val="00143393"/>
    <w:rsid w:val="00145E7A"/>
    <w:rsid w:val="00167EAD"/>
    <w:rsid w:val="00183C5F"/>
    <w:rsid w:val="0019424E"/>
    <w:rsid w:val="001A075C"/>
    <w:rsid w:val="001A5B00"/>
    <w:rsid w:val="001B4EED"/>
    <w:rsid w:val="001B506B"/>
    <w:rsid w:val="001B530C"/>
    <w:rsid w:val="001C3041"/>
    <w:rsid w:val="001D5636"/>
    <w:rsid w:val="001E2280"/>
    <w:rsid w:val="001F47CE"/>
    <w:rsid w:val="00202FEA"/>
    <w:rsid w:val="002178E4"/>
    <w:rsid w:val="00223EA9"/>
    <w:rsid w:val="0022423E"/>
    <w:rsid w:val="00227083"/>
    <w:rsid w:val="002276C5"/>
    <w:rsid w:val="00243BFC"/>
    <w:rsid w:val="00263D5D"/>
    <w:rsid w:val="00276A66"/>
    <w:rsid w:val="00276DA6"/>
    <w:rsid w:val="002B4442"/>
    <w:rsid w:val="002B593C"/>
    <w:rsid w:val="002B6B17"/>
    <w:rsid w:val="002C155E"/>
    <w:rsid w:val="002C408A"/>
    <w:rsid w:val="002D3100"/>
    <w:rsid w:val="002E7A29"/>
    <w:rsid w:val="003015CC"/>
    <w:rsid w:val="00310C3E"/>
    <w:rsid w:val="003205F2"/>
    <w:rsid w:val="003459DA"/>
    <w:rsid w:val="00354ED1"/>
    <w:rsid w:val="00354F73"/>
    <w:rsid w:val="00360FBF"/>
    <w:rsid w:val="00361209"/>
    <w:rsid w:val="003649D2"/>
    <w:rsid w:val="003656D7"/>
    <w:rsid w:val="00371C7A"/>
    <w:rsid w:val="00373AFB"/>
    <w:rsid w:val="00375CB4"/>
    <w:rsid w:val="0038190E"/>
    <w:rsid w:val="00384D50"/>
    <w:rsid w:val="003A5102"/>
    <w:rsid w:val="003C69E4"/>
    <w:rsid w:val="003D7492"/>
    <w:rsid w:val="003E30DA"/>
    <w:rsid w:val="003F6D28"/>
    <w:rsid w:val="00400612"/>
    <w:rsid w:val="004051AD"/>
    <w:rsid w:val="00407FD3"/>
    <w:rsid w:val="00417B17"/>
    <w:rsid w:val="004213DD"/>
    <w:rsid w:val="0042496C"/>
    <w:rsid w:val="00430C46"/>
    <w:rsid w:val="00442548"/>
    <w:rsid w:val="00466A1A"/>
    <w:rsid w:val="00466A5F"/>
    <w:rsid w:val="00471911"/>
    <w:rsid w:val="00482CDF"/>
    <w:rsid w:val="00490FE8"/>
    <w:rsid w:val="0049768E"/>
    <w:rsid w:val="004A5911"/>
    <w:rsid w:val="004B0B29"/>
    <w:rsid w:val="004B27C0"/>
    <w:rsid w:val="004C063B"/>
    <w:rsid w:val="004C7E90"/>
    <w:rsid w:val="004D7154"/>
    <w:rsid w:val="004E32D9"/>
    <w:rsid w:val="004E636F"/>
    <w:rsid w:val="004F4DE5"/>
    <w:rsid w:val="004F52CF"/>
    <w:rsid w:val="004F6E0F"/>
    <w:rsid w:val="00525ADD"/>
    <w:rsid w:val="00546CDA"/>
    <w:rsid w:val="00552390"/>
    <w:rsid w:val="0055491D"/>
    <w:rsid w:val="00557EE4"/>
    <w:rsid w:val="005704EF"/>
    <w:rsid w:val="0057495F"/>
    <w:rsid w:val="005767C9"/>
    <w:rsid w:val="005904DA"/>
    <w:rsid w:val="005A0FCA"/>
    <w:rsid w:val="005A3F32"/>
    <w:rsid w:val="005B096B"/>
    <w:rsid w:val="005B6A4A"/>
    <w:rsid w:val="005D49A5"/>
    <w:rsid w:val="005D7889"/>
    <w:rsid w:val="005F098E"/>
    <w:rsid w:val="005F584A"/>
    <w:rsid w:val="006044B4"/>
    <w:rsid w:val="006112A6"/>
    <w:rsid w:val="00621A30"/>
    <w:rsid w:val="006231AD"/>
    <w:rsid w:val="00623CF2"/>
    <w:rsid w:val="00624404"/>
    <w:rsid w:val="0063058D"/>
    <w:rsid w:val="00630965"/>
    <w:rsid w:val="006354FB"/>
    <w:rsid w:val="00664FAE"/>
    <w:rsid w:val="00671F4D"/>
    <w:rsid w:val="00683493"/>
    <w:rsid w:val="00683BEE"/>
    <w:rsid w:val="00686BAE"/>
    <w:rsid w:val="00693283"/>
    <w:rsid w:val="00696DD4"/>
    <w:rsid w:val="006A6590"/>
    <w:rsid w:val="006B58B3"/>
    <w:rsid w:val="006D43A6"/>
    <w:rsid w:val="006D73BC"/>
    <w:rsid w:val="006E1216"/>
    <w:rsid w:val="006E3ED1"/>
    <w:rsid w:val="006F3B21"/>
    <w:rsid w:val="00700C0B"/>
    <w:rsid w:val="00701213"/>
    <w:rsid w:val="0072702F"/>
    <w:rsid w:val="00727733"/>
    <w:rsid w:val="00731FF7"/>
    <w:rsid w:val="007347A8"/>
    <w:rsid w:val="00747141"/>
    <w:rsid w:val="00751B9C"/>
    <w:rsid w:val="00753D41"/>
    <w:rsid w:val="00773463"/>
    <w:rsid w:val="007837FB"/>
    <w:rsid w:val="007869ED"/>
    <w:rsid w:val="00790F30"/>
    <w:rsid w:val="007935B0"/>
    <w:rsid w:val="00794B3B"/>
    <w:rsid w:val="007A6C98"/>
    <w:rsid w:val="007B0D20"/>
    <w:rsid w:val="007C44AD"/>
    <w:rsid w:val="007D0042"/>
    <w:rsid w:val="007E641A"/>
    <w:rsid w:val="007F199C"/>
    <w:rsid w:val="007F1BD8"/>
    <w:rsid w:val="007F70D0"/>
    <w:rsid w:val="00801448"/>
    <w:rsid w:val="0080555D"/>
    <w:rsid w:val="008075C9"/>
    <w:rsid w:val="00811A11"/>
    <w:rsid w:val="00812300"/>
    <w:rsid w:val="00812AA0"/>
    <w:rsid w:val="00847EA0"/>
    <w:rsid w:val="008517C1"/>
    <w:rsid w:val="00861DD2"/>
    <w:rsid w:val="00863F44"/>
    <w:rsid w:val="0086496F"/>
    <w:rsid w:val="00877DFF"/>
    <w:rsid w:val="00887184"/>
    <w:rsid w:val="008977CB"/>
    <w:rsid w:val="008A110D"/>
    <w:rsid w:val="008B2E19"/>
    <w:rsid w:val="008B3EFF"/>
    <w:rsid w:val="008B5C87"/>
    <w:rsid w:val="008C221A"/>
    <w:rsid w:val="008D3F11"/>
    <w:rsid w:val="008D55EB"/>
    <w:rsid w:val="008E12E6"/>
    <w:rsid w:val="008E3993"/>
    <w:rsid w:val="008E3C29"/>
    <w:rsid w:val="008E7801"/>
    <w:rsid w:val="008F5819"/>
    <w:rsid w:val="00903505"/>
    <w:rsid w:val="009067E7"/>
    <w:rsid w:val="00916F59"/>
    <w:rsid w:val="009177A8"/>
    <w:rsid w:val="00924A85"/>
    <w:rsid w:val="00932F8B"/>
    <w:rsid w:val="00954BB2"/>
    <w:rsid w:val="00962D72"/>
    <w:rsid w:val="00976ED7"/>
    <w:rsid w:val="0098659E"/>
    <w:rsid w:val="00987605"/>
    <w:rsid w:val="00990481"/>
    <w:rsid w:val="009A7F48"/>
    <w:rsid w:val="009B1EEB"/>
    <w:rsid w:val="009C1838"/>
    <w:rsid w:val="009C2674"/>
    <w:rsid w:val="009C4604"/>
    <w:rsid w:val="009C5FCE"/>
    <w:rsid w:val="009C65F3"/>
    <w:rsid w:val="009C6B03"/>
    <w:rsid w:val="009D6A4E"/>
    <w:rsid w:val="009E0681"/>
    <w:rsid w:val="009E2A96"/>
    <w:rsid w:val="009E48E6"/>
    <w:rsid w:val="009F3687"/>
    <w:rsid w:val="009F5431"/>
    <w:rsid w:val="00A26CB4"/>
    <w:rsid w:val="00A44578"/>
    <w:rsid w:val="00A5584B"/>
    <w:rsid w:val="00A63AC1"/>
    <w:rsid w:val="00A71843"/>
    <w:rsid w:val="00A7332E"/>
    <w:rsid w:val="00A814D4"/>
    <w:rsid w:val="00A84D7E"/>
    <w:rsid w:val="00A91DB7"/>
    <w:rsid w:val="00A94376"/>
    <w:rsid w:val="00A95AD0"/>
    <w:rsid w:val="00AA1C3E"/>
    <w:rsid w:val="00AA4BAC"/>
    <w:rsid w:val="00AA5704"/>
    <w:rsid w:val="00AB6489"/>
    <w:rsid w:val="00AD1779"/>
    <w:rsid w:val="00AD5C5C"/>
    <w:rsid w:val="00AE5713"/>
    <w:rsid w:val="00AE6973"/>
    <w:rsid w:val="00AF14AA"/>
    <w:rsid w:val="00B0023F"/>
    <w:rsid w:val="00B06E0D"/>
    <w:rsid w:val="00B10B5B"/>
    <w:rsid w:val="00B11E70"/>
    <w:rsid w:val="00B13617"/>
    <w:rsid w:val="00B34019"/>
    <w:rsid w:val="00B44248"/>
    <w:rsid w:val="00B6519B"/>
    <w:rsid w:val="00B70C21"/>
    <w:rsid w:val="00B7670B"/>
    <w:rsid w:val="00B82EC1"/>
    <w:rsid w:val="00B939FC"/>
    <w:rsid w:val="00B96CEE"/>
    <w:rsid w:val="00BA0B42"/>
    <w:rsid w:val="00BA31F9"/>
    <w:rsid w:val="00BA7E16"/>
    <w:rsid w:val="00BB5EBB"/>
    <w:rsid w:val="00BC21E9"/>
    <w:rsid w:val="00BC2F48"/>
    <w:rsid w:val="00BC336E"/>
    <w:rsid w:val="00BD39D5"/>
    <w:rsid w:val="00BE0B91"/>
    <w:rsid w:val="00BE120B"/>
    <w:rsid w:val="00BE54C3"/>
    <w:rsid w:val="00BF7FA7"/>
    <w:rsid w:val="00C1241A"/>
    <w:rsid w:val="00C21832"/>
    <w:rsid w:val="00C22D25"/>
    <w:rsid w:val="00C359FE"/>
    <w:rsid w:val="00C35C47"/>
    <w:rsid w:val="00C41807"/>
    <w:rsid w:val="00C4291A"/>
    <w:rsid w:val="00C5326C"/>
    <w:rsid w:val="00C73985"/>
    <w:rsid w:val="00C86B2C"/>
    <w:rsid w:val="00CA1237"/>
    <w:rsid w:val="00CA1AB7"/>
    <w:rsid w:val="00CA57D7"/>
    <w:rsid w:val="00CB6053"/>
    <w:rsid w:val="00CC0AF1"/>
    <w:rsid w:val="00CD0960"/>
    <w:rsid w:val="00CE355D"/>
    <w:rsid w:val="00CE50FB"/>
    <w:rsid w:val="00CF2903"/>
    <w:rsid w:val="00CF60A3"/>
    <w:rsid w:val="00CF7866"/>
    <w:rsid w:val="00D131AC"/>
    <w:rsid w:val="00D13539"/>
    <w:rsid w:val="00D22FB8"/>
    <w:rsid w:val="00D239D2"/>
    <w:rsid w:val="00D24057"/>
    <w:rsid w:val="00D25476"/>
    <w:rsid w:val="00D35C57"/>
    <w:rsid w:val="00D427FF"/>
    <w:rsid w:val="00D474ED"/>
    <w:rsid w:val="00D51560"/>
    <w:rsid w:val="00D7423C"/>
    <w:rsid w:val="00D7772E"/>
    <w:rsid w:val="00D77F67"/>
    <w:rsid w:val="00D93F5C"/>
    <w:rsid w:val="00DA7DEC"/>
    <w:rsid w:val="00DB5DD0"/>
    <w:rsid w:val="00DC03D8"/>
    <w:rsid w:val="00DC2470"/>
    <w:rsid w:val="00DC382B"/>
    <w:rsid w:val="00DD1088"/>
    <w:rsid w:val="00DF15FA"/>
    <w:rsid w:val="00DF4809"/>
    <w:rsid w:val="00E11E83"/>
    <w:rsid w:val="00E12035"/>
    <w:rsid w:val="00E12B86"/>
    <w:rsid w:val="00E311A0"/>
    <w:rsid w:val="00E519F6"/>
    <w:rsid w:val="00E56796"/>
    <w:rsid w:val="00E6118E"/>
    <w:rsid w:val="00E97D9D"/>
    <w:rsid w:val="00EA145C"/>
    <w:rsid w:val="00EB68F0"/>
    <w:rsid w:val="00EC6A6A"/>
    <w:rsid w:val="00EC6FAB"/>
    <w:rsid w:val="00ED52CD"/>
    <w:rsid w:val="00EE1CE3"/>
    <w:rsid w:val="00EE3C6F"/>
    <w:rsid w:val="00EE5397"/>
    <w:rsid w:val="00F01E30"/>
    <w:rsid w:val="00F059A2"/>
    <w:rsid w:val="00F12320"/>
    <w:rsid w:val="00F26C0A"/>
    <w:rsid w:val="00F30774"/>
    <w:rsid w:val="00F377DE"/>
    <w:rsid w:val="00F46AD1"/>
    <w:rsid w:val="00F6641A"/>
    <w:rsid w:val="00F95A69"/>
    <w:rsid w:val="00FC0464"/>
    <w:rsid w:val="00FD57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149C4D"/>
  <w15:chartTrackingRefBased/>
  <w15:docId w15:val="{57EC59FA-64D3-47DC-993E-DA414B7461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5584B"/>
  </w:style>
  <w:style w:type="paragraph" w:styleId="Heading1">
    <w:name w:val="heading 1"/>
    <w:basedOn w:val="Normal"/>
    <w:next w:val="Normal"/>
    <w:link w:val="Heading1Char"/>
    <w:uiPriority w:val="9"/>
    <w:qFormat/>
    <w:rsid w:val="00A5584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584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5584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5584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584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584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584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584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584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584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584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5584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5584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5584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5584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5584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5584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5584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5584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558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5584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5584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5584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5584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5584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5584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584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5584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5584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B50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506B"/>
  </w:style>
  <w:style w:type="paragraph" w:styleId="Footer">
    <w:name w:val="footer"/>
    <w:basedOn w:val="Normal"/>
    <w:link w:val="FooterChar"/>
    <w:uiPriority w:val="99"/>
    <w:unhideWhenUsed/>
    <w:rsid w:val="001B50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506B"/>
  </w:style>
  <w:style w:type="paragraph" w:styleId="TOCHeading">
    <w:name w:val="TOC Heading"/>
    <w:basedOn w:val="Heading1"/>
    <w:next w:val="Normal"/>
    <w:uiPriority w:val="39"/>
    <w:unhideWhenUsed/>
    <w:qFormat/>
    <w:rsid w:val="00C86B2C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86B2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86B2C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8517C1"/>
    <w:rPr>
      <w:rFonts w:ascii="Times New Roman" w:hAnsi="Times New Roman" w:cs="Times New Roman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8D3F1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051A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lzheimers.org.uk/sites/default/files/2024-05/the-annual-costs-of-dementia.pdf" TargetMode="External"/><Relationship Id="rId13" Type="http://schemas.openxmlformats.org/officeDocument/2006/relationships/hyperlink" Target="https://pmc.ncbi.nlm.nih.gov/articles/PMC6618309/Attachment.png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alzheimers.org.uk/sites/default/files/2021-12/Dementia%20UK%20prevalence%20estimate%20for%202021%20methodology.pdf?utm_source" TargetMode="External"/><Relationship Id="rId12" Type="http://schemas.openxmlformats.org/officeDocument/2006/relationships/hyperlink" Target="https://books.google.co.uk/books?id=P7ZkDwAAQBAJ&amp;printsec=frontcover" TargetMode="External"/><Relationship Id="rId17" Type="http://schemas.openxmlformats.org/officeDocument/2006/relationships/hyperlink" Target="https://www.nhs.uk/conditions/dementia/about-dementia/what-is-dementia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england.nhs.uk/mental-health/dementia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uk.sagepub.com/sites/default/files/upm-assets/79661_book_item_79661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igital.nhs.uk/data-and-information/publications/statistical/primary-care-dementia-data/january-2025?utm_source" TargetMode="External"/><Relationship Id="rId10" Type="http://schemas.openxmlformats.org/officeDocument/2006/relationships/hyperlink" Target="https://books.google.co.uk/books?id=335ZDwAAQBAJ&amp;printsec=frontcover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alzheimers.org.uk/what-we-do/policy-and-influencing/economic-impact-of-dementia?utm_source" TargetMode="External"/><Relationship Id="rId14" Type="http://schemas.openxmlformats.org/officeDocument/2006/relationships/hyperlink" Target="https://www.qqml-journal.net/index.php/qqml/article/view/169/170?utm_sour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068B386-D6AB-4BEF-B301-18EB0B4CF1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1993</Words>
  <Characters>12637</Characters>
  <Application>Microsoft Office Word</Application>
  <DocSecurity>0</DocSecurity>
  <Lines>229</Lines>
  <Paragraphs>79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Iqra Wajid</dc:creator>
  <cp:keywords/>
  <dc:description/>
  <cp:lastModifiedBy>Iqra Wajid</cp:lastModifiedBy>
  <cp:revision>321</cp:revision>
  <dcterms:created xsi:type="dcterms:W3CDTF">2025-10-23T10:48:00Z</dcterms:created>
  <dcterms:modified xsi:type="dcterms:W3CDTF">2025-10-30T21:46:00Z</dcterms:modified>
</cp:coreProperties>
</file>