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69E5C" w14:textId="77777777" w:rsidR="00FF4CA4" w:rsidRPr="007224B1" w:rsidRDefault="00FF4CA4">
      <w:pPr>
        <w:spacing w:after="200" w:line="276" w:lineRule="auto"/>
        <w:rPr>
          <w:rFonts w:cstheme="minorHAnsi"/>
          <w:b/>
          <w:bCs/>
          <w:caps/>
          <w:color w:val="578EBE"/>
          <w:sz w:val="32"/>
          <w:szCs w:val="32"/>
          <w:shd w:val="clear" w:color="auto" w:fill="FFFFFF"/>
        </w:rPr>
      </w:pPr>
    </w:p>
    <w:p w14:paraId="1FC69E5D" w14:textId="77777777" w:rsidR="00FF4CA4" w:rsidRPr="007224B1" w:rsidRDefault="00FF4CA4">
      <w:pPr>
        <w:spacing w:after="200" w:line="276" w:lineRule="auto"/>
        <w:rPr>
          <w:rFonts w:cstheme="minorHAnsi"/>
          <w:b/>
          <w:bCs/>
          <w:caps/>
          <w:color w:val="578EBE"/>
          <w:sz w:val="32"/>
          <w:szCs w:val="32"/>
          <w:shd w:val="clear" w:color="auto" w:fill="FFFFFF"/>
        </w:rPr>
      </w:pPr>
    </w:p>
    <w:p w14:paraId="1FC69E5E" w14:textId="77777777" w:rsidR="00FF4CA4" w:rsidRPr="007224B1" w:rsidRDefault="00FF4CA4">
      <w:pPr>
        <w:spacing w:after="200" w:line="276" w:lineRule="auto"/>
        <w:rPr>
          <w:rFonts w:cstheme="minorHAnsi"/>
          <w:b/>
          <w:bCs/>
          <w:caps/>
          <w:color w:val="578EBE"/>
          <w:sz w:val="32"/>
          <w:szCs w:val="32"/>
          <w:shd w:val="clear" w:color="auto" w:fill="FFFFFF"/>
        </w:rPr>
      </w:pPr>
    </w:p>
    <w:p w14:paraId="1FC69E5F" w14:textId="77777777" w:rsidR="00FF4CA4" w:rsidRPr="007224B1" w:rsidRDefault="00FF4CA4">
      <w:pPr>
        <w:spacing w:after="200" w:line="276" w:lineRule="auto"/>
        <w:rPr>
          <w:rFonts w:cstheme="minorHAnsi"/>
          <w:b/>
          <w:bCs/>
          <w:caps/>
          <w:color w:val="578EBE"/>
          <w:sz w:val="32"/>
          <w:szCs w:val="32"/>
          <w:shd w:val="clear" w:color="auto" w:fill="FFFFFF"/>
        </w:rPr>
      </w:pPr>
    </w:p>
    <w:p w14:paraId="1FC69E60" w14:textId="0B874D39" w:rsidR="00BF2D96" w:rsidRPr="007224B1" w:rsidRDefault="00000000" w:rsidP="00FF4CA4">
      <w:pPr>
        <w:spacing w:after="200" w:line="276" w:lineRule="auto"/>
        <w:jc w:val="center"/>
        <w:rPr>
          <w:rFonts w:cstheme="minorHAnsi"/>
          <w:b/>
          <w:bCs/>
          <w:caps/>
          <w:color w:val="578EBE"/>
          <w:sz w:val="32"/>
          <w:szCs w:val="32"/>
          <w:shd w:val="clear" w:color="auto" w:fill="FFFFFF"/>
        </w:rPr>
      </w:pPr>
      <w:r w:rsidRPr="003B04B7">
        <w:rPr>
          <w:rFonts w:cstheme="minorHAnsi"/>
          <w:b/>
          <w:bCs/>
          <w:caps/>
          <w:color w:val="578EBE"/>
          <w:sz w:val="40"/>
          <w:szCs w:val="40"/>
          <w:shd w:val="clear" w:color="auto" w:fill="FFFFFF"/>
        </w:rPr>
        <w:t>SUSTAINABILITY HOSPITALITY</w:t>
      </w:r>
      <w:r w:rsidR="00146F73">
        <w:rPr>
          <w:rFonts w:cstheme="minorHAnsi"/>
          <w:b/>
          <w:bCs/>
          <w:caps/>
          <w:color w:val="578EBE"/>
          <w:sz w:val="40"/>
          <w:szCs w:val="40"/>
          <w:shd w:val="clear" w:color="auto" w:fill="FFFFFF"/>
        </w:rPr>
        <w:t xml:space="preserve"> </w:t>
      </w:r>
      <w:r w:rsidR="004039AA">
        <w:rPr>
          <w:rFonts w:cstheme="minorHAnsi"/>
          <w:b/>
          <w:bCs/>
          <w:caps/>
          <w:color w:val="578EBE"/>
          <w:sz w:val="40"/>
          <w:szCs w:val="40"/>
          <w:shd w:val="clear" w:color="auto" w:fill="FFFFFF"/>
        </w:rPr>
        <w:t>pROJECT</w:t>
      </w:r>
    </w:p>
    <w:p w14:paraId="1FC69E61" w14:textId="62962541" w:rsidR="00FF4CA4" w:rsidRPr="007224B1" w:rsidRDefault="00FF4CA4" w:rsidP="00FF4CA4">
      <w:pPr>
        <w:rPr>
          <w:rFonts w:cstheme="minorHAnsi"/>
        </w:rPr>
      </w:pPr>
    </w:p>
    <w:p w14:paraId="0613357E" w14:textId="77777777" w:rsidR="001C1DEF" w:rsidRDefault="001C1DEF" w:rsidP="005D4294">
      <w:pPr>
        <w:jc w:val="center"/>
        <w:rPr>
          <w:rFonts w:cstheme="minorHAnsi"/>
          <w:b/>
          <w:bCs/>
          <w:sz w:val="32"/>
          <w:szCs w:val="32"/>
          <w:u w:val="single"/>
        </w:rPr>
      </w:pPr>
    </w:p>
    <w:p w14:paraId="24226414" w14:textId="77777777" w:rsidR="001C1DEF" w:rsidRDefault="001C1DEF" w:rsidP="005D4294">
      <w:pPr>
        <w:jc w:val="center"/>
        <w:rPr>
          <w:rFonts w:cstheme="minorHAnsi"/>
          <w:b/>
          <w:bCs/>
          <w:sz w:val="32"/>
          <w:szCs w:val="32"/>
          <w:u w:val="single"/>
        </w:rPr>
      </w:pPr>
    </w:p>
    <w:p w14:paraId="19BB5CF7" w14:textId="77777777" w:rsidR="001C1DEF" w:rsidRDefault="001C1DEF" w:rsidP="005D4294">
      <w:pPr>
        <w:jc w:val="center"/>
        <w:rPr>
          <w:rFonts w:cstheme="minorHAnsi"/>
          <w:b/>
          <w:bCs/>
          <w:sz w:val="32"/>
          <w:szCs w:val="32"/>
          <w:u w:val="single"/>
        </w:rPr>
      </w:pPr>
    </w:p>
    <w:p w14:paraId="0CFB8463" w14:textId="77777777" w:rsidR="001C1DEF" w:rsidRDefault="001C1DEF" w:rsidP="005D4294">
      <w:pPr>
        <w:jc w:val="center"/>
        <w:rPr>
          <w:rFonts w:cstheme="minorHAnsi"/>
          <w:b/>
          <w:bCs/>
          <w:sz w:val="32"/>
          <w:szCs w:val="32"/>
          <w:u w:val="single"/>
        </w:rPr>
      </w:pPr>
    </w:p>
    <w:p w14:paraId="1FC69E62" w14:textId="275FAC6A" w:rsidR="00FF4CA4" w:rsidRPr="001C1DEF" w:rsidRDefault="00000000" w:rsidP="001C1DEF">
      <w:pPr>
        <w:rPr>
          <w:rFonts w:cstheme="minorHAnsi"/>
          <w:sz w:val="32"/>
          <w:szCs w:val="32"/>
        </w:rPr>
      </w:pPr>
      <w:r w:rsidRPr="001C1DEF">
        <w:rPr>
          <w:rFonts w:cstheme="minorHAnsi"/>
          <w:b/>
          <w:bCs/>
          <w:sz w:val="32"/>
          <w:szCs w:val="32"/>
        </w:rPr>
        <w:t xml:space="preserve">Student </w:t>
      </w:r>
      <w:r w:rsidR="001C1DEF" w:rsidRPr="001C1DEF">
        <w:rPr>
          <w:rFonts w:cstheme="minorHAnsi"/>
          <w:b/>
          <w:bCs/>
          <w:sz w:val="32"/>
          <w:szCs w:val="32"/>
        </w:rPr>
        <w:t>Name:</w:t>
      </w:r>
      <w:r w:rsidR="001C1DEF" w:rsidRPr="001C1DEF">
        <w:rPr>
          <w:rFonts w:cstheme="minorHAnsi"/>
          <w:sz w:val="32"/>
          <w:szCs w:val="32"/>
        </w:rPr>
        <w:t xml:space="preserve"> Elena Silvia Cazacu</w:t>
      </w:r>
    </w:p>
    <w:p w14:paraId="1FC69E63" w14:textId="1C662851" w:rsidR="005D4294" w:rsidRDefault="00000000" w:rsidP="001C1DEF">
      <w:pPr>
        <w:rPr>
          <w:rFonts w:cstheme="minorHAnsi"/>
          <w:sz w:val="32"/>
          <w:szCs w:val="32"/>
        </w:rPr>
      </w:pPr>
      <w:r w:rsidRPr="001C1DEF">
        <w:rPr>
          <w:rFonts w:cstheme="minorHAnsi"/>
          <w:b/>
          <w:bCs/>
          <w:sz w:val="32"/>
          <w:szCs w:val="32"/>
        </w:rPr>
        <w:t>Student Id:</w:t>
      </w:r>
      <w:r w:rsidR="001C1DEF" w:rsidRPr="001C1DEF">
        <w:rPr>
          <w:rFonts w:cstheme="minorHAnsi"/>
          <w:b/>
          <w:bCs/>
          <w:sz w:val="32"/>
          <w:szCs w:val="32"/>
        </w:rPr>
        <w:t xml:space="preserve"> </w:t>
      </w:r>
      <w:r w:rsidR="001C1DEF" w:rsidRPr="001C1DEF">
        <w:rPr>
          <w:rFonts w:cstheme="minorHAnsi"/>
          <w:sz w:val="32"/>
          <w:szCs w:val="32"/>
        </w:rPr>
        <w:t>2207618</w:t>
      </w:r>
    </w:p>
    <w:p w14:paraId="1D28E674" w14:textId="0B240F2E" w:rsidR="001C1DEF" w:rsidRPr="001C1DEF" w:rsidRDefault="001C1DEF" w:rsidP="001C1DEF">
      <w:pPr>
        <w:rPr>
          <w:rFonts w:cstheme="minorHAnsi"/>
          <w:sz w:val="32"/>
          <w:szCs w:val="32"/>
        </w:rPr>
      </w:pPr>
      <w:r w:rsidRPr="00F5693A">
        <w:rPr>
          <w:rFonts w:cstheme="minorHAnsi"/>
          <w:b/>
          <w:bCs/>
          <w:sz w:val="32"/>
          <w:szCs w:val="32"/>
        </w:rPr>
        <w:t>Module Title</w:t>
      </w:r>
      <w:r>
        <w:rPr>
          <w:rFonts w:cstheme="minorHAnsi"/>
          <w:sz w:val="32"/>
          <w:szCs w:val="32"/>
        </w:rPr>
        <w:t>:</w:t>
      </w:r>
      <w:r w:rsidR="00F5693A">
        <w:rPr>
          <w:rFonts w:cstheme="minorHAnsi"/>
          <w:sz w:val="32"/>
          <w:szCs w:val="32"/>
        </w:rPr>
        <w:t xml:space="preserve"> Sustainable Hospitality BMIH4011</w:t>
      </w:r>
    </w:p>
    <w:p w14:paraId="680E2EA7" w14:textId="77777777" w:rsidR="00F5693A" w:rsidRDefault="001C1DEF" w:rsidP="001C1DEF">
      <w:pPr>
        <w:rPr>
          <w:rFonts w:cstheme="minorHAnsi"/>
          <w:sz w:val="32"/>
          <w:szCs w:val="32"/>
        </w:rPr>
      </w:pPr>
      <w:r w:rsidRPr="001C1DEF">
        <w:rPr>
          <w:rFonts w:cstheme="minorHAnsi"/>
          <w:b/>
          <w:bCs/>
          <w:sz w:val="32"/>
          <w:szCs w:val="32"/>
        </w:rPr>
        <w:t xml:space="preserve">Lecture’s Name: </w:t>
      </w:r>
      <w:r w:rsidRPr="001C1DEF">
        <w:rPr>
          <w:rFonts w:cstheme="minorHAnsi"/>
          <w:sz w:val="32"/>
          <w:szCs w:val="32"/>
        </w:rPr>
        <w:t>Daniel Payne</w:t>
      </w:r>
    </w:p>
    <w:p w14:paraId="1FC69E64" w14:textId="52F6D529" w:rsidR="00FF4CA4" w:rsidRPr="001C1DEF" w:rsidRDefault="00F5693A" w:rsidP="001C1DEF">
      <w:pPr>
        <w:rPr>
          <w:rFonts w:eastAsiaTheme="majorEastAsia" w:cstheme="minorHAnsi"/>
          <w:color w:val="365F91" w:themeColor="accent1" w:themeShade="BF"/>
          <w:sz w:val="28"/>
          <w:szCs w:val="28"/>
        </w:rPr>
      </w:pPr>
      <w:r w:rsidRPr="00F5693A">
        <w:rPr>
          <w:rFonts w:cstheme="minorHAnsi"/>
          <w:b/>
          <w:bCs/>
          <w:sz w:val="32"/>
          <w:szCs w:val="32"/>
        </w:rPr>
        <w:t>Word Count</w:t>
      </w:r>
      <w:r>
        <w:rPr>
          <w:rFonts w:cstheme="minorHAnsi"/>
          <w:sz w:val="32"/>
          <w:szCs w:val="32"/>
        </w:rPr>
        <w:t>: 3000</w:t>
      </w:r>
      <w:r w:rsidRPr="001C1DEF">
        <w:rPr>
          <w:rFonts w:cstheme="minorHAnsi"/>
        </w:rPr>
        <w:br w:type="page"/>
      </w:r>
    </w:p>
    <w:sdt>
      <w:sdtPr>
        <w:rPr>
          <w:rFonts w:eastAsiaTheme="minorHAnsi" w:cstheme="minorHAnsi"/>
          <w:b w:val="0"/>
          <w:bCs w:val="0"/>
          <w:color w:val="auto"/>
          <w:kern w:val="2"/>
          <w:sz w:val="24"/>
          <w:szCs w:val="22"/>
          <w:lang w:val="en-GB"/>
        </w:rPr>
        <w:id w:val="85836877"/>
        <w:docPartObj>
          <w:docPartGallery w:val="Table of Contents"/>
          <w:docPartUnique/>
        </w:docPartObj>
      </w:sdtPr>
      <w:sdtContent>
        <w:p w14:paraId="1FC69E65" w14:textId="77777777" w:rsidR="00A36AFA" w:rsidRDefault="00000000" w:rsidP="00A36AFA">
          <w:pPr>
            <w:pStyle w:val="TOCHeading"/>
            <w:jc w:val="center"/>
            <w:rPr>
              <w:rFonts w:cstheme="minorHAnsi"/>
              <w:color w:val="auto"/>
            </w:rPr>
          </w:pPr>
          <w:r w:rsidRPr="007224B1">
            <w:rPr>
              <w:rFonts w:cstheme="minorHAnsi"/>
              <w:color w:val="auto"/>
            </w:rPr>
            <w:t>Table of Contents</w:t>
          </w:r>
        </w:p>
        <w:p w14:paraId="1F7566F6" w14:textId="77777777" w:rsidR="00F5693A" w:rsidRDefault="00F5693A" w:rsidP="00F5693A">
          <w:pPr>
            <w:rPr>
              <w:lang w:val="en-US"/>
            </w:rPr>
          </w:pPr>
        </w:p>
        <w:p w14:paraId="50E9F790" w14:textId="77777777" w:rsidR="00F5693A" w:rsidRPr="00F5693A" w:rsidRDefault="00F5693A" w:rsidP="00F5693A">
          <w:pPr>
            <w:rPr>
              <w:lang w:val="en-US"/>
            </w:rPr>
          </w:pPr>
        </w:p>
        <w:p w14:paraId="1FC69E66" w14:textId="77777777" w:rsidR="00BB3F7D" w:rsidRDefault="00000000" w:rsidP="00F5693A">
          <w:pPr>
            <w:pStyle w:val="TOC1"/>
            <w:rPr>
              <w:rFonts w:eastAsiaTheme="minorEastAsia" w:cs="Mangal"/>
              <w:kern w:val="0"/>
              <w:sz w:val="22"/>
              <w:szCs w:val="20"/>
              <w:lang w:val="en-US" w:bidi="mr-IN"/>
            </w:rPr>
          </w:pPr>
          <w:r w:rsidRPr="007224B1">
            <w:fldChar w:fldCharType="begin"/>
          </w:r>
          <w:r w:rsidR="00BC3287" w:rsidRPr="007224B1">
            <w:instrText xml:space="preserve"> TOC \o "1-3" \h \z \u </w:instrText>
          </w:r>
          <w:r w:rsidRPr="007224B1">
            <w:fldChar w:fldCharType="separate"/>
          </w:r>
          <w:hyperlink w:anchor="_Toc160638089" w:history="1">
            <w:r w:rsidRPr="009556A7">
              <w:rPr>
                <w:rStyle w:val="Hyperlink"/>
                <w:b/>
                <w:bCs/>
                <w:szCs w:val="24"/>
              </w:rPr>
              <w:t>Introduction</w:t>
            </w:r>
            <w:r>
              <w:rPr>
                <w:webHidden/>
              </w:rPr>
              <w:tab/>
            </w:r>
            <w:r>
              <w:rPr>
                <w:webHidden/>
              </w:rPr>
              <w:fldChar w:fldCharType="begin"/>
            </w:r>
            <w:r>
              <w:rPr>
                <w:webHidden/>
              </w:rPr>
              <w:instrText xml:space="preserve"> PAGEREF _Toc160638089 \h </w:instrText>
            </w:r>
            <w:r>
              <w:rPr>
                <w:webHidden/>
              </w:rPr>
            </w:r>
            <w:r>
              <w:rPr>
                <w:webHidden/>
              </w:rPr>
              <w:fldChar w:fldCharType="separate"/>
            </w:r>
            <w:r>
              <w:rPr>
                <w:webHidden/>
              </w:rPr>
              <w:t>4</w:t>
            </w:r>
            <w:r>
              <w:rPr>
                <w:webHidden/>
              </w:rPr>
              <w:fldChar w:fldCharType="end"/>
            </w:r>
          </w:hyperlink>
        </w:p>
        <w:p w14:paraId="1FC69E67"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0" w:history="1">
            <w:r w:rsidRPr="00B37EE5">
              <w:rPr>
                <w:rStyle w:val="Hyperlink"/>
                <w:rFonts w:cstheme="minorHAnsi"/>
                <w:noProof/>
              </w:rPr>
              <w:t>Sustainability in tourism and hospitality</w:t>
            </w:r>
            <w:r>
              <w:rPr>
                <w:noProof/>
                <w:webHidden/>
              </w:rPr>
              <w:tab/>
            </w:r>
            <w:r>
              <w:rPr>
                <w:noProof/>
                <w:webHidden/>
              </w:rPr>
              <w:fldChar w:fldCharType="begin"/>
            </w:r>
            <w:r>
              <w:rPr>
                <w:noProof/>
                <w:webHidden/>
              </w:rPr>
              <w:instrText xml:space="preserve"> PAGEREF _Toc160638090 \h </w:instrText>
            </w:r>
            <w:r>
              <w:rPr>
                <w:noProof/>
                <w:webHidden/>
              </w:rPr>
            </w:r>
            <w:r>
              <w:rPr>
                <w:noProof/>
                <w:webHidden/>
              </w:rPr>
              <w:fldChar w:fldCharType="separate"/>
            </w:r>
            <w:r>
              <w:rPr>
                <w:noProof/>
                <w:webHidden/>
              </w:rPr>
              <w:t>6</w:t>
            </w:r>
            <w:r>
              <w:rPr>
                <w:noProof/>
                <w:webHidden/>
              </w:rPr>
              <w:fldChar w:fldCharType="end"/>
            </w:r>
          </w:hyperlink>
        </w:p>
        <w:p w14:paraId="1FC69E68"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1" w:history="1">
            <w:r w:rsidRPr="00B37EE5">
              <w:rPr>
                <w:rStyle w:val="Hyperlink"/>
                <w:rFonts w:cstheme="minorHAnsi"/>
                <w:noProof/>
              </w:rPr>
              <w:t>Analysis of Sustainability for Rural, Coastal, and Urban Areas</w:t>
            </w:r>
            <w:r>
              <w:rPr>
                <w:noProof/>
                <w:webHidden/>
              </w:rPr>
              <w:tab/>
            </w:r>
            <w:r>
              <w:rPr>
                <w:noProof/>
                <w:webHidden/>
              </w:rPr>
              <w:fldChar w:fldCharType="begin"/>
            </w:r>
            <w:r>
              <w:rPr>
                <w:noProof/>
                <w:webHidden/>
              </w:rPr>
              <w:instrText xml:space="preserve"> PAGEREF _Toc160638091 \h </w:instrText>
            </w:r>
            <w:r>
              <w:rPr>
                <w:noProof/>
                <w:webHidden/>
              </w:rPr>
            </w:r>
            <w:r>
              <w:rPr>
                <w:noProof/>
                <w:webHidden/>
              </w:rPr>
              <w:fldChar w:fldCharType="separate"/>
            </w:r>
            <w:r>
              <w:rPr>
                <w:noProof/>
                <w:webHidden/>
              </w:rPr>
              <w:t>9</w:t>
            </w:r>
            <w:r>
              <w:rPr>
                <w:noProof/>
                <w:webHidden/>
              </w:rPr>
              <w:fldChar w:fldCharType="end"/>
            </w:r>
          </w:hyperlink>
        </w:p>
        <w:p w14:paraId="1FC69E69" w14:textId="4734026F" w:rsidR="00BB3F7D" w:rsidRDefault="00000000">
          <w:pPr>
            <w:pStyle w:val="TOC2"/>
            <w:tabs>
              <w:tab w:val="right" w:leader="dot" w:pos="9350"/>
            </w:tabs>
            <w:rPr>
              <w:rFonts w:eastAsiaTheme="minorEastAsia" w:cs="Mangal"/>
              <w:noProof/>
              <w:kern w:val="0"/>
              <w:sz w:val="22"/>
              <w:szCs w:val="20"/>
              <w:lang w:val="en-US" w:bidi="mr-IN"/>
            </w:rPr>
          </w:pPr>
          <w:hyperlink w:anchor="_Toc160638092" w:history="1">
            <w:r w:rsidRPr="00B37EE5">
              <w:rPr>
                <w:rStyle w:val="Hyperlink"/>
                <w:rFonts w:cstheme="minorHAnsi"/>
                <w:noProof/>
              </w:rPr>
              <w:t>Sustainability in Cruises Ships and its impact on the environment and the local people</w:t>
            </w:r>
            <w:r>
              <w:rPr>
                <w:noProof/>
                <w:webHidden/>
              </w:rPr>
              <w:tab/>
            </w:r>
            <w:r>
              <w:rPr>
                <w:noProof/>
                <w:webHidden/>
              </w:rPr>
              <w:fldChar w:fldCharType="begin"/>
            </w:r>
            <w:r>
              <w:rPr>
                <w:noProof/>
                <w:webHidden/>
              </w:rPr>
              <w:instrText xml:space="preserve"> PAGEREF _Toc160638092 \h </w:instrText>
            </w:r>
            <w:r>
              <w:rPr>
                <w:noProof/>
                <w:webHidden/>
              </w:rPr>
            </w:r>
            <w:r>
              <w:rPr>
                <w:noProof/>
                <w:webHidden/>
              </w:rPr>
              <w:fldChar w:fldCharType="separate"/>
            </w:r>
            <w:r>
              <w:rPr>
                <w:noProof/>
                <w:webHidden/>
              </w:rPr>
              <w:t>13</w:t>
            </w:r>
            <w:r>
              <w:rPr>
                <w:noProof/>
                <w:webHidden/>
              </w:rPr>
              <w:fldChar w:fldCharType="end"/>
            </w:r>
          </w:hyperlink>
        </w:p>
        <w:p w14:paraId="1FC69E6A"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3" w:history="1">
            <w:r w:rsidRPr="00B37EE5">
              <w:rPr>
                <w:rStyle w:val="Hyperlink"/>
                <w:rFonts w:cstheme="minorHAnsi"/>
                <w:noProof/>
              </w:rPr>
              <w:t>Core Aspects of Sustainability and how it fits within the hotel industry</w:t>
            </w:r>
            <w:r>
              <w:rPr>
                <w:noProof/>
                <w:webHidden/>
              </w:rPr>
              <w:tab/>
            </w:r>
            <w:r>
              <w:rPr>
                <w:noProof/>
                <w:webHidden/>
              </w:rPr>
              <w:fldChar w:fldCharType="begin"/>
            </w:r>
            <w:r>
              <w:rPr>
                <w:noProof/>
                <w:webHidden/>
              </w:rPr>
              <w:instrText xml:space="preserve"> PAGEREF _Toc160638093 \h </w:instrText>
            </w:r>
            <w:r>
              <w:rPr>
                <w:noProof/>
                <w:webHidden/>
              </w:rPr>
            </w:r>
            <w:r>
              <w:rPr>
                <w:noProof/>
                <w:webHidden/>
              </w:rPr>
              <w:fldChar w:fldCharType="separate"/>
            </w:r>
            <w:r>
              <w:rPr>
                <w:noProof/>
                <w:webHidden/>
              </w:rPr>
              <w:t>14</w:t>
            </w:r>
            <w:r>
              <w:rPr>
                <w:noProof/>
                <w:webHidden/>
              </w:rPr>
              <w:fldChar w:fldCharType="end"/>
            </w:r>
          </w:hyperlink>
        </w:p>
        <w:p w14:paraId="1FC69E6B" w14:textId="77777777" w:rsidR="00BB3F7D" w:rsidRDefault="00000000">
          <w:pPr>
            <w:pStyle w:val="TOC2"/>
            <w:tabs>
              <w:tab w:val="right" w:leader="dot" w:pos="9350"/>
            </w:tabs>
            <w:rPr>
              <w:noProof/>
            </w:rPr>
          </w:pPr>
          <w:hyperlink w:anchor="_Toc160638094" w:history="1">
            <w:r w:rsidRPr="00B37EE5">
              <w:rPr>
                <w:rStyle w:val="Hyperlink"/>
                <w:rFonts w:cstheme="minorHAnsi"/>
                <w:noProof/>
              </w:rPr>
              <w:t>Comparison of the positive and negative impacts on industry</w:t>
            </w:r>
            <w:r>
              <w:rPr>
                <w:noProof/>
                <w:webHidden/>
              </w:rPr>
              <w:tab/>
            </w:r>
            <w:r>
              <w:rPr>
                <w:noProof/>
                <w:webHidden/>
              </w:rPr>
              <w:fldChar w:fldCharType="begin"/>
            </w:r>
            <w:r>
              <w:rPr>
                <w:noProof/>
                <w:webHidden/>
              </w:rPr>
              <w:instrText xml:space="preserve"> PAGEREF _Toc160638094 \h </w:instrText>
            </w:r>
            <w:r>
              <w:rPr>
                <w:noProof/>
                <w:webHidden/>
              </w:rPr>
            </w:r>
            <w:r>
              <w:rPr>
                <w:noProof/>
                <w:webHidden/>
              </w:rPr>
              <w:fldChar w:fldCharType="separate"/>
            </w:r>
            <w:r>
              <w:rPr>
                <w:noProof/>
                <w:webHidden/>
              </w:rPr>
              <w:t>14</w:t>
            </w:r>
            <w:r>
              <w:rPr>
                <w:noProof/>
                <w:webHidden/>
              </w:rPr>
              <w:fldChar w:fldCharType="end"/>
            </w:r>
          </w:hyperlink>
        </w:p>
        <w:p w14:paraId="7CF6C811" w14:textId="77777777" w:rsidR="00F54751" w:rsidRPr="00F54751" w:rsidRDefault="00F54751" w:rsidP="00F54751">
          <w:pPr>
            <w:rPr>
              <w:noProof/>
            </w:rPr>
          </w:pPr>
        </w:p>
        <w:p w14:paraId="1FC69E6C" w14:textId="788341AF" w:rsidR="00BB3F7D" w:rsidRDefault="00F433E1" w:rsidP="00F5693A">
          <w:pPr>
            <w:pStyle w:val="TOC1"/>
          </w:pPr>
          <w:r w:rsidRPr="009556A7">
            <w:rPr>
              <w:b/>
              <w:bCs/>
              <w:szCs w:val="24"/>
            </w:rPr>
            <w:t>Conclusion</w:t>
          </w:r>
          <w:hyperlink w:anchor="_Toc160638095" w:history="1">
            <w:r w:rsidR="00000000" w:rsidRPr="00F5693A">
              <w:rPr>
                <w:webHidden/>
              </w:rPr>
              <w:tab/>
            </w:r>
            <w:r w:rsidR="00000000" w:rsidRPr="00F5693A">
              <w:rPr>
                <w:webHidden/>
              </w:rPr>
              <w:fldChar w:fldCharType="begin"/>
            </w:r>
            <w:r w:rsidR="00000000" w:rsidRPr="00F5693A">
              <w:rPr>
                <w:webHidden/>
              </w:rPr>
              <w:instrText xml:space="preserve"> PAGEREF _Toc160638095 \h </w:instrText>
            </w:r>
            <w:r w:rsidR="00000000" w:rsidRPr="00F5693A">
              <w:rPr>
                <w:webHidden/>
              </w:rPr>
            </w:r>
            <w:r w:rsidR="00000000" w:rsidRPr="00F5693A">
              <w:rPr>
                <w:webHidden/>
              </w:rPr>
              <w:fldChar w:fldCharType="separate"/>
            </w:r>
            <w:r w:rsidR="00000000" w:rsidRPr="00F5693A">
              <w:rPr>
                <w:webHidden/>
              </w:rPr>
              <w:t>17</w:t>
            </w:r>
            <w:r w:rsidR="00000000" w:rsidRPr="00F5693A">
              <w:rPr>
                <w:webHidden/>
              </w:rPr>
              <w:fldChar w:fldCharType="end"/>
            </w:r>
          </w:hyperlink>
        </w:p>
        <w:p w14:paraId="68F070A3" w14:textId="77777777" w:rsidR="00F54751" w:rsidRPr="00F54751" w:rsidRDefault="00F54751" w:rsidP="00F54751">
          <w:pPr>
            <w:rPr>
              <w:noProof/>
            </w:rPr>
          </w:pPr>
        </w:p>
        <w:p w14:paraId="1FC69E6D" w14:textId="3A0128FB" w:rsidR="00BB3F7D" w:rsidRPr="00F5693A" w:rsidRDefault="00F433E1" w:rsidP="00F5693A">
          <w:pPr>
            <w:pStyle w:val="TOC1"/>
            <w:rPr>
              <w:rFonts w:eastAsiaTheme="minorEastAsia" w:cs="Mangal"/>
              <w:kern w:val="0"/>
              <w:sz w:val="22"/>
              <w:szCs w:val="20"/>
              <w:lang w:val="en-US" w:bidi="mr-IN"/>
            </w:rPr>
          </w:pPr>
          <w:r w:rsidRPr="009556A7">
            <w:rPr>
              <w:b/>
              <w:bCs/>
              <w:szCs w:val="24"/>
            </w:rPr>
            <w:t>Refferences</w:t>
          </w:r>
          <w:hyperlink w:anchor="_Toc160638096" w:history="1">
            <w:r w:rsidR="00000000" w:rsidRPr="00F5693A">
              <w:rPr>
                <w:webHidden/>
              </w:rPr>
              <w:tab/>
            </w:r>
            <w:r w:rsidR="00000000" w:rsidRPr="00F5693A">
              <w:rPr>
                <w:webHidden/>
              </w:rPr>
              <w:fldChar w:fldCharType="begin"/>
            </w:r>
            <w:r w:rsidR="00000000" w:rsidRPr="00F5693A">
              <w:rPr>
                <w:webHidden/>
              </w:rPr>
              <w:instrText xml:space="preserve"> PAGEREF _Toc160638096 \h </w:instrText>
            </w:r>
            <w:r w:rsidR="00000000" w:rsidRPr="00F5693A">
              <w:rPr>
                <w:webHidden/>
              </w:rPr>
            </w:r>
            <w:r w:rsidR="00000000" w:rsidRPr="00F5693A">
              <w:rPr>
                <w:webHidden/>
              </w:rPr>
              <w:fldChar w:fldCharType="separate"/>
            </w:r>
            <w:r w:rsidR="00000000" w:rsidRPr="00F5693A">
              <w:rPr>
                <w:webHidden/>
              </w:rPr>
              <w:t>18</w:t>
            </w:r>
            <w:r w:rsidR="00000000" w:rsidRPr="00F5693A">
              <w:rPr>
                <w:webHidden/>
              </w:rPr>
              <w:fldChar w:fldCharType="end"/>
            </w:r>
          </w:hyperlink>
        </w:p>
        <w:p w14:paraId="1FC69E6E" w14:textId="77777777" w:rsidR="00A36AFA" w:rsidRPr="007224B1" w:rsidRDefault="00000000">
          <w:pPr>
            <w:rPr>
              <w:rFonts w:cstheme="minorHAnsi"/>
            </w:rPr>
          </w:pPr>
          <w:r w:rsidRPr="007224B1">
            <w:rPr>
              <w:rFonts w:cstheme="minorHAnsi"/>
            </w:rPr>
            <w:fldChar w:fldCharType="end"/>
          </w:r>
        </w:p>
      </w:sdtContent>
    </w:sdt>
    <w:p w14:paraId="1FC69E6F" w14:textId="77777777" w:rsidR="00255B44" w:rsidRPr="007224B1" w:rsidRDefault="00000000">
      <w:pPr>
        <w:spacing w:after="200" w:line="276" w:lineRule="auto"/>
        <w:jc w:val="left"/>
        <w:rPr>
          <w:rFonts w:cstheme="minorHAnsi"/>
          <w:b/>
          <w:bCs/>
        </w:rPr>
      </w:pPr>
      <w:r w:rsidRPr="007224B1">
        <w:rPr>
          <w:rFonts w:cstheme="minorHAnsi"/>
          <w:b/>
          <w:bCs/>
        </w:rPr>
        <w:br w:type="page"/>
      </w:r>
    </w:p>
    <w:p w14:paraId="3CAF93BF" w14:textId="77777777" w:rsidR="00F5693A" w:rsidRPr="00F5693A" w:rsidRDefault="00000000" w:rsidP="00255B44">
      <w:pPr>
        <w:jc w:val="center"/>
        <w:rPr>
          <w:rFonts w:cstheme="minorHAnsi"/>
          <w:b/>
          <w:bCs/>
          <w:sz w:val="28"/>
          <w:szCs w:val="28"/>
        </w:rPr>
      </w:pPr>
      <w:r w:rsidRPr="00F5693A">
        <w:rPr>
          <w:rFonts w:cstheme="minorHAnsi"/>
          <w:b/>
          <w:bCs/>
          <w:sz w:val="28"/>
          <w:szCs w:val="28"/>
        </w:rPr>
        <w:lastRenderedPageBreak/>
        <w:t>Table of Figures</w:t>
      </w:r>
    </w:p>
    <w:p w14:paraId="13D715BD" w14:textId="77777777" w:rsidR="00F5693A" w:rsidRDefault="00F5693A" w:rsidP="00255B44">
      <w:pPr>
        <w:jc w:val="center"/>
        <w:rPr>
          <w:rFonts w:cstheme="minorHAnsi"/>
          <w:b/>
          <w:bCs/>
        </w:rPr>
      </w:pPr>
    </w:p>
    <w:p w14:paraId="1FC69E70" w14:textId="36C3E28D" w:rsidR="00255B44" w:rsidRPr="007224B1" w:rsidRDefault="00000000" w:rsidP="00255B44">
      <w:pPr>
        <w:jc w:val="center"/>
        <w:rPr>
          <w:rFonts w:eastAsiaTheme="majorEastAsia" w:cstheme="minorHAnsi"/>
          <w:b/>
          <w:bCs/>
          <w:color w:val="365F91" w:themeColor="accent1" w:themeShade="BF"/>
          <w:sz w:val="28"/>
          <w:szCs w:val="28"/>
        </w:rPr>
      </w:pPr>
      <w:r w:rsidRPr="007224B1">
        <w:rPr>
          <w:rFonts w:cstheme="minorHAnsi"/>
        </w:rPr>
        <w:fldChar w:fldCharType="begin"/>
      </w:r>
      <w:r w:rsidRPr="007224B1">
        <w:rPr>
          <w:rFonts w:cstheme="minorHAnsi"/>
        </w:rPr>
        <w:instrText xml:space="preserve"> TOC \h \z \c "Figure" </w:instrText>
      </w:r>
      <w:r w:rsidRPr="007224B1">
        <w:rPr>
          <w:rFonts w:cstheme="minorHAnsi"/>
        </w:rPr>
        <w:fldChar w:fldCharType="separate"/>
      </w:r>
    </w:p>
    <w:p w14:paraId="1FC69E71"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0" w:history="1">
        <w:r w:rsidRPr="007224B1">
          <w:rPr>
            <w:rStyle w:val="Hyperlink"/>
            <w:rFonts w:cstheme="minorHAnsi"/>
            <w:noProof/>
          </w:rPr>
          <w:t>Figure 1</w:t>
        </w:r>
        <w:r w:rsidRPr="007224B1">
          <w:rPr>
            <w:rStyle w:val="Hyperlink"/>
            <w:rFonts w:cstheme="minorHAnsi"/>
            <w:noProof/>
            <w:lang w:val="en-IN"/>
          </w:rPr>
          <w:t>: Commitment to Sustainability</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_Toc158305340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4</w:t>
        </w:r>
        <w:r w:rsidRPr="007224B1">
          <w:rPr>
            <w:rFonts w:cstheme="minorHAnsi"/>
            <w:noProof/>
            <w:webHidden/>
          </w:rPr>
          <w:fldChar w:fldCharType="end"/>
        </w:r>
      </w:hyperlink>
    </w:p>
    <w:p w14:paraId="1FC69E72"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1" w:history="1">
        <w:r w:rsidRPr="007224B1">
          <w:rPr>
            <w:rStyle w:val="Hyperlink"/>
            <w:rFonts w:cstheme="minorHAnsi"/>
            <w:noProof/>
          </w:rPr>
          <w:t>Figure 2</w:t>
        </w:r>
        <w:r w:rsidRPr="007224B1">
          <w:rPr>
            <w:rStyle w:val="Hyperlink"/>
            <w:rFonts w:cstheme="minorHAnsi"/>
            <w:noProof/>
            <w:lang w:val="en-IN"/>
          </w:rPr>
          <w:t>: Sustainability Model for the Tourism Sector</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_Toc158305341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6</w:t>
        </w:r>
        <w:r w:rsidRPr="007224B1">
          <w:rPr>
            <w:rFonts w:cstheme="minorHAnsi"/>
            <w:noProof/>
            <w:webHidden/>
          </w:rPr>
          <w:fldChar w:fldCharType="end"/>
        </w:r>
      </w:hyperlink>
    </w:p>
    <w:p w14:paraId="1FC69E73"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2" w:history="1">
        <w:r w:rsidRPr="007224B1">
          <w:rPr>
            <w:rStyle w:val="Hyperlink"/>
            <w:rFonts w:cstheme="minorHAnsi"/>
            <w:noProof/>
          </w:rPr>
          <w:t>Figure 3</w:t>
        </w:r>
        <w:r w:rsidRPr="007224B1">
          <w:rPr>
            <w:rStyle w:val="Hyperlink"/>
            <w:rFonts w:cstheme="minorHAnsi"/>
            <w:noProof/>
            <w:lang w:val="en-IN"/>
          </w:rPr>
          <w:t>: Size, Scale and Scope of Hospitality Industry Globally</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_Toc158305342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7</w:t>
        </w:r>
        <w:r w:rsidRPr="007224B1">
          <w:rPr>
            <w:rFonts w:cstheme="minorHAnsi"/>
            <w:noProof/>
            <w:webHidden/>
          </w:rPr>
          <w:fldChar w:fldCharType="end"/>
        </w:r>
      </w:hyperlink>
    </w:p>
    <w:p w14:paraId="1FC69E74"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3" w:history="1">
        <w:r w:rsidRPr="007224B1">
          <w:rPr>
            <w:rStyle w:val="Hyperlink"/>
            <w:rFonts w:cstheme="minorHAnsi"/>
            <w:noProof/>
          </w:rPr>
          <w:t>Figure 3</w:t>
        </w:r>
        <w:r w:rsidRPr="007224B1">
          <w:rPr>
            <w:rStyle w:val="Hyperlink"/>
            <w:rFonts w:cstheme="minorHAnsi"/>
            <w:noProof/>
            <w:lang w:val="en-IN"/>
          </w:rPr>
          <w:t>: Sustainability Framework</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_Toc158305343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9</w:t>
        </w:r>
        <w:r w:rsidRPr="007224B1">
          <w:rPr>
            <w:rFonts w:cstheme="minorHAnsi"/>
            <w:noProof/>
            <w:webHidden/>
          </w:rPr>
          <w:fldChar w:fldCharType="end"/>
        </w:r>
      </w:hyperlink>
    </w:p>
    <w:p w14:paraId="1FC69E75"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4" w:history="1">
        <w:r w:rsidRPr="007224B1">
          <w:rPr>
            <w:rStyle w:val="Hyperlink"/>
            <w:rFonts w:cstheme="minorHAnsi"/>
            <w:noProof/>
          </w:rPr>
          <w:t>Figure 5:</w:t>
        </w:r>
        <w:r w:rsidRPr="007224B1">
          <w:rPr>
            <w:rStyle w:val="Hyperlink"/>
            <w:rFonts w:cstheme="minorHAnsi"/>
            <w:noProof/>
            <w:lang w:val="en-IN"/>
          </w:rPr>
          <w:t xml:space="preserve"> Contribution of Travel and Tourism Business in the UK</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_Toc158305344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12</w:t>
        </w:r>
        <w:r w:rsidRPr="007224B1">
          <w:rPr>
            <w:rFonts w:cstheme="minorHAnsi"/>
            <w:noProof/>
            <w:webHidden/>
          </w:rPr>
          <w:fldChar w:fldCharType="end"/>
        </w:r>
      </w:hyperlink>
    </w:p>
    <w:p w14:paraId="1FC69E76" w14:textId="77777777" w:rsidR="00255B44" w:rsidRPr="007224B1" w:rsidRDefault="00000000">
      <w:pPr>
        <w:spacing w:after="200" w:line="276" w:lineRule="auto"/>
        <w:jc w:val="left"/>
        <w:rPr>
          <w:rFonts w:eastAsiaTheme="majorEastAsia" w:cstheme="minorHAnsi"/>
          <w:b/>
          <w:bCs/>
          <w:color w:val="365F91" w:themeColor="accent1" w:themeShade="BF"/>
          <w:sz w:val="28"/>
          <w:szCs w:val="28"/>
        </w:rPr>
      </w:pPr>
      <w:r w:rsidRPr="007224B1">
        <w:rPr>
          <w:rFonts w:cstheme="minorHAnsi"/>
        </w:rPr>
        <w:fldChar w:fldCharType="end"/>
      </w:r>
    </w:p>
    <w:p w14:paraId="1FC69E77" w14:textId="77777777" w:rsidR="00255B44" w:rsidRPr="007224B1" w:rsidRDefault="00000000">
      <w:pPr>
        <w:spacing w:after="200" w:line="276" w:lineRule="auto"/>
        <w:jc w:val="left"/>
        <w:rPr>
          <w:rFonts w:eastAsiaTheme="majorEastAsia" w:cstheme="minorHAnsi"/>
          <w:b/>
          <w:bCs/>
          <w:color w:val="365F91" w:themeColor="accent1" w:themeShade="BF"/>
          <w:sz w:val="28"/>
          <w:szCs w:val="28"/>
        </w:rPr>
      </w:pPr>
      <w:r w:rsidRPr="007224B1">
        <w:rPr>
          <w:rFonts w:cstheme="minorHAnsi"/>
        </w:rPr>
        <w:br w:type="page"/>
      </w:r>
    </w:p>
    <w:p w14:paraId="1FC69E78" w14:textId="77777777" w:rsidR="00776240" w:rsidRDefault="00000000" w:rsidP="00616066">
      <w:pPr>
        <w:pStyle w:val="Heading1"/>
        <w:rPr>
          <w:rFonts w:cstheme="minorHAnsi"/>
        </w:rPr>
      </w:pPr>
      <w:bookmarkStart w:id="0" w:name="_Toc160638089"/>
      <w:r w:rsidRPr="007224B1">
        <w:rPr>
          <w:rFonts w:cstheme="minorHAnsi"/>
        </w:rPr>
        <w:lastRenderedPageBreak/>
        <w:t>Introduction</w:t>
      </w:r>
      <w:bookmarkEnd w:id="0"/>
    </w:p>
    <w:p w14:paraId="74AE2C19" w14:textId="77777777" w:rsidR="009556A7" w:rsidRPr="009556A7" w:rsidRDefault="009556A7" w:rsidP="009556A7"/>
    <w:p w14:paraId="1FC69E79" w14:textId="1AA6831D" w:rsidR="00AB73AF" w:rsidRPr="007224B1" w:rsidRDefault="00000000" w:rsidP="007F4FA2">
      <w:pPr>
        <w:rPr>
          <w:rFonts w:cstheme="minorHAnsi"/>
        </w:rPr>
      </w:pPr>
      <w:r w:rsidRPr="007224B1">
        <w:rPr>
          <w:rFonts w:cstheme="minorHAnsi"/>
        </w:rPr>
        <w:t xml:space="preserve">Sustainability, in its broader sense, is the capacity to sustain or continue a process over an extended period. Sustainability in business contexts aims to keep natural or physical resources from running out so they can be used for a long time to </w:t>
      </w:r>
      <w:r w:rsidR="003B04B7" w:rsidRPr="007224B1">
        <w:rPr>
          <w:rFonts w:cstheme="minorHAnsi"/>
        </w:rPr>
        <w:t>come. The</w:t>
      </w:r>
      <w:r w:rsidR="00BC3287" w:rsidRPr="007224B1">
        <w:rPr>
          <w:rFonts w:cstheme="minorHAnsi"/>
        </w:rPr>
        <w:t xml:space="preserve"> </w:t>
      </w:r>
      <w:r w:rsidR="00F54751">
        <w:rPr>
          <w:rFonts w:cstheme="minorHAnsi"/>
        </w:rPr>
        <w:t>project</w:t>
      </w:r>
      <w:r w:rsidR="00BC3287" w:rsidRPr="007224B1">
        <w:rPr>
          <w:rFonts w:cstheme="minorHAnsi"/>
        </w:rPr>
        <w:t xml:space="preserve"> </w:t>
      </w:r>
      <w:r w:rsidR="00815006" w:rsidRPr="007224B1">
        <w:rPr>
          <w:rFonts w:cstheme="minorHAnsi"/>
        </w:rPr>
        <w:t>f</w:t>
      </w:r>
      <w:r w:rsidR="00BC3287" w:rsidRPr="007224B1">
        <w:rPr>
          <w:rFonts w:cstheme="minorHAnsi"/>
        </w:rPr>
        <w:t>ocuses on the concept of Sustainability in the hospita</w:t>
      </w:r>
      <w:r w:rsidR="00D533E0" w:rsidRPr="007224B1">
        <w:rPr>
          <w:rFonts w:cstheme="minorHAnsi"/>
        </w:rPr>
        <w:t>li</w:t>
      </w:r>
      <w:r w:rsidR="00BC3287" w:rsidRPr="007224B1">
        <w:rPr>
          <w:rFonts w:cstheme="minorHAnsi"/>
        </w:rPr>
        <w:t xml:space="preserve">ty and tourism industry. </w:t>
      </w:r>
      <w:r w:rsidR="005308DC" w:rsidRPr="007224B1">
        <w:rPr>
          <w:rFonts w:cstheme="minorHAnsi"/>
        </w:rPr>
        <w:t>Hence, the re</w:t>
      </w:r>
      <w:r w:rsidR="00867445" w:rsidRPr="007224B1">
        <w:rPr>
          <w:rFonts w:cstheme="minorHAnsi"/>
        </w:rPr>
        <w:t>p</w:t>
      </w:r>
      <w:r w:rsidR="005308DC" w:rsidRPr="007224B1">
        <w:rPr>
          <w:rFonts w:cstheme="minorHAnsi"/>
        </w:rPr>
        <w:t>o</w:t>
      </w:r>
      <w:r w:rsidR="00867445" w:rsidRPr="007224B1">
        <w:rPr>
          <w:rFonts w:cstheme="minorHAnsi"/>
        </w:rPr>
        <w:t>r</w:t>
      </w:r>
      <w:r w:rsidR="005308DC" w:rsidRPr="007224B1">
        <w:rPr>
          <w:rFonts w:cstheme="minorHAnsi"/>
        </w:rPr>
        <w:t xml:space="preserve">t aims at </w:t>
      </w:r>
      <w:r w:rsidR="00867445" w:rsidRPr="007224B1">
        <w:rPr>
          <w:rFonts w:cstheme="minorHAnsi"/>
        </w:rPr>
        <w:t>understanding</w:t>
      </w:r>
      <w:r w:rsidR="005308DC" w:rsidRPr="007224B1">
        <w:rPr>
          <w:rFonts w:cstheme="minorHAnsi"/>
        </w:rPr>
        <w:t xml:space="preserve"> the </w:t>
      </w:r>
      <w:r w:rsidR="00867445" w:rsidRPr="007224B1">
        <w:rPr>
          <w:rFonts w:cstheme="minorHAnsi"/>
        </w:rPr>
        <w:t>concept</w:t>
      </w:r>
      <w:r w:rsidR="005308DC" w:rsidRPr="007224B1">
        <w:rPr>
          <w:rFonts w:cstheme="minorHAnsi"/>
        </w:rPr>
        <w:t xml:space="preserve"> of </w:t>
      </w:r>
      <w:r w:rsidR="00867445" w:rsidRPr="007224B1">
        <w:rPr>
          <w:rFonts w:cstheme="minorHAnsi"/>
        </w:rPr>
        <w:t xml:space="preserve">Sustainability along with its principles and </w:t>
      </w:r>
      <w:r w:rsidR="003B04B7" w:rsidRPr="007224B1">
        <w:rPr>
          <w:rFonts w:cstheme="minorHAnsi"/>
        </w:rPr>
        <w:t>its impact</w:t>
      </w:r>
      <w:r w:rsidR="00867445" w:rsidRPr="007224B1">
        <w:rPr>
          <w:rFonts w:cstheme="minorHAnsi"/>
        </w:rPr>
        <w:t xml:space="preserve"> on </w:t>
      </w:r>
      <w:r w:rsidR="00792C59" w:rsidRPr="007224B1">
        <w:rPr>
          <w:rFonts w:cstheme="minorHAnsi"/>
        </w:rPr>
        <w:t>the environment and the local people</w:t>
      </w:r>
      <w:r w:rsidR="005308DC" w:rsidRPr="007224B1">
        <w:rPr>
          <w:rFonts w:cstheme="minorHAnsi"/>
        </w:rPr>
        <w:t>.</w:t>
      </w:r>
      <w:r w:rsidR="00792C59" w:rsidRPr="007224B1">
        <w:rPr>
          <w:rFonts w:cstheme="minorHAnsi"/>
        </w:rPr>
        <w:t xml:space="preserve"> In addition, the report will also shed light on the analysis of Sustainability for Rural, Coastal, and Urban Areas.</w:t>
      </w:r>
      <w:r w:rsidR="007F4FA2" w:rsidRPr="007224B1">
        <w:rPr>
          <w:rFonts w:cstheme="minorHAnsi"/>
        </w:rPr>
        <w:t xml:space="preserve"> Furthermore, the primary aspects of Sustainability and how it fits within the hotel industry and the comparison of the positive and negative impacts on the industry will be discussed </w:t>
      </w:r>
      <w:r w:rsidR="00C72627" w:rsidRPr="007224B1">
        <w:rPr>
          <w:rFonts w:cstheme="minorHAnsi"/>
        </w:rPr>
        <w:t>thoroughly</w:t>
      </w:r>
      <w:r w:rsidR="007F4FA2" w:rsidRPr="007224B1">
        <w:rPr>
          <w:rFonts w:cstheme="minorHAnsi"/>
        </w:rPr>
        <w:t>.</w:t>
      </w:r>
      <w:r w:rsidR="008A7FD1" w:rsidRPr="007224B1">
        <w:rPr>
          <w:rFonts w:cstheme="minorHAnsi"/>
        </w:rPr>
        <w:t xml:space="preserve"> However</w:t>
      </w:r>
      <w:r w:rsidR="003134E4" w:rsidRPr="007224B1">
        <w:rPr>
          <w:rFonts w:cstheme="minorHAnsi"/>
        </w:rPr>
        <w:t xml:space="preserve">, sustainability </w:t>
      </w:r>
      <w:r w:rsidR="00037428" w:rsidRPr="007224B1">
        <w:rPr>
          <w:rFonts w:cstheme="minorHAnsi"/>
        </w:rPr>
        <w:t xml:space="preserve">is a societal concept; it has become very essential for </w:t>
      </w:r>
      <w:r w:rsidR="0012070D" w:rsidRPr="007224B1">
        <w:rPr>
          <w:rFonts w:cstheme="minorHAnsi"/>
        </w:rPr>
        <w:t xml:space="preserve">every </w:t>
      </w:r>
      <w:r w:rsidR="00B762F8" w:rsidRPr="007224B1">
        <w:rPr>
          <w:rFonts w:cstheme="minorHAnsi"/>
        </w:rPr>
        <w:t>o</w:t>
      </w:r>
      <w:r w:rsidR="0012070D" w:rsidRPr="007224B1">
        <w:rPr>
          <w:rFonts w:cstheme="minorHAnsi"/>
        </w:rPr>
        <w:t xml:space="preserve">rganization in every business </w:t>
      </w:r>
      <w:r w:rsidR="00B762F8" w:rsidRPr="007224B1">
        <w:rPr>
          <w:rFonts w:cstheme="minorHAnsi"/>
        </w:rPr>
        <w:t>s</w:t>
      </w:r>
      <w:r w:rsidR="0012070D" w:rsidRPr="007224B1">
        <w:rPr>
          <w:rFonts w:cstheme="minorHAnsi"/>
        </w:rPr>
        <w:t xml:space="preserve">ector to achieve sustainable practices in </w:t>
      </w:r>
      <w:r w:rsidR="00B762F8" w:rsidRPr="007224B1">
        <w:rPr>
          <w:rFonts w:cstheme="minorHAnsi"/>
        </w:rPr>
        <w:t>the</w:t>
      </w:r>
      <w:r w:rsidR="0012070D" w:rsidRPr="007224B1">
        <w:rPr>
          <w:rFonts w:cstheme="minorHAnsi"/>
        </w:rPr>
        <w:t xml:space="preserve"> business. </w:t>
      </w:r>
      <w:r w:rsidR="00BC3287" w:rsidRPr="007224B1">
        <w:rPr>
          <w:rFonts w:cstheme="minorHAnsi"/>
        </w:rPr>
        <w:t xml:space="preserve">For this study, the report will also address </w:t>
      </w:r>
      <w:r w:rsidR="00997AD6" w:rsidRPr="007224B1">
        <w:rPr>
          <w:rFonts w:cstheme="minorHAnsi"/>
        </w:rPr>
        <w:t>the</w:t>
      </w:r>
      <w:r w:rsidR="00BC3287" w:rsidRPr="007224B1">
        <w:rPr>
          <w:rFonts w:cstheme="minorHAnsi"/>
        </w:rPr>
        <w:t xml:space="preserve"> long-term goals</w:t>
      </w:r>
      <w:r w:rsidR="005663FB" w:rsidRPr="007224B1">
        <w:rPr>
          <w:rFonts w:cstheme="minorHAnsi"/>
        </w:rPr>
        <w:t>,</w:t>
      </w:r>
      <w:r w:rsidR="00BC3287" w:rsidRPr="007224B1">
        <w:rPr>
          <w:rFonts w:cstheme="minorHAnsi"/>
        </w:rPr>
        <w:t xml:space="preserve"> short-term goals, and medium-term goals </w:t>
      </w:r>
      <w:r w:rsidR="00997AD6" w:rsidRPr="007224B1">
        <w:rPr>
          <w:rFonts w:cstheme="minorHAnsi"/>
        </w:rPr>
        <w:t xml:space="preserve">of the hospitality and tourism sector </w:t>
      </w:r>
      <w:r w:rsidR="002F3023" w:rsidRPr="007224B1">
        <w:rPr>
          <w:rFonts w:cstheme="minorHAnsi"/>
        </w:rPr>
        <w:t xml:space="preserve">so that businesses can understand how to deal with </w:t>
      </w:r>
      <w:r w:rsidR="00B03732" w:rsidRPr="007224B1">
        <w:rPr>
          <w:rFonts w:cstheme="minorHAnsi"/>
        </w:rPr>
        <w:t xml:space="preserve">uncertainties and </w:t>
      </w:r>
      <w:r w:rsidR="005663FB" w:rsidRPr="007224B1">
        <w:rPr>
          <w:rFonts w:cstheme="minorHAnsi"/>
        </w:rPr>
        <w:t>disturbances in the busines</w:t>
      </w:r>
      <w:r w:rsidR="00B03732" w:rsidRPr="007224B1">
        <w:rPr>
          <w:rFonts w:cstheme="minorHAnsi"/>
        </w:rPr>
        <w:t>s due to ineffective sustainability practices</w:t>
      </w:r>
      <w:r w:rsidR="00B05B62" w:rsidRPr="007224B1">
        <w:rPr>
          <w:rFonts w:cstheme="minorHAnsi"/>
        </w:rPr>
        <w:t xml:space="preserve"> (coursera.org, 2023)</w:t>
      </w:r>
      <w:r w:rsidR="00B03732" w:rsidRPr="007224B1">
        <w:rPr>
          <w:rFonts w:cstheme="minorHAnsi"/>
        </w:rPr>
        <w:t>.</w:t>
      </w:r>
    </w:p>
    <w:p w14:paraId="1FC69E7A" w14:textId="77777777" w:rsidR="00B03FDB" w:rsidRPr="007224B1" w:rsidRDefault="00000000" w:rsidP="00B03FDB">
      <w:pPr>
        <w:keepNext/>
        <w:jc w:val="center"/>
        <w:rPr>
          <w:rFonts w:cstheme="minorHAnsi"/>
        </w:rPr>
      </w:pPr>
      <w:r w:rsidRPr="007224B1">
        <w:rPr>
          <w:rFonts w:cstheme="minorHAnsi"/>
          <w:noProof/>
          <w:lang w:val="en-US" w:bidi="mr-IN"/>
        </w:rPr>
        <w:lastRenderedPageBreak/>
        <w:drawing>
          <wp:inline distT="0" distB="0" distL="0" distR="0" wp14:anchorId="1FC69EC4" wp14:editId="1FC69EC5">
            <wp:extent cx="3234003" cy="3867150"/>
            <wp:effectExtent l="171450" t="171450" r="157480" b="152400"/>
            <wp:docPr id="7" name="Picture 7" descr="Commitment to Sustainability - Forbes Indu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ommitment to Sustainability - Forbes Industries"/>
                    <pic:cNvPicPr>
                      <a:picLocks noChangeAspect="1" noChangeArrowheads="1"/>
                    </pic:cNvPicPr>
                  </pic:nvPicPr>
                  <pic:blipFill>
                    <a:blip r:embed="rId8"/>
                    <a:stretch>
                      <a:fillRect/>
                    </a:stretch>
                  </pic:blipFill>
                  <pic:spPr bwMode="auto">
                    <a:xfrm>
                      <a:off x="0" y="0"/>
                      <a:ext cx="3257768" cy="3895568"/>
                    </a:xfrm>
                    <a:prstGeom prst="rect">
                      <a:avLst/>
                    </a:prstGeom>
                    <a:ln>
                      <a:noFill/>
                    </a:ln>
                    <a:effectLst>
                      <a:outerShdw blurRad="190500" algn="tl" rotWithShape="0">
                        <a:srgbClr val="000000">
                          <a:alpha val="70000"/>
                        </a:srgbClr>
                      </a:outerShdw>
                    </a:effectLst>
                  </pic:spPr>
                </pic:pic>
              </a:graphicData>
            </a:graphic>
          </wp:inline>
        </w:drawing>
      </w:r>
    </w:p>
    <w:p w14:paraId="1FC69E7B" w14:textId="77777777" w:rsidR="00B03FDB" w:rsidRPr="007224B1" w:rsidRDefault="00000000" w:rsidP="00137B8C">
      <w:pPr>
        <w:jc w:val="center"/>
        <w:rPr>
          <w:rFonts w:cstheme="minorHAnsi"/>
          <w:b/>
          <w:bCs/>
          <w:i/>
          <w:iCs/>
          <w:lang w:val="en-IN"/>
        </w:rPr>
      </w:pPr>
      <w:bookmarkStart w:id="1" w:name="_Toc158305295"/>
      <w:bookmarkStart w:id="2" w:name="_Toc158305340"/>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EA230B" w:rsidRPr="007224B1">
        <w:rPr>
          <w:rFonts w:cstheme="minorHAnsi"/>
          <w:b/>
          <w:bCs/>
          <w:i/>
          <w:iCs/>
          <w:noProof/>
        </w:rPr>
        <w:t>1</w:t>
      </w:r>
      <w:r w:rsidR="00DF27EB" w:rsidRPr="007224B1">
        <w:rPr>
          <w:rFonts w:cstheme="minorHAnsi"/>
          <w:b/>
          <w:bCs/>
          <w:i/>
          <w:iCs/>
        </w:rPr>
        <w:fldChar w:fldCharType="end"/>
      </w:r>
      <w:r w:rsidR="00137B8C" w:rsidRPr="007224B1">
        <w:rPr>
          <w:rFonts w:cstheme="minorHAnsi"/>
          <w:b/>
          <w:bCs/>
          <w:i/>
          <w:iCs/>
          <w:lang w:val="en-IN"/>
        </w:rPr>
        <w:t>: Commitment</w:t>
      </w:r>
      <w:r w:rsidRPr="007224B1">
        <w:rPr>
          <w:rFonts w:cstheme="minorHAnsi"/>
          <w:b/>
          <w:bCs/>
          <w:i/>
          <w:iCs/>
          <w:lang w:val="en-IN"/>
        </w:rPr>
        <w:t xml:space="preserve"> to Sustainability</w:t>
      </w:r>
      <w:bookmarkEnd w:id="1"/>
      <w:bookmarkEnd w:id="2"/>
    </w:p>
    <w:p w14:paraId="1FC69E7C" w14:textId="77777777" w:rsidR="00137B8C" w:rsidRPr="007224B1" w:rsidRDefault="00000000" w:rsidP="00137B8C">
      <w:pPr>
        <w:jc w:val="center"/>
        <w:rPr>
          <w:rFonts w:cstheme="minorHAnsi"/>
          <w:b/>
          <w:bCs/>
          <w:i/>
          <w:iCs/>
          <w:lang w:val="en-IN"/>
        </w:rPr>
      </w:pPr>
      <w:r w:rsidRPr="007224B1">
        <w:rPr>
          <w:rFonts w:cstheme="minorHAnsi"/>
          <w:b/>
          <w:bCs/>
          <w:i/>
          <w:iCs/>
          <w:lang w:val="en-IN"/>
        </w:rPr>
        <w:t>(Source: forbes.com, 2023)</w:t>
      </w:r>
    </w:p>
    <w:p w14:paraId="1FC69E7D" w14:textId="23231E75" w:rsidR="002C1A49" w:rsidRDefault="00000000" w:rsidP="00E0616A">
      <w:pPr>
        <w:rPr>
          <w:rFonts w:cstheme="minorHAnsi"/>
        </w:rPr>
      </w:pPr>
      <w:r w:rsidRPr="007224B1">
        <w:rPr>
          <w:rFonts w:cstheme="minorHAnsi"/>
        </w:rPr>
        <w:t>Since</w:t>
      </w:r>
      <w:r w:rsidR="00B762F8" w:rsidRPr="007224B1">
        <w:rPr>
          <w:rFonts w:cstheme="minorHAnsi"/>
        </w:rPr>
        <w:t xml:space="preserve"> sustainability itself demands t</w:t>
      </w:r>
      <w:r w:rsidRPr="007224B1">
        <w:rPr>
          <w:rFonts w:cstheme="minorHAnsi"/>
        </w:rPr>
        <w:t xml:space="preserve">o protect the natural </w:t>
      </w:r>
      <w:r w:rsidR="00F54647" w:rsidRPr="007224B1">
        <w:rPr>
          <w:rFonts w:cstheme="minorHAnsi"/>
        </w:rPr>
        <w:t>resources</w:t>
      </w:r>
      <w:r w:rsidR="00F54647">
        <w:rPr>
          <w:rFonts w:cstheme="minorHAnsi"/>
        </w:rPr>
        <w:t>,</w:t>
      </w:r>
      <w:r w:rsidR="00F54647" w:rsidRPr="007224B1">
        <w:rPr>
          <w:rFonts w:cstheme="minorHAnsi"/>
        </w:rPr>
        <w:t xml:space="preserve"> it</w:t>
      </w:r>
      <w:r w:rsidR="004066F8" w:rsidRPr="007224B1">
        <w:rPr>
          <w:rFonts w:cstheme="minorHAnsi"/>
        </w:rPr>
        <w:t xml:space="preserve"> is the primary responsibility of the </w:t>
      </w:r>
      <w:r w:rsidR="00275F96" w:rsidRPr="007224B1">
        <w:rPr>
          <w:rFonts w:cstheme="minorHAnsi"/>
        </w:rPr>
        <w:t>business s</w:t>
      </w:r>
      <w:r w:rsidR="00D15D3E" w:rsidRPr="007224B1">
        <w:rPr>
          <w:rFonts w:cstheme="minorHAnsi"/>
        </w:rPr>
        <w:t>e</w:t>
      </w:r>
      <w:r w:rsidR="00275F96" w:rsidRPr="007224B1">
        <w:rPr>
          <w:rFonts w:cstheme="minorHAnsi"/>
        </w:rPr>
        <w:t xml:space="preserve">ctors to </w:t>
      </w:r>
      <w:r w:rsidR="006D5E71" w:rsidRPr="007224B1">
        <w:rPr>
          <w:rFonts w:cstheme="minorHAnsi"/>
        </w:rPr>
        <w:t xml:space="preserve">enhance </w:t>
      </w:r>
      <w:r w:rsidR="00F476F0" w:rsidRPr="007224B1">
        <w:rPr>
          <w:rFonts w:cstheme="minorHAnsi"/>
        </w:rPr>
        <w:t>sustainabilit</w:t>
      </w:r>
      <w:r w:rsidR="00AE3247" w:rsidRPr="007224B1">
        <w:rPr>
          <w:rFonts w:cstheme="minorHAnsi"/>
        </w:rPr>
        <w:t xml:space="preserve">y. </w:t>
      </w:r>
      <w:r w:rsidR="00C34FEF" w:rsidRPr="007224B1">
        <w:rPr>
          <w:rFonts w:cstheme="minorHAnsi"/>
        </w:rPr>
        <w:t xml:space="preserve">Hence, the report mainly considers the tourism and hospitality sectors to develop insights </w:t>
      </w:r>
      <w:r w:rsidR="001D6786" w:rsidRPr="007224B1">
        <w:rPr>
          <w:rFonts w:cstheme="minorHAnsi"/>
        </w:rPr>
        <w:t>in</w:t>
      </w:r>
      <w:r w:rsidR="00240FDC" w:rsidRPr="007224B1">
        <w:rPr>
          <w:rFonts w:cstheme="minorHAnsi"/>
        </w:rPr>
        <w:t xml:space="preserve">to </w:t>
      </w:r>
      <w:r w:rsidR="001D6786" w:rsidRPr="007224B1">
        <w:rPr>
          <w:rFonts w:cstheme="minorHAnsi"/>
        </w:rPr>
        <w:t xml:space="preserve">how sustainability could be </w:t>
      </w:r>
      <w:r w:rsidR="00986E1F" w:rsidRPr="007224B1">
        <w:rPr>
          <w:rFonts w:cstheme="minorHAnsi"/>
        </w:rPr>
        <w:t>achieved</w:t>
      </w:r>
      <w:r w:rsidR="001D6786" w:rsidRPr="007224B1">
        <w:rPr>
          <w:rFonts w:cstheme="minorHAnsi"/>
        </w:rPr>
        <w:t xml:space="preserve"> in the sector through the effective use of available resources</w:t>
      </w:r>
      <w:r w:rsidR="00BF4D4D" w:rsidRPr="007224B1">
        <w:rPr>
          <w:rFonts w:cstheme="minorHAnsi"/>
        </w:rPr>
        <w:t xml:space="preserve"> (</w:t>
      </w:r>
      <w:r w:rsidR="00A62904" w:rsidRPr="007224B1">
        <w:rPr>
          <w:rFonts w:cstheme="minorHAnsi"/>
        </w:rPr>
        <w:t>gstcouncil.org, 2022</w:t>
      </w:r>
      <w:r w:rsidR="00BF4D4D" w:rsidRPr="007224B1">
        <w:rPr>
          <w:rFonts w:cstheme="minorHAnsi"/>
        </w:rPr>
        <w:t>)</w:t>
      </w:r>
      <w:r w:rsidR="001D6786" w:rsidRPr="007224B1">
        <w:rPr>
          <w:rFonts w:cstheme="minorHAnsi"/>
        </w:rPr>
        <w:t xml:space="preserve">. </w:t>
      </w:r>
      <w:r w:rsidR="00986E1F" w:rsidRPr="007224B1">
        <w:rPr>
          <w:rFonts w:cstheme="minorHAnsi"/>
        </w:rPr>
        <w:t xml:space="preserve">Considering this, the report will also study the </w:t>
      </w:r>
      <w:r w:rsidR="007E1E9B" w:rsidRPr="007224B1">
        <w:rPr>
          <w:rFonts w:cstheme="minorHAnsi"/>
        </w:rPr>
        <w:t xml:space="preserve">various aspects through which sustainability can be maintained in the industry like tourism and hospitality. </w:t>
      </w:r>
      <w:r w:rsidR="00002B74" w:rsidRPr="007224B1">
        <w:rPr>
          <w:rFonts w:cstheme="minorHAnsi"/>
        </w:rPr>
        <w:t xml:space="preserve">Also, the </w:t>
      </w:r>
      <w:r w:rsidR="003C1C3E" w:rsidRPr="007224B1">
        <w:rPr>
          <w:rFonts w:cstheme="minorHAnsi"/>
        </w:rPr>
        <w:t>significance</w:t>
      </w:r>
      <w:r w:rsidR="00002B74" w:rsidRPr="007224B1">
        <w:rPr>
          <w:rFonts w:cstheme="minorHAnsi"/>
        </w:rPr>
        <w:t xml:space="preserve"> and </w:t>
      </w:r>
      <w:r w:rsidR="003C1C3E" w:rsidRPr="007224B1">
        <w:rPr>
          <w:rFonts w:cstheme="minorHAnsi"/>
        </w:rPr>
        <w:t>importance</w:t>
      </w:r>
      <w:r w:rsidR="00002B74" w:rsidRPr="007224B1">
        <w:rPr>
          <w:rFonts w:cstheme="minorHAnsi"/>
        </w:rPr>
        <w:t xml:space="preserve"> of sustainability </w:t>
      </w:r>
      <w:r w:rsidR="003C1C3E" w:rsidRPr="007224B1">
        <w:rPr>
          <w:rFonts w:cstheme="minorHAnsi"/>
        </w:rPr>
        <w:t xml:space="preserve">will be studied and </w:t>
      </w:r>
      <w:r w:rsidR="007A7CA1" w:rsidRPr="007224B1">
        <w:rPr>
          <w:rFonts w:cstheme="minorHAnsi"/>
        </w:rPr>
        <w:t>addressed in detail way in this report.</w:t>
      </w:r>
      <w:r w:rsidRPr="007224B1">
        <w:rPr>
          <w:rFonts w:cstheme="minorHAnsi"/>
        </w:rPr>
        <w:t xml:space="preserve"> Therefore, hotel chains will be focused primarily and the transport sector within the hospitality and tourism </w:t>
      </w:r>
      <w:r w:rsidR="00827ABE" w:rsidRPr="007224B1">
        <w:rPr>
          <w:rFonts w:cstheme="minorHAnsi"/>
        </w:rPr>
        <w:t>sector, considering</w:t>
      </w:r>
      <w:r w:rsidRPr="007224B1">
        <w:rPr>
          <w:rFonts w:cstheme="minorHAnsi"/>
        </w:rPr>
        <w:t xml:space="preserve"> Cruises ships, and the climate and environmental changes those can bring</w:t>
      </w:r>
      <w:r w:rsidR="00974DCF" w:rsidRPr="007224B1">
        <w:rPr>
          <w:rFonts w:cstheme="minorHAnsi"/>
        </w:rPr>
        <w:t xml:space="preserve"> will be</w:t>
      </w:r>
      <w:r w:rsidRPr="007224B1">
        <w:rPr>
          <w:rFonts w:cstheme="minorHAnsi"/>
        </w:rPr>
        <w:t xml:space="preserve"> as well</w:t>
      </w:r>
      <w:r w:rsidR="00F54647">
        <w:rPr>
          <w:rFonts w:cstheme="minorHAnsi"/>
        </w:rPr>
        <w:t xml:space="preserve"> </w:t>
      </w:r>
      <w:r w:rsidR="00F54647" w:rsidRPr="007224B1">
        <w:rPr>
          <w:rFonts w:cstheme="minorHAnsi"/>
        </w:rPr>
        <w:t>analysed</w:t>
      </w:r>
      <w:r w:rsidRPr="007224B1">
        <w:rPr>
          <w:rFonts w:cstheme="minorHAnsi"/>
        </w:rPr>
        <w:t>.</w:t>
      </w:r>
      <w:r w:rsidR="00974DCF" w:rsidRPr="007224B1">
        <w:rPr>
          <w:rFonts w:cstheme="minorHAnsi"/>
        </w:rPr>
        <w:t xml:space="preserve"> </w:t>
      </w:r>
      <w:r w:rsidR="00974DCF" w:rsidRPr="007224B1">
        <w:rPr>
          <w:rFonts w:cstheme="minorHAnsi"/>
        </w:rPr>
        <w:lastRenderedPageBreak/>
        <w:t xml:space="preserve">Moreover, a separate </w:t>
      </w:r>
      <w:r w:rsidR="003B04B7" w:rsidRPr="007224B1">
        <w:rPr>
          <w:rFonts w:cstheme="minorHAnsi"/>
        </w:rPr>
        <w:t>analysis of</w:t>
      </w:r>
      <w:r w:rsidRPr="007224B1">
        <w:rPr>
          <w:rFonts w:cstheme="minorHAnsi"/>
        </w:rPr>
        <w:t xml:space="preserve"> </w:t>
      </w:r>
      <w:r w:rsidR="009556A7" w:rsidRPr="007224B1">
        <w:rPr>
          <w:rFonts w:cstheme="minorHAnsi"/>
        </w:rPr>
        <w:t>the</w:t>
      </w:r>
      <w:r w:rsidR="009556A7">
        <w:rPr>
          <w:rFonts w:cstheme="minorHAnsi"/>
        </w:rPr>
        <w:t xml:space="preserve"> hotel</w:t>
      </w:r>
      <w:r w:rsidRPr="007224B1">
        <w:rPr>
          <w:rFonts w:cstheme="minorHAnsi"/>
        </w:rPr>
        <w:t xml:space="preserve"> and the </w:t>
      </w:r>
      <w:r w:rsidR="00F54647">
        <w:rPr>
          <w:rFonts w:cstheme="minorHAnsi"/>
        </w:rPr>
        <w:t>C</w:t>
      </w:r>
      <w:r w:rsidR="00974DCF" w:rsidRPr="007224B1">
        <w:rPr>
          <w:rFonts w:cstheme="minorHAnsi"/>
        </w:rPr>
        <w:t>ruise ships</w:t>
      </w:r>
      <w:r w:rsidR="009556A7">
        <w:rPr>
          <w:rFonts w:cstheme="minorHAnsi"/>
        </w:rPr>
        <w:t xml:space="preserve"> industry</w:t>
      </w:r>
      <w:r w:rsidR="00974DCF" w:rsidRPr="007224B1">
        <w:rPr>
          <w:rFonts w:cstheme="minorHAnsi"/>
        </w:rPr>
        <w:t xml:space="preserve"> to understand the </w:t>
      </w:r>
      <w:r w:rsidRPr="007224B1">
        <w:rPr>
          <w:rFonts w:cstheme="minorHAnsi"/>
        </w:rPr>
        <w:t>negative and positive aspects</w:t>
      </w:r>
      <w:r w:rsidR="00974DCF" w:rsidRPr="007224B1">
        <w:rPr>
          <w:rFonts w:cstheme="minorHAnsi"/>
        </w:rPr>
        <w:t xml:space="preserve"> will be examined.</w:t>
      </w:r>
    </w:p>
    <w:p w14:paraId="14F2F150" w14:textId="77777777" w:rsidR="009556A7" w:rsidRPr="007224B1" w:rsidRDefault="009556A7" w:rsidP="00E0616A">
      <w:pPr>
        <w:rPr>
          <w:rFonts w:cstheme="minorHAnsi"/>
        </w:rPr>
      </w:pPr>
    </w:p>
    <w:p w14:paraId="1FC69E7E" w14:textId="77777777" w:rsidR="000A6570" w:rsidRDefault="00000000" w:rsidP="00F55391">
      <w:pPr>
        <w:pStyle w:val="Heading2"/>
        <w:rPr>
          <w:rFonts w:cstheme="minorHAnsi"/>
        </w:rPr>
      </w:pPr>
      <w:bookmarkStart w:id="3" w:name="_Toc160638090"/>
      <w:r w:rsidRPr="007224B1">
        <w:rPr>
          <w:rFonts w:cstheme="minorHAnsi"/>
        </w:rPr>
        <w:t>Sustainability in tourism and hospitality</w:t>
      </w:r>
      <w:bookmarkEnd w:id="3"/>
    </w:p>
    <w:p w14:paraId="1FC69E7F" w14:textId="7694DF7C" w:rsidR="00CA35D3" w:rsidRPr="00FC795F" w:rsidRDefault="00000000" w:rsidP="00D52C11">
      <w:r w:rsidRPr="007224B1">
        <w:t xml:space="preserve">The concept of sustainability in the tourism and </w:t>
      </w:r>
      <w:r w:rsidR="001C3D7E" w:rsidRPr="007224B1">
        <w:t>hospitality</w:t>
      </w:r>
      <w:r w:rsidRPr="007224B1">
        <w:t xml:space="preserve"> industry </w:t>
      </w:r>
      <w:r w:rsidR="00155898" w:rsidRPr="007224B1">
        <w:t xml:space="preserve">revolves around three major aspects that </w:t>
      </w:r>
      <w:r w:rsidR="003B04B7" w:rsidRPr="007224B1">
        <w:t>involve social</w:t>
      </w:r>
      <w:r w:rsidR="007A7554" w:rsidRPr="007224B1">
        <w:t xml:space="preserve"> equity, economic equity, and </w:t>
      </w:r>
      <w:r w:rsidR="008F3DD2" w:rsidRPr="007224B1">
        <w:t>environmental</w:t>
      </w:r>
      <w:r w:rsidR="007A7554" w:rsidRPr="007224B1">
        <w:t xml:space="preserve"> preservation. </w:t>
      </w:r>
      <w:r w:rsidR="008F3DD2" w:rsidRPr="007224B1">
        <w:t xml:space="preserve">Furthermore, these three aspects </w:t>
      </w:r>
      <w:r w:rsidR="00EC5E28" w:rsidRPr="007224B1">
        <w:t>focus</w:t>
      </w:r>
      <w:r w:rsidR="008F3DD2" w:rsidRPr="007224B1">
        <w:t xml:space="preserve"> o</w:t>
      </w:r>
      <w:r w:rsidR="0006649D" w:rsidRPr="007224B1">
        <w:t xml:space="preserve">n </w:t>
      </w:r>
      <w:r w:rsidR="00BD2D52" w:rsidRPr="007224B1">
        <w:t xml:space="preserve">sub-aspects as an economy based on the </w:t>
      </w:r>
      <w:r w:rsidR="00CF6C42" w:rsidRPr="007224B1">
        <w:t>l</w:t>
      </w:r>
      <w:r w:rsidR="00BD2D52" w:rsidRPr="007224B1">
        <w:t>ocal community, integration of economy and en</w:t>
      </w:r>
      <w:r w:rsidR="00B46AF1" w:rsidRPr="007224B1">
        <w:t>v</w:t>
      </w:r>
      <w:r w:rsidR="00BD2D52" w:rsidRPr="007224B1">
        <w:t>ironmental factors, and conservation with equity</w:t>
      </w:r>
      <w:r w:rsidR="00BF4D4D" w:rsidRPr="007224B1">
        <w:t xml:space="preserve"> (</w:t>
      </w:r>
      <w:proofErr w:type="spellStart"/>
      <w:r w:rsidR="00FD6E4C" w:rsidRPr="007224B1">
        <w:rPr>
          <w:shd w:val="clear" w:color="auto" w:fill="FFFFFF"/>
        </w:rPr>
        <w:t>Yousaf</w:t>
      </w:r>
      <w:r w:rsidR="00FD6E4C" w:rsidRPr="007224B1">
        <w:rPr>
          <w:i/>
          <w:iCs/>
        </w:rPr>
        <w:t>et</w:t>
      </w:r>
      <w:proofErr w:type="spellEnd"/>
      <w:r w:rsidR="00FD6E4C" w:rsidRPr="007224B1">
        <w:rPr>
          <w:i/>
          <w:iCs/>
        </w:rPr>
        <w:t xml:space="preserve"> al.,</w:t>
      </w:r>
      <w:r w:rsidR="00FD6E4C" w:rsidRPr="007224B1">
        <w:rPr>
          <w:shd w:val="clear" w:color="auto" w:fill="FFFFFF"/>
        </w:rPr>
        <w:t>2021</w:t>
      </w:r>
      <w:r w:rsidR="00BF4D4D" w:rsidRPr="007224B1">
        <w:t>)</w:t>
      </w:r>
      <w:r w:rsidR="00BD2D52" w:rsidRPr="007224B1">
        <w:t>.</w:t>
      </w:r>
      <w:r w:rsidR="00E50E3C" w:rsidRPr="007224B1">
        <w:t xml:space="preserve"> Achieving sustainability in the tourism and hospitality sector requires the industry to take internal business procedures </w:t>
      </w:r>
      <w:r w:rsidR="005250AB" w:rsidRPr="007224B1">
        <w:t xml:space="preserve">seriously </w:t>
      </w:r>
      <w:r w:rsidR="00F54647">
        <w:t xml:space="preserve">such as </w:t>
      </w:r>
      <w:r w:rsidR="00E50E3C" w:rsidRPr="007224B1">
        <w:t xml:space="preserve">recycling, </w:t>
      </w:r>
      <w:proofErr w:type="gramStart"/>
      <w:r w:rsidR="00E50E3C" w:rsidRPr="007224B1">
        <w:t>a</w:t>
      </w:r>
      <w:r w:rsidR="005250AB" w:rsidRPr="007224B1">
        <w:t>v</w:t>
      </w:r>
      <w:r w:rsidR="00E50E3C" w:rsidRPr="007224B1">
        <w:t>oiding</w:t>
      </w:r>
      <w:proofErr w:type="gramEnd"/>
      <w:r w:rsidR="00E50E3C" w:rsidRPr="007224B1">
        <w:t xml:space="preserve"> or reducing </w:t>
      </w:r>
      <w:r w:rsidR="005250AB" w:rsidRPr="007224B1">
        <w:t>environmental</w:t>
      </w:r>
      <w:r w:rsidR="00E50E3C" w:rsidRPr="007224B1">
        <w:t xml:space="preserve"> degradation and agricultural </w:t>
      </w:r>
      <w:r w:rsidR="005250AB" w:rsidRPr="007224B1">
        <w:t xml:space="preserve">land </w:t>
      </w:r>
      <w:r w:rsidR="00E50E3C" w:rsidRPr="007224B1">
        <w:t xml:space="preserve">use </w:t>
      </w:r>
      <w:r w:rsidR="005250AB" w:rsidRPr="007224B1">
        <w:t xml:space="preserve">as well as increasing employment by attracting more tourists </w:t>
      </w:r>
      <w:r w:rsidR="000471DC" w:rsidRPr="007224B1">
        <w:t xml:space="preserve">by focusing on the social aspects of accomplishing sustainability practices in </w:t>
      </w:r>
      <w:r w:rsidR="00D6254D" w:rsidRPr="007224B1">
        <w:t>the</w:t>
      </w:r>
      <w:r w:rsidR="000471DC" w:rsidRPr="007224B1">
        <w:t xml:space="preserve"> tourism and hospitality sector</w:t>
      </w:r>
      <w:r w:rsidR="00BF4D4D" w:rsidRPr="007224B1">
        <w:t xml:space="preserve"> (</w:t>
      </w:r>
      <w:r w:rsidR="00FD6E4C" w:rsidRPr="007224B1">
        <w:t xml:space="preserve">Consiglio </w:t>
      </w:r>
      <w:r w:rsidR="00FD6E4C" w:rsidRPr="007224B1">
        <w:rPr>
          <w:i/>
          <w:iCs/>
        </w:rPr>
        <w:t>et al.,</w:t>
      </w:r>
      <w:r w:rsidR="00FD6E4C" w:rsidRPr="007224B1">
        <w:t xml:space="preserve"> 2021</w:t>
      </w:r>
      <w:r w:rsidR="00BF4D4D" w:rsidRPr="007224B1">
        <w:t>)</w:t>
      </w:r>
      <w:r w:rsidR="000471DC" w:rsidRPr="007224B1">
        <w:t>.</w:t>
      </w:r>
      <w:r w:rsidR="001F18D9" w:rsidRPr="001F18D9">
        <w:rPr>
          <w:rStyle w:val="HeaderChar"/>
        </w:rPr>
        <w:t xml:space="preserve"> </w:t>
      </w:r>
      <w:r w:rsidR="001F18D9">
        <w:rPr>
          <w:rStyle w:val="selectable-text1"/>
        </w:rPr>
        <w:t xml:space="preserve">In recent times, sustainability has been an essential aspect in every sector across the globe as it is a measure that eventually boosts overall business performance and develops a certain position for the company in the marketplace. In addition to this, sustainable business practices, especially in the hospitality industry enrich various other opportunities for businesses like increasing cultural and natural attraction of tourists towards tourist destinations, contributing to the economic growth of the country, shaping the employability opportunities for local communities around the development of tourism and hospitality management as well as to establish the environment for tourism and hospitality industry to deal with changing demands, and for every person by thinking about involving sustainable resources in business. Furthermore, to analyse these changing needs of the </w:t>
      </w:r>
      <w:r w:rsidR="00F54647">
        <w:rPr>
          <w:rStyle w:val="selectable-text1"/>
        </w:rPr>
        <w:t>customers,</w:t>
      </w:r>
      <w:r w:rsidR="001F18D9">
        <w:rPr>
          <w:rStyle w:val="selectable-text1"/>
        </w:rPr>
        <w:t xml:space="preserve"> sustained options are advantageous as it becomes necessary for people to seek help from travel planners or tourism agencies who have good business relationships, collaboration and partnerships with the organisations serving hospitality businesses. Moreover, having sustainable resources, especially in the hospitality business would be a great help for consumers to trust the services they are offering and for the businesses to boost customer engagement. Also, it is an </w:t>
      </w:r>
      <w:r w:rsidR="00FC795F">
        <w:rPr>
          <w:rStyle w:val="selectable-text1"/>
        </w:rPr>
        <w:lastRenderedPageBreak/>
        <w:t>unquestionable</w:t>
      </w:r>
      <w:r w:rsidR="001F18D9">
        <w:rPr>
          <w:rStyle w:val="selectable-text1"/>
        </w:rPr>
        <w:t xml:space="preserve"> fact in the hospitality and tourism industry that worsening the natural resources, biodiversity and environmental factors will only harm human beings more in the future. Thus, by implementing a sustainable business framework, it would be very beneficial for an entirely large hospitality sector to present the world with sustainability and good brand value.</w:t>
      </w:r>
    </w:p>
    <w:p w14:paraId="1FC69E80" w14:textId="77777777" w:rsidR="00EA230B" w:rsidRPr="007224B1" w:rsidRDefault="00000000" w:rsidP="00EA230B">
      <w:pPr>
        <w:keepNext/>
        <w:spacing w:after="200" w:line="276" w:lineRule="auto"/>
        <w:jc w:val="center"/>
        <w:rPr>
          <w:rFonts w:cstheme="minorHAnsi"/>
        </w:rPr>
      </w:pPr>
      <w:r w:rsidRPr="007224B1">
        <w:rPr>
          <w:rFonts w:cstheme="minorHAnsi"/>
          <w:noProof/>
          <w:lang w:val="en-US" w:bidi="mr-IN"/>
        </w:rPr>
        <w:drawing>
          <wp:inline distT="0" distB="0" distL="0" distR="0" wp14:anchorId="1FC69EC6" wp14:editId="1FC69EC7">
            <wp:extent cx="3705225" cy="2953966"/>
            <wp:effectExtent l="190500" t="209550" r="200025" b="189865"/>
            <wp:docPr id="16" name="Picture 16" descr="Sustainable Tourism Model (Source: Sanagustín Fons M.V. Moseñe Fierr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ustainable Tourism Model (Source: Sanagustín Fons M.V. Moseñe Fierro... |  Download Scientific Diagram"/>
                    <pic:cNvPicPr>
                      <a:picLocks noChangeAspect="1" noChangeArrowheads="1"/>
                    </pic:cNvPicPr>
                  </pic:nvPicPr>
                  <pic:blipFill>
                    <a:blip r:embed="rId9"/>
                    <a:stretch>
                      <a:fillRect/>
                    </a:stretch>
                  </pic:blipFill>
                  <pic:spPr bwMode="auto">
                    <a:xfrm>
                      <a:off x="0" y="0"/>
                      <a:ext cx="3706692" cy="2955135"/>
                    </a:xfrm>
                    <a:prstGeom prst="rect">
                      <a:avLst/>
                    </a:prstGeom>
                    <a:ln w="28575">
                      <a:solidFill>
                        <a:schemeClr val="tx1"/>
                      </a:solidFill>
                    </a:ln>
                    <a:effectLst>
                      <a:outerShdw blurRad="190500" algn="tl" rotWithShape="0">
                        <a:srgbClr val="000000">
                          <a:alpha val="70000"/>
                        </a:srgbClr>
                      </a:outerShdw>
                    </a:effectLst>
                  </pic:spPr>
                </pic:pic>
              </a:graphicData>
            </a:graphic>
          </wp:inline>
        </w:drawing>
      </w:r>
    </w:p>
    <w:p w14:paraId="1FC69E81" w14:textId="77777777" w:rsidR="00EA230B" w:rsidRPr="007224B1" w:rsidRDefault="00000000" w:rsidP="00EA230B">
      <w:pPr>
        <w:jc w:val="center"/>
        <w:rPr>
          <w:rFonts w:cstheme="minorHAnsi"/>
          <w:b/>
          <w:bCs/>
          <w:i/>
          <w:iCs/>
          <w:lang w:val="en-IN"/>
        </w:rPr>
      </w:pPr>
      <w:bookmarkStart w:id="4" w:name="_Toc158305296"/>
      <w:bookmarkStart w:id="5" w:name="_Toc158305341"/>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Pr="007224B1">
        <w:rPr>
          <w:rFonts w:cstheme="minorHAnsi"/>
          <w:b/>
          <w:bCs/>
          <w:i/>
          <w:iCs/>
          <w:noProof/>
        </w:rPr>
        <w:t>2</w:t>
      </w:r>
      <w:r w:rsidR="00DF27EB" w:rsidRPr="007224B1">
        <w:rPr>
          <w:rFonts w:cstheme="minorHAnsi"/>
          <w:b/>
          <w:bCs/>
          <w:i/>
          <w:iCs/>
        </w:rPr>
        <w:fldChar w:fldCharType="end"/>
      </w:r>
      <w:r w:rsidRPr="007224B1">
        <w:rPr>
          <w:rFonts w:cstheme="minorHAnsi"/>
          <w:b/>
          <w:bCs/>
          <w:i/>
          <w:iCs/>
          <w:lang w:val="en-IN"/>
        </w:rPr>
        <w:t>: Sustainability Model for the Tourism Sector</w:t>
      </w:r>
      <w:bookmarkEnd w:id="4"/>
      <w:bookmarkEnd w:id="5"/>
    </w:p>
    <w:p w14:paraId="1FC69E82" w14:textId="77777777" w:rsidR="00EA230B" w:rsidRPr="007224B1" w:rsidRDefault="00000000" w:rsidP="00EA230B">
      <w:pPr>
        <w:jc w:val="center"/>
        <w:rPr>
          <w:rFonts w:cstheme="minorHAnsi"/>
          <w:b/>
          <w:bCs/>
          <w:i/>
          <w:iCs/>
          <w:lang w:val="en-IN"/>
        </w:rPr>
      </w:pPr>
      <w:r w:rsidRPr="007224B1">
        <w:rPr>
          <w:rFonts w:cstheme="minorHAnsi"/>
          <w:b/>
          <w:bCs/>
          <w:i/>
          <w:iCs/>
          <w:lang w:val="en-IN"/>
        </w:rPr>
        <w:t>(Source: research</w:t>
      </w:r>
      <w:r w:rsidR="004B4ECC" w:rsidRPr="007224B1">
        <w:rPr>
          <w:rFonts w:cstheme="minorHAnsi"/>
          <w:b/>
          <w:bCs/>
          <w:i/>
          <w:iCs/>
          <w:lang w:val="en-IN"/>
        </w:rPr>
        <w:t>gate</w:t>
      </w:r>
      <w:r w:rsidRPr="007224B1">
        <w:rPr>
          <w:rFonts w:cstheme="minorHAnsi"/>
          <w:b/>
          <w:bCs/>
          <w:i/>
          <w:iCs/>
          <w:lang w:val="en-IN"/>
        </w:rPr>
        <w:t>. net,2012)</w:t>
      </w:r>
    </w:p>
    <w:p w14:paraId="1FC69E83" w14:textId="0BB3FC06" w:rsidR="0007151F" w:rsidRPr="007224B1" w:rsidRDefault="00000000" w:rsidP="00D52C11">
      <w:pPr>
        <w:rPr>
          <w:rFonts w:cstheme="minorHAnsi"/>
        </w:rPr>
      </w:pPr>
      <w:r w:rsidRPr="007224B1">
        <w:rPr>
          <w:rFonts w:cstheme="minorHAnsi"/>
        </w:rPr>
        <w:t xml:space="preserve">Sustainable tourism </w:t>
      </w:r>
      <w:r w:rsidR="001F5A8B" w:rsidRPr="007224B1">
        <w:rPr>
          <w:rFonts w:cstheme="minorHAnsi"/>
        </w:rPr>
        <w:t xml:space="preserve">significantly reflects on practicing sustainability in the tourism and hospitality sector which can also be referred to as the eco-tourism and eco-hospitality. </w:t>
      </w:r>
      <w:r w:rsidR="00FF5894" w:rsidRPr="007224B1">
        <w:rPr>
          <w:rFonts w:cstheme="minorHAnsi"/>
        </w:rPr>
        <w:t>Sustainable tourism includes both positive and negative effects of sustainable practices on tourism and hospitality</w:t>
      </w:r>
      <w:r w:rsidR="00BF4D4D" w:rsidRPr="007224B1">
        <w:rPr>
          <w:rFonts w:cstheme="minorHAnsi"/>
        </w:rPr>
        <w:t xml:space="preserve"> (</w:t>
      </w:r>
      <w:r w:rsidR="002A7375" w:rsidRPr="007224B1">
        <w:rPr>
          <w:rFonts w:cstheme="minorHAnsi"/>
        </w:rPr>
        <w:t>statista.com, 2023</w:t>
      </w:r>
      <w:r w:rsidR="00BF4D4D" w:rsidRPr="007224B1">
        <w:rPr>
          <w:rFonts w:cstheme="minorHAnsi"/>
        </w:rPr>
        <w:t>)</w:t>
      </w:r>
      <w:r w:rsidR="00FF5894" w:rsidRPr="007224B1">
        <w:rPr>
          <w:rFonts w:cstheme="minorHAnsi"/>
        </w:rPr>
        <w:t>. The misuse of the landscape for personal use</w:t>
      </w:r>
      <w:r w:rsidR="00DC4F36" w:rsidRPr="007224B1">
        <w:rPr>
          <w:rFonts w:cstheme="minorHAnsi"/>
        </w:rPr>
        <w:t xml:space="preserve"> by society</w:t>
      </w:r>
      <w:r w:rsidR="00FF5894" w:rsidRPr="007224B1">
        <w:rPr>
          <w:rFonts w:cstheme="minorHAnsi"/>
        </w:rPr>
        <w:t>,</w:t>
      </w:r>
      <w:r w:rsidR="00D829A9" w:rsidRPr="007224B1">
        <w:rPr>
          <w:rFonts w:cstheme="minorHAnsi"/>
        </w:rPr>
        <w:t xml:space="preserve"> economic leakage </w:t>
      </w:r>
      <w:r w:rsidR="00006429" w:rsidRPr="007224B1">
        <w:rPr>
          <w:rFonts w:cstheme="minorHAnsi"/>
        </w:rPr>
        <w:t xml:space="preserve">as well as the </w:t>
      </w:r>
      <w:r w:rsidR="001E4AC1" w:rsidRPr="007224B1">
        <w:rPr>
          <w:rFonts w:cstheme="minorHAnsi"/>
        </w:rPr>
        <w:t>damage provided by the local people to the tourist spots</w:t>
      </w:r>
      <w:r w:rsidR="00A538FB" w:rsidRPr="007224B1">
        <w:rPr>
          <w:rFonts w:cstheme="minorHAnsi"/>
        </w:rPr>
        <w:t xml:space="preserve"> are some of the very serious negative impacts on the sustainable tourism sector</w:t>
      </w:r>
      <w:r w:rsidR="001E4AC1" w:rsidRPr="007224B1">
        <w:rPr>
          <w:rFonts w:cstheme="minorHAnsi"/>
        </w:rPr>
        <w:t>. O</w:t>
      </w:r>
      <w:r w:rsidR="00C72B01" w:rsidRPr="007224B1">
        <w:rPr>
          <w:rFonts w:cstheme="minorHAnsi"/>
        </w:rPr>
        <w:t>n</w:t>
      </w:r>
      <w:r w:rsidR="001E4AC1" w:rsidRPr="007224B1">
        <w:rPr>
          <w:rFonts w:cstheme="minorHAnsi"/>
        </w:rPr>
        <w:t xml:space="preserve"> the </w:t>
      </w:r>
      <w:r w:rsidR="003B04B7" w:rsidRPr="007224B1">
        <w:rPr>
          <w:rFonts w:cstheme="minorHAnsi"/>
        </w:rPr>
        <w:t>contrary parts</w:t>
      </w:r>
      <w:r w:rsidR="00A745B1" w:rsidRPr="007224B1">
        <w:rPr>
          <w:rFonts w:cstheme="minorHAnsi"/>
        </w:rPr>
        <w:t xml:space="preserve"> of it, there are</w:t>
      </w:r>
      <w:r w:rsidR="00107E31" w:rsidRPr="007224B1">
        <w:rPr>
          <w:rFonts w:cstheme="minorHAnsi"/>
        </w:rPr>
        <w:t xml:space="preserve"> also the positive impacts of sustainable tourism which include </w:t>
      </w:r>
      <w:r w:rsidR="003A5515" w:rsidRPr="007224B1">
        <w:rPr>
          <w:rFonts w:cstheme="minorHAnsi"/>
        </w:rPr>
        <w:t>employment opportunities, preservation initiatives taken to</w:t>
      </w:r>
      <w:r w:rsidR="005B6C29" w:rsidRPr="007224B1">
        <w:rPr>
          <w:rFonts w:cstheme="minorHAnsi"/>
        </w:rPr>
        <w:t xml:space="preserve"> protect the natural environment and cultural </w:t>
      </w:r>
      <w:r w:rsidR="00F54647" w:rsidRPr="007224B1">
        <w:rPr>
          <w:rFonts w:cstheme="minorHAnsi"/>
        </w:rPr>
        <w:t>heritages, by</w:t>
      </w:r>
      <w:r w:rsidR="002B7B8B" w:rsidRPr="007224B1">
        <w:rPr>
          <w:rFonts w:cstheme="minorHAnsi"/>
        </w:rPr>
        <w:t xml:space="preserve"> </w:t>
      </w:r>
      <w:r w:rsidR="002B7B8B" w:rsidRPr="007224B1">
        <w:rPr>
          <w:rFonts w:cstheme="minorHAnsi"/>
        </w:rPr>
        <w:lastRenderedPageBreak/>
        <w:t xml:space="preserve">environment preservation departments across the </w:t>
      </w:r>
      <w:r w:rsidR="003B04B7" w:rsidRPr="007224B1">
        <w:rPr>
          <w:rFonts w:cstheme="minorHAnsi"/>
        </w:rPr>
        <w:t>globe (</w:t>
      </w:r>
      <w:r w:rsidR="006D6BA9" w:rsidRPr="007224B1">
        <w:rPr>
          <w:rFonts w:cstheme="minorHAnsi"/>
          <w:lang w:val="en-IN"/>
        </w:rPr>
        <w:t>linkedin.com, 2023</w:t>
      </w:r>
      <w:r w:rsidR="00A62904" w:rsidRPr="007224B1">
        <w:rPr>
          <w:rFonts w:cstheme="minorHAnsi"/>
        </w:rPr>
        <w:t>)</w:t>
      </w:r>
      <w:r w:rsidR="005B6C29" w:rsidRPr="007224B1">
        <w:rPr>
          <w:rFonts w:cstheme="minorHAnsi"/>
        </w:rPr>
        <w:t>.</w:t>
      </w:r>
      <w:r w:rsidR="00B42C58" w:rsidRPr="007224B1">
        <w:rPr>
          <w:rFonts w:cstheme="minorHAnsi"/>
        </w:rPr>
        <w:t xml:space="preserve"> Further, </w:t>
      </w:r>
      <w:r w:rsidR="000371DB" w:rsidRPr="007224B1">
        <w:rPr>
          <w:rFonts w:cstheme="minorHAnsi"/>
        </w:rPr>
        <w:t xml:space="preserve">considering </w:t>
      </w:r>
      <w:r w:rsidR="00B42C58" w:rsidRPr="007224B1">
        <w:rPr>
          <w:rFonts w:cstheme="minorHAnsi"/>
        </w:rPr>
        <w:t>the</w:t>
      </w:r>
      <w:r w:rsidR="000371DB" w:rsidRPr="007224B1">
        <w:rPr>
          <w:rFonts w:cstheme="minorHAnsi"/>
        </w:rPr>
        <w:t xml:space="preserve"> hospitality industry, </w:t>
      </w:r>
      <w:r w:rsidR="00283414" w:rsidRPr="007224B1">
        <w:rPr>
          <w:rFonts w:cstheme="minorHAnsi"/>
        </w:rPr>
        <w:t xml:space="preserve">rapid innovation is harming sustainable hospitality with </w:t>
      </w:r>
      <w:r w:rsidR="004E5795" w:rsidRPr="007224B1">
        <w:rPr>
          <w:rFonts w:cstheme="minorHAnsi"/>
        </w:rPr>
        <w:t>the</w:t>
      </w:r>
      <w:r w:rsidR="00283414" w:rsidRPr="007224B1">
        <w:rPr>
          <w:rFonts w:cstheme="minorHAnsi"/>
        </w:rPr>
        <w:t xml:space="preserve"> growing transformation and digitalization going on in the sector to enhance customer experience. </w:t>
      </w:r>
      <w:r w:rsidR="00AC6F1B" w:rsidRPr="007224B1">
        <w:rPr>
          <w:rFonts w:cstheme="minorHAnsi"/>
        </w:rPr>
        <w:t xml:space="preserve">Thus, it has become </w:t>
      </w:r>
      <w:r w:rsidR="004E5795" w:rsidRPr="007224B1">
        <w:rPr>
          <w:rFonts w:cstheme="minorHAnsi"/>
        </w:rPr>
        <w:t>extremely</w:t>
      </w:r>
      <w:r w:rsidR="00AC6F1B" w:rsidRPr="007224B1">
        <w:rPr>
          <w:rFonts w:cstheme="minorHAnsi"/>
        </w:rPr>
        <w:t xml:space="preserve"> important for </w:t>
      </w:r>
      <w:r w:rsidR="00DD2556" w:rsidRPr="007224B1">
        <w:rPr>
          <w:rFonts w:cstheme="minorHAnsi"/>
        </w:rPr>
        <w:t xml:space="preserve">hospitality businesses to perform </w:t>
      </w:r>
      <w:r w:rsidR="004E5795" w:rsidRPr="007224B1">
        <w:rPr>
          <w:rFonts w:cstheme="minorHAnsi"/>
        </w:rPr>
        <w:t>environmentally</w:t>
      </w:r>
      <w:r w:rsidR="00DD2556" w:rsidRPr="007224B1">
        <w:rPr>
          <w:rFonts w:cstheme="minorHAnsi"/>
        </w:rPr>
        <w:t xml:space="preserve"> focused and conscious procedures</w:t>
      </w:r>
      <w:r w:rsidR="00BF4D4D" w:rsidRPr="007224B1">
        <w:rPr>
          <w:rFonts w:cstheme="minorHAnsi"/>
        </w:rPr>
        <w:t xml:space="preserve"> (</w:t>
      </w:r>
      <w:r w:rsidR="006B1C1E" w:rsidRPr="007224B1">
        <w:rPr>
          <w:rFonts w:cstheme="minorHAnsi"/>
        </w:rPr>
        <w:t>forbes.com, 2023</w:t>
      </w:r>
      <w:r w:rsidR="00BF4D4D" w:rsidRPr="007224B1">
        <w:rPr>
          <w:rFonts w:cstheme="minorHAnsi"/>
        </w:rPr>
        <w:t>)</w:t>
      </w:r>
      <w:r w:rsidR="00DD2556" w:rsidRPr="007224B1">
        <w:rPr>
          <w:rFonts w:cstheme="minorHAnsi"/>
        </w:rPr>
        <w:t>.</w:t>
      </w:r>
    </w:p>
    <w:p w14:paraId="1FC69E84" w14:textId="77777777" w:rsidR="0007151F" w:rsidRPr="007224B1" w:rsidRDefault="00000000" w:rsidP="0007151F">
      <w:pPr>
        <w:keepNext/>
        <w:jc w:val="center"/>
        <w:rPr>
          <w:rFonts w:cstheme="minorHAnsi"/>
        </w:rPr>
      </w:pPr>
      <w:r w:rsidRPr="007224B1">
        <w:rPr>
          <w:rFonts w:cstheme="minorHAnsi"/>
          <w:noProof/>
          <w:lang w:val="en-US" w:bidi="mr-IN"/>
        </w:rPr>
        <w:drawing>
          <wp:inline distT="0" distB="0" distL="0" distR="0" wp14:anchorId="1FC69EC8" wp14:editId="1FC69EC9">
            <wp:extent cx="5162550" cy="3223726"/>
            <wp:effectExtent l="76200" t="76200" r="114300" b="1104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5175045" cy="32315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85" w14:textId="77777777" w:rsidR="0007151F" w:rsidRPr="007224B1" w:rsidRDefault="00000000" w:rsidP="0007151F">
      <w:pPr>
        <w:jc w:val="center"/>
        <w:rPr>
          <w:rFonts w:cstheme="minorHAnsi"/>
          <w:b/>
          <w:bCs/>
          <w:i/>
          <w:iCs/>
          <w:lang w:val="en-IN"/>
        </w:rPr>
      </w:pPr>
      <w:bookmarkStart w:id="6" w:name="_Toc158305297"/>
      <w:bookmarkStart w:id="7" w:name="_Toc158305342"/>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247ECF" w:rsidRPr="007224B1">
        <w:rPr>
          <w:rFonts w:cstheme="minorHAnsi"/>
          <w:b/>
          <w:bCs/>
          <w:i/>
          <w:iCs/>
          <w:noProof/>
        </w:rPr>
        <w:t>3</w:t>
      </w:r>
      <w:r w:rsidR="00DF27EB" w:rsidRPr="007224B1">
        <w:rPr>
          <w:rFonts w:cstheme="minorHAnsi"/>
          <w:b/>
          <w:bCs/>
          <w:i/>
          <w:iCs/>
        </w:rPr>
        <w:fldChar w:fldCharType="end"/>
      </w:r>
      <w:r w:rsidRPr="007224B1">
        <w:rPr>
          <w:rFonts w:cstheme="minorHAnsi"/>
          <w:b/>
          <w:bCs/>
          <w:i/>
          <w:iCs/>
          <w:lang w:val="en-IN"/>
        </w:rPr>
        <w:t>: Size, Scale and Scope of Hospitality Industry Globally</w:t>
      </w:r>
      <w:bookmarkEnd w:id="6"/>
      <w:bookmarkEnd w:id="7"/>
    </w:p>
    <w:p w14:paraId="1FC69E86" w14:textId="77777777" w:rsidR="00D52C11" w:rsidRPr="007224B1" w:rsidRDefault="00000000" w:rsidP="0007151F">
      <w:pPr>
        <w:jc w:val="center"/>
        <w:rPr>
          <w:rFonts w:cstheme="minorHAnsi"/>
          <w:b/>
          <w:bCs/>
          <w:i/>
          <w:iCs/>
          <w:lang w:val="en-IN"/>
        </w:rPr>
      </w:pPr>
      <w:r w:rsidRPr="007224B1">
        <w:rPr>
          <w:rFonts w:cstheme="minorHAnsi"/>
          <w:b/>
          <w:bCs/>
          <w:i/>
          <w:iCs/>
          <w:lang w:val="en-IN"/>
        </w:rPr>
        <w:t>(Source: s</w:t>
      </w:r>
      <w:r w:rsidR="0007151F" w:rsidRPr="007224B1">
        <w:rPr>
          <w:rFonts w:cstheme="minorHAnsi"/>
          <w:b/>
          <w:bCs/>
          <w:i/>
          <w:iCs/>
          <w:lang w:val="en-IN"/>
        </w:rPr>
        <w:t>tatista.com, 2023)</w:t>
      </w:r>
      <w:r w:rsidR="00CA35D3" w:rsidRPr="007224B1">
        <w:rPr>
          <w:rFonts w:cstheme="minorHAnsi"/>
        </w:rPr>
        <w:br w:type="page"/>
      </w:r>
    </w:p>
    <w:p w14:paraId="1FC69E87" w14:textId="77777777" w:rsidR="00776240" w:rsidRDefault="00000000" w:rsidP="00F55391">
      <w:pPr>
        <w:pStyle w:val="Heading2"/>
        <w:rPr>
          <w:rFonts w:cstheme="minorHAnsi"/>
        </w:rPr>
      </w:pPr>
      <w:bookmarkStart w:id="8" w:name="_Toc160638091"/>
      <w:r w:rsidRPr="007224B1">
        <w:rPr>
          <w:rFonts w:cstheme="minorHAnsi"/>
        </w:rPr>
        <w:lastRenderedPageBreak/>
        <w:t xml:space="preserve">Analysis of Sustainability </w:t>
      </w:r>
      <w:r w:rsidR="004E7F3C" w:rsidRPr="007224B1">
        <w:rPr>
          <w:rFonts w:cstheme="minorHAnsi"/>
        </w:rPr>
        <w:t>for Rural, Coastal, and Urban Areas</w:t>
      </w:r>
      <w:bookmarkEnd w:id="8"/>
    </w:p>
    <w:p w14:paraId="1FC69E88" w14:textId="13CB11C8" w:rsidR="00B91690" w:rsidRPr="00841D5E" w:rsidRDefault="00000000" w:rsidP="00192785">
      <w:r w:rsidRPr="007224B1">
        <w:rPr>
          <w:rFonts w:cstheme="minorHAnsi"/>
        </w:rPr>
        <w:t>The development of sustainability in the Rura</w:t>
      </w:r>
      <w:r w:rsidR="00AD1E9A" w:rsidRPr="007224B1">
        <w:rPr>
          <w:rFonts w:cstheme="minorHAnsi"/>
        </w:rPr>
        <w:t>l</w:t>
      </w:r>
      <w:r w:rsidRPr="007224B1">
        <w:rPr>
          <w:rFonts w:cstheme="minorHAnsi"/>
        </w:rPr>
        <w:t xml:space="preserve">, Coastal, and Urban areas </w:t>
      </w:r>
      <w:r w:rsidR="00EC1B6F" w:rsidRPr="007224B1">
        <w:rPr>
          <w:rFonts w:cstheme="minorHAnsi"/>
        </w:rPr>
        <w:t xml:space="preserve">specifically </w:t>
      </w:r>
      <w:r w:rsidR="00973CA7" w:rsidRPr="007224B1">
        <w:rPr>
          <w:rFonts w:cstheme="minorHAnsi"/>
        </w:rPr>
        <w:t xml:space="preserve">focusing on hotels and transportation services </w:t>
      </w:r>
      <w:r w:rsidR="00195F81" w:rsidRPr="007224B1">
        <w:rPr>
          <w:rFonts w:cstheme="minorHAnsi"/>
        </w:rPr>
        <w:t>like London Transport to carry passengers for</w:t>
      </w:r>
      <w:r w:rsidR="00973CA7" w:rsidRPr="007224B1">
        <w:rPr>
          <w:rFonts w:cstheme="minorHAnsi"/>
        </w:rPr>
        <w:t xml:space="preserve"> Cruises Naval ships may affect the climate and bring changes in the </w:t>
      </w:r>
      <w:r w:rsidR="00AB32E1" w:rsidRPr="007224B1">
        <w:rPr>
          <w:rFonts w:cstheme="minorHAnsi"/>
        </w:rPr>
        <w:t>environment</w:t>
      </w:r>
      <w:r w:rsidR="00743AFB" w:rsidRPr="007224B1">
        <w:rPr>
          <w:rFonts w:cstheme="minorHAnsi"/>
        </w:rPr>
        <w:t>, for instance, digitalization</w:t>
      </w:r>
      <w:r w:rsidR="00BF4D4D" w:rsidRPr="007224B1">
        <w:rPr>
          <w:rFonts w:cstheme="minorHAnsi"/>
        </w:rPr>
        <w:t xml:space="preserve"> (</w:t>
      </w:r>
      <w:r w:rsidR="00743AFB" w:rsidRPr="007224B1">
        <w:rPr>
          <w:rFonts w:cstheme="minorHAnsi"/>
          <w:shd w:val="clear" w:color="auto" w:fill="FFFFFF"/>
        </w:rPr>
        <w:t>Sakas</w:t>
      </w:r>
      <w:r w:rsidR="00C6470A">
        <w:rPr>
          <w:rFonts w:cstheme="minorHAnsi"/>
          <w:shd w:val="clear" w:color="auto" w:fill="FFFFFF"/>
        </w:rPr>
        <w:t xml:space="preserve"> </w:t>
      </w:r>
      <w:r w:rsidR="00743AFB" w:rsidRPr="007224B1">
        <w:rPr>
          <w:rFonts w:cstheme="minorHAnsi"/>
          <w:i/>
          <w:iCs/>
        </w:rPr>
        <w:t>et al.,</w:t>
      </w:r>
      <w:r w:rsidR="00743AFB" w:rsidRPr="007224B1">
        <w:rPr>
          <w:rFonts w:cstheme="minorHAnsi"/>
          <w:shd w:val="clear" w:color="auto" w:fill="FFFFFF"/>
        </w:rPr>
        <w:t>2022</w:t>
      </w:r>
      <w:r w:rsidR="00BF4D4D" w:rsidRPr="007224B1">
        <w:rPr>
          <w:rFonts w:cstheme="minorHAnsi"/>
        </w:rPr>
        <w:t>)</w:t>
      </w:r>
      <w:r w:rsidR="00AB32E1" w:rsidRPr="007224B1">
        <w:rPr>
          <w:rFonts w:cstheme="minorHAnsi"/>
        </w:rPr>
        <w:t xml:space="preserve">. </w:t>
      </w:r>
      <w:r w:rsidR="005642DE" w:rsidRPr="007224B1">
        <w:rPr>
          <w:rFonts w:cstheme="minorHAnsi"/>
        </w:rPr>
        <w:t>Sustainable urban</w:t>
      </w:r>
      <w:r w:rsidR="00D93B4F" w:rsidRPr="007224B1">
        <w:rPr>
          <w:rFonts w:cstheme="minorHAnsi"/>
        </w:rPr>
        <w:t xml:space="preserve"> and rural development </w:t>
      </w:r>
      <w:r w:rsidR="004F46A5" w:rsidRPr="007224B1">
        <w:rPr>
          <w:rFonts w:cstheme="minorHAnsi"/>
        </w:rPr>
        <w:t xml:space="preserve">mostly improves the </w:t>
      </w:r>
      <w:r w:rsidR="00267D93" w:rsidRPr="007224B1">
        <w:rPr>
          <w:rFonts w:cstheme="minorHAnsi"/>
        </w:rPr>
        <w:t>overall</w:t>
      </w:r>
      <w:r w:rsidR="004F46A5" w:rsidRPr="007224B1">
        <w:rPr>
          <w:rFonts w:cstheme="minorHAnsi"/>
        </w:rPr>
        <w:t xml:space="preserve"> quality of services provided by </w:t>
      </w:r>
      <w:r w:rsidR="00267D93" w:rsidRPr="007224B1">
        <w:rPr>
          <w:rFonts w:cstheme="minorHAnsi"/>
        </w:rPr>
        <w:t>the</w:t>
      </w:r>
      <w:r w:rsidR="004F46A5" w:rsidRPr="007224B1">
        <w:rPr>
          <w:rFonts w:cstheme="minorHAnsi"/>
        </w:rPr>
        <w:t xml:space="preserve"> tourism and hospitality sectors. Since, </w:t>
      </w:r>
      <w:r w:rsidR="00267D93" w:rsidRPr="007224B1">
        <w:rPr>
          <w:rFonts w:cstheme="minorHAnsi"/>
        </w:rPr>
        <w:t>the</w:t>
      </w:r>
      <w:r w:rsidR="004F46A5" w:rsidRPr="007224B1">
        <w:rPr>
          <w:rFonts w:cstheme="minorHAnsi"/>
        </w:rPr>
        <w:t xml:space="preserve"> necessary part for </w:t>
      </w:r>
      <w:r w:rsidR="00267D93" w:rsidRPr="007224B1">
        <w:rPr>
          <w:rFonts w:cstheme="minorHAnsi"/>
        </w:rPr>
        <w:t>the sector is</w:t>
      </w:r>
      <w:r w:rsidR="004F46A5" w:rsidRPr="007224B1">
        <w:rPr>
          <w:rFonts w:cstheme="minorHAnsi"/>
        </w:rPr>
        <w:t xml:space="preserve"> not</w:t>
      </w:r>
      <w:r w:rsidR="00267D93" w:rsidRPr="007224B1">
        <w:rPr>
          <w:rFonts w:cstheme="minorHAnsi"/>
        </w:rPr>
        <w:t xml:space="preserve"> to</w:t>
      </w:r>
      <w:r w:rsidR="004F46A5" w:rsidRPr="007224B1">
        <w:rPr>
          <w:rFonts w:cstheme="minorHAnsi"/>
        </w:rPr>
        <w:t xml:space="preserve"> harm the natural </w:t>
      </w:r>
      <w:r w:rsidR="00267D93" w:rsidRPr="007224B1">
        <w:rPr>
          <w:rFonts w:cstheme="minorHAnsi"/>
        </w:rPr>
        <w:t>resources</w:t>
      </w:r>
      <w:r w:rsidR="004F46A5" w:rsidRPr="007224B1">
        <w:rPr>
          <w:rFonts w:cstheme="minorHAnsi"/>
        </w:rPr>
        <w:t xml:space="preserve"> including economic, social, and </w:t>
      </w:r>
      <w:r w:rsidR="00267D93" w:rsidRPr="007224B1">
        <w:rPr>
          <w:rFonts w:cstheme="minorHAnsi"/>
        </w:rPr>
        <w:t>environmental</w:t>
      </w:r>
      <w:r w:rsidR="004F46A5" w:rsidRPr="007224B1">
        <w:rPr>
          <w:rFonts w:cstheme="minorHAnsi"/>
        </w:rPr>
        <w:t xml:space="preserve"> aspects</w:t>
      </w:r>
      <w:r w:rsidR="00267D93" w:rsidRPr="007224B1">
        <w:rPr>
          <w:rFonts w:cstheme="minorHAnsi"/>
        </w:rPr>
        <w:t xml:space="preserve"> for their good</w:t>
      </w:r>
      <w:r w:rsidR="00221444" w:rsidRPr="007224B1">
        <w:rPr>
          <w:rFonts w:cstheme="minorHAnsi"/>
        </w:rPr>
        <w:t>.</w:t>
      </w:r>
      <w:r w:rsidR="00BC4568" w:rsidRPr="007224B1">
        <w:rPr>
          <w:rFonts w:cstheme="minorHAnsi"/>
        </w:rPr>
        <w:t xml:space="preserve"> In </w:t>
      </w:r>
      <w:r w:rsidR="00061D5D" w:rsidRPr="007224B1">
        <w:rPr>
          <w:rFonts w:cstheme="minorHAnsi"/>
        </w:rPr>
        <w:t>addition</w:t>
      </w:r>
      <w:r w:rsidR="00BC4568" w:rsidRPr="007224B1">
        <w:rPr>
          <w:rFonts w:cstheme="minorHAnsi"/>
        </w:rPr>
        <w:t xml:space="preserve"> to this, </w:t>
      </w:r>
      <w:r w:rsidR="00061D5D" w:rsidRPr="007224B1">
        <w:rPr>
          <w:rFonts w:cstheme="minorHAnsi"/>
        </w:rPr>
        <w:t>the</w:t>
      </w:r>
      <w:r w:rsidR="00BC4568" w:rsidRPr="007224B1">
        <w:rPr>
          <w:rFonts w:cstheme="minorHAnsi"/>
        </w:rPr>
        <w:t xml:space="preserve"> rural and </w:t>
      </w:r>
      <w:r w:rsidR="00061D5D" w:rsidRPr="007224B1">
        <w:rPr>
          <w:rFonts w:cstheme="minorHAnsi"/>
        </w:rPr>
        <w:t>urban</w:t>
      </w:r>
      <w:r w:rsidR="00BC4568" w:rsidRPr="007224B1">
        <w:rPr>
          <w:rFonts w:cstheme="minorHAnsi"/>
        </w:rPr>
        <w:t xml:space="preserve"> as well as coastal development based on sustainab</w:t>
      </w:r>
      <w:r w:rsidR="00061D5D" w:rsidRPr="007224B1">
        <w:rPr>
          <w:rFonts w:cstheme="minorHAnsi"/>
        </w:rPr>
        <w:t>l</w:t>
      </w:r>
      <w:r w:rsidR="00BC4568" w:rsidRPr="007224B1">
        <w:rPr>
          <w:rFonts w:cstheme="minorHAnsi"/>
        </w:rPr>
        <w:t>e business prac</w:t>
      </w:r>
      <w:r w:rsidR="00061D5D" w:rsidRPr="007224B1">
        <w:rPr>
          <w:rFonts w:cstheme="minorHAnsi"/>
        </w:rPr>
        <w:t>t</w:t>
      </w:r>
      <w:r w:rsidR="00BC4568" w:rsidRPr="007224B1">
        <w:rPr>
          <w:rFonts w:cstheme="minorHAnsi"/>
        </w:rPr>
        <w:t>ices</w:t>
      </w:r>
      <w:r w:rsidR="00E00DAB" w:rsidRPr="007224B1">
        <w:rPr>
          <w:rFonts w:cstheme="minorHAnsi"/>
        </w:rPr>
        <w:t xml:space="preserve">, it is very important to reduce the </w:t>
      </w:r>
      <w:r w:rsidR="00A85BF4" w:rsidRPr="007224B1">
        <w:rPr>
          <w:rFonts w:cstheme="minorHAnsi"/>
        </w:rPr>
        <w:t>use of natural assets as well as taking excessive and unwanted local arrears to use them in the future</w:t>
      </w:r>
      <w:r w:rsidR="00F94DD1" w:rsidRPr="007224B1">
        <w:rPr>
          <w:rFonts w:cstheme="minorHAnsi"/>
        </w:rPr>
        <w:t xml:space="preserve"> to </w:t>
      </w:r>
      <w:r w:rsidR="005A09DA" w:rsidRPr="007224B1">
        <w:rPr>
          <w:rFonts w:cstheme="minorHAnsi"/>
        </w:rPr>
        <w:t>enhance</w:t>
      </w:r>
      <w:r w:rsidR="00F94DD1" w:rsidRPr="007224B1">
        <w:rPr>
          <w:rFonts w:cstheme="minorHAnsi"/>
        </w:rPr>
        <w:t xml:space="preserve"> business performance</w:t>
      </w:r>
      <w:r w:rsidR="005A09DA" w:rsidRPr="007224B1">
        <w:rPr>
          <w:rFonts w:cstheme="minorHAnsi"/>
        </w:rPr>
        <w:t xml:space="preserve"> or to deliver extraordinary experience to the business consumers</w:t>
      </w:r>
      <w:r w:rsidR="00841D5E">
        <w:rPr>
          <w:rFonts w:cstheme="minorHAnsi"/>
        </w:rPr>
        <w:t xml:space="preserve"> (</w:t>
      </w:r>
      <w:r w:rsidR="00841D5E">
        <w:rPr>
          <w:shd w:val="clear" w:color="auto" w:fill="FFFFFF"/>
        </w:rPr>
        <w:t>Blowfieldand Blowfield</w:t>
      </w:r>
      <w:r w:rsidR="00841D5E">
        <w:t xml:space="preserve">, </w:t>
      </w:r>
      <w:r w:rsidR="00841D5E">
        <w:rPr>
          <w:shd w:val="clear" w:color="auto" w:fill="FFFFFF"/>
        </w:rPr>
        <w:t>2013</w:t>
      </w:r>
      <w:r w:rsidR="00841D5E">
        <w:rPr>
          <w:rFonts w:cstheme="minorHAnsi"/>
        </w:rPr>
        <w:t>)</w:t>
      </w:r>
      <w:r w:rsidR="00F94DD1" w:rsidRPr="007224B1">
        <w:rPr>
          <w:rFonts w:cstheme="minorHAnsi"/>
        </w:rPr>
        <w:t>.</w:t>
      </w:r>
      <w:r w:rsidR="001342C5" w:rsidRPr="007224B1">
        <w:rPr>
          <w:rFonts w:cstheme="minorHAnsi"/>
        </w:rPr>
        <w:t xml:space="preserve"> Furthermore</w:t>
      </w:r>
      <w:r w:rsidR="00CE4B6C" w:rsidRPr="007224B1">
        <w:rPr>
          <w:rFonts w:cstheme="minorHAnsi"/>
        </w:rPr>
        <w:t xml:space="preserve">, taking the separate analysis of the </w:t>
      </w:r>
      <w:r w:rsidR="001342C5" w:rsidRPr="007224B1">
        <w:rPr>
          <w:rFonts w:cstheme="minorHAnsi"/>
        </w:rPr>
        <w:t xml:space="preserve">hotel and the Cruise ships into consideration, it can be observed that </w:t>
      </w:r>
      <w:r w:rsidR="00F54647" w:rsidRPr="007224B1">
        <w:rPr>
          <w:rFonts w:cstheme="minorHAnsi"/>
        </w:rPr>
        <w:t>both</w:t>
      </w:r>
      <w:r w:rsidR="00E90FB3" w:rsidRPr="007224B1">
        <w:rPr>
          <w:rFonts w:cstheme="minorHAnsi"/>
        </w:rPr>
        <w:t xml:space="preserve"> have negative as well as positive factors regarding </w:t>
      </w:r>
      <w:r w:rsidR="00CD6509" w:rsidRPr="007224B1">
        <w:rPr>
          <w:rFonts w:cstheme="minorHAnsi"/>
        </w:rPr>
        <w:t>sustainable</w:t>
      </w:r>
      <w:r w:rsidR="00E90FB3" w:rsidRPr="007224B1">
        <w:rPr>
          <w:rFonts w:cstheme="minorHAnsi"/>
        </w:rPr>
        <w:t xml:space="preserve"> practices in the business.  </w:t>
      </w:r>
      <w:r w:rsidR="00AB3AA1" w:rsidRPr="007224B1">
        <w:rPr>
          <w:rFonts w:cstheme="minorHAnsi"/>
        </w:rPr>
        <w:t xml:space="preserve">Hence, </w:t>
      </w:r>
      <w:r w:rsidRPr="007224B1">
        <w:rPr>
          <w:rFonts w:cstheme="minorHAnsi"/>
        </w:rPr>
        <w:t xml:space="preserve">sustainable development in the cruise is one of the best examples to consider </w:t>
      </w:r>
      <w:r w:rsidR="00FB7782" w:rsidRPr="007224B1">
        <w:rPr>
          <w:rFonts w:cstheme="minorHAnsi"/>
        </w:rPr>
        <w:t xml:space="preserve">when </w:t>
      </w:r>
      <w:r w:rsidR="00F54647" w:rsidRPr="007224B1">
        <w:rPr>
          <w:rFonts w:cstheme="minorHAnsi"/>
        </w:rPr>
        <w:t>analysing</w:t>
      </w:r>
      <w:r w:rsidRPr="007224B1">
        <w:rPr>
          <w:rFonts w:cstheme="minorHAnsi"/>
        </w:rPr>
        <w:t xml:space="preserve"> the sustainability practices in the tourism and hospitality industry</w:t>
      </w:r>
      <w:r w:rsidR="000D5CD7" w:rsidRPr="007224B1">
        <w:rPr>
          <w:rFonts w:cstheme="minorHAnsi"/>
        </w:rPr>
        <w:t xml:space="preserve"> which may further involve innovation policies as well (Khatri, 2019)</w:t>
      </w:r>
      <w:r w:rsidR="00903481" w:rsidRPr="007224B1">
        <w:rPr>
          <w:rFonts w:cstheme="minorHAnsi"/>
        </w:rPr>
        <w:t xml:space="preserve">. </w:t>
      </w:r>
    </w:p>
    <w:p w14:paraId="1FC69E89" w14:textId="293921FC" w:rsidR="00784704" w:rsidRPr="007224B1" w:rsidRDefault="00000000" w:rsidP="00776240">
      <w:pPr>
        <w:rPr>
          <w:rFonts w:cstheme="minorHAnsi"/>
        </w:rPr>
      </w:pPr>
      <w:r w:rsidRPr="007224B1">
        <w:rPr>
          <w:rFonts w:cstheme="minorHAnsi"/>
        </w:rPr>
        <w:t xml:space="preserve">The cruise shipping sector has been actively working for many years </w:t>
      </w:r>
      <w:r w:rsidR="006C40F9" w:rsidRPr="007224B1">
        <w:rPr>
          <w:rFonts w:cstheme="minorHAnsi"/>
        </w:rPr>
        <w:t xml:space="preserve">across mainly the coastal regions </w:t>
      </w:r>
      <w:r w:rsidR="003C0D0E" w:rsidRPr="007224B1">
        <w:rPr>
          <w:rFonts w:cstheme="minorHAnsi"/>
        </w:rPr>
        <w:t>all over the</w:t>
      </w:r>
      <w:r w:rsidR="006C40F9" w:rsidRPr="007224B1">
        <w:rPr>
          <w:rFonts w:cstheme="minorHAnsi"/>
        </w:rPr>
        <w:t xml:space="preserve"> globe</w:t>
      </w:r>
      <w:r w:rsidR="00BF4D4D" w:rsidRPr="007224B1">
        <w:rPr>
          <w:rFonts w:cstheme="minorHAnsi"/>
        </w:rPr>
        <w:t xml:space="preserve"> ()</w:t>
      </w:r>
      <w:r w:rsidR="006C40F9" w:rsidRPr="007224B1">
        <w:rPr>
          <w:rFonts w:cstheme="minorHAnsi"/>
        </w:rPr>
        <w:t>.</w:t>
      </w:r>
      <w:r w:rsidR="003078C4" w:rsidRPr="007224B1">
        <w:rPr>
          <w:rFonts w:cstheme="minorHAnsi"/>
        </w:rPr>
        <w:t xml:space="preserve"> However, it is essential to </w:t>
      </w:r>
      <w:r w:rsidR="0046596F" w:rsidRPr="007224B1">
        <w:rPr>
          <w:rFonts w:cstheme="minorHAnsi"/>
        </w:rPr>
        <w:t xml:space="preserve">maintain sustainable practices in the naval ships as well </w:t>
      </w:r>
      <w:r w:rsidR="00804954" w:rsidRPr="007224B1">
        <w:rPr>
          <w:rFonts w:cstheme="minorHAnsi"/>
        </w:rPr>
        <w:t>if the industry does not want to get significantly affected by the impacts of the in</w:t>
      </w:r>
      <w:r w:rsidR="008D0356" w:rsidRPr="007224B1">
        <w:rPr>
          <w:rFonts w:cstheme="minorHAnsi"/>
        </w:rPr>
        <w:t>dust</w:t>
      </w:r>
      <w:r w:rsidR="00804954" w:rsidRPr="007224B1">
        <w:rPr>
          <w:rFonts w:cstheme="minorHAnsi"/>
        </w:rPr>
        <w:t>ry</w:t>
      </w:r>
      <w:r w:rsidR="00891C30" w:rsidRPr="007224B1">
        <w:rPr>
          <w:rFonts w:cstheme="minorHAnsi"/>
        </w:rPr>
        <w:t>.</w:t>
      </w:r>
      <w:r w:rsidR="00A82BA2" w:rsidRPr="007224B1">
        <w:rPr>
          <w:rFonts w:cstheme="minorHAnsi"/>
        </w:rPr>
        <w:t xml:space="preserve"> The </w:t>
      </w:r>
      <w:r w:rsidR="00F7236D" w:rsidRPr="007224B1">
        <w:rPr>
          <w:rFonts w:cstheme="minorHAnsi"/>
        </w:rPr>
        <w:t>involvement</w:t>
      </w:r>
      <w:r w:rsidR="00A82BA2" w:rsidRPr="007224B1">
        <w:rPr>
          <w:rFonts w:cstheme="minorHAnsi"/>
        </w:rPr>
        <w:t xml:space="preserve"> of stakeholders in the business has </w:t>
      </w:r>
      <w:r w:rsidR="003C0D0E" w:rsidRPr="007224B1">
        <w:rPr>
          <w:rFonts w:cstheme="minorHAnsi"/>
        </w:rPr>
        <w:t xml:space="preserve">a positive impact </w:t>
      </w:r>
      <w:r w:rsidR="00A82BA2" w:rsidRPr="007224B1">
        <w:rPr>
          <w:rFonts w:cstheme="minorHAnsi"/>
        </w:rPr>
        <w:t xml:space="preserve">due </w:t>
      </w:r>
      <w:r w:rsidR="003B04B7">
        <w:rPr>
          <w:rFonts w:cstheme="minorHAnsi"/>
        </w:rPr>
        <w:t>to the</w:t>
      </w:r>
      <w:r w:rsidR="00A82BA2" w:rsidRPr="007224B1">
        <w:rPr>
          <w:rFonts w:cstheme="minorHAnsi"/>
        </w:rPr>
        <w:t xml:space="preserve"> effective manageme</w:t>
      </w:r>
      <w:r w:rsidR="00E07C35" w:rsidRPr="007224B1">
        <w:rPr>
          <w:rFonts w:cstheme="minorHAnsi"/>
        </w:rPr>
        <w:t>n</w:t>
      </w:r>
      <w:r w:rsidR="00A82BA2" w:rsidRPr="007224B1">
        <w:rPr>
          <w:rFonts w:cstheme="minorHAnsi"/>
        </w:rPr>
        <w:t xml:space="preserve">t of internal business practices. </w:t>
      </w:r>
      <w:r w:rsidR="00F7236D" w:rsidRPr="007224B1">
        <w:rPr>
          <w:rFonts w:cstheme="minorHAnsi"/>
        </w:rPr>
        <w:t>Thus</w:t>
      </w:r>
      <w:r w:rsidR="00A82BA2" w:rsidRPr="007224B1">
        <w:rPr>
          <w:rFonts w:cstheme="minorHAnsi"/>
        </w:rPr>
        <w:t xml:space="preserve">, </w:t>
      </w:r>
      <w:r w:rsidR="00F7236D" w:rsidRPr="007224B1">
        <w:rPr>
          <w:rFonts w:cstheme="minorHAnsi"/>
        </w:rPr>
        <w:t xml:space="preserve">it is also important for naval cruise shipping to indulge corporate social responsibility, management, or territory to enhance </w:t>
      </w:r>
      <w:r w:rsidR="00170080" w:rsidRPr="007224B1">
        <w:rPr>
          <w:rFonts w:cstheme="minorHAnsi"/>
        </w:rPr>
        <w:t>the</w:t>
      </w:r>
      <w:r w:rsidR="00F7236D" w:rsidRPr="007224B1">
        <w:rPr>
          <w:rFonts w:cstheme="minorHAnsi"/>
        </w:rPr>
        <w:t xml:space="preserve"> business collaboration practices and involvement of stakeholders for </w:t>
      </w:r>
      <w:r w:rsidR="00170080" w:rsidRPr="007224B1">
        <w:rPr>
          <w:rFonts w:cstheme="minorHAnsi"/>
        </w:rPr>
        <w:t>accomplishing</w:t>
      </w:r>
      <w:r w:rsidR="00F7236D" w:rsidRPr="007224B1">
        <w:rPr>
          <w:rFonts w:cstheme="minorHAnsi"/>
        </w:rPr>
        <w:t xml:space="preserve"> sustainable business development</w:t>
      </w:r>
      <w:r w:rsidR="00BD2258" w:rsidRPr="007224B1">
        <w:rPr>
          <w:rFonts w:cstheme="minorHAnsi"/>
        </w:rPr>
        <w:t xml:space="preserve"> in </w:t>
      </w:r>
      <w:r w:rsidR="003B04B7">
        <w:rPr>
          <w:rFonts w:cstheme="minorHAnsi"/>
        </w:rPr>
        <w:t>the long</w:t>
      </w:r>
      <w:r w:rsidR="00BD2258" w:rsidRPr="007224B1">
        <w:rPr>
          <w:rFonts w:cstheme="minorHAnsi"/>
        </w:rPr>
        <w:t xml:space="preserve"> run. </w:t>
      </w:r>
      <w:r w:rsidR="003C0D0E" w:rsidRPr="007224B1">
        <w:rPr>
          <w:rFonts w:cstheme="minorHAnsi"/>
        </w:rPr>
        <w:t xml:space="preserve">In addition to this, the interaction with the public will have a positive impact on </w:t>
      </w:r>
      <w:r w:rsidR="00B91828" w:rsidRPr="007224B1">
        <w:rPr>
          <w:rFonts w:cstheme="minorHAnsi"/>
        </w:rPr>
        <w:t>the</w:t>
      </w:r>
      <w:r w:rsidR="003C0D0E" w:rsidRPr="007224B1">
        <w:rPr>
          <w:rFonts w:cstheme="minorHAnsi"/>
        </w:rPr>
        <w:t xml:space="preserve"> business to </w:t>
      </w:r>
      <w:r w:rsidR="00B91828" w:rsidRPr="007224B1">
        <w:rPr>
          <w:rFonts w:cstheme="minorHAnsi"/>
        </w:rPr>
        <w:t xml:space="preserve">form good connections and eventually, </w:t>
      </w:r>
      <w:r w:rsidR="004E7B70" w:rsidRPr="007224B1">
        <w:rPr>
          <w:rFonts w:cstheme="minorHAnsi"/>
        </w:rPr>
        <w:t xml:space="preserve">it will result in the </w:t>
      </w:r>
      <w:r w:rsidR="00440F92" w:rsidRPr="007224B1">
        <w:rPr>
          <w:rFonts w:cstheme="minorHAnsi"/>
        </w:rPr>
        <w:t>handling the issues in the shipping sector regarding supply and demand as well as logistic operations in the business</w:t>
      </w:r>
      <w:r w:rsidR="00BF4D4D" w:rsidRPr="007224B1">
        <w:rPr>
          <w:rFonts w:cstheme="minorHAnsi"/>
        </w:rPr>
        <w:t xml:space="preserve"> (</w:t>
      </w:r>
      <w:proofErr w:type="spellStart"/>
      <w:r w:rsidR="00983F0D" w:rsidRPr="007224B1">
        <w:rPr>
          <w:rFonts w:cstheme="minorHAnsi"/>
          <w:shd w:val="clear" w:color="auto" w:fill="FFFFFF"/>
        </w:rPr>
        <w:t>Abdelmoety</w:t>
      </w:r>
      <w:r w:rsidR="00983F0D" w:rsidRPr="007224B1">
        <w:rPr>
          <w:rFonts w:cstheme="minorHAnsi"/>
          <w:i/>
          <w:iCs/>
        </w:rPr>
        <w:t>et</w:t>
      </w:r>
      <w:proofErr w:type="spellEnd"/>
      <w:r w:rsidR="00983F0D" w:rsidRPr="007224B1">
        <w:rPr>
          <w:rFonts w:cstheme="minorHAnsi"/>
          <w:i/>
          <w:iCs/>
        </w:rPr>
        <w:t xml:space="preserve"> al.,</w:t>
      </w:r>
      <w:r w:rsidR="00983F0D" w:rsidRPr="007224B1">
        <w:rPr>
          <w:rFonts w:cstheme="minorHAnsi"/>
          <w:shd w:val="clear" w:color="auto" w:fill="FFFFFF"/>
        </w:rPr>
        <w:t>2022</w:t>
      </w:r>
      <w:r w:rsidR="00BF4D4D" w:rsidRPr="007224B1">
        <w:rPr>
          <w:rFonts w:cstheme="minorHAnsi"/>
        </w:rPr>
        <w:t>)</w:t>
      </w:r>
      <w:r w:rsidR="00440F92" w:rsidRPr="007224B1">
        <w:rPr>
          <w:rFonts w:cstheme="minorHAnsi"/>
        </w:rPr>
        <w:t xml:space="preserve">. Therefore, </w:t>
      </w:r>
      <w:r w:rsidR="009538AE" w:rsidRPr="007224B1">
        <w:rPr>
          <w:rFonts w:cstheme="minorHAnsi"/>
        </w:rPr>
        <w:t xml:space="preserve">the necessity to achieve </w:t>
      </w:r>
      <w:r w:rsidR="009538AE" w:rsidRPr="007224B1">
        <w:rPr>
          <w:rFonts w:cstheme="minorHAnsi"/>
        </w:rPr>
        <w:lastRenderedPageBreak/>
        <w:t>sustainability also reflects on effective financing, supply, and demand as well as minimizing the impact of cruising emissions on biodiversity as well.</w:t>
      </w:r>
      <w:r w:rsidRPr="007224B1">
        <w:rPr>
          <w:rFonts w:cstheme="minorHAnsi"/>
        </w:rPr>
        <w:t xml:space="preserve"> In addition to this, the cruising tourism and hospitality sector eventually affects the climate through many factors like reduction in GHG emissions, </w:t>
      </w:r>
      <w:r w:rsidR="003F6E86" w:rsidRPr="007224B1">
        <w:rPr>
          <w:rFonts w:cstheme="minorHAnsi"/>
        </w:rPr>
        <w:t xml:space="preserve">and travel risk as it requires </w:t>
      </w:r>
      <w:r w:rsidR="0055580F" w:rsidRPr="007224B1">
        <w:rPr>
          <w:rFonts w:cstheme="minorHAnsi"/>
        </w:rPr>
        <w:t>conserving</w:t>
      </w:r>
      <w:r w:rsidR="003F6E86" w:rsidRPr="007224B1">
        <w:rPr>
          <w:rFonts w:cstheme="minorHAnsi"/>
        </w:rPr>
        <w:t xml:space="preserve"> the marine lifestyle as well. Hence, through this analysis, </w:t>
      </w:r>
      <w:r w:rsidR="0055580F" w:rsidRPr="007224B1">
        <w:rPr>
          <w:rFonts w:cstheme="minorHAnsi"/>
        </w:rPr>
        <w:t xml:space="preserve">it </w:t>
      </w:r>
      <w:r w:rsidR="001A20F5" w:rsidRPr="007224B1">
        <w:rPr>
          <w:rFonts w:cstheme="minorHAnsi"/>
        </w:rPr>
        <w:t>can</w:t>
      </w:r>
      <w:r w:rsidR="0055580F" w:rsidRPr="007224B1">
        <w:rPr>
          <w:rFonts w:cstheme="minorHAnsi"/>
        </w:rPr>
        <w:t xml:space="preserve"> be observed that </w:t>
      </w:r>
      <w:r w:rsidR="00B70DD9" w:rsidRPr="007224B1">
        <w:rPr>
          <w:rFonts w:cstheme="minorHAnsi"/>
        </w:rPr>
        <w:t>sustainable practices need to be</w:t>
      </w:r>
      <w:r w:rsidR="0055580F" w:rsidRPr="007224B1">
        <w:rPr>
          <w:rFonts w:cstheme="minorHAnsi"/>
        </w:rPr>
        <w:t xml:space="preserve"> smart and</w:t>
      </w:r>
      <w:r w:rsidR="00B70DD9" w:rsidRPr="007224B1">
        <w:rPr>
          <w:rFonts w:cstheme="minorHAnsi"/>
        </w:rPr>
        <w:t xml:space="preserve"> get promoted through </w:t>
      </w:r>
      <w:r w:rsidR="00E01717" w:rsidRPr="007224B1">
        <w:rPr>
          <w:rFonts w:cstheme="minorHAnsi"/>
        </w:rPr>
        <w:t>practising more human-centric approaches</w:t>
      </w:r>
      <w:r w:rsidR="001A20F5" w:rsidRPr="007224B1">
        <w:rPr>
          <w:rFonts w:cstheme="minorHAnsi"/>
        </w:rPr>
        <w:t xml:space="preserve"> like involving behavioural economics, and community tourism which supports passe</w:t>
      </w:r>
      <w:r w:rsidR="009072A7" w:rsidRPr="007224B1">
        <w:rPr>
          <w:rFonts w:cstheme="minorHAnsi"/>
        </w:rPr>
        <w:t>ng</w:t>
      </w:r>
      <w:r w:rsidR="001A20F5" w:rsidRPr="007224B1">
        <w:rPr>
          <w:rFonts w:cstheme="minorHAnsi"/>
        </w:rPr>
        <w:t xml:space="preserve">er shipping operations and </w:t>
      </w:r>
      <w:r w:rsidR="009072A7" w:rsidRPr="007224B1">
        <w:rPr>
          <w:rFonts w:cstheme="minorHAnsi"/>
        </w:rPr>
        <w:t>efficient</w:t>
      </w:r>
      <w:r w:rsidR="001A20F5" w:rsidRPr="007224B1">
        <w:rPr>
          <w:rFonts w:cstheme="minorHAnsi"/>
        </w:rPr>
        <w:t xml:space="preserve"> internal manageme</w:t>
      </w:r>
      <w:r w:rsidR="009072A7" w:rsidRPr="007224B1">
        <w:rPr>
          <w:rFonts w:cstheme="minorHAnsi"/>
        </w:rPr>
        <w:t>nt</w:t>
      </w:r>
      <w:r w:rsidR="001A20F5" w:rsidRPr="007224B1">
        <w:rPr>
          <w:rFonts w:cstheme="minorHAnsi"/>
        </w:rPr>
        <w:t xml:space="preserve"> as well</w:t>
      </w:r>
      <w:r w:rsidR="00BF4D4D" w:rsidRPr="007224B1">
        <w:rPr>
          <w:rFonts w:cstheme="minorHAnsi"/>
        </w:rPr>
        <w:t xml:space="preserve"> (</w:t>
      </w:r>
      <w:r w:rsidR="003B04B7">
        <w:rPr>
          <w:rFonts w:cstheme="minorHAnsi"/>
        </w:rPr>
        <w:t>s</w:t>
      </w:r>
      <w:r w:rsidR="00BF4D4D" w:rsidRPr="007224B1">
        <w:rPr>
          <w:rFonts w:cstheme="minorHAnsi"/>
        </w:rPr>
        <w:t>cience</w:t>
      </w:r>
      <w:r w:rsidR="003B04B7">
        <w:rPr>
          <w:rFonts w:cstheme="minorHAnsi"/>
        </w:rPr>
        <w:t>d</w:t>
      </w:r>
      <w:r w:rsidR="00BF4D4D" w:rsidRPr="007224B1">
        <w:rPr>
          <w:rFonts w:cstheme="minorHAnsi"/>
        </w:rPr>
        <w:t>irect.com, 2023)</w:t>
      </w:r>
      <w:r w:rsidR="00E01717" w:rsidRPr="007224B1">
        <w:rPr>
          <w:rFonts w:cstheme="minorHAnsi"/>
        </w:rPr>
        <w:t xml:space="preserve">. </w:t>
      </w:r>
    </w:p>
    <w:p w14:paraId="1FC69E8A" w14:textId="77777777" w:rsidR="005D0242" w:rsidRPr="007224B1" w:rsidRDefault="00000000" w:rsidP="00E5456C">
      <w:pPr>
        <w:jc w:val="center"/>
        <w:rPr>
          <w:rFonts w:cstheme="minorHAnsi"/>
        </w:rPr>
      </w:pPr>
      <w:r w:rsidRPr="007224B1">
        <w:rPr>
          <w:rFonts w:cstheme="minorHAnsi"/>
          <w:noProof/>
          <w:lang w:val="en-US" w:bidi="mr-IN"/>
        </w:rPr>
        <w:drawing>
          <wp:inline distT="0" distB="0" distL="0" distR="0" wp14:anchorId="1FC69ECA" wp14:editId="1FC69ECB">
            <wp:extent cx="4889500" cy="3853553"/>
            <wp:effectExtent l="76200" t="76200" r="120650" b="109220"/>
            <wp:docPr id="19" name="Picture 19" descr="Advances and challenges in sustainable tourism toward a green economy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dvances and challenges in sustainable tourism toward a green economy -  ScienceDirect"/>
                    <pic:cNvPicPr>
                      <a:picLocks noChangeAspect="1" noChangeArrowheads="1"/>
                    </pic:cNvPicPr>
                  </pic:nvPicPr>
                  <pic:blipFill>
                    <a:blip r:embed="rId11"/>
                    <a:stretch>
                      <a:fillRect/>
                    </a:stretch>
                  </pic:blipFill>
                  <pic:spPr bwMode="auto">
                    <a:xfrm>
                      <a:off x="0" y="0"/>
                      <a:ext cx="4898573" cy="38607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8B" w14:textId="77777777" w:rsidR="005941BE" w:rsidRPr="007224B1" w:rsidRDefault="00000000" w:rsidP="005D0242">
      <w:pPr>
        <w:jc w:val="center"/>
        <w:rPr>
          <w:rFonts w:cstheme="minorHAnsi"/>
          <w:b/>
          <w:bCs/>
          <w:i/>
          <w:iCs/>
          <w:lang w:val="en-IN"/>
        </w:rPr>
      </w:pPr>
      <w:bookmarkStart w:id="9" w:name="_Toc158305298"/>
      <w:bookmarkStart w:id="10" w:name="_Toc158305343"/>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EA230B" w:rsidRPr="007224B1">
        <w:rPr>
          <w:rFonts w:cstheme="minorHAnsi"/>
          <w:b/>
          <w:bCs/>
          <w:i/>
          <w:iCs/>
          <w:noProof/>
        </w:rPr>
        <w:t>3</w:t>
      </w:r>
      <w:r w:rsidR="00DF27EB" w:rsidRPr="007224B1">
        <w:rPr>
          <w:rFonts w:cstheme="minorHAnsi"/>
          <w:b/>
          <w:bCs/>
          <w:i/>
          <w:iCs/>
        </w:rPr>
        <w:fldChar w:fldCharType="end"/>
      </w:r>
      <w:r w:rsidRPr="007224B1">
        <w:rPr>
          <w:rFonts w:cstheme="minorHAnsi"/>
          <w:b/>
          <w:bCs/>
          <w:i/>
          <w:iCs/>
          <w:lang w:val="en-IN"/>
        </w:rPr>
        <w:t xml:space="preserve">: Sustainability </w:t>
      </w:r>
      <w:r w:rsidR="00C0504A" w:rsidRPr="007224B1">
        <w:rPr>
          <w:rFonts w:cstheme="minorHAnsi"/>
          <w:b/>
          <w:bCs/>
          <w:i/>
          <w:iCs/>
          <w:lang w:val="en-IN"/>
        </w:rPr>
        <w:t>Framework</w:t>
      </w:r>
      <w:bookmarkEnd w:id="9"/>
      <w:bookmarkEnd w:id="10"/>
    </w:p>
    <w:p w14:paraId="1FC69E8C" w14:textId="77777777" w:rsidR="00281199" w:rsidRDefault="00000000" w:rsidP="005D0242">
      <w:pPr>
        <w:jc w:val="center"/>
        <w:rPr>
          <w:rFonts w:cstheme="minorHAnsi"/>
          <w:b/>
          <w:bCs/>
          <w:i/>
          <w:iCs/>
          <w:lang w:val="en-IN"/>
        </w:rPr>
      </w:pPr>
      <w:r w:rsidRPr="007224B1">
        <w:rPr>
          <w:rFonts w:cstheme="minorHAnsi"/>
          <w:b/>
          <w:bCs/>
          <w:i/>
          <w:iCs/>
          <w:lang w:val="en-IN"/>
        </w:rPr>
        <w:t xml:space="preserve">(Source: </w:t>
      </w:r>
      <w:r w:rsidR="00497AB0" w:rsidRPr="007224B1">
        <w:rPr>
          <w:rFonts w:cstheme="minorHAnsi"/>
          <w:b/>
          <w:bCs/>
          <w:i/>
          <w:iCs/>
          <w:lang w:val="en-IN"/>
        </w:rPr>
        <w:t>ScienceDirect</w:t>
      </w:r>
      <w:r w:rsidRPr="007224B1">
        <w:rPr>
          <w:rFonts w:cstheme="minorHAnsi"/>
          <w:b/>
          <w:bCs/>
          <w:i/>
          <w:iCs/>
          <w:lang w:val="en-IN"/>
        </w:rPr>
        <w:t>.com, 2023)</w:t>
      </w:r>
    </w:p>
    <w:p w14:paraId="1FC69E8D" w14:textId="77777777" w:rsidR="00281199" w:rsidRDefault="00000000">
      <w:pPr>
        <w:spacing w:after="200" w:line="276" w:lineRule="auto"/>
        <w:jc w:val="left"/>
        <w:rPr>
          <w:rFonts w:cstheme="minorHAnsi"/>
          <w:b/>
          <w:bCs/>
          <w:i/>
          <w:iCs/>
          <w:lang w:val="en-IN"/>
        </w:rPr>
      </w:pPr>
      <w:r>
        <w:rPr>
          <w:rFonts w:cstheme="minorHAnsi"/>
          <w:b/>
          <w:bCs/>
          <w:i/>
          <w:iCs/>
          <w:lang w:val="en-IN"/>
        </w:rPr>
        <w:br w:type="page"/>
      </w:r>
    </w:p>
    <w:p w14:paraId="1FC69E8E" w14:textId="6D74770E" w:rsidR="004D1DE1" w:rsidRDefault="00000000" w:rsidP="00281199">
      <w:pPr>
        <w:rPr>
          <w:lang w:val="en-IN"/>
        </w:rPr>
      </w:pPr>
      <w:r>
        <w:rPr>
          <w:lang w:val="en-IN"/>
        </w:rPr>
        <w:lastRenderedPageBreak/>
        <w:t>Henceforth, achieving s</w:t>
      </w:r>
      <w:r w:rsidR="000B6DFE">
        <w:rPr>
          <w:lang w:val="en-IN"/>
        </w:rPr>
        <w:t xml:space="preserve">ustainability </w:t>
      </w:r>
      <w:r>
        <w:rPr>
          <w:lang w:val="en-IN"/>
        </w:rPr>
        <w:t xml:space="preserve">in the hospitality and </w:t>
      </w:r>
      <w:r w:rsidR="00595BDA">
        <w:rPr>
          <w:lang w:val="en-IN"/>
        </w:rPr>
        <w:t xml:space="preserve">tourism sectors deals with </w:t>
      </w:r>
      <w:r w:rsidR="00A75CF2">
        <w:rPr>
          <w:lang w:val="en-IN"/>
        </w:rPr>
        <w:t xml:space="preserve">the preservation of not only cultural </w:t>
      </w:r>
      <w:r w:rsidR="00766E1E">
        <w:rPr>
          <w:lang w:val="en-IN"/>
        </w:rPr>
        <w:t>a</w:t>
      </w:r>
      <w:r w:rsidR="00A75CF2">
        <w:rPr>
          <w:lang w:val="en-IN"/>
        </w:rPr>
        <w:t xml:space="preserve">spects but also </w:t>
      </w:r>
      <w:r w:rsidR="003C187D">
        <w:rPr>
          <w:lang w:val="en-IN"/>
        </w:rPr>
        <w:t xml:space="preserve">naturally made-up </w:t>
      </w:r>
      <w:r w:rsidR="00FF6111">
        <w:rPr>
          <w:lang w:val="en-IN"/>
        </w:rPr>
        <w:t>tourist</w:t>
      </w:r>
      <w:r w:rsidR="003C187D">
        <w:rPr>
          <w:lang w:val="en-IN"/>
        </w:rPr>
        <w:t xml:space="preserve"> places and attraction spots</w:t>
      </w:r>
      <w:r w:rsidR="00E758EF">
        <w:rPr>
          <w:lang w:val="en-IN"/>
        </w:rPr>
        <w:t xml:space="preserve"> to draw the attention of tourism enthusiasts and eventually increase the revenue of the businesses that are serving </w:t>
      </w:r>
      <w:r w:rsidR="00F07C9F">
        <w:rPr>
          <w:lang w:val="en-IN"/>
        </w:rPr>
        <w:t xml:space="preserve">travel and tourism as well as the hospitality industry. </w:t>
      </w:r>
      <w:r w:rsidR="00F53C39">
        <w:rPr>
          <w:lang w:val="en-IN"/>
        </w:rPr>
        <w:t>Boo</w:t>
      </w:r>
      <w:r w:rsidR="00E9775F">
        <w:rPr>
          <w:lang w:val="en-IN"/>
        </w:rPr>
        <w:t>s</w:t>
      </w:r>
      <w:r w:rsidR="00F53C39">
        <w:rPr>
          <w:lang w:val="en-IN"/>
        </w:rPr>
        <w:t xml:space="preserve">ting sustainability </w:t>
      </w:r>
      <w:r w:rsidR="00E9775F">
        <w:rPr>
          <w:lang w:val="en-IN"/>
        </w:rPr>
        <w:t xml:space="preserve">for the hospitality and tourism sector reflects on </w:t>
      </w:r>
      <w:r w:rsidR="00585777">
        <w:rPr>
          <w:lang w:val="en-IN"/>
        </w:rPr>
        <w:t xml:space="preserve">practising a harmonious balance between tourists and businesses </w:t>
      </w:r>
      <w:r w:rsidR="00390147">
        <w:rPr>
          <w:lang w:val="en-IN"/>
        </w:rPr>
        <w:t>in the hospitality sect</w:t>
      </w:r>
      <w:r w:rsidR="00803761">
        <w:rPr>
          <w:lang w:val="en-IN"/>
        </w:rPr>
        <w:t>o</w:t>
      </w:r>
      <w:r w:rsidR="00390147">
        <w:rPr>
          <w:lang w:val="en-IN"/>
        </w:rPr>
        <w:t>r</w:t>
      </w:r>
      <w:r w:rsidR="0067633E">
        <w:rPr>
          <w:lang w:val="en-IN"/>
        </w:rPr>
        <w:t>. Also,</w:t>
      </w:r>
      <w:r w:rsidR="00390147">
        <w:rPr>
          <w:lang w:val="en-IN"/>
        </w:rPr>
        <w:t xml:space="preserve"> it is very essential for the </w:t>
      </w:r>
      <w:r w:rsidR="009D34B8">
        <w:rPr>
          <w:lang w:val="en-IN"/>
        </w:rPr>
        <w:t>companies’</w:t>
      </w:r>
      <w:r w:rsidR="00390147">
        <w:rPr>
          <w:lang w:val="en-IN"/>
        </w:rPr>
        <w:t xml:space="preserve"> offering services to the travel businesses to</w:t>
      </w:r>
      <w:r w:rsidR="005430ED">
        <w:rPr>
          <w:lang w:val="en-IN"/>
        </w:rPr>
        <w:t xml:space="preserve"> work on understanding the </w:t>
      </w:r>
      <w:r w:rsidR="007C036D">
        <w:rPr>
          <w:lang w:val="en-IN"/>
        </w:rPr>
        <w:t xml:space="preserve">basic demands and requirements of the customers </w:t>
      </w:r>
      <w:r w:rsidR="00AB1551">
        <w:rPr>
          <w:lang w:val="en-IN"/>
        </w:rPr>
        <w:t xml:space="preserve">so that </w:t>
      </w:r>
      <w:r w:rsidR="007A6000">
        <w:rPr>
          <w:lang w:val="en-IN"/>
        </w:rPr>
        <w:t xml:space="preserve">they would not be disappointed after visiting any </w:t>
      </w:r>
      <w:r w:rsidR="009A140F">
        <w:rPr>
          <w:lang w:val="en-IN"/>
        </w:rPr>
        <w:t xml:space="preserve">destination or </w:t>
      </w:r>
      <w:r w:rsidR="001B3849">
        <w:rPr>
          <w:lang w:val="en-IN"/>
        </w:rPr>
        <w:t xml:space="preserve">tourist </w:t>
      </w:r>
      <w:r w:rsidR="00912CAA">
        <w:rPr>
          <w:lang w:val="en-IN"/>
        </w:rPr>
        <w:t>a</w:t>
      </w:r>
      <w:r w:rsidR="001B3849">
        <w:rPr>
          <w:lang w:val="en-IN"/>
        </w:rPr>
        <w:t xml:space="preserve">ttraction. </w:t>
      </w:r>
      <w:r w:rsidR="00912CAA">
        <w:rPr>
          <w:lang w:val="en-IN"/>
        </w:rPr>
        <w:t xml:space="preserve">In addition to this, sustainability is also achieved by </w:t>
      </w:r>
      <w:r w:rsidR="0071632D">
        <w:rPr>
          <w:lang w:val="en-IN"/>
        </w:rPr>
        <w:t>under</w:t>
      </w:r>
      <w:r w:rsidR="00912CAA">
        <w:rPr>
          <w:lang w:val="en-IN"/>
        </w:rPr>
        <w:t xml:space="preserve">taking the </w:t>
      </w:r>
      <w:r w:rsidR="0071632D">
        <w:rPr>
          <w:lang w:val="en-IN"/>
        </w:rPr>
        <w:t>practices to conserve biodiversity</w:t>
      </w:r>
      <w:r w:rsidR="00C80E04">
        <w:rPr>
          <w:lang w:val="en-IN"/>
        </w:rPr>
        <w:t xml:space="preserve"> and </w:t>
      </w:r>
      <w:r w:rsidR="001131CA">
        <w:rPr>
          <w:lang w:val="en-IN"/>
        </w:rPr>
        <w:t xml:space="preserve">by respecting the opinions of local communities and </w:t>
      </w:r>
      <w:r w:rsidR="00FE49CB">
        <w:rPr>
          <w:lang w:val="en-IN"/>
        </w:rPr>
        <w:t>understand</w:t>
      </w:r>
      <w:r w:rsidR="001131CA">
        <w:rPr>
          <w:lang w:val="en-IN"/>
        </w:rPr>
        <w:t xml:space="preserve">ing </w:t>
      </w:r>
      <w:r w:rsidR="00FE49CB">
        <w:rPr>
          <w:lang w:val="en-IN"/>
        </w:rPr>
        <w:t xml:space="preserve">the perspectives </w:t>
      </w:r>
      <w:r w:rsidR="001131CA">
        <w:rPr>
          <w:lang w:val="en-IN"/>
        </w:rPr>
        <w:t xml:space="preserve">they carry while </w:t>
      </w:r>
      <w:r w:rsidR="00FE49CB">
        <w:rPr>
          <w:lang w:val="en-IN"/>
        </w:rPr>
        <w:t>living around</w:t>
      </w:r>
      <w:r w:rsidR="00C80E04">
        <w:rPr>
          <w:lang w:val="en-IN"/>
        </w:rPr>
        <w:t xml:space="preserve"> </w:t>
      </w:r>
      <w:r w:rsidR="00342862">
        <w:rPr>
          <w:lang w:val="en-IN"/>
        </w:rPr>
        <w:t>t</w:t>
      </w:r>
      <w:r w:rsidR="004E3F12">
        <w:rPr>
          <w:lang w:val="en-IN"/>
        </w:rPr>
        <w:t>ourist places</w:t>
      </w:r>
      <w:r w:rsidR="001131CA">
        <w:rPr>
          <w:lang w:val="en-IN"/>
        </w:rPr>
        <w:t xml:space="preserve"> is extremely important to accomplish sustainable business practices</w:t>
      </w:r>
      <w:r w:rsidR="004E3F12">
        <w:rPr>
          <w:lang w:val="en-IN"/>
        </w:rPr>
        <w:t xml:space="preserve">. </w:t>
      </w:r>
    </w:p>
    <w:p w14:paraId="1FC69E8F" w14:textId="3639C469" w:rsidR="004A384A" w:rsidRPr="00145DF5" w:rsidRDefault="00000000" w:rsidP="00281199">
      <w:r>
        <w:rPr>
          <w:lang w:val="en-IN"/>
        </w:rPr>
        <w:t xml:space="preserve">Also, </w:t>
      </w:r>
      <w:r w:rsidR="00046A75">
        <w:rPr>
          <w:lang w:val="en-IN"/>
        </w:rPr>
        <w:t xml:space="preserve">the long-term stability and success </w:t>
      </w:r>
      <w:r w:rsidR="00ED2657">
        <w:rPr>
          <w:lang w:val="en-IN"/>
        </w:rPr>
        <w:t>depend</w:t>
      </w:r>
      <w:r w:rsidR="00046A75">
        <w:rPr>
          <w:lang w:val="en-IN"/>
        </w:rPr>
        <w:t xml:space="preserve"> on how </w:t>
      </w:r>
      <w:r w:rsidR="00151A64">
        <w:rPr>
          <w:lang w:val="en-IN"/>
        </w:rPr>
        <w:t>sustainable</w:t>
      </w:r>
      <w:r w:rsidR="00046A75">
        <w:rPr>
          <w:lang w:val="en-IN"/>
        </w:rPr>
        <w:t xml:space="preserve"> the business is and what ways businesses in the tourism and hospitality industry are using to establish a more sustainable business approach</w:t>
      </w:r>
      <w:r w:rsidR="0012019B">
        <w:rPr>
          <w:lang w:val="en-IN"/>
        </w:rPr>
        <w:t xml:space="preserve">. </w:t>
      </w:r>
      <w:r w:rsidR="00131CCD">
        <w:rPr>
          <w:lang w:val="en-IN"/>
        </w:rPr>
        <w:t>Moreover,</w:t>
      </w:r>
      <w:r w:rsidR="00677494">
        <w:rPr>
          <w:lang w:val="en-IN"/>
        </w:rPr>
        <w:t xml:space="preserve"> long-term success can be ensured in the tourism and hospitality sector </w:t>
      </w:r>
      <w:r w:rsidR="004C45B5">
        <w:rPr>
          <w:lang w:val="en-IN"/>
        </w:rPr>
        <w:t>by performing activities</w:t>
      </w:r>
      <w:r w:rsidR="000449D7">
        <w:rPr>
          <w:lang w:val="en-IN"/>
        </w:rPr>
        <w:t xml:space="preserve"> </w:t>
      </w:r>
      <w:r w:rsidR="00F46DA7">
        <w:rPr>
          <w:lang w:val="en-IN"/>
        </w:rPr>
        <w:t xml:space="preserve">like </w:t>
      </w:r>
      <w:r w:rsidR="00970F59">
        <w:rPr>
          <w:lang w:val="en-IN"/>
        </w:rPr>
        <w:t>developing sustainable culture,</w:t>
      </w:r>
      <w:r w:rsidR="00277CB6" w:rsidRPr="00277CB6">
        <w:rPr>
          <w:lang w:val="en-IN"/>
        </w:rPr>
        <w:t xml:space="preserve"> </w:t>
      </w:r>
      <w:r w:rsidR="00277CB6">
        <w:rPr>
          <w:lang w:val="en-IN"/>
        </w:rPr>
        <w:t xml:space="preserve">sustainable society, sustainable </w:t>
      </w:r>
      <w:r w:rsidR="00203EDE">
        <w:rPr>
          <w:lang w:val="en-IN"/>
        </w:rPr>
        <w:t>economy,</w:t>
      </w:r>
      <w:r w:rsidR="00277CB6">
        <w:rPr>
          <w:lang w:val="en-IN"/>
        </w:rPr>
        <w:t xml:space="preserve"> and sustainable environment</w:t>
      </w:r>
      <w:r w:rsidR="00970F59">
        <w:rPr>
          <w:lang w:val="en-IN"/>
        </w:rPr>
        <w:t xml:space="preserve"> </w:t>
      </w:r>
      <w:r w:rsidR="00792BC6">
        <w:rPr>
          <w:lang w:val="en-IN"/>
        </w:rPr>
        <w:t xml:space="preserve">altogether. </w:t>
      </w:r>
      <w:r w:rsidR="001B612B">
        <w:rPr>
          <w:lang w:val="en-IN"/>
        </w:rPr>
        <w:t>Since the</w:t>
      </w:r>
      <w:r w:rsidR="003E52F6">
        <w:rPr>
          <w:lang w:val="en-IN"/>
        </w:rPr>
        <w:t>s</w:t>
      </w:r>
      <w:r w:rsidR="001B612B">
        <w:rPr>
          <w:lang w:val="en-IN"/>
        </w:rPr>
        <w:t>e four are the key elements of sustainable tourism</w:t>
      </w:r>
      <w:r w:rsidR="00203EDE">
        <w:rPr>
          <w:lang w:val="en-IN"/>
        </w:rPr>
        <w:t>,</w:t>
      </w:r>
      <w:r w:rsidR="00A721F0">
        <w:rPr>
          <w:lang w:val="en-IN"/>
        </w:rPr>
        <w:t xml:space="preserve"> it consists of various other factors </w:t>
      </w:r>
      <w:r w:rsidR="00F054B9">
        <w:rPr>
          <w:lang w:val="en-IN"/>
        </w:rPr>
        <w:t xml:space="preserve">like building rural tourism, shaping culture tourism, and building heritage </w:t>
      </w:r>
      <w:r w:rsidR="00B04700">
        <w:rPr>
          <w:lang w:val="en-IN"/>
        </w:rPr>
        <w:t>integrity</w:t>
      </w:r>
      <w:r w:rsidR="00F054B9">
        <w:rPr>
          <w:lang w:val="en-IN"/>
        </w:rPr>
        <w:t xml:space="preserve"> through </w:t>
      </w:r>
      <w:r w:rsidR="00B04700">
        <w:rPr>
          <w:lang w:val="en-IN"/>
        </w:rPr>
        <w:t>sustainable</w:t>
      </w:r>
      <w:r w:rsidR="00F054B9">
        <w:rPr>
          <w:lang w:val="en-IN"/>
        </w:rPr>
        <w:t xml:space="preserve"> culture. </w:t>
      </w:r>
      <w:r w:rsidR="00836147">
        <w:rPr>
          <w:lang w:val="en-IN"/>
        </w:rPr>
        <w:t>In addition to this, the sustainable economy can be developed by considerably focusing on factors behavioural economic, and political aspects and practicing circular economy in hospitality businesses</w:t>
      </w:r>
      <w:r w:rsidR="00C6470A">
        <w:rPr>
          <w:lang w:val="en-IN"/>
        </w:rPr>
        <w:t xml:space="preserve"> </w:t>
      </w:r>
      <w:r w:rsidR="00C6470A" w:rsidRPr="003B6E1E">
        <w:rPr>
          <w:lang w:val="en-IN"/>
        </w:rPr>
        <w:t>(</w:t>
      </w:r>
      <w:r w:rsidR="00145DF5" w:rsidRPr="003B6E1E">
        <w:rPr>
          <w:shd w:val="clear" w:color="auto" w:fill="FFFFFF"/>
        </w:rPr>
        <w:t>Rodríguez</w:t>
      </w:r>
      <w:r w:rsidR="00145DF5" w:rsidRPr="003B6E1E">
        <w:t xml:space="preserve"> </w:t>
      </w:r>
      <w:r w:rsidR="00145DF5" w:rsidRPr="003B6E1E">
        <w:rPr>
          <w:i/>
          <w:iCs/>
        </w:rPr>
        <w:t>et al.,</w:t>
      </w:r>
      <w:r w:rsidR="00145DF5" w:rsidRPr="003B6E1E">
        <w:t xml:space="preserve"> </w:t>
      </w:r>
      <w:r w:rsidR="00145DF5" w:rsidRPr="003B6E1E">
        <w:rPr>
          <w:shd w:val="clear" w:color="auto" w:fill="FFFFFF"/>
        </w:rPr>
        <w:t>2020</w:t>
      </w:r>
      <w:r w:rsidR="00C6470A" w:rsidRPr="003B6E1E">
        <w:rPr>
          <w:lang w:val="en-IN"/>
        </w:rPr>
        <w:t>)</w:t>
      </w:r>
      <w:r w:rsidR="00836147" w:rsidRPr="003B6E1E">
        <w:rPr>
          <w:lang w:val="en-IN"/>
        </w:rPr>
        <w:t>.</w:t>
      </w:r>
      <w:r w:rsidR="00836147">
        <w:rPr>
          <w:lang w:val="en-IN"/>
        </w:rPr>
        <w:t xml:space="preserve"> </w:t>
      </w:r>
      <w:r w:rsidR="00CA6254">
        <w:rPr>
          <w:lang w:val="en-IN"/>
        </w:rPr>
        <w:t xml:space="preserve">Along with this, </w:t>
      </w:r>
      <w:r w:rsidR="00096366">
        <w:rPr>
          <w:lang w:val="en-IN"/>
        </w:rPr>
        <w:t xml:space="preserve">to form a sustainable society, </w:t>
      </w:r>
      <w:r w:rsidR="0043236F">
        <w:rPr>
          <w:lang w:val="en-IN"/>
        </w:rPr>
        <w:t xml:space="preserve">the approaches are necessary to </w:t>
      </w:r>
      <w:r w:rsidR="009255CF">
        <w:rPr>
          <w:lang w:val="en-IN"/>
        </w:rPr>
        <w:t xml:space="preserve">work on factors like population and </w:t>
      </w:r>
      <w:r w:rsidR="00C33CF7">
        <w:rPr>
          <w:lang w:val="en-IN"/>
        </w:rPr>
        <w:t>health</w:t>
      </w:r>
      <w:r w:rsidR="009255CF">
        <w:rPr>
          <w:lang w:val="en-IN"/>
        </w:rPr>
        <w:t xml:space="preserve">, community tourism and providing accessible tourism to society as well. Furthermore, </w:t>
      </w:r>
      <w:r>
        <w:rPr>
          <w:lang w:val="en-IN"/>
        </w:rPr>
        <w:t xml:space="preserve">by protecting the </w:t>
      </w:r>
      <w:r w:rsidR="00281199" w:rsidRPr="00281199">
        <w:rPr>
          <w:lang w:val="en-IN"/>
        </w:rPr>
        <w:t>ecological processes, a</w:t>
      </w:r>
      <w:r>
        <w:rPr>
          <w:lang w:val="en-IN"/>
        </w:rPr>
        <w:t xml:space="preserve">nd trying to conserve </w:t>
      </w:r>
      <w:r w:rsidR="00F10F52">
        <w:rPr>
          <w:lang w:val="en-IN"/>
        </w:rPr>
        <w:t xml:space="preserve">natural resources, environmental sustainability could be achieved. It also involves alternative tourism, low-carbon </w:t>
      </w:r>
      <w:r w:rsidR="00203EDE">
        <w:rPr>
          <w:lang w:val="en-IN"/>
        </w:rPr>
        <w:t>tourism,</w:t>
      </w:r>
      <w:r w:rsidR="00F10F52">
        <w:rPr>
          <w:lang w:val="en-IN"/>
        </w:rPr>
        <w:t xml:space="preserve"> and eco-tourism</w:t>
      </w:r>
      <w:r w:rsidR="00AC7A4A">
        <w:rPr>
          <w:lang w:val="en-IN"/>
        </w:rPr>
        <w:t xml:space="preserve">. Thus, </w:t>
      </w:r>
      <w:r w:rsidR="00141536">
        <w:rPr>
          <w:lang w:val="en-IN"/>
        </w:rPr>
        <w:t xml:space="preserve">to improve overall business performance, </w:t>
      </w:r>
      <w:r w:rsidR="00F22D22">
        <w:rPr>
          <w:lang w:val="en-IN"/>
        </w:rPr>
        <w:t xml:space="preserve">these four stages giving justification to the sustainability framework are </w:t>
      </w:r>
      <w:r w:rsidR="00F22D22">
        <w:rPr>
          <w:lang w:val="en-IN"/>
        </w:rPr>
        <w:lastRenderedPageBreak/>
        <w:t xml:space="preserve">necessary to implement and practice to accomplish sustainability </w:t>
      </w:r>
      <w:r w:rsidR="00366485">
        <w:rPr>
          <w:lang w:val="en-IN"/>
        </w:rPr>
        <w:t xml:space="preserve">in the hospitality </w:t>
      </w:r>
      <w:r w:rsidR="00956B2C">
        <w:rPr>
          <w:lang w:val="en-IN"/>
        </w:rPr>
        <w:t>and tourism sector.</w:t>
      </w:r>
    </w:p>
    <w:p w14:paraId="1FC69E90" w14:textId="77777777" w:rsidR="007B06F2" w:rsidRDefault="007B06F2" w:rsidP="00281199">
      <w:pPr>
        <w:rPr>
          <w:lang w:val="en-IN"/>
        </w:rPr>
      </w:pPr>
    </w:p>
    <w:p w14:paraId="1FC69E91" w14:textId="77777777" w:rsidR="00EA230B" w:rsidRPr="007224B1" w:rsidRDefault="00000000">
      <w:pPr>
        <w:spacing w:after="200" w:line="276" w:lineRule="auto"/>
        <w:jc w:val="left"/>
        <w:rPr>
          <w:rFonts w:eastAsiaTheme="majorEastAsia" w:cstheme="minorHAnsi"/>
          <w:b/>
          <w:bCs/>
          <w:color w:val="4F81BD" w:themeColor="accent1"/>
          <w:sz w:val="26"/>
          <w:szCs w:val="26"/>
        </w:rPr>
      </w:pPr>
      <w:r w:rsidRPr="007224B1">
        <w:rPr>
          <w:rFonts w:cstheme="minorHAnsi"/>
        </w:rPr>
        <w:br w:type="page"/>
      </w:r>
    </w:p>
    <w:p w14:paraId="1FC69E92" w14:textId="5BE2144A" w:rsidR="005941BE" w:rsidRPr="007224B1" w:rsidRDefault="00000000" w:rsidP="00F55391">
      <w:pPr>
        <w:pStyle w:val="Heading2"/>
        <w:rPr>
          <w:rFonts w:cstheme="minorHAnsi"/>
        </w:rPr>
      </w:pPr>
      <w:bookmarkStart w:id="11" w:name="_Toc160638092"/>
      <w:r>
        <w:rPr>
          <w:rFonts w:cstheme="minorHAnsi"/>
        </w:rPr>
        <w:lastRenderedPageBreak/>
        <w:t xml:space="preserve">Sustainability in </w:t>
      </w:r>
      <w:r w:rsidR="00BC3287" w:rsidRPr="007224B1">
        <w:rPr>
          <w:rFonts w:cstheme="minorHAnsi"/>
        </w:rPr>
        <w:t xml:space="preserve">Cruises </w:t>
      </w:r>
      <w:r w:rsidR="00DF12F1" w:rsidRPr="007224B1">
        <w:rPr>
          <w:rFonts w:cstheme="minorHAnsi"/>
        </w:rPr>
        <w:t>Ships and</w:t>
      </w:r>
      <w:r w:rsidR="00BC3287" w:rsidRPr="007224B1">
        <w:rPr>
          <w:rFonts w:cstheme="minorHAnsi"/>
        </w:rPr>
        <w:t xml:space="preserve"> its impact on the environment and the local people</w:t>
      </w:r>
      <w:bookmarkEnd w:id="11"/>
    </w:p>
    <w:p w14:paraId="1FC69E93" w14:textId="3DC76A1B" w:rsidR="002F2779" w:rsidRPr="007224B1" w:rsidRDefault="00000000" w:rsidP="0067644C">
      <w:pPr>
        <w:rPr>
          <w:rFonts w:cstheme="minorHAnsi"/>
        </w:rPr>
      </w:pPr>
      <w:r w:rsidRPr="007224B1">
        <w:rPr>
          <w:rFonts w:cstheme="minorHAnsi"/>
        </w:rPr>
        <w:t xml:space="preserve">The effective internal </w:t>
      </w:r>
      <w:r w:rsidR="007F3B5A" w:rsidRPr="007224B1">
        <w:rPr>
          <w:rFonts w:cstheme="minorHAnsi"/>
        </w:rPr>
        <w:t>management</w:t>
      </w:r>
      <w:r w:rsidRPr="007224B1">
        <w:rPr>
          <w:rFonts w:cstheme="minorHAnsi"/>
        </w:rPr>
        <w:t xml:space="preserve"> at the Cruises Ships impacts the </w:t>
      </w:r>
      <w:r w:rsidR="007F3B5A" w:rsidRPr="007224B1">
        <w:rPr>
          <w:rFonts w:cstheme="minorHAnsi"/>
        </w:rPr>
        <w:t xml:space="preserve">local people </w:t>
      </w:r>
      <w:r w:rsidR="00D573EF" w:rsidRPr="007224B1">
        <w:rPr>
          <w:rFonts w:cstheme="minorHAnsi"/>
        </w:rPr>
        <w:t>considerably</w:t>
      </w:r>
      <w:r w:rsidR="007F3B5A" w:rsidRPr="007224B1">
        <w:rPr>
          <w:rFonts w:cstheme="minorHAnsi"/>
        </w:rPr>
        <w:t xml:space="preserve"> with the specific segme</w:t>
      </w:r>
      <w:r w:rsidR="00D573EF" w:rsidRPr="007224B1">
        <w:rPr>
          <w:rFonts w:cstheme="minorHAnsi"/>
        </w:rPr>
        <w:t>nt</w:t>
      </w:r>
      <w:r w:rsidR="007F3B5A" w:rsidRPr="007224B1">
        <w:rPr>
          <w:rFonts w:cstheme="minorHAnsi"/>
        </w:rPr>
        <w:t xml:space="preserve">. For </w:t>
      </w:r>
      <w:r w:rsidR="00D573EF" w:rsidRPr="007224B1">
        <w:rPr>
          <w:rFonts w:cstheme="minorHAnsi"/>
        </w:rPr>
        <w:t>instance</w:t>
      </w:r>
      <w:r w:rsidR="007F3B5A" w:rsidRPr="007224B1">
        <w:rPr>
          <w:rFonts w:cstheme="minorHAnsi"/>
        </w:rPr>
        <w:t xml:space="preserve">, considering passenger shipping, many attempts have been made by the shipping industry to deal with the </w:t>
      </w:r>
      <w:r w:rsidR="006136B0" w:rsidRPr="007224B1">
        <w:rPr>
          <w:rFonts w:cstheme="minorHAnsi"/>
        </w:rPr>
        <w:t>implementation</w:t>
      </w:r>
      <w:r w:rsidR="007F3B5A" w:rsidRPr="007224B1">
        <w:rPr>
          <w:rFonts w:cstheme="minorHAnsi"/>
        </w:rPr>
        <w:t xml:space="preserve"> of </w:t>
      </w:r>
      <w:r w:rsidR="00D573EF" w:rsidRPr="007224B1">
        <w:rPr>
          <w:rFonts w:cstheme="minorHAnsi"/>
        </w:rPr>
        <w:t>sustainability</w:t>
      </w:r>
      <w:r w:rsidR="007F3B5A" w:rsidRPr="007224B1">
        <w:rPr>
          <w:rFonts w:cstheme="minorHAnsi"/>
        </w:rPr>
        <w:t xml:space="preserve"> in the </w:t>
      </w:r>
      <w:r w:rsidR="00CB6E94" w:rsidRPr="007224B1">
        <w:rPr>
          <w:rFonts w:cstheme="minorHAnsi"/>
        </w:rPr>
        <w:t xml:space="preserve">operations and management </w:t>
      </w:r>
      <w:r w:rsidR="006136B0" w:rsidRPr="007224B1">
        <w:rPr>
          <w:rFonts w:cstheme="minorHAnsi"/>
        </w:rPr>
        <w:t>policy</w:t>
      </w:r>
      <w:r w:rsidR="00CB6E94" w:rsidRPr="007224B1">
        <w:rPr>
          <w:rFonts w:cstheme="minorHAnsi"/>
        </w:rPr>
        <w:t xml:space="preserve">.  </w:t>
      </w:r>
      <w:r w:rsidR="00E0610E" w:rsidRPr="007224B1">
        <w:rPr>
          <w:rFonts w:cstheme="minorHAnsi"/>
        </w:rPr>
        <w:t>However</w:t>
      </w:r>
      <w:r w:rsidR="005F5453" w:rsidRPr="007224B1">
        <w:rPr>
          <w:rFonts w:cstheme="minorHAnsi"/>
        </w:rPr>
        <w:t xml:space="preserve">, the coastal regions </w:t>
      </w:r>
      <w:r w:rsidR="00E0610E" w:rsidRPr="007224B1">
        <w:rPr>
          <w:rFonts w:cstheme="minorHAnsi"/>
        </w:rPr>
        <w:t>are</w:t>
      </w:r>
      <w:r w:rsidR="005F5453" w:rsidRPr="007224B1">
        <w:rPr>
          <w:rFonts w:cstheme="minorHAnsi"/>
        </w:rPr>
        <w:t xml:space="preserve"> most affected </w:t>
      </w:r>
      <w:r w:rsidR="00E0610E" w:rsidRPr="007224B1">
        <w:rPr>
          <w:rFonts w:cstheme="minorHAnsi"/>
        </w:rPr>
        <w:t xml:space="preserve">by climate change as well </w:t>
      </w:r>
      <w:r w:rsidR="00187A8C" w:rsidRPr="007224B1">
        <w:rPr>
          <w:rFonts w:cstheme="minorHAnsi"/>
        </w:rPr>
        <w:t>as poor</w:t>
      </w:r>
      <w:r w:rsidR="00E0610E" w:rsidRPr="007224B1">
        <w:rPr>
          <w:rFonts w:cstheme="minorHAnsi"/>
        </w:rPr>
        <w:t xml:space="preserve"> sustainability practices</w:t>
      </w:r>
      <w:r w:rsidR="00203EDE">
        <w:rPr>
          <w:rFonts w:cstheme="minorHAnsi"/>
        </w:rPr>
        <w:t>,</w:t>
      </w:r>
      <w:r w:rsidR="00E0610E" w:rsidRPr="007224B1">
        <w:rPr>
          <w:rFonts w:cstheme="minorHAnsi"/>
        </w:rPr>
        <w:t xml:space="preserve"> the ocean-based policies are necessary to be more powerful to measure and evaluate their impact on local people</w:t>
      </w:r>
      <w:r w:rsidR="0042332F" w:rsidRPr="007224B1">
        <w:rPr>
          <w:rFonts w:cstheme="minorHAnsi"/>
        </w:rPr>
        <w:t xml:space="preserve">, for example, the use of AI-driven practices would make it hard for </w:t>
      </w:r>
      <w:r w:rsidR="00331EF1" w:rsidRPr="007224B1">
        <w:rPr>
          <w:rFonts w:cstheme="minorHAnsi"/>
        </w:rPr>
        <w:t xml:space="preserve">localities to understand the rapid change </w:t>
      </w:r>
      <w:r w:rsidR="00993D59" w:rsidRPr="007224B1">
        <w:rPr>
          <w:rFonts w:cstheme="minorHAnsi"/>
        </w:rPr>
        <w:t>(</w:t>
      </w:r>
      <w:r w:rsidR="00993D59" w:rsidRPr="007224B1">
        <w:rPr>
          <w:rFonts w:cstheme="minorHAnsi"/>
          <w:shd w:val="clear" w:color="auto" w:fill="FFFFFF"/>
        </w:rPr>
        <w:t xml:space="preserve">Reier </w:t>
      </w:r>
      <w:r w:rsidR="00993D59" w:rsidRPr="007224B1">
        <w:rPr>
          <w:rFonts w:cstheme="minorHAnsi"/>
          <w:i/>
          <w:iCs/>
        </w:rPr>
        <w:t>et al.,</w:t>
      </w:r>
      <w:r w:rsidR="00993D59" w:rsidRPr="007224B1">
        <w:rPr>
          <w:rFonts w:cstheme="minorHAnsi"/>
          <w:shd w:val="clear" w:color="auto" w:fill="FFFFFF"/>
        </w:rPr>
        <w:t>2021</w:t>
      </w:r>
      <w:r w:rsidR="00993D59" w:rsidRPr="007224B1">
        <w:rPr>
          <w:rFonts w:cstheme="minorHAnsi"/>
        </w:rPr>
        <w:t>)</w:t>
      </w:r>
      <w:r w:rsidR="00E0610E" w:rsidRPr="007224B1">
        <w:rPr>
          <w:rFonts w:cstheme="minorHAnsi"/>
        </w:rPr>
        <w:t>.</w:t>
      </w:r>
      <w:r w:rsidR="00D30D76" w:rsidRPr="007224B1">
        <w:rPr>
          <w:rFonts w:cstheme="minorHAnsi"/>
        </w:rPr>
        <w:t xml:space="preserve"> The naval cruise shipping </w:t>
      </w:r>
      <w:r w:rsidR="009C76EA" w:rsidRPr="007224B1">
        <w:rPr>
          <w:rFonts w:cstheme="minorHAnsi"/>
        </w:rPr>
        <w:t>sector has</w:t>
      </w:r>
      <w:r w:rsidR="00D30D76" w:rsidRPr="007224B1">
        <w:rPr>
          <w:rFonts w:cstheme="minorHAnsi"/>
        </w:rPr>
        <w:t xml:space="preserve"> been consistently attracting the attention of societal aspects because of poor and unsustainable business policies</w:t>
      </w:r>
      <w:r w:rsidR="007F6D83" w:rsidRPr="007224B1">
        <w:rPr>
          <w:rFonts w:cstheme="minorHAnsi"/>
        </w:rPr>
        <w:t xml:space="preserve">. The reason behind these unsustainable business practices in </w:t>
      </w:r>
      <w:r w:rsidR="009C76EA" w:rsidRPr="007224B1">
        <w:rPr>
          <w:rFonts w:cstheme="minorHAnsi"/>
        </w:rPr>
        <w:t>the</w:t>
      </w:r>
      <w:r w:rsidR="007F6D83" w:rsidRPr="007224B1">
        <w:rPr>
          <w:rFonts w:cstheme="minorHAnsi"/>
        </w:rPr>
        <w:t xml:space="preserve"> shipping industry is </w:t>
      </w:r>
      <w:r w:rsidR="009C76EA" w:rsidRPr="007224B1">
        <w:rPr>
          <w:rFonts w:cstheme="minorHAnsi"/>
        </w:rPr>
        <w:t>due</w:t>
      </w:r>
      <w:r w:rsidR="007F6D83" w:rsidRPr="007224B1">
        <w:rPr>
          <w:rFonts w:cstheme="minorHAnsi"/>
        </w:rPr>
        <w:t xml:space="preserve"> to the uncertain </w:t>
      </w:r>
      <w:r w:rsidR="009C76EA" w:rsidRPr="007224B1">
        <w:rPr>
          <w:rFonts w:cstheme="minorHAnsi"/>
        </w:rPr>
        <w:t>changes in</w:t>
      </w:r>
      <w:r w:rsidR="007F6D83" w:rsidRPr="007224B1">
        <w:rPr>
          <w:rFonts w:cstheme="minorHAnsi"/>
        </w:rPr>
        <w:t xml:space="preserve"> climate as well as </w:t>
      </w:r>
      <w:r w:rsidR="009C76EA" w:rsidRPr="007224B1">
        <w:rPr>
          <w:rFonts w:cstheme="minorHAnsi"/>
        </w:rPr>
        <w:t xml:space="preserve">increasing supply and demand, the harm to natural </w:t>
      </w:r>
      <w:r w:rsidR="00B1374F" w:rsidRPr="007224B1">
        <w:rPr>
          <w:rFonts w:cstheme="minorHAnsi"/>
        </w:rPr>
        <w:t>resources</w:t>
      </w:r>
      <w:r w:rsidR="009C76EA" w:rsidRPr="007224B1">
        <w:rPr>
          <w:rFonts w:cstheme="minorHAnsi"/>
        </w:rPr>
        <w:t xml:space="preserve"> like biological diversity</w:t>
      </w:r>
      <w:r w:rsidR="00B1374F" w:rsidRPr="007224B1">
        <w:rPr>
          <w:rFonts w:cstheme="minorHAnsi"/>
        </w:rPr>
        <w:t xml:space="preserve"> and</w:t>
      </w:r>
      <w:r w:rsidR="009C76EA" w:rsidRPr="007224B1">
        <w:rPr>
          <w:rFonts w:cstheme="minorHAnsi"/>
        </w:rPr>
        <w:t xml:space="preserve"> ecosystem</w:t>
      </w:r>
      <w:r w:rsidR="00B1374F" w:rsidRPr="007224B1">
        <w:rPr>
          <w:rFonts w:cstheme="minorHAnsi"/>
        </w:rPr>
        <w:t xml:space="preserve">, </w:t>
      </w:r>
      <w:r w:rsidR="008058BD" w:rsidRPr="007224B1">
        <w:rPr>
          <w:rFonts w:cstheme="minorHAnsi"/>
        </w:rPr>
        <w:t>excessive emission of greenhouse gas (GHG)</w:t>
      </w:r>
      <w:r w:rsidR="00187A8C" w:rsidRPr="007224B1">
        <w:rPr>
          <w:rFonts w:cstheme="minorHAnsi"/>
        </w:rPr>
        <w:t xml:space="preserve"> for the personal use</w:t>
      </w:r>
      <w:r w:rsidR="008058BD" w:rsidRPr="007224B1">
        <w:rPr>
          <w:rFonts w:cstheme="minorHAnsi"/>
        </w:rPr>
        <w:t xml:space="preserve">, </w:t>
      </w:r>
      <w:r w:rsidR="00343750" w:rsidRPr="007224B1">
        <w:rPr>
          <w:rFonts w:cstheme="minorHAnsi"/>
        </w:rPr>
        <w:t xml:space="preserve">and the post-pandemic effects especially reflecting on managing the travel disruptions. </w:t>
      </w:r>
      <w:r w:rsidR="005725D0">
        <w:rPr>
          <w:rFonts w:cstheme="minorHAnsi"/>
        </w:rPr>
        <w:t>In addition to this,</w:t>
      </w:r>
      <w:r w:rsidR="0032740F">
        <w:rPr>
          <w:rFonts w:cstheme="minorHAnsi"/>
        </w:rPr>
        <w:t xml:space="preserve"> </w:t>
      </w:r>
      <w:r w:rsidR="00331A6D">
        <w:rPr>
          <w:rFonts w:cstheme="minorHAnsi"/>
        </w:rPr>
        <w:t>a</w:t>
      </w:r>
      <w:r w:rsidR="00673F26">
        <w:rPr>
          <w:rFonts w:cstheme="minorHAnsi"/>
        </w:rPr>
        <w:t xml:space="preserve"> negative impact </w:t>
      </w:r>
      <w:r w:rsidR="00F85E58">
        <w:rPr>
          <w:rFonts w:cstheme="minorHAnsi"/>
        </w:rPr>
        <w:t>has been</w:t>
      </w:r>
      <w:r w:rsidR="00673F26">
        <w:rPr>
          <w:rFonts w:cstheme="minorHAnsi"/>
        </w:rPr>
        <w:t xml:space="preserve"> observed</w:t>
      </w:r>
      <w:r w:rsidR="0032740F">
        <w:rPr>
          <w:rFonts w:cstheme="minorHAnsi"/>
        </w:rPr>
        <w:t xml:space="preserve"> </w:t>
      </w:r>
      <w:r w:rsidR="00673F26">
        <w:rPr>
          <w:rFonts w:cstheme="minorHAnsi"/>
        </w:rPr>
        <w:t xml:space="preserve">at Cruise management due to weak disposal management like poor garbage disposal, </w:t>
      </w:r>
      <w:r w:rsidR="003B04B7">
        <w:rPr>
          <w:rFonts w:cstheme="minorHAnsi"/>
        </w:rPr>
        <w:t>grey</w:t>
      </w:r>
      <w:r w:rsidR="00673F26">
        <w:rPr>
          <w:rFonts w:cstheme="minorHAnsi"/>
        </w:rPr>
        <w:t xml:space="preserve"> water issues, waste management considering both poor human and solid waste management as well as the problematic situations </w:t>
      </w:r>
      <w:r w:rsidR="00331A6D">
        <w:rPr>
          <w:rFonts w:cstheme="minorHAnsi"/>
        </w:rPr>
        <w:t>caused</w:t>
      </w:r>
      <w:r w:rsidR="00673F26">
        <w:rPr>
          <w:rFonts w:cstheme="minorHAnsi"/>
        </w:rPr>
        <w:t xml:space="preserve"> due to contaminated and oily </w:t>
      </w:r>
      <w:r w:rsidR="00F85E58">
        <w:rPr>
          <w:rFonts w:cstheme="minorHAnsi"/>
        </w:rPr>
        <w:t>water,</w:t>
      </w:r>
      <w:r w:rsidR="00673F26">
        <w:rPr>
          <w:rFonts w:cstheme="minorHAnsi"/>
        </w:rPr>
        <w:t xml:space="preserve"> which is very harmful for marine </w:t>
      </w:r>
      <w:r w:rsidR="00203EDE">
        <w:rPr>
          <w:rFonts w:cstheme="minorHAnsi"/>
        </w:rPr>
        <w:t xml:space="preserve">lifestyle, furthermore </w:t>
      </w:r>
      <w:r w:rsidR="00F85E58">
        <w:rPr>
          <w:rFonts w:cstheme="minorHAnsi"/>
        </w:rPr>
        <w:t xml:space="preserve">harmful </w:t>
      </w:r>
      <w:r w:rsidR="00203EDE">
        <w:rPr>
          <w:rFonts w:cstheme="minorHAnsi"/>
        </w:rPr>
        <w:t>for public health</w:t>
      </w:r>
      <w:r w:rsidR="00673F26">
        <w:rPr>
          <w:rFonts w:cstheme="minorHAnsi"/>
        </w:rPr>
        <w:t xml:space="preserve"> as well. </w:t>
      </w:r>
      <w:r w:rsidR="00343750" w:rsidRPr="007224B1">
        <w:rPr>
          <w:rFonts w:cstheme="minorHAnsi"/>
        </w:rPr>
        <w:t xml:space="preserve">However, </w:t>
      </w:r>
      <w:r w:rsidR="007B7BB0">
        <w:rPr>
          <w:rFonts w:cstheme="minorHAnsi"/>
        </w:rPr>
        <w:t xml:space="preserve">to reduce these impacts, </w:t>
      </w:r>
      <w:r w:rsidR="00343750" w:rsidRPr="007224B1">
        <w:rPr>
          <w:rFonts w:cstheme="minorHAnsi"/>
        </w:rPr>
        <w:t xml:space="preserve">in recent </w:t>
      </w:r>
      <w:r w:rsidR="00F85E58" w:rsidRPr="007224B1">
        <w:rPr>
          <w:rFonts w:cstheme="minorHAnsi"/>
        </w:rPr>
        <w:t>years, Shipping</w:t>
      </w:r>
      <w:r w:rsidR="00343750" w:rsidRPr="007224B1">
        <w:rPr>
          <w:rFonts w:cstheme="minorHAnsi"/>
        </w:rPr>
        <w:t xml:space="preserve"> </w:t>
      </w:r>
      <w:r w:rsidR="007F2DDF" w:rsidRPr="007224B1">
        <w:rPr>
          <w:rFonts w:cstheme="minorHAnsi"/>
        </w:rPr>
        <w:t>Cruises</w:t>
      </w:r>
      <w:r w:rsidR="00343750" w:rsidRPr="007224B1">
        <w:rPr>
          <w:rFonts w:cstheme="minorHAnsi"/>
        </w:rPr>
        <w:t xml:space="preserve"> has taken various measures to deal with climate change and other impacting factors and l</w:t>
      </w:r>
      <w:r w:rsidR="007F2DDF" w:rsidRPr="007224B1">
        <w:rPr>
          <w:rFonts w:cstheme="minorHAnsi"/>
        </w:rPr>
        <w:t>o</w:t>
      </w:r>
      <w:r w:rsidR="00343750" w:rsidRPr="007224B1">
        <w:rPr>
          <w:rFonts w:cstheme="minorHAnsi"/>
        </w:rPr>
        <w:t xml:space="preserve">oking forward to accomplishing </w:t>
      </w:r>
      <w:r w:rsidR="00022EED" w:rsidRPr="007224B1">
        <w:rPr>
          <w:rFonts w:cstheme="minorHAnsi"/>
        </w:rPr>
        <w:t xml:space="preserve">sustainability in the sector. Also, according to the </w:t>
      </w:r>
      <w:r w:rsidR="00AD3B31" w:rsidRPr="007224B1">
        <w:rPr>
          <w:rFonts w:cstheme="minorHAnsi"/>
        </w:rPr>
        <w:t>leaders and experts o</w:t>
      </w:r>
      <w:r w:rsidR="00B1697A" w:rsidRPr="007224B1">
        <w:rPr>
          <w:rFonts w:cstheme="minorHAnsi"/>
        </w:rPr>
        <w:t>f</w:t>
      </w:r>
      <w:r w:rsidR="00AD3B31" w:rsidRPr="007224B1">
        <w:rPr>
          <w:rFonts w:cstheme="minorHAnsi"/>
        </w:rPr>
        <w:t xml:space="preserve"> the shipping industry, it is projected that </w:t>
      </w:r>
      <w:r w:rsidR="00B1697A" w:rsidRPr="007224B1">
        <w:rPr>
          <w:rFonts w:cstheme="minorHAnsi"/>
        </w:rPr>
        <w:t>not only</w:t>
      </w:r>
      <w:r w:rsidR="00FC795F">
        <w:rPr>
          <w:rFonts w:cstheme="minorHAnsi"/>
        </w:rPr>
        <w:t xml:space="preserve"> </w:t>
      </w:r>
      <w:r w:rsidR="00B1697A" w:rsidRPr="007224B1">
        <w:rPr>
          <w:rFonts w:cstheme="minorHAnsi"/>
        </w:rPr>
        <w:t xml:space="preserve">ocean-based tourism but also </w:t>
      </w:r>
      <w:r w:rsidR="00AD3B31" w:rsidRPr="007224B1">
        <w:rPr>
          <w:rFonts w:cstheme="minorHAnsi"/>
        </w:rPr>
        <w:t xml:space="preserve">coastal </w:t>
      </w:r>
      <w:r w:rsidR="00B1697A" w:rsidRPr="007224B1">
        <w:rPr>
          <w:rFonts w:cstheme="minorHAnsi"/>
        </w:rPr>
        <w:t xml:space="preserve">regions will be accomplishing </w:t>
      </w:r>
      <w:r w:rsidR="002F431B" w:rsidRPr="007224B1">
        <w:rPr>
          <w:rFonts w:cstheme="minorHAnsi"/>
        </w:rPr>
        <w:t xml:space="preserve">sustainability in business </w:t>
      </w:r>
      <w:r w:rsidR="007608CC" w:rsidRPr="007224B1">
        <w:rPr>
          <w:rFonts w:cstheme="minorHAnsi"/>
        </w:rPr>
        <w:t xml:space="preserve">as the local people believe that sector is trying to reduce pollution and perform conservation for the ecosystem and biodiversity by becoming more resilient and is investing in the employment opportunities </w:t>
      </w:r>
      <w:r w:rsidR="0067644C" w:rsidRPr="007224B1">
        <w:rPr>
          <w:rFonts w:cstheme="minorHAnsi"/>
        </w:rPr>
        <w:t>till the end of 2030 (mdpi.com, 2023).</w:t>
      </w:r>
    </w:p>
    <w:p w14:paraId="1FC69E94" w14:textId="77777777" w:rsidR="0067644C" w:rsidRPr="007224B1" w:rsidRDefault="00000000">
      <w:pPr>
        <w:spacing w:after="200" w:line="276" w:lineRule="auto"/>
        <w:jc w:val="left"/>
        <w:rPr>
          <w:rFonts w:eastAsiaTheme="majorEastAsia" w:cstheme="minorHAnsi"/>
          <w:b/>
          <w:bCs/>
          <w:color w:val="4F81BD" w:themeColor="accent1"/>
          <w:sz w:val="26"/>
          <w:szCs w:val="26"/>
        </w:rPr>
      </w:pPr>
      <w:r w:rsidRPr="007224B1">
        <w:rPr>
          <w:rFonts w:cstheme="minorHAnsi"/>
        </w:rPr>
        <w:br w:type="page"/>
      </w:r>
    </w:p>
    <w:p w14:paraId="1FC69E95" w14:textId="77777777" w:rsidR="00DF0FC5" w:rsidRPr="007224B1" w:rsidRDefault="00000000" w:rsidP="00F55391">
      <w:pPr>
        <w:pStyle w:val="Heading2"/>
        <w:rPr>
          <w:rFonts w:cstheme="minorHAnsi"/>
        </w:rPr>
      </w:pPr>
      <w:bookmarkStart w:id="12" w:name="_Toc160638093"/>
      <w:r w:rsidRPr="007224B1">
        <w:rPr>
          <w:rFonts w:cstheme="minorHAnsi"/>
        </w:rPr>
        <w:lastRenderedPageBreak/>
        <w:t xml:space="preserve">Core Aspects </w:t>
      </w:r>
      <w:r w:rsidR="003C09BD" w:rsidRPr="007224B1">
        <w:rPr>
          <w:rFonts w:cstheme="minorHAnsi"/>
        </w:rPr>
        <w:t>of Sustainability</w:t>
      </w:r>
      <w:r w:rsidRPr="007224B1">
        <w:rPr>
          <w:rFonts w:cstheme="minorHAnsi"/>
        </w:rPr>
        <w:t xml:space="preserve"> and how it fits within the hotel industry</w:t>
      </w:r>
      <w:bookmarkEnd w:id="12"/>
    </w:p>
    <w:p w14:paraId="1FC69E96" w14:textId="263E74D6" w:rsidR="00774872" w:rsidRPr="001C250B" w:rsidRDefault="00000000" w:rsidP="00B0355F">
      <w:r w:rsidRPr="007224B1">
        <w:t xml:space="preserve">The core aspects of Sustainability in </w:t>
      </w:r>
      <w:r w:rsidR="005E4B42" w:rsidRPr="007224B1">
        <w:t>the</w:t>
      </w:r>
      <w:r w:rsidRPr="007224B1">
        <w:t xml:space="preserve"> hospitality sector involve </w:t>
      </w:r>
      <w:r w:rsidR="005E4B42" w:rsidRPr="007224B1">
        <w:t xml:space="preserve">preventing the excessive use of natural resources, utilizing green policies to carry business practices forward, </w:t>
      </w:r>
      <w:r w:rsidR="003C09BD" w:rsidRPr="007224B1">
        <w:t xml:space="preserve">and applying green use to logistics, supply and demand, services, </w:t>
      </w:r>
      <w:r w:rsidR="006C0AB8" w:rsidRPr="007224B1">
        <w:t>maintenance</w:t>
      </w:r>
      <w:r w:rsidR="00DA71AA" w:rsidRPr="007224B1">
        <w:t xml:space="preserve">, etc. </w:t>
      </w:r>
      <w:r w:rsidR="00C96894" w:rsidRPr="007224B1">
        <w:t xml:space="preserve">Thus, </w:t>
      </w:r>
      <w:r w:rsidR="00C96894" w:rsidRPr="00BF3921">
        <w:t>achieving a</w:t>
      </w:r>
      <w:r w:rsidR="00C96894" w:rsidRPr="007224B1">
        <w:rPr>
          <w:b/>
          <w:bCs/>
        </w:rPr>
        <w:t xml:space="preserve"> </w:t>
      </w:r>
      <w:r w:rsidR="00C96894" w:rsidRPr="00F85E58">
        <w:t>greener future</w:t>
      </w:r>
      <w:r w:rsidR="00C96894" w:rsidRPr="007224B1">
        <w:t xml:space="preserve"> is one of the biggest priorities of the hospitality sector. For example, Hilton has taken the vow to reduce waste by 50% by the year 2030 (forbes.com, 2023). Also</w:t>
      </w:r>
      <w:r w:rsidR="00DA71AA" w:rsidRPr="007224B1">
        <w:t xml:space="preserve">, primarily these core aspects of </w:t>
      </w:r>
      <w:r w:rsidR="009C7B98" w:rsidRPr="007224B1">
        <w:t>sustainability</w:t>
      </w:r>
      <w:r w:rsidR="00DA71AA" w:rsidRPr="007224B1">
        <w:t xml:space="preserve"> focus on reducing waste material from </w:t>
      </w:r>
      <w:r w:rsidR="009C7B98" w:rsidRPr="007224B1">
        <w:t>the</w:t>
      </w:r>
      <w:r w:rsidR="00DA71AA" w:rsidRPr="007224B1">
        <w:t xml:space="preserve"> business, </w:t>
      </w:r>
      <w:r w:rsidR="009C7B98" w:rsidRPr="007224B1">
        <w:t>electricity</w:t>
      </w:r>
      <w:r w:rsidR="00DA71AA" w:rsidRPr="007224B1">
        <w:t xml:space="preserve"> conservation as well and practicing the </w:t>
      </w:r>
      <w:r w:rsidR="00331A6D" w:rsidRPr="007224B1">
        <w:t>water conservation</w:t>
      </w:r>
      <w:r w:rsidR="00DA71AA" w:rsidRPr="007224B1">
        <w:t xml:space="preserve"> policies in </w:t>
      </w:r>
      <w:r w:rsidR="009C7B98" w:rsidRPr="007224B1">
        <w:t>the</w:t>
      </w:r>
      <w:r w:rsidR="00DA71AA" w:rsidRPr="007224B1">
        <w:t xml:space="preserve"> business. Since the hospitality sector captures good </w:t>
      </w:r>
      <w:r w:rsidR="00331A6D" w:rsidRPr="007224B1">
        <w:t>attention from</w:t>
      </w:r>
      <w:r w:rsidR="00CA25F8">
        <w:t xml:space="preserve"> </w:t>
      </w:r>
      <w:r w:rsidR="009C7B98" w:rsidRPr="007224B1">
        <w:t>the primary</w:t>
      </w:r>
      <w:r w:rsidR="00DA71AA" w:rsidRPr="007224B1">
        <w:t xml:space="preserve"> consumer base of </w:t>
      </w:r>
      <w:r w:rsidR="009C7B98" w:rsidRPr="007224B1">
        <w:t>the</w:t>
      </w:r>
      <w:r w:rsidR="00DA71AA" w:rsidRPr="007224B1">
        <w:t xml:space="preserve"> businesses, </w:t>
      </w:r>
      <w:r w:rsidR="0061145B" w:rsidRPr="007224B1">
        <w:t xml:space="preserve">it is extremely essential for every </w:t>
      </w:r>
      <w:r w:rsidR="009576B2" w:rsidRPr="007224B1">
        <w:t>organization</w:t>
      </w:r>
      <w:r w:rsidR="0061145B" w:rsidRPr="007224B1">
        <w:t xml:space="preserve"> in </w:t>
      </w:r>
      <w:r w:rsidR="009576B2" w:rsidRPr="007224B1">
        <w:t>the</w:t>
      </w:r>
      <w:r w:rsidR="0061145B" w:rsidRPr="007224B1">
        <w:t xml:space="preserve"> hospitality sector </w:t>
      </w:r>
      <w:r w:rsidR="009576B2" w:rsidRPr="007224B1">
        <w:t>to ensure</w:t>
      </w:r>
      <w:r w:rsidR="0061145B" w:rsidRPr="007224B1">
        <w:t xml:space="preserve"> sustainability policies </w:t>
      </w:r>
      <w:r w:rsidR="009576B2" w:rsidRPr="007224B1">
        <w:t xml:space="preserve">while they are serving </w:t>
      </w:r>
      <w:r w:rsidR="00667328" w:rsidRPr="007224B1">
        <w:t>the</w:t>
      </w:r>
      <w:r w:rsidR="009576B2" w:rsidRPr="007224B1">
        <w:t xml:space="preserve"> industry to achieve the common good</w:t>
      </w:r>
      <w:r w:rsidR="00A62904" w:rsidRPr="007224B1">
        <w:t xml:space="preserve"> (</w:t>
      </w:r>
      <w:r w:rsidR="00D1635F" w:rsidRPr="007224B1">
        <w:rPr>
          <w:shd w:val="clear" w:color="auto" w:fill="FFFFFF"/>
        </w:rPr>
        <w:t>Davahli</w:t>
      </w:r>
      <w:r w:rsidR="00D1635F" w:rsidRPr="007224B1">
        <w:rPr>
          <w:i/>
          <w:iCs/>
        </w:rPr>
        <w:t>et al</w:t>
      </w:r>
      <w:r w:rsidR="00D1635F" w:rsidRPr="007224B1">
        <w:t xml:space="preserve">., </w:t>
      </w:r>
      <w:r w:rsidR="00D1635F" w:rsidRPr="007224B1">
        <w:rPr>
          <w:shd w:val="clear" w:color="auto" w:fill="FFFFFF"/>
        </w:rPr>
        <w:t>2020</w:t>
      </w:r>
      <w:r w:rsidR="00A62904" w:rsidRPr="007224B1">
        <w:t>)</w:t>
      </w:r>
      <w:r w:rsidR="0061145B" w:rsidRPr="007224B1">
        <w:t>.</w:t>
      </w:r>
      <w:r w:rsidR="001B7C0E" w:rsidRPr="001B7C0E">
        <w:rPr>
          <w:rStyle w:val="HeaderChar"/>
        </w:rPr>
        <w:t xml:space="preserve"> </w:t>
      </w:r>
      <w:r w:rsidR="001B7C0E">
        <w:rPr>
          <w:rStyle w:val="selectable-text1"/>
        </w:rPr>
        <w:t>Hence, the core aspects also involve local people and communities paying more attention towards protecting and suggesting conservative practices for saving the environment and natural resources. Specifically considering the hotel industries, sustainability is extremely important to achieve as this system receives support from almost every existing natural resource and energy to remain operational. Thus, not implementing sustainable practices in the hospitality sector will not only harm natural resources but also affect energy waste by polluting them during the development of the hotel and tourism sector. Therefore, it is one of the very essential aspects for hotel industries to focus on achieving sustainable development</w:t>
      </w:r>
      <w:r w:rsidR="0009531F">
        <w:rPr>
          <w:rStyle w:val="selectable-text1"/>
        </w:rPr>
        <w:t xml:space="preserve"> (</w:t>
      </w:r>
      <w:r w:rsidR="0009531F">
        <w:rPr>
          <w:shd w:val="clear" w:color="auto" w:fill="FFFFFF"/>
        </w:rPr>
        <w:t>Abdou</w:t>
      </w:r>
      <w:r w:rsidR="0009531F">
        <w:t xml:space="preserve"> </w:t>
      </w:r>
      <w:r w:rsidR="0009531F" w:rsidRPr="0009531F">
        <w:rPr>
          <w:i/>
          <w:iCs/>
        </w:rPr>
        <w:t>et al.,</w:t>
      </w:r>
      <w:r w:rsidR="0009531F">
        <w:t xml:space="preserve"> </w:t>
      </w:r>
      <w:r w:rsidR="0009531F">
        <w:rPr>
          <w:shd w:val="clear" w:color="auto" w:fill="FFFFFF"/>
        </w:rPr>
        <w:t>2020</w:t>
      </w:r>
      <w:r w:rsidR="0009531F">
        <w:t>)</w:t>
      </w:r>
      <w:r w:rsidR="001B7C0E">
        <w:rPr>
          <w:rStyle w:val="selectable-text1"/>
        </w:rPr>
        <w:t>.</w:t>
      </w:r>
    </w:p>
    <w:p w14:paraId="1FC69E97" w14:textId="77777777" w:rsidR="00543BFD" w:rsidRPr="007224B1" w:rsidRDefault="00000000" w:rsidP="00F55391">
      <w:pPr>
        <w:pStyle w:val="Heading2"/>
        <w:rPr>
          <w:rFonts w:cstheme="minorHAnsi"/>
        </w:rPr>
      </w:pPr>
      <w:bookmarkStart w:id="13" w:name="_Toc160638094"/>
      <w:r w:rsidRPr="007224B1">
        <w:rPr>
          <w:rFonts w:cstheme="minorHAnsi"/>
        </w:rPr>
        <w:t>Comparison of the positive and negative impacts on the industry</w:t>
      </w:r>
      <w:bookmarkEnd w:id="13"/>
    </w:p>
    <w:p w14:paraId="1FC69E98" w14:textId="529C48F7" w:rsidR="00D66864" w:rsidRPr="005274CD" w:rsidRDefault="00000000" w:rsidP="00543BFD">
      <w:r w:rsidRPr="007224B1">
        <w:rPr>
          <w:rFonts w:cstheme="minorHAnsi"/>
        </w:rPr>
        <w:t xml:space="preserve">To compare the positive and negative impacts of Sustainability or Unsustainable business practices for </w:t>
      </w:r>
      <w:r w:rsidR="00284EB3" w:rsidRPr="007224B1">
        <w:rPr>
          <w:rFonts w:cstheme="minorHAnsi"/>
        </w:rPr>
        <w:t>the</w:t>
      </w:r>
      <w:r w:rsidRPr="007224B1">
        <w:rPr>
          <w:rFonts w:cstheme="minorHAnsi"/>
        </w:rPr>
        <w:t xml:space="preserve"> tourism and hospitality sector, </w:t>
      </w:r>
      <w:r w:rsidR="00713AC0" w:rsidRPr="007224B1">
        <w:rPr>
          <w:rFonts w:cstheme="minorHAnsi"/>
        </w:rPr>
        <w:t xml:space="preserve">the most affected aspect is the local people. Since </w:t>
      </w:r>
      <w:r w:rsidR="00284EB3" w:rsidRPr="007224B1">
        <w:rPr>
          <w:rFonts w:cstheme="minorHAnsi"/>
        </w:rPr>
        <w:t>the</w:t>
      </w:r>
      <w:r w:rsidR="00713AC0" w:rsidRPr="007224B1">
        <w:rPr>
          <w:rFonts w:cstheme="minorHAnsi"/>
        </w:rPr>
        <w:t xml:space="preserve"> governmental </w:t>
      </w:r>
      <w:r w:rsidR="00071204" w:rsidRPr="007224B1">
        <w:rPr>
          <w:rFonts w:cstheme="minorHAnsi"/>
        </w:rPr>
        <w:t>factors keep</w:t>
      </w:r>
      <w:r w:rsidR="00713AC0" w:rsidRPr="007224B1">
        <w:rPr>
          <w:rFonts w:cstheme="minorHAnsi"/>
        </w:rPr>
        <w:t xml:space="preserve"> on changing for both of </w:t>
      </w:r>
      <w:r w:rsidR="0084685A" w:rsidRPr="007224B1">
        <w:rPr>
          <w:rFonts w:cstheme="minorHAnsi"/>
        </w:rPr>
        <w:t>these sector</w:t>
      </w:r>
      <w:r w:rsidR="00713AC0" w:rsidRPr="007224B1">
        <w:rPr>
          <w:rFonts w:cstheme="minorHAnsi"/>
        </w:rPr>
        <w:t>s</w:t>
      </w:r>
      <w:r w:rsidR="00F85E58">
        <w:rPr>
          <w:rFonts w:cstheme="minorHAnsi"/>
        </w:rPr>
        <w:t>,</w:t>
      </w:r>
      <w:r w:rsidR="00713AC0" w:rsidRPr="007224B1">
        <w:rPr>
          <w:rFonts w:cstheme="minorHAnsi"/>
        </w:rPr>
        <w:t xml:space="preserve"> it becomes </w:t>
      </w:r>
      <w:r w:rsidR="00284EB3" w:rsidRPr="007224B1">
        <w:rPr>
          <w:rFonts w:cstheme="minorHAnsi"/>
        </w:rPr>
        <w:t>difficult</w:t>
      </w:r>
      <w:r w:rsidR="00713AC0" w:rsidRPr="007224B1">
        <w:rPr>
          <w:rFonts w:cstheme="minorHAnsi"/>
        </w:rPr>
        <w:t xml:space="preserve"> for the </w:t>
      </w:r>
      <w:r w:rsidR="00284EB3" w:rsidRPr="007224B1">
        <w:rPr>
          <w:rFonts w:cstheme="minorHAnsi"/>
        </w:rPr>
        <w:t>localities</w:t>
      </w:r>
      <w:r w:rsidR="00713AC0" w:rsidRPr="007224B1">
        <w:rPr>
          <w:rFonts w:cstheme="minorHAnsi"/>
        </w:rPr>
        <w:t xml:space="preserve"> to deal </w:t>
      </w:r>
      <w:r w:rsidR="00284EB3" w:rsidRPr="007224B1">
        <w:rPr>
          <w:rFonts w:cstheme="minorHAnsi"/>
        </w:rPr>
        <w:t>with</w:t>
      </w:r>
      <w:r w:rsidR="00713AC0" w:rsidRPr="007224B1">
        <w:rPr>
          <w:rFonts w:cstheme="minorHAnsi"/>
        </w:rPr>
        <w:t xml:space="preserve"> these changes and accept them</w:t>
      </w:r>
      <w:r w:rsidR="00071204" w:rsidRPr="007224B1">
        <w:rPr>
          <w:rFonts w:cstheme="minorHAnsi"/>
        </w:rPr>
        <w:t xml:space="preserve"> which is a negative impact</w:t>
      </w:r>
      <w:r w:rsidR="00A62904" w:rsidRPr="007224B1">
        <w:rPr>
          <w:rFonts w:cstheme="minorHAnsi"/>
        </w:rPr>
        <w:t xml:space="preserve"> (</w:t>
      </w:r>
      <w:r w:rsidR="00EC5903" w:rsidRPr="007224B1">
        <w:rPr>
          <w:rFonts w:cstheme="minorHAnsi"/>
          <w:shd w:val="clear" w:color="auto" w:fill="FFFFFF"/>
        </w:rPr>
        <w:t xml:space="preserve">Ho </w:t>
      </w:r>
      <w:r w:rsidR="00EC5903" w:rsidRPr="007224B1">
        <w:rPr>
          <w:rFonts w:cstheme="minorHAnsi"/>
          <w:i/>
          <w:iCs/>
          <w:shd w:val="clear" w:color="auto" w:fill="FFFFFF"/>
        </w:rPr>
        <w:t>et al.,</w:t>
      </w:r>
      <w:r w:rsidR="00EC5903" w:rsidRPr="007224B1">
        <w:rPr>
          <w:rFonts w:cstheme="minorHAnsi"/>
          <w:shd w:val="clear" w:color="auto" w:fill="FFFFFF"/>
        </w:rPr>
        <w:t>2021</w:t>
      </w:r>
      <w:r w:rsidR="00A62904" w:rsidRPr="007224B1">
        <w:rPr>
          <w:rFonts w:cstheme="minorHAnsi"/>
        </w:rPr>
        <w:t>)</w:t>
      </w:r>
      <w:r w:rsidR="00284EB3" w:rsidRPr="007224B1">
        <w:rPr>
          <w:rFonts w:cstheme="minorHAnsi"/>
        </w:rPr>
        <w:t xml:space="preserve">, one of the primary </w:t>
      </w:r>
      <w:r w:rsidR="00071204" w:rsidRPr="007224B1">
        <w:rPr>
          <w:rFonts w:cstheme="minorHAnsi"/>
        </w:rPr>
        <w:t>reasons</w:t>
      </w:r>
      <w:r w:rsidR="00284EB3" w:rsidRPr="007224B1">
        <w:rPr>
          <w:rFonts w:cstheme="minorHAnsi"/>
        </w:rPr>
        <w:t xml:space="preserve"> behind this inconvenience that local people feel </w:t>
      </w:r>
      <w:r w:rsidR="00CA6FE6" w:rsidRPr="007224B1">
        <w:rPr>
          <w:rFonts w:cstheme="minorHAnsi"/>
        </w:rPr>
        <w:t>is their dependency on these businesses as employment opportunit</w:t>
      </w:r>
      <w:r w:rsidR="00071204" w:rsidRPr="007224B1">
        <w:rPr>
          <w:rFonts w:cstheme="minorHAnsi"/>
        </w:rPr>
        <w:t xml:space="preserve">ies specifically in the hospitality sector positive </w:t>
      </w:r>
      <w:r w:rsidR="00071204" w:rsidRPr="007224B1">
        <w:rPr>
          <w:rFonts w:cstheme="minorHAnsi"/>
        </w:rPr>
        <w:lastRenderedPageBreak/>
        <w:t>impact on the hospitality industry</w:t>
      </w:r>
      <w:r w:rsidR="0084685A" w:rsidRPr="007224B1">
        <w:rPr>
          <w:rFonts w:cstheme="minorHAnsi"/>
        </w:rPr>
        <w:t>, for example, employability at the Marriott Hotel chain across the globe</w:t>
      </w:r>
      <w:r w:rsidR="005274CD">
        <w:rPr>
          <w:rFonts w:cstheme="minorHAnsi"/>
        </w:rPr>
        <w:t xml:space="preserve"> (</w:t>
      </w:r>
      <w:r w:rsidR="005274CD">
        <w:rPr>
          <w:shd w:val="clear" w:color="auto" w:fill="FFFFFF"/>
        </w:rPr>
        <w:t>Aronsson</w:t>
      </w:r>
      <w:r w:rsidR="005274CD">
        <w:t xml:space="preserve">, </w:t>
      </w:r>
      <w:r w:rsidR="005274CD">
        <w:rPr>
          <w:shd w:val="clear" w:color="auto" w:fill="FFFFFF"/>
        </w:rPr>
        <w:t>2000)</w:t>
      </w:r>
      <w:r w:rsidR="0013075A" w:rsidRPr="007224B1">
        <w:rPr>
          <w:rFonts w:cstheme="minorHAnsi"/>
        </w:rPr>
        <w:t xml:space="preserve">. </w:t>
      </w:r>
    </w:p>
    <w:p w14:paraId="1FC69E99" w14:textId="77777777" w:rsidR="00D66864" w:rsidRPr="007224B1" w:rsidRDefault="00000000" w:rsidP="00D66864">
      <w:pPr>
        <w:keepNext/>
        <w:jc w:val="center"/>
        <w:rPr>
          <w:rFonts w:cstheme="minorHAnsi"/>
        </w:rPr>
      </w:pPr>
      <w:r w:rsidRPr="007224B1">
        <w:rPr>
          <w:rFonts w:cstheme="minorHAnsi"/>
          <w:noProof/>
          <w:lang w:val="en-US" w:bidi="mr-IN"/>
        </w:rPr>
        <w:drawing>
          <wp:inline distT="0" distB="0" distL="0" distR="0" wp14:anchorId="1FC69ECC" wp14:editId="1FC69ECD">
            <wp:extent cx="4808140" cy="3037892"/>
            <wp:effectExtent l="76200" t="76200" r="104775" b="11747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12"/>
                    <a:stretch>
                      <a:fillRect/>
                    </a:stretch>
                  </pic:blipFill>
                  <pic:spPr bwMode="auto">
                    <a:xfrm>
                      <a:off x="0" y="0"/>
                      <a:ext cx="4808140" cy="30378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9A" w14:textId="77777777" w:rsidR="00D66864" w:rsidRPr="007224B1" w:rsidRDefault="00000000" w:rsidP="00D66864">
      <w:pPr>
        <w:jc w:val="center"/>
        <w:rPr>
          <w:rFonts w:cstheme="minorHAnsi"/>
          <w:b/>
          <w:bCs/>
          <w:i/>
          <w:iCs/>
          <w:lang w:val="en-IN"/>
        </w:rPr>
      </w:pPr>
      <w:bookmarkStart w:id="14" w:name="_Toc158305299"/>
      <w:bookmarkStart w:id="15" w:name="_Toc158305344"/>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247ECF" w:rsidRPr="007224B1">
        <w:rPr>
          <w:rFonts w:cstheme="minorHAnsi"/>
          <w:b/>
          <w:bCs/>
          <w:i/>
          <w:iCs/>
          <w:noProof/>
        </w:rPr>
        <w:t>5</w:t>
      </w:r>
      <w:r w:rsidR="00DF27EB" w:rsidRPr="007224B1">
        <w:rPr>
          <w:rFonts w:cstheme="minorHAnsi"/>
          <w:b/>
          <w:bCs/>
          <w:i/>
          <w:iCs/>
        </w:rPr>
        <w:fldChar w:fldCharType="end"/>
      </w:r>
      <w:r w:rsidRPr="007224B1">
        <w:rPr>
          <w:rFonts w:cstheme="minorHAnsi"/>
          <w:b/>
          <w:bCs/>
          <w:i/>
          <w:iCs/>
        </w:rPr>
        <w:t>:</w:t>
      </w:r>
      <w:r w:rsidRPr="007224B1">
        <w:rPr>
          <w:rFonts w:cstheme="minorHAnsi"/>
          <w:b/>
          <w:bCs/>
          <w:i/>
          <w:iCs/>
          <w:lang w:val="en-IN"/>
        </w:rPr>
        <w:t xml:space="preserve"> Contribution of Travel and Tourism Business</w:t>
      </w:r>
      <w:r w:rsidR="00662C31">
        <w:rPr>
          <w:rFonts w:cstheme="minorHAnsi"/>
          <w:b/>
          <w:bCs/>
          <w:i/>
          <w:iCs/>
          <w:lang w:val="en-IN"/>
        </w:rPr>
        <w:t xml:space="preserve"> to employment</w:t>
      </w:r>
      <w:r w:rsidRPr="007224B1">
        <w:rPr>
          <w:rFonts w:cstheme="minorHAnsi"/>
          <w:b/>
          <w:bCs/>
          <w:i/>
          <w:iCs/>
          <w:lang w:val="en-IN"/>
        </w:rPr>
        <w:t xml:space="preserve"> in the UK</w:t>
      </w:r>
      <w:bookmarkEnd w:id="14"/>
      <w:bookmarkEnd w:id="15"/>
    </w:p>
    <w:p w14:paraId="1FC69E9B" w14:textId="77777777" w:rsidR="00D66864" w:rsidRPr="007224B1" w:rsidRDefault="00000000" w:rsidP="00D66864">
      <w:pPr>
        <w:jc w:val="center"/>
        <w:rPr>
          <w:rFonts w:cstheme="minorHAnsi"/>
          <w:b/>
          <w:bCs/>
          <w:i/>
          <w:iCs/>
          <w:lang w:val="en-IN"/>
        </w:rPr>
      </w:pPr>
      <w:r w:rsidRPr="007224B1">
        <w:rPr>
          <w:rFonts w:cstheme="minorHAnsi"/>
          <w:b/>
          <w:bCs/>
          <w:i/>
          <w:iCs/>
          <w:lang w:val="en-IN"/>
        </w:rPr>
        <w:t>(Source: Statista.com, 2023)</w:t>
      </w:r>
    </w:p>
    <w:p w14:paraId="1FC69E9C" w14:textId="1677CCFE" w:rsidR="00BF3780" w:rsidRPr="003270BF" w:rsidRDefault="00000000" w:rsidP="00BF3780">
      <w:pPr>
        <w:rPr>
          <w:rFonts w:cstheme="minorHAnsi"/>
        </w:rPr>
      </w:pPr>
      <w:r w:rsidRPr="007224B1">
        <w:rPr>
          <w:rFonts w:cstheme="minorHAnsi"/>
        </w:rPr>
        <w:t>On the other hand</w:t>
      </w:r>
      <w:r w:rsidR="0013075A" w:rsidRPr="007224B1">
        <w:rPr>
          <w:rFonts w:cstheme="minorHAnsi"/>
        </w:rPr>
        <w:t xml:space="preserve">, </w:t>
      </w:r>
      <w:r w:rsidRPr="007224B1">
        <w:rPr>
          <w:rFonts w:cstheme="minorHAnsi"/>
        </w:rPr>
        <w:t xml:space="preserve">the </w:t>
      </w:r>
      <w:r w:rsidR="006A2F32" w:rsidRPr="007224B1">
        <w:rPr>
          <w:rFonts w:cstheme="minorHAnsi"/>
        </w:rPr>
        <w:t xml:space="preserve">most negative impact of the tourism industry </w:t>
      </w:r>
      <w:r w:rsidR="001D6239" w:rsidRPr="007224B1">
        <w:rPr>
          <w:rFonts w:cstheme="minorHAnsi"/>
        </w:rPr>
        <w:t>involves</w:t>
      </w:r>
      <w:r w:rsidR="006A2F32" w:rsidRPr="007224B1">
        <w:rPr>
          <w:rFonts w:cstheme="minorHAnsi"/>
        </w:rPr>
        <w:t xml:space="preserve"> the use of agricultural land as well as the degradation of land, </w:t>
      </w:r>
      <w:r w:rsidR="001D6239" w:rsidRPr="007224B1">
        <w:rPr>
          <w:rFonts w:cstheme="minorHAnsi"/>
        </w:rPr>
        <w:t xml:space="preserve">harming natural resources like using fossil fuels, minerals, </w:t>
      </w:r>
      <w:r w:rsidR="002C1FA0" w:rsidRPr="007224B1">
        <w:rPr>
          <w:rFonts w:cstheme="minorHAnsi"/>
        </w:rPr>
        <w:t>deforestation</w:t>
      </w:r>
      <w:r w:rsidR="001D6239" w:rsidRPr="007224B1">
        <w:rPr>
          <w:rFonts w:cstheme="minorHAnsi"/>
        </w:rPr>
        <w:t>, and so on</w:t>
      </w:r>
      <w:r w:rsidR="00C66FD8">
        <w:rPr>
          <w:rFonts w:cstheme="minorHAnsi"/>
        </w:rPr>
        <w:t xml:space="preserve"> (</w:t>
      </w:r>
      <w:r w:rsidR="00C66FD8">
        <w:rPr>
          <w:shd w:val="clear" w:color="auto" w:fill="FFFFFF"/>
        </w:rPr>
        <w:t>Goodwin</w:t>
      </w:r>
      <w:r w:rsidR="00C66FD8">
        <w:t xml:space="preserve">, </w:t>
      </w:r>
      <w:r w:rsidR="00C66FD8">
        <w:rPr>
          <w:shd w:val="clear" w:color="auto" w:fill="FFFFFF"/>
        </w:rPr>
        <w:t>2011)</w:t>
      </w:r>
      <w:r w:rsidR="001D6239" w:rsidRPr="007224B1">
        <w:rPr>
          <w:rFonts w:cstheme="minorHAnsi"/>
        </w:rPr>
        <w:t xml:space="preserve">. Whereas, </w:t>
      </w:r>
      <w:r w:rsidR="002C1FA0" w:rsidRPr="007224B1">
        <w:rPr>
          <w:rFonts w:cstheme="minorHAnsi"/>
        </w:rPr>
        <w:t xml:space="preserve">the positive impacts focus on </w:t>
      </w:r>
      <w:r w:rsidR="0084685A" w:rsidRPr="007224B1">
        <w:rPr>
          <w:rFonts w:cstheme="minorHAnsi"/>
        </w:rPr>
        <w:t>the</w:t>
      </w:r>
      <w:r w:rsidR="002C1FA0" w:rsidRPr="007224B1">
        <w:rPr>
          <w:rFonts w:cstheme="minorHAnsi"/>
        </w:rPr>
        <w:t xml:space="preserve"> support by </w:t>
      </w:r>
      <w:r w:rsidR="0084685A" w:rsidRPr="007224B1">
        <w:rPr>
          <w:rFonts w:cstheme="minorHAnsi"/>
        </w:rPr>
        <w:t>the</w:t>
      </w:r>
      <w:r w:rsidR="002C1FA0" w:rsidRPr="007224B1">
        <w:rPr>
          <w:rFonts w:cstheme="minorHAnsi"/>
        </w:rPr>
        <w:t xml:space="preserve"> government to tourism promotions, employment options for </w:t>
      </w:r>
      <w:r w:rsidR="0084685A" w:rsidRPr="007224B1">
        <w:rPr>
          <w:rFonts w:cstheme="minorHAnsi"/>
        </w:rPr>
        <w:t>local</w:t>
      </w:r>
      <w:r w:rsidR="002C1FA0" w:rsidRPr="007224B1">
        <w:rPr>
          <w:rFonts w:cstheme="minorHAnsi"/>
        </w:rPr>
        <w:t xml:space="preserve"> people, improved and enhanced </w:t>
      </w:r>
      <w:r w:rsidR="0084685A" w:rsidRPr="007224B1">
        <w:rPr>
          <w:rFonts w:cstheme="minorHAnsi"/>
        </w:rPr>
        <w:t>transportation</w:t>
      </w:r>
      <w:r w:rsidR="002C1FA0" w:rsidRPr="007224B1">
        <w:rPr>
          <w:rFonts w:cstheme="minorHAnsi"/>
        </w:rPr>
        <w:t xml:space="preserve"> services as well as the generation of policies like tourists’ welfare, etc</w:t>
      </w:r>
      <w:r w:rsidR="00A62904" w:rsidRPr="007224B1">
        <w:rPr>
          <w:rFonts w:cstheme="minorHAnsi"/>
        </w:rPr>
        <w:t xml:space="preserve"> (</w:t>
      </w:r>
      <w:r w:rsidR="00DE471A" w:rsidRPr="007224B1">
        <w:rPr>
          <w:rFonts w:cstheme="minorHAnsi"/>
          <w:shd w:val="clear" w:color="auto" w:fill="FFFFFF"/>
        </w:rPr>
        <w:t>Edeh</w:t>
      </w:r>
      <w:r w:rsidR="00DE471A" w:rsidRPr="007224B1">
        <w:rPr>
          <w:rFonts w:cstheme="minorHAnsi"/>
          <w:i/>
          <w:iCs/>
        </w:rPr>
        <w:t>et al</w:t>
      </w:r>
      <w:r w:rsidR="00DE471A" w:rsidRPr="007224B1">
        <w:rPr>
          <w:rFonts w:cstheme="minorHAnsi"/>
        </w:rPr>
        <w:t xml:space="preserve">., </w:t>
      </w:r>
      <w:r w:rsidR="00DE471A" w:rsidRPr="007224B1">
        <w:rPr>
          <w:rFonts w:cstheme="minorHAnsi"/>
          <w:shd w:val="clear" w:color="auto" w:fill="FFFFFF"/>
        </w:rPr>
        <w:t>2022</w:t>
      </w:r>
      <w:r w:rsidR="00A62904" w:rsidRPr="007224B1">
        <w:rPr>
          <w:rFonts w:cstheme="minorHAnsi"/>
        </w:rPr>
        <w:t>)</w:t>
      </w:r>
      <w:r w:rsidR="002C1FA0" w:rsidRPr="007224B1">
        <w:rPr>
          <w:rFonts w:cstheme="minorHAnsi"/>
        </w:rPr>
        <w:t>.</w:t>
      </w:r>
      <w:r w:rsidR="003270BF">
        <w:rPr>
          <w:rFonts w:cstheme="minorHAnsi"/>
        </w:rPr>
        <w:t xml:space="preserve"> As positives</w:t>
      </w:r>
      <w:r w:rsidR="001C250B" w:rsidRPr="00290980">
        <w:rPr>
          <w:lang w:val="en-IN"/>
        </w:rPr>
        <w:t xml:space="preserve">, sustainability in hospitality </w:t>
      </w:r>
      <w:r w:rsidR="001C250B">
        <w:rPr>
          <w:lang w:val="en-IN"/>
        </w:rPr>
        <w:t xml:space="preserve">has been associated with many advantages </w:t>
      </w:r>
      <w:r w:rsidR="00DE6981">
        <w:rPr>
          <w:lang w:val="en-IN"/>
        </w:rPr>
        <w:t>such as adhering to sustainability standards and regulations,</w:t>
      </w:r>
      <w:r w:rsidR="00827ABE">
        <w:rPr>
          <w:lang w:val="en-IN"/>
        </w:rPr>
        <w:t xml:space="preserve"> </w:t>
      </w:r>
      <w:r w:rsidR="00DE6981">
        <w:rPr>
          <w:lang w:val="en-IN"/>
        </w:rPr>
        <w:t xml:space="preserve">green certifications </w:t>
      </w:r>
      <w:r w:rsidR="00827ABE">
        <w:rPr>
          <w:lang w:val="en-IN"/>
        </w:rPr>
        <w:t>or improving</w:t>
      </w:r>
      <w:r w:rsidR="001C250B">
        <w:rPr>
          <w:lang w:val="en-IN"/>
        </w:rPr>
        <w:t xml:space="preserve"> business </w:t>
      </w:r>
      <w:r>
        <w:rPr>
          <w:lang w:val="en-IN"/>
        </w:rPr>
        <w:t>position and reaching</w:t>
      </w:r>
      <w:r>
        <w:rPr>
          <w:rStyle w:val="selectable-text1"/>
        </w:rPr>
        <w:t xml:space="preserve"> the target group of the audience, for instance, the youth and travel bloggers or travel planners to engage them in business, responding </w:t>
      </w:r>
      <w:r>
        <w:rPr>
          <w:rStyle w:val="selectable-text1"/>
        </w:rPr>
        <w:lastRenderedPageBreak/>
        <w:t xml:space="preserve">to the frequently changing climatic conditions and the crisis happening due to them alongside improving the brand value of the company. </w:t>
      </w:r>
    </w:p>
    <w:p w14:paraId="1FC69E9D" w14:textId="4A572D6B" w:rsidR="00BF3780" w:rsidRPr="00DF4F78" w:rsidRDefault="00000000" w:rsidP="00146F22">
      <w:pPr>
        <w:rPr>
          <w:rStyle w:val="selectable-text1"/>
          <w:highlight w:val="yellow"/>
        </w:rPr>
      </w:pPr>
      <w:r>
        <w:rPr>
          <w:rStyle w:val="selectable-text1"/>
        </w:rPr>
        <w:t>The initiatives taken by hospitality and tourism also encourage the hospitality businesses towards the implementation of incentives, such as support from the</w:t>
      </w:r>
      <w:r w:rsidR="00DE6981">
        <w:rPr>
          <w:rStyle w:val="selectable-text1"/>
        </w:rPr>
        <w:t xml:space="preserve"> </w:t>
      </w:r>
      <w:r>
        <w:rPr>
          <w:rStyle w:val="selectable-text1"/>
        </w:rPr>
        <w:t xml:space="preserve">government to boost savings related to costs and funds. In addition to this, the incorporation of sustainability in business operations especially for those working in hospitality requires working on inspiring the company employees and helping them excel in their careers as well through practising open and effective </w:t>
      </w:r>
      <w:r w:rsidRPr="00DF4F78">
        <w:t>communication</w:t>
      </w:r>
      <w:r w:rsidR="00C40BC5" w:rsidRPr="00DF4F78">
        <w:t xml:space="preserve"> </w:t>
      </w:r>
      <w:r w:rsidR="00C40BC5" w:rsidRPr="00DF4F78">
        <w:rPr>
          <w:shd w:val="clear" w:color="auto" w:fill="FFFFFF" w:themeFill="background1"/>
        </w:rPr>
        <w:t>(</w:t>
      </w:r>
      <w:r w:rsidR="00DF4F78" w:rsidRPr="00DF4F78">
        <w:t xml:space="preserve">Suliman </w:t>
      </w:r>
      <w:r w:rsidR="00DF4F78" w:rsidRPr="00DF4F78">
        <w:rPr>
          <w:i/>
          <w:iCs/>
        </w:rPr>
        <w:t>et al.,</w:t>
      </w:r>
      <w:r w:rsidR="00DF4F78" w:rsidRPr="00DF4F78">
        <w:t xml:space="preserve"> 2023</w:t>
      </w:r>
      <w:r w:rsidR="00C40BC5" w:rsidRPr="00DF4F78">
        <w:t>)</w:t>
      </w:r>
      <w:r w:rsidRPr="00DF4F78">
        <w:t>.</w:t>
      </w:r>
      <w:r w:rsidR="00146F22" w:rsidRPr="00DF4F78">
        <w:t xml:space="preserve"> </w:t>
      </w:r>
      <w:r w:rsidRPr="00DF4F78">
        <w:t>Moreover</w:t>
      </w:r>
      <w:r>
        <w:rPr>
          <w:rStyle w:val="selectable-text1"/>
        </w:rPr>
        <w:t>, sustainable development in hospitality is also helpful for the employee workforce to set very precise and clear goals, developing positive approaches and teamwork on them as well. Thereafter, employees become open to building mindfulness and pursue creating ideas in them.</w:t>
      </w:r>
      <w:r w:rsidR="00146F22">
        <w:t xml:space="preserve"> </w:t>
      </w:r>
      <w:r>
        <w:rPr>
          <w:rStyle w:val="selectable-text1"/>
        </w:rPr>
        <w:t>Furthermore, the accomplishment of sustainability in the hospitality and tourism sector also tends to adapt multiple other practices, like the execution of smart thermostat technology, and practising recycling operations in hostels, giving opportunities for the local food stores as well. Most importantly, sustainability in this sector has the potential to offer free and easily available access to bicycles so that the customer experience can be enhanced and the reduction in environmental impact can also be achieved successfully</w:t>
      </w:r>
      <w:r w:rsidR="00AD4FD0">
        <w:rPr>
          <w:rStyle w:val="selectable-text1"/>
        </w:rPr>
        <w:t xml:space="preserve">. </w:t>
      </w:r>
    </w:p>
    <w:p w14:paraId="1FC69E9E" w14:textId="77777777" w:rsidR="001C250B" w:rsidRDefault="00000000" w:rsidP="00543BFD">
      <w:r>
        <w:rPr>
          <w:rStyle w:val="selectable-text1"/>
        </w:rPr>
        <w:t xml:space="preserve">On the other hand, </w:t>
      </w:r>
      <w:r w:rsidR="0060446C">
        <w:rPr>
          <w:rStyle w:val="selectable-text1"/>
        </w:rPr>
        <w:t xml:space="preserve">considering </w:t>
      </w:r>
      <w:r w:rsidR="003465C4">
        <w:rPr>
          <w:rStyle w:val="selectable-text1"/>
        </w:rPr>
        <w:t>the</w:t>
      </w:r>
      <w:r w:rsidR="0060446C">
        <w:rPr>
          <w:rStyle w:val="selectable-text1"/>
        </w:rPr>
        <w:t xml:space="preserve"> </w:t>
      </w:r>
      <w:r w:rsidR="003465C4">
        <w:rPr>
          <w:rStyle w:val="selectable-text1"/>
        </w:rPr>
        <w:t>negatives</w:t>
      </w:r>
      <w:r w:rsidR="0060446C">
        <w:rPr>
          <w:rStyle w:val="selectable-text1"/>
        </w:rPr>
        <w:t xml:space="preserve">, </w:t>
      </w:r>
      <w:r w:rsidR="009B30D1">
        <w:t>t</w:t>
      </w:r>
      <w:r w:rsidR="009B30D1" w:rsidRPr="009B30D1">
        <w:t>he biggest challenge for the hospitality industry is the drastically changing trends due to the contemporary business practices that are getting carried forward following sustainability. Considering this, the negatives are specifically seen in the elimination of the plastic material the one with single-use policy, to create paperless or net zero in using paper from the environment</w:t>
      </w:r>
      <w:r w:rsidR="00CF50AF">
        <w:t xml:space="preserve"> (</w:t>
      </w:r>
      <w:r w:rsidR="00CF50AF">
        <w:rPr>
          <w:shd w:val="clear" w:color="auto" w:fill="FFFFFF"/>
        </w:rPr>
        <w:t>Khatter</w:t>
      </w:r>
      <w:r w:rsidR="00CF50AF">
        <w:t xml:space="preserve">, </w:t>
      </w:r>
      <w:r w:rsidR="00CF50AF">
        <w:rPr>
          <w:shd w:val="clear" w:color="auto" w:fill="FFFFFF"/>
        </w:rPr>
        <w:t>2023)</w:t>
      </w:r>
      <w:r w:rsidR="009B30D1" w:rsidRPr="009B30D1">
        <w:t>, sourcing from the sustainable providers, to purchase net zero cleaning supplies. Also, designing and taking initiatives for the implementation of recycling programs is a challenging task for the hospitality sector. Furthermore, since, many people travel every day, it affects the frequency of hotel service availability and eventually lowers the customer experience as the options are not environmentally friendly due to a lack of sustainability options in businesses</w:t>
      </w:r>
      <w:r w:rsidR="00CF50AF">
        <w:t>.</w:t>
      </w:r>
      <w:r w:rsidR="009B30D1" w:rsidRPr="009B30D1">
        <w:t xml:space="preserve"> Considering this, it becomes risky for the hospitality and </w:t>
      </w:r>
      <w:r w:rsidR="009B30D1" w:rsidRPr="009B30D1">
        <w:lastRenderedPageBreak/>
        <w:t>tourism industry to demonstrate and establish the commitment to achieve net zero in green environment policies to improve brand image and attract more tourists.</w:t>
      </w:r>
    </w:p>
    <w:p w14:paraId="3B306571" w14:textId="77777777" w:rsidR="009556A7" w:rsidRPr="00C66FD8" w:rsidRDefault="009556A7" w:rsidP="00543BFD"/>
    <w:p w14:paraId="1FC69E9F" w14:textId="77777777" w:rsidR="005941BE" w:rsidRDefault="00000000" w:rsidP="00006EA0">
      <w:pPr>
        <w:pStyle w:val="Heading1"/>
      </w:pPr>
      <w:bookmarkStart w:id="16" w:name="_Toc160638095"/>
      <w:r w:rsidRPr="007224B1">
        <w:t>Conclusio</w:t>
      </w:r>
      <w:r w:rsidR="00F6059F" w:rsidRPr="007224B1">
        <w:t>n</w:t>
      </w:r>
      <w:bookmarkEnd w:id="16"/>
    </w:p>
    <w:p w14:paraId="1FC69EA0" w14:textId="2B50C56D" w:rsidR="00C4424F" w:rsidRPr="007224B1" w:rsidRDefault="00000000" w:rsidP="00C4424F">
      <w:pPr>
        <w:rPr>
          <w:rFonts w:cstheme="minorHAnsi"/>
        </w:rPr>
      </w:pPr>
      <w:r w:rsidRPr="007224B1">
        <w:rPr>
          <w:rFonts w:cstheme="minorHAnsi"/>
        </w:rPr>
        <w:t xml:space="preserve">In the conclusion part of the report, sustainability and its impact on the environment and the local people is primarily addressed. In addition, the report has performed a detailed analysis of Sustainability for Rural, Coastal, and Urban Areas. Furthermore, the primary aspects of Sustainability and how it fits within the hotel industry are studied with the comparison of the positive and negative impacts on the industry as </w:t>
      </w:r>
      <w:r w:rsidR="00C3497E" w:rsidRPr="007224B1">
        <w:rPr>
          <w:rFonts w:cstheme="minorHAnsi"/>
        </w:rPr>
        <w:t>well.</w:t>
      </w:r>
      <w:r w:rsidR="00C3497E">
        <w:rPr>
          <w:rFonts w:cstheme="minorHAnsi"/>
        </w:rPr>
        <w:t xml:space="preserve"> In addition, sustainable practices stimulate a social responsibility by supporting local economies, preservation of cultural heritage, encourages community engagement so to fully realize the benefits of sustainability ,it is essential for the </w:t>
      </w:r>
      <w:r w:rsidR="00544895">
        <w:rPr>
          <w:rFonts w:cstheme="minorHAnsi"/>
        </w:rPr>
        <w:t>businesses, tourism,</w:t>
      </w:r>
      <w:r w:rsidR="00C3497E">
        <w:rPr>
          <w:rFonts w:cstheme="minorHAnsi"/>
        </w:rPr>
        <w:t xml:space="preserve"> hospitality </w:t>
      </w:r>
      <w:r w:rsidR="00544895">
        <w:rPr>
          <w:rFonts w:cstheme="minorHAnsi"/>
        </w:rPr>
        <w:t xml:space="preserve">and cruise ships </w:t>
      </w:r>
      <w:r w:rsidR="00C3497E">
        <w:rPr>
          <w:rFonts w:cstheme="minorHAnsi"/>
        </w:rPr>
        <w:t>industry</w:t>
      </w:r>
      <w:r w:rsidR="00544895">
        <w:rPr>
          <w:rFonts w:cstheme="minorHAnsi"/>
        </w:rPr>
        <w:t xml:space="preserve"> to combine, integrate, sustainable principles into their core strategies, to invest in progressive </w:t>
      </w:r>
      <w:r w:rsidR="00827ABE">
        <w:rPr>
          <w:rFonts w:cstheme="minorHAnsi"/>
        </w:rPr>
        <w:t xml:space="preserve">technologies, to improve operational efficiency </w:t>
      </w:r>
      <w:r w:rsidR="00544895">
        <w:rPr>
          <w:rFonts w:cstheme="minorHAnsi"/>
        </w:rPr>
        <w:t xml:space="preserve">practices, collaborations with the community citizens, investors, shareholders, adhere to legislatives requirements, to promote sustainable </w:t>
      </w:r>
      <w:r w:rsidR="00C77527">
        <w:rPr>
          <w:rFonts w:cstheme="minorHAnsi"/>
        </w:rPr>
        <w:t>development. In simpler terms, by working together towards a more sustainable future while safeguarding the population, the Natural World, ecosystem, furthermore, the environment for generations to come.</w:t>
      </w:r>
    </w:p>
    <w:p w14:paraId="1FC69EA1" w14:textId="77777777" w:rsidR="00CE3B79" w:rsidRPr="007224B1" w:rsidRDefault="00000000" w:rsidP="00C4424F">
      <w:pPr>
        <w:spacing w:after="200" w:line="276" w:lineRule="auto"/>
        <w:jc w:val="left"/>
        <w:rPr>
          <w:rFonts w:cstheme="minorHAnsi"/>
        </w:rPr>
      </w:pPr>
      <w:r w:rsidRPr="007224B1">
        <w:rPr>
          <w:rFonts w:cstheme="minorHAnsi"/>
        </w:rPr>
        <w:br w:type="page"/>
      </w:r>
    </w:p>
    <w:p w14:paraId="1F3631FD" w14:textId="77777777" w:rsidR="004A5314" w:rsidRDefault="00000000" w:rsidP="004A5314">
      <w:pPr>
        <w:rPr>
          <w:rStyle w:val="Heading1Char"/>
          <w:rFonts w:cstheme="minorHAnsi"/>
        </w:rPr>
      </w:pPr>
      <w:bookmarkStart w:id="17" w:name="_Toc160638096"/>
      <w:r w:rsidRPr="007224B1">
        <w:rPr>
          <w:rStyle w:val="Heading1Char"/>
          <w:rFonts w:cstheme="minorHAnsi"/>
        </w:rPr>
        <w:lastRenderedPageBreak/>
        <w:t>References</w:t>
      </w:r>
      <w:bookmarkEnd w:id="17"/>
    </w:p>
    <w:p w14:paraId="6FD3D1DB" w14:textId="03459372" w:rsidR="003E0106" w:rsidRPr="00BA429B" w:rsidRDefault="004A5314" w:rsidP="004A5314">
      <w:pPr>
        <w:rPr>
          <w:rFonts w:eastAsiaTheme="majorEastAsia" w:cstheme="minorHAnsi"/>
          <w:b/>
          <w:bCs/>
          <w:color w:val="365F91" w:themeColor="accent1" w:themeShade="BF"/>
          <w:sz w:val="28"/>
          <w:szCs w:val="28"/>
        </w:rPr>
      </w:pPr>
      <w:r w:rsidRPr="00BA429B">
        <w:rPr>
          <w:rFonts w:eastAsia="Times New Roman" w:cstheme="minorHAnsi"/>
          <w:kern w:val="0"/>
          <w:szCs w:val="24"/>
          <w:lang w:eastAsia="en-GB"/>
        </w:rPr>
        <w:t xml:space="preserve"> </w:t>
      </w:r>
      <w:r w:rsidR="003E0106" w:rsidRPr="00BA429B">
        <w:rPr>
          <w:rFonts w:eastAsia="Times New Roman" w:cstheme="minorHAnsi"/>
          <w:kern w:val="0"/>
          <w:szCs w:val="24"/>
          <w:lang w:eastAsia="en-GB"/>
        </w:rPr>
        <w:t xml:space="preserve">Aragon-Correa, J.A., Martin-Tapia, I. and de la Torre-Ruiz, J. (2015) “Sustainability issues and hospitality and tourism firms’ strategies: Analytical review and future directions,” </w:t>
      </w:r>
      <w:r w:rsidR="003E0106" w:rsidRPr="00BA429B">
        <w:rPr>
          <w:rFonts w:eastAsia="Times New Roman" w:cstheme="minorHAnsi"/>
          <w:i/>
          <w:iCs/>
          <w:kern w:val="0"/>
          <w:szCs w:val="24"/>
          <w:lang w:eastAsia="en-GB"/>
        </w:rPr>
        <w:t>International journal of contemporary hospitality management</w:t>
      </w:r>
      <w:r w:rsidR="003E0106" w:rsidRPr="00BA429B">
        <w:rPr>
          <w:rFonts w:eastAsia="Times New Roman" w:cstheme="minorHAnsi"/>
          <w:kern w:val="0"/>
          <w:szCs w:val="24"/>
          <w:lang w:eastAsia="en-GB"/>
        </w:rPr>
        <w:t xml:space="preserve">, 27(3), pp. 498–522. Available at: </w:t>
      </w:r>
      <w:hyperlink r:id="rId13" w:history="1">
        <w:r w:rsidRPr="00BA429B">
          <w:rPr>
            <w:rStyle w:val="Hyperlink"/>
            <w:rFonts w:eastAsia="Times New Roman" w:cstheme="minorHAnsi"/>
            <w:color w:val="000000" w:themeColor="text1"/>
            <w:kern w:val="0"/>
            <w:szCs w:val="24"/>
            <w:u w:val="none"/>
            <w:lang w:eastAsia="en-GB"/>
          </w:rPr>
          <w:t>https://doi.org/10.1108/IJCHM-11-2014-0564. [Accessed</w:t>
        </w:r>
      </w:hyperlink>
      <w:r w:rsidRPr="00BA429B">
        <w:rPr>
          <w:rFonts w:eastAsia="Times New Roman" w:cstheme="minorHAnsi"/>
          <w:color w:val="000000" w:themeColor="text1"/>
          <w:kern w:val="0"/>
          <w:szCs w:val="24"/>
          <w:lang w:eastAsia="en-GB"/>
        </w:rPr>
        <w:t xml:space="preserve"> on: 12 March,2024]</w:t>
      </w:r>
    </w:p>
    <w:p w14:paraId="1FC69EA5" w14:textId="36B0014F" w:rsidR="00E45059" w:rsidRPr="005C46BD" w:rsidRDefault="00000000" w:rsidP="004A5314">
      <w:pPr>
        <w:rPr>
          <w:shd w:val="clear" w:color="auto" w:fill="FFFFFF"/>
        </w:rPr>
      </w:pPr>
      <w:r>
        <w:rPr>
          <w:shd w:val="clear" w:color="auto" w:fill="FFFFFF"/>
        </w:rPr>
        <w:t>Abdou, A.H., Hassan, T.H. and El Dief, M.M., (2020). A description of green hotel practices and their role in achieving sustainable development. </w:t>
      </w:r>
      <w:r>
        <w:rPr>
          <w:i/>
          <w:iCs/>
          <w:shd w:val="clear" w:color="auto" w:fill="FFFFFF"/>
        </w:rPr>
        <w:t>Sustainability</w:t>
      </w:r>
      <w:r>
        <w:rPr>
          <w:shd w:val="clear" w:color="auto" w:fill="FFFFFF"/>
        </w:rPr>
        <w:t>, </w:t>
      </w:r>
      <w:r>
        <w:rPr>
          <w:i/>
          <w:iCs/>
          <w:shd w:val="clear" w:color="auto" w:fill="FFFFFF"/>
        </w:rPr>
        <w:t>12</w:t>
      </w:r>
      <w:r>
        <w:rPr>
          <w:shd w:val="clear" w:color="auto" w:fill="FFFFFF"/>
        </w:rPr>
        <w:t>(22), p.9624.</w:t>
      </w:r>
    </w:p>
    <w:p w14:paraId="1FC69EA6" w14:textId="77777777" w:rsidR="00E45059" w:rsidRPr="005C46BD" w:rsidRDefault="00000000" w:rsidP="004A5314">
      <w:pPr>
        <w:rPr>
          <w:shd w:val="clear" w:color="auto" w:fill="FFFFFF"/>
        </w:rPr>
      </w:pPr>
      <w:r w:rsidRPr="005C46BD">
        <w:rPr>
          <w:shd w:val="clear" w:color="auto" w:fill="FFFFFF"/>
        </w:rPr>
        <w:t>Blowfield, M. and Blowfield, M., (2013). Business and sustainability. Oxford University Press.</w:t>
      </w:r>
    </w:p>
    <w:p w14:paraId="1FC69EA8" w14:textId="28F2828A" w:rsidR="00E45059" w:rsidRDefault="00000000" w:rsidP="004A5314">
      <w:pPr>
        <w:rPr>
          <w:rFonts w:cstheme="minorHAnsi"/>
        </w:rPr>
      </w:pPr>
      <w:r w:rsidRPr="005C46BD">
        <w:rPr>
          <w:rFonts w:cstheme="minorHAnsi"/>
        </w:rPr>
        <w:t>coursera.org, (2023) [Online] Available at: https://www.coursera.org/articles/what-is-sustainability [Accessed on: 8 Feb</w:t>
      </w:r>
      <w:r w:rsidR="0063258B">
        <w:rPr>
          <w:rFonts w:cstheme="minorHAnsi"/>
        </w:rPr>
        <w:t>ruary</w:t>
      </w:r>
      <w:r w:rsidR="00FB1B54">
        <w:rPr>
          <w:rFonts w:cstheme="minorHAnsi"/>
        </w:rPr>
        <w:t>,</w:t>
      </w:r>
      <w:r w:rsidRPr="005C46BD">
        <w:rPr>
          <w:rFonts w:cstheme="minorHAnsi"/>
        </w:rPr>
        <w:t>2024]</w:t>
      </w:r>
    </w:p>
    <w:p w14:paraId="2238A834" w14:textId="2C774B2B" w:rsidR="005729E7" w:rsidRPr="005729E7" w:rsidRDefault="005729E7" w:rsidP="005729E7">
      <w:pPr>
        <w:rPr>
          <w:rFonts w:cs="Times New Roman"/>
          <w:color w:val="000000" w:themeColor="text1"/>
          <w:szCs w:val="24"/>
          <w:shd w:val="clear" w:color="auto" w:fill="FFFFFF"/>
        </w:rPr>
      </w:pPr>
      <w:r w:rsidRPr="005729E7">
        <w:rPr>
          <w:rFonts w:cs="Times New Roman"/>
          <w:color w:val="000000" w:themeColor="text1"/>
          <w:szCs w:val="24"/>
          <w:shd w:val="clear" w:color="auto" w:fill="FFFFFF"/>
        </w:rPr>
        <w:t>Daniel, P. (2024) Formal class lecture – Sustainable Hospitality BMIH4011</w:t>
      </w:r>
      <w:r w:rsidRPr="005729E7">
        <w:rPr>
          <w:rFonts w:cs="Times New Roman"/>
          <w:i/>
          <w:iCs/>
          <w:color w:val="000000" w:themeColor="text1"/>
          <w:szCs w:val="24"/>
          <w:shd w:val="clear" w:color="auto" w:fill="FFFFFF"/>
        </w:rPr>
        <w:t>.The growth of Cruise Tourism -Economic, Cultural and Environmental Impacts.</w:t>
      </w:r>
      <w:r w:rsidRPr="005729E7">
        <w:rPr>
          <w:rFonts w:cs="Times New Roman"/>
          <w:color w:val="000000" w:themeColor="text1"/>
          <w:szCs w:val="24"/>
          <w:shd w:val="clear" w:color="auto" w:fill="FFFFFF"/>
        </w:rPr>
        <w:t xml:space="preserve"> University of Wales Trinity Saint David, Wales. 13 February ,2024.</w:t>
      </w:r>
    </w:p>
    <w:p w14:paraId="1FC69EA9" w14:textId="77777777" w:rsidR="00E45059" w:rsidRPr="005C46BD" w:rsidRDefault="00000000" w:rsidP="004A5314">
      <w:pPr>
        <w:rPr>
          <w:rFonts w:cstheme="minorHAnsi"/>
        </w:rPr>
      </w:pPr>
      <w:proofErr w:type="spellStart"/>
      <w:r w:rsidRPr="005C46BD">
        <w:rPr>
          <w:rFonts w:cstheme="minorHAnsi"/>
        </w:rPr>
        <w:t>Davahli</w:t>
      </w:r>
      <w:proofErr w:type="spellEnd"/>
      <w:r w:rsidRPr="005C46BD">
        <w:rPr>
          <w:rFonts w:cstheme="minorHAnsi"/>
        </w:rPr>
        <w:t>, M.R., Karwowski, W., Sonmez, S. and Apostolopoulos, Y., (2020). The hospitality industry in the face of the COVID-19 pandemic: Current topics and research methods. International Journal of Environmental Research and Public Health, 17(20), p.7366.</w:t>
      </w:r>
    </w:p>
    <w:p w14:paraId="1FC69EAC" w14:textId="1C889F44" w:rsidR="00E45059" w:rsidRPr="005C46BD" w:rsidRDefault="00000000" w:rsidP="004A5314">
      <w:pPr>
        <w:rPr>
          <w:rFonts w:cstheme="minorHAnsi"/>
        </w:rPr>
      </w:pPr>
      <w:r w:rsidRPr="005C46BD">
        <w:rPr>
          <w:rFonts w:cstheme="minorHAnsi"/>
        </w:rPr>
        <w:t xml:space="preserve">forbes.com, (2023) [Online] Available at:  https://www.forbes.com/sites/lbsbusinessstrategyreview/2023/05/30/how-business-ecosystems-can-drive-sustainable-tourism/?sh=a22c88b2c95b. [Accessed on: </w:t>
      </w:r>
      <w:r w:rsidR="0063258B">
        <w:rPr>
          <w:rFonts w:cstheme="minorHAnsi"/>
        </w:rPr>
        <w:t>24</w:t>
      </w:r>
      <w:r w:rsidR="00FB1B54">
        <w:rPr>
          <w:rFonts w:cstheme="minorHAnsi"/>
        </w:rPr>
        <w:t xml:space="preserve"> </w:t>
      </w:r>
      <w:r w:rsidRPr="005C46BD">
        <w:rPr>
          <w:rFonts w:cstheme="minorHAnsi"/>
        </w:rPr>
        <w:t>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D" w14:textId="3E2DFDCF" w:rsidR="00E45059" w:rsidRPr="005C46BD" w:rsidRDefault="00000000" w:rsidP="004A5314">
      <w:pPr>
        <w:rPr>
          <w:rFonts w:cstheme="minorHAnsi"/>
        </w:rPr>
      </w:pPr>
      <w:r w:rsidRPr="005C46BD">
        <w:rPr>
          <w:rFonts w:cstheme="minorHAnsi"/>
        </w:rPr>
        <w:t xml:space="preserve">forbes.com, (2023) [Online] Available at:  https://www.forbes.com/sites/forbesbusinesscouncil/2022/09/29/implementing-sustainability-into-the-hospitality-industry/?sh=322e7f06c302. [Accessed on: </w:t>
      </w:r>
      <w:r w:rsidR="0063258B">
        <w:rPr>
          <w:rFonts w:cstheme="minorHAnsi"/>
        </w:rPr>
        <w:t>24</w:t>
      </w:r>
      <w:r w:rsidRPr="005C46BD">
        <w:rPr>
          <w:rFonts w:cstheme="minorHAnsi"/>
        </w:rPr>
        <w:t xml:space="preserve"> 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E" w14:textId="653A80A3" w:rsidR="00E45059" w:rsidRPr="005C46BD" w:rsidRDefault="00000000" w:rsidP="004A5314">
      <w:pPr>
        <w:rPr>
          <w:rFonts w:cstheme="minorHAnsi"/>
        </w:rPr>
      </w:pPr>
      <w:r w:rsidRPr="005C46BD">
        <w:rPr>
          <w:rFonts w:cstheme="minorHAnsi"/>
        </w:rPr>
        <w:lastRenderedPageBreak/>
        <w:t xml:space="preserve">forbes.com, (2023) [Online] Available at:  https://www.forbes.com/sites/michellemartin/2019/09/27/sustainable-tourism-needs-to-be-the-new-normal-heres-why/?sh=5113670b4310. [Accessed on: </w:t>
      </w:r>
      <w:r w:rsidR="0063258B">
        <w:rPr>
          <w:rFonts w:cstheme="minorHAnsi"/>
        </w:rPr>
        <w:t>24</w:t>
      </w:r>
      <w:r w:rsidRPr="005C46BD">
        <w:rPr>
          <w:rFonts w:cstheme="minorHAnsi"/>
        </w:rPr>
        <w:t xml:space="preserve"> 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F" w14:textId="77777777" w:rsidR="00E45059" w:rsidRPr="005C46BD" w:rsidRDefault="00000000" w:rsidP="004A5314">
      <w:pPr>
        <w:rPr>
          <w:rFonts w:cstheme="minorHAnsi"/>
        </w:rPr>
      </w:pPr>
      <w:r w:rsidRPr="005C46BD">
        <w:rPr>
          <w:shd w:val="clear" w:color="auto" w:fill="FFFFFF"/>
        </w:rPr>
        <w:t>Goodwin, H., (2011). </w:t>
      </w:r>
      <w:r w:rsidRPr="005C46BD">
        <w:rPr>
          <w:i/>
          <w:iCs/>
          <w:shd w:val="clear" w:color="auto" w:fill="FFFFFF"/>
        </w:rPr>
        <w:t>Taking responsibility for tourism</w:t>
      </w:r>
      <w:r w:rsidRPr="005C46BD">
        <w:rPr>
          <w:shd w:val="clear" w:color="auto" w:fill="FFFFFF"/>
        </w:rPr>
        <w:t> (pp. 1-256). Woodeaton: Goodfellow Publishers Limited.</w:t>
      </w:r>
    </w:p>
    <w:p w14:paraId="1FC69EB0" w14:textId="3015C1C5" w:rsidR="00E45059" w:rsidRPr="005C46BD" w:rsidRDefault="00000000" w:rsidP="004A5314">
      <w:pPr>
        <w:rPr>
          <w:rFonts w:cstheme="minorHAnsi"/>
        </w:rPr>
      </w:pPr>
      <w:r w:rsidRPr="005C46BD">
        <w:rPr>
          <w:rFonts w:cstheme="minorHAnsi"/>
        </w:rPr>
        <w:t xml:space="preserve">gstcouncil.org, (2022) [Online] Available at: https://www.gstcouncil.org/what-is-sustainable-tourism/#:~:text=Negative%20impacts%20to%20a%20destination,preservation%20landscape%20restoration%2C%20and%20more. [Accessed on: </w:t>
      </w:r>
      <w:r w:rsidR="0063258B">
        <w:rPr>
          <w:rFonts w:cstheme="minorHAnsi"/>
        </w:rPr>
        <w:t>24</w:t>
      </w:r>
      <w:r w:rsidRPr="005C46BD">
        <w:rPr>
          <w:rFonts w:cstheme="minorHAnsi"/>
        </w:rPr>
        <w:t xml:space="preserve"> </w:t>
      </w:r>
      <w:r w:rsidR="00FB1B54" w:rsidRPr="005C46BD">
        <w:rPr>
          <w:rFonts w:cstheme="minorHAnsi"/>
        </w:rPr>
        <w:t>Feb</w:t>
      </w:r>
      <w:r w:rsidR="00FB1B54">
        <w:rPr>
          <w:rFonts w:cstheme="minorHAnsi"/>
        </w:rPr>
        <w:t>ruary</w:t>
      </w:r>
      <w:r w:rsidRPr="005C46BD">
        <w:rPr>
          <w:rFonts w:cstheme="minorHAnsi"/>
        </w:rPr>
        <w:t xml:space="preserve"> 2024]</w:t>
      </w:r>
    </w:p>
    <w:p w14:paraId="1FC69EB1" w14:textId="77777777" w:rsidR="00E45059" w:rsidRPr="005C46BD" w:rsidRDefault="00000000" w:rsidP="004A5314">
      <w:pPr>
        <w:rPr>
          <w:rFonts w:cstheme="minorHAnsi"/>
        </w:rPr>
      </w:pPr>
      <w:r w:rsidRPr="005C46BD">
        <w:rPr>
          <w:rFonts w:cstheme="minorHAnsi"/>
        </w:rPr>
        <w:t>Ho, C.Y., Tsai, B.H., Chen, C.S. and Lu, M.T., (2021). Exploring green marketing orientations toward sustainability in the hospitality industry in the COVID-19 pandemic. Sustainability, 13(8), p.4348.</w:t>
      </w:r>
    </w:p>
    <w:p w14:paraId="1FC69EB2" w14:textId="77777777" w:rsidR="00E45059" w:rsidRPr="005C46BD" w:rsidRDefault="00000000" w:rsidP="004A5314">
      <w:pPr>
        <w:rPr>
          <w:rFonts w:cstheme="minorHAnsi"/>
        </w:rPr>
      </w:pPr>
      <w:r w:rsidRPr="005C46BD">
        <w:rPr>
          <w:rFonts w:cstheme="minorHAnsi"/>
        </w:rPr>
        <w:t>Khatri, I., (2019). Information technology in tourism &amp; hospitality industry: A review of ten years’ publications. Journal of Tourism and Hospitality Education, 9, pp.74-87.</w:t>
      </w:r>
    </w:p>
    <w:p w14:paraId="4B7F613B" w14:textId="77777777" w:rsidR="004A5314" w:rsidRDefault="00000000" w:rsidP="004A5314">
      <w:pPr>
        <w:rPr>
          <w:shd w:val="clear" w:color="auto" w:fill="FFFFFF"/>
        </w:rPr>
      </w:pPr>
      <w:r>
        <w:rPr>
          <w:shd w:val="clear" w:color="auto" w:fill="FFFFFF"/>
        </w:rPr>
        <w:t>Khatter, A., (2023). Challenges and Solutions for Environmental Sustainability in the Hospitality Sector. </w:t>
      </w:r>
      <w:r>
        <w:rPr>
          <w:i/>
          <w:iCs/>
          <w:shd w:val="clear" w:color="auto" w:fill="FFFFFF"/>
        </w:rPr>
        <w:t>Sustainability</w:t>
      </w:r>
      <w:r>
        <w:rPr>
          <w:shd w:val="clear" w:color="auto" w:fill="FFFFFF"/>
        </w:rPr>
        <w:t>, </w:t>
      </w:r>
      <w:r>
        <w:rPr>
          <w:i/>
          <w:iCs/>
          <w:shd w:val="clear" w:color="auto" w:fill="FFFFFF"/>
        </w:rPr>
        <w:t>15</w:t>
      </w:r>
      <w:r>
        <w:rPr>
          <w:shd w:val="clear" w:color="auto" w:fill="FFFFFF"/>
        </w:rPr>
        <w:t>(15), p.11491.</w:t>
      </w:r>
    </w:p>
    <w:p w14:paraId="72398623" w14:textId="77777777" w:rsidR="004A5314" w:rsidRDefault="003E0106" w:rsidP="003E0106">
      <w:pPr>
        <w:rPr>
          <w:shd w:val="clear" w:color="auto" w:fill="FFFFFF"/>
        </w:rPr>
      </w:pPr>
      <w:r>
        <w:rPr>
          <w:rFonts w:eastAsia="Times New Roman" w:cstheme="minorHAnsi"/>
          <w:kern w:val="0"/>
          <w:szCs w:val="24"/>
          <w:lang w:eastAsia="en-GB"/>
        </w:rPr>
        <w:t xml:space="preserve"> </w:t>
      </w:r>
      <w:r w:rsidRPr="003E0106">
        <w:rPr>
          <w:rFonts w:eastAsia="Times New Roman" w:cstheme="minorHAnsi"/>
          <w:kern w:val="0"/>
          <w:szCs w:val="24"/>
          <w:lang w:eastAsia="en-GB"/>
        </w:rPr>
        <w:t xml:space="preserve"> Legrand, W., Chen, J.S. and Laeis, G.C.M. (2023) </w:t>
      </w:r>
      <w:r w:rsidRPr="003E0106">
        <w:rPr>
          <w:rFonts w:eastAsia="Times New Roman" w:cstheme="minorHAnsi"/>
          <w:i/>
          <w:iCs/>
          <w:kern w:val="0"/>
          <w:szCs w:val="24"/>
          <w:lang w:eastAsia="en-GB"/>
        </w:rPr>
        <w:t xml:space="preserve">Sustainability in the hospitality industry:     </w:t>
      </w:r>
      <w:r>
        <w:rPr>
          <w:rFonts w:eastAsia="Times New Roman" w:cstheme="minorHAnsi"/>
          <w:i/>
          <w:iCs/>
          <w:kern w:val="0"/>
          <w:szCs w:val="24"/>
          <w:lang w:eastAsia="en-GB"/>
        </w:rPr>
        <w:t xml:space="preserve"> </w:t>
      </w:r>
      <w:r w:rsidRPr="003E0106">
        <w:rPr>
          <w:rFonts w:eastAsia="Times New Roman" w:cstheme="minorHAnsi"/>
          <w:i/>
          <w:iCs/>
          <w:kern w:val="0"/>
          <w:szCs w:val="24"/>
          <w:lang w:eastAsia="en-GB"/>
        </w:rPr>
        <w:t>principles of sustainable operations</w:t>
      </w:r>
      <w:r w:rsidRPr="003E0106">
        <w:rPr>
          <w:rFonts w:eastAsia="Times New Roman" w:cstheme="minorHAnsi"/>
          <w:kern w:val="0"/>
          <w:szCs w:val="24"/>
          <w:lang w:eastAsia="en-GB"/>
        </w:rPr>
        <w:t>. Fourth edition. London; Routledge.</w:t>
      </w:r>
    </w:p>
    <w:p w14:paraId="1FC69EB4" w14:textId="6B552DBA" w:rsidR="00E45059" w:rsidRPr="004A5314" w:rsidRDefault="00000000" w:rsidP="00BA429B">
      <w:pPr>
        <w:rPr>
          <w:shd w:val="clear" w:color="auto" w:fill="FFFFFF"/>
        </w:rPr>
      </w:pPr>
      <w:r w:rsidRPr="005C46BD">
        <w:rPr>
          <w:rFonts w:cstheme="minorHAnsi"/>
        </w:rPr>
        <w:t xml:space="preserve">linkedin.com, (2023) [Online] Available at: https://www.linkedin.com/pulse/organizational-culture-hospitality-shehan-rajith-liyandara-1c [Accessed on: 8 </w:t>
      </w:r>
      <w:r w:rsidR="00827ABE">
        <w:rPr>
          <w:rFonts w:cstheme="minorHAnsi"/>
        </w:rPr>
        <w:t>March</w:t>
      </w:r>
      <w:r w:rsidRPr="005C46BD">
        <w:rPr>
          <w:rFonts w:cstheme="minorHAnsi"/>
        </w:rPr>
        <w:t xml:space="preserve"> </w:t>
      </w:r>
      <w:r w:rsidR="00827ABE">
        <w:rPr>
          <w:rFonts w:cstheme="minorHAnsi"/>
        </w:rPr>
        <w:t>,</w:t>
      </w:r>
      <w:r w:rsidRPr="005C46BD">
        <w:rPr>
          <w:rFonts w:cstheme="minorHAnsi"/>
        </w:rPr>
        <w:t>2024]</w:t>
      </w:r>
    </w:p>
    <w:p w14:paraId="1FC69EB6" w14:textId="559217F6" w:rsidR="00E45059" w:rsidRPr="005C46BD" w:rsidRDefault="00000000" w:rsidP="004A5314">
      <w:pPr>
        <w:rPr>
          <w:rFonts w:cstheme="minorHAnsi"/>
        </w:rPr>
      </w:pPr>
      <w:r w:rsidRPr="005C46BD">
        <w:rPr>
          <w:rFonts w:cstheme="minorHAnsi"/>
        </w:rPr>
        <w:t xml:space="preserve">mdpi.com, (2023) [Online] Available at: https://www.mdpi.com/journal/sustainability/sections/urban_and_rural_development. [Accessed </w:t>
      </w:r>
      <w:r w:rsidR="00FB1B54" w:rsidRPr="005C46BD">
        <w:rPr>
          <w:rFonts w:cstheme="minorHAnsi"/>
        </w:rPr>
        <w:t>on</w:t>
      </w:r>
      <w:r w:rsidRPr="005C46BD">
        <w:rPr>
          <w:rFonts w:cstheme="minorHAnsi"/>
        </w:rPr>
        <w:t xml:space="preserve"> </w:t>
      </w:r>
      <w:r w:rsidR="00BA429B">
        <w:rPr>
          <w:rFonts w:cstheme="minorHAnsi"/>
        </w:rPr>
        <w:t>12</w:t>
      </w:r>
      <w:r w:rsidRPr="005C46BD">
        <w:rPr>
          <w:rFonts w:cstheme="minorHAnsi"/>
        </w:rPr>
        <w:t xml:space="preserve"> </w:t>
      </w:r>
      <w:r w:rsidR="00827ABE">
        <w:rPr>
          <w:rFonts w:cstheme="minorHAnsi"/>
        </w:rPr>
        <w:t xml:space="preserve">March </w:t>
      </w:r>
      <w:r w:rsidRPr="005C46BD">
        <w:rPr>
          <w:rFonts w:cstheme="minorHAnsi"/>
        </w:rPr>
        <w:t>2024]</w:t>
      </w:r>
    </w:p>
    <w:p w14:paraId="1FC69EB7" w14:textId="289C76B7" w:rsidR="00E45059" w:rsidRPr="005C46BD" w:rsidRDefault="00000000" w:rsidP="004A5314">
      <w:pPr>
        <w:rPr>
          <w:rFonts w:cstheme="minorHAnsi"/>
        </w:rPr>
      </w:pPr>
      <w:r w:rsidRPr="005C46BD">
        <w:rPr>
          <w:rFonts w:cstheme="minorHAnsi"/>
        </w:rPr>
        <w:t xml:space="preserve">researchgate.net, (2012) [Online] Available at: https://www.researchgate.net/figure/Sustainable-Tourism-Model-Source-Sanagustin-Fons-MV-Mosene-Fierro-JA-Gomez-y_fig2_221925572 [Accessed on: 8 </w:t>
      </w:r>
      <w:r w:rsidR="00FB1B54">
        <w:rPr>
          <w:rFonts w:cstheme="minorHAnsi"/>
        </w:rPr>
        <w:t>March</w:t>
      </w:r>
      <w:r w:rsidRPr="005C46BD">
        <w:rPr>
          <w:rFonts w:cstheme="minorHAnsi"/>
        </w:rPr>
        <w:t xml:space="preserve"> </w:t>
      </w:r>
      <w:r w:rsidR="00FB1B54">
        <w:rPr>
          <w:rFonts w:cstheme="minorHAnsi"/>
        </w:rPr>
        <w:t>,</w:t>
      </w:r>
      <w:r w:rsidRPr="005C46BD">
        <w:rPr>
          <w:rFonts w:cstheme="minorHAnsi"/>
        </w:rPr>
        <w:t>2024]</w:t>
      </w:r>
    </w:p>
    <w:p w14:paraId="1FC69EB8" w14:textId="77777777" w:rsidR="00E45059" w:rsidRDefault="00000000" w:rsidP="004A5314">
      <w:pPr>
        <w:rPr>
          <w:shd w:val="clear" w:color="auto" w:fill="FFFFFF"/>
        </w:rPr>
      </w:pPr>
      <w:r>
        <w:rPr>
          <w:shd w:val="clear" w:color="auto" w:fill="FFFFFF"/>
        </w:rPr>
        <w:lastRenderedPageBreak/>
        <w:t>Rodríguez, C., Florido, C. and Jacob, M., (2020). Circular economy contributions to the tourism sector: A critical literature review. </w:t>
      </w:r>
      <w:r>
        <w:rPr>
          <w:i/>
          <w:iCs/>
          <w:shd w:val="clear" w:color="auto" w:fill="FFFFFF"/>
        </w:rPr>
        <w:t>Sustainability</w:t>
      </w:r>
      <w:r>
        <w:rPr>
          <w:shd w:val="clear" w:color="auto" w:fill="FFFFFF"/>
        </w:rPr>
        <w:t>, </w:t>
      </w:r>
      <w:r>
        <w:rPr>
          <w:i/>
          <w:iCs/>
          <w:shd w:val="clear" w:color="auto" w:fill="FFFFFF"/>
        </w:rPr>
        <w:t>12</w:t>
      </w:r>
      <w:r>
        <w:rPr>
          <w:shd w:val="clear" w:color="auto" w:fill="FFFFFF"/>
        </w:rPr>
        <w:t>(11), p.4338.</w:t>
      </w:r>
    </w:p>
    <w:p w14:paraId="1FC69EB9" w14:textId="77777777" w:rsidR="00E45059" w:rsidRPr="005C46BD" w:rsidRDefault="00000000" w:rsidP="004A5314">
      <w:pPr>
        <w:rPr>
          <w:rFonts w:cstheme="minorHAnsi"/>
        </w:rPr>
      </w:pPr>
      <w:r w:rsidRPr="005C46BD">
        <w:rPr>
          <w:rFonts w:cstheme="minorHAnsi"/>
        </w:rPr>
        <w:t>Sakas, D.P., Reklitis, D.P., Terzi, M.C. and Vassilakis, C., (2022). Multichannel digital marketing optimizations through Big Data Analytics in the tourism and Hospitality Industry. Journal of Theoretical and Applied Electronic Commerce Research, 17(4), pp.1383-1408.</w:t>
      </w:r>
    </w:p>
    <w:p w14:paraId="1FC69EBA" w14:textId="3E545EA4" w:rsidR="00E45059" w:rsidRPr="005C46BD" w:rsidRDefault="00000000" w:rsidP="00BA429B">
      <w:pPr>
        <w:rPr>
          <w:rFonts w:cstheme="minorHAnsi"/>
        </w:rPr>
      </w:pPr>
      <w:r w:rsidRPr="005C46BD">
        <w:rPr>
          <w:rFonts w:cstheme="minorHAnsi"/>
        </w:rPr>
        <w:t xml:space="preserve">sciencedirect.com, (2023) [Online] Available at: https://www.sciencedirect.com/science/article/abs/pii/S004896971831194X. [Accessed </w:t>
      </w:r>
      <w:r w:rsidR="00FB1B54" w:rsidRPr="005C46BD">
        <w:rPr>
          <w:rFonts w:cstheme="minorHAnsi"/>
        </w:rPr>
        <w:t>on</w:t>
      </w:r>
      <w:r w:rsidRPr="005C46BD">
        <w:rPr>
          <w:rFonts w:cstheme="minorHAnsi"/>
        </w:rPr>
        <w:t xml:space="preserve"> 8 </w:t>
      </w:r>
      <w:r w:rsidR="00827ABE">
        <w:rPr>
          <w:rFonts w:cstheme="minorHAnsi"/>
        </w:rPr>
        <w:t>March</w:t>
      </w:r>
      <w:r w:rsidRPr="005C46BD">
        <w:rPr>
          <w:rFonts w:cstheme="minorHAnsi"/>
        </w:rPr>
        <w:t xml:space="preserve"> 2024]</w:t>
      </w:r>
    </w:p>
    <w:p w14:paraId="1FC69EBE" w14:textId="7411873D" w:rsidR="00E45059" w:rsidRPr="005C46BD" w:rsidRDefault="00000000" w:rsidP="00BA429B">
      <w:pPr>
        <w:rPr>
          <w:rFonts w:cstheme="minorHAnsi"/>
        </w:rPr>
      </w:pPr>
      <w:r w:rsidRPr="005C46BD">
        <w:rPr>
          <w:rFonts w:cstheme="minorHAnsi"/>
        </w:rPr>
        <w:t xml:space="preserve">statista.com, (2023) Market size of the hotel and resort industry worldwide from 2013 to 2022, with a forecast for 2023 [Online] Available at: https://www.statista.com/statistics/1186201/hotel-and-resort-industry-market-size-global/ [Accessed on: </w:t>
      </w:r>
      <w:r w:rsidR="0063258B">
        <w:rPr>
          <w:rFonts w:cstheme="minorHAnsi"/>
        </w:rPr>
        <w:t>24</w:t>
      </w:r>
      <w:r w:rsidRPr="005C46BD">
        <w:rPr>
          <w:rFonts w:cstheme="minorHAnsi"/>
        </w:rPr>
        <w:t xml:space="preserve"> </w:t>
      </w:r>
      <w:r w:rsidR="00827ABE" w:rsidRPr="005C46BD">
        <w:rPr>
          <w:rFonts w:cstheme="minorHAnsi"/>
        </w:rPr>
        <w:t>Feb</w:t>
      </w:r>
      <w:r w:rsidR="00827ABE">
        <w:rPr>
          <w:rFonts w:cstheme="minorHAnsi"/>
        </w:rPr>
        <w:t>ruary</w:t>
      </w:r>
      <w:r w:rsidRPr="005C46BD">
        <w:rPr>
          <w:rFonts w:cstheme="minorHAnsi"/>
        </w:rPr>
        <w:t xml:space="preserve"> 2024]</w:t>
      </w:r>
    </w:p>
    <w:p w14:paraId="3CEE7F84" w14:textId="2957D541" w:rsidR="00BA429B" w:rsidRPr="00CD0C26" w:rsidRDefault="00BA429B" w:rsidP="00BA429B">
      <w:pPr>
        <w:spacing w:after="0"/>
        <w:rPr>
          <w:rFonts w:eastAsia="Times New Roman" w:cstheme="minorHAnsi"/>
          <w:kern w:val="0"/>
          <w:szCs w:val="24"/>
          <w:lang w:eastAsia="en-GB"/>
        </w:rPr>
      </w:pPr>
      <w:r w:rsidRPr="00BA429B">
        <w:rPr>
          <w:rFonts w:eastAsia="Times New Roman" w:cstheme="minorHAnsi"/>
          <w:kern w:val="0"/>
          <w:szCs w:val="24"/>
          <w:lang w:eastAsia="en-GB"/>
        </w:rPr>
        <w:t xml:space="preserve">Robina-Ramírez, R., Medina-Merodio, J.A. and Estriegana, R. (2022) “What do urban and rural hotel managers say about the future of hotels after COVID-19? The new meaning of safety experiences,” </w:t>
      </w:r>
      <w:r w:rsidRPr="00BA429B">
        <w:rPr>
          <w:rFonts w:eastAsia="Times New Roman" w:cstheme="minorHAnsi"/>
          <w:i/>
          <w:iCs/>
          <w:kern w:val="0"/>
          <w:szCs w:val="24"/>
          <w:lang w:eastAsia="en-GB"/>
        </w:rPr>
        <w:t>Cities</w:t>
      </w:r>
      <w:r w:rsidRPr="00BA429B">
        <w:rPr>
          <w:rFonts w:eastAsia="Times New Roman" w:cstheme="minorHAnsi"/>
          <w:kern w:val="0"/>
          <w:szCs w:val="24"/>
          <w:lang w:eastAsia="en-GB"/>
        </w:rPr>
        <w:t xml:space="preserve">, 120, pp. 103492–103492. Available at: </w:t>
      </w:r>
      <w:hyperlink r:id="rId14" w:history="1">
        <w:r w:rsidR="00CD0C26" w:rsidRPr="00BA429B">
          <w:rPr>
            <w:rStyle w:val="Hyperlink"/>
            <w:rFonts w:eastAsia="Times New Roman" w:cstheme="minorHAnsi"/>
            <w:color w:val="000000" w:themeColor="text1"/>
            <w:kern w:val="0"/>
            <w:szCs w:val="24"/>
            <w:u w:val="none"/>
            <w:lang w:eastAsia="en-GB"/>
          </w:rPr>
          <w:t>https://doi.org/10.1016/j.cities.2021.103492</w:t>
        </w:r>
      </w:hyperlink>
      <w:r w:rsidR="00CD0C26" w:rsidRPr="00CD0C26">
        <w:rPr>
          <w:rFonts w:eastAsia="Times New Roman" w:cstheme="minorHAnsi"/>
          <w:color w:val="000000" w:themeColor="text1"/>
          <w:kern w:val="0"/>
          <w:szCs w:val="24"/>
          <w:lang w:eastAsia="en-GB"/>
        </w:rPr>
        <w:t>.</w:t>
      </w:r>
      <w:r w:rsidR="00CD0C26" w:rsidRPr="00CD0C26">
        <w:rPr>
          <w:rFonts w:eastAsia="Times New Roman" w:cstheme="minorHAnsi"/>
          <w:kern w:val="0"/>
          <w:szCs w:val="24"/>
          <w:lang w:eastAsia="en-GB"/>
        </w:rPr>
        <w:t>[</w:t>
      </w:r>
      <w:bookmarkStart w:id="18" w:name="_Hlk161385643"/>
      <w:r w:rsidR="00CD0C26" w:rsidRPr="00CD0C26">
        <w:rPr>
          <w:rFonts w:eastAsia="Times New Roman" w:cstheme="minorHAnsi"/>
          <w:kern w:val="0"/>
          <w:szCs w:val="24"/>
          <w:lang w:eastAsia="en-GB"/>
        </w:rPr>
        <w:t>Accessed on 15 March 2024</w:t>
      </w:r>
      <w:bookmarkEnd w:id="18"/>
      <w:r w:rsidR="00CD0C26" w:rsidRPr="00CD0C26">
        <w:rPr>
          <w:rFonts w:eastAsia="Times New Roman" w:cstheme="minorHAnsi"/>
          <w:kern w:val="0"/>
          <w:szCs w:val="24"/>
          <w:lang w:eastAsia="en-GB"/>
        </w:rPr>
        <w:t>]</w:t>
      </w:r>
    </w:p>
    <w:p w14:paraId="00E9A5E2" w14:textId="77777777" w:rsidR="00CD0C26" w:rsidRPr="00BA429B" w:rsidRDefault="00CD0C26" w:rsidP="00BA429B">
      <w:pPr>
        <w:spacing w:after="0"/>
        <w:rPr>
          <w:rFonts w:ascii="Times New Roman" w:eastAsia="Times New Roman" w:hAnsi="Times New Roman" w:cs="Times New Roman"/>
          <w:kern w:val="0"/>
          <w:szCs w:val="24"/>
          <w:lang w:eastAsia="en-GB"/>
        </w:rPr>
      </w:pPr>
    </w:p>
    <w:p w14:paraId="1FC69EC0" w14:textId="77777777" w:rsidR="00E45059" w:rsidRDefault="00000000" w:rsidP="00BA429B">
      <w:pPr>
        <w:rPr>
          <w:shd w:val="clear" w:color="auto" w:fill="FFFFFF"/>
        </w:rPr>
      </w:pPr>
      <w:r>
        <w:rPr>
          <w:shd w:val="clear" w:color="auto" w:fill="FFFFFF"/>
        </w:rPr>
        <w:t xml:space="preserve">Suliman, M.A., Abdou, A.H., Ibrahim, M.F., Al-Khaldy, D.A.W., Anas, A.M., Alrefae, W.M.M. and Salama, W., (2023). Impact of Green Transformational Leadership on Employees' Environmental Performance in the Hotel Industry Context: Does Green Work Engagement Matter? </w:t>
      </w:r>
      <w:r>
        <w:rPr>
          <w:i/>
          <w:iCs/>
          <w:shd w:val="clear" w:color="auto" w:fill="FFFFFF"/>
        </w:rPr>
        <w:t>Sustainability</w:t>
      </w:r>
      <w:r>
        <w:rPr>
          <w:shd w:val="clear" w:color="auto" w:fill="FFFFFF"/>
        </w:rPr>
        <w:t>, </w:t>
      </w:r>
      <w:r>
        <w:rPr>
          <w:i/>
          <w:iCs/>
          <w:shd w:val="clear" w:color="auto" w:fill="FFFFFF"/>
        </w:rPr>
        <w:t>15</w:t>
      </w:r>
      <w:r>
        <w:rPr>
          <w:shd w:val="clear" w:color="auto" w:fill="FFFFFF"/>
        </w:rPr>
        <w:t>(3), p.2690.</w:t>
      </w:r>
    </w:p>
    <w:p w14:paraId="3D03F45E" w14:textId="203BFF7D" w:rsidR="00BA429B" w:rsidRDefault="00BA429B" w:rsidP="00BA429B">
      <w:pPr>
        <w:spacing w:after="0"/>
        <w:jc w:val="left"/>
        <w:rPr>
          <w:rFonts w:ascii="Calibri" w:eastAsia="Times New Roman" w:hAnsi="Calibri" w:cs="Calibri"/>
          <w:kern w:val="0"/>
          <w:szCs w:val="24"/>
          <w:lang w:eastAsia="en-GB"/>
        </w:rPr>
      </w:pPr>
      <w:r w:rsidRPr="00BA429B">
        <w:rPr>
          <w:rFonts w:ascii="Calibri" w:eastAsia="Times New Roman" w:hAnsi="Calibri" w:cs="Calibri"/>
          <w:kern w:val="0"/>
          <w:szCs w:val="24"/>
          <w:lang w:eastAsia="en-GB"/>
        </w:rPr>
        <w:t xml:space="preserve">Tomej, K. and Liburd, J.J. (2020) “Sustainable accessibility in rural destinations: a public transport network approach,” </w:t>
      </w:r>
      <w:r w:rsidRPr="00BA429B">
        <w:rPr>
          <w:rFonts w:ascii="Calibri" w:eastAsia="Times New Roman" w:hAnsi="Calibri" w:cs="Calibri"/>
          <w:i/>
          <w:iCs/>
          <w:kern w:val="0"/>
          <w:szCs w:val="24"/>
          <w:lang w:eastAsia="en-GB"/>
        </w:rPr>
        <w:t>Journal of sustainable tourism</w:t>
      </w:r>
      <w:r w:rsidRPr="00BA429B">
        <w:rPr>
          <w:rFonts w:ascii="Calibri" w:eastAsia="Times New Roman" w:hAnsi="Calibri" w:cs="Calibri"/>
          <w:kern w:val="0"/>
          <w:szCs w:val="24"/>
          <w:lang w:eastAsia="en-GB"/>
        </w:rPr>
        <w:t xml:space="preserve">, 28(2), pp. 222–239. Available at: </w:t>
      </w:r>
      <w:hyperlink r:id="rId15" w:history="1">
        <w:r w:rsidR="00CD0C26" w:rsidRPr="00BA429B">
          <w:rPr>
            <w:rStyle w:val="Hyperlink"/>
            <w:rFonts w:ascii="Calibri" w:eastAsia="Times New Roman" w:hAnsi="Calibri" w:cs="Calibri"/>
            <w:color w:val="000000" w:themeColor="text1"/>
            <w:kern w:val="0"/>
            <w:szCs w:val="24"/>
            <w:u w:val="none"/>
            <w:lang w:eastAsia="en-GB"/>
          </w:rPr>
          <w:t>https://doi.org/10.1080/09669582.2019.1607359</w:t>
        </w:r>
      </w:hyperlink>
      <w:bookmarkStart w:id="19" w:name="_Hlk161385339"/>
      <w:r w:rsidRPr="00BA429B">
        <w:rPr>
          <w:rFonts w:ascii="Calibri" w:eastAsia="Times New Roman" w:hAnsi="Calibri" w:cs="Calibri"/>
          <w:color w:val="000000" w:themeColor="text1"/>
          <w:kern w:val="0"/>
          <w:szCs w:val="24"/>
          <w:lang w:eastAsia="en-GB"/>
        </w:rPr>
        <w:t>.</w:t>
      </w:r>
      <w:r w:rsidR="00CD0C26" w:rsidRPr="00CD0C26">
        <w:rPr>
          <w:rFonts w:ascii="Calibri" w:eastAsia="Times New Roman" w:hAnsi="Calibri" w:cs="Calibri"/>
          <w:color w:val="000000" w:themeColor="text1"/>
          <w:kern w:val="0"/>
          <w:szCs w:val="24"/>
          <w:lang w:eastAsia="en-GB"/>
        </w:rPr>
        <w:t xml:space="preserve"> </w:t>
      </w:r>
      <w:r w:rsidR="00CD0C26">
        <w:rPr>
          <w:rFonts w:ascii="Calibri" w:eastAsia="Times New Roman" w:hAnsi="Calibri" w:cs="Calibri"/>
          <w:kern w:val="0"/>
          <w:szCs w:val="24"/>
          <w:lang w:eastAsia="en-GB"/>
        </w:rPr>
        <w:t>[Accessed on 15 March 2024]</w:t>
      </w:r>
      <w:bookmarkEnd w:id="19"/>
    </w:p>
    <w:p w14:paraId="371C0AD3" w14:textId="77777777" w:rsidR="00CD0C26" w:rsidRPr="00BA429B" w:rsidRDefault="00CD0C26" w:rsidP="00BA429B">
      <w:pPr>
        <w:spacing w:after="0"/>
        <w:jc w:val="left"/>
        <w:rPr>
          <w:rFonts w:ascii="Calibri" w:eastAsia="Times New Roman" w:hAnsi="Calibri" w:cs="Calibri"/>
          <w:kern w:val="0"/>
          <w:szCs w:val="24"/>
          <w:lang w:eastAsia="en-GB"/>
        </w:rPr>
      </w:pPr>
    </w:p>
    <w:p w14:paraId="1FC69EC1" w14:textId="77777777" w:rsidR="00E45059" w:rsidRDefault="00000000" w:rsidP="00BA429B">
      <w:pPr>
        <w:rPr>
          <w:rFonts w:cstheme="minorHAnsi"/>
        </w:rPr>
      </w:pPr>
      <w:r w:rsidRPr="005C46BD">
        <w:rPr>
          <w:rFonts w:cstheme="minorHAnsi"/>
        </w:rPr>
        <w:lastRenderedPageBreak/>
        <w:t>Yousaf, Z., Radulescu, M., Sinisi, C.I., Serbanescu, L. and Paunescu, L.M., (2021). Harmonization of green motives and green business strategies towards sustainable development of hospitality and tourism industry: Green environmental policies. Sustainability, 13(12), p.6592.</w:t>
      </w:r>
    </w:p>
    <w:p w14:paraId="1DBF2411" w14:textId="0E13F034" w:rsidR="00CD0C26" w:rsidRPr="00CD0C26" w:rsidRDefault="00CD0C26" w:rsidP="00CD0C26">
      <w:pPr>
        <w:spacing w:after="0"/>
        <w:jc w:val="left"/>
        <w:rPr>
          <w:rFonts w:ascii="Calibri" w:eastAsia="Times New Roman" w:hAnsi="Calibri" w:cs="Calibri"/>
          <w:kern w:val="0"/>
          <w:szCs w:val="24"/>
          <w:lang w:eastAsia="en-GB"/>
        </w:rPr>
      </w:pPr>
      <w:r w:rsidRPr="00CD0C26">
        <w:rPr>
          <w:rFonts w:ascii="Calibri" w:eastAsia="Times New Roman" w:hAnsi="Calibri" w:cs="Calibri"/>
          <w:kern w:val="0"/>
          <w:szCs w:val="24"/>
          <w:lang w:eastAsia="en-GB"/>
        </w:rPr>
        <w:t xml:space="preserve">Wu, X., Chen, H. and Min, J. (2021) “Sustainability assessment of cruise-industry development: a case study of Xiamen, China,” </w:t>
      </w:r>
      <w:r w:rsidRPr="00CD0C26">
        <w:rPr>
          <w:rFonts w:ascii="Calibri" w:eastAsia="Times New Roman" w:hAnsi="Calibri" w:cs="Calibri"/>
          <w:i/>
          <w:iCs/>
          <w:kern w:val="0"/>
          <w:szCs w:val="24"/>
          <w:lang w:eastAsia="en-GB"/>
        </w:rPr>
        <w:t>Maritime policy and management</w:t>
      </w:r>
      <w:r w:rsidRPr="00CD0C26">
        <w:rPr>
          <w:rFonts w:ascii="Calibri" w:eastAsia="Times New Roman" w:hAnsi="Calibri" w:cs="Calibri"/>
          <w:kern w:val="0"/>
          <w:szCs w:val="24"/>
          <w:lang w:eastAsia="en-GB"/>
        </w:rPr>
        <w:t>, 48(2), pp. 213–224. Available at</w:t>
      </w:r>
      <w:r w:rsidRPr="00CD0C26">
        <w:rPr>
          <w:rFonts w:ascii="Calibri" w:eastAsia="Times New Roman" w:hAnsi="Calibri" w:cs="Calibri"/>
          <w:color w:val="000000" w:themeColor="text1"/>
          <w:kern w:val="0"/>
          <w:szCs w:val="24"/>
          <w:lang w:eastAsia="en-GB"/>
        </w:rPr>
        <w:t xml:space="preserve">: </w:t>
      </w:r>
      <w:hyperlink r:id="rId16" w:history="1">
        <w:r w:rsidRPr="00CD0C26">
          <w:rPr>
            <w:rStyle w:val="Hyperlink"/>
            <w:rFonts w:ascii="Calibri" w:eastAsia="Times New Roman" w:hAnsi="Calibri" w:cs="Calibri"/>
            <w:color w:val="000000" w:themeColor="text1"/>
            <w:kern w:val="0"/>
            <w:szCs w:val="24"/>
            <w:u w:val="none"/>
            <w:lang w:eastAsia="en-GB"/>
          </w:rPr>
          <w:t>https://doi.org/10.1080/03088839.2020.1773557</w:t>
        </w:r>
      </w:hyperlink>
      <w:r w:rsidRPr="00CD0C26">
        <w:rPr>
          <w:rFonts w:ascii="Calibri" w:eastAsia="Times New Roman" w:hAnsi="Calibri" w:cs="Calibri"/>
          <w:kern w:val="0"/>
          <w:szCs w:val="24"/>
          <w:lang w:eastAsia="en-GB"/>
        </w:rPr>
        <w:t>.</w:t>
      </w:r>
      <w:r>
        <w:rPr>
          <w:rFonts w:ascii="Calibri" w:eastAsia="Times New Roman" w:hAnsi="Calibri" w:cs="Calibri"/>
          <w:kern w:val="0"/>
          <w:szCs w:val="24"/>
          <w:lang w:eastAsia="en-GB"/>
        </w:rPr>
        <w:t xml:space="preserve"> [Accessed on 15 March 2024]</w:t>
      </w:r>
    </w:p>
    <w:p w14:paraId="0A1B9482" w14:textId="77777777" w:rsidR="00CD0C26" w:rsidRDefault="00CD0C26" w:rsidP="00BA429B">
      <w:pPr>
        <w:rPr>
          <w:rFonts w:cstheme="minorHAnsi"/>
        </w:rPr>
      </w:pPr>
    </w:p>
    <w:sectPr w:rsidR="00CD0C26" w:rsidSect="00D35768">
      <w:headerReference w:type="default" r:id="rId17"/>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A310F" w14:textId="77777777" w:rsidR="00D35768" w:rsidRDefault="00D35768">
      <w:pPr>
        <w:spacing w:after="0" w:line="240" w:lineRule="auto"/>
      </w:pPr>
      <w:r>
        <w:separator/>
      </w:r>
    </w:p>
  </w:endnote>
  <w:endnote w:type="continuationSeparator" w:id="0">
    <w:p w14:paraId="730D2BE4" w14:textId="77777777" w:rsidR="00D35768" w:rsidRDefault="00D35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36876"/>
      <w:docPartObj>
        <w:docPartGallery w:val="Page Numbers (Bottom of Page)"/>
        <w:docPartUnique/>
      </w:docPartObj>
    </w:sdtPr>
    <w:sdtContent>
      <w:p w14:paraId="1FC69ECF" w14:textId="77777777" w:rsidR="00B03FDB" w:rsidRDefault="00000000">
        <w:pPr>
          <w:pStyle w:val="Footer"/>
          <w:jc w:val="center"/>
        </w:pPr>
        <w:r>
          <w:fldChar w:fldCharType="begin"/>
        </w:r>
        <w:r w:rsidR="00BC3287">
          <w:instrText xml:space="preserve"> PAGE   \* MERGEFORMAT </w:instrText>
        </w:r>
        <w:r>
          <w:fldChar w:fldCharType="separate"/>
        </w:r>
        <w:r w:rsidR="0081463C">
          <w:rPr>
            <w:noProof/>
          </w:rPr>
          <w:t>1</w:t>
        </w:r>
        <w:r>
          <w:rPr>
            <w:noProof/>
          </w:rPr>
          <w:fldChar w:fldCharType="end"/>
        </w:r>
      </w:p>
    </w:sdtContent>
  </w:sdt>
  <w:p w14:paraId="1FC69ED0" w14:textId="77777777" w:rsidR="00B03FDB" w:rsidRDefault="00B03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90C7" w14:textId="77777777" w:rsidR="00D35768" w:rsidRDefault="00D35768">
      <w:pPr>
        <w:spacing w:after="0" w:line="240" w:lineRule="auto"/>
      </w:pPr>
      <w:r>
        <w:separator/>
      </w:r>
    </w:p>
  </w:footnote>
  <w:footnote w:type="continuationSeparator" w:id="0">
    <w:p w14:paraId="38086799" w14:textId="77777777" w:rsidR="00D35768" w:rsidRDefault="00D35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9ECE" w14:textId="77777777" w:rsidR="00B03FDB" w:rsidRDefault="00000000">
    <w:pPr>
      <w:pStyle w:val="Header"/>
    </w:pPr>
    <w:r>
      <w:rPr>
        <w:noProof/>
        <w:lang w:val="en-US" w:bidi="mr-IN"/>
      </w:rPr>
      <w:drawing>
        <wp:anchor distT="0" distB="0" distL="114300" distR="114300" simplePos="0" relativeHeight="251658240" behindDoc="0" locked="0" layoutInCell="1" allowOverlap="1" wp14:anchorId="1FC69ED1" wp14:editId="1FC69ED2">
          <wp:simplePos x="0" y="0"/>
          <wp:positionH relativeFrom="column">
            <wp:posOffset>4660900</wp:posOffset>
          </wp:positionH>
          <wp:positionV relativeFrom="paragraph">
            <wp:posOffset>-68580</wp:posOffset>
          </wp:positionV>
          <wp:extent cx="1833880" cy="7874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33880" cy="7874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276B9"/>
    <w:multiLevelType w:val="hybridMultilevel"/>
    <w:tmpl w:val="F7646468"/>
    <w:lvl w:ilvl="0" w:tplc="DAE87FD0">
      <w:start w:val="1"/>
      <w:numFmt w:val="decimal"/>
      <w:lvlText w:val="%1."/>
      <w:lvlJc w:val="left"/>
      <w:pPr>
        <w:ind w:left="720" w:hanging="360"/>
      </w:pPr>
    </w:lvl>
    <w:lvl w:ilvl="1" w:tplc="DAE65DC4" w:tentative="1">
      <w:start w:val="1"/>
      <w:numFmt w:val="lowerLetter"/>
      <w:lvlText w:val="%2."/>
      <w:lvlJc w:val="left"/>
      <w:pPr>
        <w:ind w:left="1440" w:hanging="360"/>
      </w:pPr>
    </w:lvl>
    <w:lvl w:ilvl="2" w:tplc="BD667B38" w:tentative="1">
      <w:start w:val="1"/>
      <w:numFmt w:val="lowerRoman"/>
      <w:lvlText w:val="%3."/>
      <w:lvlJc w:val="right"/>
      <w:pPr>
        <w:ind w:left="2160" w:hanging="180"/>
      </w:pPr>
    </w:lvl>
    <w:lvl w:ilvl="3" w:tplc="B7166F56" w:tentative="1">
      <w:start w:val="1"/>
      <w:numFmt w:val="decimal"/>
      <w:lvlText w:val="%4."/>
      <w:lvlJc w:val="left"/>
      <w:pPr>
        <w:ind w:left="2880" w:hanging="360"/>
      </w:pPr>
    </w:lvl>
    <w:lvl w:ilvl="4" w:tplc="A01842C2" w:tentative="1">
      <w:start w:val="1"/>
      <w:numFmt w:val="lowerLetter"/>
      <w:lvlText w:val="%5."/>
      <w:lvlJc w:val="left"/>
      <w:pPr>
        <w:ind w:left="3600" w:hanging="360"/>
      </w:pPr>
    </w:lvl>
    <w:lvl w:ilvl="5" w:tplc="7AB4C51E" w:tentative="1">
      <w:start w:val="1"/>
      <w:numFmt w:val="lowerRoman"/>
      <w:lvlText w:val="%6."/>
      <w:lvlJc w:val="right"/>
      <w:pPr>
        <w:ind w:left="4320" w:hanging="180"/>
      </w:pPr>
    </w:lvl>
    <w:lvl w:ilvl="6" w:tplc="A90CDDEC" w:tentative="1">
      <w:start w:val="1"/>
      <w:numFmt w:val="decimal"/>
      <w:lvlText w:val="%7."/>
      <w:lvlJc w:val="left"/>
      <w:pPr>
        <w:ind w:left="5040" w:hanging="360"/>
      </w:pPr>
    </w:lvl>
    <w:lvl w:ilvl="7" w:tplc="3EFC93D2" w:tentative="1">
      <w:start w:val="1"/>
      <w:numFmt w:val="lowerLetter"/>
      <w:lvlText w:val="%8."/>
      <w:lvlJc w:val="left"/>
      <w:pPr>
        <w:ind w:left="5760" w:hanging="360"/>
      </w:pPr>
    </w:lvl>
    <w:lvl w:ilvl="8" w:tplc="4D68F196" w:tentative="1">
      <w:start w:val="1"/>
      <w:numFmt w:val="lowerRoman"/>
      <w:lvlText w:val="%9."/>
      <w:lvlJc w:val="right"/>
      <w:pPr>
        <w:ind w:left="6480" w:hanging="180"/>
      </w:pPr>
    </w:lvl>
  </w:abstractNum>
  <w:abstractNum w:abstractNumId="1" w15:restartNumberingAfterBreak="0">
    <w:nsid w:val="7E0027D5"/>
    <w:multiLevelType w:val="hybridMultilevel"/>
    <w:tmpl w:val="AB0EE754"/>
    <w:lvl w:ilvl="0" w:tplc="53207DDA">
      <w:start w:val="1"/>
      <w:numFmt w:val="decimal"/>
      <w:lvlText w:val="%1."/>
      <w:lvlJc w:val="left"/>
      <w:pPr>
        <w:ind w:left="720" w:hanging="360"/>
      </w:pPr>
    </w:lvl>
    <w:lvl w:ilvl="1" w:tplc="7822174E" w:tentative="1">
      <w:start w:val="1"/>
      <w:numFmt w:val="lowerLetter"/>
      <w:lvlText w:val="%2."/>
      <w:lvlJc w:val="left"/>
      <w:pPr>
        <w:ind w:left="1440" w:hanging="360"/>
      </w:pPr>
    </w:lvl>
    <w:lvl w:ilvl="2" w:tplc="52A61FD8" w:tentative="1">
      <w:start w:val="1"/>
      <w:numFmt w:val="lowerRoman"/>
      <w:lvlText w:val="%3."/>
      <w:lvlJc w:val="right"/>
      <w:pPr>
        <w:ind w:left="2160" w:hanging="180"/>
      </w:pPr>
    </w:lvl>
    <w:lvl w:ilvl="3" w:tplc="0CBE24CE" w:tentative="1">
      <w:start w:val="1"/>
      <w:numFmt w:val="decimal"/>
      <w:lvlText w:val="%4."/>
      <w:lvlJc w:val="left"/>
      <w:pPr>
        <w:ind w:left="2880" w:hanging="360"/>
      </w:pPr>
    </w:lvl>
    <w:lvl w:ilvl="4" w:tplc="520E6CE6" w:tentative="1">
      <w:start w:val="1"/>
      <w:numFmt w:val="lowerLetter"/>
      <w:lvlText w:val="%5."/>
      <w:lvlJc w:val="left"/>
      <w:pPr>
        <w:ind w:left="3600" w:hanging="360"/>
      </w:pPr>
    </w:lvl>
    <w:lvl w:ilvl="5" w:tplc="450C617C" w:tentative="1">
      <w:start w:val="1"/>
      <w:numFmt w:val="lowerRoman"/>
      <w:lvlText w:val="%6."/>
      <w:lvlJc w:val="right"/>
      <w:pPr>
        <w:ind w:left="4320" w:hanging="180"/>
      </w:pPr>
    </w:lvl>
    <w:lvl w:ilvl="6" w:tplc="6B10D104" w:tentative="1">
      <w:start w:val="1"/>
      <w:numFmt w:val="decimal"/>
      <w:lvlText w:val="%7."/>
      <w:lvlJc w:val="left"/>
      <w:pPr>
        <w:ind w:left="5040" w:hanging="360"/>
      </w:pPr>
    </w:lvl>
    <w:lvl w:ilvl="7" w:tplc="40D45D18" w:tentative="1">
      <w:start w:val="1"/>
      <w:numFmt w:val="lowerLetter"/>
      <w:lvlText w:val="%8."/>
      <w:lvlJc w:val="left"/>
      <w:pPr>
        <w:ind w:left="5760" w:hanging="360"/>
      </w:pPr>
    </w:lvl>
    <w:lvl w:ilvl="8" w:tplc="C970484C" w:tentative="1">
      <w:start w:val="1"/>
      <w:numFmt w:val="lowerRoman"/>
      <w:lvlText w:val="%9."/>
      <w:lvlJc w:val="right"/>
      <w:pPr>
        <w:ind w:left="6480" w:hanging="180"/>
      </w:pPr>
    </w:lvl>
  </w:abstractNum>
  <w:num w:numId="1" w16cid:durableId="1182549216">
    <w:abstractNumId w:val="1"/>
  </w:num>
  <w:num w:numId="2" w16cid:durableId="683751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240"/>
    <w:rsid w:val="00002B74"/>
    <w:rsid w:val="0000300B"/>
    <w:rsid w:val="00006429"/>
    <w:rsid w:val="00006EA0"/>
    <w:rsid w:val="00022EED"/>
    <w:rsid w:val="00023EED"/>
    <w:rsid w:val="000371DB"/>
    <w:rsid w:val="00037428"/>
    <w:rsid w:val="000449D7"/>
    <w:rsid w:val="00046A75"/>
    <w:rsid w:val="000471DC"/>
    <w:rsid w:val="00061D5D"/>
    <w:rsid w:val="00065F6A"/>
    <w:rsid w:val="0006649D"/>
    <w:rsid w:val="00071204"/>
    <w:rsid w:val="0007151F"/>
    <w:rsid w:val="00080796"/>
    <w:rsid w:val="00092AEF"/>
    <w:rsid w:val="0009531F"/>
    <w:rsid w:val="00096366"/>
    <w:rsid w:val="000A6570"/>
    <w:rsid w:val="000B5A43"/>
    <w:rsid w:val="000B6DFE"/>
    <w:rsid w:val="000C19FA"/>
    <w:rsid w:val="000C4CEB"/>
    <w:rsid w:val="000C543E"/>
    <w:rsid w:val="000D4B32"/>
    <w:rsid w:val="000D5CD7"/>
    <w:rsid w:val="000E19C0"/>
    <w:rsid w:val="000E5B2A"/>
    <w:rsid w:val="000F25B2"/>
    <w:rsid w:val="00107BBB"/>
    <w:rsid w:val="00107E31"/>
    <w:rsid w:val="0011102D"/>
    <w:rsid w:val="001131CA"/>
    <w:rsid w:val="0012019B"/>
    <w:rsid w:val="0012070D"/>
    <w:rsid w:val="0012438F"/>
    <w:rsid w:val="0013075A"/>
    <w:rsid w:val="00131CCD"/>
    <w:rsid w:val="001342C5"/>
    <w:rsid w:val="00137B8C"/>
    <w:rsid w:val="00141536"/>
    <w:rsid w:val="00145DF5"/>
    <w:rsid w:val="0014625D"/>
    <w:rsid w:val="00146F22"/>
    <w:rsid w:val="00146F73"/>
    <w:rsid w:val="001515B8"/>
    <w:rsid w:val="00151A64"/>
    <w:rsid w:val="00155898"/>
    <w:rsid w:val="00161F5B"/>
    <w:rsid w:val="0016308B"/>
    <w:rsid w:val="00170080"/>
    <w:rsid w:val="001853DF"/>
    <w:rsid w:val="00187A8C"/>
    <w:rsid w:val="00192785"/>
    <w:rsid w:val="001949F2"/>
    <w:rsid w:val="00195F81"/>
    <w:rsid w:val="001A20F5"/>
    <w:rsid w:val="001B3849"/>
    <w:rsid w:val="001B3EEF"/>
    <w:rsid w:val="001B612B"/>
    <w:rsid w:val="001B7C0E"/>
    <w:rsid w:val="001C1DEF"/>
    <w:rsid w:val="001C250B"/>
    <w:rsid w:val="001C3D7E"/>
    <w:rsid w:val="001D6239"/>
    <w:rsid w:val="001D6786"/>
    <w:rsid w:val="001E4AC1"/>
    <w:rsid w:val="001F18D9"/>
    <w:rsid w:val="001F31AB"/>
    <w:rsid w:val="001F5A8B"/>
    <w:rsid w:val="00203EDE"/>
    <w:rsid w:val="0021304A"/>
    <w:rsid w:val="00221444"/>
    <w:rsid w:val="00225895"/>
    <w:rsid w:val="0023015C"/>
    <w:rsid w:val="00240FDC"/>
    <w:rsid w:val="00247ECF"/>
    <w:rsid w:val="002529B9"/>
    <w:rsid w:val="00255B44"/>
    <w:rsid w:val="00260861"/>
    <w:rsid w:val="00265CA5"/>
    <w:rsid w:val="00265ECB"/>
    <w:rsid w:val="00267D93"/>
    <w:rsid w:val="00275F96"/>
    <w:rsid w:val="00277CB6"/>
    <w:rsid w:val="00281199"/>
    <w:rsid w:val="00283414"/>
    <w:rsid w:val="00283EBF"/>
    <w:rsid w:val="00284EB3"/>
    <w:rsid w:val="00290980"/>
    <w:rsid w:val="002A7375"/>
    <w:rsid w:val="002B7B8B"/>
    <w:rsid w:val="002B7D6E"/>
    <w:rsid w:val="002C1A49"/>
    <w:rsid w:val="002C1FA0"/>
    <w:rsid w:val="002C5F3F"/>
    <w:rsid w:val="002D13ED"/>
    <w:rsid w:val="002D1BD9"/>
    <w:rsid w:val="002D63F8"/>
    <w:rsid w:val="002F2779"/>
    <w:rsid w:val="002F3023"/>
    <w:rsid w:val="002F431B"/>
    <w:rsid w:val="003078C4"/>
    <w:rsid w:val="003134E4"/>
    <w:rsid w:val="003201AC"/>
    <w:rsid w:val="003270BF"/>
    <w:rsid w:val="0032740F"/>
    <w:rsid w:val="00331A6D"/>
    <w:rsid w:val="00331EF1"/>
    <w:rsid w:val="00334A1E"/>
    <w:rsid w:val="00341641"/>
    <w:rsid w:val="00342862"/>
    <w:rsid w:val="00343750"/>
    <w:rsid w:val="003465C4"/>
    <w:rsid w:val="00346BFE"/>
    <w:rsid w:val="00366485"/>
    <w:rsid w:val="00370D20"/>
    <w:rsid w:val="003760F5"/>
    <w:rsid w:val="00377E2B"/>
    <w:rsid w:val="00390147"/>
    <w:rsid w:val="003A2E53"/>
    <w:rsid w:val="003A5515"/>
    <w:rsid w:val="003B04B7"/>
    <w:rsid w:val="003B6E1E"/>
    <w:rsid w:val="003B7151"/>
    <w:rsid w:val="003C09BD"/>
    <w:rsid w:val="003C0D0E"/>
    <w:rsid w:val="003C187D"/>
    <w:rsid w:val="003C1C3E"/>
    <w:rsid w:val="003C7DCA"/>
    <w:rsid w:val="003E0106"/>
    <w:rsid w:val="003E52F6"/>
    <w:rsid w:val="003F6E86"/>
    <w:rsid w:val="004039AA"/>
    <w:rsid w:val="00405976"/>
    <w:rsid w:val="004066F8"/>
    <w:rsid w:val="00417F31"/>
    <w:rsid w:val="0042332F"/>
    <w:rsid w:val="0043236F"/>
    <w:rsid w:val="0043635F"/>
    <w:rsid w:val="00440F92"/>
    <w:rsid w:val="004639BE"/>
    <w:rsid w:val="0046596F"/>
    <w:rsid w:val="00472D19"/>
    <w:rsid w:val="00474311"/>
    <w:rsid w:val="00480E6A"/>
    <w:rsid w:val="00497AB0"/>
    <w:rsid w:val="004A384A"/>
    <w:rsid w:val="004A5314"/>
    <w:rsid w:val="004A56D0"/>
    <w:rsid w:val="004B4ECC"/>
    <w:rsid w:val="004C45B5"/>
    <w:rsid w:val="004D052F"/>
    <w:rsid w:val="004D1DE1"/>
    <w:rsid w:val="004E22C7"/>
    <w:rsid w:val="004E3F12"/>
    <w:rsid w:val="004E4F1D"/>
    <w:rsid w:val="004E5795"/>
    <w:rsid w:val="004E7B70"/>
    <w:rsid w:val="004E7F3C"/>
    <w:rsid w:val="004F46A5"/>
    <w:rsid w:val="00502BB3"/>
    <w:rsid w:val="005250AB"/>
    <w:rsid w:val="005274CD"/>
    <w:rsid w:val="005308DC"/>
    <w:rsid w:val="005430ED"/>
    <w:rsid w:val="00543BFD"/>
    <w:rsid w:val="00544895"/>
    <w:rsid w:val="0055032B"/>
    <w:rsid w:val="005548AC"/>
    <w:rsid w:val="0055580F"/>
    <w:rsid w:val="00563464"/>
    <w:rsid w:val="005642DE"/>
    <w:rsid w:val="005663FB"/>
    <w:rsid w:val="005725D0"/>
    <w:rsid w:val="005729E7"/>
    <w:rsid w:val="00575F9E"/>
    <w:rsid w:val="00576D0C"/>
    <w:rsid w:val="00585777"/>
    <w:rsid w:val="005941BE"/>
    <w:rsid w:val="00594BB0"/>
    <w:rsid w:val="00595BDA"/>
    <w:rsid w:val="005978A2"/>
    <w:rsid w:val="005A09DA"/>
    <w:rsid w:val="005B5BBA"/>
    <w:rsid w:val="005B6C29"/>
    <w:rsid w:val="005C0421"/>
    <w:rsid w:val="005C46BD"/>
    <w:rsid w:val="005D0242"/>
    <w:rsid w:val="005D4294"/>
    <w:rsid w:val="005E4B42"/>
    <w:rsid w:val="005F5453"/>
    <w:rsid w:val="00603F46"/>
    <w:rsid w:val="0060446C"/>
    <w:rsid w:val="0061145B"/>
    <w:rsid w:val="006136B0"/>
    <w:rsid w:val="00616066"/>
    <w:rsid w:val="00624E65"/>
    <w:rsid w:val="0063258B"/>
    <w:rsid w:val="00637267"/>
    <w:rsid w:val="00661EA8"/>
    <w:rsid w:val="00662C31"/>
    <w:rsid w:val="00664ED2"/>
    <w:rsid w:val="00667328"/>
    <w:rsid w:val="00673F26"/>
    <w:rsid w:val="0067633E"/>
    <w:rsid w:val="0067644C"/>
    <w:rsid w:val="00677494"/>
    <w:rsid w:val="00691EBA"/>
    <w:rsid w:val="006A2F32"/>
    <w:rsid w:val="006B1C1E"/>
    <w:rsid w:val="006C0AB8"/>
    <w:rsid w:val="006C40F9"/>
    <w:rsid w:val="006C5613"/>
    <w:rsid w:val="006C7F81"/>
    <w:rsid w:val="006D5E71"/>
    <w:rsid w:val="006D6BA9"/>
    <w:rsid w:val="006F4AF3"/>
    <w:rsid w:val="00713AC0"/>
    <w:rsid w:val="0071632D"/>
    <w:rsid w:val="007224B1"/>
    <w:rsid w:val="00743AFB"/>
    <w:rsid w:val="00751553"/>
    <w:rsid w:val="007608CC"/>
    <w:rsid w:val="00766160"/>
    <w:rsid w:val="00766BED"/>
    <w:rsid w:val="00766E1E"/>
    <w:rsid w:val="00774872"/>
    <w:rsid w:val="00776240"/>
    <w:rsid w:val="00776ED5"/>
    <w:rsid w:val="00784704"/>
    <w:rsid w:val="00791BD2"/>
    <w:rsid w:val="00792BC6"/>
    <w:rsid w:val="00792C59"/>
    <w:rsid w:val="0079375F"/>
    <w:rsid w:val="007A0BDA"/>
    <w:rsid w:val="007A6000"/>
    <w:rsid w:val="007A7554"/>
    <w:rsid w:val="007A7CA1"/>
    <w:rsid w:val="007B06F2"/>
    <w:rsid w:val="007B5910"/>
    <w:rsid w:val="007B7BB0"/>
    <w:rsid w:val="007C036D"/>
    <w:rsid w:val="007E1E9B"/>
    <w:rsid w:val="007E646F"/>
    <w:rsid w:val="007F2DDF"/>
    <w:rsid w:val="007F3B5A"/>
    <w:rsid w:val="007F4FA2"/>
    <w:rsid w:val="007F6D83"/>
    <w:rsid w:val="00802E28"/>
    <w:rsid w:val="00803761"/>
    <w:rsid w:val="00804954"/>
    <w:rsid w:val="008058BD"/>
    <w:rsid w:val="0081463C"/>
    <w:rsid w:val="00815006"/>
    <w:rsid w:val="00827ABE"/>
    <w:rsid w:val="00836147"/>
    <w:rsid w:val="00841B6D"/>
    <w:rsid w:val="00841D5E"/>
    <w:rsid w:val="0084685A"/>
    <w:rsid w:val="00847302"/>
    <w:rsid w:val="00861D79"/>
    <w:rsid w:val="00862F6E"/>
    <w:rsid w:val="00867445"/>
    <w:rsid w:val="00867C6E"/>
    <w:rsid w:val="00873EC1"/>
    <w:rsid w:val="00884D83"/>
    <w:rsid w:val="00885143"/>
    <w:rsid w:val="0088566C"/>
    <w:rsid w:val="00891C30"/>
    <w:rsid w:val="008A3643"/>
    <w:rsid w:val="008A7FD1"/>
    <w:rsid w:val="008B625A"/>
    <w:rsid w:val="008C4F5A"/>
    <w:rsid w:val="008D0356"/>
    <w:rsid w:val="008F3DD2"/>
    <w:rsid w:val="009007EE"/>
    <w:rsid w:val="00903481"/>
    <w:rsid w:val="009072A7"/>
    <w:rsid w:val="00912CAA"/>
    <w:rsid w:val="009177C2"/>
    <w:rsid w:val="009255CF"/>
    <w:rsid w:val="00933180"/>
    <w:rsid w:val="009423B9"/>
    <w:rsid w:val="009424D2"/>
    <w:rsid w:val="009538AE"/>
    <w:rsid w:val="009556A7"/>
    <w:rsid w:val="00956B2C"/>
    <w:rsid w:val="009576B2"/>
    <w:rsid w:val="00964FDD"/>
    <w:rsid w:val="00970F59"/>
    <w:rsid w:val="00973CA7"/>
    <w:rsid w:val="00974DCF"/>
    <w:rsid w:val="00982C10"/>
    <w:rsid w:val="00983F0D"/>
    <w:rsid w:val="00986E1F"/>
    <w:rsid w:val="00991C90"/>
    <w:rsid w:val="00993D59"/>
    <w:rsid w:val="00997AD6"/>
    <w:rsid w:val="009A140F"/>
    <w:rsid w:val="009B1BDF"/>
    <w:rsid w:val="009B2827"/>
    <w:rsid w:val="009B30D1"/>
    <w:rsid w:val="009C76EA"/>
    <w:rsid w:val="009C7B98"/>
    <w:rsid w:val="009D34B8"/>
    <w:rsid w:val="009E3F91"/>
    <w:rsid w:val="009F31D4"/>
    <w:rsid w:val="009F563A"/>
    <w:rsid w:val="00A1623F"/>
    <w:rsid w:val="00A36AFA"/>
    <w:rsid w:val="00A46259"/>
    <w:rsid w:val="00A538FB"/>
    <w:rsid w:val="00A62904"/>
    <w:rsid w:val="00A721F0"/>
    <w:rsid w:val="00A745B1"/>
    <w:rsid w:val="00A75CF2"/>
    <w:rsid w:val="00A82BA2"/>
    <w:rsid w:val="00A85BF4"/>
    <w:rsid w:val="00AA3F67"/>
    <w:rsid w:val="00AB1551"/>
    <w:rsid w:val="00AB20E4"/>
    <w:rsid w:val="00AB32E1"/>
    <w:rsid w:val="00AB3AA1"/>
    <w:rsid w:val="00AB3C2A"/>
    <w:rsid w:val="00AB50F9"/>
    <w:rsid w:val="00AB73AF"/>
    <w:rsid w:val="00AC6F1B"/>
    <w:rsid w:val="00AC7A4A"/>
    <w:rsid w:val="00AD1E9A"/>
    <w:rsid w:val="00AD3B31"/>
    <w:rsid w:val="00AD4FD0"/>
    <w:rsid w:val="00AE3247"/>
    <w:rsid w:val="00AF2BC8"/>
    <w:rsid w:val="00AF4D59"/>
    <w:rsid w:val="00AF7015"/>
    <w:rsid w:val="00B020DE"/>
    <w:rsid w:val="00B0355F"/>
    <w:rsid w:val="00B03732"/>
    <w:rsid w:val="00B03FDB"/>
    <w:rsid w:val="00B04700"/>
    <w:rsid w:val="00B05B62"/>
    <w:rsid w:val="00B1374F"/>
    <w:rsid w:val="00B1697A"/>
    <w:rsid w:val="00B26260"/>
    <w:rsid w:val="00B3599A"/>
    <w:rsid w:val="00B37EE5"/>
    <w:rsid w:val="00B42C58"/>
    <w:rsid w:val="00B445B9"/>
    <w:rsid w:val="00B45600"/>
    <w:rsid w:val="00B46AF1"/>
    <w:rsid w:val="00B55CFD"/>
    <w:rsid w:val="00B60703"/>
    <w:rsid w:val="00B7067E"/>
    <w:rsid w:val="00B70DD9"/>
    <w:rsid w:val="00B762F8"/>
    <w:rsid w:val="00B83CB9"/>
    <w:rsid w:val="00B87A65"/>
    <w:rsid w:val="00B91690"/>
    <w:rsid w:val="00B91828"/>
    <w:rsid w:val="00BA429B"/>
    <w:rsid w:val="00BB0AE1"/>
    <w:rsid w:val="00BB3F7D"/>
    <w:rsid w:val="00BC3287"/>
    <w:rsid w:val="00BC4568"/>
    <w:rsid w:val="00BD2258"/>
    <w:rsid w:val="00BD2D52"/>
    <w:rsid w:val="00BF2D96"/>
    <w:rsid w:val="00BF3780"/>
    <w:rsid w:val="00BF3921"/>
    <w:rsid w:val="00BF4D4D"/>
    <w:rsid w:val="00C0504A"/>
    <w:rsid w:val="00C05E9C"/>
    <w:rsid w:val="00C21BA0"/>
    <w:rsid w:val="00C24F41"/>
    <w:rsid w:val="00C33CF7"/>
    <w:rsid w:val="00C3497E"/>
    <w:rsid w:val="00C34FEF"/>
    <w:rsid w:val="00C40BC5"/>
    <w:rsid w:val="00C4424F"/>
    <w:rsid w:val="00C53ABC"/>
    <w:rsid w:val="00C579AC"/>
    <w:rsid w:val="00C61419"/>
    <w:rsid w:val="00C62A79"/>
    <w:rsid w:val="00C6470A"/>
    <w:rsid w:val="00C66FD8"/>
    <w:rsid w:val="00C72627"/>
    <w:rsid w:val="00C72B01"/>
    <w:rsid w:val="00C74689"/>
    <w:rsid w:val="00C77527"/>
    <w:rsid w:val="00C80E04"/>
    <w:rsid w:val="00C96894"/>
    <w:rsid w:val="00CA25F8"/>
    <w:rsid w:val="00CA35D3"/>
    <w:rsid w:val="00CA6254"/>
    <w:rsid w:val="00CA6FE6"/>
    <w:rsid w:val="00CB6E94"/>
    <w:rsid w:val="00CC3EE2"/>
    <w:rsid w:val="00CD0C26"/>
    <w:rsid w:val="00CD6509"/>
    <w:rsid w:val="00CD66AC"/>
    <w:rsid w:val="00CE3B79"/>
    <w:rsid w:val="00CE4B6C"/>
    <w:rsid w:val="00CF412D"/>
    <w:rsid w:val="00CF50AF"/>
    <w:rsid w:val="00CF6C42"/>
    <w:rsid w:val="00D068CD"/>
    <w:rsid w:val="00D15D3E"/>
    <w:rsid w:val="00D1635F"/>
    <w:rsid w:val="00D30D76"/>
    <w:rsid w:val="00D35768"/>
    <w:rsid w:val="00D425D9"/>
    <w:rsid w:val="00D451B5"/>
    <w:rsid w:val="00D52C11"/>
    <w:rsid w:val="00D533E0"/>
    <w:rsid w:val="00D573EF"/>
    <w:rsid w:val="00D6254D"/>
    <w:rsid w:val="00D66864"/>
    <w:rsid w:val="00D71AC9"/>
    <w:rsid w:val="00D829A9"/>
    <w:rsid w:val="00D86FB7"/>
    <w:rsid w:val="00D93B4F"/>
    <w:rsid w:val="00DA6E4F"/>
    <w:rsid w:val="00DA71AA"/>
    <w:rsid w:val="00DB72C8"/>
    <w:rsid w:val="00DC4F36"/>
    <w:rsid w:val="00DD2556"/>
    <w:rsid w:val="00DE007B"/>
    <w:rsid w:val="00DE471A"/>
    <w:rsid w:val="00DE6981"/>
    <w:rsid w:val="00DF0FC5"/>
    <w:rsid w:val="00DF12F1"/>
    <w:rsid w:val="00DF27EB"/>
    <w:rsid w:val="00DF4F78"/>
    <w:rsid w:val="00DF6390"/>
    <w:rsid w:val="00DF66A4"/>
    <w:rsid w:val="00E00DAB"/>
    <w:rsid w:val="00E01717"/>
    <w:rsid w:val="00E0610E"/>
    <w:rsid w:val="00E0616A"/>
    <w:rsid w:val="00E07C35"/>
    <w:rsid w:val="00E25550"/>
    <w:rsid w:val="00E41358"/>
    <w:rsid w:val="00E45059"/>
    <w:rsid w:val="00E50E3C"/>
    <w:rsid w:val="00E5456C"/>
    <w:rsid w:val="00E5502C"/>
    <w:rsid w:val="00E73FE4"/>
    <w:rsid w:val="00E74AE3"/>
    <w:rsid w:val="00E758EF"/>
    <w:rsid w:val="00E81702"/>
    <w:rsid w:val="00E877BE"/>
    <w:rsid w:val="00E90FB3"/>
    <w:rsid w:val="00E9775F"/>
    <w:rsid w:val="00EA06B1"/>
    <w:rsid w:val="00EA230B"/>
    <w:rsid w:val="00EC1B6F"/>
    <w:rsid w:val="00EC5903"/>
    <w:rsid w:val="00EC5E28"/>
    <w:rsid w:val="00ED2657"/>
    <w:rsid w:val="00EE146E"/>
    <w:rsid w:val="00F054B9"/>
    <w:rsid w:val="00F07C9F"/>
    <w:rsid w:val="00F10F52"/>
    <w:rsid w:val="00F22D22"/>
    <w:rsid w:val="00F433E1"/>
    <w:rsid w:val="00F43FBB"/>
    <w:rsid w:val="00F4538B"/>
    <w:rsid w:val="00F46DA7"/>
    <w:rsid w:val="00F476F0"/>
    <w:rsid w:val="00F53C39"/>
    <w:rsid w:val="00F54647"/>
    <w:rsid w:val="00F54751"/>
    <w:rsid w:val="00F55391"/>
    <w:rsid w:val="00F5693A"/>
    <w:rsid w:val="00F6059F"/>
    <w:rsid w:val="00F7236D"/>
    <w:rsid w:val="00F85E58"/>
    <w:rsid w:val="00F94DD1"/>
    <w:rsid w:val="00FA6A8C"/>
    <w:rsid w:val="00FB1B54"/>
    <w:rsid w:val="00FB2A96"/>
    <w:rsid w:val="00FB7782"/>
    <w:rsid w:val="00FC379A"/>
    <w:rsid w:val="00FC795F"/>
    <w:rsid w:val="00FD6E4C"/>
    <w:rsid w:val="00FE337F"/>
    <w:rsid w:val="00FE49CB"/>
    <w:rsid w:val="00FF4CA4"/>
    <w:rsid w:val="00FF5894"/>
    <w:rsid w:val="00FF6111"/>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69E5C"/>
  <w15:docId w15:val="{5911036B-4611-4AF8-BED9-7C9EABE3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B1"/>
    <w:pPr>
      <w:spacing w:after="160" w:line="360" w:lineRule="auto"/>
      <w:jc w:val="both"/>
    </w:pPr>
    <w:rPr>
      <w:kern w:val="2"/>
      <w:sz w:val="24"/>
      <w:szCs w:val="22"/>
      <w:lang w:val="en-GB" w:bidi="ar-SA"/>
    </w:rPr>
  </w:style>
  <w:style w:type="paragraph" w:styleId="Heading1">
    <w:name w:val="heading 1"/>
    <w:basedOn w:val="Normal"/>
    <w:next w:val="Normal"/>
    <w:link w:val="Heading1Char"/>
    <w:uiPriority w:val="9"/>
    <w:qFormat/>
    <w:rsid w:val="007224B1"/>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24B1"/>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23F"/>
    <w:rPr>
      <w:kern w:val="2"/>
      <w:szCs w:val="22"/>
      <w:lang w:val="en-GB" w:bidi="ar-SA"/>
    </w:rPr>
  </w:style>
  <w:style w:type="paragraph" w:styleId="Footer">
    <w:name w:val="footer"/>
    <w:basedOn w:val="Normal"/>
    <w:link w:val="FooterChar"/>
    <w:uiPriority w:val="99"/>
    <w:unhideWhenUsed/>
    <w:rsid w:val="00A16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23F"/>
    <w:rPr>
      <w:kern w:val="2"/>
      <w:szCs w:val="22"/>
      <w:lang w:val="en-GB" w:bidi="ar-SA"/>
    </w:rPr>
  </w:style>
  <w:style w:type="character" w:customStyle="1" w:styleId="Heading1Char">
    <w:name w:val="Heading 1 Char"/>
    <w:basedOn w:val="DefaultParagraphFont"/>
    <w:link w:val="Heading1"/>
    <w:uiPriority w:val="9"/>
    <w:rsid w:val="007224B1"/>
    <w:rPr>
      <w:rFonts w:eastAsiaTheme="majorEastAsia" w:cstheme="majorBidi"/>
      <w:b/>
      <w:bCs/>
      <w:color w:val="365F91" w:themeColor="accent1" w:themeShade="BF"/>
      <w:kern w:val="2"/>
      <w:sz w:val="28"/>
      <w:szCs w:val="28"/>
      <w:lang w:val="en-GB" w:bidi="ar-SA"/>
    </w:rPr>
  </w:style>
  <w:style w:type="character" w:customStyle="1" w:styleId="Heading2Char">
    <w:name w:val="Heading 2 Char"/>
    <w:basedOn w:val="DefaultParagraphFont"/>
    <w:link w:val="Heading2"/>
    <w:uiPriority w:val="9"/>
    <w:rsid w:val="007224B1"/>
    <w:rPr>
      <w:rFonts w:eastAsiaTheme="majorEastAsia" w:cstheme="majorBidi"/>
      <w:b/>
      <w:bCs/>
      <w:color w:val="4F81BD" w:themeColor="accent1"/>
      <w:kern w:val="2"/>
      <w:sz w:val="26"/>
      <w:szCs w:val="26"/>
      <w:lang w:val="en-GB" w:bidi="ar-SA"/>
    </w:rPr>
  </w:style>
  <w:style w:type="paragraph" w:styleId="TOCHeading">
    <w:name w:val="TOC Heading"/>
    <w:basedOn w:val="Heading1"/>
    <w:next w:val="Normal"/>
    <w:uiPriority w:val="39"/>
    <w:semiHidden/>
    <w:unhideWhenUsed/>
    <w:qFormat/>
    <w:rsid w:val="00A36AFA"/>
    <w:pPr>
      <w:spacing w:line="276" w:lineRule="auto"/>
      <w:outlineLvl w:val="9"/>
    </w:pPr>
    <w:rPr>
      <w:kern w:val="0"/>
      <w:lang w:val="en-US"/>
    </w:rPr>
  </w:style>
  <w:style w:type="paragraph" w:styleId="TOC1">
    <w:name w:val="toc 1"/>
    <w:basedOn w:val="Normal"/>
    <w:next w:val="Normal"/>
    <w:autoRedefine/>
    <w:uiPriority w:val="39"/>
    <w:unhideWhenUsed/>
    <w:rsid w:val="00F5693A"/>
    <w:pPr>
      <w:tabs>
        <w:tab w:val="right" w:leader="dot" w:pos="9350"/>
      </w:tabs>
      <w:spacing w:after="100"/>
    </w:pPr>
    <w:rPr>
      <w:rFonts w:cstheme="minorHAnsi"/>
      <w:noProof/>
    </w:rPr>
  </w:style>
  <w:style w:type="paragraph" w:styleId="TOC2">
    <w:name w:val="toc 2"/>
    <w:basedOn w:val="Normal"/>
    <w:next w:val="Normal"/>
    <w:autoRedefine/>
    <w:uiPriority w:val="39"/>
    <w:unhideWhenUsed/>
    <w:rsid w:val="00A36AFA"/>
    <w:pPr>
      <w:spacing w:after="100"/>
      <w:ind w:left="220"/>
    </w:pPr>
  </w:style>
  <w:style w:type="character" w:styleId="Hyperlink">
    <w:name w:val="Hyperlink"/>
    <w:basedOn w:val="DefaultParagraphFont"/>
    <w:uiPriority w:val="99"/>
    <w:unhideWhenUsed/>
    <w:rsid w:val="00A36AFA"/>
    <w:rPr>
      <w:color w:val="0000FF" w:themeColor="hyperlink"/>
      <w:u w:val="single"/>
    </w:rPr>
  </w:style>
  <w:style w:type="paragraph" w:styleId="BalloonText">
    <w:name w:val="Balloon Text"/>
    <w:basedOn w:val="Normal"/>
    <w:link w:val="BalloonTextChar"/>
    <w:uiPriority w:val="99"/>
    <w:semiHidden/>
    <w:unhideWhenUsed/>
    <w:rsid w:val="00A36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AFA"/>
    <w:rPr>
      <w:rFonts w:ascii="Tahoma" w:hAnsi="Tahoma" w:cs="Tahoma"/>
      <w:kern w:val="2"/>
      <w:sz w:val="16"/>
      <w:szCs w:val="16"/>
      <w:lang w:val="en-GB" w:bidi="ar-SA"/>
    </w:rPr>
  </w:style>
  <w:style w:type="paragraph" w:styleId="Caption">
    <w:name w:val="caption"/>
    <w:basedOn w:val="Normal"/>
    <w:next w:val="Normal"/>
    <w:uiPriority w:val="35"/>
    <w:unhideWhenUsed/>
    <w:qFormat/>
    <w:rsid w:val="00B03FDB"/>
    <w:pPr>
      <w:spacing w:after="200" w:line="240" w:lineRule="auto"/>
    </w:pPr>
    <w:rPr>
      <w:b/>
      <w:bCs/>
      <w:color w:val="4F81BD" w:themeColor="accent1"/>
      <w:sz w:val="18"/>
      <w:szCs w:val="18"/>
    </w:rPr>
  </w:style>
  <w:style w:type="paragraph" w:styleId="ListParagraph">
    <w:name w:val="List Paragraph"/>
    <w:basedOn w:val="Normal"/>
    <w:uiPriority w:val="34"/>
    <w:qFormat/>
    <w:rsid w:val="00D1635F"/>
    <w:pPr>
      <w:ind w:left="720"/>
      <w:contextualSpacing/>
    </w:pPr>
  </w:style>
  <w:style w:type="paragraph" w:styleId="TableofFigures">
    <w:name w:val="table of figures"/>
    <w:basedOn w:val="Normal"/>
    <w:next w:val="Normal"/>
    <w:uiPriority w:val="99"/>
    <w:unhideWhenUsed/>
    <w:rsid w:val="00255B44"/>
    <w:pPr>
      <w:spacing w:after="0"/>
    </w:pPr>
  </w:style>
  <w:style w:type="paragraph" w:customStyle="1" w:styleId="selectable-text">
    <w:name w:val="selectable-text"/>
    <w:basedOn w:val="Normal"/>
    <w:rsid w:val="001F18D9"/>
    <w:pPr>
      <w:spacing w:before="100" w:beforeAutospacing="1" w:after="100" w:afterAutospacing="1" w:line="240" w:lineRule="auto"/>
      <w:jc w:val="left"/>
    </w:pPr>
    <w:rPr>
      <w:rFonts w:ascii="Times New Roman" w:eastAsia="Times New Roman" w:hAnsi="Times New Roman" w:cs="Times New Roman"/>
      <w:kern w:val="0"/>
      <w:szCs w:val="24"/>
      <w:lang w:val="en-US" w:bidi="mr-IN"/>
    </w:rPr>
  </w:style>
  <w:style w:type="character" w:customStyle="1" w:styleId="selectable-text1">
    <w:name w:val="selectable-text1"/>
    <w:basedOn w:val="DefaultParagraphFont"/>
    <w:rsid w:val="001F18D9"/>
  </w:style>
  <w:style w:type="character" w:styleId="UnresolvedMention">
    <w:name w:val="Unresolved Mention"/>
    <w:basedOn w:val="DefaultParagraphFont"/>
    <w:uiPriority w:val="99"/>
    <w:semiHidden/>
    <w:unhideWhenUsed/>
    <w:rsid w:val="004A5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13986">
      <w:bodyDiv w:val="1"/>
      <w:marLeft w:val="0"/>
      <w:marRight w:val="0"/>
      <w:marTop w:val="0"/>
      <w:marBottom w:val="0"/>
      <w:divBdr>
        <w:top w:val="none" w:sz="0" w:space="0" w:color="auto"/>
        <w:left w:val="none" w:sz="0" w:space="0" w:color="auto"/>
        <w:bottom w:val="none" w:sz="0" w:space="0" w:color="auto"/>
        <w:right w:val="none" w:sz="0" w:space="0" w:color="auto"/>
      </w:divBdr>
      <w:divsChild>
        <w:div w:id="282418777">
          <w:marLeft w:val="0"/>
          <w:marRight w:val="0"/>
          <w:marTop w:val="0"/>
          <w:marBottom w:val="0"/>
          <w:divBdr>
            <w:top w:val="none" w:sz="0" w:space="0" w:color="auto"/>
            <w:left w:val="none" w:sz="0" w:space="0" w:color="auto"/>
            <w:bottom w:val="none" w:sz="0" w:space="0" w:color="auto"/>
            <w:right w:val="none" w:sz="0" w:space="0" w:color="auto"/>
          </w:divBdr>
        </w:div>
      </w:divsChild>
    </w:div>
    <w:div w:id="605115276">
      <w:bodyDiv w:val="1"/>
      <w:marLeft w:val="0"/>
      <w:marRight w:val="0"/>
      <w:marTop w:val="0"/>
      <w:marBottom w:val="0"/>
      <w:divBdr>
        <w:top w:val="none" w:sz="0" w:space="0" w:color="auto"/>
        <w:left w:val="none" w:sz="0" w:space="0" w:color="auto"/>
        <w:bottom w:val="none" w:sz="0" w:space="0" w:color="auto"/>
        <w:right w:val="none" w:sz="0" w:space="0" w:color="auto"/>
      </w:divBdr>
      <w:divsChild>
        <w:div w:id="1388066364">
          <w:marLeft w:val="0"/>
          <w:marRight w:val="0"/>
          <w:marTop w:val="0"/>
          <w:marBottom w:val="0"/>
          <w:divBdr>
            <w:top w:val="none" w:sz="0" w:space="0" w:color="auto"/>
            <w:left w:val="none" w:sz="0" w:space="0" w:color="auto"/>
            <w:bottom w:val="none" w:sz="0" w:space="0" w:color="auto"/>
            <w:right w:val="none" w:sz="0" w:space="0" w:color="auto"/>
          </w:divBdr>
        </w:div>
      </w:divsChild>
    </w:div>
    <w:div w:id="1075904844">
      <w:bodyDiv w:val="1"/>
      <w:marLeft w:val="0"/>
      <w:marRight w:val="0"/>
      <w:marTop w:val="0"/>
      <w:marBottom w:val="0"/>
      <w:divBdr>
        <w:top w:val="none" w:sz="0" w:space="0" w:color="auto"/>
        <w:left w:val="none" w:sz="0" w:space="0" w:color="auto"/>
        <w:bottom w:val="none" w:sz="0" w:space="0" w:color="auto"/>
        <w:right w:val="none" w:sz="0" w:space="0" w:color="auto"/>
      </w:divBdr>
      <w:divsChild>
        <w:div w:id="1379548499">
          <w:marLeft w:val="0"/>
          <w:marRight w:val="0"/>
          <w:marTop w:val="0"/>
          <w:marBottom w:val="0"/>
          <w:divBdr>
            <w:top w:val="none" w:sz="0" w:space="0" w:color="auto"/>
            <w:left w:val="none" w:sz="0" w:space="0" w:color="auto"/>
            <w:bottom w:val="none" w:sz="0" w:space="0" w:color="auto"/>
            <w:right w:val="none" w:sz="0" w:space="0" w:color="auto"/>
          </w:divBdr>
        </w:div>
      </w:divsChild>
    </w:div>
    <w:div w:id="1535120540">
      <w:bodyDiv w:val="1"/>
      <w:marLeft w:val="0"/>
      <w:marRight w:val="0"/>
      <w:marTop w:val="0"/>
      <w:marBottom w:val="0"/>
      <w:divBdr>
        <w:top w:val="none" w:sz="0" w:space="0" w:color="auto"/>
        <w:left w:val="none" w:sz="0" w:space="0" w:color="auto"/>
        <w:bottom w:val="none" w:sz="0" w:space="0" w:color="auto"/>
        <w:right w:val="none" w:sz="0" w:space="0" w:color="auto"/>
      </w:divBdr>
      <w:divsChild>
        <w:div w:id="36772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CHM-11-2014-0564.%20%5bAccesse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80/03088839.2020.177355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080/09669582.2019.1607359"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cities.2021.1034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69CC0-04D9-4E94-B046-8EE2FBD9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21</Pages>
  <Words>4453</Words>
  <Characters>25386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silvia Cazacu</dc:creator>
  <cp:lastModifiedBy>Elena silvia Cazacu</cp:lastModifiedBy>
  <cp:revision>8</cp:revision>
  <dcterms:created xsi:type="dcterms:W3CDTF">2024-03-08T12:33:00Z</dcterms:created>
  <dcterms:modified xsi:type="dcterms:W3CDTF">2024-03-15T10:06:00Z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36084fdffed6ea4c4ff190cdc115933a1f92a5f301e86161dc2a6da6c6449762</vt:lpwstr>
  </property>
</Properties>
</file>