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79059D" w14:textId="77777777" w:rsidR="000854A9" w:rsidRDefault="000854A9" w:rsidP="000854A9">
      <w:pPr>
        <w:jc w:val="center"/>
        <w:rPr>
          <w:b/>
          <w:bCs/>
          <w:noProof/>
          <w:sz w:val="28"/>
          <w:szCs w:val="28"/>
        </w:rPr>
      </w:pPr>
    </w:p>
    <w:p w14:paraId="1046B9EF" w14:textId="77777777" w:rsidR="000854A9" w:rsidRDefault="000854A9" w:rsidP="000854A9">
      <w:pPr>
        <w:jc w:val="center"/>
        <w:rPr>
          <w:b/>
          <w:bCs/>
          <w:noProof/>
          <w:sz w:val="28"/>
          <w:szCs w:val="28"/>
        </w:rPr>
      </w:pPr>
    </w:p>
    <w:p w14:paraId="37FBC7A6" w14:textId="77777777" w:rsidR="000854A9" w:rsidRDefault="000854A9" w:rsidP="000854A9">
      <w:pPr>
        <w:jc w:val="center"/>
        <w:rPr>
          <w:b/>
          <w:bCs/>
          <w:noProof/>
          <w:sz w:val="28"/>
          <w:szCs w:val="28"/>
        </w:rPr>
      </w:pPr>
    </w:p>
    <w:p w14:paraId="609E5261" w14:textId="77777777" w:rsidR="000854A9" w:rsidRDefault="000854A9" w:rsidP="000854A9">
      <w:pPr>
        <w:jc w:val="center"/>
        <w:rPr>
          <w:b/>
          <w:bCs/>
          <w:noProof/>
          <w:sz w:val="28"/>
          <w:szCs w:val="28"/>
        </w:rPr>
      </w:pPr>
    </w:p>
    <w:p w14:paraId="749DE6A1" w14:textId="77777777" w:rsidR="000854A9" w:rsidRDefault="000854A9" w:rsidP="000854A9">
      <w:pPr>
        <w:jc w:val="center"/>
        <w:rPr>
          <w:b/>
          <w:bCs/>
          <w:noProof/>
          <w:sz w:val="28"/>
          <w:szCs w:val="28"/>
        </w:rPr>
      </w:pPr>
    </w:p>
    <w:p w14:paraId="353A447F" w14:textId="77777777" w:rsidR="000854A9" w:rsidRDefault="000854A9" w:rsidP="000854A9">
      <w:pPr>
        <w:jc w:val="center"/>
        <w:rPr>
          <w:b/>
          <w:bCs/>
          <w:noProof/>
          <w:sz w:val="28"/>
          <w:szCs w:val="28"/>
        </w:rPr>
      </w:pPr>
    </w:p>
    <w:p w14:paraId="3BC18DC3" w14:textId="77777777" w:rsidR="000854A9" w:rsidRDefault="000854A9" w:rsidP="000854A9">
      <w:pPr>
        <w:jc w:val="center"/>
        <w:rPr>
          <w:b/>
          <w:bCs/>
          <w:noProof/>
          <w:sz w:val="28"/>
          <w:szCs w:val="28"/>
        </w:rPr>
      </w:pPr>
    </w:p>
    <w:p w14:paraId="63828368" w14:textId="17629382" w:rsidR="000854A9" w:rsidRDefault="000854A9" w:rsidP="000854A9">
      <w:pPr>
        <w:jc w:val="center"/>
        <w:rPr>
          <w:b/>
          <w:bCs/>
          <w:noProof/>
          <w:sz w:val="28"/>
          <w:szCs w:val="28"/>
        </w:rPr>
      </w:pPr>
      <w:r w:rsidRPr="002E3B0C">
        <w:rPr>
          <w:b/>
          <w:bCs/>
          <w:noProof/>
          <w:sz w:val="28"/>
          <w:szCs w:val="28"/>
        </w:rPr>
        <w:t>Reflective Portofolio</w:t>
      </w:r>
    </w:p>
    <w:p w14:paraId="20F809B2" w14:textId="77777777" w:rsidR="000854A9" w:rsidRPr="002E3B0C" w:rsidRDefault="000854A9" w:rsidP="000854A9">
      <w:pPr>
        <w:jc w:val="center"/>
        <w:rPr>
          <w:b/>
          <w:bCs/>
          <w:noProof/>
          <w:sz w:val="28"/>
          <w:szCs w:val="28"/>
        </w:rPr>
      </w:pPr>
    </w:p>
    <w:p w14:paraId="6698AE21" w14:textId="5D3777F2" w:rsidR="000854A9" w:rsidRDefault="000854A9" w:rsidP="000854A9">
      <w:pPr>
        <w:jc w:val="center"/>
        <w:rPr>
          <w:b/>
          <w:bCs/>
          <w:sz w:val="28"/>
          <w:szCs w:val="28"/>
        </w:rPr>
      </w:pPr>
      <w:r w:rsidRPr="002E3B0C">
        <w:rPr>
          <w:b/>
          <w:bCs/>
          <w:sz w:val="28"/>
          <w:szCs w:val="28"/>
        </w:rPr>
        <w:t xml:space="preserve">Student Name: </w:t>
      </w:r>
      <w:r w:rsidR="003B1ED2">
        <w:rPr>
          <w:b/>
          <w:bCs/>
          <w:sz w:val="28"/>
          <w:szCs w:val="28"/>
        </w:rPr>
        <w:t>Cristian-Ionut Tudor</w:t>
      </w:r>
    </w:p>
    <w:p w14:paraId="0A5D183C" w14:textId="77777777" w:rsidR="000854A9" w:rsidRPr="002E3B0C" w:rsidRDefault="000854A9" w:rsidP="000854A9">
      <w:pPr>
        <w:jc w:val="center"/>
        <w:rPr>
          <w:b/>
          <w:bCs/>
          <w:sz w:val="28"/>
          <w:szCs w:val="28"/>
        </w:rPr>
      </w:pPr>
    </w:p>
    <w:p w14:paraId="30776D05" w14:textId="110C86C1" w:rsidR="000854A9" w:rsidRDefault="000854A9" w:rsidP="000854A9">
      <w:pPr>
        <w:jc w:val="center"/>
        <w:rPr>
          <w:b/>
          <w:bCs/>
          <w:sz w:val="28"/>
          <w:szCs w:val="28"/>
        </w:rPr>
      </w:pPr>
      <w:r w:rsidRPr="002E3B0C">
        <w:rPr>
          <w:b/>
          <w:bCs/>
          <w:sz w:val="28"/>
          <w:szCs w:val="28"/>
        </w:rPr>
        <w:t>Student ID: 2020</w:t>
      </w:r>
      <w:r w:rsidR="003B1ED2">
        <w:rPr>
          <w:b/>
          <w:bCs/>
          <w:sz w:val="28"/>
          <w:szCs w:val="28"/>
        </w:rPr>
        <w:t>303</w:t>
      </w:r>
    </w:p>
    <w:p w14:paraId="709E2DA2" w14:textId="77777777" w:rsidR="000854A9" w:rsidRPr="002E3B0C" w:rsidRDefault="000854A9" w:rsidP="000854A9">
      <w:pPr>
        <w:jc w:val="center"/>
        <w:rPr>
          <w:b/>
          <w:bCs/>
          <w:sz w:val="28"/>
          <w:szCs w:val="28"/>
        </w:rPr>
      </w:pPr>
    </w:p>
    <w:p w14:paraId="7F49915D" w14:textId="77777777" w:rsidR="000854A9" w:rsidRDefault="000854A9" w:rsidP="000854A9">
      <w:pPr>
        <w:jc w:val="center"/>
        <w:rPr>
          <w:b/>
          <w:bCs/>
          <w:sz w:val="28"/>
          <w:szCs w:val="28"/>
        </w:rPr>
      </w:pPr>
      <w:r w:rsidRPr="002E3B0C">
        <w:rPr>
          <w:b/>
          <w:bCs/>
          <w:sz w:val="28"/>
          <w:szCs w:val="28"/>
        </w:rPr>
        <w:t>Module Code: BMSW4005</w:t>
      </w:r>
    </w:p>
    <w:p w14:paraId="445AA42E" w14:textId="77777777" w:rsidR="000854A9" w:rsidRPr="002E3B0C" w:rsidRDefault="000854A9" w:rsidP="000854A9">
      <w:pPr>
        <w:jc w:val="center"/>
        <w:rPr>
          <w:b/>
          <w:bCs/>
          <w:sz w:val="28"/>
          <w:szCs w:val="28"/>
        </w:rPr>
      </w:pPr>
    </w:p>
    <w:p w14:paraId="64595B3D" w14:textId="77777777" w:rsidR="000854A9" w:rsidRPr="002E3B0C" w:rsidRDefault="000854A9" w:rsidP="000854A9">
      <w:pPr>
        <w:jc w:val="center"/>
        <w:rPr>
          <w:b/>
          <w:bCs/>
          <w:sz w:val="28"/>
          <w:szCs w:val="28"/>
        </w:rPr>
      </w:pPr>
      <w:r w:rsidRPr="002E3B0C">
        <w:rPr>
          <w:b/>
          <w:bCs/>
          <w:sz w:val="28"/>
          <w:szCs w:val="28"/>
        </w:rPr>
        <w:t>Lecturer’s Name: Richmond Lamptey</w:t>
      </w:r>
    </w:p>
    <w:p w14:paraId="6BAA26ED" w14:textId="1201A0CD" w:rsidR="00A32DEA" w:rsidRPr="000854A9" w:rsidRDefault="002E6FF1" w:rsidP="000854A9">
      <w:pPr>
        <w:spacing w:line="360" w:lineRule="auto"/>
        <w:jc w:val="center"/>
        <w:rPr>
          <w:rFonts w:eastAsia="Times New Roman"/>
          <w:b/>
        </w:rPr>
      </w:pPr>
      <w:r w:rsidRPr="000854A9">
        <w:br w:type="page"/>
      </w:r>
    </w:p>
    <w:p w14:paraId="6B68F0F6" w14:textId="4D9E70A2" w:rsidR="002E6FF1" w:rsidRPr="000854A9" w:rsidRDefault="002E6FF1" w:rsidP="000854A9">
      <w:pPr>
        <w:spacing w:line="360" w:lineRule="auto"/>
        <w:jc w:val="center"/>
        <w:rPr>
          <w:rFonts w:eastAsia="Times New Roman"/>
          <w:b/>
        </w:rPr>
      </w:pPr>
      <w:r w:rsidRPr="000854A9">
        <w:rPr>
          <w:rFonts w:eastAsia="Times New Roman"/>
          <w:b/>
        </w:rPr>
        <w:lastRenderedPageBreak/>
        <w:t>Table of Contents</w:t>
      </w:r>
    </w:p>
    <w:p w14:paraId="5253E73E" w14:textId="77DB210B" w:rsidR="000854A9" w:rsidRPr="000854A9" w:rsidRDefault="000854A9" w:rsidP="000854A9">
      <w:pPr>
        <w:spacing w:line="360" w:lineRule="auto"/>
        <w:jc w:val="center"/>
        <w:rPr>
          <w:rFonts w:eastAsia="Times New Roman"/>
          <w:b/>
        </w:rPr>
      </w:pPr>
    </w:p>
    <w:p w14:paraId="2C8F95F0" w14:textId="1B77E43E" w:rsidR="000854A9" w:rsidRPr="000854A9" w:rsidRDefault="000854A9" w:rsidP="000854A9">
      <w:pPr>
        <w:spacing w:line="360" w:lineRule="auto"/>
        <w:jc w:val="center"/>
        <w:rPr>
          <w:rFonts w:eastAsia="Times New Roman"/>
          <w:b/>
        </w:rPr>
      </w:pPr>
    </w:p>
    <w:p w14:paraId="617BE002" w14:textId="684DA37C" w:rsidR="000854A9" w:rsidRPr="000854A9" w:rsidRDefault="000854A9" w:rsidP="000854A9">
      <w:pPr>
        <w:spacing w:line="360" w:lineRule="auto"/>
        <w:jc w:val="center"/>
        <w:rPr>
          <w:rFonts w:eastAsia="Times New Roman"/>
          <w:b/>
        </w:rPr>
      </w:pPr>
    </w:p>
    <w:p w14:paraId="0585C86F" w14:textId="7866EB84" w:rsidR="000854A9" w:rsidRPr="000854A9" w:rsidRDefault="000854A9" w:rsidP="000854A9">
      <w:pPr>
        <w:spacing w:line="360" w:lineRule="auto"/>
        <w:jc w:val="center"/>
        <w:rPr>
          <w:rFonts w:eastAsia="Times New Roman"/>
          <w:b/>
        </w:rPr>
      </w:pPr>
    </w:p>
    <w:p w14:paraId="1F6612B4" w14:textId="77777777" w:rsidR="000854A9" w:rsidRPr="000854A9" w:rsidRDefault="000854A9" w:rsidP="000854A9">
      <w:pPr>
        <w:spacing w:line="360" w:lineRule="auto"/>
        <w:jc w:val="center"/>
        <w:rPr>
          <w:rFonts w:eastAsia="Times New Roman"/>
          <w:b/>
        </w:rPr>
      </w:pPr>
    </w:p>
    <w:p w14:paraId="29282E5A" w14:textId="506A2259" w:rsidR="002E6FF1" w:rsidRPr="000854A9" w:rsidRDefault="002E6FF1" w:rsidP="000854A9">
      <w:pPr>
        <w:pStyle w:val="TableofFigures"/>
        <w:tabs>
          <w:tab w:val="right" w:leader="dot" w:pos="9350"/>
        </w:tabs>
        <w:spacing w:line="360" w:lineRule="auto"/>
        <w:rPr>
          <w:noProof/>
        </w:rPr>
      </w:pPr>
      <w:r w:rsidRPr="000854A9">
        <w:rPr>
          <w:rFonts w:eastAsia="Times New Roman"/>
          <w:b/>
        </w:rPr>
        <w:fldChar w:fldCharType="begin"/>
      </w:r>
      <w:r w:rsidRPr="000854A9">
        <w:rPr>
          <w:rFonts w:eastAsia="Times New Roman"/>
          <w:b/>
        </w:rPr>
        <w:instrText xml:space="preserve"> TOC \h \z \t "Heading 2" \c </w:instrText>
      </w:r>
      <w:r w:rsidRPr="000854A9">
        <w:rPr>
          <w:rFonts w:eastAsia="Times New Roman"/>
          <w:b/>
        </w:rPr>
        <w:fldChar w:fldCharType="separate"/>
      </w:r>
      <w:hyperlink w:anchor="_Toc90023367" w:history="1">
        <w:r w:rsidRPr="000854A9">
          <w:rPr>
            <w:rStyle w:val="Hyperlink"/>
            <w:noProof/>
            <w:color w:val="auto"/>
          </w:rPr>
          <w:t>Introduction</w:t>
        </w:r>
        <w:r w:rsidRPr="000854A9">
          <w:rPr>
            <w:noProof/>
            <w:webHidden/>
          </w:rPr>
          <w:tab/>
        </w:r>
        <w:r w:rsidRPr="000854A9">
          <w:rPr>
            <w:noProof/>
            <w:webHidden/>
          </w:rPr>
          <w:fldChar w:fldCharType="begin"/>
        </w:r>
        <w:r w:rsidRPr="000854A9">
          <w:rPr>
            <w:noProof/>
            <w:webHidden/>
          </w:rPr>
          <w:instrText xml:space="preserve"> PAGEREF _Toc90023367 \h </w:instrText>
        </w:r>
        <w:r w:rsidRPr="000854A9">
          <w:rPr>
            <w:noProof/>
            <w:webHidden/>
          </w:rPr>
        </w:r>
        <w:r w:rsidRPr="000854A9">
          <w:rPr>
            <w:noProof/>
            <w:webHidden/>
          </w:rPr>
          <w:fldChar w:fldCharType="separate"/>
        </w:r>
        <w:r w:rsidRPr="000854A9">
          <w:rPr>
            <w:noProof/>
            <w:webHidden/>
          </w:rPr>
          <w:t>3</w:t>
        </w:r>
        <w:r w:rsidRPr="000854A9">
          <w:rPr>
            <w:noProof/>
            <w:webHidden/>
          </w:rPr>
          <w:fldChar w:fldCharType="end"/>
        </w:r>
      </w:hyperlink>
    </w:p>
    <w:p w14:paraId="0587074B" w14:textId="620D6330" w:rsidR="002E6FF1" w:rsidRPr="000854A9" w:rsidRDefault="00CF37DD" w:rsidP="000854A9">
      <w:pPr>
        <w:pStyle w:val="TableofFigures"/>
        <w:tabs>
          <w:tab w:val="right" w:leader="dot" w:pos="9350"/>
        </w:tabs>
        <w:spacing w:line="360" w:lineRule="auto"/>
        <w:rPr>
          <w:noProof/>
        </w:rPr>
      </w:pPr>
      <w:hyperlink w:anchor="_Toc90023368" w:history="1">
        <w:r w:rsidR="002E6FF1" w:rsidRPr="000854A9">
          <w:rPr>
            <w:rStyle w:val="Hyperlink"/>
            <w:noProof/>
            <w:color w:val="auto"/>
          </w:rPr>
          <w:t>Task 3: Reflective Portfolio</w:t>
        </w:r>
        <w:r w:rsidR="002E6FF1" w:rsidRPr="000854A9">
          <w:rPr>
            <w:noProof/>
            <w:webHidden/>
          </w:rPr>
          <w:tab/>
        </w:r>
        <w:r w:rsidR="002E6FF1" w:rsidRPr="000854A9">
          <w:rPr>
            <w:noProof/>
            <w:webHidden/>
          </w:rPr>
          <w:fldChar w:fldCharType="begin"/>
        </w:r>
        <w:r w:rsidR="002E6FF1" w:rsidRPr="000854A9">
          <w:rPr>
            <w:noProof/>
            <w:webHidden/>
          </w:rPr>
          <w:instrText xml:space="preserve"> PAGEREF _Toc90023368 \h </w:instrText>
        </w:r>
        <w:r w:rsidR="002E6FF1" w:rsidRPr="000854A9">
          <w:rPr>
            <w:noProof/>
            <w:webHidden/>
          </w:rPr>
        </w:r>
        <w:r w:rsidR="002E6FF1" w:rsidRPr="000854A9">
          <w:rPr>
            <w:noProof/>
            <w:webHidden/>
          </w:rPr>
          <w:fldChar w:fldCharType="separate"/>
        </w:r>
        <w:r w:rsidR="002E6FF1" w:rsidRPr="000854A9">
          <w:rPr>
            <w:noProof/>
            <w:webHidden/>
          </w:rPr>
          <w:t>3</w:t>
        </w:r>
        <w:r w:rsidR="002E6FF1" w:rsidRPr="000854A9">
          <w:rPr>
            <w:noProof/>
            <w:webHidden/>
          </w:rPr>
          <w:fldChar w:fldCharType="end"/>
        </w:r>
      </w:hyperlink>
    </w:p>
    <w:p w14:paraId="282F7E7F" w14:textId="75056E63" w:rsidR="002E6FF1" w:rsidRPr="000854A9" w:rsidRDefault="00CF37DD" w:rsidP="000854A9">
      <w:pPr>
        <w:pStyle w:val="TableofFigures"/>
        <w:tabs>
          <w:tab w:val="right" w:leader="dot" w:pos="9350"/>
        </w:tabs>
        <w:spacing w:line="360" w:lineRule="auto"/>
        <w:rPr>
          <w:noProof/>
        </w:rPr>
      </w:pPr>
      <w:hyperlink w:anchor="_Toc90023369" w:history="1">
        <w:r w:rsidR="002E6FF1" w:rsidRPr="000854A9">
          <w:rPr>
            <w:rStyle w:val="Hyperlink"/>
            <w:noProof/>
            <w:color w:val="auto"/>
          </w:rPr>
          <w:t>Audit your own skills and competencies using the analysis tools learned in the class using both SWOT Analysis and Personal Development Plan (PDP)</w:t>
        </w:r>
        <w:r w:rsidR="002E6FF1" w:rsidRPr="000854A9">
          <w:rPr>
            <w:noProof/>
            <w:webHidden/>
          </w:rPr>
          <w:tab/>
        </w:r>
        <w:r w:rsidR="002E6FF1" w:rsidRPr="000854A9">
          <w:rPr>
            <w:noProof/>
            <w:webHidden/>
          </w:rPr>
          <w:fldChar w:fldCharType="begin"/>
        </w:r>
        <w:r w:rsidR="002E6FF1" w:rsidRPr="000854A9">
          <w:rPr>
            <w:noProof/>
            <w:webHidden/>
          </w:rPr>
          <w:instrText xml:space="preserve"> PAGEREF _Toc90023369 \h </w:instrText>
        </w:r>
        <w:r w:rsidR="002E6FF1" w:rsidRPr="000854A9">
          <w:rPr>
            <w:noProof/>
            <w:webHidden/>
          </w:rPr>
        </w:r>
        <w:r w:rsidR="002E6FF1" w:rsidRPr="000854A9">
          <w:rPr>
            <w:noProof/>
            <w:webHidden/>
          </w:rPr>
          <w:fldChar w:fldCharType="separate"/>
        </w:r>
        <w:r w:rsidR="002E6FF1" w:rsidRPr="000854A9">
          <w:rPr>
            <w:noProof/>
            <w:webHidden/>
          </w:rPr>
          <w:t>3</w:t>
        </w:r>
        <w:r w:rsidR="002E6FF1" w:rsidRPr="000854A9">
          <w:rPr>
            <w:noProof/>
            <w:webHidden/>
          </w:rPr>
          <w:fldChar w:fldCharType="end"/>
        </w:r>
      </w:hyperlink>
    </w:p>
    <w:p w14:paraId="41149518" w14:textId="5257BF5B" w:rsidR="002E6FF1" w:rsidRPr="000854A9" w:rsidRDefault="00CF37DD" w:rsidP="000854A9">
      <w:pPr>
        <w:pStyle w:val="TableofFigures"/>
        <w:tabs>
          <w:tab w:val="right" w:leader="dot" w:pos="9350"/>
        </w:tabs>
        <w:spacing w:line="360" w:lineRule="auto"/>
        <w:rPr>
          <w:noProof/>
        </w:rPr>
      </w:pPr>
      <w:hyperlink w:anchor="_Toc90023370" w:history="1">
        <w:r w:rsidR="002E6FF1" w:rsidRPr="000854A9">
          <w:rPr>
            <w:rStyle w:val="Hyperlink"/>
            <w:noProof/>
            <w:color w:val="auto"/>
          </w:rPr>
          <w:t>Analyse the skills required to be an ‘effective’ Manager in your chosen industry</w:t>
        </w:r>
        <w:r w:rsidR="002E6FF1" w:rsidRPr="000854A9">
          <w:rPr>
            <w:noProof/>
            <w:webHidden/>
          </w:rPr>
          <w:tab/>
        </w:r>
        <w:r w:rsidR="002E6FF1" w:rsidRPr="000854A9">
          <w:rPr>
            <w:noProof/>
            <w:webHidden/>
          </w:rPr>
          <w:fldChar w:fldCharType="begin"/>
        </w:r>
        <w:r w:rsidR="002E6FF1" w:rsidRPr="000854A9">
          <w:rPr>
            <w:noProof/>
            <w:webHidden/>
          </w:rPr>
          <w:instrText xml:space="preserve"> PAGEREF _Toc90023370 \h </w:instrText>
        </w:r>
        <w:r w:rsidR="002E6FF1" w:rsidRPr="000854A9">
          <w:rPr>
            <w:noProof/>
            <w:webHidden/>
          </w:rPr>
        </w:r>
        <w:r w:rsidR="002E6FF1" w:rsidRPr="000854A9">
          <w:rPr>
            <w:noProof/>
            <w:webHidden/>
          </w:rPr>
          <w:fldChar w:fldCharType="separate"/>
        </w:r>
        <w:r w:rsidR="002E6FF1" w:rsidRPr="000854A9">
          <w:rPr>
            <w:noProof/>
            <w:webHidden/>
          </w:rPr>
          <w:t>4</w:t>
        </w:r>
        <w:r w:rsidR="002E6FF1" w:rsidRPr="000854A9">
          <w:rPr>
            <w:noProof/>
            <w:webHidden/>
          </w:rPr>
          <w:fldChar w:fldCharType="end"/>
        </w:r>
      </w:hyperlink>
    </w:p>
    <w:p w14:paraId="4DA89415" w14:textId="2BB8E04C" w:rsidR="002E6FF1" w:rsidRPr="000854A9" w:rsidRDefault="00CF37DD" w:rsidP="000854A9">
      <w:pPr>
        <w:pStyle w:val="TableofFigures"/>
        <w:tabs>
          <w:tab w:val="right" w:leader="dot" w:pos="9350"/>
        </w:tabs>
        <w:spacing w:line="360" w:lineRule="auto"/>
        <w:rPr>
          <w:noProof/>
        </w:rPr>
      </w:pPr>
      <w:hyperlink w:anchor="_Toc90023371" w:history="1">
        <w:r w:rsidR="002E6FF1" w:rsidRPr="000854A9">
          <w:rPr>
            <w:rStyle w:val="Hyperlink"/>
            <w:noProof/>
            <w:color w:val="auto"/>
          </w:rPr>
          <w:t>Using a suitable reflective model Assess the concepts you have learned from this module</w:t>
        </w:r>
        <w:r w:rsidR="002E6FF1" w:rsidRPr="000854A9">
          <w:rPr>
            <w:noProof/>
            <w:webHidden/>
          </w:rPr>
          <w:tab/>
        </w:r>
        <w:r w:rsidR="002E6FF1" w:rsidRPr="000854A9">
          <w:rPr>
            <w:noProof/>
            <w:webHidden/>
          </w:rPr>
          <w:fldChar w:fldCharType="begin"/>
        </w:r>
        <w:r w:rsidR="002E6FF1" w:rsidRPr="000854A9">
          <w:rPr>
            <w:noProof/>
            <w:webHidden/>
          </w:rPr>
          <w:instrText xml:space="preserve"> PAGEREF _Toc90023371 \h </w:instrText>
        </w:r>
        <w:r w:rsidR="002E6FF1" w:rsidRPr="000854A9">
          <w:rPr>
            <w:noProof/>
            <w:webHidden/>
          </w:rPr>
        </w:r>
        <w:r w:rsidR="002E6FF1" w:rsidRPr="000854A9">
          <w:rPr>
            <w:noProof/>
            <w:webHidden/>
          </w:rPr>
          <w:fldChar w:fldCharType="separate"/>
        </w:r>
        <w:r w:rsidR="002E6FF1" w:rsidRPr="000854A9">
          <w:rPr>
            <w:noProof/>
            <w:webHidden/>
          </w:rPr>
          <w:t>6</w:t>
        </w:r>
        <w:r w:rsidR="002E6FF1" w:rsidRPr="000854A9">
          <w:rPr>
            <w:noProof/>
            <w:webHidden/>
          </w:rPr>
          <w:fldChar w:fldCharType="end"/>
        </w:r>
      </w:hyperlink>
    </w:p>
    <w:p w14:paraId="5745C5B7" w14:textId="3D8FBC2A" w:rsidR="002E6FF1" w:rsidRPr="000854A9" w:rsidRDefault="00CF37DD" w:rsidP="000854A9">
      <w:pPr>
        <w:pStyle w:val="TableofFigures"/>
        <w:tabs>
          <w:tab w:val="right" w:leader="dot" w:pos="9350"/>
        </w:tabs>
        <w:spacing w:line="360" w:lineRule="auto"/>
        <w:rPr>
          <w:noProof/>
        </w:rPr>
      </w:pPr>
      <w:hyperlink w:anchor="_Toc90023372" w:history="1">
        <w:r w:rsidR="002E6FF1" w:rsidRPr="000854A9">
          <w:rPr>
            <w:rStyle w:val="Hyperlink"/>
            <w:noProof/>
            <w:color w:val="auto"/>
          </w:rPr>
          <w:t>Conclusion</w:t>
        </w:r>
        <w:r w:rsidR="002E6FF1" w:rsidRPr="000854A9">
          <w:rPr>
            <w:noProof/>
            <w:webHidden/>
          </w:rPr>
          <w:tab/>
        </w:r>
        <w:r w:rsidR="002E6FF1" w:rsidRPr="000854A9">
          <w:rPr>
            <w:noProof/>
            <w:webHidden/>
          </w:rPr>
          <w:fldChar w:fldCharType="begin"/>
        </w:r>
        <w:r w:rsidR="002E6FF1" w:rsidRPr="000854A9">
          <w:rPr>
            <w:noProof/>
            <w:webHidden/>
          </w:rPr>
          <w:instrText xml:space="preserve"> PAGEREF _Toc90023372 \h </w:instrText>
        </w:r>
        <w:r w:rsidR="002E6FF1" w:rsidRPr="000854A9">
          <w:rPr>
            <w:noProof/>
            <w:webHidden/>
          </w:rPr>
        </w:r>
        <w:r w:rsidR="002E6FF1" w:rsidRPr="000854A9">
          <w:rPr>
            <w:noProof/>
            <w:webHidden/>
          </w:rPr>
          <w:fldChar w:fldCharType="separate"/>
        </w:r>
        <w:r w:rsidR="002E6FF1" w:rsidRPr="000854A9">
          <w:rPr>
            <w:noProof/>
            <w:webHidden/>
          </w:rPr>
          <w:t>10</w:t>
        </w:r>
        <w:r w:rsidR="002E6FF1" w:rsidRPr="000854A9">
          <w:rPr>
            <w:noProof/>
            <w:webHidden/>
          </w:rPr>
          <w:fldChar w:fldCharType="end"/>
        </w:r>
      </w:hyperlink>
    </w:p>
    <w:p w14:paraId="2ABEE063" w14:textId="5F46BAF1" w:rsidR="002E6FF1" w:rsidRPr="000854A9" w:rsidRDefault="00CF37DD" w:rsidP="000854A9">
      <w:pPr>
        <w:pStyle w:val="TableofFigures"/>
        <w:tabs>
          <w:tab w:val="right" w:leader="dot" w:pos="9350"/>
        </w:tabs>
        <w:spacing w:line="360" w:lineRule="auto"/>
        <w:rPr>
          <w:noProof/>
        </w:rPr>
      </w:pPr>
      <w:hyperlink w:anchor="_Toc90023373" w:history="1">
        <w:r w:rsidR="002E6FF1" w:rsidRPr="000854A9">
          <w:rPr>
            <w:rStyle w:val="Hyperlink"/>
            <w:noProof/>
            <w:color w:val="auto"/>
          </w:rPr>
          <w:t>References</w:t>
        </w:r>
        <w:r w:rsidR="002E6FF1" w:rsidRPr="000854A9">
          <w:rPr>
            <w:noProof/>
            <w:webHidden/>
          </w:rPr>
          <w:tab/>
        </w:r>
        <w:r w:rsidR="002E6FF1" w:rsidRPr="000854A9">
          <w:rPr>
            <w:noProof/>
            <w:webHidden/>
          </w:rPr>
          <w:fldChar w:fldCharType="begin"/>
        </w:r>
        <w:r w:rsidR="002E6FF1" w:rsidRPr="000854A9">
          <w:rPr>
            <w:noProof/>
            <w:webHidden/>
          </w:rPr>
          <w:instrText xml:space="preserve"> PAGEREF _Toc90023373 \h </w:instrText>
        </w:r>
        <w:r w:rsidR="002E6FF1" w:rsidRPr="000854A9">
          <w:rPr>
            <w:noProof/>
            <w:webHidden/>
          </w:rPr>
        </w:r>
        <w:r w:rsidR="002E6FF1" w:rsidRPr="000854A9">
          <w:rPr>
            <w:noProof/>
            <w:webHidden/>
          </w:rPr>
          <w:fldChar w:fldCharType="separate"/>
        </w:r>
        <w:r w:rsidR="002E6FF1" w:rsidRPr="000854A9">
          <w:rPr>
            <w:noProof/>
            <w:webHidden/>
          </w:rPr>
          <w:t>11</w:t>
        </w:r>
        <w:r w:rsidR="002E6FF1" w:rsidRPr="000854A9">
          <w:rPr>
            <w:noProof/>
            <w:webHidden/>
          </w:rPr>
          <w:fldChar w:fldCharType="end"/>
        </w:r>
      </w:hyperlink>
    </w:p>
    <w:p w14:paraId="6BAA26EE" w14:textId="77B306CF" w:rsidR="00A32DEA" w:rsidRPr="000854A9" w:rsidRDefault="002E6FF1" w:rsidP="000854A9">
      <w:pPr>
        <w:spacing w:line="360" w:lineRule="auto"/>
        <w:jc w:val="both"/>
        <w:rPr>
          <w:rFonts w:eastAsia="Times New Roman"/>
          <w:b/>
        </w:rPr>
      </w:pPr>
      <w:r w:rsidRPr="000854A9">
        <w:rPr>
          <w:rFonts w:eastAsia="Times New Roman"/>
          <w:b/>
        </w:rPr>
        <w:fldChar w:fldCharType="end"/>
      </w:r>
      <w:r w:rsidRPr="000854A9">
        <w:br w:type="page"/>
      </w:r>
    </w:p>
    <w:p w14:paraId="6BAA26EF" w14:textId="77777777" w:rsidR="00A32DEA" w:rsidRPr="000854A9" w:rsidRDefault="002E6FF1" w:rsidP="000854A9">
      <w:pPr>
        <w:pStyle w:val="Heading2"/>
        <w:spacing w:line="360" w:lineRule="auto"/>
        <w:rPr>
          <w:rFonts w:ascii="Arial" w:hAnsi="Arial"/>
          <w:b w:val="0"/>
          <w:sz w:val="22"/>
          <w:szCs w:val="22"/>
        </w:rPr>
      </w:pPr>
      <w:bookmarkStart w:id="0" w:name="_Toc90023367"/>
      <w:r w:rsidRPr="000854A9">
        <w:rPr>
          <w:rFonts w:ascii="Arial" w:hAnsi="Arial"/>
          <w:sz w:val="22"/>
          <w:szCs w:val="22"/>
        </w:rPr>
        <w:lastRenderedPageBreak/>
        <w:t>Introduction</w:t>
      </w:r>
      <w:bookmarkEnd w:id="0"/>
    </w:p>
    <w:p w14:paraId="6BAA26F0" w14:textId="0F0920D5" w:rsidR="00A32DEA" w:rsidRPr="000854A9" w:rsidRDefault="002E6FF1" w:rsidP="000854A9">
      <w:pPr>
        <w:spacing w:line="360" w:lineRule="auto"/>
        <w:jc w:val="both"/>
        <w:rPr>
          <w:rFonts w:eastAsia="Times New Roman"/>
        </w:rPr>
      </w:pPr>
      <w:r w:rsidRPr="000854A9">
        <w:rPr>
          <w:rFonts w:eastAsia="Times New Roman"/>
        </w:rPr>
        <w:t xml:space="preserve">This paper is an exemption of reflective portfolio which analyses the professional and career development plan in respect to the job role served. This analysis will include a discussion on the required skills to be a line manager in an automotive industry. For that purpose, the personal evaluation of the skills, knowledge, </w:t>
      </w:r>
      <w:r w:rsidR="000854A9" w:rsidRPr="000854A9">
        <w:rPr>
          <w:rFonts w:eastAsia="Times New Roman"/>
        </w:rPr>
        <w:t>specification,</w:t>
      </w:r>
      <w:r w:rsidRPr="000854A9">
        <w:rPr>
          <w:rFonts w:eastAsia="Times New Roman"/>
        </w:rPr>
        <w:t xml:space="preserve"> and quality in personal ability will be done. The personal evaluation on personal skills and effectiveness for suitability in the line manager role will be </w:t>
      </w:r>
      <w:r w:rsidR="003B1ED2" w:rsidRPr="000854A9">
        <w:rPr>
          <w:rFonts w:eastAsia="Times New Roman"/>
        </w:rPr>
        <w:t>conceptualized</w:t>
      </w:r>
      <w:r w:rsidRPr="000854A9">
        <w:rPr>
          <w:rFonts w:eastAsia="Times New Roman"/>
        </w:rPr>
        <w:t xml:space="preserve"> in this paper. With exemption of the reflective cycle of Gibb the personal competencies will be </w:t>
      </w:r>
      <w:r w:rsidR="003B1ED2" w:rsidRPr="000854A9">
        <w:rPr>
          <w:rFonts w:eastAsia="Times New Roman"/>
        </w:rPr>
        <w:t>analyzed</w:t>
      </w:r>
      <w:r w:rsidRPr="000854A9">
        <w:rPr>
          <w:rFonts w:eastAsia="Times New Roman"/>
        </w:rPr>
        <w:t xml:space="preserve"> to develop an effective action plan so that success in managing the role or attaining professional success can be accomplished.</w:t>
      </w:r>
    </w:p>
    <w:p w14:paraId="6BAA26F1" w14:textId="77777777" w:rsidR="00A32DEA" w:rsidRPr="000854A9" w:rsidRDefault="002E6FF1" w:rsidP="000854A9">
      <w:pPr>
        <w:pStyle w:val="Heading2"/>
        <w:spacing w:line="360" w:lineRule="auto"/>
        <w:rPr>
          <w:rFonts w:ascii="Arial" w:hAnsi="Arial"/>
          <w:sz w:val="22"/>
          <w:szCs w:val="22"/>
        </w:rPr>
      </w:pPr>
      <w:bookmarkStart w:id="1" w:name="_Toc90023368"/>
      <w:r w:rsidRPr="000854A9">
        <w:rPr>
          <w:rFonts w:ascii="Arial" w:hAnsi="Arial"/>
          <w:sz w:val="22"/>
          <w:szCs w:val="22"/>
        </w:rPr>
        <w:t>Task 3: Reflective Portfolio</w:t>
      </w:r>
      <w:bookmarkEnd w:id="1"/>
    </w:p>
    <w:p w14:paraId="6BAA26F2" w14:textId="77777777" w:rsidR="00A32DEA" w:rsidRPr="000854A9" w:rsidRDefault="002E6FF1" w:rsidP="000854A9">
      <w:pPr>
        <w:pStyle w:val="Heading2"/>
        <w:spacing w:line="360" w:lineRule="auto"/>
        <w:rPr>
          <w:rFonts w:ascii="Arial" w:hAnsi="Arial"/>
          <w:sz w:val="22"/>
          <w:szCs w:val="22"/>
        </w:rPr>
      </w:pPr>
      <w:bookmarkStart w:id="2" w:name="_Toc90023369"/>
      <w:r w:rsidRPr="000854A9">
        <w:rPr>
          <w:rFonts w:ascii="Arial" w:hAnsi="Arial"/>
          <w:sz w:val="22"/>
          <w:szCs w:val="22"/>
        </w:rPr>
        <w:t>Audit your own skills and competencies using the analysis tools learned in the class using both SWOT Analysis and Personal Development Plan (PDP)</w:t>
      </w:r>
      <w:bookmarkEnd w:id="2"/>
    </w:p>
    <w:p w14:paraId="6BAA26F3" w14:textId="77777777" w:rsidR="00A32DEA" w:rsidRPr="000854A9" w:rsidRDefault="002E6FF1" w:rsidP="000854A9">
      <w:pPr>
        <w:spacing w:line="360" w:lineRule="auto"/>
        <w:jc w:val="both"/>
        <w:rPr>
          <w:rFonts w:eastAsia="Times New Roman"/>
        </w:rPr>
      </w:pPr>
      <w:r w:rsidRPr="000854A9">
        <w:rPr>
          <w:rFonts w:eastAsia="Times New Roman"/>
        </w:rPr>
        <w:t>The role of line managers in an automotive industry depends on the skills to be fit for tracking and monitoring daily records on repairing and the service management of the vehicles including the track of orders received and the orders that are ready to deliver (</w:t>
      </w:r>
      <w:r w:rsidRPr="000854A9">
        <w:rPr>
          <w:rFonts w:eastAsia="Times New Roman"/>
          <w:highlight w:val="white"/>
        </w:rPr>
        <w:t>Irving and Williams, 2019</w:t>
      </w:r>
      <w:r w:rsidRPr="000854A9">
        <w:rPr>
          <w:rFonts w:eastAsia="Times New Roman"/>
        </w:rPr>
        <w:t>). Based on the skills required, the personal SWOT is composed underneath.</w:t>
      </w:r>
    </w:p>
    <w:p w14:paraId="6BAA26F4" w14:textId="77777777" w:rsidR="00A32DEA" w:rsidRPr="000854A9" w:rsidRDefault="002E6FF1" w:rsidP="000854A9">
      <w:pPr>
        <w:spacing w:line="360" w:lineRule="auto"/>
        <w:jc w:val="both"/>
        <w:rPr>
          <w:rFonts w:eastAsia="Times New Roman"/>
        </w:rPr>
      </w:pPr>
      <w:r w:rsidRPr="000854A9">
        <w:rPr>
          <w:rFonts w:eastAsia="Times New Roman"/>
          <w:b/>
          <w:i/>
        </w:rPr>
        <w:t>Strength:</w:t>
      </w:r>
      <w:r w:rsidRPr="000854A9">
        <w:rPr>
          <w:rFonts w:eastAsia="Times New Roman"/>
        </w:rPr>
        <w:t xml:space="preserve"> By studying the module I have attained knowledge on quality management technique, understanding different safety management systems and managing track on system which provides a detailed forecast on regular activities. This matches the line manager role as the manager is supposed to track the devices repaired, parts delivered, or repair orders taken. Hence, this skill can provide me strength in the industry.</w:t>
      </w:r>
    </w:p>
    <w:p w14:paraId="6BAA26F5" w14:textId="77777777" w:rsidR="00A32DEA" w:rsidRPr="000854A9" w:rsidRDefault="002E6FF1" w:rsidP="000854A9">
      <w:pPr>
        <w:spacing w:line="360" w:lineRule="auto"/>
        <w:jc w:val="both"/>
        <w:rPr>
          <w:rFonts w:eastAsia="Times New Roman"/>
        </w:rPr>
      </w:pPr>
      <w:r w:rsidRPr="000854A9">
        <w:rPr>
          <w:rFonts w:eastAsia="Times New Roman"/>
          <w:b/>
          <w:i/>
        </w:rPr>
        <w:t>Weakness:</w:t>
      </w:r>
      <w:r w:rsidRPr="000854A9">
        <w:rPr>
          <w:rFonts w:eastAsia="Times New Roman"/>
        </w:rPr>
        <w:t xml:space="preserve"> I don't have much product related information. This might include issues in serving special requirements and service specification of the clients.</w:t>
      </w:r>
    </w:p>
    <w:p w14:paraId="6BAA26F6" w14:textId="77777777" w:rsidR="00A32DEA" w:rsidRPr="000854A9" w:rsidRDefault="002E6FF1" w:rsidP="000854A9">
      <w:pPr>
        <w:spacing w:line="360" w:lineRule="auto"/>
        <w:jc w:val="both"/>
        <w:rPr>
          <w:rFonts w:eastAsia="Times New Roman"/>
        </w:rPr>
      </w:pPr>
      <w:r w:rsidRPr="000854A9">
        <w:rPr>
          <w:rFonts w:eastAsia="Times New Roman"/>
          <w:b/>
          <w:i/>
        </w:rPr>
        <w:t>Opportunity:</w:t>
      </w:r>
      <w:r w:rsidRPr="000854A9">
        <w:rPr>
          <w:rFonts w:eastAsia="Times New Roman"/>
        </w:rPr>
        <w:t xml:space="preserve"> I have a tendency to take over pressures and remain consistent even when there is huge pressure and criticalities in a situation. This might provide additional advantage as the industry is highly flourished and has a multitudinous category of tasks to handle.</w:t>
      </w:r>
    </w:p>
    <w:p w14:paraId="6BAA26F7" w14:textId="77777777" w:rsidR="00A32DEA" w:rsidRPr="000854A9" w:rsidRDefault="002E6FF1" w:rsidP="000854A9">
      <w:pPr>
        <w:spacing w:line="360" w:lineRule="auto"/>
        <w:jc w:val="both"/>
        <w:rPr>
          <w:rFonts w:eastAsia="Times New Roman"/>
        </w:rPr>
      </w:pPr>
      <w:r w:rsidRPr="000854A9">
        <w:rPr>
          <w:rFonts w:eastAsia="Times New Roman"/>
          <w:b/>
          <w:i/>
        </w:rPr>
        <w:t>Threat:</w:t>
      </w:r>
      <w:r w:rsidRPr="000854A9">
        <w:rPr>
          <w:rFonts w:eastAsia="Times New Roman"/>
        </w:rPr>
        <w:t xml:space="preserve"> The inability in proper communication management due to language limitation and lack of confidence might threaten my advancement scope.</w:t>
      </w:r>
    </w:p>
    <w:p w14:paraId="6BAA26F8" w14:textId="77777777" w:rsidR="00A32DEA" w:rsidRPr="000854A9" w:rsidRDefault="002E6FF1" w:rsidP="000854A9">
      <w:pPr>
        <w:spacing w:line="360" w:lineRule="auto"/>
        <w:jc w:val="both"/>
        <w:rPr>
          <w:rFonts w:eastAsia="Times New Roman"/>
        </w:rPr>
      </w:pPr>
      <w:r w:rsidRPr="000854A9">
        <w:rPr>
          <w:rFonts w:eastAsia="Times New Roman"/>
        </w:rPr>
        <w:t xml:space="preserve"> PDP:</w:t>
      </w:r>
    </w:p>
    <w:p w14:paraId="6BAA26F9" w14:textId="77777777" w:rsidR="00A32DEA" w:rsidRPr="000854A9" w:rsidRDefault="00A32DEA" w:rsidP="000854A9">
      <w:pPr>
        <w:spacing w:line="360" w:lineRule="auto"/>
        <w:jc w:val="both"/>
        <w:rPr>
          <w:rFonts w:eastAsia="Times New Roman"/>
        </w:rPr>
      </w:pPr>
    </w:p>
    <w:tbl>
      <w:tblPr>
        <w:tblStyle w:val="a"/>
        <w:tblW w:w="9105" w:type="dxa"/>
        <w:tblBorders>
          <w:top w:val="nil"/>
          <w:left w:val="nil"/>
          <w:bottom w:val="nil"/>
          <w:right w:val="nil"/>
          <w:insideH w:val="nil"/>
          <w:insideV w:val="nil"/>
        </w:tblBorders>
        <w:tblLayout w:type="fixed"/>
        <w:tblLook w:val="0600" w:firstRow="0" w:lastRow="0" w:firstColumn="0" w:lastColumn="0" w:noHBand="1" w:noVBand="1"/>
      </w:tblPr>
      <w:tblGrid>
        <w:gridCol w:w="1200"/>
        <w:gridCol w:w="1785"/>
        <w:gridCol w:w="1725"/>
        <w:gridCol w:w="1605"/>
        <w:gridCol w:w="1620"/>
        <w:gridCol w:w="1170"/>
      </w:tblGrid>
      <w:tr w:rsidR="000854A9" w:rsidRPr="000854A9" w14:paraId="6BAA2700" w14:textId="77777777">
        <w:trPr>
          <w:trHeight w:val="935"/>
        </w:trPr>
        <w:tc>
          <w:tcPr>
            <w:tcW w:w="1200"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6BAA26FA" w14:textId="77777777" w:rsidR="00A32DEA" w:rsidRPr="000854A9" w:rsidRDefault="002E6FF1" w:rsidP="000854A9">
            <w:pPr>
              <w:widowControl w:val="0"/>
              <w:spacing w:line="360" w:lineRule="auto"/>
              <w:rPr>
                <w:rFonts w:eastAsia="Times New Roman"/>
              </w:rPr>
            </w:pPr>
            <w:r w:rsidRPr="000854A9">
              <w:rPr>
                <w:rFonts w:eastAsia="Times New Roman"/>
              </w:rPr>
              <w:lastRenderedPageBreak/>
              <w:t xml:space="preserve"> </w:t>
            </w:r>
          </w:p>
        </w:tc>
        <w:tc>
          <w:tcPr>
            <w:tcW w:w="1785" w:type="dxa"/>
            <w:tcBorders>
              <w:top w:val="single" w:sz="8" w:space="0" w:color="000000"/>
              <w:left w:val="nil"/>
              <w:bottom w:val="single" w:sz="8" w:space="0" w:color="000000"/>
              <w:right w:val="single" w:sz="8" w:space="0" w:color="000000"/>
            </w:tcBorders>
            <w:shd w:val="clear" w:color="auto" w:fill="B6D7A8"/>
            <w:tcMar>
              <w:top w:w="100" w:type="dxa"/>
              <w:left w:w="100" w:type="dxa"/>
              <w:bottom w:w="100" w:type="dxa"/>
              <w:right w:w="100" w:type="dxa"/>
            </w:tcMar>
          </w:tcPr>
          <w:p w14:paraId="6BAA26FB" w14:textId="77777777" w:rsidR="00A32DEA" w:rsidRPr="000854A9" w:rsidRDefault="002E6FF1" w:rsidP="000854A9">
            <w:pPr>
              <w:spacing w:line="360" w:lineRule="auto"/>
              <w:jc w:val="center"/>
              <w:rPr>
                <w:rFonts w:eastAsia="Times New Roman"/>
                <w:b/>
                <w:i/>
              </w:rPr>
            </w:pPr>
            <w:r w:rsidRPr="000854A9">
              <w:rPr>
                <w:rFonts w:eastAsia="Times New Roman"/>
                <w:b/>
                <w:i/>
              </w:rPr>
              <w:t>Skill</w:t>
            </w:r>
          </w:p>
        </w:tc>
        <w:tc>
          <w:tcPr>
            <w:tcW w:w="1725" w:type="dxa"/>
            <w:tcBorders>
              <w:top w:val="single" w:sz="8" w:space="0" w:color="000000"/>
              <w:left w:val="nil"/>
              <w:bottom w:val="single" w:sz="8" w:space="0" w:color="000000"/>
              <w:right w:val="single" w:sz="8" w:space="0" w:color="000000"/>
            </w:tcBorders>
            <w:shd w:val="clear" w:color="auto" w:fill="B6D7A8"/>
            <w:tcMar>
              <w:top w:w="100" w:type="dxa"/>
              <w:left w:w="100" w:type="dxa"/>
              <w:bottom w:w="100" w:type="dxa"/>
              <w:right w:w="100" w:type="dxa"/>
            </w:tcMar>
          </w:tcPr>
          <w:p w14:paraId="6BAA26FC" w14:textId="77777777" w:rsidR="00A32DEA" w:rsidRPr="000854A9" w:rsidRDefault="002E6FF1" w:rsidP="000854A9">
            <w:pPr>
              <w:spacing w:line="360" w:lineRule="auto"/>
              <w:jc w:val="center"/>
              <w:rPr>
                <w:rFonts w:eastAsia="Times New Roman"/>
                <w:b/>
                <w:i/>
              </w:rPr>
            </w:pPr>
            <w:r w:rsidRPr="000854A9">
              <w:rPr>
                <w:rFonts w:eastAsia="Times New Roman"/>
                <w:b/>
                <w:i/>
              </w:rPr>
              <w:t>personal ability</w:t>
            </w:r>
          </w:p>
        </w:tc>
        <w:tc>
          <w:tcPr>
            <w:tcW w:w="1605" w:type="dxa"/>
            <w:tcBorders>
              <w:top w:val="single" w:sz="8" w:space="0" w:color="000000"/>
              <w:left w:val="nil"/>
              <w:bottom w:val="single" w:sz="8" w:space="0" w:color="000000"/>
              <w:right w:val="single" w:sz="8" w:space="0" w:color="000000"/>
            </w:tcBorders>
            <w:shd w:val="clear" w:color="auto" w:fill="B6D7A8"/>
            <w:tcMar>
              <w:top w:w="100" w:type="dxa"/>
              <w:left w:w="100" w:type="dxa"/>
              <w:bottom w:w="100" w:type="dxa"/>
              <w:right w:w="100" w:type="dxa"/>
            </w:tcMar>
          </w:tcPr>
          <w:p w14:paraId="6BAA26FD" w14:textId="77777777" w:rsidR="00A32DEA" w:rsidRPr="000854A9" w:rsidRDefault="002E6FF1" w:rsidP="000854A9">
            <w:pPr>
              <w:spacing w:line="360" w:lineRule="auto"/>
              <w:jc w:val="center"/>
              <w:rPr>
                <w:rFonts w:eastAsia="Times New Roman"/>
                <w:b/>
                <w:i/>
              </w:rPr>
            </w:pPr>
            <w:r w:rsidRPr="000854A9">
              <w:rPr>
                <w:rFonts w:eastAsia="Times New Roman"/>
                <w:b/>
                <w:i/>
              </w:rPr>
              <w:t>Ability to be Targeted</w:t>
            </w:r>
          </w:p>
        </w:tc>
        <w:tc>
          <w:tcPr>
            <w:tcW w:w="1620" w:type="dxa"/>
            <w:tcBorders>
              <w:top w:val="single" w:sz="8" w:space="0" w:color="000000"/>
              <w:left w:val="nil"/>
              <w:bottom w:val="single" w:sz="8" w:space="0" w:color="000000"/>
              <w:right w:val="single" w:sz="8" w:space="0" w:color="000000"/>
            </w:tcBorders>
            <w:shd w:val="clear" w:color="auto" w:fill="B6D7A8"/>
            <w:tcMar>
              <w:top w:w="100" w:type="dxa"/>
              <w:left w:w="100" w:type="dxa"/>
              <w:bottom w:w="100" w:type="dxa"/>
              <w:right w:w="100" w:type="dxa"/>
            </w:tcMar>
          </w:tcPr>
          <w:p w14:paraId="6BAA26FE" w14:textId="77777777" w:rsidR="00A32DEA" w:rsidRPr="000854A9" w:rsidRDefault="002E6FF1" w:rsidP="000854A9">
            <w:pPr>
              <w:spacing w:line="360" w:lineRule="auto"/>
              <w:jc w:val="center"/>
              <w:rPr>
                <w:rFonts w:eastAsia="Times New Roman"/>
                <w:b/>
                <w:i/>
              </w:rPr>
            </w:pPr>
            <w:r w:rsidRPr="000854A9">
              <w:rPr>
                <w:rFonts w:eastAsia="Times New Roman"/>
                <w:b/>
                <w:i/>
              </w:rPr>
              <w:t xml:space="preserve">Opportunity of Development </w:t>
            </w:r>
          </w:p>
        </w:tc>
        <w:tc>
          <w:tcPr>
            <w:tcW w:w="1170" w:type="dxa"/>
            <w:tcBorders>
              <w:top w:val="single" w:sz="8" w:space="0" w:color="000000"/>
              <w:left w:val="nil"/>
              <w:bottom w:val="single" w:sz="8" w:space="0" w:color="000000"/>
              <w:right w:val="single" w:sz="8" w:space="0" w:color="000000"/>
            </w:tcBorders>
            <w:shd w:val="clear" w:color="auto" w:fill="B6D7A8"/>
            <w:tcMar>
              <w:top w:w="100" w:type="dxa"/>
              <w:left w:w="100" w:type="dxa"/>
              <w:bottom w:w="100" w:type="dxa"/>
              <w:right w:w="100" w:type="dxa"/>
            </w:tcMar>
          </w:tcPr>
          <w:p w14:paraId="6BAA26FF" w14:textId="77777777" w:rsidR="00A32DEA" w:rsidRPr="000854A9" w:rsidRDefault="002E6FF1" w:rsidP="000854A9">
            <w:pPr>
              <w:spacing w:line="360" w:lineRule="auto"/>
              <w:jc w:val="center"/>
              <w:rPr>
                <w:rFonts w:eastAsia="Times New Roman"/>
                <w:b/>
                <w:i/>
              </w:rPr>
            </w:pPr>
            <w:r w:rsidRPr="000854A9">
              <w:rPr>
                <w:rFonts w:eastAsia="Times New Roman"/>
                <w:b/>
                <w:i/>
              </w:rPr>
              <w:t>Time span</w:t>
            </w:r>
          </w:p>
        </w:tc>
      </w:tr>
      <w:tr w:rsidR="000854A9" w:rsidRPr="000854A9" w14:paraId="6BAA2707" w14:textId="77777777">
        <w:trPr>
          <w:trHeight w:val="935"/>
        </w:trPr>
        <w:tc>
          <w:tcPr>
            <w:tcW w:w="1200" w:type="dxa"/>
            <w:tcBorders>
              <w:top w:val="nil"/>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6BAA2701" w14:textId="77777777" w:rsidR="00A32DEA" w:rsidRPr="000854A9" w:rsidRDefault="002E6FF1" w:rsidP="000854A9">
            <w:pPr>
              <w:spacing w:line="360" w:lineRule="auto"/>
              <w:jc w:val="both"/>
              <w:rPr>
                <w:rFonts w:eastAsia="Times New Roman"/>
                <w:b/>
                <w:i/>
              </w:rPr>
            </w:pPr>
            <w:r w:rsidRPr="000854A9">
              <w:rPr>
                <w:rFonts w:eastAsia="Times New Roman"/>
                <w:b/>
                <w:i/>
              </w:rPr>
              <w:t>1st Priority</w:t>
            </w:r>
          </w:p>
        </w:tc>
        <w:tc>
          <w:tcPr>
            <w:tcW w:w="1785" w:type="dxa"/>
            <w:tcBorders>
              <w:top w:val="nil"/>
              <w:left w:val="nil"/>
              <w:bottom w:val="single" w:sz="8" w:space="0" w:color="000000"/>
              <w:right w:val="single" w:sz="8" w:space="0" w:color="000000"/>
            </w:tcBorders>
            <w:shd w:val="clear" w:color="auto" w:fill="D9D2E9"/>
            <w:tcMar>
              <w:top w:w="100" w:type="dxa"/>
              <w:left w:w="100" w:type="dxa"/>
              <w:bottom w:w="100" w:type="dxa"/>
              <w:right w:w="100" w:type="dxa"/>
            </w:tcMar>
          </w:tcPr>
          <w:p w14:paraId="6BAA2702" w14:textId="77777777" w:rsidR="00A32DEA" w:rsidRPr="000854A9" w:rsidRDefault="002E6FF1" w:rsidP="000854A9">
            <w:pPr>
              <w:spacing w:line="360" w:lineRule="auto"/>
              <w:jc w:val="both"/>
              <w:rPr>
                <w:rFonts w:eastAsia="Times New Roman"/>
              </w:rPr>
            </w:pPr>
            <w:r w:rsidRPr="000854A9">
              <w:rPr>
                <w:rFonts w:eastAsia="Times New Roman"/>
              </w:rPr>
              <w:t>Product knowledge</w:t>
            </w:r>
          </w:p>
        </w:tc>
        <w:tc>
          <w:tcPr>
            <w:tcW w:w="1725" w:type="dxa"/>
            <w:tcBorders>
              <w:top w:val="nil"/>
              <w:left w:val="nil"/>
              <w:bottom w:val="single" w:sz="8" w:space="0" w:color="000000"/>
              <w:right w:val="single" w:sz="8" w:space="0" w:color="000000"/>
            </w:tcBorders>
            <w:shd w:val="clear" w:color="auto" w:fill="D9D2E9"/>
            <w:tcMar>
              <w:top w:w="100" w:type="dxa"/>
              <w:left w:w="100" w:type="dxa"/>
              <w:bottom w:w="100" w:type="dxa"/>
              <w:right w:w="100" w:type="dxa"/>
            </w:tcMar>
          </w:tcPr>
          <w:p w14:paraId="6BAA2703" w14:textId="77777777" w:rsidR="00A32DEA" w:rsidRPr="000854A9" w:rsidRDefault="002E6FF1" w:rsidP="000854A9">
            <w:pPr>
              <w:spacing w:line="360" w:lineRule="auto"/>
              <w:jc w:val="both"/>
              <w:rPr>
                <w:rFonts w:eastAsia="Times New Roman"/>
              </w:rPr>
            </w:pPr>
            <w:r w:rsidRPr="000854A9">
              <w:rPr>
                <w:rFonts w:eastAsia="Times New Roman"/>
              </w:rPr>
              <w:t>Less knowledge on product</w:t>
            </w:r>
          </w:p>
        </w:tc>
        <w:tc>
          <w:tcPr>
            <w:tcW w:w="1605" w:type="dxa"/>
            <w:tcBorders>
              <w:top w:val="nil"/>
              <w:left w:val="nil"/>
              <w:bottom w:val="single" w:sz="8" w:space="0" w:color="000000"/>
              <w:right w:val="single" w:sz="8" w:space="0" w:color="000000"/>
            </w:tcBorders>
            <w:shd w:val="clear" w:color="auto" w:fill="D9D2E9"/>
            <w:tcMar>
              <w:top w:w="100" w:type="dxa"/>
              <w:left w:w="100" w:type="dxa"/>
              <w:bottom w:w="100" w:type="dxa"/>
              <w:right w:w="100" w:type="dxa"/>
            </w:tcMar>
          </w:tcPr>
          <w:p w14:paraId="6BAA2704" w14:textId="77777777" w:rsidR="00A32DEA" w:rsidRPr="000854A9" w:rsidRDefault="002E6FF1" w:rsidP="000854A9">
            <w:pPr>
              <w:spacing w:line="360" w:lineRule="auto"/>
              <w:jc w:val="both"/>
              <w:rPr>
                <w:rFonts w:eastAsia="Times New Roman"/>
              </w:rPr>
            </w:pPr>
            <w:r w:rsidRPr="000854A9">
              <w:rPr>
                <w:rFonts w:eastAsia="Times New Roman"/>
              </w:rPr>
              <w:t>Enhancing industrial knowledge</w:t>
            </w:r>
          </w:p>
        </w:tc>
        <w:tc>
          <w:tcPr>
            <w:tcW w:w="1620" w:type="dxa"/>
            <w:tcBorders>
              <w:top w:val="nil"/>
              <w:left w:val="nil"/>
              <w:bottom w:val="single" w:sz="8" w:space="0" w:color="000000"/>
              <w:right w:val="single" w:sz="8" w:space="0" w:color="000000"/>
            </w:tcBorders>
            <w:shd w:val="clear" w:color="auto" w:fill="D9D2E9"/>
            <w:tcMar>
              <w:top w:w="100" w:type="dxa"/>
              <w:left w:w="100" w:type="dxa"/>
              <w:bottom w:w="100" w:type="dxa"/>
              <w:right w:w="100" w:type="dxa"/>
            </w:tcMar>
          </w:tcPr>
          <w:p w14:paraId="6BAA2705" w14:textId="77777777" w:rsidR="00A32DEA" w:rsidRPr="000854A9" w:rsidRDefault="002E6FF1" w:rsidP="000854A9">
            <w:pPr>
              <w:spacing w:line="360" w:lineRule="auto"/>
              <w:jc w:val="both"/>
              <w:rPr>
                <w:rFonts w:eastAsia="Times New Roman"/>
              </w:rPr>
            </w:pPr>
            <w:r w:rsidRPr="000854A9">
              <w:rPr>
                <w:rFonts w:eastAsia="Times New Roman"/>
              </w:rPr>
              <w:t>Flexibility</w:t>
            </w:r>
          </w:p>
        </w:tc>
        <w:tc>
          <w:tcPr>
            <w:tcW w:w="1170" w:type="dxa"/>
            <w:tcBorders>
              <w:top w:val="nil"/>
              <w:left w:val="nil"/>
              <w:bottom w:val="single" w:sz="8" w:space="0" w:color="000000"/>
              <w:right w:val="single" w:sz="8" w:space="0" w:color="000000"/>
            </w:tcBorders>
            <w:shd w:val="clear" w:color="auto" w:fill="D9D2E9"/>
            <w:tcMar>
              <w:top w:w="100" w:type="dxa"/>
              <w:left w:w="100" w:type="dxa"/>
              <w:bottom w:w="100" w:type="dxa"/>
              <w:right w:w="100" w:type="dxa"/>
            </w:tcMar>
          </w:tcPr>
          <w:p w14:paraId="6BAA2706" w14:textId="77777777" w:rsidR="00A32DEA" w:rsidRPr="000854A9" w:rsidRDefault="002E6FF1" w:rsidP="000854A9">
            <w:pPr>
              <w:spacing w:line="360" w:lineRule="auto"/>
              <w:jc w:val="both"/>
              <w:rPr>
                <w:rFonts w:eastAsia="Times New Roman"/>
              </w:rPr>
            </w:pPr>
            <w:r w:rsidRPr="000854A9">
              <w:rPr>
                <w:rFonts w:eastAsia="Times New Roman"/>
              </w:rPr>
              <w:t>6 months</w:t>
            </w:r>
          </w:p>
        </w:tc>
      </w:tr>
      <w:tr w:rsidR="000854A9" w:rsidRPr="000854A9" w14:paraId="6BAA270E" w14:textId="77777777">
        <w:trPr>
          <w:trHeight w:val="1295"/>
        </w:trPr>
        <w:tc>
          <w:tcPr>
            <w:tcW w:w="1200" w:type="dxa"/>
            <w:tcBorders>
              <w:top w:val="nil"/>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6BAA2708" w14:textId="77777777" w:rsidR="00A32DEA" w:rsidRPr="000854A9" w:rsidRDefault="002E6FF1" w:rsidP="000854A9">
            <w:pPr>
              <w:spacing w:line="360" w:lineRule="auto"/>
              <w:jc w:val="both"/>
              <w:rPr>
                <w:rFonts w:eastAsia="Times New Roman"/>
                <w:b/>
                <w:i/>
              </w:rPr>
            </w:pPr>
            <w:r w:rsidRPr="000854A9">
              <w:rPr>
                <w:rFonts w:eastAsia="Times New Roman"/>
                <w:b/>
                <w:i/>
              </w:rPr>
              <w:t>2nd Priority</w:t>
            </w:r>
          </w:p>
        </w:tc>
        <w:tc>
          <w:tcPr>
            <w:tcW w:w="1785" w:type="dxa"/>
            <w:tcBorders>
              <w:top w:val="nil"/>
              <w:left w:val="nil"/>
              <w:bottom w:val="single" w:sz="8" w:space="0" w:color="000000"/>
              <w:right w:val="single" w:sz="8" w:space="0" w:color="000000"/>
            </w:tcBorders>
            <w:shd w:val="clear" w:color="auto" w:fill="D9D2E9"/>
            <w:tcMar>
              <w:top w:w="100" w:type="dxa"/>
              <w:left w:w="100" w:type="dxa"/>
              <w:bottom w:w="100" w:type="dxa"/>
              <w:right w:w="100" w:type="dxa"/>
            </w:tcMar>
          </w:tcPr>
          <w:p w14:paraId="6BAA2709" w14:textId="77777777" w:rsidR="00A32DEA" w:rsidRPr="000854A9" w:rsidRDefault="002E6FF1" w:rsidP="000854A9">
            <w:pPr>
              <w:spacing w:line="360" w:lineRule="auto"/>
              <w:jc w:val="both"/>
              <w:rPr>
                <w:rFonts w:eastAsia="Times New Roman"/>
              </w:rPr>
            </w:pPr>
            <w:r w:rsidRPr="000854A9">
              <w:rPr>
                <w:rFonts w:eastAsia="Times New Roman"/>
              </w:rPr>
              <w:t>Tracking and monitoring</w:t>
            </w:r>
          </w:p>
        </w:tc>
        <w:tc>
          <w:tcPr>
            <w:tcW w:w="1725" w:type="dxa"/>
            <w:tcBorders>
              <w:top w:val="nil"/>
              <w:left w:val="nil"/>
              <w:bottom w:val="single" w:sz="8" w:space="0" w:color="000000"/>
              <w:right w:val="single" w:sz="8" w:space="0" w:color="000000"/>
            </w:tcBorders>
            <w:shd w:val="clear" w:color="auto" w:fill="D9D2E9"/>
            <w:tcMar>
              <w:top w:w="100" w:type="dxa"/>
              <w:left w:w="100" w:type="dxa"/>
              <w:bottom w:w="100" w:type="dxa"/>
              <w:right w:w="100" w:type="dxa"/>
            </w:tcMar>
          </w:tcPr>
          <w:p w14:paraId="6BAA270A" w14:textId="77777777" w:rsidR="00A32DEA" w:rsidRPr="000854A9" w:rsidRDefault="002E6FF1" w:rsidP="000854A9">
            <w:pPr>
              <w:spacing w:line="360" w:lineRule="auto"/>
              <w:jc w:val="both"/>
              <w:rPr>
                <w:rFonts w:eastAsia="Times New Roman"/>
              </w:rPr>
            </w:pPr>
            <w:r w:rsidRPr="000854A9">
              <w:rPr>
                <w:rFonts w:eastAsia="Times New Roman"/>
              </w:rPr>
              <w:t>Effectively managed</w:t>
            </w:r>
          </w:p>
        </w:tc>
        <w:tc>
          <w:tcPr>
            <w:tcW w:w="1605" w:type="dxa"/>
            <w:tcBorders>
              <w:top w:val="nil"/>
              <w:left w:val="nil"/>
              <w:bottom w:val="single" w:sz="8" w:space="0" w:color="000000"/>
              <w:right w:val="single" w:sz="8" w:space="0" w:color="000000"/>
            </w:tcBorders>
            <w:shd w:val="clear" w:color="auto" w:fill="D9D2E9"/>
            <w:tcMar>
              <w:top w:w="100" w:type="dxa"/>
              <w:left w:w="100" w:type="dxa"/>
              <w:bottom w:w="100" w:type="dxa"/>
              <w:right w:w="100" w:type="dxa"/>
            </w:tcMar>
          </w:tcPr>
          <w:p w14:paraId="6BAA270B" w14:textId="77777777" w:rsidR="00A32DEA" w:rsidRPr="000854A9" w:rsidRDefault="002E6FF1" w:rsidP="000854A9">
            <w:pPr>
              <w:spacing w:line="360" w:lineRule="auto"/>
              <w:jc w:val="both"/>
              <w:rPr>
                <w:rFonts w:eastAsia="Times New Roman"/>
              </w:rPr>
            </w:pPr>
            <w:r w:rsidRPr="000854A9">
              <w:rPr>
                <w:rFonts w:eastAsia="Times New Roman"/>
              </w:rPr>
              <w:t>Handling divertive tasks</w:t>
            </w:r>
          </w:p>
        </w:tc>
        <w:tc>
          <w:tcPr>
            <w:tcW w:w="1620" w:type="dxa"/>
            <w:tcBorders>
              <w:top w:val="nil"/>
              <w:left w:val="nil"/>
              <w:bottom w:val="single" w:sz="8" w:space="0" w:color="000000"/>
              <w:right w:val="single" w:sz="8" w:space="0" w:color="000000"/>
            </w:tcBorders>
            <w:shd w:val="clear" w:color="auto" w:fill="D9D2E9"/>
            <w:tcMar>
              <w:top w:w="100" w:type="dxa"/>
              <w:left w:w="100" w:type="dxa"/>
              <w:bottom w:w="100" w:type="dxa"/>
              <w:right w:w="100" w:type="dxa"/>
            </w:tcMar>
          </w:tcPr>
          <w:p w14:paraId="6BAA270C" w14:textId="77777777" w:rsidR="00A32DEA" w:rsidRPr="000854A9" w:rsidRDefault="002E6FF1" w:rsidP="000854A9">
            <w:pPr>
              <w:spacing w:line="360" w:lineRule="auto"/>
              <w:jc w:val="both"/>
              <w:rPr>
                <w:rFonts w:eastAsia="Times New Roman"/>
              </w:rPr>
            </w:pPr>
            <w:r w:rsidRPr="000854A9">
              <w:rPr>
                <w:rFonts w:eastAsia="Times New Roman"/>
              </w:rPr>
              <w:t>Diversity handling</w:t>
            </w:r>
          </w:p>
        </w:tc>
        <w:tc>
          <w:tcPr>
            <w:tcW w:w="1170" w:type="dxa"/>
            <w:tcBorders>
              <w:top w:val="nil"/>
              <w:left w:val="nil"/>
              <w:bottom w:val="single" w:sz="8" w:space="0" w:color="000000"/>
              <w:right w:val="single" w:sz="8" w:space="0" w:color="000000"/>
            </w:tcBorders>
            <w:shd w:val="clear" w:color="auto" w:fill="D9D2E9"/>
            <w:tcMar>
              <w:top w:w="100" w:type="dxa"/>
              <w:left w:w="100" w:type="dxa"/>
              <w:bottom w:w="100" w:type="dxa"/>
              <w:right w:w="100" w:type="dxa"/>
            </w:tcMar>
          </w:tcPr>
          <w:p w14:paraId="6BAA270D" w14:textId="77777777" w:rsidR="00A32DEA" w:rsidRPr="000854A9" w:rsidRDefault="002E6FF1" w:rsidP="000854A9">
            <w:pPr>
              <w:spacing w:line="360" w:lineRule="auto"/>
              <w:jc w:val="both"/>
              <w:rPr>
                <w:rFonts w:eastAsia="Times New Roman"/>
              </w:rPr>
            </w:pPr>
            <w:r w:rsidRPr="000854A9">
              <w:rPr>
                <w:rFonts w:eastAsia="Times New Roman"/>
              </w:rPr>
              <w:t>9 months</w:t>
            </w:r>
          </w:p>
        </w:tc>
      </w:tr>
      <w:tr w:rsidR="000854A9" w:rsidRPr="000854A9" w14:paraId="6BAA2715" w14:textId="77777777">
        <w:trPr>
          <w:trHeight w:val="1295"/>
        </w:trPr>
        <w:tc>
          <w:tcPr>
            <w:tcW w:w="1200" w:type="dxa"/>
            <w:tcBorders>
              <w:top w:val="nil"/>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6BAA270F" w14:textId="77777777" w:rsidR="00A32DEA" w:rsidRPr="000854A9" w:rsidRDefault="002E6FF1" w:rsidP="000854A9">
            <w:pPr>
              <w:spacing w:line="360" w:lineRule="auto"/>
              <w:jc w:val="both"/>
              <w:rPr>
                <w:rFonts w:eastAsia="Times New Roman"/>
                <w:b/>
                <w:i/>
              </w:rPr>
            </w:pPr>
            <w:r w:rsidRPr="000854A9">
              <w:rPr>
                <w:rFonts w:eastAsia="Times New Roman"/>
                <w:b/>
                <w:i/>
              </w:rPr>
              <w:t>3rd Priority</w:t>
            </w:r>
          </w:p>
        </w:tc>
        <w:tc>
          <w:tcPr>
            <w:tcW w:w="1785" w:type="dxa"/>
            <w:tcBorders>
              <w:top w:val="nil"/>
              <w:left w:val="nil"/>
              <w:bottom w:val="single" w:sz="8" w:space="0" w:color="000000"/>
              <w:right w:val="single" w:sz="8" w:space="0" w:color="000000"/>
            </w:tcBorders>
            <w:shd w:val="clear" w:color="auto" w:fill="D9D2E9"/>
            <w:tcMar>
              <w:top w:w="100" w:type="dxa"/>
              <w:left w:w="100" w:type="dxa"/>
              <w:bottom w:w="100" w:type="dxa"/>
              <w:right w:w="100" w:type="dxa"/>
            </w:tcMar>
          </w:tcPr>
          <w:p w14:paraId="6BAA2710" w14:textId="77777777" w:rsidR="00A32DEA" w:rsidRPr="000854A9" w:rsidRDefault="002E6FF1" w:rsidP="000854A9">
            <w:pPr>
              <w:spacing w:line="360" w:lineRule="auto"/>
              <w:jc w:val="both"/>
              <w:rPr>
                <w:rFonts w:eastAsia="Times New Roman"/>
              </w:rPr>
            </w:pPr>
            <w:r w:rsidRPr="000854A9">
              <w:rPr>
                <w:rFonts w:eastAsia="Times New Roman"/>
              </w:rPr>
              <w:t>Service management and coordination</w:t>
            </w:r>
          </w:p>
        </w:tc>
        <w:tc>
          <w:tcPr>
            <w:tcW w:w="1725" w:type="dxa"/>
            <w:tcBorders>
              <w:top w:val="nil"/>
              <w:left w:val="nil"/>
              <w:bottom w:val="single" w:sz="8" w:space="0" w:color="000000"/>
              <w:right w:val="single" w:sz="8" w:space="0" w:color="000000"/>
            </w:tcBorders>
            <w:shd w:val="clear" w:color="auto" w:fill="D9D2E9"/>
            <w:tcMar>
              <w:top w:w="100" w:type="dxa"/>
              <w:left w:w="100" w:type="dxa"/>
              <w:bottom w:w="100" w:type="dxa"/>
              <w:right w:w="100" w:type="dxa"/>
            </w:tcMar>
          </w:tcPr>
          <w:p w14:paraId="6BAA2711" w14:textId="77777777" w:rsidR="00A32DEA" w:rsidRPr="000854A9" w:rsidRDefault="002E6FF1" w:rsidP="000854A9">
            <w:pPr>
              <w:spacing w:line="360" w:lineRule="auto"/>
              <w:jc w:val="both"/>
              <w:rPr>
                <w:rFonts w:eastAsia="Times New Roman"/>
              </w:rPr>
            </w:pPr>
            <w:r w:rsidRPr="000854A9">
              <w:rPr>
                <w:rFonts w:eastAsia="Times New Roman"/>
              </w:rPr>
              <w:t>Strength in service management but coordination need to be improved</w:t>
            </w:r>
          </w:p>
        </w:tc>
        <w:tc>
          <w:tcPr>
            <w:tcW w:w="1605" w:type="dxa"/>
            <w:tcBorders>
              <w:top w:val="nil"/>
              <w:left w:val="nil"/>
              <w:bottom w:val="single" w:sz="8" w:space="0" w:color="000000"/>
              <w:right w:val="single" w:sz="8" w:space="0" w:color="000000"/>
            </w:tcBorders>
            <w:shd w:val="clear" w:color="auto" w:fill="D9D2E9"/>
            <w:tcMar>
              <w:top w:w="100" w:type="dxa"/>
              <w:left w:w="100" w:type="dxa"/>
              <w:bottom w:w="100" w:type="dxa"/>
              <w:right w:w="100" w:type="dxa"/>
            </w:tcMar>
          </w:tcPr>
          <w:p w14:paraId="6BAA2712" w14:textId="77777777" w:rsidR="00A32DEA" w:rsidRPr="000854A9" w:rsidRDefault="002E6FF1" w:rsidP="000854A9">
            <w:pPr>
              <w:spacing w:line="360" w:lineRule="auto"/>
              <w:jc w:val="both"/>
              <w:rPr>
                <w:rFonts w:eastAsia="Times New Roman"/>
              </w:rPr>
            </w:pPr>
            <w:r w:rsidRPr="000854A9">
              <w:rPr>
                <w:rFonts w:eastAsia="Times New Roman"/>
              </w:rPr>
              <w:t>Developing communication skill</w:t>
            </w:r>
          </w:p>
        </w:tc>
        <w:tc>
          <w:tcPr>
            <w:tcW w:w="1620" w:type="dxa"/>
            <w:tcBorders>
              <w:top w:val="nil"/>
              <w:left w:val="nil"/>
              <w:bottom w:val="single" w:sz="8" w:space="0" w:color="000000"/>
              <w:right w:val="single" w:sz="8" w:space="0" w:color="000000"/>
            </w:tcBorders>
            <w:shd w:val="clear" w:color="auto" w:fill="D9D2E9"/>
            <w:tcMar>
              <w:top w:w="100" w:type="dxa"/>
              <w:left w:w="100" w:type="dxa"/>
              <w:bottom w:w="100" w:type="dxa"/>
              <w:right w:w="100" w:type="dxa"/>
            </w:tcMar>
          </w:tcPr>
          <w:p w14:paraId="6BAA2713" w14:textId="77777777" w:rsidR="00A32DEA" w:rsidRPr="000854A9" w:rsidRDefault="002E6FF1" w:rsidP="000854A9">
            <w:pPr>
              <w:spacing w:line="360" w:lineRule="auto"/>
              <w:jc w:val="both"/>
              <w:rPr>
                <w:rFonts w:eastAsia="Times New Roman"/>
              </w:rPr>
            </w:pPr>
            <w:r w:rsidRPr="000854A9">
              <w:rPr>
                <w:rFonts w:eastAsia="Times New Roman"/>
              </w:rPr>
              <w:t>Lingual knowledge</w:t>
            </w:r>
          </w:p>
        </w:tc>
        <w:tc>
          <w:tcPr>
            <w:tcW w:w="1170" w:type="dxa"/>
            <w:tcBorders>
              <w:top w:val="nil"/>
              <w:left w:val="nil"/>
              <w:bottom w:val="single" w:sz="8" w:space="0" w:color="000000"/>
              <w:right w:val="single" w:sz="8" w:space="0" w:color="000000"/>
            </w:tcBorders>
            <w:shd w:val="clear" w:color="auto" w:fill="D9D2E9"/>
            <w:tcMar>
              <w:top w:w="100" w:type="dxa"/>
              <w:left w:w="100" w:type="dxa"/>
              <w:bottom w:w="100" w:type="dxa"/>
              <w:right w:w="100" w:type="dxa"/>
            </w:tcMar>
          </w:tcPr>
          <w:p w14:paraId="6BAA2714" w14:textId="77777777" w:rsidR="00A32DEA" w:rsidRPr="000854A9" w:rsidRDefault="002E6FF1" w:rsidP="000854A9">
            <w:pPr>
              <w:spacing w:line="360" w:lineRule="auto"/>
              <w:jc w:val="both"/>
              <w:rPr>
                <w:rFonts w:eastAsia="Times New Roman"/>
              </w:rPr>
            </w:pPr>
            <w:r w:rsidRPr="000854A9">
              <w:rPr>
                <w:rFonts w:eastAsia="Times New Roman"/>
              </w:rPr>
              <w:t>10-12 months</w:t>
            </w:r>
          </w:p>
        </w:tc>
      </w:tr>
    </w:tbl>
    <w:p w14:paraId="6BAA2716" w14:textId="77777777" w:rsidR="00A32DEA" w:rsidRPr="000854A9" w:rsidRDefault="002E6FF1" w:rsidP="000854A9">
      <w:pPr>
        <w:spacing w:line="360" w:lineRule="auto"/>
        <w:jc w:val="center"/>
        <w:rPr>
          <w:rFonts w:eastAsia="Times New Roman"/>
          <w:b/>
        </w:rPr>
      </w:pPr>
      <w:r w:rsidRPr="000854A9">
        <w:rPr>
          <w:rFonts w:eastAsia="Times New Roman"/>
          <w:b/>
        </w:rPr>
        <w:t>Table 1: Personal Development Plan</w:t>
      </w:r>
    </w:p>
    <w:p w14:paraId="6BAA2717" w14:textId="77777777" w:rsidR="00A32DEA" w:rsidRPr="000854A9" w:rsidRDefault="002E6FF1" w:rsidP="000854A9">
      <w:pPr>
        <w:spacing w:line="360" w:lineRule="auto"/>
        <w:jc w:val="center"/>
        <w:rPr>
          <w:rFonts w:eastAsia="Times New Roman"/>
        </w:rPr>
      </w:pPr>
      <w:r w:rsidRPr="000854A9">
        <w:rPr>
          <w:rFonts w:eastAsia="Times New Roman"/>
        </w:rPr>
        <w:t>(Source: Self-developed)</w:t>
      </w:r>
    </w:p>
    <w:p w14:paraId="6BAA2718" w14:textId="4F817228" w:rsidR="00A32DEA" w:rsidRPr="000854A9" w:rsidRDefault="003B1ED2" w:rsidP="000854A9">
      <w:pPr>
        <w:pStyle w:val="Heading2"/>
        <w:spacing w:line="360" w:lineRule="auto"/>
        <w:rPr>
          <w:rFonts w:ascii="Arial" w:hAnsi="Arial"/>
          <w:sz w:val="22"/>
          <w:szCs w:val="22"/>
        </w:rPr>
      </w:pPr>
      <w:bookmarkStart w:id="3" w:name="_Toc90023370"/>
      <w:r w:rsidRPr="000854A9">
        <w:rPr>
          <w:rFonts w:ascii="Arial" w:hAnsi="Arial"/>
          <w:sz w:val="22"/>
          <w:szCs w:val="22"/>
        </w:rPr>
        <w:t>Analyze</w:t>
      </w:r>
      <w:r w:rsidR="002E6FF1" w:rsidRPr="000854A9">
        <w:rPr>
          <w:rFonts w:ascii="Arial" w:hAnsi="Arial"/>
          <w:sz w:val="22"/>
          <w:szCs w:val="22"/>
        </w:rPr>
        <w:t xml:space="preserve"> the skills required to be an ‘effective’ Manager in your chosen industry</w:t>
      </w:r>
      <w:bookmarkEnd w:id="3"/>
      <w:r w:rsidR="002E6FF1" w:rsidRPr="000854A9">
        <w:rPr>
          <w:rFonts w:ascii="Arial" w:hAnsi="Arial"/>
          <w:sz w:val="22"/>
          <w:szCs w:val="22"/>
        </w:rPr>
        <w:t xml:space="preserve"> </w:t>
      </w:r>
    </w:p>
    <w:p w14:paraId="6BAA2719" w14:textId="095A9393" w:rsidR="00A32DEA" w:rsidRPr="000854A9" w:rsidRDefault="002E6FF1" w:rsidP="000854A9">
      <w:pPr>
        <w:spacing w:line="360" w:lineRule="auto"/>
        <w:jc w:val="both"/>
        <w:rPr>
          <w:rFonts w:eastAsia="Times New Roman"/>
        </w:rPr>
      </w:pPr>
      <w:r w:rsidRPr="000854A9">
        <w:rPr>
          <w:rFonts w:eastAsia="Times New Roman"/>
        </w:rPr>
        <w:t>The omnipotent skills and requirement of knowledge to become a line manager are leadership in handling service delivery, order management, service management, quality management, managing warehouses and effectiveness in part management (</w:t>
      </w:r>
      <w:proofErr w:type="spellStart"/>
      <w:r w:rsidRPr="000854A9">
        <w:rPr>
          <w:rFonts w:eastAsia="Times New Roman"/>
        </w:rPr>
        <w:t>Streetdirectory</w:t>
      </w:r>
      <w:proofErr w:type="spellEnd"/>
      <w:r w:rsidRPr="000854A9">
        <w:rPr>
          <w:rFonts w:eastAsia="Times New Roman"/>
        </w:rPr>
        <w:t xml:space="preserve">, 2021). The skills do also include effective communication as it requires proper alignment with multiple departments and generation of trust and </w:t>
      </w:r>
      <w:r w:rsidR="003B1ED2" w:rsidRPr="000854A9">
        <w:rPr>
          <w:rFonts w:eastAsia="Times New Roman"/>
        </w:rPr>
        <w:t>organizability</w:t>
      </w:r>
      <w:r w:rsidRPr="000854A9">
        <w:rPr>
          <w:rFonts w:eastAsia="Times New Roman"/>
        </w:rPr>
        <w:t xml:space="preserve"> in managing tasks. The manager might also be proactive in directing tasks and advancing management procedures (</w:t>
      </w:r>
      <w:r w:rsidRPr="000854A9">
        <w:rPr>
          <w:rFonts w:eastAsia="Times New Roman"/>
          <w:highlight w:val="white"/>
        </w:rPr>
        <w:t>Herman, 2017</w:t>
      </w:r>
      <w:r w:rsidRPr="000854A9">
        <w:rPr>
          <w:rFonts w:eastAsia="Times New Roman"/>
        </w:rPr>
        <w:t>). An intense decisiveness is also an important requirement for the role.</w:t>
      </w:r>
    </w:p>
    <w:p w14:paraId="6BAA271A" w14:textId="77777777" w:rsidR="00A32DEA" w:rsidRPr="000854A9" w:rsidRDefault="002E6FF1" w:rsidP="000854A9">
      <w:pPr>
        <w:spacing w:line="360" w:lineRule="auto"/>
        <w:jc w:val="both"/>
        <w:rPr>
          <w:rFonts w:eastAsia="Times New Roman"/>
          <w:b/>
          <w:i/>
        </w:rPr>
      </w:pPr>
      <w:r w:rsidRPr="000854A9">
        <w:rPr>
          <w:rFonts w:eastAsia="Times New Roman"/>
          <w:b/>
          <w:i/>
        </w:rPr>
        <w:t>Access in the automotive needs:</w:t>
      </w:r>
    </w:p>
    <w:p w14:paraId="6BAA271B" w14:textId="0CF832F2" w:rsidR="00A32DEA" w:rsidRPr="000854A9" w:rsidRDefault="002E6FF1" w:rsidP="000854A9">
      <w:pPr>
        <w:spacing w:line="360" w:lineRule="auto"/>
        <w:jc w:val="both"/>
        <w:rPr>
          <w:rFonts w:eastAsia="Times New Roman"/>
        </w:rPr>
      </w:pPr>
      <w:r w:rsidRPr="000854A9">
        <w:rPr>
          <w:rFonts w:eastAsia="Times New Roman"/>
        </w:rPr>
        <w:t xml:space="preserve">The line managers in the automotive industry are directed to the management of transportation management and managing coordination to the vehicles. Thus, the manager should have knowledge about the functionality in multiple departments and access to different units of the </w:t>
      </w:r>
      <w:r w:rsidRPr="000854A9">
        <w:rPr>
          <w:rFonts w:eastAsia="Times New Roman"/>
        </w:rPr>
        <w:lastRenderedPageBreak/>
        <w:t>company services. This includes an appropriate accountability for the delivery of a quality product (</w:t>
      </w:r>
      <w:proofErr w:type="spellStart"/>
      <w:r w:rsidRPr="000854A9">
        <w:rPr>
          <w:rFonts w:eastAsia="Times New Roman"/>
        </w:rPr>
        <w:t>Jobhero</w:t>
      </w:r>
      <w:proofErr w:type="spellEnd"/>
      <w:r w:rsidRPr="000854A9">
        <w:rPr>
          <w:rFonts w:eastAsia="Times New Roman"/>
        </w:rPr>
        <w:t xml:space="preserve">, 2021). Ability of the manager also fosters in the management capability of a safe environment, legal </w:t>
      </w:r>
      <w:r w:rsidR="00704C4F" w:rsidRPr="000854A9">
        <w:rPr>
          <w:rFonts w:eastAsia="Times New Roman"/>
        </w:rPr>
        <w:t>procedures,</w:t>
      </w:r>
      <w:r w:rsidRPr="000854A9">
        <w:rPr>
          <w:rFonts w:eastAsia="Times New Roman"/>
        </w:rPr>
        <w:t xml:space="preserve"> and customer requirements to be fulfilled as per Tenneco Standards (Indeed, 2021). More intensifications in the management role is required to manage all sorts of legal amendments so that injuries in the ground and be </w:t>
      </w:r>
      <w:r w:rsidR="003B1ED2" w:rsidRPr="000854A9">
        <w:rPr>
          <w:rFonts w:eastAsia="Times New Roman"/>
        </w:rPr>
        <w:t>minimized</w:t>
      </w:r>
      <w:r w:rsidRPr="000854A9">
        <w:rPr>
          <w:rFonts w:eastAsia="Times New Roman"/>
        </w:rPr>
        <w:t xml:space="preserve"> or controlled effectively.</w:t>
      </w:r>
    </w:p>
    <w:p w14:paraId="6BAA271C" w14:textId="77777777" w:rsidR="00A32DEA" w:rsidRPr="000854A9" w:rsidRDefault="002E6FF1" w:rsidP="000854A9">
      <w:pPr>
        <w:spacing w:line="360" w:lineRule="auto"/>
        <w:jc w:val="both"/>
        <w:rPr>
          <w:rFonts w:eastAsia="Times New Roman"/>
          <w:b/>
          <w:i/>
        </w:rPr>
      </w:pPr>
      <w:r w:rsidRPr="000854A9">
        <w:rPr>
          <w:rFonts w:eastAsia="Times New Roman"/>
          <w:b/>
          <w:i/>
        </w:rPr>
        <w:t>Fleet maintenance process and advancement</w:t>
      </w:r>
    </w:p>
    <w:p w14:paraId="6BAA271D" w14:textId="77777777" w:rsidR="00A32DEA" w:rsidRPr="000854A9" w:rsidRDefault="002E6FF1" w:rsidP="000854A9">
      <w:pPr>
        <w:spacing w:line="360" w:lineRule="auto"/>
        <w:jc w:val="both"/>
        <w:rPr>
          <w:rFonts w:eastAsia="Times New Roman"/>
        </w:rPr>
      </w:pPr>
      <w:r w:rsidRPr="000854A9">
        <w:rPr>
          <w:rFonts w:eastAsia="Times New Roman"/>
        </w:rPr>
        <w:t>The role of line managers are complied with emergency maintenance activities and routine service management both. This associates a huge combination of tasks that helps ensure maintenance of the scheduled tasks and the other sorts of mechanical issues (</w:t>
      </w:r>
      <w:proofErr w:type="spellStart"/>
      <w:r w:rsidRPr="000854A9">
        <w:rPr>
          <w:rFonts w:eastAsia="Times New Roman"/>
        </w:rPr>
        <w:t>Jobhero</w:t>
      </w:r>
      <w:proofErr w:type="spellEnd"/>
      <w:r w:rsidRPr="000854A9">
        <w:rPr>
          <w:rFonts w:eastAsia="Times New Roman"/>
        </w:rPr>
        <w:t>, 2021). The line manager should take the responsibility of overall process management and maintenance regarding the repair contractors to negotiate the service rates to achieve the best price and profitability in the market (</w:t>
      </w:r>
      <w:proofErr w:type="spellStart"/>
      <w:r w:rsidRPr="000854A9">
        <w:rPr>
          <w:rFonts w:eastAsia="Times New Roman"/>
        </w:rPr>
        <w:t>Insightforprofessionals</w:t>
      </w:r>
      <w:proofErr w:type="spellEnd"/>
      <w:r w:rsidRPr="000854A9">
        <w:rPr>
          <w:rFonts w:eastAsia="Times New Roman"/>
        </w:rPr>
        <w:t>, 2021). The line manager is expected to understand the preventive measures that can ensure safety within the organization and consider quality facilities, environmental progress, specific health and safety management systems so that all associating tasks can be managed accordingly.</w:t>
      </w:r>
    </w:p>
    <w:p w14:paraId="6BAA271E" w14:textId="77777777" w:rsidR="00A32DEA" w:rsidRPr="000854A9" w:rsidRDefault="002E6FF1" w:rsidP="000854A9">
      <w:pPr>
        <w:spacing w:line="360" w:lineRule="auto"/>
        <w:jc w:val="both"/>
        <w:rPr>
          <w:rFonts w:eastAsia="Times New Roman"/>
          <w:b/>
          <w:i/>
        </w:rPr>
      </w:pPr>
      <w:r w:rsidRPr="000854A9">
        <w:rPr>
          <w:rFonts w:eastAsia="Times New Roman"/>
          <w:b/>
          <w:i/>
        </w:rPr>
        <w:t>Knowledge on parts and supplies</w:t>
      </w:r>
    </w:p>
    <w:p w14:paraId="6BAA271F" w14:textId="05485A11" w:rsidR="00A32DEA" w:rsidRPr="000854A9" w:rsidRDefault="002E6FF1" w:rsidP="000854A9">
      <w:pPr>
        <w:spacing w:line="360" w:lineRule="auto"/>
        <w:jc w:val="both"/>
        <w:rPr>
          <w:rFonts w:eastAsia="Times New Roman"/>
        </w:rPr>
      </w:pPr>
      <w:r w:rsidRPr="000854A9">
        <w:rPr>
          <w:rFonts w:eastAsia="Times New Roman"/>
        </w:rPr>
        <w:t>The line managers are expected to have subtle knowledge on different parts and the suppliers. This is required to take advent measures in repairing and guiding the fellow workers to take the advanced procedure to solve effectively and in a time specific way (</w:t>
      </w:r>
      <w:proofErr w:type="spellStart"/>
      <w:r w:rsidRPr="000854A9">
        <w:rPr>
          <w:rFonts w:eastAsia="Times New Roman"/>
        </w:rPr>
        <w:t>Personneltoday</w:t>
      </w:r>
      <w:proofErr w:type="spellEnd"/>
      <w:r w:rsidRPr="000854A9">
        <w:rPr>
          <w:rFonts w:eastAsia="Times New Roman"/>
        </w:rPr>
        <w:t xml:space="preserve">, 2021). The managers are expected to undermine different production schedules enabling knowledge on equipment inspection like digital indicators, hardness tester, digital control, and specification comparators so that proper visual aids can be </w:t>
      </w:r>
      <w:r w:rsidR="000854A9" w:rsidRPr="000854A9">
        <w:rPr>
          <w:rFonts w:eastAsia="Times New Roman"/>
        </w:rPr>
        <w:t>implied,</w:t>
      </w:r>
      <w:r w:rsidRPr="000854A9">
        <w:rPr>
          <w:rFonts w:eastAsia="Times New Roman"/>
        </w:rPr>
        <w:t xml:space="preserve"> and control enhanced in managing the roles (</w:t>
      </w:r>
      <w:r w:rsidRPr="000854A9">
        <w:rPr>
          <w:rFonts w:eastAsia="Times New Roman"/>
          <w:highlight w:val="white"/>
        </w:rPr>
        <w:t>Gandolfi, 2016</w:t>
      </w:r>
      <w:r w:rsidRPr="000854A9">
        <w:rPr>
          <w:rFonts w:eastAsia="Times New Roman"/>
        </w:rPr>
        <w:t>). Advanced knowledge in the equipment verification, speeds and feeds controlling, cyclic time measurement, setting of pressure to control and advance procedure are also important requirements.</w:t>
      </w:r>
    </w:p>
    <w:p w14:paraId="6BAA2720" w14:textId="77777777" w:rsidR="00A32DEA" w:rsidRPr="000854A9" w:rsidRDefault="002E6FF1" w:rsidP="000854A9">
      <w:pPr>
        <w:spacing w:line="360" w:lineRule="auto"/>
        <w:jc w:val="both"/>
        <w:rPr>
          <w:rFonts w:eastAsia="Times New Roman"/>
          <w:b/>
          <w:i/>
        </w:rPr>
      </w:pPr>
      <w:r w:rsidRPr="000854A9">
        <w:rPr>
          <w:rFonts w:eastAsia="Times New Roman"/>
          <w:b/>
          <w:i/>
        </w:rPr>
        <w:t>Management efficiency towards the staffs and drivers</w:t>
      </w:r>
    </w:p>
    <w:p w14:paraId="6BAA2721" w14:textId="77777777" w:rsidR="00A32DEA" w:rsidRPr="000854A9" w:rsidRDefault="002E6FF1" w:rsidP="000854A9">
      <w:pPr>
        <w:spacing w:line="360" w:lineRule="auto"/>
        <w:jc w:val="both"/>
        <w:rPr>
          <w:rFonts w:eastAsia="Times New Roman"/>
        </w:rPr>
      </w:pPr>
      <w:r w:rsidRPr="000854A9">
        <w:rPr>
          <w:rFonts w:eastAsia="Times New Roman"/>
        </w:rPr>
        <w:t>The role of the line manager is also intended to enlarge views on different operational roles too. In the automotive industry the role of drivers and the other staff are highly significant as the service delivery and quality are dependent on the performance of the drivers and the staff as well (</w:t>
      </w:r>
      <w:proofErr w:type="spellStart"/>
      <w:r w:rsidRPr="000854A9">
        <w:rPr>
          <w:rFonts w:eastAsia="Times New Roman"/>
        </w:rPr>
        <w:t>Jobhero</w:t>
      </w:r>
      <w:proofErr w:type="spellEnd"/>
      <w:r w:rsidRPr="000854A9">
        <w:rPr>
          <w:rFonts w:eastAsia="Times New Roman"/>
        </w:rPr>
        <w:t>, 2021). This might be done through advanced hiring of staff intensifying the expected quality in the firm and the advanced requirement of knowledge to support the technical growth in the industry. Thus, the line manager should have knowledge on hiring skill and specific knowledge and skill requirement plan also.</w:t>
      </w:r>
    </w:p>
    <w:p w14:paraId="6BAA2722" w14:textId="77777777" w:rsidR="00A32DEA" w:rsidRPr="000854A9" w:rsidRDefault="002E6FF1" w:rsidP="000854A9">
      <w:pPr>
        <w:spacing w:line="360" w:lineRule="auto"/>
        <w:jc w:val="both"/>
        <w:rPr>
          <w:rFonts w:eastAsia="Times New Roman"/>
          <w:b/>
          <w:i/>
        </w:rPr>
      </w:pPr>
      <w:r w:rsidRPr="000854A9">
        <w:rPr>
          <w:rFonts w:eastAsia="Times New Roman"/>
          <w:b/>
          <w:i/>
        </w:rPr>
        <w:lastRenderedPageBreak/>
        <w:t>Coordination management among multiple departments</w:t>
      </w:r>
    </w:p>
    <w:p w14:paraId="6BAA2723" w14:textId="77777777" w:rsidR="00A32DEA" w:rsidRPr="000854A9" w:rsidRDefault="002E6FF1" w:rsidP="000854A9">
      <w:pPr>
        <w:spacing w:line="360" w:lineRule="auto"/>
        <w:jc w:val="both"/>
        <w:rPr>
          <w:rFonts w:eastAsia="Times New Roman"/>
        </w:rPr>
      </w:pPr>
      <w:r w:rsidRPr="000854A9">
        <w:rPr>
          <w:rFonts w:eastAsia="Times New Roman"/>
        </w:rPr>
        <w:t>The line managers should have coordination with the management so that it can accomplish the standard requirement in the industry and satisfy the needs of the firm and the customers both. For example: the service delivery and the quality measures taken for service management are supposed to be legally imposed so that no harm and injury on the workers, or the devices can be parallelly justified (</w:t>
      </w:r>
      <w:proofErr w:type="spellStart"/>
      <w:r w:rsidRPr="000854A9">
        <w:rPr>
          <w:rFonts w:eastAsia="Times New Roman"/>
        </w:rPr>
        <w:t>Personneltoday</w:t>
      </w:r>
      <w:proofErr w:type="spellEnd"/>
      <w:r w:rsidRPr="000854A9">
        <w:rPr>
          <w:rFonts w:eastAsia="Times New Roman"/>
        </w:rPr>
        <w:t>, 2021). Thus, the line manager should have proper coordination and legal contract with the clients and the service holders regarding the standard management of parts, devices and associating services as well.</w:t>
      </w:r>
    </w:p>
    <w:p w14:paraId="6BAA2724" w14:textId="77777777" w:rsidR="00A32DEA" w:rsidRPr="000854A9" w:rsidRDefault="002E6FF1" w:rsidP="000854A9">
      <w:pPr>
        <w:spacing w:line="360" w:lineRule="auto"/>
        <w:jc w:val="both"/>
        <w:rPr>
          <w:rFonts w:eastAsia="Times New Roman"/>
          <w:b/>
          <w:i/>
        </w:rPr>
      </w:pPr>
      <w:r w:rsidRPr="000854A9">
        <w:rPr>
          <w:rFonts w:eastAsia="Times New Roman"/>
          <w:b/>
          <w:i/>
        </w:rPr>
        <w:t>Effective planning and communication skills</w:t>
      </w:r>
    </w:p>
    <w:p w14:paraId="6BAA2725" w14:textId="1C3486A6" w:rsidR="00A32DEA" w:rsidRPr="000854A9" w:rsidRDefault="002E6FF1" w:rsidP="000854A9">
      <w:pPr>
        <w:spacing w:line="360" w:lineRule="auto"/>
        <w:jc w:val="both"/>
        <w:rPr>
          <w:rFonts w:eastAsia="Times New Roman"/>
        </w:rPr>
      </w:pPr>
      <w:r w:rsidRPr="000854A9">
        <w:rPr>
          <w:rFonts w:eastAsia="Times New Roman"/>
        </w:rPr>
        <w:t xml:space="preserve">The planning on coordinating multiple departments is a high requirement as the industry needs effective communication to coordinate and manage the existing roles. For accompaniment of all these specifications there should be effective contractual bond and distribution power in the line manager (Indeed, 2021). This further includes an effective management capability in the utilization of statistical data, management of loads and unloads. This further </w:t>
      </w:r>
      <w:r w:rsidR="003B1ED2" w:rsidRPr="000854A9">
        <w:rPr>
          <w:rFonts w:eastAsia="Times New Roman"/>
        </w:rPr>
        <w:t>associate’s</w:t>
      </w:r>
      <w:r w:rsidRPr="000854A9">
        <w:rPr>
          <w:rFonts w:eastAsia="Times New Roman"/>
        </w:rPr>
        <w:t xml:space="preserve"> knowledge on different distribution channels so that products and services can be controlled by staff in an effective way.</w:t>
      </w:r>
    </w:p>
    <w:p w14:paraId="53840890" w14:textId="77777777" w:rsidR="000854A9" w:rsidRDefault="000854A9" w:rsidP="000854A9">
      <w:pPr>
        <w:pStyle w:val="Heading2"/>
        <w:spacing w:line="360" w:lineRule="auto"/>
        <w:rPr>
          <w:rFonts w:ascii="Arial" w:hAnsi="Arial"/>
          <w:sz w:val="22"/>
          <w:szCs w:val="22"/>
        </w:rPr>
      </w:pPr>
      <w:bookmarkStart w:id="4" w:name="_Toc90023371"/>
    </w:p>
    <w:p w14:paraId="17866753" w14:textId="77777777" w:rsidR="000854A9" w:rsidRDefault="000854A9" w:rsidP="000854A9">
      <w:pPr>
        <w:pStyle w:val="Heading2"/>
        <w:spacing w:line="360" w:lineRule="auto"/>
        <w:rPr>
          <w:rFonts w:ascii="Arial" w:hAnsi="Arial"/>
          <w:sz w:val="22"/>
          <w:szCs w:val="22"/>
        </w:rPr>
      </w:pPr>
    </w:p>
    <w:p w14:paraId="3D40A32C" w14:textId="77777777" w:rsidR="000854A9" w:rsidRDefault="000854A9" w:rsidP="000854A9">
      <w:pPr>
        <w:pStyle w:val="Heading2"/>
        <w:spacing w:line="360" w:lineRule="auto"/>
        <w:rPr>
          <w:rFonts w:ascii="Arial" w:hAnsi="Arial"/>
          <w:sz w:val="22"/>
          <w:szCs w:val="22"/>
        </w:rPr>
      </w:pPr>
    </w:p>
    <w:p w14:paraId="42A066BC" w14:textId="77777777" w:rsidR="000854A9" w:rsidRDefault="000854A9" w:rsidP="000854A9">
      <w:pPr>
        <w:pStyle w:val="Heading2"/>
        <w:spacing w:line="360" w:lineRule="auto"/>
        <w:rPr>
          <w:rFonts w:ascii="Arial" w:hAnsi="Arial"/>
          <w:sz w:val="22"/>
          <w:szCs w:val="22"/>
        </w:rPr>
      </w:pPr>
    </w:p>
    <w:p w14:paraId="6BAA2726" w14:textId="73C0B303" w:rsidR="00A32DEA" w:rsidRPr="000854A9" w:rsidRDefault="002E6FF1" w:rsidP="000854A9">
      <w:pPr>
        <w:pStyle w:val="Heading2"/>
        <w:spacing w:line="360" w:lineRule="auto"/>
        <w:rPr>
          <w:rFonts w:ascii="Arial" w:hAnsi="Arial"/>
          <w:sz w:val="22"/>
          <w:szCs w:val="22"/>
        </w:rPr>
      </w:pPr>
      <w:r w:rsidRPr="000854A9">
        <w:rPr>
          <w:rFonts w:ascii="Arial" w:hAnsi="Arial"/>
          <w:sz w:val="22"/>
          <w:szCs w:val="22"/>
        </w:rPr>
        <w:t>Using a suitable reflective model Assess the concepts you have learned from this module</w:t>
      </w:r>
      <w:bookmarkEnd w:id="4"/>
    </w:p>
    <w:p w14:paraId="6BAA2727" w14:textId="77777777" w:rsidR="00A32DEA" w:rsidRPr="000854A9" w:rsidRDefault="002E6FF1" w:rsidP="000854A9">
      <w:pPr>
        <w:spacing w:line="360" w:lineRule="auto"/>
        <w:jc w:val="both"/>
        <w:rPr>
          <w:rFonts w:eastAsia="Times New Roman"/>
        </w:rPr>
      </w:pPr>
      <w:r w:rsidRPr="000854A9">
        <w:rPr>
          <w:rFonts w:eastAsia="Times New Roman"/>
        </w:rPr>
        <w:t>In order to evaluate the learning skills and effectiveness of mine, I have considered Gibbs reflective cycle. The feelings, description, evaluation of my learning will be evaluated with this model below:</w:t>
      </w:r>
    </w:p>
    <w:p w14:paraId="6BAA2728" w14:textId="77777777" w:rsidR="00A32DEA" w:rsidRPr="000854A9" w:rsidRDefault="002E6FF1" w:rsidP="000854A9">
      <w:pPr>
        <w:spacing w:line="360" w:lineRule="auto"/>
        <w:jc w:val="center"/>
        <w:rPr>
          <w:rFonts w:eastAsia="Times New Roman"/>
        </w:rPr>
      </w:pPr>
      <w:r w:rsidRPr="000854A9">
        <w:rPr>
          <w:rFonts w:eastAsia="Times New Roman"/>
          <w:noProof/>
        </w:rPr>
        <w:lastRenderedPageBreak/>
        <w:drawing>
          <wp:inline distT="114300" distB="114300" distL="114300" distR="114300" wp14:anchorId="6BAA2768" wp14:editId="6BAA2769">
            <wp:extent cx="5943600" cy="3378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3378200"/>
                    </a:xfrm>
                    <a:prstGeom prst="rect">
                      <a:avLst/>
                    </a:prstGeom>
                    <a:ln/>
                  </pic:spPr>
                </pic:pic>
              </a:graphicData>
            </a:graphic>
          </wp:inline>
        </w:drawing>
      </w:r>
    </w:p>
    <w:p w14:paraId="6BAA2729" w14:textId="77777777" w:rsidR="00A32DEA" w:rsidRPr="000854A9" w:rsidRDefault="002E6FF1" w:rsidP="000854A9">
      <w:pPr>
        <w:spacing w:line="360" w:lineRule="auto"/>
        <w:jc w:val="center"/>
        <w:rPr>
          <w:rFonts w:eastAsia="Times New Roman"/>
          <w:b/>
        </w:rPr>
      </w:pPr>
      <w:r w:rsidRPr="000854A9">
        <w:rPr>
          <w:rFonts w:eastAsia="Times New Roman"/>
          <w:b/>
        </w:rPr>
        <w:t>Figure 1: Gibbs Reflective Model</w:t>
      </w:r>
    </w:p>
    <w:p w14:paraId="6BAA272A" w14:textId="77777777" w:rsidR="00A32DEA" w:rsidRPr="000854A9" w:rsidRDefault="002E6FF1" w:rsidP="000854A9">
      <w:pPr>
        <w:spacing w:line="360" w:lineRule="auto"/>
        <w:jc w:val="center"/>
        <w:rPr>
          <w:rFonts w:eastAsia="Times New Roman"/>
        </w:rPr>
      </w:pPr>
      <w:r w:rsidRPr="000854A9">
        <w:rPr>
          <w:rFonts w:eastAsia="Times New Roman"/>
        </w:rPr>
        <w:t xml:space="preserve">(Source: </w:t>
      </w:r>
      <w:r w:rsidRPr="000854A9">
        <w:rPr>
          <w:rFonts w:eastAsia="Times New Roman"/>
          <w:highlight w:val="white"/>
        </w:rPr>
        <w:t xml:space="preserve">Yarbrough </w:t>
      </w:r>
      <w:r w:rsidRPr="000854A9">
        <w:rPr>
          <w:rFonts w:eastAsia="Times New Roman"/>
          <w:i/>
          <w:highlight w:val="white"/>
        </w:rPr>
        <w:t xml:space="preserve">et al. </w:t>
      </w:r>
      <w:r w:rsidRPr="000854A9">
        <w:rPr>
          <w:rFonts w:eastAsia="Times New Roman"/>
          <w:highlight w:val="white"/>
        </w:rPr>
        <w:t>2017</w:t>
      </w:r>
      <w:r w:rsidRPr="000854A9">
        <w:rPr>
          <w:rFonts w:eastAsia="Times New Roman"/>
        </w:rPr>
        <w:t>)</w:t>
      </w:r>
    </w:p>
    <w:p w14:paraId="6BAA272B" w14:textId="77777777" w:rsidR="00A32DEA" w:rsidRPr="000854A9" w:rsidRDefault="002E6FF1" w:rsidP="000854A9">
      <w:pPr>
        <w:spacing w:line="360" w:lineRule="auto"/>
        <w:jc w:val="both"/>
        <w:rPr>
          <w:rFonts w:eastAsia="Times New Roman"/>
          <w:b/>
          <w:i/>
        </w:rPr>
      </w:pPr>
      <w:r w:rsidRPr="000854A9">
        <w:rPr>
          <w:rFonts w:eastAsia="Times New Roman"/>
          <w:b/>
          <w:i/>
        </w:rPr>
        <w:t>Description</w:t>
      </w:r>
    </w:p>
    <w:p w14:paraId="6BAA272C" w14:textId="22B34E39" w:rsidR="00A32DEA" w:rsidRPr="000854A9" w:rsidRDefault="002E6FF1" w:rsidP="000854A9">
      <w:pPr>
        <w:spacing w:line="360" w:lineRule="auto"/>
        <w:jc w:val="both"/>
        <w:rPr>
          <w:rFonts w:eastAsia="Times New Roman"/>
        </w:rPr>
      </w:pPr>
      <w:r w:rsidRPr="000854A9">
        <w:rPr>
          <w:rFonts w:eastAsia="Times New Roman"/>
        </w:rPr>
        <w:t xml:space="preserve">During my coursework of the module, I have learnt multiple evaluation skills which made me effective enough in </w:t>
      </w:r>
      <w:proofErr w:type="spellStart"/>
      <w:r w:rsidRPr="000854A9">
        <w:rPr>
          <w:rFonts w:eastAsia="Times New Roman"/>
        </w:rPr>
        <w:t>croschecking</w:t>
      </w:r>
      <w:proofErr w:type="spellEnd"/>
      <w:r w:rsidRPr="000854A9">
        <w:rPr>
          <w:rFonts w:eastAsia="Times New Roman"/>
        </w:rPr>
        <w:t xml:space="preserve"> skills, considering subsequent situations in making a decision. For the management of the line manager </w:t>
      </w:r>
      <w:r w:rsidR="000854A9" w:rsidRPr="000854A9">
        <w:rPr>
          <w:rFonts w:eastAsia="Times New Roman"/>
        </w:rPr>
        <w:t>role,</w:t>
      </w:r>
      <w:r w:rsidRPr="000854A9">
        <w:rPr>
          <w:rFonts w:eastAsia="Times New Roman"/>
        </w:rPr>
        <w:t xml:space="preserve"> it is important to crosscheck situations and enlarge appropriate monitoring skills (</w:t>
      </w:r>
      <w:proofErr w:type="spellStart"/>
      <w:r w:rsidRPr="000854A9">
        <w:rPr>
          <w:rFonts w:eastAsia="Times New Roman"/>
          <w:highlight w:val="white"/>
        </w:rPr>
        <w:t>Zorina</w:t>
      </w:r>
      <w:proofErr w:type="spellEnd"/>
      <w:r w:rsidRPr="000854A9">
        <w:rPr>
          <w:rFonts w:eastAsia="Times New Roman"/>
          <w:highlight w:val="white"/>
        </w:rPr>
        <w:t xml:space="preserve"> </w:t>
      </w:r>
      <w:r w:rsidRPr="000854A9">
        <w:rPr>
          <w:rFonts w:eastAsia="Times New Roman"/>
          <w:i/>
          <w:highlight w:val="white"/>
        </w:rPr>
        <w:t xml:space="preserve">et al. </w:t>
      </w:r>
      <w:r w:rsidRPr="000854A9">
        <w:rPr>
          <w:rFonts w:eastAsia="Times New Roman"/>
          <w:highlight w:val="white"/>
        </w:rPr>
        <w:t>2018</w:t>
      </w:r>
      <w:r w:rsidRPr="000854A9">
        <w:rPr>
          <w:rFonts w:eastAsia="Times New Roman"/>
        </w:rPr>
        <w:t xml:space="preserve">). During my learning period </w:t>
      </w:r>
      <w:r w:rsidR="000854A9" w:rsidRPr="000854A9">
        <w:rPr>
          <w:rFonts w:eastAsia="Times New Roman"/>
        </w:rPr>
        <w:t>also,</w:t>
      </w:r>
      <w:r w:rsidRPr="000854A9">
        <w:rPr>
          <w:rFonts w:eastAsia="Times New Roman"/>
        </w:rPr>
        <w:t xml:space="preserve"> I have successfully made analysis and evaluation of the required knowledge, skill development process and monitored those properly. This enlarged my tracking skill and the power to keep records. Moreover, I have learned to develop personal SWOT and the skills of developing PDP for personal career growth and advancement. Through the learning process I have effectively developed employment legislation norms and intensified my knowledge regarding the associating principles and laws of employment. Multiple alternative job options that might suit my future after completing the course have also been identified by me. This has further boosted my skill of improving self-awareness factors and different aspects of improving personal growth. I have also gained versatile knowledge on recruitment and the selection process and learned preparing CV and interview documents. These learnings have sourced me with different career development options which is beneficial for me to get fit for the expected line manager job role.</w:t>
      </w:r>
    </w:p>
    <w:p w14:paraId="674EBB09" w14:textId="77777777" w:rsidR="000854A9" w:rsidRDefault="000854A9" w:rsidP="000854A9">
      <w:pPr>
        <w:spacing w:line="360" w:lineRule="auto"/>
        <w:jc w:val="both"/>
        <w:rPr>
          <w:rFonts w:eastAsia="Times New Roman"/>
          <w:b/>
          <w:i/>
        </w:rPr>
      </w:pPr>
    </w:p>
    <w:p w14:paraId="52096006" w14:textId="77777777" w:rsidR="000854A9" w:rsidRDefault="000854A9" w:rsidP="000854A9">
      <w:pPr>
        <w:spacing w:line="360" w:lineRule="auto"/>
        <w:jc w:val="both"/>
        <w:rPr>
          <w:rFonts w:eastAsia="Times New Roman"/>
          <w:b/>
          <w:i/>
        </w:rPr>
      </w:pPr>
    </w:p>
    <w:p w14:paraId="6BAA272D" w14:textId="526A45EC" w:rsidR="00A32DEA" w:rsidRPr="000854A9" w:rsidRDefault="002E6FF1" w:rsidP="000854A9">
      <w:pPr>
        <w:spacing w:line="360" w:lineRule="auto"/>
        <w:jc w:val="both"/>
        <w:rPr>
          <w:rFonts w:eastAsia="Times New Roman"/>
          <w:b/>
          <w:i/>
        </w:rPr>
      </w:pPr>
      <w:r w:rsidRPr="000854A9">
        <w:rPr>
          <w:rFonts w:eastAsia="Times New Roman"/>
          <w:b/>
          <w:i/>
        </w:rPr>
        <w:lastRenderedPageBreak/>
        <w:t>Feelings</w:t>
      </w:r>
    </w:p>
    <w:p w14:paraId="6BAA272E" w14:textId="40743D5E" w:rsidR="00A32DEA" w:rsidRPr="000854A9" w:rsidRDefault="002E6FF1" w:rsidP="000854A9">
      <w:pPr>
        <w:spacing w:line="360" w:lineRule="auto"/>
        <w:jc w:val="both"/>
        <w:rPr>
          <w:rFonts w:eastAsia="Times New Roman"/>
        </w:rPr>
      </w:pPr>
      <w:r w:rsidRPr="000854A9">
        <w:rPr>
          <w:rFonts w:eastAsia="Times New Roman"/>
        </w:rPr>
        <w:t xml:space="preserve">In completing the </w:t>
      </w:r>
      <w:r w:rsidR="000854A9" w:rsidRPr="000854A9">
        <w:rPr>
          <w:rFonts w:eastAsia="Times New Roman"/>
        </w:rPr>
        <w:t>module,</w:t>
      </w:r>
      <w:r w:rsidRPr="000854A9">
        <w:rPr>
          <w:rFonts w:eastAsia="Times New Roman"/>
        </w:rPr>
        <w:t xml:space="preserve"> I had doubts that I would be able to properly coordinate and communicate with my teammates or not. However, with guidance from my tutors and assistance from my teammates we have successfully delivered the project. Initially I had lack of confidence regarding developing a CV. With accomplishment of the </w:t>
      </w:r>
      <w:r w:rsidR="000854A9" w:rsidRPr="000854A9">
        <w:rPr>
          <w:rFonts w:eastAsia="Times New Roman"/>
        </w:rPr>
        <w:t>course,</w:t>
      </w:r>
      <w:r w:rsidRPr="000854A9">
        <w:rPr>
          <w:rFonts w:eastAsia="Times New Roman"/>
        </w:rPr>
        <w:t xml:space="preserve"> I have intensified skill in identifying my strengths, potentials and weaknesses too. I realized that I have issues in communication and effective collaboration with others. However, with practice and management of groups I have managed the competencies. Moreover, I </w:t>
      </w:r>
      <w:r w:rsidR="000854A9" w:rsidRPr="000854A9">
        <w:rPr>
          <w:rFonts w:eastAsia="Times New Roman"/>
        </w:rPr>
        <w:t>was afraid</w:t>
      </w:r>
      <w:r w:rsidRPr="000854A9">
        <w:rPr>
          <w:rFonts w:eastAsia="Times New Roman"/>
        </w:rPr>
        <w:t xml:space="preserve"> about the ways of approaching in an interview process. This module instilled in me the courage, confidence about finding the potentials and considering the strong points in my CV and appearing in the interview process with high level of confidence.</w:t>
      </w:r>
    </w:p>
    <w:p w14:paraId="6BAA272F" w14:textId="77777777" w:rsidR="00A32DEA" w:rsidRPr="000854A9" w:rsidRDefault="002E6FF1" w:rsidP="000854A9">
      <w:pPr>
        <w:spacing w:line="360" w:lineRule="auto"/>
        <w:jc w:val="both"/>
        <w:rPr>
          <w:rFonts w:eastAsia="Times New Roman"/>
          <w:b/>
          <w:i/>
        </w:rPr>
      </w:pPr>
      <w:r w:rsidRPr="000854A9">
        <w:rPr>
          <w:rFonts w:eastAsia="Times New Roman"/>
          <w:b/>
          <w:i/>
        </w:rPr>
        <w:t>Evaluation</w:t>
      </w:r>
    </w:p>
    <w:p w14:paraId="6BAA2730" w14:textId="13D98026" w:rsidR="00A32DEA" w:rsidRPr="000854A9" w:rsidRDefault="002E6FF1" w:rsidP="000854A9">
      <w:pPr>
        <w:spacing w:line="360" w:lineRule="auto"/>
        <w:jc w:val="both"/>
        <w:rPr>
          <w:rFonts w:eastAsia="Times New Roman"/>
        </w:rPr>
      </w:pPr>
      <w:r w:rsidRPr="000854A9">
        <w:rPr>
          <w:rFonts w:eastAsia="Times New Roman"/>
        </w:rPr>
        <w:t>The knowledge regarding the module will bring an effective impact in me for serving my future career as line manager in the Automotive industry. The requirement in the line manager role associates to be higher intensification of knowledge on employee legislations (</w:t>
      </w:r>
      <w:proofErr w:type="spellStart"/>
      <w:r w:rsidRPr="000854A9">
        <w:rPr>
          <w:rFonts w:eastAsia="Times New Roman"/>
          <w:highlight w:val="white"/>
        </w:rPr>
        <w:t>Bridgstock</w:t>
      </w:r>
      <w:proofErr w:type="spellEnd"/>
      <w:r w:rsidRPr="000854A9">
        <w:rPr>
          <w:rFonts w:eastAsia="Times New Roman"/>
          <w:highlight w:val="white"/>
        </w:rPr>
        <w:t>, 2019</w:t>
      </w:r>
      <w:r w:rsidRPr="000854A9">
        <w:rPr>
          <w:rFonts w:eastAsia="Times New Roman"/>
        </w:rPr>
        <w:t xml:space="preserve">). The key learning served in my module about the legislation regarding employee management would help me in this platform to coordinate different sorts of jobs. The safety measures, required skill management process, resource management applications in the job platform will be effectively served through the learning. </w:t>
      </w:r>
      <w:r w:rsidR="000854A9" w:rsidRPr="000854A9">
        <w:rPr>
          <w:rFonts w:eastAsia="Times New Roman"/>
        </w:rPr>
        <w:t>Moreover,</w:t>
      </w:r>
      <w:r w:rsidRPr="000854A9">
        <w:rPr>
          <w:rFonts w:eastAsia="Times New Roman"/>
        </w:rPr>
        <w:t xml:space="preserve"> the self-awareness factors learned in the session would find better prospects in accommodating multiple roles, effectiveness and staff and drivers role management. The key skills of the interview process, and knowledge on recruitment and selection would benefit me in advancing my skill to hire effective employees and drivers for the automotive rules.</w:t>
      </w:r>
    </w:p>
    <w:p w14:paraId="6BAA2731" w14:textId="77777777" w:rsidR="00A32DEA" w:rsidRPr="000854A9" w:rsidRDefault="002E6FF1" w:rsidP="000854A9">
      <w:pPr>
        <w:spacing w:line="360" w:lineRule="auto"/>
        <w:jc w:val="both"/>
        <w:rPr>
          <w:rFonts w:eastAsia="Times New Roman"/>
          <w:b/>
          <w:i/>
        </w:rPr>
      </w:pPr>
      <w:r w:rsidRPr="000854A9">
        <w:rPr>
          <w:rFonts w:eastAsia="Times New Roman"/>
          <w:b/>
          <w:i/>
        </w:rPr>
        <w:t>Analysis</w:t>
      </w:r>
    </w:p>
    <w:p w14:paraId="6BAA2732" w14:textId="5664577C" w:rsidR="00A32DEA" w:rsidRPr="000854A9" w:rsidRDefault="002E6FF1" w:rsidP="000854A9">
      <w:pPr>
        <w:spacing w:line="360" w:lineRule="auto"/>
        <w:jc w:val="both"/>
        <w:rPr>
          <w:rFonts w:eastAsia="Times New Roman"/>
        </w:rPr>
      </w:pPr>
      <w:r w:rsidRPr="000854A9">
        <w:rPr>
          <w:rFonts w:eastAsia="Times New Roman"/>
        </w:rPr>
        <w:t xml:space="preserve">Different roles required for the advancement in the automotive industry matches the criteria of knowledge I have learned in my session. Appropriate knowledge on recruitment, knowledge development, </w:t>
      </w:r>
      <w:r w:rsidR="000854A9" w:rsidRPr="000854A9">
        <w:rPr>
          <w:rFonts w:eastAsia="Times New Roman"/>
        </w:rPr>
        <w:t>self-awareness</w:t>
      </w:r>
      <w:r w:rsidRPr="000854A9">
        <w:rPr>
          <w:rFonts w:eastAsia="Times New Roman"/>
        </w:rPr>
        <w:t xml:space="preserve"> factors would help me attain proper control in the system by monitoring and effectively managing the system. The knowledge regarding the legislatures of employments, and CV development would provide progress and improvement options for me in future (</w:t>
      </w:r>
      <w:r w:rsidRPr="000854A9">
        <w:rPr>
          <w:rFonts w:eastAsia="Times New Roman"/>
          <w:highlight w:val="white"/>
        </w:rPr>
        <w:t xml:space="preserve">Chen </w:t>
      </w:r>
      <w:r w:rsidRPr="000854A9">
        <w:rPr>
          <w:rFonts w:eastAsia="Times New Roman"/>
          <w:i/>
          <w:highlight w:val="white"/>
        </w:rPr>
        <w:t xml:space="preserve">et al. </w:t>
      </w:r>
      <w:r w:rsidRPr="000854A9">
        <w:rPr>
          <w:rFonts w:eastAsia="Times New Roman"/>
          <w:highlight w:val="white"/>
        </w:rPr>
        <w:t>2020</w:t>
      </w:r>
      <w:r w:rsidRPr="000854A9">
        <w:rPr>
          <w:rFonts w:eastAsia="Times New Roman"/>
        </w:rPr>
        <w:t>). Moreover, multiple alternative options after graduation would help me assess my career development options and provide me better options for career.</w:t>
      </w:r>
    </w:p>
    <w:p w14:paraId="6BAA2733" w14:textId="77777777" w:rsidR="00A32DEA" w:rsidRPr="000854A9" w:rsidRDefault="002E6FF1" w:rsidP="000854A9">
      <w:pPr>
        <w:spacing w:line="360" w:lineRule="auto"/>
        <w:jc w:val="both"/>
        <w:rPr>
          <w:rFonts w:eastAsia="Times New Roman"/>
          <w:b/>
          <w:i/>
        </w:rPr>
      </w:pPr>
      <w:r w:rsidRPr="000854A9">
        <w:rPr>
          <w:rFonts w:eastAsia="Times New Roman"/>
          <w:b/>
          <w:i/>
        </w:rPr>
        <w:t>Conclusion</w:t>
      </w:r>
    </w:p>
    <w:p w14:paraId="6BAA2734" w14:textId="70EBDB73" w:rsidR="00A32DEA" w:rsidRPr="000854A9" w:rsidRDefault="002E6FF1" w:rsidP="000854A9">
      <w:pPr>
        <w:spacing w:line="360" w:lineRule="auto"/>
        <w:jc w:val="both"/>
        <w:rPr>
          <w:rFonts w:eastAsia="Times New Roman"/>
        </w:rPr>
      </w:pPr>
      <w:r w:rsidRPr="000854A9">
        <w:rPr>
          <w:rFonts w:eastAsia="Times New Roman"/>
        </w:rPr>
        <w:t xml:space="preserve">From the entire evaluation of my learning </w:t>
      </w:r>
      <w:r w:rsidR="000854A9" w:rsidRPr="000854A9">
        <w:rPr>
          <w:rFonts w:eastAsia="Times New Roman"/>
        </w:rPr>
        <w:t>session,</w:t>
      </w:r>
      <w:r w:rsidRPr="000854A9">
        <w:rPr>
          <w:rFonts w:eastAsia="Times New Roman"/>
        </w:rPr>
        <w:t xml:space="preserve"> I have addressed that the job role in the automotive industry could be effectively served by me. Only in areas of communication and </w:t>
      </w:r>
      <w:proofErr w:type="spellStart"/>
      <w:r w:rsidRPr="000854A9">
        <w:rPr>
          <w:rFonts w:eastAsia="Times New Roman"/>
        </w:rPr>
        <w:lastRenderedPageBreak/>
        <w:t>collaborativeness</w:t>
      </w:r>
      <w:proofErr w:type="spellEnd"/>
      <w:r w:rsidRPr="000854A9">
        <w:rPr>
          <w:rFonts w:eastAsia="Times New Roman"/>
        </w:rPr>
        <w:t xml:space="preserve"> I need certain improvement. In case of managing coordination too I am supposed to develop certain improvements.</w:t>
      </w:r>
    </w:p>
    <w:p w14:paraId="6BAA2735" w14:textId="77777777" w:rsidR="00A32DEA" w:rsidRPr="000854A9" w:rsidRDefault="002E6FF1" w:rsidP="000854A9">
      <w:pPr>
        <w:spacing w:line="360" w:lineRule="auto"/>
        <w:jc w:val="both"/>
        <w:rPr>
          <w:rFonts w:eastAsia="Times New Roman"/>
        </w:rPr>
      </w:pPr>
      <w:r w:rsidRPr="000854A9">
        <w:rPr>
          <w:rFonts w:eastAsia="Times New Roman"/>
          <w:b/>
          <w:i/>
        </w:rPr>
        <w:t>Action plan</w:t>
      </w:r>
    </w:p>
    <w:tbl>
      <w:tblPr>
        <w:tblStyle w:val="a0"/>
        <w:tblW w:w="9270" w:type="dxa"/>
        <w:tblBorders>
          <w:top w:val="nil"/>
          <w:left w:val="nil"/>
          <w:bottom w:val="nil"/>
          <w:right w:val="nil"/>
          <w:insideH w:val="nil"/>
          <w:insideV w:val="nil"/>
        </w:tblBorders>
        <w:tblLayout w:type="fixed"/>
        <w:tblLook w:val="0600" w:firstRow="0" w:lastRow="0" w:firstColumn="0" w:lastColumn="0" w:noHBand="1" w:noVBand="1"/>
      </w:tblPr>
      <w:tblGrid>
        <w:gridCol w:w="1770"/>
        <w:gridCol w:w="1740"/>
        <w:gridCol w:w="1650"/>
        <w:gridCol w:w="1590"/>
        <w:gridCol w:w="1545"/>
        <w:gridCol w:w="975"/>
      </w:tblGrid>
      <w:tr w:rsidR="000854A9" w:rsidRPr="000854A9" w14:paraId="6BAA273C" w14:textId="77777777">
        <w:trPr>
          <w:trHeight w:val="935"/>
        </w:trPr>
        <w:tc>
          <w:tcPr>
            <w:tcW w:w="17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AA2736" w14:textId="77777777" w:rsidR="00A32DEA" w:rsidRPr="000854A9" w:rsidRDefault="002E6FF1" w:rsidP="000854A9">
            <w:pPr>
              <w:spacing w:line="360" w:lineRule="auto"/>
              <w:jc w:val="center"/>
              <w:rPr>
                <w:rFonts w:eastAsia="Times New Roman"/>
                <w:b/>
                <w:i/>
              </w:rPr>
            </w:pPr>
            <w:r w:rsidRPr="000854A9">
              <w:rPr>
                <w:rFonts w:eastAsia="Times New Roman"/>
                <w:b/>
                <w:i/>
              </w:rPr>
              <w:t>Actions</w:t>
            </w:r>
          </w:p>
        </w:tc>
        <w:tc>
          <w:tcPr>
            <w:tcW w:w="17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BAA2737" w14:textId="77777777" w:rsidR="00A32DEA" w:rsidRPr="000854A9" w:rsidRDefault="002E6FF1" w:rsidP="000854A9">
            <w:pPr>
              <w:spacing w:line="360" w:lineRule="auto"/>
              <w:jc w:val="center"/>
              <w:rPr>
                <w:rFonts w:eastAsia="Times New Roman"/>
                <w:b/>
                <w:i/>
              </w:rPr>
            </w:pPr>
            <w:r w:rsidRPr="000854A9">
              <w:rPr>
                <w:rFonts w:eastAsia="Times New Roman"/>
                <w:b/>
                <w:i/>
              </w:rPr>
              <w:t>Specific</w:t>
            </w:r>
          </w:p>
        </w:tc>
        <w:tc>
          <w:tcPr>
            <w:tcW w:w="16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BAA2738" w14:textId="77777777" w:rsidR="00A32DEA" w:rsidRPr="000854A9" w:rsidRDefault="002E6FF1" w:rsidP="000854A9">
            <w:pPr>
              <w:spacing w:line="360" w:lineRule="auto"/>
              <w:jc w:val="center"/>
              <w:rPr>
                <w:rFonts w:eastAsia="Times New Roman"/>
                <w:b/>
                <w:i/>
              </w:rPr>
            </w:pPr>
            <w:r w:rsidRPr="000854A9">
              <w:rPr>
                <w:rFonts w:eastAsia="Times New Roman"/>
                <w:b/>
                <w:i/>
              </w:rPr>
              <w:t>Measurable</w:t>
            </w:r>
          </w:p>
        </w:tc>
        <w:tc>
          <w:tcPr>
            <w:tcW w:w="159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BAA2739" w14:textId="77777777" w:rsidR="00A32DEA" w:rsidRPr="000854A9" w:rsidRDefault="002E6FF1" w:rsidP="000854A9">
            <w:pPr>
              <w:spacing w:line="360" w:lineRule="auto"/>
              <w:jc w:val="center"/>
              <w:rPr>
                <w:rFonts w:eastAsia="Times New Roman"/>
                <w:b/>
                <w:i/>
              </w:rPr>
            </w:pPr>
            <w:r w:rsidRPr="000854A9">
              <w:rPr>
                <w:rFonts w:eastAsia="Times New Roman"/>
                <w:b/>
                <w:i/>
              </w:rPr>
              <w:t>Achievable</w:t>
            </w:r>
          </w:p>
        </w:tc>
        <w:tc>
          <w:tcPr>
            <w:tcW w:w="154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BAA273A" w14:textId="77777777" w:rsidR="00A32DEA" w:rsidRPr="000854A9" w:rsidRDefault="002E6FF1" w:rsidP="000854A9">
            <w:pPr>
              <w:spacing w:line="360" w:lineRule="auto"/>
              <w:jc w:val="center"/>
              <w:rPr>
                <w:rFonts w:eastAsia="Times New Roman"/>
                <w:b/>
                <w:i/>
              </w:rPr>
            </w:pPr>
            <w:r w:rsidRPr="000854A9">
              <w:rPr>
                <w:rFonts w:eastAsia="Times New Roman"/>
                <w:b/>
                <w:i/>
              </w:rPr>
              <w:t>Relevant</w:t>
            </w:r>
          </w:p>
        </w:tc>
        <w:tc>
          <w:tcPr>
            <w:tcW w:w="9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BAA273B" w14:textId="77777777" w:rsidR="00A32DEA" w:rsidRPr="000854A9" w:rsidRDefault="002E6FF1" w:rsidP="000854A9">
            <w:pPr>
              <w:spacing w:line="360" w:lineRule="auto"/>
              <w:jc w:val="center"/>
              <w:rPr>
                <w:rFonts w:eastAsia="Times New Roman"/>
                <w:b/>
                <w:i/>
              </w:rPr>
            </w:pPr>
            <w:r w:rsidRPr="000854A9">
              <w:rPr>
                <w:rFonts w:eastAsia="Times New Roman"/>
                <w:b/>
                <w:i/>
              </w:rPr>
              <w:t>Time-specific</w:t>
            </w:r>
          </w:p>
        </w:tc>
      </w:tr>
      <w:tr w:rsidR="000854A9" w:rsidRPr="000854A9" w14:paraId="6BAA2743" w14:textId="77777777">
        <w:trPr>
          <w:trHeight w:val="2375"/>
        </w:trPr>
        <w:tc>
          <w:tcPr>
            <w:tcW w:w="17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BAA273D" w14:textId="77777777" w:rsidR="00A32DEA" w:rsidRPr="000854A9" w:rsidRDefault="002E6FF1" w:rsidP="000854A9">
            <w:pPr>
              <w:spacing w:line="360" w:lineRule="auto"/>
              <w:jc w:val="center"/>
              <w:rPr>
                <w:rFonts w:eastAsia="Times New Roman"/>
                <w:b/>
                <w:i/>
              </w:rPr>
            </w:pPr>
            <w:r w:rsidRPr="000854A9">
              <w:rPr>
                <w:rFonts w:eastAsia="Times New Roman"/>
                <w:b/>
                <w:i/>
              </w:rPr>
              <w:t>More industrial knowledge</w:t>
            </w:r>
          </w:p>
        </w:tc>
        <w:tc>
          <w:tcPr>
            <w:tcW w:w="1740" w:type="dxa"/>
            <w:tcBorders>
              <w:top w:val="nil"/>
              <w:left w:val="nil"/>
              <w:bottom w:val="single" w:sz="8" w:space="0" w:color="000000"/>
              <w:right w:val="single" w:sz="8" w:space="0" w:color="000000"/>
            </w:tcBorders>
            <w:tcMar>
              <w:top w:w="100" w:type="dxa"/>
              <w:left w:w="100" w:type="dxa"/>
              <w:bottom w:w="100" w:type="dxa"/>
              <w:right w:w="100" w:type="dxa"/>
            </w:tcMar>
          </w:tcPr>
          <w:p w14:paraId="6BAA273E" w14:textId="77777777" w:rsidR="00A32DEA" w:rsidRPr="000854A9" w:rsidRDefault="002E6FF1" w:rsidP="000854A9">
            <w:pPr>
              <w:spacing w:line="360" w:lineRule="auto"/>
              <w:jc w:val="both"/>
              <w:rPr>
                <w:rFonts w:eastAsia="Times New Roman"/>
              </w:rPr>
            </w:pPr>
            <w:r w:rsidRPr="000854A9">
              <w:rPr>
                <w:rFonts w:eastAsia="Times New Roman"/>
              </w:rPr>
              <w:t>Product specific knowledge gain</w:t>
            </w:r>
          </w:p>
        </w:tc>
        <w:tc>
          <w:tcPr>
            <w:tcW w:w="1650" w:type="dxa"/>
            <w:tcBorders>
              <w:top w:val="nil"/>
              <w:left w:val="nil"/>
              <w:bottom w:val="single" w:sz="8" w:space="0" w:color="000000"/>
              <w:right w:val="single" w:sz="8" w:space="0" w:color="000000"/>
            </w:tcBorders>
            <w:tcMar>
              <w:top w:w="100" w:type="dxa"/>
              <w:left w:w="100" w:type="dxa"/>
              <w:bottom w:w="100" w:type="dxa"/>
              <w:right w:w="100" w:type="dxa"/>
            </w:tcMar>
          </w:tcPr>
          <w:p w14:paraId="6BAA273F" w14:textId="77777777" w:rsidR="00A32DEA" w:rsidRPr="000854A9" w:rsidRDefault="002E6FF1" w:rsidP="000854A9">
            <w:pPr>
              <w:spacing w:line="360" w:lineRule="auto"/>
              <w:jc w:val="both"/>
              <w:rPr>
                <w:rFonts w:eastAsia="Times New Roman"/>
              </w:rPr>
            </w:pPr>
            <w:r w:rsidRPr="000854A9">
              <w:rPr>
                <w:rFonts w:eastAsia="Times New Roman"/>
              </w:rPr>
              <w:t>To know different techniques regarding product repairing</w:t>
            </w:r>
          </w:p>
        </w:tc>
        <w:tc>
          <w:tcPr>
            <w:tcW w:w="1590" w:type="dxa"/>
            <w:tcBorders>
              <w:top w:val="nil"/>
              <w:left w:val="nil"/>
              <w:bottom w:val="single" w:sz="8" w:space="0" w:color="000000"/>
              <w:right w:val="single" w:sz="8" w:space="0" w:color="000000"/>
            </w:tcBorders>
            <w:tcMar>
              <w:top w:w="100" w:type="dxa"/>
              <w:left w:w="100" w:type="dxa"/>
              <w:bottom w:w="100" w:type="dxa"/>
              <w:right w:w="100" w:type="dxa"/>
            </w:tcMar>
          </w:tcPr>
          <w:p w14:paraId="6BAA2740" w14:textId="77777777" w:rsidR="00A32DEA" w:rsidRPr="000854A9" w:rsidRDefault="002E6FF1" w:rsidP="000854A9">
            <w:pPr>
              <w:spacing w:line="360" w:lineRule="auto"/>
              <w:jc w:val="both"/>
              <w:rPr>
                <w:rFonts w:eastAsia="Times New Roman"/>
              </w:rPr>
            </w:pPr>
            <w:r w:rsidRPr="000854A9">
              <w:rPr>
                <w:rFonts w:eastAsia="Times New Roman"/>
              </w:rPr>
              <w:t>Market techniques</w:t>
            </w:r>
          </w:p>
        </w:tc>
        <w:tc>
          <w:tcPr>
            <w:tcW w:w="1545" w:type="dxa"/>
            <w:tcBorders>
              <w:top w:val="nil"/>
              <w:left w:val="nil"/>
              <w:bottom w:val="single" w:sz="8" w:space="0" w:color="000000"/>
              <w:right w:val="single" w:sz="8" w:space="0" w:color="000000"/>
            </w:tcBorders>
            <w:tcMar>
              <w:top w:w="100" w:type="dxa"/>
              <w:left w:w="100" w:type="dxa"/>
              <w:bottom w:w="100" w:type="dxa"/>
              <w:right w:w="100" w:type="dxa"/>
            </w:tcMar>
          </w:tcPr>
          <w:p w14:paraId="6BAA2741" w14:textId="77777777" w:rsidR="00A32DEA" w:rsidRPr="000854A9" w:rsidRDefault="002E6FF1" w:rsidP="000854A9">
            <w:pPr>
              <w:spacing w:line="360" w:lineRule="auto"/>
              <w:jc w:val="both"/>
              <w:rPr>
                <w:rFonts w:eastAsia="Times New Roman"/>
              </w:rPr>
            </w:pPr>
            <w:r w:rsidRPr="000854A9">
              <w:rPr>
                <w:rFonts w:eastAsia="Times New Roman"/>
              </w:rPr>
              <w:t>Developed skills</w:t>
            </w:r>
          </w:p>
        </w:tc>
        <w:tc>
          <w:tcPr>
            <w:tcW w:w="975" w:type="dxa"/>
            <w:tcBorders>
              <w:top w:val="nil"/>
              <w:left w:val="nil"/>
              <w:bottom w:val="single" w:sz="8" w:space="0" w:color="000000"/>
              <w:right w:val="single" w:sz="8" w:space="0" w:color="000000"/>
            </w:tcBorders>
            <w:tcMar>
              <w:top w:w="100" w:type="dxa"/>
              <w:left w:w="100" w:type="dxa"/>
              <w:bottom w:w="100" w:type="dxa"/>
              <w:right w:w="100" w:type="dxa"/>
            </w:tcMar>
          </w:tcPr>
          <w:p w14:paraId="6BAA2742" w14:textId="77777777" w:rsidR="00A32DEA" w:rsidRPr="000854A9" w:rsidRDefault="002E6FF1" w:rsidP="000854A9">
            <w:pPr>
              <w:spacing w:line="360" w:lineRule="auto"/>
              <w:jc w:val="both"/>
              <w:rPr>
                <w:rFonts w:eastAsia="Times New Roman"/>
              </w:rPr>
            </w:pPr>
            <w:r w:rsidRPr="000854A9">
              <w:rPr>
                <w:rFonts w:eastAsia="Times New Roman"/>
              </w:rPr>
              <w:t>5-6 months</w:t>
            </w:r>
          </w:p>
        </w:tc>
      </w:tr>
      <w:tr w:rsidR="000854A9" w:rsidRPr="000854A9" w14:paraId="6BAA274A" w14:textId="77777777">
        <w:trPr>
          <w:trHeight w:val="2015"/>
        </w:trPr>
        <w:tc>
          <w:tcPr>
            <w:tcW w:w="17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BAA2744" w14:textId="77777777" w:rsidR="00A32DEA" w:rsidRPr="000854A9" w:rsidRDefault="002E6FF1" w:rsidP="000854A9">
            <w:pPr>
              <w:spacing w:line="360" w:lineRule="auto"/>
              <w:jc w:val="center"/>
              <w:rPr>
                <w:rFonts w:eastAsia="Times New Roman"/>
                <w:b/>
                <w:i/>
              </w:rPr>
            </w:pPr>
            <w:r w:rsidRPr="000854A9">
              <w:rPr>
                <w:rFonts w:eastAsia="Times New Roman"/>
                <w:b/>
                <w:i/>
              </w:rPr>
              <w:t>Communication management</w:t>
            </w:r>
          </w:p>
        </w:tc>
        <w:tc>
          <w:tcPr>
            <w:tcW w:w="1740" w:type="dxa"/>
            <w:tcBorders>
              <w:top w:val="nil"/>
              <w:left w:val="nil"/>
              <w:bottom w:val="single" w:sz="8" w:space="0" w:color="000000"/>
              <w:right w:val="single" w:sz="8" w:space="0" w:color="000000"/>
            </w:tcBorders>
            <w:tcMar>
              <w:top w:w="100" w:type="dxa"/>
              <w:left w:w="100" w:type="dxa"/>
              <w:bottom w:w="100" w:type="dxa"/>
              <w:right w:w="100" w:type="dxa"/>
            </w:tcMar>
          </w:tcPr>
          <w:p w14:paraId="6BAA2745" w14:textId="77777777" w:rsidR="00A32DEA" w:rsidRPr="000854A9" w:rsidRDefault="002E6FF1" w:rsidP="000854A9">
            <w:pPr>
              <w:spacing w:line="360" w:lineRule="auto"/>
              <w:jc w:val="both"/>
              <w:rPr>
                <w:rFonts w:eastAsia="Times New Roman"/>
              </w:rPr>
            </w:pPr>
            <w:r w:rsidRPr="000854A9">
              <w:rPr>
                <w:rFonts w:eastAsia="Times New Roman"/>
              </w:rPr>
              <w:t>Learning multiple languages</w:t>
            </w:r>
          </w:p>
        </w:tc>
        <w:tc>
          <w:tcPr>
            <w:tcW w:w="1650" w:type="dxa"/>
            <w:tcBorders>
              <w:top w:val="nil"/>
              <w:left w:val="nil"/>
              <w:bottom w:val="single" w:sz="8" w:space="0" w:color="000000"/>
              <w:right w:val="single" w:sz="8" w:space="0" w:color="000000"/>
            </w:tcBorders>
            <w:tcMar>
              <w:top w:w="100" w:type="dxa"/>
              <w:left w:w="100" w:type="dxa"/>
              <w:bottom w:w="100" w:type="dxa"/>
              <w:right w:w="100" w:type="dxa"/>
            </w:tcMar>
          </w:tcPr>
          <w:p w14:paraId="6BAA2746" w14:textId="77777777" w:rsidR="00A32DEA" w:rsidRPr="000854A9" w:rsidRDefault="002E6FF1" w:rsidP="000854A9">
            <w:pPr>
              <w:spacing w:line="360" w:lineRule="auto"/>
              <w:jc w:val="both"/>
              <w:rPr>
                <w:rFonts w:eastAsia="Times New Roman"/>
              </w:rPr>
            </w:pPr>
            <w:r w:rsidRPr="000854A9">
              <w:rPr>
                <w:rFonts w:eastAsia="Times New Roman"/>
              </w:rPr>
              <w:t>Making online language development courses</w:t>
            </w:r>
          </w:p>
        </w:tc>
        <w:tc>
          <w:tcPr>
            <w:tcW w:w="1590" w:type="dxa"/>
            <w:tcBorders>
              <w:top w:val="nil"/>
              <w:left w:val="nil"/>
              <w:bottom w:val="single" w:sz="8" w:space="0" w:color="000000"/>
              <w:right w:val="single" w:sz="8" w:space="0" w:color="000000"/>
            </w:tcBorders>
            <w:tcMar>
              <w:top w:w="100" w:type="dxa"/>
              <w:left w:w="100" w:type="dxa"/>
              <w:bottom w:w="100" w:type="dxa"/>
              <w:right w:w="100" w:type="dxa"/>
            </w:tcMar>
          </w:tcPr>
          <w:p w14:paraId="6BAA2747" w14:textId="77777777" w:rsidR="00A32DEA" w:rsidRPr="000854A9" w:rsidRDefault="002E6FF1" w:rsidP="000854A9">
            <w:pPr>
              <w:spacing w:line="360" w:lineRule="auto"/>
              <w:jc w:val="both"/>
              <w:rPr>
                <w:rFonts w:eastAsia="Times New Roman"/>
              </w:rPr>
            </w:pPr>
            <w:r w:rsidRPr="000854A9">
              <w:rPr>
                <w:rFonts w:eastAsia="Times New Roman"/>
              </w:rPr>
              <w:t>Developing bridge in communication</w:t>
            </w:r>
          </w:p>
        </w:tc>
        <w:tc>
          <w:tcPr>
            <w:tcW w:w="1545" w:type="dxa"/>
            <w:tcBorders>
              <w:top w:val="nil"/>
              <w:left w:val="nil"/>
              <w:bottom w:val="single" w:sz="8" w:space="0" w:color="000000"/>
              <w:right w:val="single" w:sz="8" w:space="0" w:color="000000"/>
            </w:tcBorders>
            <w:tcMar>
              <w:top w:w="100" w:type="dxa"/>
              <w:left w:w="100" w:type="dxa"/>
              <w:bottom w:w="100" w:type="dxa"/>
              <w:right w:w="100" w:type="dxa"/>
            </w:tcMar>
          </w:tcPr>
          <w:p w14:paraId="6BAA2748" w14:textId="77777777" w:rsidR="00A32DEA" w:rsidRPr="000854A9" w:rsidRDefault="002E6FF1" w:rsidP="000854A9">
            <w:pPr>
              <w:spacing w:line="360" w:lineRule="auto"/>
              <w:jc w:val="both"/>
              <w:rPr>
                <w:rFonts w:eastAsia="Times New Roman"/>
              </w:rPr>
            </w:pPr>
            <w:r w:rsidRPr="000854A9">
              <w:rPr>
                <w:rFonts w:eastAsia="Times New Roman"/>
              </w:rPr>
              <w:t>Knowing the tools and techniques to communicate all departments</w:t>
            </w:r>
          </w:p>
        </w:tc>
        <w:tc>
          <w:tcPr>
            <w:tcW w:w="975" w:type="dxa"/>
            <w:tcBorders>
              <w:top w:val="nil"/>
              <w:left w:val="nil"/>
              <w:bottom w:val="single" w:sz="8" w:space="0" w:color="000000"/>
              <w:right w:val="single" w:sz="8" w:space="0" w:color="000000"/>
            </w:tcBorders>
            <w:tcMar>
              <w:top w:w="100" w:type="dxa"/>
              <w:left w:w="100" w:type="dxa"/>
              <w:bottom w:w="100" w:type="dxa"/>
              <w:right w:w="100" w:type="dxa"/>
            </w:tcMar>
          </w:tcPr>
          <w:p w14:paraId="6BAA2749" w14:textId="77777777" w:rsidR="00A32DEA" w:rsidRPr="000854A9" w:rsidRDefault="002E6FF1" w:rsidP="000854A9">
            <w:pPr>
              <w:spacing w:line="360" w:lineRule="auto"/>
              <w:jc w:val="both"/>
              <w:rPr>
                <w:rFonts w:eastAsia="Times New Roman"/>
              </w:rPr>
            </w:pPr>
            <w:r w:rsidRPr="000854A9">
              <w:rPr>
                <w:rFonts w:eastAsia="Times New Roman"/>
              </w:rPr>
              <w:t>6-9 months</w:t>
            </w:r>
          </w:p>
        </w:tc>
      </w:tr>
      <w:tr w:rsidR="000854A9" w:rsidRPr="000854A9" w14:paraId="6BAA2751" w14:textId="77777777">
        <w:trPr>
          <w:trHeight w:val="2015"/>
        </w:trPr>
        <w:tc>
          <w:tcPr>
            <w:tcW w:w="17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BAA274B" w14:textId="77777777" w:rsidR="00A32DEA" w:rsidRPr="000854A9" w:rsidRDefault="002E6FF1" w:rsidP="000854A9">
            <w:pPr>
              <w:spacing w:line="360" w:lineRule="auto"/>
              <w:jc w:val="center"/>
              <w:rPr>
                <w:rFonts w:eastAsia="Times New Roman"/>
                <w:b/>
                <w:i/>
              </w:rPr>
            </w:pPr>
            <w:r w:rsidRPr="000854A9">
              <w:rPr>
                <w:rFonts w:eastAsia="Times New Roman"/>
                <w:b/>
                <w:i/>
              </w:rPr>
              <w:t>Collaboration skill</w:t>
            </w:r>
          </w:p>
        </w:tc>
        <w:tc>
          <w:tcPr>
            <w:tcW w:w="1740" w:type="dxa"/>
            <w:tcBorders>
              <w:top w:val="nil"/>
              <w:left w:val="nil"/>
              <w:bottom w:val="single" w:sz="8" w:space="0" w:color="000000"/>
              <w:right w:val="single" w:sz="8" w:space="0" w:color="000000"/>
            </w:tcBorders>
            <w:tcMar>
              <w:top w:w="100" w:type="dxa"/>
              <w:left w:w="100" w:type="dxa"/>
              <w:bottom w:w="100" w:type="dxa"/>
              <w:right w:w="100" w:type="dxa"/>
            </w:tcMar>
          </w:tcPr>
          <w:p w14:paraId="6BAA274C" w14:textId="77777777" w:rsidR="00A32DEA" w:rsidRPr="000854A9" w:rsidRDefault="002E6FF1" w:rsidP="000854A9">
            <w:pPr>
              <w:spacing w:line="360" w:lineRule="auto"/>
              <w:jc w:val="both"/>
              <w:rPr>
                <w:rFonts w:eastAsia="Times New Roman"/>
              </w:rPr>
            </w:pPr>
            <w:r w:rsidRPr="000854A9">
              <w:rPr>
                <w:rFonts w:eastAsia="Times New Roman"/>
              </w:rPr>
              <w:t>Understanding different department roles</w:t>
            </w:r>
          </w:p>
        </w:tc>
        <w:tc>
          <w:tcPr>
            <w:tcW w:w="1650" w:type="dxa"/>
            <w:tcBorders>
              <w:top w:val="nil"/>
              <w:left w:val="nil"/>
              <w:bottom w:val="single" w:sz="8" w:space="0" w:color="000000"/>
              <w:right w:val="single" w:sz="8" w:space="0" w:color="000000"/>
            </w:tcBorders>
            <w:tcMar>
              <w:top w:w="100" w:type="dxa"/>
              <w:left w:w="100" w:type="dxa"/>
              <w:bottom w:w="100" w:type="dxa"/>
              <w:right w:w="100" w:type="dxa"/>
            </w:tcMar>
          </w:tcPr>
          <w:p w14:paraId="6BAA274D" w14:textId="77777777" w:rsidR="00A32DEA" w:rsidRPr="000854A9" w:rsidRDefault="002E6FF1" w:rsidP="000854A9">
            <w:pPr>
              <w:spacing w:line="360" w:lineRule="auto"/>
              <w:jc w:val="both"/>
              <w:rPr>
                <w:rFonts w:eastAsia="Times New Roman"/>
              </w:rPr>
            </w:pPr>
            <w:r w:rsidRPr="000854A9">
              <w:rPr>
                <w:rFonts w:eastAsia="Times New Roman"/>
              </w:rPr>
              <w:t>Knowing the delivery channels and process</w:t>
            </w:r>
          </w:p>
        </w:tc>
        <w:tc>
          <w:tcPr>
            <w:tcW w:w="1590" w:type="dxa"/>
            <w:tcBorders>
              <w:top w:val="nil"/>
              <w:left w:val="nil"/>
              <w:bottom w:val="single" w:sz="8" w:space="0" w:color="000000"/>
              <w:right w:val="single" w:sz="8" w:space="0" w:color="000000"/>
            </w:tcBorders>
            <w:tcMar>
              <w:top w:w="100" w:type="dxa"/>
              <w:left w:w="100" w:type="dxa"/>
              <w:bottom w:w="100" w:type="dxa"/>
              <w:right w:w="100" w:type="dxa"/>
            </w:tcMar>
          </w:tcPr>
          <w:p w14:paraId="6BAA274E" w14:textId="77777777" w:rsidR="00A32DEA" w:rsidRPr="000854A9" w:rsidRDefault="002E6FF1" w:rsidP="000854A9">
            <w:pPr>
              <w:spacing w:line="360" w:lineRule="auto"/>
              <w:jc w:val="both"/>
              <w:rPr>
                <w:rFonts w:eastAsia="Times New Roman"/>
              </w:rPr>
            </w:pPr>
            <w:r w:rsidRPr="000854A9">
              <w:rPr>
                <w:rFonts w:eastAsia="Times New Roman"/>
              </w:rPr>
              <w:t>Developing more knowledge on the service dependencies</w:t>
            </w:r>
          </w:p>
        </w:tc>
        <w:tc>
          <w:tcPr>
            <w:tcW w:w="1545" w:type="dxa"/>
            <w:tcBorders>
              <w:top w:val="nil"/>
              <w:left w:val="nil"/>
              <w:bottom w:val="single" w:sz="8" w:space="0" w:color="000000"/>
              <w:right w:val="single" w:sz="8" w:space="0" w:color="000000"/>
            </w:tcBorders>
            <w:tcMar>
              <w:top w:w="100" w:type="dxa"/>
              <w:left w:w="100" w:type="dxa"/>
              <w:bottom w:w="100" w:type="dxa"/>
              <w:right w:w="100" w:type="dxa"/>
            </w:tcMar>
          </w:tcPr>
          <w:p w14:paraId="6BAA274F" w14:textId="77777777" w:rsidR="00A32DEA" w:rsidRPr="000854A9" w:rsidRDefault="002E6FF1" w:rsidP="000854A9">
            <w:pPr>
              <w:spacing w:line="360" w:lineRule="auto"/>
              <w:jc w:val="both"/>
              <w:rPr>
                <w:rFonts w:eastAsia="Times New Roman"/>
              </w:rPr>
            </w:pPr>
            <w:r w:rsidRPr="000854A9">
              <w:rPr>
                <w:rFonts w:eastAsia="Times New Roman"/>
              </w:rPr>
              <w:t>Ways to integrate control on system</w:t>
            </w:r>
          </w:p>
        </w:tc>
        <w:tc>
          <w:tcPr>
            <w:tcW w:w="975" w:type="dxa"/>
            <w:tcBorders>
              <w:top w:val="nil"/>
              <w:left w:val="nil"/>
              <w:bottom w:val="single" w:sz="8" w:space="0" w:color="000000"/>
              <w:right w:val="single" w:sz="8" w:space="0" w:color="000000"/>
            </w:tcBorders>
            <w:tcMar>
              <w:top w:w="100" w:type="dxa"/>
              <w:left w:w="100" w:type="dxa"/>
              <w:bottom w:w="100" w:type="dxa"/>
              <w:right w:w="100" w:type="dxa"/>
            </w:tcMar>
          </w:tcPr>
          <w:p w14:paraId="6BAA2750" w14:textId="77777777" w:rsidR="00A32DEA" w:rsidRPr="000854A9" w:rsidRDefault="002E6FF1" w:rsidP="000854A9">
            <w:pPr>
              <w:spacing w:line="360" w:lineRule="auto"/>
              <w:jc w:val="both"/>
              <w:rPr>
                <w:rFonts w:eastAsia="Times New Roman"/>
              </w:rPr>
            </w:pPr>
            <w:r w:rsidRPr="000854A9">
              <w:rPr>
                <w:rFonts w:eastAsia="Times New Roman"/>
              </w:rPr>
              <w:t>10-12 months</w:t>
            </w:r>
          </w:p>
        </w:tc>
      </w:tr>
    </w:tbl>
    <w:p w14:paraId="6BAA2752" w14:textId="77777777" w:rsidR="00A32DEA" w:rsidRPr="000854A9" w:rsidRDefault="002E6FF1" w:rsidP="000854A9">
      <w:pPr>
        <w:spacing w:line="360" w:lineRule="auto"/>
        <w:jc w:val="center"/>
        <w:rPr>
          <w:rFonts w:eastAsia="Times New Roman"/>
          <w:b/>
        </w:rPr>
      </w:pPr>
      <w:r w:rsidRPr="000854A9">
        <w:rPr>
          <w:rFonts w:eastAsia="Times New Roman"/>
          <w:b/>
        </w:rPr>
        <w:t>Table 2: SMART goals</w:t>
      </w:r>
    </w:p>
    <w:p w14:paraId="6BAA2753" w14:textId="77777777" w:rsidR="00A32DEA" w:rsidRPr="000854A9" w:rsidRDefault="002E6FF1" w:rsidP="000854A9">
      <w:pPr>
        <w:spacing w:line="360" w:lineRule="auto"/>
        <w:jc w:val="center"/>
        <w:rPr>
          <w:rFonts w:eastAsia="Times New Roman"/>
        </w:rPr>
      </w:pPr>
      <w:r w:rsidRPr="000854A9">
        <w:rPr>
          <w:rFonts w:eastAsia="Times New Roman"/>
        </w:rPr>
        <w:t>(Source: Self-developed)</w:t>
      </w:r>
    </w:p>
    <w:p w14:paraId="72778711" w14:textId="77777777" w:rsidR="000854A9" w:rsidRDefault="000854A9" w:rsidP="000854A9">
      <w:pPr>
        <w:pStyle w:val="Heading2"/>
        <w:spacing w:line="360" w:lineRule="auto"/>
        <w:rPr>
          <w:rFonts w:ascii="Arial" w:hAnsi="Arial"/>
          <w:sz w:val="22"/>
          <w:szCs w:val="22"/>
        </w:rPr>
      </w:pPr>
      <w:bookmarkStart w:id="5" w:name="_Toc90023372"/>
    </w:p>
    <w:p w14:paraId="36BA8F3E" w14:textId="77777777" w:rsidR="000854A9" w:rsidRDefault="000854A9" w:rsidP="000854A9">
      <w:pPr>
        <w:pStyle w:val="Heading2"/>
        <w:spacing w:line="360" w:lineRule="auto"/>
        <w:rPr>
          <w:rFonts w:ascii="Arial" w:hAnsi="Arial"/>
          <w:sz w:val="22"/>
          <w:szCs w:val="22"/>
        </w:rPr>
      </w:pPr>
    </w:p>
    <w:p w14:paraId="6BAA2754" w14:textId="7E55A57C" w:rsidR="00A32DEA" w:rsidRPr="000854A9" w:rsidRDefault="002E6FF1" w:rsidP="000854A9">
      <w:pPr>
        <w:pStyle w:val="Heading2"/>
        <w:spacing w:line="360" w:lineRule="auto"/>
        <w:rPr>
          <w:rFonts w:ascii="Arial" w:hAnsi="Arial"/>
          <w:sz w:val="22"/>
          <w:szCs w:val="22"/>
        </w:rPr>
      </w:pPr>
      <w:r w:rsidRPr="000854A9">
        <w:rPr>
          <w:rFonts w:ascii="Arial" w:hAnsi="Arial"/>
          <w:sz w:val="22"/>
          <w:szCs w:val="22"/>
        </w:rPr>
        <w:t>Conclusion</w:t>
      </w:r>
      <w:bookmarkEnd w:id="5"/>
    </w:p>
    <w:p w14:paraId="6BAA2755" w14:textId="77777777" w:rsidR="00A32DEA" w:rsidRDefault="002E6FF1" w:rsidP="000854A9">
      <w:pPr>
        <w:spacing w:line="360" w:lineRule="auto"/>
        <w:jc w:val="both"/>
        <w:rPr>
          <w:rFonts w:ascii="Times New Roman" w:eastAsia="Times New Roman" w:hAnsi="Times New Roman" w:cs="Times New Roman"/>
          <w:b/>
          <w:sz w:val="24"/>
          <w:szCs w:val="24"/>
        </w:rPr>
      </w:pPr>
      <w:r w:rsidRPr="000854A9">
        <w:rPr>
          <w:rFonts w:eastAsia="Times New Roman"/>
        </w:rPr>
        <w:t>To conclude the paper, it could be addressed that, the management of personal development factors associates the consideration of personal strength and weakness and assessment of the opportunities and the threats to overcome issues. This includes the assessment of the skills learnt and the factors that are required for the role to match the criterion. The skills and knowledge that I have attained in my session shows indignant opportunities in successfully maintaining my future role as line manager. Only in the key areas of communication management do I need certain improvements.</w:t>
      </w:r>
      <w:r w:rsidRPr="000854A9">
        <w:rPr>
          <w:rFonts w:ascii="Times New Roman" w:eastAsia="Times New Roman" w:hAnsi="Times New Roman" w:cs="Times New Roman"/>
          <w:sz w:val="24"/>
          <w:szCs w:val="24"/>
        </w:rPr>
        <w:t xml:space="preserve"> </w:t>
      </w:r>
      <w:r>
        <w:br w:type="page"/>
      </w:r>
    </w:p>
    <w:p w14:paraId="6BAA2756" w14:textId="77777777" w:rsidR="00A32DEA" w:rsidRDefault="002E6FF1" w:rsidP="002E6FF1">
      <w:pPr>
        <w:pStyle w:val="Heading2"/>
      </w:pPr>
      <w:bookmarkStart w:id="6" w:name="_Toc90023373"/>
      <w:r>
        <w:lastRenderedPageBreak/>
        <w:t>References</w:t>
      </w:r>
      <w:bookmarkEnd w:id="6"/>
    </w:p>
    <w:p w14:paraId="6BAA2757" w14:textId="77777777" w:rsidR="00A32DEA" w:rsidRDefault="002E6FF1">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Bridgstock</w:t>
      </w:r>
      <w:proofErr w:type="spellEnd"/>
      <w:r>
        <w:rPr>
          <w:rFonts w:ascii="Times New Roman" w:eastAsia="Times New Roman" w:hAnsi="Times New Roman" w:cs="Times New Roman"/>
          <w:color w:val="222222"/>
          <w:sz w:val="24"/>
          <w:szCs w:val="24"/>
          <w:highlight w:val="white"/>
        </w:rPr>
        <w:t xml:space="preserve">, R., 2019. Employability and career development learning through social media: Exploring the potential of LinkedIn. In </w:t>
      </w:r>
      <w:r>
        <w:rPr>
          <w:rFonts w:ascii="Times New Roman" w:eastAsia="Times New Roman" w:hAnsi="Times New Roman" w:cs="Times New Roman"/>
          <w:i/>
          <w:color w:val="222222"/>
          <w:sz w:val="24"/>
          <w:szCs w:val="24"/>
          <w:highlight w:val="white"/>
        </w:rPr>
        <w:t>Challenging future practice possibilities</w:t>
      </w:r>
      <w:r>
        <w:rPr>
          <w:rFonts w:ascii="Times New Roman" w:eastAsia="Times New Roman" w:hAnsi="Times New Roman" w:cs="Times New Roman"/>
          <w:color w:val="222222"/>
          <w:sz w:val="24"/>
          <w:szCs w:val="24"/>
          <w:highlight w:val="white"/>
        </w:rPr>
        <w:t xml:space="preserve"> (pp. 143-152). Brill Sense.</w:t>
      </w:r>
    </w:p>
    <w:p w14:paraId="6BAA2758" w14:textId="77777777" w:rsidR="00A32DEA" w:rsidRDefault="002E6FF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Chen, S., </w:t>
      </w:r>
      <w:proofErr w:type="spellStart"/>
      <w:r>
        <w:rPr>
          <w:rFonts w:ascii="Times New Roman" w:eastAsia="Times New Roman" w:hAnsi="Times New Roman" w:cs="Times New Roman"/>
          <w:color w:val="222222"/>
          <w:sz w:val="24"/>
          <w:szCs w:val="24"/>
          <w:highlight w:val="white"/>
        </w:rPr>
        <w:t>Traba</w:t>
      </w:r>
      <w:proofErr w:type="spellEnd"/>
      <w:r>
        <w:rPr>
          <w:rFonts w:ascii="Times New Roman" w:eastAsia="Times New Roman" w:hAnsi="Times New Roman" w:cs="Times New Roman"/>
          <w:color w:val="222222"/>
          <w:sz w:val="24"/>
          <w:szCs w:val="24"/>
          <w:highlight w:val="white"/>
        </w:rPr>
        <w:t xml:space="preserve">, C., Lamba, S. and Soto-Greene, M., 2020. Professional and Career Development of Medical Students. </w:t>
      </w:r>
      <w:r>
        <w:rPr>
          <w:rFonts w:ascii="Times New Roman" w:eastAsia="Times New Roman" w:hAnsi="Times New Roman" w:cs="Times New Roman"/>
          <w:i/>
          <w:color w:val="222222"/>
          <w:sz w:val="24"/>
          <w:szCs w:val="24"/>
          <w:highlight w:val="white"/>
        </w:rPr>
        <w:t>Handbook of Research on the Efficacy of Training Programs and Systems in Medical Education</w:t>
      </w:r>
      <w:r>
        <w:rPr>
          <w:rFonts w:ascii="Times New Roman" w:eastAsia="Times New Roman" w:hAnsi="Times New Roman" w:cs="Times New Roman"/>
          <w:color w:val="222222"/>
          <w:sz w:val="24"/>
          <w:szCs w:val="24"/>
          <w:highlight w:val="white"/>
        </w:rPr>
        <w:t>, pp.305-326.</w:t>
      </w:r>
    </w:p>
    <w:p w14:paraId="6BAA2759" w14:textId="77777777" w:rsidR="00A32DEA" w:rsidRDefault="002E6FF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Gandolfi, F., 2016. Personal development and growth in a downsized banking organization: Summary of methodology and findings. </w:t>
      </w:r>
      <w:r>
        <w:rPr>
          <w:rFonts w:ascii="Times New Roman" w:eastAsia="Times New Roman" w:hAnsi="Times New Roman" w:cs="Times New Roman"/>
          <w:i/>
          <w:color w:val="222222"/>
          <w:sz w:val="24"/>
          <w:szCs w:val="24"/>
          <w:highlight w:val="white"/>
        </w:rPr>
        <w:t>Human Resource Development International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(2), pp.207-226.</w:t>
      </w:r>
    </w:p>
    <w:p w14:paraId="6BAA275A" w14:textId="77777777" w:rsidR="00A32DEA" w:rsidRDefault="002E6FF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Herman, M., 2017. Creating a Personal SWOT Analysis. </w:t>
      </w:r>
      <w:r>
        <w:rPr>
          <w:rFonts w:ascii="Times New Roman" w:eastAsia="Times New Roman" w:hAnsi="Times New Roman" w:cs="Times New Roman"/>
          <w:i/>
          <w:color w:val="222222"/>
          <w:sz w:val="24"/>
          <w:szCs w:val="24"/>
          <w:highlight w:val="white"/>
        </w:rPr>
        <w:t xml:space="preserve">MRH Enterprises LLC. </w:t>
      </w:r>
      <w:proofErr w:type="spellStart"/>
      <w:r>
        <w:rPr>
          <w:rFonts w:ascii="Times New Roman" w:eastAsia="Times New Roman" w:hAnsi="Times New Roman" w:cs="Times New Roman"/>
          <w:i/>
          <w:color w:val="222222"/>
          <w:sz w:val="24"/>
          <w:szCs w:val="24"/>
          <w:highlight w:val="white"/>
        </w:rPr>
        <w:t>Fecha</w:t>
      </w:r>
      <w:proofErr w:type="spellEnd"/>
      <w:r>
        <w:rPr>
          <w:rFonts w:ascii="Times New Roman" w:eastAsia="Times New Roman" w:hAnsi="Times New Roman" w:cs="Times New Roman"/>
          <w:i/>
          <w:color w:val="222222"/>
          <w:sz w:val="24"/>
          <w:szCs w:val="24"/>
          <w:highlight w:val="white"/>
        </w:rPr>
        <w:t xml:space="preserve"> de consulta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w:t>
      </w:r>
      <w:r>
        <w:rPr>
          <w:rFonts w:ascii="Times New Roman" w:eastAsia="Times New Roman" w:hAnsi="Times New Roman" w:cs="Times New Roman"/>
          <w:color w:val="222222"/>
          <w:sz w:val="24"/>
          <w:szCs w:val="24"/>
          <w:highlight w:val="white"/>
        </w:rPr>
        <w:t>.</w:t>
      </w:r>
    </w:p>
    <w:p w14:paraId="6BAA275B" w14:textId="77777777" w:rsidR="00A32DEA" w:rsidRDefault="002E6F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Indeed. 2021. </w:t>
      </w:r>
      <w:r>
        <w:rPr>
          <w:rFonts w:ascii="Times New Roman" w:eastAsia="Times New Roman" w:hAnsi="Times New Roman" w:cs="Times New Roman"/>
          <w:i/>
          <w:sz w:val="24"/>
          <w:szCs w:val="24"/>
        </w:rPr>
        <w:t xml:space="preserve">Indeed. </w:t>
      </w:r>
      <w:r>
        <w:rPr>
          <w:rFonts w:ascii="Times New Roman" w:eastAsia="Times New Roman" w:hAnsi="Times New Roman" w:cs="Times New Roman"/>
          <w:sz w:val="24"/>
          <w:szCs w:val="24"/>
        </w:rPr>
        <w:t>Available at:</w:t>
      </w:r>
      <w:hyperlink r:id="rId8">
        <w:r>
          <w:rPr>
            <w:rFonts w:ascii="Times New Roman" w:eastAsia="Times New Roman" w:hAnsi="Times New Roman" w:cs="Times New Roman"/>
            <w:sz w:val="24"/>
            <w:szCs w:val="24"/>
          </w:rPr>
          <w:t xml:space="preserve"> </w:t>
        </w:r>
      </w:hyperlink>
      <w:hyperlink r:id="rId9">
        <w:r>
          <w:rPr>
            <w:rFonts w:ascii="Times New Roman" w:eastAsia="Times New Roman" w:hAnsi="Times New Roman" w:cs="Times New Roman"/>
            <w:color w:val="0563C1"/>
            <w:sz w:val="24"/>
            <w:szCs w:val="24"/>
            <w:u w:val="single"/>
          </w:rPr>
          <w:t>https://www.indeed.com/q-Automotive-Production-Line-Manager-jobs.html?vjk=33bb61f9d7a9a073</w:t>
        </w:r>
      </w:hyperlink>
      <w:r>
        <w:rPr>
          <w:rFonts w:ascii="Times New Roman" w:eastAsia="Times New Roman" w:hAnsi="Times New Roman" w:cs="Times New Roman"/>
          <w:sz w:val="24"/>
          <w:szCs w:val="24"/>
        </w:rPr>
        <w:t xml:space="preserve"> [Accessed on: 10 December. 2021]</w:t>
      </w:r>
    </w:p>
    <w:p w14:paraId="6BAA275C" w14:textId="77777777" w:rsidR="00A32DEA" w:rsidRDefault="002E6FF1">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Insightforprofessionals</w:t>
      </w:r>
      <w:proofErr w:type="spellEnd"/>
      <w:r>
        <w:rPr>
          <w:rFonts w:ascii="Times New Roman" w:eastAsia="Times New Roman" w:hAnsi="Times New Roman" w:cs="Times New Roman"/>
          <w:sz w:val="24"/>
          <w:szCs w:val="24"/>
        </w:rPr>
        <w:t xml:space="preserve">. 2021. </w:t>
      </w:r>
      <w:proofErr w:type="spellStart"/>
      <w:r>
        <w:rPr>
          <w:rFonts w:ascii="Times New Roman" w:eastAsia="Times New Roman" w:hAnsi="Times New Roman" w:cs="Times New Roman"/>
          <w:i/>
          <w:sz w:val="24"/>
          <w:szCs w:val="24"/>
        </w:rPr>
        <w:t>InsightForProfessionals</w:t>
      </w:r>
      <w:proofErr w:type="spellEnd"/>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Available at:</w:t>
      </w:r>
      <w:hyperlink r:id="rId10">
        <w:r>
          <w:rPr>
            <w:rFonts w:ascii="Times New Roman" w:eastAsia="Times New Roman" w:hAnsi="Times New Roman" w:cs="Times New Roman"/>
            <w:sz w:val="24"/>
            <w:szCs w:val="24"/>
          </w:rPr>
          <w:t xml:space="preserve"> </w:t>
        </w:r>
      </w:hyperlink>
      <w:hyperlink r:id="rId11">
        <w:r>
          <w:rPr>
            <w:rFonts w:ascii="Times New Roman" w:eastAsia="Times New Roman" w:hAnsi="Times New Roman" w:cs="Times New Roman"/>
            <w:color w:val="0563C1"/>
            <w:sz w:val="24"/>
            <w:szCs w:val="24"/>
            <w:u w:val="single"/>
          </w:rPr>
          <w:t>https://www.insightsforprofessionals.com/management/leadership/skills-line-manager-needs-to-get-best-from-team</w:t>
        </w:r>
      </w:hyperlink>
      <w:r>
        <w:rPr>
          <w:rFonts w:ascii="Times New Roman" w:eastAsia="Times New Roman" w:hAnsi="Times New Roman" w:cs="Times New Roman"/>
          <w:sz w:val="24"/>
          <w:szCs w:val="24"/>
        </w:rPr>
        <w:t xml:space="preserve"> [Accessed on: 10 December. 2021]</w:t>
      </w:r>
    </w:p>
    <w:p w14:paraId="6BAA275D" w14:textId="77777777" w:rsidR="00A32DEA" w:rsidRDefault="002E6FF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Irving, J.A. and Williams, D.I., 2019. Personal growth and personal development: concepts clarified. </w:t>
      </w:r>
      <w:r>
        <w:rPr>
          <w:rFonts w:ascii="Times New Roman" w:eastAsia="Times New Roman" w:hAnsi="Times New Roman" w:cs="Times New Roman"/>
          <w:i/>
          <w:color w:val="222222"/>
          <w:sz w:val="24"/>
          <w:szCs w:val="24"/>
          <w:highlight w:val="white"/>
        </w:rPr>
        <w:t>British Journal of Guidance and Counselling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27</w:t>
      </w:r>
      <w:r>
        <w:rPr>
          <w:rFonts w:ascii="Times New Roman" w:eastAsia="Times New Roman" w:hAnsi="Times New Roman" w:cs="Times New Roman"/>
          <w:color w:val="222222"/>
          <w:sz w:val="24"/>
          <w:szCs w:val="24"/>
          <w:highlight w:val="white"/>
        </w:rPr>
        <w:t>(4), pp.517-526.</w:t>
      </w:r>
    </w:p>
    <w:p w14:paraId="6BAA275E" w14:textId="77777777" w:rsidR="00A32DEA" w:rsidRDefault="002E6FF1">
      <w:pPr>
        <w:spacing w:line="360" w:lineRule="auto"/>
        <w:jc w:val="both"/>
        <w:rPr>
          <w:rFonts w:ascii="Times New Roman" w:eastAsia="Times New Roman" w:hAnsi="Times New Roman" w:cs="Times New Roman"/>
          <w:i/>
          <w:sz w:val="24"/>
          <w:szCs w:val="24"/>
        </w:rPr>
      </w:pPr>
      <w:proofErr w:type="spellStart"/>
      <w:r>
        <w:rPr>
          <w:rFonts w:ascii="Times New Roman" w:eastAsia="Times New Roman" w:hAnsi="Times New Roman" w:cs="Times New Roman"/>
          <w:sz w:val="24"/>
          <w:szCs w:val="24"/>
        </w:rPr>
        <w:t>Jobhero</w:t>
      </w:r>
      <w:proofErr w:type="spellEnd"/>
      <w:r>
        <w:rPr>
          <w:rFonts w:ascii="Times New Roman" w:eastAsia="Times New Roman" w:hAnsi="Times New Roman" w:cs="Times New Roman"/>
          <w:sz w:val="24"/>
          <w:szCs w:val="24"/>
        </w:rPr>
        <w:t xml:space="preserve">. 2021. </w:t>
      </w:r>
      <w:proofErr w:type="spellStart"/>
      <w:r>
        <w:rPr>
          <w:rFonts w:ascii="Times New Roman" w:eastAsia="Times New Roman" w:hAnsi="Times New Roman" w:cs="Times New Roman"/>
          <w:i/>
          <w:sz w:val="24"/>
          <w:szCs w:val="24"/>
        </w:rPr>
        <w:t>JobHero</w:t>
      </w:r>
      <w:proofErr w:type="spellEnd"/>
      <w:r>
        <w:rPr>
          <w:rFonts w:ascii="Times New Roman" w:eastAsia="Times New Roman" w:hAnsi="Times New Roman" w:cs="Times New Roman"/>
          <w:i/>
          <w:sz w:val="24"/>
          <w:szCs w:val="24"/>
        </w:rPr>
        <w:t>.</w:t>
      </w:r>
    </w:p>
    <w:p w14:paraId="6BAA275F" w14:textId="77777777" w:rsidR="00A32DEA" w:rsidRDefault="002E6F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Available at:</w:t>
      </w:r>
      <w:hyperlink r:id="rId12">
        <w:r>
          <w:rPr>
            <w:rFonts w:ascii="Times New Roman" w:eastAsia="Times New Roman" w:hAnsi="Times New Roman" w:cs="Times New Roman"/>
            <w:sz w:val="24"/>
            <w:szCs w:val="24"/>
          </w:rPr>
          <w:t xml:space="preserve"> </w:t>
        </w:r>
      </w:hyperlink>
      <w:hyperlink r:id="rId13">
        <w:r>
          <w:rPr>
            <w:rFonts w:ascii="Times New Roman" w:eastAsia="Times New Roman" w:hAnsi="Times New Roman" w:cs="Times New Roman"/>
            <w:color w:val="1155CC"/>
            <w:sz w:val="24"/>
            <w:szCs w:val="24"/>
            <w:u w:val="single"/>
          </w:rPr>
          <w:t>https://www.jobhero.com/job-description/examples/mechanics/automotive-manager</w:t>
        </w:r>
      </w:hyperlink>
      <w:r>
        <w:rPr>
          <w:rFonts w:ascii="Times New Roman" w:eastAsia="Times New Roman" w:hAnsi="Times New Roman" w:cs="Times New Roman"/>
          <w:sz w:val="24"/>
          <w:szCs w:val="24"/>
        </w:rPr>
        <w:t xml:space="preserve"> [Accessed on: 10</w:t>
      </w:r>
    </w:p>
    <w:p w14:paraId="6BAA2760" w14:textId="77777777" w:rsidR="00A32DEA" w:rsidRDefault="002E6FF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December. 2021]</w:t>
      </w:r>
    </w:p>
    <w:p w14:paraId="6BAA2761" w14:textId="77777777" w:rsidR="00A32DEA" w:rsidRDefault="002E6FF1">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Personneltoday</w:t>
      </w:r>
      <w:proofErr w:type="spellEnd"/>
      <w:r>
        <w:rPr>
          <w:rFonts w:ascii="Times New Roman" w:eastAsia="Times New Roman" w:hAnsi="Times New Roman" w:cs="Times New Roman"/>
          <w:sz w:val="24"/>
          <w:szCs w:val="24"/>
        </w:rPr>
        <w:t xml:space="preserve">. 2021. </w:t>
      </w:r>
      <w:proofErr w:type="spellStart"/>
      <w:r>
        <w:rPr>
          <w:rFonts w:ascii="Times New Roman" w:eastAsia="Times New Roman" w:hAnsi="Times New Roman" w:cs="Times New Roman"/>
          <w:i/>
          <w:sz w:val="24"/>
          <w:szCs w:val="24"/>
        </w:rPr>
        <w:t>PersonnelToday</w:t>
      </w:r>
      <w:proofErr w:type="spellEnd"/>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Available at:</w:t>
      </w:r>
      <w:hyperlink r:id="rId14">
        <w:r>
          <w:rPr>
            <w:rFonts w:ascii="Times New Roman" w:eastAsia="Times New Roman" w:hAnsi="Times New Roman" w:cs="Times New Roman"/>
            <w:sz w:val="24"/>
            <w:szCs w:val="24"/>
          </w:rPr>
          <w:t xml:space="preserve"> </w:t>
        </w:r>
      </w:hyperlink>
      <w:hyperlink r:id="rId15">
        <w:r>
          <w:rPr>
            <w:rFonts w:ascii="Times New Roman" w:eastAsia="Times New Roman" w:hAnsi="Times New Roman" w:cs="Times New Roman"/>
            <w:color w:val="0563C1"/>
            <w:sz w:val="24"/>
            <w:szCs w:val="24"/>
            <w:u w:val="single"/>
          </w:rPr>
          <w:t>https://www.personneltoday.com/hr/eight-key-skills-for-effective-change-management-for-line-managers/</w:t>
        </w:r>
      </w:hyperlink>
      <w:r>
        <w:rPr>
          <w:rFonts w:ascii="Times New Roman" w:eastAsia="Times New Roman" w:hAnsi="Times New Roman" w:cs="Times New Roman"/>
          <w:sz w:val="24"/>
          <w:szCs w:val="24"/>
        </w:rPr>
        <w:t xml:space="preserve"> [Accessed on: 10 December. 2021]</w:t>
      </w:r>
    </w:p>
    <w:p w14:paraId="6BAA2762" w14:textId="77777777" w:rsidR="00A32DEA" w:rsidRDefault="002E6FF1">
      <w:pPr>
        <w:spacing w:line="360" w:lineRule="auto"/>
        <w:jc w:val="both"/>
        <w:rPr>
          <w:sz w:val="24"/>
          <w:szCs w:val="24"/>
        </w:rPr>
      </w:pPr>
      <w:proofErr w:type="spellStart"/>
      <w:r>
        <w:rPr>
          <w:rFonts w:ascii="Times New Roman" w:eastAsia="Times New Roman" w:hAnsi="Times New Roman" w:cs="Times New Roman"/>
          <w:sz w:val="24"/>
          <w:szCs w:val="24"/>
        </w:rPr>
        <w:t>Streetdirectory</w:t>
      </w:r>
      <w:proofErr w:type="spellEnd"/>
      <w:r>
        <w:rPr>
          <w:rFonts w:ascii="Times New Roman" w:eastAsia="Times New Roman" w:hAnsi="Times New Roman" w:cs="Times New Roman"/>
          <w:sz w:val="24"/>
          <w:szCs w:val="24"/>
        </w:rPr>
        <w:t xml:space="preserve">. 2021. </w:t>
      </w:r>
      <w:proofErr w:type="spellStart"/>
      <w:r>
        <w:rPr>
          <w:rFonts w:ascii="Times New Roman" w:eastAsia="Times New Roman" w:hAnsi="Times New Roman" w:cs="Times New Roman"/>
          <w:i/>
          <w:sz w:val="24"/>
          <w:szCs w:val="24"/>
        </w:rPr>
        <w:t>StreetDirectory</w:t>
      </w:r>
      <w:proofErr w:type="spellEnd"/>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Available at:</w:t>
      </w:r>
      <w:hyperlink r:id="rId16">
        <w:r>
          <w:rPr>
            <w:rFonts w:ascii="Times New Roman" w:eastAsia="Times New Roman" w:hAnsi="Times New Roman" w:cs="Times New Roman"/>
            <w:sz w:val="24"/>
            <w:szCs w:val="24"/>
          </w:rPr>
          <w:t xml:space="preserve"> </w:t>
        </w:r>
      </w:hyperlink>
      <w:hyperlink r:id="rId17">
        <w:r>
          <w:rPr>
            <w:color w:val="0563C1"/>
            <w:sz w:val="24"/>
            <w:szCs w:val="24"/>
            <w:u w:val="single"/>
          </w:rPr>
          <w:t>https://www.streetdirectory.com/etoday/line-manager-job-description-clfwfp.html</w:t>
        </w:r>
      </w:hyperlink>
      <w:r>
        <w:rPr>
          <w:sz w:val="24"/>
          <w:szCs w:val="24"/>
        </w:rPr>
        <w:t xml:space="preserve"> [Accessed on: 10 December. 2021]</w:t>
      </w:r>
    </w:p>
    <w:p w14:paraId="6BAA2763" w14:textId="77777777" w:rsidR="00A32DEA" w:rsidRDefault="002E6FF1">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Yarbrough, S., Martin, P., Alfred, D. and McNeill, C., 2017. Professional values, job satisfaction, career development, and intent to stay. </w:t>
      </w:r>
      <w:r>
        <w:rPr>
          <w:rFonts w:ascii="Times New Roman" w:eastAsia="Times New Roman" w:hAnsi="Times New Roman" w:cs="Times New Roman"/>
          <w:i/>
          <w:color w:val="222222"/>
          <w:sz w:val="24"/>
          <w:szCs w:val="24"/>
          <w:highlight w:val="white"/>
        </w:rPr>
        <w:t>Nursing Ethics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(6), pp.675-685.</w:t>
      </w:r>
    </w:p>
    <w:p w14:paraId="6BAA2764" w14:textId="77777777" w:rsidR="00A32DEA" w:rsidRDefault="002E6FF1">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Zorina</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Kartavtzeva</w:t>
      </w:r>
      <w:proofErr w:type="spellEnd"/>
      <w:r>
        <w:rPr>
          <w:rFonts w:ascii="Times New Roman" w:eastAsia="Times New Roman" w:hAnsi="Times New Roman" w:cs="Times New Roman"/>
          <w:color w:val="222222"/>
          <w:sz w:val="24"/>
          <w:szCs w:val="24"/>
          <w:highlight w:val="white"/>
        </w:rPr>
        <w:t xml:space="preserve">, I., </w:t>
      </w:r>
      <w:proofErr w:type="spellStart"/>
      <w:r>
        <w:rPr>
          <w:rFonts w:ascii="Times New Roman" w:eastAsia="Times New Roman" w:hAnsi="Times New Roman" w:cs="Times New Roman"/>
          <w:color w:val="222222"/>
          <w:sz w:val="24"/>
          <w:szCs w:val="24"/>
          <w:highlight w:val="white"/>
        </w:rPr>
        <w:t>Krusian</w:t>
      </w:r>
      <w:proofErr w:type="spellEnd"/>
      <w:r>
        <w:rPr>
          <w:rFonts w:ascii="Times New Roman" w:eastAsia="Times New Roman" w:hAnsi="Times New Roman" w:cs="Times New Roman"/>
          <w:color w:val="222222"/>
          <w:sz w:val="24"/>
          <w:szCs w:val="24"/>
          <w:highlight w:val="white"/>
        </w:rPr>
        <w:t xml:space="preserve">, I. and </w:t>
      </w:r>
      <w:proofErr w:type="spellStart"/>
      <w:r>
        <w:rPr>
          <w:rFonts w:ascii="Times New Roman" w:eastAsia="Times New Roman" w:hAnsi="Times New Roman" w:cs="Times New Roman"/>
          <w:color w:val="222222"/>
          <w:sz w:val="24"/>
          <w:szCs w:val="24"/>
          <w:highlight w:val="white"/>
        </w:rPr>
        <w:t>Mikhienko</w:t>
      </w:r>
      <w:proofErr w:type="spellEnd"/>
      <w:r>
        <w:rPr>
          <w:rFonts w:ascii="Times New Roman" w:eastAsia="Times New Roman" w:hAnsi="Times New Roman" w:cs="Times New Roman"/>
          <w:color w:val="222222"/>
          <w:sz w:val="24"/>
          <w:szCs w:val="24"/>
          <w:highlight w:val="white"/>
        </w:rPr>
        <w:t xml:space="preserve">, S., 2018. Aspects in formatting professional speech culture for rural career development courses listeners. In </w:t>
      </w:r>
      <w:r>
        <w:rPr>
          <w:rFonts w:ascii="Times New Roman" w:eastAsia="Times New Roman" w:hAnsi="Times New Roman" w:cs="Times New Roman"/>
          <w:i/>
          <w:color w:val="222222"/>
          <w:sz w:val="24"/>
          <w:szCs w:val="24"/>
          <w:highlight w:val="white"/>
        </w:rPr>
        <w:t xml:space="preserve">Engineering for Rural Development 17. </w:t>
      </w:r>
      <w:proofErr w:type="spellStart"/>
      <w:r>
        <w:rPr>
          <w:rFonts w:ascii="Times New Roman" w:eastAsia="Times New Roman" w:hAnsi="Times New Roman" w:cs="Times New Roman"/>
          <w:i/>
          <w:color w:val="222222"/>
          <w:sz w:val="24"/>
          <w:szCs w:val="24"/>
          <w:highlight w:val="white"/>
        </w:rPr>
        <w:t>Сер</w:t>
      </w:r>
      <w:proofErr w:type="spellEnd"/>
      <w:r>
        <w:rPr>
          <w:rFonts w:ascii="Times New Roman" w:eastAsia="Times New Roman" w:hAnsi="Times New Roman" w:cs="Times New Roman"/>
          <w:i/>
          <w:color w:val="222222"/>
          <w:sz w:val="24"/>
          <w:szCs w:val="24"/>
          <w:highlight w:val="white"/>
        </w:rPr>
        <w:t>." 17th International Scientific Conference Engineering for Rural Development, Proceedings"</w:t>
      </w:r>
      <w:r>
        <w:rPr>
          <w:rFonts w:ascii="Times New Roman" w:eastAsia="Times New Roman" w:hAnsi="Times New Roman" w:cs="Times New Roman"/>
          <w:color w:val="222222"/>
          <w:sz w:val="24"/>
          <w:szCs w:val="24"/>
          <w:highlight w:val="white"/>
        </w:rPr>
        <w:t xml:space="preserve"> (p. 1125).</w:t>
      </w:r>
    </w:p>
    <w:p w14:paraId="6BAA2765" w14:textId="77777777" w:rsidR="00A32DEA" w:rsidRDefault="00A32DEA">
      <w:pPr>
        <w:spacing w:line="360" w:lineRule="auto"/>
        <w:jc w:val="both"/>
        <w:rPr>
          <w:rFonts w:ascii="Times New Roman" w:eastAsia="Times New Roman" w:hAnsi="Times New Roman" w:cs="Times New Roman"/>
          <w:sz w:val="24"/>
          <w:szCs w:val="24"/>
        </w:rPr>
      </w:pPr>
    </w:p>
    <w:p w14:paraId="6BAA2766" w14:textId="77777777" w:rsidR="00A32DEA" w:rsidRDefault="00A32DEA">
      <w:pPr>
        <w:spacing w:line="360" w:lineRule="auto"/>
        <w:jc w:val="both"/>
        <w:rPr>
          <w:rFonts w:ascii="Times New Roman" w:eastAsia="Times New Roman" w:hAnsi="Times New Roman" w:cs="Times New Roman"/>
          <w:sz w:val="24"/>
          <w:szCs w:val="24"/>
        </w:rPr>
      </w:pPr>
    </w:p>
    <w:p w14:paraId="6BAA2767" w14:textId="77777777" w:rsidR="00A32DEA" w:rsidRDefault="00A32DEA">
      <w:pPr>
        <w:spacing w:line="360" w:lineRule="auto"/>
        <w:rPr>
          <w:rFonts w:ascii="Times New Roman" w:eastAsia="Times New Roman" w:hAnsi="Times New Roman" w:cs="Times New Roman"/>
          <w:sz w:val="24"/>
          <w:szCs w:val="24"/>
        </w:rPr>
      </w:pPr>
    </w:p>
    <w:sectPr w:rsidR="00A32DEA">
      <w:footerReference w:type="even" r:id="rId18"/>
      <w:footerReference w:type="default" r:id="rId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1CD71B" w14:textId="77777777" w:rsidR="00CF37DD" w:rsidRDefault="00CF37DD" w:rsidP="002E6FF1">
      <w:pPr>
        <w:spacing w:line="240" w:lineRule="auto"/>
      </w:pPr>
      <w:r>
        <w:separator/>
      </w:r>
    </w:p>
  </w:endnote>
  <w:endnote w:type="continuationSeparator" w:id="0">
    <w:p w14:paraId="7CDC75F7" w14:textId="77777777" w:rsidR="00CF37DD" w:rsidRDefault="00CF37DD" w:rsidP="002E6F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7598121"/>
      <w:docPartObj>
        <w:docPartGallery w:val="Page Numbers (Bottom of Page)"/>
        <w:docPartUnique/>
      </w:docPartObj>
    </w:sdtPr>
    <w:sdtEndPr>
      <w:rPr>
        <w:rStyle w:val="PageNumber"/>
      </w:rPr>
    </w:sdtEndPr>
    <w:sdtContent>
      <w:p w14:paraId="633447C2" w14:textId="2C44BCE3" w:rsidR="002E6FF1" w:rsidRDefault="002E6FF1" w:rsidP="001276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937674" w14:textId="77777777" w:rsidR="002E6FF1" w:rsidRDefault="002E6FF1" w:rsidP="002E6F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10288930"/>
      <w:docPartObj>
        <w:docPartGallery w:val="Page Numbers (Bottom of Page)"/>
        <w:docPartUnique/>
      </w:docPartObj>
    </w:sdtPr>
    <w:sdtEndPr>
      <w:rPr>
        <w:rStyle w:val="PageNumber"/>
      </w:rPr>
    </w:sdtEndPr>
    <w:sdtContent>
      <w:p w14:paraId="5E4DFC52" w14:textId="010FF361" w:rsidR="002E6FF1" w:rsidRDefault="002E6FF1" w:rsidP="001276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7BFA5F2" w14:textId="77777777" w:rsidR="002E6FF1" w:rsidRDefault="002E6FF1" w:rsidP="002E6FF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8BB852" w14:textId="77777777" w:rsidR="00CF37DD" w:rsidRDefault="00CF37DD" w:rsidP="002E6FF1">
      <w:pPr>
        <w:spacing w:line="240" w:lineRule="auto"/>
      </w:pPr>
      <w:r>
        <w:separator/>
      </w:r>
    </w:p>
  </w:footnote>
  <w:footnote w:type="continuationSeparator" w:id="0">
    <w:p w14:paraId="4B4E86C7" w14:textId="77777777" w:rsidR="00CF37DD" w:rsidRDefault="00CF37DD" w:rsidP="002E6FF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2DEA"/>
    <w:rsid w:val="000854A9"/>
    <w:rsid w:val="002E6FF1"/>
    <w:rsid w:val="003B1ED2"/>
    <w:rsid w:val="00704C4F"/>
    <w:rsid w:val="00A32DEA"/>
    <w:rsid w:val="00CF37D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A26ED"/>
  <w15:docId w15:val="{81426EAD-1A2A-3D47-B3AC-20E36AAA2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rsid w:val="002E6FF1"/>
    <w:pPr>
      <w:keepNext/>
      <w:keepLines/>
      <w:spacing w:before="360" w:after="120" w:line="48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ableofFigures">
    <w:name w:val="table of figures"/>
    <w:basedOn w:val="Normal"/>
    <w:next w:val="Normal"/>
    <w:uiPriority w:val="99"/>
    <w:unhideWhenUsed/>
    <w:rsid w:val="002E6FF1"/>
  </w:style>
  <w:style w:type="character" w:styleId="Hyperlink">
    <w:name w:val="Hyperlink"/>
    <w:basedOn w:val="DefaultParagraphFont"/>
    <w:uiPriority w:val="99"/>
    <w:unhideWhenUsed/>
    <w:rsid w:val="002E6FF1"/>
    <w:rPr>
      <w:color w:val="0000FF" w:themeColor="hyperlink"/>
      <w:u w:val="single"/>
    </w:rPr>
  </w:style>
  <w:style w:type="paragraph" w:styleId="Footer">
    <w:name w:val="footer"/>
    <w:basedOn w:val="Normal"/>
    <w:link w:val="FooterChar"/>
    <w:uiPriority w:val="99"/>
    <w:unhideWhenUsed/>
    <w:rsid w:val="002E6FF1"/>
    <w:pPr>
      <w:tabs>
        <w:tab w:val="center" w:pos="4513"/>
        <w:tab w:val="right" w:pos="9026"/>
      </w:tabs>
      <w:spacing w:line="240" w:lineRule="auto"/>
    </w:pPr>
  </w:style>
  <w:style w:type="character" w:customStyle="1" w:styleId="FooterChar">
    <w:name w:val="Footer Char"/>
    <w:basedOn w:val="DefaultParagraphFont"/>
    <w:link w:val="Footer"/>
    <w:uiPriority w:val="99"/>
    <w:rsid w:val="002E6FF1"/>
  </w:style>
  <w:style w:type="character" w:styleId="PageNumber">
    <w:name w:val="page number"/>
    <w:basedOn w:val="DefaultParagraphFont"/>
    <w:uiPriority w:val="99"/>
    <w:semiHidden/>
    <w:unhideWhenUsed/>
    <w:rsid w:val="002E6F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indeed.com/q-Automotive-Production-Line-Manager-jobs.html?vjk=33bb61f9d7a9a073" TargetMode="External"/><Relationship Id="rId13" Type="http://schemas.openxmlformats.org/officeDocument/2006/relationships/hyperlink" Target="https://www.jobhero.com/job-description/examples/mechanics/automotive-manager"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jobhero.com/job-description/examples/mechanics/automotive-manager" TargetMode="External"/><Relationship Id="rId17" Type="http://schemas.openxmlformats.org/officeDocument/2006/relationships/hyperlink" Target="https://www.streetdirectory.com/etoday/line-manager-job-description-clfwfp.html" TargetMode="External"/><Relationship Id="rId2" Type="http://schemas.openxmlformats.org/officeDocument/2006/relationships/styles" Target="styles.xml"/><Relationship Id="rId16" Type="http://schemas.openxmlformats.org/officeDocument/2006/relationships/hyperlink" Target="https://www.streetdirectory.com/etoday/line-manager-job-description-clfwfp.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nsightsforprofessionals.com/management/leadership/skills-line-manager-needs-to-get-best-from-team" TargetMode="External"/><Relationship Id="rId5" Type="http://schemas.openxmlformats.org/officeDocument/2006/relationships/footnotes" Target="footnotes.xml"/><Relationship Id="rId15" Type="http://schemas.openxmlformats.org/officeDocument/2006/relationships/hyperlink" Target="https://www.personneltoday.com/hr/eight-key-skills-for-effective-change-management-for-line-managers/" TargetMode="External"/><Relationship Id="rId10" Type="http://schemas.openxmlformats.org/officeDocument/2006/relationships/hyperlink" Target="https://www.insightsforprofessionals.com/management/leadership/skills-line-manager-needs-to-get-best-from-team"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indeed.com/q-Automotive-Production-Line-Manager-jobs.html?vjk=33bb61f9d7a9a073" TargetMode="External"/><Relationship Id="rId14" Type="http://schemas.openxmlformats.org/officeDocument/2006/relationships/hyperlink" Target="https://www.personneltoday.com/hr/eight-key-skills-for-effective-change-management-for-line-manag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76EDF2-26E3-3E46-8DD9-290100DABE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2717</Words>
  <Characters>15488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ionut tudor</dc:creator>
  <cp:lastModifiedBy>Elena Madalina Bunduc (2020299)</cp:lastModifiedBy>
  <cp:revision>3</cp:revision>
  <dcterms:created xsi:type="dcterms:W3CDTF">2021-12-10T11:38:00Z</dcterms:created>
  <dcterms:modified xsi:type="dcterms:W3CDTF">2021-12-10T11:39:00Z</dcterms:modified>
</cp:coreProperties>
</file>