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1</w:t>
      </w:r>
    </w:p>
    <w:p w:rsidR="00000000" w:rsidDel="00000000" w:rsidP="00000000" w:rsidRDefault="00000000" w:rsidRPr="00000000" w14:paraId="0000000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 more and more enterprises worldwide are increasingly relying on a geographically dispersed workforce and leveraging their various cultural experience and diversity to gain a competitive environment over their competitors in the marketplace. However, an organization must apply certain leadership principles when leading a global team to tap into this resource and achieve the desired outcome effectively. These leadership principles include responsible stewardship, equality, diversity, and inclusion. Applying these principles affects leading a global team within an organization. </w:t>
      </w:r>
    </w:p>
    <w:p w:rsidR="00000000" w:rsidDel="00000000" w:rsidP="00000000" w:rsidRDefault="00000000" w:rsidRPr="00000000" w14:paraId="00000004">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Responsible Stewardship</w:t>
      </w:r>
    </w:p>
    <w:p w:rsidR="00000000" w:rsidDel="00000000" w:rsidP="00000000" w:rsidRDefault="00000000" w:rsidRPr="00000000" w14:paraId="0000000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Oboloo (2023), responsible stewardship refers to taking a long-term view and making decisions that will benefit not only the shareholders in a given entity but also the employees, customers, suppliers, and the community. Responsible stewardship tends to make team members prioritize integrity, fairness, and honesty in their overall engagement within and without the organization. The other effect is that it instills among the team members the ability to think long terms in all their engagements instead of short-term. Lastly, the global team prioritizes building positive reputations by committing to sustainability and ethical practices in all its endeavors.</w:t>
      </w:r>
    </w:p>
    <w:p w:rsidR="00000000" w:rsidDel="00000000" w:rsidP="00000000" w:rsidRDefault="00000000" w:rsidRPr="00000000" w14:paraId="00000006">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Equality</w:t>
      </w:r>
    </w:p>
    <w:p w:rsidR="00000000" w:rsidDel="00000000" w:rsidP="00000000" w:rsidRDefault="00000000" w:rsidRPr="00000000" w14:paraId="0000000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Equality in a workplace environment refers to treating everybody fairly regardless of race, gender, religion, nationality, sexual orientation, or age (Lazzari, 2019). Therefore, true workforce equality ensures that everyone has equal access to opportunities. Some of the ways in which equality would affect leading a global team include: </w:t>
      </w:r>
    </w:p>
    <w:p w:rsidR="00000000" w:rsidDel="00000000" w:rsidP="00000000" w:rsidRDefault="00000000" w:rsidRPr="00000000" w14:paraId="0000000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Reduced Conflict</w:t>
      </w:r>
    </w:p>
    <w:p w:rsidR="00000000" w:rsidDel="00000000" w:rsidP="00000000" w:rsidRDefault="00000000" w:rsidRPr="00000000" w14:paraId="0000000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Equality ensures that every employee within the workplace gets what they deserve when they deserve it while ensuring that each of the team member’s culture, values, and perspectives are respected. As a result, this will create a harmonious working environment and increase collaboration and communication among the global team. In the long run, the team will be able to effectively solve complex challenges and achieve their objectives and goals without squabbling.</w:t>
      </w:r>
    </w:p>
    <w:p w:rsidR="00000000" w:rsidDel="00000000" w:rsidP="00000000" w:rsidRDefault="00000000" w:rsidRPr="00000000" w14:paraId="0000000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Equitable Recognition</w:t>
      </w:r>
    </w:p>
    <w:p w:rsidR="00000000" w:rsidDel="00000000" w:rsidP="00000000" w:rsidRDefault="00000000" w:rsidRPr="00000000" w14:paraId="0000000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Equity will ensure that every member of the team’s contributions, achievements, and efforts toward the overall success of the team and organization are acknowledged. This will lead to an increase in the morale and motivation of team members, thus encouraging them even to work more hard next time.  Since the employees feel valued and appreciated by the organization and the leader despite their differences, it increases their loyalty to the company while at the same time increasing the company retention rate. </w:t>
      </w:r>
    </w:p>
    <w:p w:rsidR="00000000" w:rsidDel="00000000" w:rsidP="00000000" w:rsidRDefault="00000000" w:rsidRPr="00000000" w14:paraId="0000000C">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Diversity</w:t>
      </w:r>
    </w:p>
    <w:p w:rsidR="00000000" w:rsidDel="00000000" w:rsidP="00000000" w:rsidRDefault="00000000" w:rsidRPr="00000000" w14:paraId="0000000D">
      <w:pPr>
        <w:spacing w:line="480" w:lineRule="auto"/>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Diversity in a workplace setting refers to a work environment with employees with different characteristics such as sex, age, ethnicity, and race (Talentlyft, 2023). Some of the ways in with diversity would affect a global team include:</w:t>
      </w:r>
    </w:p>
    <w:p w:rsidR="00000000" w:rsidDel="00000000" w:rsidP="00000000" w:rsidRDefault="00000000" w:rsidRPr="00000000" w14:paraId="0000000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Broader Perspective</w:t>
      </w:r>
    </w:p>
    <w:p w:rsidR="00000000" w:rsidDel="00000000" w:rsidP="00000000" w:rsidRDefault="00000000" w:rsidRPr="00000000" w14:paraId="0000000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such a diverse team in the global team, the organization and the leader can access a wide range of ideas, perspectives, and approaches that they could adopt to solve a given problem within the company. This also improves the company’s decision-making due to the consideration of various perspectives. </w:t>
      </w:r>
    </w:p>
    <w:p w:rsidR="00000000" w:rsidDel="00000000" w:rsidP="00000000" w:rsidRDefault="00000000" w:rsidRPr="00000000" w14:paraId="0000001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Resilience and Adaptability</w:t>
      </w:r>
    </w:p>
    <w:p w:rsidR="00000000" w:rsidDel="00000000" w:rsidP="00000000" w:rsidRDefault="00000000" w:rsidRPr="00000000" w14:paraId="0000001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Diversity within the work environment enables an organization access to individuals with different experiences, skills, and values. In case of drastic change in the marketplace, diverse skills, experience, and values become critical in enabling the company to navigate the changing times effectively and capitalize on the new opportunities emerging due to the changes.</w:t>
      </w:r>
    </w:p>
    <w:p w:rsidR="00000000" w:rsidDel="00000000" w:rsidP="00000000" w:rsidRDefault="00000000" w:rsidRPr="00000000" w14:paraId="0000001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Inclusion</w:t>
      </w:r>
    </w:p>
    <w:p w:rsidR="00000000" w:rsidDel="00000000" w:rsidP="00000000" w:rsidRDefault="00000000" w:rsidRPr="00000000" w14:paraId="0000001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National University (2023), inclusion creates a sense of belonging among employees within an institution. Some of the ways in which inclusion affects leading a global team include: </w:t>
      </w:r>
    </w:p>
    <w:p w:rsidR="00000000" w:rsidDel="00000000" w:rsidP="00000000" w:rsidRDefault="00000000" w:rsidRPr="00000000" w14:paraId="0000001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Higher Retention Rates</w:t>
      </w:r>
    </w:p>
    <w:p w:rsidR="00000000" w:rsidDel="00000000" w:rsidP="00000000" w:rsidRDefault="00000000" w:rsidRPr="00000000" w14:paraId="0000001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inclusion of employees in the day-to-day activities of the organization is usually a sign of recognition of importance among employees. Thus, increasing their sense of purpose, morale, and satisfaction. This, therefore, increases their likelihood of staying and working for the company for the long term. </w:t>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Increasing Organizational Reputation and Attraction</w:t>
      </w:r>
    </w:p>
    <w:p w:rsidR="00000000" w:rsidDel="00000000" w:rsidP="00000000" w:rsidRDefault="00000000" w:rsidRPr="00000000" w14:paraId="0000001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inclusion of employees within an organization is usually a great sign that the organization values the perspective of its employees. In general, employees tend to have a high affinity towards organizations that value and respect their worth, thus enabling the organization to attract diverse backgrounds employees who value and are searching for an inclusive working environment. </w:t>
      </w:r>
    </w:p>
    <w:p w:rsidR="00000000" w:rsidDel="00000000" w:rsidP="00000000" w:rsidRDefault="00000000" w:rsidRPr="00000000" w14:paraId="0000001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2.</w:t>
      </w:r>
    </w:p>
    <w:p w:rsidR="00000000" w:rsidDel="00000000" w:rsidP="00000000" w:rsidRDefault="00000000" w:rsidRPr="00000000" w14:paraId="0000001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Each and every day, technology keeps evolving, with new versions of existing technology being released. Technology has become an essential tool in solving various challenges facing the world. At the same time increase the productivity of human beings through the automation of various repetitive tasks. Some of the immerging technology that is currently reshaping the world as we know it today include Artificial intelligence, Metaverse, Blockchain, and Quantum Computing. These new technologies are coupled with advantages and disadvantages while simultaneously demanding ethical consideration among global leaders before their adoption. </w:t>
      </w:r>
    </w:p>
    <w:p w:rsidR="00000000" w:rsidDel="00000000" w:rsidP="00000000" w:rsidRDefault="00000000" w:rsidRPr="00000000" w14:paraId="0000001B">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Advantages Around the Use of New Technologies</w:t>
      </w:r>
    </w:p>
    <w:p w:rsidR="00000000" w:rsidDel="00000000" w:rsidP="00000000" w:rsidRDefault="00000000" w:rsidRPr="00000000" w14:paraId="0000001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Enhanced Efficiency and Productivity</w:t>
      </w:r>
    </w:p>
    <w:p w:rsidR="00000000" w:rsidDel="00000000" w:rsidP="00000000" w:rsidRDefault="00000000" w:rsidRPr="00000000" w14:paraId="0000001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technology has enabled individuals and companies to automate repetitive tasks that do not require sophisticated decision-making (Hopwood, 2019). Some examples of these repetitive tasks that have been automated include baking up files, sending reminder emails, completing data entry using natural language, sending payroll processing, and scheduling social media pot to various platforms (Coppola, 2022). This has helped ensure high accuracy and elimination of human errors in multiple projects, thus increasing the quality and quantity generated by a company to its customers. Automation has also enabled enterprises to allocate human resources to more strategic and creative tasks. This optimized distribution enhances overall productivity in the long run. </w:t>
      </w:r>
    </w:p>
    <w:p w:rsidR="00000000" w:rsidDel="00000000" w:rsidP="00000000" w:rsidRDefault="00000000" w:rsidRPr="00000000" w14:paraId="0000001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Easy and Fast Communication.</w:t>
      </w:r>
    </w:p>
    <w:p w:rsidR="00000000" w:rsidDel="00000000" w:rsidP="00000000" w:rsidRDefault="00000000" w:rsidRPr="00000000" w14:paraId="0000001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 thanks to new technology, communication is just a button away. With a click of a button, individuals can send emails, make telephone calls to their loved ones, and even order goods and services online. According to Prasanna (2023), people today do not have to write physical letters and send them via postal services; instead, they can easily pick up their electronic gadgets and video call their loved one on the other side of the world while feeling close to them. </w:t>
      </w:r>
    </w:p>
    <w:p w:rsidR="00000000" w:rsidDel="00000000" w:rsidP="00000000" w:rsidRDefault="00000000" w:rsidRPr="00000000" w14:paraId="0000002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Increased Safety</w:t>
      </w:r>
    </w:p>
    <w:p w:rsidR="00000000" w:rsidDel="00000000" w:rsidP="00000000" w:rsidRDefault="00000000" w:rsidRPr="00000000" w14:paraId="0000002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technology has seen the adoption and installation of numerous CCT cameras in homes, institutions, and streets. CCTV cameras capture everything happening on camera, thus making it easy to identify an individual who commits a crime in a given institution, home, or street. On the other hand, new technology has also led to the advancement of biometrics, making it safe for people to keep their data and valuable safe where they only can access it through their biometrics. Today, people access their phones, laptops, or other electronic device using either fingerprint, eye, or face recognition. </w:t>
      </w:r>
    </w:p>
    <w:p w:rsidR="00000000" w:rsidDel="00000000" w:rsidP="00000000" w:rsidRDefault="00000000" w:rsidRPr="00000000" w14:paraId="0000002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Disadvantages of the Use of New Technology</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Increase in Unemployment levels</w:t>
      </w:r>
    </w:p>
    <w:p w:rsidR="00000000" w:rsidDel="00000000" w:rsidP="00000000" w:rsidRDefault="00000000" w:rsidRPr="00000000" w14:paraId="000000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technology has made it possible for algorithms, machines, and robots to perform some of the tasks humans have been performing in the marketplace. According to Pettinger (2023), with such labor-saving devices, a firm eventually decides to let go of its employees since they can produce the same even more output with technology more efficiently. Thus, increasing the overall levels of unemployment in that jurisdiction. </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Overreliance in Technology</w:t>
      </w:r>
    </w:p>
    <w:p w:rsidR="00000000" w:rsidDel="00000000" w:rsidP="00000000" w:rsidRDefault="00000000" w:rsidRPr="00000000" w14:paraId="0000002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Goodman (2023) states that today, humans rely on technology, such as mobile phones and computers, to perform basic tasks. For example, many individuals have their contact information, texts, photographs, and other personal information on their mobile devices. In the event that they lose the devices, they get in trouble since they do not have the information somewhere else, such as in their minds. Basic living skills such as calculations and finding one’s way down the street of town have also been replaced with GPS devices. As a result, this has steadily decreased the critical thinking and creativity of human beings. On the other hand, according to Miller (2019), in business, overreliance on technology leads to service delays when the systems experience technical issues. </w:t>
      </w:r>
    </w:p>
    <w:p w:rsidR="00000000" w:rsidDel="00000000" w:rsidP="00000000" w:rsidRDefault="00000000" w:rsidRPr="00000000" w14:paraId="00000027">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Ethical Considerations</w:t>
      </w:r>
    </w:p>
    <w:p w:rsidR="00000000" w:rsidDel="00000000" w:rsidP="00000000" w:rsidRDefault="00000000" w:rsidRPr="00000000" w14:paraId="0000002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Emerging technologies are raising ethical concerns that global leaders should consider before adopting them. According to Fetahu-Haxhiaj (2022), privacy is an ethical consideration for new technologies. New technology will collect and store its users’ data, which are very sensitive and dangerous if they fall into the wrong hands. Global leaders should ensure that these new technologies have a strong user privacy policy and practice, such as obtaining consent from the user before data collection and clearly explaining how their data will be used. The other ethical consideration that global leaders should consider is the underlying consequences of the new technology, such as how it will affect employment and social and cultural norms in society. Lastly, the ethical issue that global leaders should consider is the transparency of the new technology. </w:t>
      </w:r>
    </w:p>
    <w:p w:rsidR="00000000" w:rsidDel="00000000" w:rsidP="00000000" w:rsidRDefault="00000000" w:rsidRPr="00000000" w14:paraId="0000002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Part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3</w:t>
      </w:r>
      <w:r w:rsidDel="00000000" w:rsidR="00000000" w:rsidRPr="00000000">
        <w:rPr>
          <w:rtl w:val="0"/>
        </w:rPr>
      </w:r>
    </w:p>
    <w:p w:rsidR="00000000" w:rsidDel="00000000" w:rsidP="00000000" w:rsidRDefault="00000000" w:rsidRPr="00000000" w14:paraId="0000002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working environment landscape has significantly changed, especially with the emergence of global teams.  Today, organizational leaders manage people of different professions, cultural backgrounds, locations, and work ethics. Due to the increased diversity in the workplace, communication can quickly degrade, misunderstanding can rise, and collaboration may devolve quickly into distrust. In order to avoid such occurrences within the workplace environment, organizational leaders need to adjust from their traditional leadership skills and adopt modern skill sets that will enable them successfully lead a global team. Some of these skills include cross-cultural communication, conflict resolution, and virtual team management. </w:t>
      </w:r>
    </w:p>
    <w:p w:rsidR="00000000" w:rsidDel="00000000" w:rsidP="00000000" w:rsidRDefault="00000000" w:rsidRPr="00000000" w14:paraId="0000002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Cross-Cultural Communication</w:t>
      </w:r>
    </w:p>
    <w:p w:rsidR="00000000" w:rsidDel="00000000" w:rsidP="00000000" w:rsidRDefault="00000000" w:rsidRPr="00000000" w14:paraId="0000002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day leader should have should have skills past the ordinary communication skills which was effective in traditional setting of leadership. Due to the change in the dynamics in the workplace and inclusion of diverse groups of employees, these leaders need to develop cross-cultural communication skills in order to be effective in their leadership when it comes to leading a global team. Good cross-cultural communication can improve communication between people of different cultures, thus building greater trust between the two parties (Enterprise League, 2023). A leader with good cross-cultural communication skills can effectively pay attention to what other people are saying and doing and minimize any misunderstanding while demonstrating an understanding of the cultural background of those they are leading, thus creating greater trust with them. In the long run, this also leads to increased employee productivity due to improved communication with the leader, leading to a better understanding of strategies and goals. </w:t>
      </w:r>
    </w:p>
    <w:p w:rsidR="00000000" w:rsidDel="00000000" w:rsidP="00000000" w:rsidRDefault="00000000" w:rsidRPr="00000000" w14:paraId="000000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Virtual Team Management</w:t>
      </w:r>
    </w:p>
    <w:p w:rsidR="00000000" w:rsidDel="00000000" w:rsidP="00000000" w:rsidRDefault="00000000" w:rsidRPr="00000000" w14:paraId="0000002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increased adoption of remote work and global collaboration in the workspace, especially post-covid, virtual team management skill is essential among organization leaders. These skills enable a leader to coordinate and guide team members from different time zones effectively and still get the job done. On the other hand, effective virtual team management practice by the leader is able the company to have access to global talents across the globe, save on its overall overhead costs such as rent and utility expenses, and allow employees to work from their various locations instead of having to commute to the office thus saving time and transportation costs (Baker, 2022). In order to herness this skills perfectly, the leaders should also make themselves conversant with some of the tools that are needed for virtual meeting such as Zoom, Google Meet, and Skype.  </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Conflict Resolution </w:t>
      </w:r>
    </w:p>
    <w:p w:rsidR="00000000" w:rsidDel="00000000" w:rsidP="00000000" w:rsidRDefault="00000000" w:rsidRPr="00000000" w14:paraId="0000003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Conflicts arising as a result of different perspectives, cultural clashes, and misunderstandings are inevitable within a global team setup. This, therefore, highlights the importance of the team leader having conflict resolution skills. Conflict resolution skills equip leaders of global teams to keep disagreements from escalating while continuing to discuss each point of view and eventually able to facilitate each effective party to reach a collaborative conclusion (Imm, 2022). This enables the leader to create a harmonious and productive working environment for everyone despite their differences.</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Cross-Cultural Awareness</w:t>
      </w:r>
    </w:p>
    <w:p w:rsidR="00000000" w:rsidDel="00000000" w:rsidP="00000000" w:rsidRDefault="00000000" w:rsidRPr="00000000" w14:paraId="0000003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Cross-Cultural awareness is the ability of an individual to be aware of the existence of different cultures within their environment. This skill is essential for a leader to have seen as it not only enables them to be mindful of the existence of diverse culture in their team but also enable them to develop an understanding of the difference in attribute and values among the individuals in their team and its overall impact and influences. This allows the leader to communicate effectively with their team, not misjudge their team members, and develop a sense of respect for cultures. The leader can also develop appropriate training sessions and policies for their team to promote cultural awareness in the workplace. As a leader, he can also enable various religious holidays to promote cultural awareness among the team by celebrating diversity and culture. </w:t>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5">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Baker, R. (2022). 7 Advantages of Global Virtual Teams Post COVID. </w:t>
      </w:r>
      <w:r w:rsidDel="00000000" w:rsidR="00000000" w:rsidRPr="00000000">
        <w:rPr>
          <w:rFonts w:ascii="Times New Roman" w:cs="Times New Roman" w:eastAsia="Times New Roman" w:hAnsi="Times New Roman"/>
          <w:i w:val="1"/>
          <w:sz w:val="24"/>
          <w:szCs w:val="24"/>
          <w:rtl w:val="0"/>
        </w:rPr>
        <w:t xml:space="preserve">Task</w:t>
      </w:r>
      <w:r w:rsidDel="00000000" w:rsidR="00000000" w:rsidRPr="00000000">
        <w:rPr>
          <w:rFonts w:ascii="Times New Roman" w:cs="Times New Roman" w:eastAsia="Times New Roman" w:hAnsi="Times New Roman"/>
          <w:sz w:val="24"/>
          <w:szCs w:val="24"/>
          <w:rtl w:val="0"/>
        </w:rPr>
        <w:t xml:space="preserve">. https://www.ntaskmanager.com/blog/advantages-of-global-virtual-teams/#:~:text=Managing%20a%20virtual%20team%20has,still%20get%20the%20job%20done.</w:t>
      </w:r>
    </w:p>
    <w:p w:rsidR="00000000" w:rsidDel="00000000" w:rsidP="00000000" w:rsidRDefault="00000000" w:rsidRPr="00000000" w14:paraId="00000036">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Coppola, J. (2022). Task Automation: Types Of Tasks That Can Be Automated And How To Automate Them. </w:t>
      </w:r>
      <w:r w:rsidDel="00000000" w:rsidR="00000000" w:rsidRPr="00000000">
        <w:rPr>
          <w:rFonts w:ascii="Times New Roman" w:cs="Times New Roman" w:eastAsia="Times New Roman" w:hAnsi="Times New Roman"/>
          <w:i w:val="1"/>
          <w:sz w:val="24"/>
          <w:szCs w:val="24"/>
          <w:rtl w:val="0"/>
        </w:rPr>
        <w:t xml:space="preserve">Teamwork</w:t>
      </w:r>
      <w:r w:rsidDel="00000000" w:rsidR="00000000" w:rsidRPr="00000000">
        <w:rPr>
          <w:rFonts w:ascii="Times New Roman" w:cs="Times New Roman" w:eastAsia="Times New Roman" w:hAnsi="Times New Roman"/>
          <w:sz w:val="24"/>
          <w:szCs w:val="24"/>
          <w:rtl w:val="0"/>
        </w:rPr>
        <w:t xml:space="preserve">. https://www.teamwork.com/blog/task-automation/</w:t>
      </w:r>
    </w:p>
    <w:p w:rsidR="00000000" w:rsidDel="00000000" w:rsidP="00000000" w:rsidRDefault="00000000" w:rsidRPr="00000000" w14:paraId="00000037">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Enterprise League. (2023). Importance Of Cross-Cultural Communication: Why It Matters. </w:t>
      </w:r>
      <w:r w:rsidDel="00000000" w:rsidR="00000000" w:rsidRPr="00000000">
        <w:rPr>
          <w:rFonts w:ascii="Times New Roman" w:cs="Times New Roman" w:eastAsia="Times New Roman" w:hAnsi="Times New Roman"/>
          <w:i w:val="1"/>
          <w:sz w:val="24"/>
          <w:szCs w:val="24"/>
          <w:rtl w:val="0"/>
        </w:rPr>
        <w:t xml:space="preserve">Enterprise League</w:t>
      </w:r>
      <w:r w:rsidDel="00000000" w:rsidR="00000000" w:rsidRPr="00000000">
        <w:rPr>
          <w:rFonts w:ascii="Times New Roman" w:cs="Times New Roman" w:eastAsia="Times New Roman" w:hAnsi="Times New Roman"/>
          <w:sz w:val="24"/>
          <w:szCs w:val="24"/>
          <w:rtl w:val="0"/>
        </w:rPr>
        <w:t xml:space="preserve">. https://enterpriseleague.com/blog/importance-of-cross-cultural-communication/</w:t>
      </w:r>
    </w:p>
    <w:p w:rsidR="00000000" w:rsidDel="00000000" w:rsidP="00000000" w:rsidRDefault="00000000" w:rsidRPr="00000000" w14:paraId="00000038">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Fetahu-Haxhiaj, A. (2022). Emerging Technologies Ethical Considerations. </w:t>
      </w:r>
      <w:r w:rsidDel="00000000" w:rsidR="00000000" w:rsidRPr="00000000">
        <w:rPr>
          <w:rFonts w:ascii="Times New Roman" w:cs="Times New Roman" w:eastAsia="Times New Roman" w:hAnsi="Times New Roman"/>
          <w:i w:val="1"/>
          <w:sz w:val="24"/>
          <w:szCs w:val="24"/>
          <w:rtl w:val="0"/>
        </w:rPr>
        <w:t xml:space="preserve">LinkedIn</w:t>
      </w:r>
      <w:r w:rsidDel="00000000" w:rsidR="00000000" w:rsidRPr="00000000">
        <w:rPr>
          <w:rFonts w:ascii="Times New Roman" w:cs="Times New Roman" w:eastAsia="Times New Roman" w:hAnsi="Times New Roman"/>
          <w:sz w:val="24"/>
          <w:szCs w:val="24"/>
          <w:rtl w:val="0"/>
        </w:rPr>
        <w:t xml:space="preserve">. https://www.linkedin.com/pulse/emerging-technologies-ethical-considerations-ada-fetahu-haxhiaj/</w:t>
      </w:r>
    </w:p>
    <w:p w:rsidR="00000000" w:rsidDel="00000000" w:rsidP="00000000" w:rsidRDefault="00000000" w:rsidRPr="00000000" w14:paraId="00000039">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Goodman, P. (2023). 17 Disadvantages of Digital Technology. </w:t>
      </w:r>
      <w:r w:rsidDel="00000000" w:rsidR="00000000" w:rsidRPr="00000000">
        <w:rPr>
          <w:rFonts w:ascii="Times New Roman" w:cs="Times New Roman" w:eastAsia="Times New Roman" w:hAnsi="Times New Roman"/>
          <w:i w:val="1"/>
          <w:sz w:val="24"/>
          <w:szCs w:val="24"/>
          <w:rtl w:val="0"/>
        </w:rPr>
        <w:t xml:space="preserve">TurboFuture</w:t>
      </w:r>
      <w:r w:rsidDel="00000000" w:rsidR="00000000" w:rsidRPr="00000000">
        <w:rPr>
          <w:rFonts w:ascii="Times New Roman" w:cs="Times New Roman" w:eastAsia="Times New Roman" w:hAnsi="Times New Roman"/>
          <w:sz w:val="24"/>
          <w:szCs w:val="24"/>
          <w:rtl w:val="0"/>
        </w:rPr>
        <w:t xml:space="preserve">. https://turbofuture.com/misc/Disadvantages-of-Digital-Technology</w:t>
      </w:r>
    </w:p>
    <w:p w:rsidR="00000000" w:rsidDel="00000000" w:rsidP="00000000" w:rsidRDefault="00000000" w:rsidRPr="00000000" w14:paraId="0000003A">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Hopwood, S. (2019). Five Benefits And Three Challenges Technology Can Bring To Global Companies. </w:t>
      </w:r>
      <w:r w:rsidDel="00000000" w:rsidR="00000000" w:rsidRPr="00000000">
        <w:rPr>
          <w:rFonts w:ascii="Times New Roman" w:cs="Times New Roman" w:eastAsia="Times New Roman" w:hAnsi="Times New Roman"/>
          <w:i w:val="1"/>
          <w:sz w:val="24"/>
          <w:szCs w:val="24"/>
          <w:rtl w:val="0"/>
        </w:rPr>
        <w:t xml:space="preserve">Forbes</w:t>
      </w:r>
      <w:r w:rsidDel="00000000" w:rsidR="00000000" w:rsidRPr="00000000">
        <w:rPr>
          <w:rFonts w:ascii="Times New Roman" w:cs="Times New Roman" w:eastAsia="Times New Roman" w:hAnsi="Times New Roman"/>
          <w:sz w:val="24"/>
          <w:szCs w:val="24"/>
          <w:rtl w:val="0"/>
        </w:rPr>
        <w:t xml:space="preserve">. https://www.forbes.com/sites/forbesbusinessdevelopmentcouncil/2019/06/07/five-benefits-and-three-challenges-technology-can-bring-to-global-companies/?sh=68827ba66f64</w:t>
      </w:r>
    </w:p>
    <w:p w:rsidR="00000000" w:rsidDel="00000000" w:rsidP="00000000" w:rsidRDefault="00000000" w:rsidRPr="00000000" w14:paraId="0000003B">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 J. (2022). What is Conflict Resolution and Why is it Important? </w:t>
      </w:r>
      <w:r w:rsidDel="00000000" w:rsidR="00000000" w:rsidRPr="00000000">
        <w:rPr>
          <w:rFonts w:ascii="Times New Roman" w:cs="Times New Roman" w:eastAsia="Times New Roman" w:hAnsi="Times New Roman"/>
          <w:i w:val="1"/>
          <w:sz w:val="24"/>
          <w:szCs w:val="24"/>
          <w:rtl w:val="0"/>
        </w:rPr>
        <w:t xml:space="preserve">Noth Central College</w:t>
      </w:r>
      <w:r w:rsidDel="00000000" w:rsidR="00000000" w:rsidRPr="00000000">
        <w:rPr>
          <w:rFonts w:ascii="Times New Roman" w:cs="Times New Roman" w:eastAsia="Times New Roman" w:hAnsi="Times New Roman"/>
          <w:sz w:val="24"/>
          <w:szCs w:val="24"/>
          <w:rtl w:val="0"/>
        </w:rPr>
        <w:t xml:space="preserve">. https://www.northcentralcollege.edu/news/2022/09/13/why-conflict-resolution-important#:~:text=Proper%20conflict%20resolution%20skills%20are,both%20professional%20and%20personal%20realms.</w:t>
      </w:r>
    </w:p>
    <w:p w:rsidR="00000000" w:rsidDel="00000000" w:rsidP="00000000" w:rsidRDefault="00000000" w:rsidRPr="00000000" w14:paraId="0000003C">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Lazzari, Z. (2019). Definition of Equality in the Workplace. </w:t>
      </w:r>
      <w:r w:rsidDel="00000000" w:rsidR="00000000" w:rsidRPr="00000000">
        <w:rPr>
          <w:rFonts w:ascii="Times New Roman" w:cs="Times New Roman" w:eastAsia="Times New Roman" w:hAnsi="Times New Roman"/>
          <w:i w:val="1"/>
          <w:sz w:val="24"/>
          <w:szCs w:val="24"/>
          <w:rtl w:val="0"/>
        </w:rPr>
        <w:t xml:space="preserve">Chron</w:t>
      </w:r>
      <w:r w:rsidDel="00000000" w:rsidR="00000000" w:rsidRPr="00000000">
        <w:rPr>
          <w:rFonts w:ascii="Times New Roman" w:cs="Times New Roman" w:eastAsia="Times New Roman" w:hAnsi="Times New Roman"/>
          <w:sz w:val="24"/>
          <w:szCs w:val="24"/>
          <w:rtl w:val="0"/>
        </w:rPr>
        <w:t xml:space="preserve">. https://smallbusiness.chron.com/definition-equality-workplace-14653.html</w:t>
      </w:r>
    </w:p>
    <w:p w:rsidR="00000000" w:rsidDel="00000000" w:rsidP="00000000" w:rsidRDefault="00000000" w:rsidRPr="00000000" w14:paraId="0000003D">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 A. (2019). The Dangers Of Relying Too Much On Business Technology. </w:t>
      </w:r>
      <w:r w:rsidDel="00000000" w:rsidR="00000000" w:rsidRPr="00000000">
        <w:rPr>
          <w:rFonts w:ascii="Times New Roman" w:cs="Times New Roman" w:eastAsia="Times New Roman" w:hAnsi="Times New Roman"/>
          <w:i w:val="1"/>
          <w:sz w:val="24"/>
          <w:szCs w:val="24"/>
          <w:rtl w:val="0"/>
        </w:rPr>
        <w:t xml:space="preserve">AEGIS</w:t>
      </w:r>
      <w:r w:rsidDel="00000000" w:rsidR="00000000" w:rsidRPr="00000000">
        <w:rPr>
          <w:rFonts w:ascii="Times New Roman" w:cs="Times New Roman" w:eastAsia="Times New Roman" w:hAnsi="Times New Roman"/>
          <w:sz w:val="24"/>
          <w:szCs w:val="24"/>
          <w:rtl w:val="0"/>
        </w:rPr>
        <w:t xml:space="preserve">. https://www.aegisifs.com/blog/dangers-relying-too-much-business-technology</w:t>
      </w:r>
    </w:p>
    <w:p w:rsidR="00000000" w:rsidDel="00000000" w:rsidP="00000000" w:rsidRDefault="00000000" w:rsidRPr="00000000" w14:paraId="0000003E">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University. (2023). Inclusion in the Workplace</w:t>
      </w:r>
      <w:r w:rsidDel="00000000" w:rsidR="00000000" w:rsidRPr="00000000">
        <w:rPr>
          <w:rFonts w:ascii="Times New Roman" w:cs="Times New Roman" w:eastAsia="Times New Roman" w:hAnsi="Times New Roman"/>
          <w:i w:val="1"/>
          <w:sz w:val="24"/>
          <w:szCs w:val="24"/>
          <w:rtl w:val="0"/>
        </w:rPr>
        <w:t xml:space="preserve">. National University</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F">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Oboloo. (2023). What Is Stewardship in Business? Definition. </w:t>
      </w:r>
      <w:r w:rsidDel="00000000" w:rsidR="00000000" w:rsidRPr="00000000">
        <w:rPr>
          <w:rFonts w:ascii="Times New Roman" w:cs="Times New Roman" w:eastAsia="Times New Roman" w:hAnsi="Times New Roman"/>
          <w:i w:val="1"/>
          <w:sz w:val="24"/>
          <w:szCs w:val="24"/>
          <w:rtl w:val="0"/>
        </w:rPr>
        <w:t xml:space="preserve">Oboloo</w:t>
      </w:r>
      <w:r w:rsidDel="00000000" w:rsidR="00000000" w:rsidRPr="00000000">
        <w:rPr>
          <w:rFonts w:ascii="Times New Roman" w:cs="Times New Roman" w:eastAsia="Times New Roman" w:hAnsi="Times New Roman"/>
          <w:sz w:val="24"/>
          <w:szCs w:val="24"/>
          <w:rtl w:val="0"/>
        </w:rPr>
        <w:t xml:space="preserve">. https://oboloo.com/blog/what-is-stewardship-in-business-definition/</w:t>
      </w:r>
    </w:p>
    <w:p w:rsidR="00000000" w:rsidDel="00000000" w:rsidP="00000000" w:rsidRDefault="00000000" w:rsidRPr="00000000" w14:paraId="00000040">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Pittinger, T. (2023). Technological unemployment. </w:t>
      </w:r>
      <w:r w:rsidDel="00000000" w:rsidR="00000000" w:rsidRPr="00000000">
        <w:rPr>
          <w:rFonts w:ascii="Times New Roman" w:cs="Times New Roman" w:eastAsia="Times New Roman" w:hAnsi="Times New Roman"/>
          <w:i w:val="1"/>
          <w:sz w:val="24"/>
          <w:szCs w:val="24"/>
          <w:rtl w:val="0"/>
        </w:rPr>
        <w:t xml:space="preserve">Economic Help</w:t>
      </w:r>
      <w:r w:rsidDel="00000000" w:rsidR="00000000" w:rsidRPr="00000000">
        <w:rPr>
          <w:rFonts w:ascii="Times New Roman" w:cs="Times New Roman" w:eastAsia="Times New Roman" w:hAnsi="Times New Roman"/>
          <w:sz w:val="24"/>
          <w:szCs w:val="24"/>
          <w:rtl w:val="0"/>
        </w:rPr>
        <w:t xml:space="preserve">. https://www.economicshelp.org/blog/glossary/technological-unemployment/#:~:text=Technological%20unemployment%20is%20considered%20to,concept%20known%20as%20structural%20unemployment.&amp;text=When%20labour%2Dsaving%20machines%20are,workers%20can%20lose%20their%20job.</w:t>
      </w:r>
    </w:p>
    <w:p w:rsidR="00000000" w:rsidDel="00000000" w:rsidP="00000000" w:rsidRDefault="00000000" w:rsidRPr="00000000" w14:paraId="00000041">
      <w:pPr>
        <w:spacing w:line="480" w:lineRule="auto"/>
        <w:ind w:left="720" w:hanging="720"/>
        <w:jc w:val="both"/>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Prasanna. (2023). Advantages And Disadvantages Of Technology | Modern Technology Advantages and Disadvantages on Youth in Society. </w:t>
      </w:r>
      <w:r w:rsidDel="00000000" w:rsidR="00000000" w:rsidRPr="00000000">
        <w:rPr>
          <w:rFonts w:ascii="Times New Roman" w:cs="Times New Roman" w:eastAsia="Times New Roman" w:hAnsi="Times New Roman"/>
          <w:i w:val="1"/>
          <w:sz w:val="24"/>
          <w:szCs w:val="24"/>
          <w:rtl w:val="0"/>
        </w:rPr>
        <w:t xml:space="preserve">AplusTopper</w:t>
      </w:r>
      <w:r w:rsidDel="00000000" w:rsidR="00000000" w:rsidRPr="00000000">
        <w:rPr>
          <w:rFonts w:ascii="Times New Roman" w:cs="Times New Roman" w:eastAsia="Times New Roman" w:hAnsi="Times New Roman"/>
          <w:sz w:val="24"/>
          <w:szCs w:val="24"/>
          <w:rtl w:val="0"/>
        </w:rPr>
        <w:t xml:space="preserve">. https://www.aplustopper.com/advantages-and-disadvantages-of-technology/</w:t>
      </w:r>
    </w:p>
    <w:p w:rsidR="00000000" w:rsidDel="00000000" w:rsidP="00000000" w:rsidRDefault="00000000" w:rsidRPr="00000000" w14:paraId="00000042">
      <w:pPr>
        <w:spacing w:line="48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Talentlyft. (2023). What is Workplace diversity? </w:t>
      </w:r>
      <w:r w:rsidDel="00000000" w:rsidR="00000000" w:rsidRPr="00000000">
        <w:rPr>
          <w:rFonts w:ascii="Times New Roman" w:cs="Times New Roman" w:eastAsia="Times New Roman" w:hAnsi="Times New Roman"/>
          <w:i w:val="1"/>
          <w:sz w:val="24"/>
          <w:szCs w:val="24"/>
          <w:rtl w:val="0"/>
        </w:rPr>
        <w:t xml:space="preserve">Talentlyft.</w:t>
      </w:r>
      <w:r w:rsidDel="00000000" w:rsidR="00000000" w:rsidRPr="00000000">
        <w:rPr>
          <w:rFonts w:ascii="Times New Roman" w:cs="Times New Roman" w:eastAsia="Times New Roman" w:hAnsi="Times New Roman"/>
          <w:sz w:val="24"/>
          <w:szCs w:val="24"/>
          <w:rtl w:val="0"/>
        </w:rPr>
        <w:t xml:space="preserve"> https://www.talentlyft.com/en/resources/what-is-workplace-diversity</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48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AA7C77"/>
    <w:pPr>
      <w:tabs>
        <w:tab w:val="center" w:pos="4680"/>
        <w:tab w:val="right" w:pos="9360"/>
      </w:tabs>
      <w:spacing w:after="0" w:line="240" w:lineRule="auto"/>
    </w:pPr>
  </w:style>
  <w:style w:type="character" w:styleId="HeaderChar" w:customStyle="1">
    <w:name w:val="Header Char"/>
    <w:basedOn w:val="DefaultParagraphFont"/>
    <w:link w:val="Header"/>
    <w:uiPriority w:val="99"/>
    <w:rsid w:val="00AA7C77"/>
  </w:style>
  <w:style w:type="paragraph" w:styleId="Footer">
    <w:name w:val="footer"/>
    <w:basedOn w:val="Normal"/>
    <w:link w:val="FooterChar"/>
    <w:uiPriority w:val="99"/>
    <w:unhideWhenUsed w:val="1"/>
    <w:rsid w:val="00AA7C77"/>
    <w:pPr>
      <w:tabs>
        <w:tab w:val="center" w:pos="4680"/>
        <w:tab w:val="right" w:pos="9360"/>
      </w:tabs>
      <w:spacing w:after="0" w:line="240" w:lineRule="auto"/>
    </w:pPr>
  </w:style>
  <w:style w:type="character" w:styleId="FooterChar" w:customStyle="1">
    <w:name w:val="Footer Char"/>
    <w:basedOn w:val="DefaultParagraphFont"/>
    <w:link w:val="Footer"/>
    <w:uiPriority w:val="99"/>
    <w:rsid w:val="00AA7C77"/>
  </w:style>
  <w:style w:type="paragraph" w:styleId="ListParagraph">
    <w:name w:val="List Paragraph"/>
    <w:basedOn w:val="Normal"/>
    <w:uiPriority w:val="34"/>
    <w:qFormat w:val="1"/>
    <w:rsid w:val="0074331E"/>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iJHFQAu4BdC9Q384HPquakXmjQ==">CgMxLjAyCGguZ2pkZ3hzMgloLjMwajB6bGw4AHIhMWRoWGpicFBtY1o5MHBJc1FCeDFCOE1XSWJORTI2Wndk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2023-07-23T01:31:00Z</dcterms:created>
  <dc:creator>STEVE</dc:creator>
</cp:coreProperties>
</file>