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53A9" w:rsidRDefault="001F2690" w:rsidP="001F2690">
      <w:pPr>
        <w:tabs>
          <w:tab w:val="center" w:pos="1822"/>
        </w:tabs>
        <w:rPr>
          <w:rFonts w:ascii="Times New Roman" w:eastAsia="Times New Roman" w:hAnsi="Times New Roman" w:cs="Times New Roman"/>
        </w:rPr>
      </w:pPr>
      <w:r>
        <w:rPr>
          <w:rFonts w:ascii="Times New Roman" w:eastAsia="Times New Roman" w:hAnsi="Times New Roman" w:cs="Times New Roman"/>
        </w:rPr>
        <w:t>29/04/2018</w:t>
      </w:r>
      <w:r>
        <w:rPr>
          <w:rFonts w:ascii="Times New Roman" w:eastAsia="Times New Roman" w:hAnsi="Times New Roman" w:cs="Times New Roman"/>
        </w:rPr>
        <w:br w:type="textWrapping" w:clear="all"/>
      </w:r>
    </w:p>
    <w:p w:rsidR="005D53A9" w:rsidRPr="00E516E0" w:rsidRDefault="001F2690" w:rsidP="005D53A9">
      <w:pPr>
        <w:jc w:val="center"/>
        <w:rPr>
          <w:rFonts w:ascii="Times New Roman" w:eastAsia="Times New Roman" w:hAnsi="Times New Roman" w:cs="Times New Roman"/>
          <w:b/>
        </w:rPr>
      </w:pPr>
      <w:r>
        <w:rPr>
          <w:noProof/>
        </w:rPr>
        <w:drawing>
          <wp:anchor distT="0" distB="0" distL="114300" distR="114300" simplePos="0" relativeHeight="251657216" behindDoc="0" locked="0" layoutInCell="1" allowOverlap="1">
            <wp:simplePos x="0" y="0"/>
            <wp:positionH relativeFrom="column">
              <wp:posOffset>-523875</wp:posOffset>
            </wp:positionH>
            <wp:positionV relativeFrom="paragraph">
              <wp:posOffset>8255</wp:posOffset>
            </wp:positionV>
            <wp:extent cx="2920128" cy="1552575"/>
            <wp:effectExtent l="0" t="0" r="0" b="0"/>
            <wp:wrapSquare wrapText="bothSides"/>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0128" cy="1552575"/>
                    </a:xfrm>
                    <a:prstGeom prst="rect">
                      <a:avLst/>
                    </a:prstGeom>
                    <a:noFill/>
                    <a:ln>
                      <a:noFill/>
                    </a:ln>
                  </pic:spPr>
                </pic:pic>
              </a:graphicData>
            </a:graphic>
          </wp:anchor>
        </w:drawing>
      </w:r>
    </w:p>
    <w:p w:rsidR="005D53A9" w:rsidRPr="00E516E0" w:rsidRDefault="005D53A9" w:rsidP="005D53A9">
      <w:pPr>
        <w:jc w:val="center"/>
        <w:rPr>
          <w:rFonts w:ascii="Times New Roman" w:eastAsia="Times New Roman" w:hAnsi="Times New Roman" w:cs="Times New Roman"/>
          <w:b/>
          <w:sz w:val="32"/>
          <w:szCs w:val="32"/>
        </w:rPr>
      </w:pPr>
    </w:p>
    <w:p w:rsidR="001F2690" w:rsidRDefault="001F2690" w:rsidP="005D53A9">
      <w:pPr>
        <w:jc w:val="center"/>
        <w:rPr>
          <w:rFonts w:ascii="Times New Roman" w:eastAsia="Times New Roman" w:hAnsi="Times New Roman" w:cs="Times New Roman"/>
          <w:b/>
          <w:sz w:val="32"/>
          <w:szCs w:val="32"/>
        </w:rPr>
      </w:pPr>
    </w:p>
    <w:p w:rsidR="001F2690" w:rsidRDefault="001F2690" w:rsidP="005D53A9">
      <w:pPr>
        <w:jc w:val="center"/>
        <w:rPr>
          <w:rFonts w:ascii="Times New Roman" w:eastAsia="Times New Roman" w:hAnsi="Times New Roman" w:cs="Times New Roman"/>
          <w:b/>
          <w:sz w:val="32"/>
          <w:szCs w:val="32"/>
        </w:rPr>
      </w:pPr>
    </w:p>
    <w:p w:rsidR="001F2690" w:rsidRDefault="001F2690" w:rsidP="005D53A9">
      <w:pPr>
        <w:jc w:val="center"/>
        <w:rPr>
          <w:rFonts w:ascii="Times New Roman" w:eastAsia="Times New Roman" w:hAnsi="Times New Roman" w:cs="Times New Roman"/>
          <w:b/>
          <w:sz w:val="32"/>
          <w:szCs w:val="32"/>
        </w:rPr>
      </w:pPr>
    </w:p>
    <w:p w:rsidR="005D53A9" w:rsidRDefault="005D53A9" w:rsidP="005D53A9">
      <w:pPr>
        <w:jc w:val="center"/>
        <w:rPr>
          <w:rFonts w:ascii="Times New Roman" w:eastAsia="Times New Roman" w:hAnsi="Times New Roman" w:cs="Times New Roman"/>
          <w:b/>
          <w:sz w:val="32"/>
          <w:szCs w:val="32"/>
        </w:rPr>
      </w:pPr>
      <w:r w:rsidRPr="00E516E0">
        <w:rPr>
          <w:rFonts w:ascii="Times New Roman" w:eastAsia="Times New Roman" w:hAnsi="Times New Roman" w:cs="Times New Roman"/>
          <w:b/>
          <w:sz w:val="32"/>
          <w:szCs w:val="32"/>
        </w:rPr>
        <w:t>ACADEMIC AND EMPLOYABILITY SKILLS </w:t>
      </w:r>
    </w:p>
    <w:p w:rsidR="001F2690" w:rsidRDefault="001F2690" w:rsidP="005D53A9">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BMSK  4001</w:t>
      </w:r>
    </w:p>
    <w:p w:rsidR="001F2690" w:rsidRDefault="001F2690" w:rsidP="001F2690">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Ripa Akther </w:t>
      </w:r>
    </w:p>
    <w:p w:rsidR="001F2690" w:rsidRPr="00E516E0" w:rsidRDefault="001F2690" w:rsidP="001F2690">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1706497</w:t>
      </w:r>
      <w:bookmarkStart w:id="0" w:name="_GoBack"/>
      <w:bookmarkEnd w:id="0"/>
    </w:p>
    <w:p w:rsidR="005D53A9" w:rsidRDefault="005D53A9">
      <w:pPr>
        <w:rPr>
          <w:rFonts w:ascii="Times New Roman" w:eastAsia="Times New Roman" w:hAnsi="Times New Roman" w:cs="Times New Roman"/>
        </w:rPr>
      </w:pPr>
      <w:r>
        <w:rPr>
          <w:rFonts w:ascii="Times New Roman" w:eastAsia="Times New Roman" w:hAnsi="Times New Roman" w:cs="Times New Roman"/>
        </w:rPr>
        <w:br w:type="page"/>
      </w:r>
    </w:p>
    <w:sdt>
      <w:sdtPr>
        <w:rPr>
          <w:rFonts w:asciiTheme="minorHAnsi" w:eastAsiaTheme="minorHAnsi" w:hAnsiTheme="minorHAnsi" w:cstheme="minorBidi"/>
          <w:b w:val="0"/>
          <w:bCs w:val="0"/>
          <w:sz w:val="22"/>
          <w:szCs w:val="22"/>
        </w:rPr>
        <w:id w:val="16282545"/>
        <w:docPartObj>
          <w:docPartGallery w:val="Table of Contents"/>
          <w:docPartUnique/>
        </w:docPartObj>
      </w:sdtPr>
      <w:sdtEndPr/>
      <w:sdtContent>
        <w:bookmarkStart w:id="1" w:name="_Toc512692861" w:displacedByCustomXml="prev"/>
        <w:p w:rsidR="005D53A9" w:rsidRDefault="005D53A9" w:rsidP="005D53A9">
          <w:pPr>
            <w:pStyle w:val="Heading1"/>
            <w:jc w:val="center"/>
          </w:pPr>
          <w:r>
            <w:t>Table of Contents</w:t>
          </w:r>
          <w:bookmarkEnd w:id="1"/>
        </w:p>
        <w:p w:rsidR="003C1330" w:rsidRDefault="00C44F4A">
          <w:pPr>
            <w:pStyle w:val="TOC1"/>
            <w:tabs>
              <w:tab w:val="right" w:leader="dot" w:pos="9350"/>
            </w:tabs>
            <w:rPr>
              <w:rFonts w:eastAsiaTheme="minorEastAsia"/>
              <w:noProof/>
            </w:rPr>
          </w:pPr>
          <w:r>
            <w:fldChar w:fldCharType="begin"/>
          </w:r>
          <w:r w:rsidR="005D53A9">
            <w:instrText xml:space="preserve"> TOC \o "1-3" \h \z \u </w:instrText>
          </w:r>
          <w:r>
            <w:fldChar w:fldCharType="separate"/>
          </w:r>
          <w:hyperlink w:anchor="_Toc512692861" w:history="1">
            <w:r w:rsidR="003C1330" w:rsidRPr="00944F7B">
              <w:rPr>
                <w:rStyle w:val="Hyperlink"/>
                <w:noProof/>
              </w:rPr>
              <w:t>Table of Contents</w:t>
            </w:r>
            <w:r w:rsidR="003C1330">
              <w:rPr>
                <w:noProof/>
                <w:webHidden/>
              </w:rPr>
              <w:tab/>
            </w:r>
            <w:r>
              <w:rPr>
                <w:noProof/>
                <w:webHidden/>
              </w:rPr>
              <w:fldChar w:fldCharType="begin"/>
            </w:r>
            <w:r w:rsidR="003C1330">
              <w:rPr>
                <w:noProof/>
                <w:webHidden/>
              </w:rPr>
              <w:instrText xml:space="preserve"> PAGEREF _Toc512692861 \h </w:instrText>
            </w:r>
            <w:r>
              <w:rPr>
                <w:noProof/>
                <w:webHidden/>
              </w:rPr>
            </w:r>
            <w:r>
              <w:rPr>
                <w:noProof/>
                <w:webHidden/>
              </w:rPr>
              <w:fldChar w:fldCharType="separate"/>
            </w:r>
            <w:r w:rsidR="003C1330">
              <w:rPr>
                <w:noProof/>
                <w:webHidden/>
              </w:rPr>
              <w:t>1</w:t>
            </w:r>
            <w:r>
              <w:rPr>
                <w:noProof/>
                <w:webHidden/>
              </w:rPr>
              <w:fldChar w:fldCharType="end"/>
            </w:r>
          </w:hyperlink>
        </w:p>
        <w:p w:rsidR="003C1330" w:rsidRDefault="007F5A63">
          <w:pPr>
            <w:pStyle w:val="TOC1"/>
            <w:tabs>
              <w:tab w:val="right" w:leader="dot" w:pos="9350"/>
            </w:tabs>
            <w:rPr>
              <w:rFonts w:eastAsiaTheme="minorEastAsia"/>
              <w:noProof/>
            </w:rPr>
          </w:pPr>
          <w:hyperlink w:anchor="_Toc512692862" w:history="1">
            <w:r w:rsidR="003C1330" w:rsidRPr="00944F7B">
              <w:rPr>
                <w:rStyle w:val="Hyperlink"/>
                <w:rFonts w:eastAsia="Times New Roman"/>
                <w:noProof/>
              </w:rPr>
              <w:t>Introduction:</w:t>
            </w:r>
            <w:r w:rsidR="003C1330">
              <w:rPr>
                <w:noProof/>
                <w:webHidden/>
              </w:rPr>
              <w:tab/>
            </w:r>
            <w:r w:rsidR="00C44F4A">
              <w:rPr>
                <w:noProof/>
                <w:webHidden/>
              </w:rPr>
              <w:fldChar w:fldCharType="begin"/>
            </w:r>
            <w:r w:rsidR="003C1330">
              <w:rPr>
                <w:noProof/>
                <w:webHidden/>
              </w:rPr>
              <w:instrText xml:space="preserve"> PAGEREF _Toc512692862 \h </w:instrText>
            </w:r>
            <w:r w:rsidR="00C44F4A">
              <w:rPr>
                <w:noProof/>
                <w:webHidden/>
              </w:rPr>
            </w:r>
            <w:r w:rsidR="00C44F4A">
              <w:rPr>
                <w:noProof/>
                <w:webHidden/>
              </w:rPr>
              <w:fldChar w:fldCharType="separate"/>
            </w:r>
            <w:r w:rsidR="003C1330">
              <w:rPr>
                <w:noProof/>
                <w:webHidden/>
              </w:rPr>
              <w:t>2</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63" w:history="1">
            <w:r w:rsidR="003C1330" w:rsidRPr="00944F7B">
              <w:rPr>
                <w:rStyle w:val="Hyperlink"/>
                <w:rFonts w:eastAsia="Times New Roman"/>
                <w:noProof/>
              </w:rPr>
              <w:t>Trust</w:t>
            </w:r>
            <w:r w:rsidR="003C1330">
              <w:rPr>
                <w:noProof/>
                <w:webHidden/>
              </w:rPr>
              <w:tab/>
            </w:r>
            <w:r w:rsidR="00C44F4A">
              <w:rPr>
                <w:noProof/>
                <w:webHidden/>
              </w:rPr>
              <w:fldChar w:fldCharType="begin"/>
            </w:r>
            <w:r w:rsidR="003C1330">
              <w:rPr>
                <w:noProof/>
                <w:webHidden/>
              </w:rPr>
              <w:instrText xml:space="preserve"> PAGEREF _Toc512692863 \h </w:instrText>
            </w:r>
            <w:r w:rsidR="00C44F4A">
              <w:rPr>
                <w:noProof/>
                <w:webHidden/>
              </w:rPr>
            </w:r>
            <w:r w:rsidR="00C44F4A">
              <w:rPr>
                <w:noProof/>
                <w:webHidden/>
              </w:rPr>
              <w:fldChar w:fldCharType="separate"/>
            </w:r>
            <w:r w:rsidR="003C1330">
              <w:rPr>
                <w:noProof/>
                <w:webHidden/>
              </w:rPr>
              <w:t>2</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64" w:history="1">
            <w:r w:rsidR="003C1330" w:rsidRPr="00944F7B">
              <w:rPr>
                <w:rStyle w:val="Hyperlink"/>
                <w:rFonts w:eastAsia="Times New Roman" w:cs="Times New Roman"/>
                <w:noProof/>
              </w:rPr>
              <w:t xml:space="preserve">3. </w:t>
            </w:r>
            <w:r w:rsidR="003C1330" w:rsidRPr="00944F7B">
              <w:rPr>
                <w:rStyle w:val="Hyperlink"/>
                <w:noProof/>
              </w:rPr>
              <w:t>What is a CV?</w:t>
            </w:r>
            <w:r w:rsidR="003C1330">
              <w:rPr>
                <w:noProof/>
                <w:webHidden/>
              </w:rPr>
              <w:tab/>
            </w:r>
            <w:r w:rsidR="00C44F4A">
              <w:rPr>
                <w:noProof/>
                <w:webHidden/>
              </w:rPr>
              <w:fldChar w:fldCharType="begin"/>
            </w:r>
            <w:r w:rsidR="003C1330">
              <w:rPr>
                <w:noProof/>
                <w:webHidden/>
              </w:rPr>
              <w:instrText xml:space="preserve"> PAGEREF _Toc512692864 \h </w:instrText>
            </w:r>
            <w:r w:rsidR="00C44F4A">
              <w:rPr>
                <w:noProof/>
                <w:webHidden/>
              </w:rPr>
            </w:r>
            <w:r w:rsidR="00C44F4A">
              <w:rPr>
                <w:noProof/>
                <w:webHidden/>
              </w:rPr>
              <w:fldChar w:fldCharType="separate"/>
            </w:r>
            <w:r w:rsidR="003C1330">
              <w:rPr>
                <w:noProof/>
                <w:webHidden/>
              </w:rPr>
              <w:t>3</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65" w:history="1">
            <w:r w:rsidR="003C1330" w:rsidRPr="00944F7B">
              <w:rPr>
                <w:rStyle w:val="Hyperlink"/>
                <w:rFonts w:eastAsia="Times New Roman" w:cs="Times New Roman"/>
                <w:noProof/>
              </w:rPr>
              <w:t xml:space="preserve">4. </w:t>
            </w:r>
            <w:r w:rsidR="003C1330" w:rsidRPr="00944F7B">
              <w:rPr>
                <w:rStyle w:val="Hyperlink"/>
                <w:noProof/>
              </w:rPr>
              <w:t>How to do research</w:t>
            </w:r>
            <w:r w:rsidR="003C1330">
              <w:rPr>
                <w:noProof/>
                <w:webHidden/>
              </w:rPr>
              <w:tab/>
            </w:r>
            <w:r w:rsidR="00C44F4A">
              <w:rPr>
                <w:noProof/>
                <w:webHidden/>
              </w:rPr>
              <w:fldChar w:fldCharType="begin"/>
            </w:r>
            <w:r w:rsidR="003C1330">
              <w:rPr>
                <w:noProof/>
                <w:webHidden/>
              </w:rPr>
              <w:instrText xml:space="preserve"> PAGEREF _Toc512692865 \h </w:instrText>
            </w:r>
            <w:r w:rsidR="00C44F4A">
              <w:rPr>
                <w:noProof/>
                <w:webHidden/>
              </w:rPr>
            </w:r>
            <w:r w:rsidR="00C44F4A">
              <w:rPr>
                <w:noProof/>
                <w:webHidden/>
              </w:rPr>
              <w:fldChar w:fldCharType="separate"/>
            </w:r>
            <w:r w:rsidR="003C1330">
              <w:rPr>
                <w:noProof/>
                <w:webHidden/>
              </w:rPr>
              <w:t>3</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66" w:history="1">
            <w:r w:rsidR="003C1330" w:rsidRPr="00944F7B">
              <w:rPr>
                <w:rStyle w:val="Hyperlink"/>
                <w:rFonts w:eastAsia="Times New Roman"/>
                <w:noProof/>
              </w:rPr>
              <w:t>7. Reflection</w:t>
            </w:r>
            <w:r w:rsidR="003C1330">
              <w:rPr>
                <w:noProof/>
                <w:webHidden/>
              </w:rPr>
              <w:tab/>
            </w:r>
            <w:r w:rsidR="00C44F4A">
              <w:rPr>
                <w:noProof/>
                <w:webHidden/>
              </w:rPr>
              <w:fldChar w:fldCharType="begin"/>
            </w:r>
            <w:r w:rsidR="003C1330">
              <w:rPr>
                <w:noProof/>
                <w:webHidden/>
              </w:rPr>
              <w:instrText xml:space="preserve"> PAGEREF _Toc512692866 \h </w:instrText>
            </w:r>
            <w:r w:rsidR="00C44F4A">
              <w:rPr>
                <w:noProof/>
                <w:webHidden/>
              </w:rPr>
            </w:r>
            <w:r w:rsidR="00C44F4A">
              <w:rPr>
                <w:noProof/>
                <w:webHidden/>
              </w:rPr>
              <w:fldChar w:fldCharType="separate"/>
            </w:r>
            <w:r w:rsidR="003C1330">
              <w:rPr>
                <w:noProof/>
                <w:webHidden/>
              </w:rPr>
              <w:t>5</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67" w:history="1">
            <w:r w:rsidR="003C1330" w:rsidRPr="00944F7B">
              <w:rPr>
                <w:rStyle w:val="Hyperlink"/>
                <w:rFonts w:eastAsia="Times New Roman"/>
                <w:noProof/>
              </w:rPr>
              <w:t>8. Sale negotiation or persuasion</w:t>
            </w:r>
            <w:r w:rsidR="003C1330">
              <w:rPr>
                <w:noProof/>
                <w:webHidden/>
              </w:rPr>
              <w:tab/>
            </w:r>
            <w:r w:rsidR="00C44F4A">
              <w:rPr>
                <w:noProof/>
                <w:webHidden/>
              </w:rPr>
              <w:fldChar w:fldCharType="begin"/>
            </w:r>
            <w:r w:rsidR="003C1330">
              <w:rPr>
                <w:noProof/>
                <w:webHidden/>
              </w:rPr>
              <w:instrText xml:space="preserve"> PAGEREF _Toc512692867 \h </w:instrText>
            </w:r>
            <w:r w:rsidR="00C44F4A">
              <w:rPr>
                <w:noProof/>
                <w:webHidden/>
              </w:rPr>
            </w:r>
            <w:r w:rsidR="00C44F4A">
              <w:rPr>
                <w:noProof/>
                <w:webHidden/>
              </w:rPr>
              <w:fldChar w:fldCharType="separate"/>
            </w:r>
            <w:r w:rsidR="003C1330">
              <w:rPr>
                <w:noProof/>
                <w:webHidden/>
              </w:rPr>
              <w:t>5</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68" w:history="1">
            <w:r w:rsidR="003C1330" w:rsidRPr="00944F7B">
              <w:rPr>
                <w:rStyle w:val="Hyperlink"/>
                <w:rFonts w:eastAsia="Times New Roman"/>
                <w:noProof/>
              </w:rPr>
              <w:t>9. Critical thinking</w:t>
            </w:r>
            <w:r w:rsidR="003C1330">
              <w:rPr>
                <w:noProof/>
                <w:webHidden/>
              </w:rPr>
              <w:tab/>
            </w:r>
            <w:r w:rsidR="00C44F4A">
              <w:rPr>
                <w:noProof/>
                <w:webHidden/>
              </w:rPr>
              <w:fldChar w:fldCharType="begin"/>
            </w:r>
            <w:r w:rsidR="003C1330">
              <w:rPr>
                <w:noProof/>
                <w:webHidden/>
              </w:rPr>
              <w:instrText xml:space="preserve"> PAGEREF _Toc512692868 \h </w:instrText>
            </w:r>
            <w:r w:rsidR="00C44F4A">
              <w:rPr>
                <w:noProof/>
                <w:webHidden/>
              </w:rPr>
            </w:r>
            <w:r w:rsidR="00C44F4A">
              <w:rPr>
                <w:noProof/>
                <w:webHidden/>
              </w:rPr>
              <w:fldChar w:fldCharType="separate"/>
            </w:r>
            <w:r w:rsidR="003C1330">
              <w:rPr>
                <w:noProof/>
                <w:webHidden/>
              </w:rPr>
              <w:t>6</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69" w:history="1">
            <w:r w:rsidR="003C1330" w:rsidRPr="00944F7B">
              <w:rPr>
                <w:rStyle w:val="Hyperlink"/>
                <w:rFonts w:eastAsia="Times New Roman"/>
                <w:noProof/>
              </w:rPr>
              <w:t>Conclusion:</w:t>
            </w:r>
            <w:r w:rsidR="003C1330">
              <w:rPr>
                <w:noProof/>
                <w:webHidden/>
              </w:rPr>
              <w:tab/>
            </w:r>
            <w:r w:rsidR="00C44F4A">
              <w:rPr>
                <w:noProof/>
                <w:webHidden/>
              </w:rPr>
              <w:fldChar w:fldCharType="begin"/>
            </w:r>
            <w:r w:rsidR="003C1330">
              <w:rPr>
                <w:noProof/>
                <w:webHidden/>
              </w:rPr>
              <w:instrText xml:space="preserve"> PAGEREF _Toc512692869 \h </w:instrText>
            </w:r>
            <w:r w:rsidR="00C44F4A">
              <w:rPr>
                <w:noProof/>
                <w:webHidden/>
              </w:rPr>
            </w:r>
            <w:r w:rsidR="00C44F4A">
              <w:rPr>
                <w:noProof/>
                <w:webHidden/>
              </w:rPr>
              <w:fldChar w:fldCharType="separate"/>
            </w:r>
            <w:r w:rsidR="003C1330">
              <w:rPr>
                <w:noProof/>
                <w:webHidden/>
              </w:rPr>
              <w:t>6</w:t>
            </w:r>
            <w:r w:rsidR="00C44F4A">
              <w:rPr>
                <w:noProof/>
                <w:webHidden/>
              </w:rPr>
              <w:fldChar w:fldCharType="end"/>
            </w:r>
          </w:hyperlink>
        </w:p>
        <w:p w:rsidR="003C1330" w:rsidRDefault="007F5A63">
          <w:pPr>
            <w:pStyle w:val="TOC1"/>
            <w:tabs>
              <w:tab w:val="right" w:leader="dot" w:pos="9350"/>
            </w:tabs>
            <w:rPr>
              <w:rFonts w:eastAsiaTheme="minorEastAsia"/>
              <w:noProof/>
            </w:rPr>
          </w:pPr>
          <w:hyperlink w:anchor="_Toc512692870" w:history="1">
            <w:r w:rsidR="003C1330" w:rsidRPr="00944F7B">
              <w:rPr>
                <w:rStyle w:val="Hyperlink"/>
                <w:noProof/>
              </w:rPr>
              <w:t>Reference:</w:t>
            </w:r>
            <w:r w:rsidR="003C1330">
              <w:rPr>
                <w:noProof/>
                <w:webHidden/>
              </w:rPr>
              <w:tab/>
            </w:r>
            <w:r w:rsidR="00C44F4A">
              <w:rPr>
                <w:noProof/>
                <w:webHidden/>
              </w:rPr>
              <w:fldChar w:fldCharType="begin"/>
            </w:r>
            <w:r w:rsidR="003C1330">
              <w:rPr>
                <w:noProof/>
                <w:webHidden/>
              </w:rPr>
              <w:instrText xml:space="preserve"> PAGEREF _Toc512692870 \h </w:instrText>
            </w:r>
            <w:r w:rsidR="00C44F4A">
              <w:rPr>
                <w:noProof/>
                <w:webHidden/>
              </w:rPr>
            </w:r>
            <w:r w:rsidR="00C44F4A">
              <w:rPr>
                <w:noProof/>
                <w:webHidden/>
              </w:rPr>
              <w:fldChar w:fldCharType="separate"/>
            </w:r>
            <w:r w:rsidR="003C1330">
              <w:rPr>
                <w:noProof/>
                <w:webHidden/>
              </w:rPr>
              <w:t>7</w:t>
            </w:r>
            <w:r w:rsidR="00C44F4A">
              <w:rPr>
                <w:noProof/>
                <w:webHidden/>
              </w:rPr>
              <w:fldChar w:fldCharType="end"/>
            </w:r>
          </w:hyperlink>
        </w:p>
        <w:p w:rsidR="005D53A9" w:rsidRDefault="00C44F4A">
          <w:r>
            <w:fldChar w:fldCharType="end"/>
          </w:r>
        </w:p>
      </w:sdtContent>
    </w:sdt>
    <w:p w:rsidR="005D53A9" w:rsidRPr="005D53A9" w:rsidRDefault="005D53A9" w:rsidP="005D53A9">
      <w:pPr>
        <w:jc w:val="center"/>
        <w:rPr>
          <w:rFonts w:ascii="Times New Roman" w:eastAsia="Times New Roman" w:hAnsi="Times New Roman" w:cs="Times New Roman"/>
          <w:b/>
          <w:bCs/>
          <w:sz w:val="28"/>
          <w:szCs w:val="28"/>
        </w:rPr>
      </w:pPr>
      <w:r w:rsidRPr="005D53A9">
        <w:rPr>
          <w:rFonts w:ascii="Times New Roman" w:eastAsia="Times New Roman" w:hAnsi="Times New Roman" w:cs="Times New Roman"/>
        </w:rPr>
        <w:br w:type="page"/>
      </w:r>
    </w:p>
    <w:p w:rsidR="0036092A" w:rsidRPr="0036092A" w:rsidRDefault="0036092A" w:rsidP="005D53A9">
      <w:pPr>
        <w:pStyle w:val="Heading1"/>
        <w:spacing w:line="360" w:lineRule="auto"/>
        <w:jc w:val="both"/>
        <w:rPr>
          <w:rFonts w:eastAsia="Times New Roman"/>
        </w:rPr>
      </w:pPr>
      <w:bookmarkStart w:id="2" w:name="_Toc512692862"/>
      <w:r w:rsidRPr="0036092A">
        <w:rPr>
          <w:rFonts w:eastAsia="Times New Roman"/>
        </w:rPr>
        <w:lastRenderedPageBreak/>
        <w:t>Introduction</w:t>
      </w:r>
      <w:r w:rsidR="005D53A9">
        <w:rPr>
          <w:rFonts w:eastAsia="Times New Roman"/>
        </w:rPr>
        <w:t>:</w:t>
      </w:r>
      <w:bookmarkEnd w:id="2"/>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There is always a job for every person, who is ready for this or the job meant for him. Every job needs a proper skilled employer to meet the necessity of that job and every employer looking for that kind of job. Everyone can’t find there type of job so they have some general skills. That kind of skill is sometime called ‘employability skills’. Having that kind of skill can help you get a job. Employability skill can also help to stay in a work or job, and can take you to the top. When you go for a job interview, it is possible that you will be asked question about your job-specific skills and also about your employability skills. There are many type of skill that worker want you to have, you don’t need to know from where you belong or what department you are working.</w:t>
      </w:r>
    </w:p>
    <w:p w:rsidR="0036092A" w:rsidRPr="0036092A" w:rsidRDefault="0036092A" w:rsidP="005D53A9">
      <w:pPr>
        <w:spacing w:after="0" w:line="360" w:lineRule="auto"/>
        <w:jc w:val="both"/>
        <w:rPr>
          <w:rFonts w:ascii="Times New Roman" w:eastAsia="Times New Roman" w:hAnsi="Times New Roman" w:cs="Times New Roman"/>
          <w:sz w:val="24"/>
          <w:szCs w:val="24"/>
        </w:rPr>
      </w:pPr>
    </w:p>
    <w:p w:rsidR="0036092A" w:rsidRPr="0036092A" w:rsidRDefault="0036092A" w:rsidP="00E516E0">
      <w:pPr>
        <w:pStyle w:val="Heading1"/>
        <w:numPr>
          <w:ilvl w:val="0"/>
          <w:numId w:val="1"/>
        </w:numPr>
        <w:rPr>
          <w:rFonts w:eastAsia="Times New Roman"/>
        </w:rPr>
      </w:pPr>
      <w:bookmarkStart w:id="3" w:name="_Toc512692863"/>
      <w:r w:rsidRPr="0009240B">
        <w:t>Trust</w:t>
      </w:r>
      <w:bookmarkEnd w:id="3"/>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 xml:space="preserve">The term trust known as the true value of a relationship between two people. Man can trust someone very easily. </w:t>
      </w:r>
      <w:proofErr w:type="spellStart"/>
      <w:r w:rsidRPr="0036092A">
        <w:rPr>
          <w:rFonts w:ascii="Times New Roman" w:eastAsia="Times New Roman" w:hAnsi="Times New Roman" w:cs="Times New Roman"/>
          <w:color w:val="000000"/>
          <w:sz w:val="24"/>
          <w:szCs w:val="24"/>
        </w:rPr>
        <w:t>Some time</w:t>
      </w:r>
      <w:proofErr w:type="spellEnd"/>
      <w:r w:rsidRPr="0036092A">
        <w:rPr>
          <w:rFonts w:ascii="Times New Roman" w:eastAsia="Times New Roman" w:hAnsi="Times New Roman" w:cs="Times New Roman"/>
          <w:color w:val="000000"/>
          <w:sz w:val="24"/>
          <w:szCs w:val="24"/>
        </w:rPr>
        <w:t xml:space="preserve"> trust can destroy a man sometimes not. The word leadership is standing depending upon the term known as trust which makes a very important roll (</w:t>
      </w:r>
      <w:r w:rsidRPr="00B65D0F">
        <w:rPr>
          <w:rFonts w:ascii="Times New Roman" w:hAnsi="Times New Roman" w:cs="Times New Roman"/>
          <w:sz w:val="24"/>
          <w:szCs w:val="24"/>
        </w:rPr>
        <w:t xml:space="preserve">Jones </w:t>
      </w:r>
      <w:r w:rsidRPr="00B65D0F">
        <w:rPr>
          <w:rFonts w:ascii="Times New Roman" w:hAnsi="Times New Roman" w:cs="Times New Roman"/>
          <w:i/>
          <w:sz w:val="24"/>
          <w:szCs w:val="24"/>
        </w:rPr>
        <w:t>et al</w:t>
      </w:r>
      <w:r w:rsidRPr="00B65D0F">
        <w:rPr>
          <w:rFonts w:ascii="Times New Roman" w:eastAsia="Times New Roman" w:hAnsi="Times New Roman" w:cs="Times New Roman"/>
          <w:color w:val="000000"/>
          <w:sz w:val="24"/>
          <w:szCs w:val="24"/>
        </w:rPr>
        <w:t xml:space="preserve"> 2014</w:t>
      </w:r>
      <w:r w:rsidRPr="0036092A">
        <w:rPr>
          <w:rFonts w:ascii="Times New Roman" w:eastAsia="Times New Roman" w:hAnsi="Times New Roman" w:cs="Times New Roman"/>
          <w:color w:val="000000"/>
          <w:sz w:val="24"/>
          <w:szCs w:val="24"/>
        </w:rPr>
        <w:t>). Lack of trust feels no impact. A leaders trust make employee to do the job properly without any issue because they know that if they work properly then they have problem with their job and their salary pay. This is the thing that when the worker work perfectly and complete the job within time the leader got a true trust from them to pay their salary. Trust makes a true connection between two people. If someone breaks the trust the other one falls in a bad situation. For example, I trust som</w:t>
      </w:r>
      <w:r w:rsidR="0009240B">
        <w:rPr>
          <w:rFonts w:ascii="Times New Roman" w:eastAsia="Times New Roman" w:hAnsi="Times New Roman" w:cs="Times New Roman"/>
          <w:color w:val="000000"/>
          <w:sz w:val="24"/>
          <w:szCs w:val="24"/>
        </w:rPr>
        <w:t>eone by conversing</w:t>
      </w:r>
      <w:r w:rsidRPr="0036092A">
        <w:rPr>
          <w:rFonts w:ascii="Times New Roman" w:eastAsia="Times New Roman" w:hAnsi="Times New Roman" w:cs="Times New Roman"/>
          <w:color w:val="000000"/>
          <w:sz w:val="24"/>
          <w:szCs w:val="24"/>
        </w:rPr>
        <w:t xml:space="preserve"> with the person where he encourage me to open a business in partnership with him, and I just pay the amount and</w:t>
      </w:r>
      <w:r>
        <w:rPr>
          <w:rFonts w:ascii="Times New Roman" w:eastAsia="Times New Roman" w:hAnsi="Times New Roman" w:cs="Times New Roman"/>
          <w:color w:val="000000"/>
          <w:sz w:val="24"/>
          <w:szCs w:val="24"/>
        </w:rPr>
        <w:t xml:space="preserve"> he do the job using his skills</w:t>
      </w:r>
      <w:r w:rsidRPr="0036092A">
        <w:rPr>
          <w:rFonts w:ascii="Times New Roman" w:eastAsia="Times New Roman" w:hAnsi="Times New Roman" w:cs="Times New Roman"/>
          <w:color w:val="000000"/>
          <w:sz w:val="24"/>
          <w:szCs w:val="24"/>
        </w:rPr>
        <w:t xml:space="preserve">. After few </w:t>
      </w:r>
      <w:proofErr w:type="gramStart"/>
      <w:r w:rsidRPr="0036092A">
        <w:rPr>
          <w:rFonts w:ascii="Times New Roman" w:eastAsia="Times New Roman" w:hAnsi="Times New Roman" w:cs="Times New Roman"/>
          <w:color w:val="000000"/>
          <w:sz w:val="24"/>
          <w:szCs w:val="24"/>
        </w:rPr>
        <w:t>year</w:t>
      </w:r>
      <w:proofErr w:type="gramEnd"/>
      <w:r w:rsidRPr="0036092A">
        <w:rPr>
          <w:rFonts w:ascii="Times New Roman" w:eastAsia="Times New Roman" w:hAnsi="Times New Roman" w:cs="Times New Roman"/>
          <w:color w:val="000000"/>
          <w:sz w:val="24"/>
          <w:szCs w:val="24"/>
        </w:rPr>
        <w:t xml:space="preserve"> when I got profit from him and it make a very strong relationship with me then he encourage me to pay a big amount. Because of the strong relationship I pay the big amount and betrayed me and take my money. Therefore, trust plays a big role in our life to make relationship to other.</w:t>
      </w:r>
    </w:p>
    <w:p w:rsidR="0036092A" w:rsidRPr="0036092A" w:rsidRDefault="0036092A" w:rsidP="005D53A9">
      <w:pPr>
        <w:spacing w:after="24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sz w:val="24"/>
          <w:szCs w:val="24"/>
        </w:rPr>
        <w:br/>
      </w:r>
    </w:p>
    <w:p w:rsidR="005D53A9" w:rsidRDefault="005D53A9" w:rsidP="005D53A9">
      <w:pPr>
        <w:spacing w:after="0" w:line="360" w:lineRule="auto"/>
        <w:jc w:val="both"/>
        <w:rPr>
          <w:rFonts w:ascii="Times New Roman" w:eastAsia="Times New Roman" w:hAnsi="Times New Roman" w:cs="Times New Roman"/>
          <w:color w:val="000000"/>
          <w:sz w:val="24"/>
          <w:szCs w:val="24"/>
        </w:rPr>
      </w:pPr>
    </w:p>
    <w:p w:rsidR="00455D68" w:rsidRDefault="00455D68" w:rsidP="005D53A9">
      <w:pPr>
        <w:spacing w:after="0" w:line="360" w:lineRule="auto"/>
        <w:jc w:val="both"/>
        <w:rPr>
          <w:rFonts w:ascii="Times New Roman" w:eastAsia="Times New Roman" w:hAnsi="Times New Roman" w:cs="Times New Roman"/>
          <w:color w:val="000000"/>
          <w:sz w:val="24"/>
          <w:szCs w:val="24"/>
        </w:rPr>
      </w:pPr>
    </w:p>
    <w:p w:rsidR="0036092A" w:rsidRPr="0036092A" w:rsidRDefault="0036092A" w:rsidP="0009240B">
      <w:pPr>
        <w:pStyle w:val="Heading1"/>
        <w:rPr>
          <w:rFonts w:eastAsia="Times New Roman" w:cs="Times New Roman"/>
          <w:sz w:val="24"/>
          <w:szCs w:val="24"/>
        </w:rPr>
      </w:pPr>
      <w:r w:rsidRPr="0036092A">
        <w:rPr>
          <w:rFonts w:eastAsia="Times New Roman" w:cs="Times New Roman"/>
          <w:color w:val="000000"/>
          <w:sz w:val="24"/>
          <w:szCs w:val="24"/>
        </w:rPr>
        <w:lastRenderedPageBreak/>
        <w:t>2.</w:t>
      </w:r>
      <w:r>
        <w:rPr>
          <w:rFonts w:eastAsia="Times New Roman" w:cs="Times New Roman"/>
          <w:color w:val="000000"/>
          <w:sz w:val="24"/>
          <w:szCs w:val="24"/>
        </w:rPr>
        <w:t xml:space="preserve"> </w:t>
      </w:r>
      <w:r w:rsidRPr="0009240B">
        <w:t>Red box in CV</w:t>
      </w:r>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In the red box of a CV, the summary of the resume is mentioned and this helps the employers to identify the interests of an applicant. In this regard, it is also to be added that the key skills are highlighted through the red box and therefore the employers can judge the appropriateness of the applicants for the required posts without viewing the CV in detail. I was not able to summaries the CV and therefore, it was very difficult for the employers to get a synopsis about my experience and knowledge in the particular field</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Heijman</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et al </w:t>
      </w:r>
      <w:r>
        <w:rPr>
          <w:rFonts w:ascii="Times New Roman" w:eastAsia="Times New Roman" w:hAnsi="Times New Roman" w:cs="Times New Roman"/>
          <w:color w:val="000000"/>
          <w:sz w:val="24"/>
          <w:szCs w:val="24"/>
        </w:rPr>
        <w:t>2015)</w:t>
      </w:r>
      <w:r w:rsidRPr="0036092A">
        <w:rPr>
          <w:rFonts w:ascii="Times New Roman" w:eastAsia="Times New Roman" w:hAnsi="Times New Roman" w:cs="Times New Roman"/>
          <w:color w:val="000000"/>
          <w:sz w:val="24"/>
          <w:szCs w:val="24"/>
        </w:rPr>
        <w:t>. Apart from that, this module has helped me put my knowledge and expertise in the red box, and therefore I can expect that my expertise shall be highlighted to the employers. Therefore, I can say that this module has helped me a lot in knowing the structure of a CV in detail and get the knowledge of red box in it.   </w:t>
      </w:r>
    </w:p>
    <w:p w:rsidR="0036092A" w:rsidRPr="0036092A" w:rsidRDefault="0036092A" w:rsidP="005D53A9">
      <w:pPr>
        <w:pStyle w:val="Heading1"/>
        <w:spacing w:line="360" w:lineRule="auto"/>
        <w:jc w:val="both"/>
        <w:rPr>
          <w:rFonts w:eastAsia="Times New Roman" w:cs="Times New Roman"/>
          <w:sz w:val="24"/>
          <w:szCs w:val="24"/>
        </w:rPr>
      </w:pPr>
      <w:bookmarkStart w:id="4" w:name="_Toc512692864"/>
      <w:r w:rsidRPr="0036092A">
        <w:rPr>
          <w:rFonts w:eastAsia="Times New Roman" w:cs="Times New Roman"/>
          <w:color w:val="000000"/>
          <w:sz w:val="24"/>
          <w:szCs w:val="24"/>
        </w:rPr>
        <w:t xml:space="preserve">3. </w:t>
      </w:r>
      <w:r w:rsidRPr="0036092A">
        <w:t>What is a CV?</w:t>
      </w:r>
      <w:bookmarkEnd w:id="4"/>
    </w:p>
    <w:p w:rsidR="0036092A" w:rsidRPr="0036092A" w:rsidRDefault="004B0C18" w:rsidP="005D53A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It has been evident to me form the learning module that </w:t>
      </w:r>
      <w:r w:rsidR="0036092A" w:rsidRPr="0036092A">
        <w:rPr>
          <w:rFonts w:ascii="Times New Roman" w:eastAsia="Times New Roman" w:hAnsi="Times New Roman" w:cs="Times New Roman"/>
          <w:color w:val="000000"/>
          <w:sz w:val="24"/>
          <w:szCs w:val="24"/>
        </w:rPr>
        <w:t xml:space="preserve">CV which </w:t>
      </w:r>
      <w:r>
        <w:rPr>
          <w:rFonts w:ascii="Times New Roman" w:eastAsia="Times New Roman" w:hAnsi="Times New Roman" w:cs="Times New Roman"/>
          <w:color w:val="000000"/>
          <w:sz w:val="24"/>
          <w:szCs w:val="24"/>
        </w:rPr>
        <w:t xml:space="preserve">is </w:t>
      </w:r>
      <w:r w:rsidR="0036092A" w:rsidRPr="0036092A">
        <w:rPr>
          <w:rFonts w:ascii="Times New Roman" w:eastAsia="Times New Roman" w:hAnsi="Times New Roman" w:cs="Times New Roman"/>
          <w:color w:val="000000"/>
          <w:sz w:val="24"/>
          <w:szCs w:val="24"/>
        </w:rPr>
        <w:t>known as curriculum vitae where students introduce themselves by showing their own details, educational criteria, skills, hobbies, job experience everything they had. CV is a place where a challenge provided to the student to give their all information to face job interview where they do their best by using their skills (</w:t>
      </w:r>
      <w:r w:rsidR="0036092A" w:rsidRPr="00B65D0F">
        <w:rPr>
          <w:rFonts w:ascii="Times New Roman" w:hAnsi="Times New Roman" w:cs="Times New Roman"/>
          <w:sz w:val="24"/>
          <w:szCs w:val="24"/>
        </w:rPr>
        <w:t>Rushton</w:t>
      </w:r>
      <w:r w:rsidR="00B65D0F" w:rsidRPr="00B65D0F">
        <w:rPr>
          <w:rFonts w:ascii="Times New Roman" w:hAnsi="Times New Roman" w:cs="Times New Roman"/>
          <w:sz w:val="24"/>
          <w:szCs w:val="24"/>
        </w:rPr>
        <w:t xml:space="preserve"> </w:t>
      </w:r>
      <w:r w:rsidR="00B65D0F" w:rsidRPr="00B65D0F">
        <w:rPr>
          <w:rFonts w:ascii="Times New Roman" w:hAnsi="Times New Roman" w:cs="Times New Roman"/>
          <w:i/>
          <w:sz w:val="24"/>
          <w:szCs w:val="24"/>
        </w:rPr>
        <w:t>et al</w:t>
      </w:r>
      <w:r w:rsidR="0036092A" w:rsidRPr="0036092A">
        <w:rPr>
          <w:rFonts w:ascii="Times New Roman" w:eastAsia="Times New Roman" w:hAnsi="Times New Roman" w:cs="Times New Roman"/>
          <w:color w:val="000000"/>
          <w:sz w:val="24"/>
          <w:szCs w:val="24"/>
        </w:rPr>
        <w:t>). A Student do not make a curricul</w:t>
      </w:r>
      <w:r w:rsidR="00B65D0F">
        <w:rPr>
          <w:rFonts w:ascii="Times New Roman" w:eastAsia="Times New Roman" w:hAnsi="Times New Roman" w:cs="Times New Roman"/>
          <w:color w:val="000000"/>
          <w:sz w:val="24"/>
          <w:szCs w:val="24"/>
        </w:rPr>
        <w:t xml:space="preserve">um vitae for a </w:t>
      </w:r>
      <w:proofErr w:type="gramStart"/>
      <w:r w:rsidR="00B65D0F">
        <w:rPr>
          <w:rFonts w:ascii="Times New Roman" w:eastAsia="Times New Roman" w:hAnsi="Times New Roman" w:cs="Times New Roman"/>
          <w:color w:val="000000"/>
          <w:sz w:val="24"/>
          <w:szCs w:val="24"/>
        </w:rPr>
        <w:t>particular job</w:t>
      </w:r>
      <w:proofErr w:type="gramEnd"/>
      <w:r w:rsidR="0036092A" w:rsidRPr="0036092A">
        <w:rPr>
          <w:rFonts w:ascii="Times New Roman" w:eastAsia="Times New Roman" w:hAnsi="Times New Roman" w:cs="Times New Roman"/>
          <w:color w:val="000000"/>
          <w:sz w:val="24"/>
          <w:szCs w:val="24"/>
        </w:rPr>
        <w:t xml:space="preserve">. It is a common </w:t>
      </w:r>
      <w:proofErr w:type="spellStart"/>
      <w:r w:rsidR="0036092A" w:rsidRPr="0036092A">
        <w:rPr>
          <w:rFonts w:ascii="Times New Roman" w:eastAsia="Times New Roman" w:hAnsi="Times New Roman" w:cs="Times New Roman"/>
          <w:color w:val="000000"/>
          <w:sz w:val="24"/>
          <w:szCs w:val="24"/>
        </w:rPr>
        <w:t>all purpose</w:t>
      </w:r>
      <w:proofErr w:type="spellEnd"/>
      <w:r w:rsidR="0036092A" w:rsidRPr="0036092A">
        <w:rPr>
          <w:rFonts w:ascii="Times New Roman" w:eastAsia="Times New Roman" w:hAnsi="Times New Roman" w:cs="Times New Roman"/>
          <w:color w:val="000000"/>
          <w:sz w:val="24"/>
          <w:szCs w:val="24"/>
        </w:rPr>
        <w:t xml:space="preserve"> curriculum vitae which represent all information of the student. Students will updates their curriculum vitae day by day with obtain more skills and experience.     </w:t>
      </w:r>
    </w:p>
    <w:p w:rsidR="0036092A" w:rsidRPr="0036092A" w:rsidRDefault="0036092A" w:rsidP="005D53A9">
      <w:pPr>
        <w:spacing w:after="0" w:line="360" w:lineRule="auto"/>
        <w:jc w:val="both"/>
        <w:rPr>
          <w:rFonts w:ascii="Times New Roman" w:eastAsia="Times New Roman" w:hAnsi="Times New Roman" w:cs="Times New Roman"/>
          <w:sz w:val="24"/>
          <w:szCs w:val="24"/>
        </w:rPr>
      </w:pPr>
    </w:p>
    <w:p w:rsidR="0036092A" w:rsidRPr="0036092A" w:rsidRDefault="0036092A" w:rsidP="005D53A9">
      <w:pPr>
        <w:pStyle w:val="Heading1"/>
        <w:spacing w:line="360" w:lineRule="auto"/>
        <w:jc w:val="both"/>
        <w:rPr>
          <w:rFonts w:eastAsia="Times New Roman" w:cs="Times New Roman"/>
          <w:sz w:val="24"/>
          <w:szCs w:val="24"/>
        </w:rPr>
      </w:pPr>
      <w:bookmarkStart w:id="5" w:name="_Toc512692865"/>
      <w:r w:rsidRPr="0036092A">
        <w:rPr>
          <w:rFonts w:eastAsia="Times New Roman" w:cs="Times New Roman"/>
          <w:color w:val="000000"/>
          <w:sz w:val="24"/>
          <w:szCs w:val="24"/>
        </w:rPr>
        <w:t xml:space="preserve">4. </w:t>
      </w:r>
      <w:r w:rsidRPr="0036092A">
        <w:t>How to do research</w:t>
      </w:r>
      <w:bookmarkEnd w:id="5"/>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To research on something is to follow a process where at first you find that particular thing which you need to investigate. Then you build a research strategy that how you investigate in a proper way</w:t>
      </w:r>
      <w:r w:rsidR="00B65D0F">
        <w:rPr>
          <w:rFonts w:ascii="Times New Roman" w:eastAsia="Times New Roman" w:hAnsi="Times New Roman" w:cs="Times New Roman"/>
          <w:color w:val="000000"/>
          <w:sz w:val="24"/>
          <w:szCs w:val="24"/>
        </w:rPr>
        <w:t xml:space="preserve"> </w:t>
      </w:r>
      <w:r w:rsidRPr="0036092A">
        <w:rPr>
          <w:rFonts w:ascii="Times New Roman" w:eastAsia="Times New Roman" w:hAnsi="Times New Roman" w:cs="Times New Roman"/>
          <w:color w:val="000000"/>
          <w:sz w:val="24"/>
          <w:szCs w:val="24"/>
        </w:rPr>
        <w:t>(</w:t>
      </w:r>
      <w:r w:rsidR="00B65D0F">
        <w:rPr>
          <w:rFonts w:ascii="Times New Roman" w:hAnsi="Times New Roman" w:cs="Times New Roman"/>
          <w:sz w:val="24"/>
          <w:szCs w:val="24"/>
        </w:rPr>
        <w:t>Lewis</w:t>
      </w:r>
      <w:r w:rsidR="00B65D0F" w:rsidRPr="00B65D0F">
        <w:rPr>
          <w:rFonts w:ascii="Times New Roman" w:hAnsi="Times New Roman" w:cs="Times New Roman"/>
          <w:sz w:val="24"/>
          <w:szCs w:val="24"/>
        </w:rPr>
        <w:t xml:space="preserve"> 2015</w:t>
      </w:r>
      <w:r w:rsidRPr="0036092A">
        <w:rPr>
          <w:rFonts w:ascii="Times New Roman" w:eastAsia="Times New Roman" w:hAnsi="Times New Roman" w:cs="Times New Roman"/>
          <w:color w:val="000000"/>
          <w:sz w:val="24"/>
          <w:szCs w:val="24"/>
        </w:rPr>
        <w:t xml:space="preserve">). After that you search all information about your particular thing and gather them. Explore the source of all information for more details. Follow the way of source and note them properly what you see. Make sure that you understand everything of your research. Define all information that you already have.  Analyze your information and compare them to other research and describe everything on your current topic. The sources of research are books, newspaper, magazines, blogs, internet web sites etc. There are some pros to search on web sites. </w:t>
      </w:r>
      <w:r w:rsidRPr="0036092A">
        <w:rPr>
          <w:rFonts w:ascii="Times New Roman" w:eastAsia="Times New Roman" w:hAnsi="Times New Roman" w:cs="Times New Roman"/>
          <w:color w:val="000000"/>
          <w:sz w:val="24"/>
          <w:szCs w:val="24"/>
        </w:rPr>
        <w:lastRenderedPageBreak/>
        <w:t xml:space="preserve">The pros are, you can provide all up to date information about your current topic; you get all data of each </w:t>
      </w:r>
      <w:r w:rsidR="00B65D0F">
        <w:rPr>
          <w:rFonts w:ascii="Times New Roman" w:eastAsia="Times New Roman" w:hAnsi="Times New Roman" w:cs="Times New Roman"/>
          <w:color w:val="000000"/>
          <w:sz w:val="24"/>
          <w:szCs w:val="24"/>
        </w:rPr>
        <w:t xml:space="preserve">and every </w:t>
      </w:r>
      <w:r w:rsidR="00455D68">
        <w:rPr>
          <w:rFonts w:ascii="Times New Roman" w:eastAsia="Times New Roman" w:hAnsi="Times New Roman" w:cs="Times New Roman"/>
          <w:color w:val="000000"/>
          <w:sz w:val="24"/>
          <w:szCs w:val="24"/>
        </w:rPr>
        <w:t xml:space="preserve">thing. </w:t>
      </w:r>
      <w:r w:rsidRPr="0036092A">
        <w:rPr>
          <w:rFonts w:ascii="Times New Roman" w:eastAsia="Times New Roman" w:hAnsi="Times New Roman" w:cs="Times New Roman"/>
          <w:color w:val="000000"/>
          <w:sz w:val="24"/>
          <w:szCs w:val="24"/>
        </w:rPr>
        <w:t>If you break down your main topic and divide them in small topic then you make an easy way to research on your main topic. Break down your concept by using the help of media and violence. Note that does not make the search period for a long time. Make yourself meditate while searching of your research information.</w:t>
      </w:r>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b/>
          <w:bCs/>
          <w:color w:val="000000"/>
          <w:sz w:val="24"/>
          <w:szCs w:val="24"/>
        </w:rPr>
        <w:t xml:space="preserve">5. </w:t>
      </w:r>
      <w:r w:rsidRPr="0036092A">
        <w:rPr>
          <w:rStyle w:val="Heading1Char"/>
        </w:rPr>
        <w:t>What is referencing</w:t>
      </w:r>
      <w:r w:rsidRPr="0036092A">
        <w:rPr>
          <w:rFonts w:ascii="Times New Roman" w:eastAsia="Times New Roman" w:hAnsi="Times New Roman" w:cs="Times New Roman"/>
          <w:color w:val="000000"/>
          <w:sz w:val="24"/>
          <w:szCs w:val="24"/>
        </w:rPr>
        <w:t xml:space="preserve">   </w:t>
      </w:r>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 xml:space="preserve">Referencing is that thing where one uses someone’s words or </w:t>
      </w:r>
      <w:r w:rsidR="004B0C18" w:rsidRPr="0036092A">
        <w:rPr>
          <w:rFonts w:ascii="Times New Roman" w:eastAsia="Times New Roman" w:hAnsi="Times New Roman" w:cs="Times New Roman"/>
          <w:color w:val="000000"/>
          <w:sz w:val="24"/>
          <w:szCs w:val="24"/>
        </w:rPr>
        <w:t>ideas, which</w:t>
      </w:r>
      <w:r w:rsidRPr="0036092A">
        <w:rPr>
          <w:rFonts w:ascii="Times New Roman" w:eastAsia="Times New Roman" w:hAnsi="Times New Roman" w:cs="Times New Roman"/>
          <w:color w:val="000000"/>
          <w:sz w:val="24"/>
          <w:szCs w:val="24"/>
        </w:rPr>
        <w:t xml:space="preserve"> mean adding information in</w:t>
      </w:r>
      <w:r w:rsidR="00B65D0F">
        <w:rPr>
          <w:rFonts w:ascii="Times New Roman" w:eastAsia="Times New Roman" w:hAnsi="Times New Roman" w:cs="Times New Roman"/>
          <w:color w:val="000000"/>
          <w:sz w:val="24"/>
          <w:szCs w:val="24"/>
        </w:rPr>
        <w:t>cluding details on that topic (</w:t>
      </w:r>
      <w:proofErr w:type="spellStart"/>
      <w:r w:rsidR="00B65D0F">
        <w:rPr>
          <w:rFonts w:ascii="Times New Roman" w:hAnsi="Times New Roman" w:cs="Times New Roman"/>
          <w:sz w:val="24"/>
          <w:szCs w:val="24"/>
        </w:rPr>
        <w:t>Manstead</w:t>
      </w:r>
      <w:proofErr w:type="spellEnd"/>
      <w:r w:rsidR="00B65D0F">
        <w:rPr>
          <w:rFonts w:ascii="Times New Roman" w:hAnsi="Times New Roman" w:cs="Times New Roman"/>
          <w:sz w:val="24"/>
          <w:szCs w:val="24"/>
        </w:rPr>
        <w:t xml:space="preserve"> and Fischer </w:t>
      </w:r>
      <w:r w:rsidR="00B65D0F" w:rsidRPr="00B65D0F">
        <w:rPr>
          <w:rFonts w:ascii="Times New Roman" w:hAnsi="Times New Roman" w:cs="Times New Roman"/>
          <w:sz w:val="24"/>
          <w:szCs w:val="24"/>
        </w:rPr>
        <w:t>2017</w:t>
      </w:r>
      <w:r w:rsidR="00B65D0F">
        <w:rPr>
          <w:rFonts w:ascii="Times New Roman" w:eastAsia="Times New Roman" w:hAnsi="Times New Roman" w:cs="Times New Roman"/>
          <w:color w:val="000000"/>
          <w:sz w:val="24"/>
          <w:szCs w:val="24"/>
        </w:rPr>
        <w:t>)</w:t>
      </w:r>
      <w:r w:rsidRPr="0036092A">
        <w:rPr>
          <w:rFonts w:ascii="Times New Roman" w:eastAsia="Times New Roman" w:hAnsi="Times New Roman" w:cs="Times New Roman"/>
          <w:color w:val="000000"/>
          <w:sz w:val="24"/>
          <w:szCs w:val="24"/>
        </w:rPr>
        <w:t>. This will add at the end of the tusk within brackets. If the reader wants to check the main source of the topic then they followed by the referencing. Referencing is help to improve the writing skills. Referencing is also give you a better marker on your study. There are different type of referencing style are being</w:t>
      </w:r>
      <w:r w:rsidR="00B65D0F">
        <w:rPr>
          <w:rFonts w:ascii="Times New Roman" w:eastAsia="Times New Roman" w:hAnsi="Times New Roman" w:cs="Times New Roman"/>
          <w:color w:val="000000"/>
          <w:sz w:val="24"/>
          <w:szCs w:val="24"/>
        </w:rPr>
        <w:t xml:space="preserve"> use depending upon the topic</w:t>
      </w:r>
      <w:r w:rsidRPr="0036092A">
        <w:rPr>
          <w:rFonts w:ascii="Times New Roman" w:eastAsia="Times New Roman" w:hAnsi="Times New Roman" w:cs="Times New Roman"/>
          <w:color w:val="000000"/>
          <w:sz w:val="24"/>
          <w:szCs w:val="24"/>
        </w:rPr>
        <w:t>.  Therefore, Referencing is the procedure of get importance in acknowledgment for the people who discuss on a specific topic. The use referencing</w:t>
      </w:r>
      <w:r>
        <w:rPr>
          <w:rFonts w:ascii="Times New Roman" w:eastAsia="Times New Roman" w:hAnsi="Times New Roman" w:cs="Times New Roman"/>
          <w:color w:val="000000"/>
          <w:sz w:val="24"/>
          <w:szCs w:val="24"/>
        </w:rPr>
        <w:t xml:space="preserve"> is</w:t>
      </w:r>
      <w:r w:rsidRPr="0036092A">
        <w:rPr>
          <w:rFonts w:ascii="Times New Roman" w:eastAsia="Times New Roman" w:hAnsi="Times New Roman" w:cs="Times New Roman"/>
          <w:color w:val="000000"/>
          <w:sz w:val="24"/>
          <w:szCs w:val="24"/>
        </w:rPr>
        <w:t xml:space="preserve"> on a topic to provide the evidence which is connected with the topic.</w:t>
      </w:r>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 xml:space="preserve">  </w:t>
      </w:r>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b/>
          <w:bCs/>
          <w:color w:val="000000"/>
          <w:sz w:val="24"/>
          <w:szCs w:val="24"/>
        </w:rPr>
        <w:t xml:space="preserve">6. </w:t>
      </w:r>
      <w:r w:rsidRPr="0036092A">
        <w:rPr>
          <w:rStyle w:val="Heading1Char"/>
        </w:rPr>
        <w:t>Skills and communication</w:t>
      </w:r>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Communication is depended on what kind of job you are doing</w:t>
      </w:r>
      <w:r w:rsidR="00B65D0F">
        <w:rPr>
          <w:rFonts w:ascii="Times New Roman" w:eastAsia="Times New Roman" w:hAnsi="Times New Roman" w:cs="Times New Roman"/>
          <w:color w:val="000000"/>
          <w:sz w:val="24"/>
          <w:szCs w:val="24"/>
        </w:rPr>
        <w:t xml:space="preserve"> </w:t>
      </w:r>
      <w:r w:rsidRPr="0036092A">
        <w:rPr>
          <w:rFonts w:ascii="Times New Roman" w:eastAsia="Times New Roman" w:hAnsi="Times New Roman" w:cs="Times New Roman"/>
          <w:color w:val="000000"/>
          <w:sz w:val="24"/>
          <w:szCs w:val="24"/>
        </w:rPr>
        <w:t>(</w:t>
      </w:r>
      <w:proofErr w:type="spellStart"/>
      <w:r w:rsidR="00B65D0F" w:rsidRPr="00B65D0F">
        <w:rPr>
          <w:rFonts w:ascii="Times New Roman" w:hAnsi="Times New Roman" w:cs="Times New Roman"/>
          <w:sz w:val="24"/>
          <w:szCs w:val="24"/>
        </w:rPr>
        <w:t>LoSasso</w:t>
      </w:r>
      <w:proofErr w:type="spellEnd"/>
      <w:r w:rsidR="00B65D0F">
        <w:rPr>
          <w:rFonts w:ascii="Times New Roman" w:hAnsi="Times New Roman" w:cs="Times New Roman"/>
          <w:sz w:val="24"/>
          <w:szCs w:val="24"/>
        </w:rPr>
        <w:t xml:space="preserve"> 2017</w:t>
      </w:r>
      <w:r w:rsidRPr="0036092A">
        <w:rPr>
          <w:rFonts w:ascii="Times New Roman" w:eastAsia="Times New Roman" w:hAnsi="Times New Roman" w:cs="Times New Roman"/>
          <w:color w:val="000000"/>
          <w:sz w:val="24"/>
          <w:szCs w:val="24"/>
        </w:rPr>
        <w:t xml:space="preserve">). It is all about been a good writer or a good talker. If </w:t>
      </w:r>
      <w:proofErr w:type="spellStart"/>
      <w:proofErr w:type="gramStart"/>
      <w:r w:rsidRPr="0036092A">
        <w:rPr>
          <w:rFonts w:ascii="Times New Roman" w:eastAsia="Times New Roman" w:hAnsi="Times New Roman" w:cs="Times New Roman"/>
          <w:color w:val="000000"/>
          <w:sz w:val="24"/>
          <w:szCs w:val="24"/>
        </w:rPr>
        <w:t>a</w:t>
      </w:r>
      <w:proofErr w:type="spellEnd"/>
      <w:proofErr w:type="gramEnd"/>
      <w:r w:rsidRPr="0036092A">
        <w:rPr>
          <w:rFonts w:ascii="Times New Roman" w:eastAsia="Times New Roman" w:hAnsi="Times New Roman" w:cs="Times New Roman"/>
          <w:color w:val="000000"/>
          <w:sz w:val="24"/>
          <w:szCs w:val="24"/>
        </w:rPr>
        <w:t xml:space="preserve"> employer’s communication skill is better, than he knows about speaking to people either face to face or via the phone. Communication skill also helps you to write and understood emails and documents more accurately. Practice makes a man perfect and by practice, your writing and speaking skill, you are improving your communication </w:t>
      </w:r>
      <w:proofErr w:type="gramStart"/>
      <w:r w:rsidRPr="0036092A">
        <w:rPr>
          <w:rFonts w:ascii="Times New Roman" w:eastAsia="Times New Roman" w:hAnsi="Times New Roman" w:cs="Times New Roman"/>
          <w:color w:val="000000"/>
          <w:sz w:val="24"/>
          <w:szCs w:val="24"/>
        </w:rPr>
        <w:t>skill(</w:t>
      </w:r>
      <w:proofErr w:type="gramEnd"/>
      <w:r w:rsidRPr="0036092A">
        <w:rPr>
          <w:rFonts w:ascii="Times New Roman" w:eastAsia="Times New Roman" w:hAnsi="Times New Roman" w:cs="Times New Roman"/>
          <w:color w:val="000000"/>
          <w:sz w:val="24"/>
          <w:szCs w:val="24"/>
        </w:rPr>
        <w:t>). Another way to improve your skill is using of social media. Social media is a great platform to communicate with other people. While you are taking to your friend or any people at same time you are also practicing or improving your skill. If you are dealing with a customer service job there is a chance of improving of your communication skill. If you are a student then you has a great chance improve your communication skill. Whenever you got a presentation try to make it an oral presentation. By doing this you are improving your skill at a very first place.</w:t>
      </w:r>
    </w:p>
    <w:p w:rsidR="0036092A" w:rsidRPr="0036092A" w:rsidRDefault="0036092A" w:rsidP="005D53A9">
      <w:pPr>
        <w:pStyle w:val="Heading1"/>
        <w:spacing w:line="360" w:lineRule="auto"/>
        <w:jc w:val="both"/>
        <w:rPr>
          <w:rFonts w:eastAsia="Times New Roman"/>
        </w:rPr>
      </w:pPr>
      <w:bookmarkStart w:id="6" w:name="_Toc512692866"/>
      <w:r w:rsidRPr="0036092A">
        <w:rPr>
          <w:rFonts w:eastAsia="Times New Roman"/>
        </w:rPr>
        <w:lastRenderedPageBreak/>
        <w:t>7. Reflection</w:t>
      </w:r>
      <w:bookmarkEnd w:id="6"/>
      <w:r w:rsidRPr="0036092A">
        <w:rPr>
          <w:rFonts w:eastAsia="Times New Roman"/>
        </w:rPr>
        <w:t xml:space="preserve"> </w:t>
      </w:r>
    </w:p>
    <w:p w:rsidR="0036092A" w:rsidRPr="0036092A" w:rsidRDefault="0036092A" w:rsidP="005D53A9">
      <w:pPr>
        <w:spacing w:after="0" w:line="360" w:lineRule="auto"/>
        <w:jc w:val="both"/>
        <w:rPr>
          <w:rFonts w:ascii="Times New Roman" w:eastAsia="Times New Roman" w:hAnsi="Times New Roman" w:cs="Times New Roman"/>
          <w:sz w:val="24"/>
          <w:szCs w:val="24"/>
        </w:rPr>
      </w:pPr>
      <w:r w:rsidRPr="0036092A">
        <w:rPr>
          <w:rFonts w:ascii="Times New Roman" w:eastAsia="Times New Roman" w:hAnsi="Times New Roman" w:cs="Times New Roman"/>
          <w:color w:val="000000"/>
          <w:sz w:val="24"/>
          <w:szCs w:val="24"/>
        </w:rPr>
        <w:t xml:space="preserve">Reflection is a kind of </w:t>
      </w:r>
      <w:r w:rsidR="00E516E0" w:rsidRPr="0036092A">
        <w:rPr>
          <w:rFonts w:ascii="Times New Roman" w:eastAsia="Times New Roman" w:hAnsi="Times New Roman" w:cs="Times New Roman"/>
          <w:color w:val="000000"/>
          <w:sz w:val="24"/>
          <w:szCs w:val="24"/>
        </w:rPr>
        <w:t>self-management</w:t>
      </w:r>
      <w:r w:rsidR="00B65D0F">
        <w:rPr>
          <w:rFonts w:ascii="Times New Roman" w:eastAsia="Times New Roman" w:hAnsi="Times New Roman" w:cs="Times New Roman"/>
          <w:color w:val="000000"/>
          <w:sz w:val="24"/>
          <w:szCs w:val="24"/>
        </w:rPr>
        <w:t xml:space="preserve"> </w:t>
      </w:r>
      <w:r w:rsidRPr="0036092A">
        <w:rPr>
          <w:rFonts w:ascii="Times New Roman" w:eastAsia="Times New Roman" w:hAnsi="Times New Roman" w:cs="Times New Roman"/>
          <w:color w:val="000000"/>
          <w:sz w:val="24"/>
          <w:szCs w:val="24"/>
        </w:rPr>
        <w:t>(</w:t>
      </w:r>
      <w:r w:rsidR="00B65D0F">
        <w:rPr>
          <w:rFonts w:ascii="Times New Roman" w:hAnsi="Times New Roman" w:cs="Times New Roman"/>
          <w:sz w:val="24"/>
          <w:szCs w:val="24"/>
        </w:rPr>
        <w:t xml:space="preserve">Ferris </w:t>
      </w:r>
      <w:r w:rsidR="00B65D0F">
        <w:rPr>
          <w:rFonts w:ascii="Times New Roman" w:hAnsi="Times New Roman" w:cs="Times New Roman"/>
          <w:i/>
          <w:sz w:val="24"/>
          <w:szCs w:val="24"/>
        </w:rPr>
        <w:t>et al</w:t>
      </w:r>
      <w:r w:rsidR="00B65D0F">
        <w:rPr>
          <w:rFonts w:ascii="Times New Roman" w:hAnsi="Times New Roman" w:cs="Times New Roman"/>
          <w:sz w:val="24"/>
          <w:szCs w:val="24"/>
        </w:rPr>
        <w:t>,</w:t>
      </w:r>
      <w:r w:rsidR="00B65D0F" w:rsidRPr="00B65D0F">
        <w:rPr>
          <w:rFonts w:ascii="Times New Roman" w:hAnsi="Times New Roman" w:cs="Times New Roman"/>
          <w:sz w:val="24"/>
          <w:szCs w:val="24"/>
        </w:rPr>
        <w:t xml:space="preserve"> 2015</w:t>
      </w:r>
      <w:r w:rsidRPr="0036092A">
        <w:rPr>
          <w:rFonts w:ascii="Times New Roman" w:eastAsia="Times New Roman" w:hAnsi="Times New Roman" w:cs="Times New Roman"/>
          <w:color w:val="000000"/>
          <w:sz w:val="24"/>
          <w:szCs w:val="24"/>
        </w:rPr>
        <w:t xml:space="preserve">). It is a process about get ready for your work and you don’t have to worry about back, because there was always another person to look after you every five minutes. It is a very important process that you are always able to stay on the top and try to meet your deadline while there is always a person to make sure your things get ready on time. When you haired a person for the job you have to make some quarry about that person. Choosing a person for the post is not easy; make sure that the person you haired are with well work experience. In interview, to cheek his strength you can ask him for a new problem or a new responsibility. When heir process is done, give him a schedule to match up with your plans and dates. Ask him to volunteer in social activities. By doing this you can cheek his strength in </w:t>
      </w:r>
      <w:proofErr w:type="gramStart"/>
      <w:r w:rsidRPr="0036092A">
        <w:rPr>
          <w:rFonts w:ascii="Times New Roman" w:eastAsia="Times New Roman" w:hAnsi="Times New Roman" w:cs="Times New Roman"/>
          <w:color w:val="000000"/>
          <w:sz w:val="24"/>
          <w:szCs w:val="24"/>
        </w:rPr>
        <w:t>a</w:t>
      </w:r>
      <w:proofErr w:type="gramEnd"/>
      <w:r w:rsidRPr="0036092A">
        <w:rPr>
          <w:rFonts w:ascii="Times New Roman" w:eastAsia="Times New Roman" w:hAnsi="Times New Roman" w:cs="Times New Roman"/>
          <w:color w:val="000000"/>
          <w:sz w:val="24"/>
          <w:szCs w:val="24"/>
        </w:rPr>
        <w:t xml:space="preserve"> unexpected way.</w:t>
      </w:r>
    </w:p>
    <w:p w:rsidR="0036092A" w:rsidRPr="0036092A" w:rsidRDefault="0036092A" w:rsidP="005D53A9">
      <w:pPr>
        <w:pStyle w:val="Heading1"/>
        <w:spacing w:line="360" w:lineRule="auto"/>
        <w:jc w:val="both"/>
        <w:rPr>
          <w:rFonts w:eastAsia="Times New Roman"/>
        </w:rPr>
      </w:pPr>
      <w:bookmarkStart w:id="7" w:name="_Toc512692867"/>
      <w:r w:rsidRPr="0036092A">
        <w:rPr>
          <w:rFonts w:eastAsia="Times New Roman"/>
        </w:rPr>
        <w:t>8. Sale negotiation or persuasion</w:t>
      </w:r>
      <w:bookmarkEnd w:id="7"/>
    </w:p>
    <w:p w:rsidR="0036092A" w:rsidRPr="0036092A" w:rsidRDefault="0009240B" w:rsidP="005D53A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It has been evident to me from this module that </w:t>
      </w:r>
      <w:r w:rsidR="0036092A" w:rsidRPr="0036092A">
        <w:rPr>
          <w:rFonts w:ascii="Times New Roman" w:eastAsia="Times New Roman" w:hAnsi="Times New Roman" w:cs="Times New Roman"/>
          <w:color w:val="000000"/>
          <w:sz w:val="24"/>
          <w:szCs w:val="24"/>
        </w:rPr>
        <w:t xml:space="preserve">sale is a negotiation </w:t>
      </w:r>
      <w:r w:rsidRPr="0036092A">
        <w:rPr>
          <w:rFonts w:ascii="Times New Roman" w:eastAsia="Times New Roman" w:hAnsi="Times New Roman" w:cs="Times New Roman"/>
          <w:color w:val="000000"/>
          <w:sz w:val="24"/>
          <w:szCs w:val="24"/>
        </w:rPr>
        <w:t xml:space="preserve">between </w:t>
      </w:r>
      <w:r>
        <w:rPr>
          <w:rFonts w:ascii="Times New Roman" w:eastAsia="Times New Roman" w:hAnsi="Times New Roman" w:cs="Times New Roman"/>
          <w:color w:val="000000"/>
          <w:sz w:val="24"/>
          <w:szCs w:val="24"/>
        </w:rPr>
        <w:t xml:space="preserve">the seller and the </w:t>
      </w:r>
      <w:r w:rsidRPr="0036092A">
        <w:rPr>
          <w:rFonts w:ascii="Times New Roman" w:eastAsia="Times New Roman" w:hAnsi="Times New Roman" w:cs="Times New Roman"/>
          <w:color w:val="000000"/>
          <w:sz w:val="24"/>
          <w:szCs w:val="24"/>
        </w:rPr>
        <w:t>customer</w:t>
      </w:r>
      <w:r w:rsidR="0036092A" w:rsidRPr="0036092A">
        <w:rPr>
          <w:rFonts w:ascii="Times New Roman" w:eastAsia="Times New Roman" w:hAnsi="Times New Roman" w:cs="Times New Roman"/>
          <w:color w:val="000000"/>
          <w:sz w:val="24"/>
          <w:szCs w:val="24"/>
        </w:rPr>
        <w:t xml:space="preserve"> (</w:t>
      </w:r>
      <w:proofErr w:type="spellStart"/>
      <w:r w:rsidR="00B65D0F" w:rsidRPr="00B65D0F">
        <w:rPr>
          <w:rFonts w:ascii="Times New Roman" w:hAnsi="Times New Roman" w:cs="Times New Roman"/>
          <w:sz w:val="24"/>
          <w:szCs w:val="24"/>
        </w:rPr>
        <w:t>Beitelspacher</w:t>
      </w:r>
      <w:proofErr w:type="spellEnd"/>
      <w:r w:rsidR="00B65D0F">
        <w:rPr>
          <w:rFonts w:ascii="Times New Roman" w:hAnsi="Times New Roman" w:cs="Times New Roman"/>
          <w:sz w:val="24"/>
          <w:szCs w:val="24"/>
        </w:rPr>
        <w:t xml:space="preserve"> </w:t>
      </w:r>
      <w:r w:rsidR="00B65D0F">
        <w:rPr>
          <w:rFonts w:ascii="Times New Roman" w:hAnsi="Times New Roman" w:cs="Times New Roman"/>
          <w:i/>
          <w:sz w:val="24"/>
          <w:szCs w:val="24"/>
        </w:rPr>
        <w:t>et al,</w:t>
      </w:r>
      <w:r w:rsidR="00B65D0F">
        <w:rPr>
          <w:rFonts w:ascii="Times New Roman" w:hAnsi="Times New Roman" w:cs="Times New Roman"/>
          <w:sz w:val="24"/>
          <w:szCs w:val="24"/>
        </w:rPr>
        <w:t xml:space="preserve"> 2017</w:t>
      </w:r>
      <w:r w:rsidR="0036092A" w:rsidRPr="0036092A">
        <w:rPr>
          <w:rFonts w:ascii="Times New Roman" w:eastAsia="Times New Roman" w:hAnsi="Times New Roman" w:cs="Times New Roman"/>
          <w:color w:val="000000"/>
          <w:sz w:val="24"/>
          <w:szCs w:val="24"/>
        </w:rPr>
        <w:t>). It</w:t>
      </w:r>
      <w:r w:rsidR="0036092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has been evident to me that the</w:t>
      </w:r>
      <w:r w:rsidR="0036092A" w:rsidRPr="0036092A">
        <w:rPr>
          <w:rFonts w:ascii="Times New Roman" w:eastAsia="Times New Roman" w:hAnsi="Times New Roman" w:cs="Times New Roman"/>
          <w:color w:val="000000"/>
          <w:sz w:val="24"/>
          <w:szCs w:val="24"/>
        </w:rPr>
        <w:t xml:space="preserve"> duty of a </w:t>
      </w:r>
      <w:proofErr w:type="gramStart"/>
      <w:r w:rsidR="0036092A" w:rsidRPr="0036092A">
        <w:rPr>
          <w:rFonts w:ascii="Times New Roman" w:eastAsia="Times New Roman" w:hAnsi="Times New Roman" w:cs="Times New Roman"/>
          <w:color w:val="000000"/>
          <w:sz w:val="24"/>
          <w:szCs w:val="24"/>
        </w:rPr>
        <w:t xml:space="preserve">salesman </w:t>
      </w:r>
      <w:r>
        <w:rPr>
          <w:rFonts w:ascii="Times New Roman" w:eastAsia="Times New Roman" w:hAnsi="Times New Roman" w:cs="Times New Roman"/>
          <w:color w:val="000000"/>
          <w:sz w:val="24"/>
          <w:szCs w:val="24"/>
        </w:rPr>
        <w:t xml:space="preserve"> is</w:t>
      </w:r>
      <w:proofErr w:type="gramEnd"/>
      <w:r>
        <w:rPr>
          <w:rFonts w:ascii="Times New Roman" w:eastAsia="Times New Roman" w:hAnsi="Times New Roman" w:cs="Times New Roman"/>
          <w:color w:val="000000"/>
          <w:sz w:val="24"/>
          <w:szCs w:val="24"/>
        </w:rPr>
        <w:t xml:space="preserve"> to fulfill the requirement of the of the </w:t>
      </w:r>
      <w:r w:rsidR="0036092A" w:rsidRPr="0036092A">
        <w:rPr>
          <w:rFonts w:ascii="Times New Roman" w:eastAsia="Times New Roman" w:hAnsi="Times New Roman" w:cs="Times New Roman"/>
          <w:color w:val="000000"/>
          <w:sz w:val="24"/>
          <w:szCs w:val="24"/>
        </w:rPr>
        <w:t>customer</w:t>
      </w:r>
      <w:r>
        <w:rPr>
          <w:rFonts w:ascii="Times New Roman" w:eastAsia="Times New Roman" w:hAnsi="Times New Roman" w:cs="Times New Roman"/>
          <w:color w:val="000000"/>
          <w:sz w:val="24"/>
          <w:szCs w:val="24"/>
        </w:rPr>
        <w:t>s.</w:t>
      </w:r>
      <w:r w:rsidR="0036092A" w:rsidRPr="0036092A">
        <w:rPr>
          <w:rFonts w:ascii="Times New Roman" w:eastAsia="Times New Roman" w:hAnsi="Times New Roman" w:cs="Times New Roman"/>
          <w:color w:val="000000"/>
          <w:sz w:val="24"/>
          <w:szCs w:val="24"/>
        </w:rPr>
        <w:t xml:space="preserve"> In this </w:t>
      </w:r>
      <w:r w:rsidR="004B0C18" w:rsidRPr="0036092A">
        <w:rPr>
          <w:rFonts w:ascii="Times New Roman" w:eastAsia="Times New Roman" w:hAnsi="Times New Roman" w:cs="Times New Roman"/>
          <w:color w:val="000000"/>
          <w:sz w:val="24"/>
          <w:szCs w:val="24"/>
        </w:rPr>
        <w:t>segment,</w:t>
      </w:r>
      <w:r w:rsidR="0036092A" w:rsidRPr="0036092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it has been evident to me that </w:t>
      </w:r>
      <w:r w:rsidR="0036092A" w:rsidRPr="0036092A">
        <w:rPr>
          <w:rFonts w:ascii="Times New Roman" w:eastAsia="Times New Roman" w:hAnsi="Times New Roman" w:cs="Times New Roman"/>
          <w:color w:val="000000"/>
          <w:sz w:val="24"/>
          <w:szCs w:val="24"/>
        </w:rPr>
        <w:t xml:space="preserve">there are many way to improve </w:t>
      </w:r>
      <w:r>
        <w:rPr>
          <w:rFonts w:ascii="Times New Roman" w:eastAsia="Times New Roman" w:hAnsi="Times New Roman" w:cs="Times New Roman"/>
          <w:color w:val="000000"/>
          <w:sz w:val="24"/>
          <w:szCs w:val="24"/>
        </w:rPr>
        <w:t>one’s</w:t>
      </w:r>
      <w:r w:rsidR="0036092A" w:rsidRPr="0036092A">
        <w:rPr>
          <w:rFonts w:ascii="Times New Roman" w:eastAsia="Times New Roman" w:hAnsi="Times New Roman" w:cs="Times New Roman"/>
          <w:color w:val="000000"/>
          <w:sz w:val="24"/>
          <w:szCs w:val="24"/>
        </w:rPr>
        <w:t xml:space="preserve"> skill. First of </w:t>
      </w:r>
      <w:proofErr w:type="gramStart"/>
      <w:r w:rsidR="0036092A" w:rsidRPr="0036092A">
        <w:rPr>
          <w:rFonts w:ascii="Times New Roman" w:eastAsia="Times New Roman" w:hAnsi="Times New Roman" w:cs="Times New Roman"/>
          <w:color w:val="000000"/>
          <w:sz w:val="24"/>
          <w:szCs w:val="24"/>
        </w:rPr>
        <w:t>all</w:t>
      </w:r>
      <w:proofErr w:type="gramEnd"/>
      <w:r w:rsidR="0036092A" w:rsidRPr="0036092A">
        <w:rPr>
          <w:rFonts w:ascii="Times New Roman" w:eastAsia="Times New Roman" w:hAnsi="Times New Roman" w:cs="Times New Roman"/>
          <w:color w:val="000000"/>
          <w:sz w:val="24"/>
          <w:szCs w:val="24"/>
        </w:rPr>
        <w:t xml:space="preserve"> </w:t>
      </w:r>
      <w:r w:rsidR="004B0C18">
        <w:rPr>
          <w:rFonts w:ascii="Times New Roman" w:eastAsia="Times New Roman" w:hAnsi="Times New Roman" w:cs="Times New Roman"/>
          <w:color w:val="000000"/>
          <w:sz w:val="24"/>
          <w:szCs w:val="24"/>
        </w:rPr>
        <w:t>I</w:t>
      </w:r>
      <w:r w:rsidR="0036092A" w:rsidRPr="0036092A">
        <w:rPr>
          <w:rFonts w:ascii="Times New Roman" w:eastAsia="Times New Roman" w:hAnsi="Times New Roman" w:cs="Times New Roman"/>
          <w:color w:val="000000"/>
          <w:sz w:val="24"/>
          <w:szCs w:val="24"/>
        </w:rPr>
        <w:t xml:space="preserve"> have to find a common position where </w:t>
      </w:r>
      <w:r w:rsidR="004B0C18">
        <w:rPr>
          <w:rFonts w:ascii="Times New Roman" w:eastAsia="Times New Roman" w:hAnsi="Times New Roman" w:cs="Times New Roman"/>
          <w:color w:val="000000"/>
          <w:sz w:val="24"/>
          <w:szCs w:val="24"/>
        </w:rPr>
        <w:t>me</w:t>
      </w:r>
      <w:r w:rsidR="0036092A" w:rsidRPr="0036092A">
        <w:rPr>
          <w:rFonts w:ascii="Times New Roman" w:eastAsia="Times New Roman" w:hAnsi="Times New Roman" w:cs="Times New Roman"/>
          <w:color w:val="000000"/>
          <w:sz w:val="24"/>
          <w:szCs w:val="24"/>
        </w:rPr>
        <w:t xml:space="preserve"> and </w:t>
      </w:r>
      <w:r w:rsidR="004B0C18">
        <w:rPr>
          <w:rFonts w:ascii="Times New Roman" w:eastAsia="Times New Roman" w:hAnsi="Times New Roman" w:cs="Times New Roman"/>
          <w:color w:val="000000"/>
          <w:sz w:val="24"/>
          <w:szCs w:val="24"/>
        </w:rPr>
        <w:t>my</w:t>
      </w:r>
      <w:r w:rsidR="0036092A" w:rsidRPr="0036092A">
        <w:rPr>
          <w:rFonts w:ascii="Times New Roman" w:eastAsia="Times New Roman" w:hAnsi="Times New Roman" w:cs="Times New Roman"/>
          <w:color w:val="000000"/>
          <w:sz w:val="24"/>
          <w:szCs w:val="24"/>
        </w:rPr>
        <w:t xml:space="preserve"> customer’s demand fit easily. </w:t>
      </w:r>
      <w:r w:rsidR="004B0C18">
        <w:rPr>
          <w:rFonts w:ascii="Times New Roman" w:eastAsia="Times New Roman" w:hAnsi="Times New Roman" w:cs="Times New Roman"/>
          <w:color w:val="000000"/>
          <w:sz w:val="24"/>
          <w:szCs w:val="24"/>
        </w:rPr>
        <w:t xml:space="preserve"> I have to t</w:t>
      </w:r>
      <w:r w:rsidR="0036092A" w:rsidRPr="0036092A">
        <w:rPr>
          <w:rFonts w:ascii="Times New Roman" w:eastAsia="Times New Roman" w:hAnsi="Times New Roman" w:cs="Times New Roman"/>
          <w:color w:val="000000"/>
          <w:sz w:val="24"/>
          <w:szCs w:val="24"/>
        </w:rPr>
        <w:t xml:space="preserve">hen show </w:t>
      </w:r>
      <w:r w:rsidR="004B0C18">
        <w:rPr>
          <w:rFonts w:ascii="Times New Roman" w:eastAsia="Times New Roman" w:hAnsi="Times New Roman" w:cs="Times New Roman"/>
          <w:color w:val="000000"/>
          <w:sz w:val="24"/>
          <w:szCs w:val="24"/>
        </w:rPr>
        <w:t>my</w:t>
      </w:r>
      <w:r w:rsidR="0036092A" w:rsidRPr="0036092A">
        <w:rPr>
          <w:rFonts w:ascii="Times New Roman" w:eastAsia="Times New Roman" w:hAnsi="Times New Roman" w:cs="Times New Roman"/>
          <w:color w:val="000000"/>
          <w:sz w:val="24"/>
          <w:szCs w:val="24"/>
        </w:rPr>
        <w:t xml:space="preserve"> customer</w:t>
      </w:r>
      <w:r w:rsidR="004B0C18">
        <w:rPr>
          <w:rFonts w:ascii="Times New Roman" w:eastAsia="Times New Roman" w:hAnsi="Times New Roman" w:cs="Times New Roman"/>
          <w:color w:val="000000"/>
          <w:sz w:val="24"/>
          <w:szCs w:val="24"/>
        </w:rPr>
        <w:t>s</w:t>
      </w:r>
      <w:r w:rsidR="0036092A" w:rsidRPr="0036092A">
        <w:rPr>
          <w:rFonts w:ascii="Times New Roman" w:eastAsia="Times New Roman" w:hAnsi="Times New Roman" w:cs="Times New Roman"/>
          <w:color w:val="000000"/>
          <w:sz w:val="24"/>
          <w:szCs w:val="24"/>
        </w:rPr>
        <w:t xml:space="preserve"> that </w:t>
      </w:r>
      <w:r w:rsidR="004B0C18">
        <w:rPr>
          <w:rFonts w:ascii="Times New Roman" w:eastAsia="Times New Roman" w:hAnsi="Times New Roman" w:cs="Times New Roman"/>
          <w:color w:val="000000"/>
          <w:sz w:val="24"/>
          <w:szCs w:val="24"/>
        </w:rPr>
        <w:t>I have found a</w:t>
      </w:r>
      <w:r w:rsidR="0036092A" w:rsidRPr="0036092A">
        <w:rPr>
          <w:rFonts w:ascii="Times New Roman" w:eastAsia="Times New Roman" w:hAnsi="Times New Roman" w:cs="Times New Roman"/>
          <w:color w:val="000000"/>
          <w:sz w:val="24"/>
          <w:szCs w:val="24"/>
        </w:rPr>
        <w:t xml:space="preserve"> solution of the problem for them. The next part is the argument part. There will always be a coz for the buyer to say no. you have to be prepared and be ready to face such kind of reasons. The most difficult part is to handle the annoying people. They continue to persist for what they are looking, to stop such kind of situation keep reaching out to those people, or stay strong and say no on the first or second time. They will surely break there persist after 3rd or 4th time. To manipulate them use the customer’s name directly. It is a very common thing to response when you hear your own name. The customer feels more comfortable when he </w:t>
      </w:r>
      <w:proofErr w:type="gramStart"/>
      <w:r w:rsidR="0036092A" w:rsidRPr="0036092A">
        <w:rPr>
          <w:rFonts w:ascii="Times New Roman" w:eastAsia="Times New Roman" w:hAnsi="Times New Roman" w:cs="Times New Roman"/>
          <w:color w:val="000000"/>
          <w:sz w:val="24"/>
          <w:szCs w:val="24"/>
        </w:rPr>
        <w:t>share</w:t>
      </w:r>
      <w:proofErr w:type="gramEnd"/>
      <w:r w:rsidR="0036092A" w:rsidRPr="0036092A">
        <w:rPr>
          <w:rFonts w:ascii="Times New Roman" w:eastAsia="Times New Roman" w:hAnsi="Times New Roman" w:cs="Times New Roman"/>
          <w:color w:val="000000"/>
          <w:sz w:val="24"/>
          <w:szCs w:val="24"/>
        </w:rPr>
        <w:t xml:space="preserve"> his name and he can more open in front of the salesman. Last of all whatever you do make sure you do it with confidence.</w:t>
      </w:r>
    </w:p>
    <w:p w:rsidR="0036092A" w:rsidRPr="0036092A" w:rsidRDefault="0036092A" w:rsidP="005D53A9">
      <w:pPr>
        <w:spacing w:after="0" w:line="360" w:lineRule="auto"/>
        <w:jc w:val="both"/>
        <w:rPr>
          <w:rFonts w:ascii="Times New Roman" w:eastAsia="Times New Roman" w:hAnsi="Times New Roman" w:cs="Times New Roman"/>
          <w:sz w:val="24"/>
          <w:szCs w:val="24"/>
        </w:rPr>
      </w:pPr>
    </w:p>
    <w:p w:rsidR="0036092A" w:rsidRPr="0036092A" w:rsidRDefault="0036092A" w:rsidP="005D53A9">
      <w:pPr>
        <w:pStyle w:val="Heading1"/>
        <w:spacing w:line="360" w:lineRule="auto"/>
        <w:jc w:val="both"/>
        <w:rPr>
          <w:rFonts w:eastAsia="Times New Roman"/>
        </w:rPr>
      </w:pPr>
      <w:bookmarkStart w:id="8" w:name="_Toc512692868"/>
      <w:r w:rsidRPr="0036092A">
        <w:rPr>
          <w:rFonts w:eastAsia="Times New Roman"/>
        </w:rPr>
        <w:lastRenderedPageBreak/>
        <w:t>9. Critical thinking</w:t>
      </w:r>
      <w:bookmarkEnd w:id="8"/>
    </w:p>
    <w:p w:rsidR="0036092A" w:rsidRDefault="0036092A" w:rsidP="005D53A9">
      <w:pPr>
        <w:spacing w:after="0" w:line="360" w:lineRule="auto"/>
        <w:jc w:val="both"/>
        <w:rPr>
          <w:rFonts w:ascii="Times New Roman" w:eastAsia="Times New Roman" w:hAnsi="Times New Roman" w:cs="Times New Roman"/>
          <w:color w:val="000000"/>
          <w:sz w:val="24"/>
          <w:szCs w:val="24"/>
        </w:rPr>
      </w:pPr>
      <w:r w:rsidRPr="0036092A">
        <w:rPr>
          <w:rFonts w:ascii="Times New Roman" w:eastAsia="Times New Roman" w:hAnsi="Times New Roman" w:cs="Times New Roman"/>
          <w:color w:val="000000"/>
          <w:sz w:val="24"/>
          <w:szCs w:val="24"/>
        </w:rPr>
        <w:t xml:space="preserve">In this module, I have learnt the skill of considering or judging different aspects and results of an incident. In this regard, it is to be mentioned that the critical thinking helps me in making plans. The academic and professional plans are needed to be developed by considering the critical thinking as this helps to mitigate the probability of occurring the unforeseen incidents in future. In this regard, it is also to be stated that the critical thinking helps to link between various ideas. This module was based on practical working and in this module, I have seen that the team members have different ideas to execute a project and by linking the different approaches, I have been able to make a rational decision. In this regard, I must say that the importance and advantages of different ideas were required to be </w:t>
      </w:r>
      <w:r w:rsidR="005D53A9" w:rsidRPr="0036092A">
        <w:rPr>
          <w:rFonts w:ascii="Times New Roman" w:eastAsia="Times New Roman" w:hAnsi="Times New Roman" w:cs="Times New Roman"/>
          <w:color w:val="000000"/>
          <w:sz w:val="24"/>
          <w:szCs w:val="24"/>
        </w:rPr>
        <w:t>analyzed</w:t>
      </w:r>
      <w:r w:rsidRPr="0036092A">
        <w:rPr>
          <w:rFonts w:ascii="Times New Roman" w:eastAsia="Times New Roman" w:hAnsi="Times New Roman" w:cs="Times New Roman"/>
          <w:color w:val="000000"/>
          <w:sz w:val="24"/>
          <w:szCs w:val="24"/>
        </w:rPr>
        <w:t xml:space="preserve"> in order to make decisions. The good and the bad in a plan are required to be identified in order to make feasibility analysis of a plan</w:t>
      </w:r>
      <w:r w:rsidR="005D53A9">
        <w:rPr>
          <w:rFonts w:ascii="Times New Roman" w:eastAsia="Times New Roman" w:hAnsi="Times New Roman" w:cs="Times New Roman"/>
          <w:color w:val="000000"/>
          <w:sz w:val="24"/>
          <w:szCs w:val="24"/>
        </w:rPr>
        <w:t xml:space="preserve"> (</w:t>
      </w:r>
      <w:r w:rsidR="005D53A9">
        <w:rPr>
          <w:rFonts w:ascii="Times New Roman" w:hAnsi="Times New Roman" w:cs="Times New Roman"/>
          <w:sz w:val="24"/>
          <w:szCs w:val="24"/>
        </w:rPr>
        <w:t xml:space="preserve">Wylie and </w:t>
      </w:r>
      <w:proofErr w:type="spellStart"/>
      <w:r w:rsidR="005D53A9">
        <w:rPr>
          <w:rFonts w:ascii="Times New Roman" w:hAnsi="Times New Roman" w:cs="Times New Roman"/>
          <w:sz w:val="24"/>
          <w:szCs w:val="24"/>
        </w:rPr>
        <w:t>Neeley</w:t>
      </w:r>
      <w:proofErr w:type="spellEnd"/>
      <w:r w:rsidR="005D53A9" w:rsidRPr="00B65D0F">
        <w:rPr>
          <w:rFonts w:ascii="Times New Roman" w:hAnsi="Times New Roman" w:cs="Times New Roman"/>
          <w:sz w:val="24"/>
          <w:szCs w:val="24"/>
        </w:rPr>
        <w:t xml:space="preserve"> 2016</w:t>
      </w:r>
      <w:r w:rsidR="005D53A9">
        <w:rPr>
          <w:rFonts w:ascii="Times New Roman" w:eastAsia="Times New Roman" w:hAnsi="Times New Roman" w:cs="Times New Roman"/>
          <w:color w:val="000000"/>
          <w:sz w:val="24"/>
          <w:szCs w:val="24"/>
        </w:rPr>
        <w:t>)</w:t>
      </w:r>
      <w:r w:rsidRPr="0036092A">
        <w:rPr>
          <w:rFonts w:ascii="Times New Roman" w:eastAsia="Times New Roman" w:hAnsi="Times New Roman" w:cs="Times New Roman"/>
          <w:color w:val="000000"/>
          <w:sz w:val="24"/>
          <w:szCs w:val="24"/>
        </w:rPr>
        <w:t xml:space="preserve">. Moreover, the impact of every small steps </w:t>
      </w:r>
      <w:proofErr w:type="gramStart"/>
      <w:r w:rsidRPr="0036092A">
        <w:rPr>
          <w:rFonts w:ascii="Times New Roman" w:eastAsia="Times New Roman" w:hAnsi="Times New Roman" w:cs="Times New Roman"/>
          <w:color w:val="000000"/>
          <w:sz w:val="24"/>
          <w:szCs w:val="24"/>
        </w:rPr>
        <w:t>are</w:t>
      </w:r>
      <w:proofErr w:type="gramEnd"/>
      <w:r w:rsidRPr="0036092A">
        <w:rPr>
          <w:rFonts w:ascii="Times New Roman" w:eastAsia="Times New Roman" w:hAnsi="Times New Roman" w:cs="Times New Roman"/>
          <w:color w:val="000000"/>
          <w:sz w:val="24"/>
          <w:szCs w:val="24"/>
        </w:rPr>
        <w:t xml:space="preserve"> required to be </w:t>
      </w:r>
      <w:r w:rsidR="005D53A9" w:rsidRPr="0036092A">
        <w:rPr>
          <w:rFonts w:ascii="Times New Roman" w:eastAsia="Times New Roman" w:hAnsi="Times New Roman" w:cs="Times New Roman"/>
          <w:color w:val="000000"/>
          <w:sz w:val="24"/>
          <w:szCs w:val="24"/>
        </w:rPr>
        <w:t>analyzed</w:t>
      </w:r>
      <w:r w:rsidRPr="0036092A">
        <w:rPr>
          <w:rFonts w:ascii="Times New Roman" w:eastAsia="Times New Roman" w:hAnsi="Times New Roman" w:cs="Times New Roman"/>
          <w:color w:val="000000"/>
          <w:sz w:val="24"/>
          <w:szCs w:val="24"/>
        </w:rPr>
        <w:t xml:space="preserve"> in order to guide the team members and this could only be made by critical thinking process. Therefore, it can be concluded with the note that this could also help me to make the future planning regarding my further study. On the other hand, I have to use this approach while choosing my career and therefore, it can be stated that the critical thinking would help me to judge every single aspects and thoughts in future</w:t>
      </w:r>
    </w:p>
    <w:p w:rsidR="003C1330" w:rsidRPr="003C1330" w:rsidRDefault="003C1330" w:rsidP="003C1330">
      <w:pPr>
        <w:pStyle w:val="Heading1"/>
        <w:rPr>
          <w:rFonts w:eastAsia="Times New Roman"/>
        </w:rPr>
      </w:pPr>
      <w:bookmarkStart w:id="9" w:name="_Toc512692869"/>
      <w:r w:rsidRPr="003C1330">
        <w:rPr>
          <w:rFonts w:eastAsia="Times New Roman"/>
        </w:rPr>
        <w:t>Conclusion:</w:t>
      </w:r>
      <w:bookmarkEnd w:id="9"/>
    </w:p>
    <w:p w:rsidR="003C1330" w:rsidRDefault="003C1330" w:rsidP="003C1330">
      <w:pPr>
        <w:spacing w:line="360" w:lineRule="auto"/>
        <w:jc w:val="both"/>
        <w:rPr>
          <w:rFonts w:ascii="Times New Roman" w:eastAsia="Times New Roman" w:hAnsi="Times New Roman" w:cstheme="majorBidi"/>
          <w:bCs/>
          <w:sz w:val="24"/>
          <w:szCs w:val="24"/>
        </w:rPr>
      </w:pPr>
      <w:r w:rsidRPr="003C1330">
        <w:rPr>
          <w:rFonts w:ascii="Times New Roman" w:eastAsia="Times New Roman" w:hAnsi="Times New Roman" w:cstheme="majorBidi"/>
          <w:bCs/>
          <w:sz w:val="24"/>
          <w:szCs w:val="24"/>
        </w:rPr>
        <w:t>Graduate employability skills are very important, not only in the first place but also for growth in career. These skills can be developed through observation, introspection, adaptation and conscious efforts. Opportunities exist in a market but changing economies and globalization requirements have changed. So let us prepare ourselves for the years to come. There is a growing gap between the skills required for employment and the skill being developed in school and colleges. Communication skill, soft skills, And IT skills are central to employability. English is a key requirement in any sector, and its importance is likely to increase, not decrease.</w:t>
      </w:r>
    </w:p>
    <w:p w:rsidR="005D53A9" w:rsidRPr="00E516E0" w:rsidRDefault="0036092A" w:rsidP="00E516E0">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br w:type="page"/>
      </w:r>
      <w:r w:rsidRPr="00B65D0F">
        <w:rPr>
          <w:rFonts w:eastAsia="Times New Roman"/>
        </w:rPr>
        <w:lastRenderedPageBreak/>
        <w:br/>
      </w:r>
      <w:bookmarkStart w:id="10" w:name="_Toc512692870"/>
      <w:r w:rsidR="005D53A9" w:rsidRPr="00E516E0">
        <w:rPr>
          <w:b/>
          <w:sz w:val="30"/>
        </w:rPr>
        <w:t>Reference:</w:t>
      </w:r>
      <w:bookmarkEnd w:id="10"/>
    </w:p>
    <w:p w:rsidR="004322B4" w:rsidRPr="00B65D0F" w:rsidRDefault="0036092A" w:rsidP="005D53A9">
      <w:pPr>
        <w:spacing w:line="360" w:lineRule="auto"/>
        <w:jc w:val="both"/>
        <w:rPr>
          <w:rFonts w:ascii="Times New Roman" w:hAnsi="Times New Roman" w:cs="Times New Roman"/>
          <w:sz w:val="24"/>
          <w:szCs w:val="24"/>
        </w:rPr>
      </w:pPr>
      <w:r w:rsidRPr="00B65D0F">
        <w:rPr>
          <w:rFonts w:ascii="Times New Roman" w:hAnsi="Times New Roman" w:cs="Times New Roman"/>
          <w:sz w:val="24"/>
          <w:szCs w:val="24"/>
        </w:rPr>
        <w:t xml:space="preserve">Jones, P., </w:t>
      </w:r>
      <w:proofErr w:type="spellStart"/>
      <w:r w:rsidRPr="00B65D0F">
        <w:rPr>
          <w:rFonts w:ascii="Times New Roman" w:hAnsi="Times New Roman" w:cs="Times New Roman"/>
          <w:sz w:val="24"/>
          <w:szCs w:val="24"/>
        </w:rPr>
        <w:t>Binns</w:t>
      </w:r>
      <w:proofErr w:type="spellEnd"/>
      <w:r w:rsidRPr="00B65D0F">
        <w:rPr>
          <w:rFonts w:ascii="Times New Roman" w:hAnsi="Times New Roman" w:cs="Times New Roman"/>
          <w:sz w:val="24"/>
          <w:szCs w:val="24"/>
        </w:rPr>
        <w:t xml:space="preserve">, D., Chang, H.Y., Fraser, M., Li, W., </w:t>
      </w:r>
      <w:proofErr w:type="spellStart"/>
      <w:r w:rsidRPr="00B65D0F">
        <w:rPr>
          <w:rFonts w:ascii="Times New Roman" w:hAnsi="Times New Roman" w:cs="Times New Roman"/>
          <w:sz w:val="24"/>
          <w:szCs w:val="24"/>
        </w:rPr>
        <w:t>McAnulla</w:t>
      </w:r>
      <w:proofErr w:type="spellEnd"/>
      <w:r w:rsidRPr="00B65D0F">
        <w:rPr>
          <w:rFonts w:ascii="Times New Roman" w:hAnsi="Times New Roman" w:cs="Times New Roman"/>
          <w:sz w:val="24"/>
          <w:szCs w:val="24"/>
        </w:rPr>
        <w:t xml:space="preserve">, C., McWilliam, H., Maslen, J., Mitchell, A., Nuka, G. and </w:t>
      </w:r>
      <w:proofErr w:type="spellStart"/>
      <w:r w:rsidRPr="00B65D0F">
        <w:rPr>
          <w:rFonts w:ascii="Times New Roman" w:hAnsi="Times New Roman" w:cs="Times New Roman"/>
          <w:sz w:val="24"/>
          <w:szCs w:val="24"/>
        </w:rPr>
        <w:t>Pesseat</w:t>
      </w:r>
      <w:proofErr w:type="spellEnd"/>
      <w:r w:rsidRPr="00B65D0F">
        <w:rPr>
          <w:rFonts w:ascii="Times New Roman" w:hAnsi="Times New Roman" w:cs="Times New Roman"/>
          <w:sz w:val="24"/>
          <w:szCs w:val="24"/>
        </w:rPr>
        <w:t xml:space="preserve">, S., 2014. </w:t>
      </w:r>
      <w:proofErr w:type="spellStart"/>
      <w:r w:rsidRPr="00B65D0F">
        <w:rPr>
          <w:rFonts w:ascii="Times New Roman" w:hAnsi="Times New Roman" w:cs="Times New Roman"/>
          <w:sz w:val="24"/>
          <w:szCs w:val="24"/>
        </w:rPr>
        <w:t>InterProScan</w:t>
      </w:r>
      <w:proofErr w:type="spellEnd"/>
      <w:r w:rsidRPr="00B65D0F">
        <w:rPr>
          <w:rFonts w:ascii="Times New Roman" w:hAnsi="Times New Roman" w:cs="Times New Roman"/>
          <w:sz w:val="24"/>
          <w:szCs w:val="24"/>
        </w:rPr>
        <w:t xml:space="preserve"> 5: genome-scale protein function classification. </w:t>
      </w:r>
      <w:r w:rsidRPr="00B65D0F">
        <w:rPr>
          <w:rFonts w:ascii="Times New Roman" w:hAnsi="Times New Roman" w:cs="Times New Roman"/>
          <w:i/>
          <w:iCs/>
          <w:sz w:val="24"/>
          <w:szCs w:val="24"/>
        </w:rPr>
        <w:t>Bioinformatics</w:t>
      </w:r>
      <w:r w:rsidRPr="00B65D0F">
        <w:rPr>
          <w:rFonts w:ascii="Times New Roman" w:hAnsi="Times New Roman" w:cs="Times New Roman"/>
          <w:sz w:val="24"/>
          <w:szCs w:val="24"/>
        </w:rPr>
        <w:t>, </w:t>
      </w:r>
      <w:r w:rsidRPr="00B65D0F">
        <w:rPr>
          <w:rFonts w:ascii="Times New Roman" w:hAnsi="Times New Roman" w:cs="Times New Roman"/>
          <w:i/>
          <w:iCs/>
          <w:sz w:val="24"/>
          <w:szCs w:val="24"/>
        </w:rPr>
        <w:t>30</w:t>
      </w:r>
      <w:r w:rsidRPr="00B65D0F">
        <w:rPr>
          <w:rFonts w:ascii="Times New Roman" w:hAnsi="Times New Roman" w:cs="Times New Roman"/>
          <w:sz w:val="24"/>
          <w:szCs w:val="24"/>
        </w:rPr>
        <w:t>(9), pp.1236-1240.</w:t>
      </w:r>
    </w:p>
    <w:p w:rsidR="0036092A" w:rsidRPr="00B65D0F" w:rsidRDefault="0036092A" w:rsidP="005D53A9">
      <w:pPr>
        <w:spacing w:line="360" w:lineRule="auto"/>
        <w:jc w:val="both"/>
        <w:rPr>
          <w:rFonts w:ascii="Times New Roman" w:hAnsi="Times New Roman" w:cs="Times New Roman"/>
          <w:sz w:val="24"/>
          <w:szCs w:val="24"/>
        </w:rPr>
      </w:pPr>
      <w:proofErr w:type="spellStart"/>
      <w:r w:rsidRPr="00B65D0F">
        <w:rPr>
          <w:rFonts w:ascii="Times New Roman" w:hAnsi="Times New Roman" w:cs="Times New Roman"/>
          <w:sz w:val="24"/>
          <w:szCs w:val="24"/>
        </w:rPr>
        <w:t>Heijman</w:t>
      </w:r>
      <w:proofErr w:type="spellEnd"/>
      <w:r w:rsidRPr="00B65D0F">
        <w:rPr>
          <w:rFonts w:ascii="Times New Roman" w:hAnsi="Times New Roman" w:cs="Times New Roman"/>
          <w:sz w:val="24"/>
          <w:szCs w:val="24"/>
        </w:rPr>
        <w:t xml:space="preserve">, J., </w:t>
      </w:r>
      <w:proofErr w:type="spellStart"/>
      <w:r w:rsidRPr="00B65D0F">
        <w:rPr>
          <w:rFonts w:ascii="Times New Roman" w:hAnsi="Times New Roman" w:cs="Times New Roman"/>
          <w:sz w:val="24"/>
          <w:szCs w:val="24"/>
        </w:rPr>
        <w:t>Algalarrondo</w:t>
      </w:r>
      <w:proofErr w:type="spellEnd"/>
      <w:r w:rsidRPr="00B65D0F">
        <w:rPr>
          <w:rFonts w:ascii="Times New Roman" w:hAnsi="Times New Roman" w:cs="Times New Roman"/>
          <w:sz w:val="24"/>
          <w:szCs w:val="24"/>
        </w:rPr>
        <w:t xml:space="preserve">, V., Voigt, N., </w:t>
      </w:r>
      <w:proofErr w:type="spellStart"/>
      <w:r w:rsidRPr="00B65D0F">
        <w:rPr>
          <w:rFonts w:ascii="Times New Roman" w:hAnsi="Times New Roman" w:cs="Times New Roman"/>
          <w:sz w:val="24"/>
          <w:szCs w:val="24"/>
        </w:rPr>
        <w:t>Melka</w:t>
      </w:r>
      <w:proofErr w:type="spellEnd"/>
      <w:r w:rsidRPr="00B65D0F">
        <w:rPr>
          <w:rFonts w:ascii="Times New Roman" w:hAnsi="Times New Roman" w:cs="Times New Roman"/>
          <w:sz w:val="24"/>
          <w:szCs w:val="24"/>
        </w:rPr>
        <w:t xml:space="preserve">, J., </w:t>
      </w:r>
      <w:proofErr w:type="spellStart"/>
      <w:r w:rsidRPr="00B65D0F">
        <w:rPr>
          <w:rFonts w:ascii="Times New Roman" w:hAnsi="Times New Roman" w:cs="Times New Roman"/>
          <w:sz w:val="24"/>
          <w:szCs w:val="24"/>
        </w:rPr>
        <w:t>Wehrens</w:t>
      </w:r>
      <w:proofErr w:type="spellEnd"/>
      <w:r w:rsidRPr="00B65D0F">
        <w:rPr>
          <w:rFonts w:ascii="Times New Roman" w:hAnsi="Times New Roman" w:cs="Times New Roman"/>
          <w:sz w:val="24"/>
          <w:szCs w:val="24"/>
        </w:rPr>
        <w:t xml:space="preserve">, X.H., </w:t>
      </w:r>
      <w:proofErr w:type="spellStart"/>
      <w:r w:rsidRPr="00B65D0F">
        <w:rPr>
          <w:rFonts w:ascii="Times New Roman" w:hAnsi="Times New Roman" w:cs="Times New Roman"/>
          <w:sz w:val="24"/>
          <w:szCs w:val="24"/>
        </w:rPr>
        <w:t>Dobrev</w:t>
      </w:r>
      <w:proofErr w:type="spellEnd"/>
      <w:r w:rsidRPr="00B65D0F">
        <w:rPr>
          <w:rFonts w:ascii="Times New Roman" w:hAnsi="Times New Roman" w:cs="Times New Roman"/>
          <w:sz w:val="24"/>
          <w:szCs w:val="24"/>
        </w:rPr>
        <w:t xml:space="preserve">, D. and </w:t>
      </w:r>
      <w:proofErr w:type="spellStart"/>
      <w:r w:rsidRPr="00B65D0F">
        <w:rPr>
          <w:rFonts w:ascii="Times New Roman" w:hAnsi="Times New Roman" w:cs="Times New Roman"/>
          <w:sz w:val="24"/>
          <w:szCs w:val="24"/>
        </w:rPr>
        <w:t>Nattel</w:t>
      </w:r>
      <w:proofErr w:type="spellEnd"/>
      <w:r w:rsidRPr="00B65D0F">
        <w:rPr>
          <w:rFonts w:ascii="Times New Roman" w:hAnsi="Times New Roman" w:cs="Times New Roman"/>
          <w:sz w:val="24"/>
          <w:szCs w:val="24"/>
        </w:rPr>
        <w:t>, S., 2015. The value of basic research insights into atrial fibrillation mechanisms as a guide to therapeutic innovation: a critical analysis. </w:t>
      </w:r>
      <w:r w:rsidRPr="00B65D0F">
        <w:rPr>
          <w:rFonts w:ascii="Times New Roman" w:hAnsi="Times New Roman" w:cs="Times New Roman"/>
          <w:i/>
          <w:iCs/>
          <w:sz w:val="24"/>
          <w:szCs w:val="24"/>
        </w:rPr>
        <w:t>Cardiovascular research</w:t>
      </w:r>
      <w:r w:rsidRPr="00B65D0F">
        <w:rPr>
          <w:rFonts w:ascii="Times New Roman" w:hAnsi="Times New Roman" w:cs="Times New Roman"/>
          <w:sz w:val="24"/>
          <w:szCs w:val="24"/>
        </w:rPr>
        <w:t>, </w:t>
      </w:r>
      <w:r w:rsidRPr="00B65D0F">
        <w:rPr>
          <w:rFonts w:ascii="Times New Roman" w:hAnsi="Times New Roman" w:cs="Times New Roman"/>
          <w:i/>
          <w:iCs/>
          <w:sz w:val="24"/>
          <w:szCs w:val="24"/>
        </w:rPr>
        <w:t>109</w:t>
      </w:r>
      <w:r w:rsidRPr="00B65D0F">
        <w:rPr>
          <w:rFonts w:ascii="Times New Roman" w:hAnsi="Times New Roman" w:cs="Times New Roman"/>
          <w:sz w:val="24"/>
          <w:szCs w:val="24"/>
        </w:rPr>
        <w:t>(4), pp.467-479.</w:t>
      </w:r>
    </w:p>
    <w:p w:rsidR="0036092A" w:rsidRPr="00B65D0F" w:rsidRDefault="0036092A" w:rsidP="005D53A9">
      <w:pPr>
        <w:spacing w:line="360" w:lineRule="auto"/>
        <w:jc w:val="both"/>
        <w:rPr>
          <w:rFonts w:ascii="Times New Roman" w:hAnsi="Times New Roman" w:cs="Times New Roman"/>
          <w:sz w:val="24"/>
          <w:szCs w:val="24"/>
        </w:rPr>
      </w:pPr>
      <w:r w:rsidRPr="00B65D0F">
        <w:rPr>
          <w:rFonts w:ascii="Times New Roman" w:hAnsi="Times New Roman" w:cs="Times New Roman"/>
          <w:sz w:val="24"/>
          <w:szCs w:val="24"/>
        </w:rPr>
        <w:t xml:space="preserve">Rushton, P.S., </w:t>
      </w:r>
      <w:proofErr w:type="spellStart"/>
      <w:r w:rsidRPr="00B65D0F">
        <w:rPr>
          <w:rFonts w:ascii="Times New Roman" w:hAnsi="Times New Roman" w:cs="Times New Roman"/>
          <w:sz w:val="24"/>
          <w:szCs w:val="24"/>
        </w:rPr>
        <w:t>Olek</w:t>
      </w:r>
      <w:proofErr w:type="spellEnd"/>
      <w:r w:rsidRPr="00B65D0F">
        <w:rPr>
          <w:rFonts w:ascii="Times New Roman" w:hAnsi="Times New Roman" w:cs="Times New Roman"/>
          <w:sz w:val="24"/>
          <w:szCs w:val="24"/>
        </w:rPr>
        <w:t xml:space="preserve">, A.T., Makowski, L., Badger, J., </w:t>
      </w:r>
      <w:proofErr w:type="spellStart"/>
      <w:r w:rsidRPr="00B65D0F">
        <w:rPr>
          <w:rFonts w:ascii="Times New Roman" w:hAnsi="Times New Roman" w:cs="Times New Roman"/>
          <w:sz w:val="24"/>
          <w:szCs w:val="24"/>
        </w:rPr>
        <w:t>Steussy</w:t>
      </w:r>
      <w:proofErr w:type="spellEnd"/>
      <w:r w:rsidRPr="00B65D0F">
        <w:rPr>
          <w:rFonts w:ascii="Times New Roman" w:hAnsi="Times New Roman" w:cs="Times New Roman"/>
          <w:sz w:val="24"/>
          <w:szCs w:val="24"/>
        </w:rPr>
        <w:t xml:space="preserve">, C.N., </w:t>
      </w:r>
      <w:proofErr w:type="spellStart"/>
      <w:r w:rsidRPr="00B65D0F">
        <w:rPr>
          <w:rFonts w:ascii="Times New Roman" w:hAnsi="Times New Roman" w:cs="Times New Roman"/>
          <w:sz w:val="24"/>
          <w:szCs w:val="24"/>
        </w:rPr>
        <w:t>Carpita</w:t>
      </w:r>
      <w:proofErr w:type="spellEnd"/>
      <w:r w:rsidRPr="00B65D0F">
        <w:rPr>
          <w:rFonts w:ascii="Times New Roman" w:hAnsi="Times New Roman" w:cs="Times New Roman"/>
          <w:sz w:val="24"/>
          <w:szCs w:val="24"/>
        </w:rPr>
        <w:t xml:space="preserve">, N.C. and </w:t>
      </w:r>
      <w:proofErr w:type="spellStart"/>
      <w:r w:rsidRPr="00B65D0F">
        <w:rPr>
          <w:rFonts w:ascii="Times New Roman" w:hAnsi="Times New Roman" w:cs="Times New Roman"/>
          <w:sz w:val="24"/>
          <w:szCs w:val="24"/>
        </w:rPr>
        <w:t>Stauffacher</w:t>
      </w:r>
      <w:proofErr w:type="spellEnd"/>
      <w:r w:rsidRPr="00B65D0F">
        <w:rPr>
          <w:rFonts w:ascii="Times New Roman" w:hAnsi="Times New Roman" w:cs="Times New Roman"/>
          <w:sz w:val="24"/>
          <w:szCs w:val="24"/>
        </w:rPr>
        <w:t>, C.V., 2017. Rice Cellulose SynthaseA8 Plant-Conserved Region is a coiled-coil at the catalytic core entrance. </w:t>
      </w:r>
      <w:r w:rsidRPr="00B65D0F">
        <w:rPr>
          <w:rFonts w:ascii="Times New Roman" w:hAnsi="Times New Roman" w:cs="Times New Roman"/>
          <w:i/>
          <w:iCs/>
          <w:sz w:val="24"/>
          <w:szCs w:val="24"/>
        </w:rPr>
        <w:t>Plant physiology</w:t>
      </w:r>
      <w:r w:rsidRPr="00B65D0F">
        <w:rPr>
          <w:rFonts w:ascii="Times New Roman" w:hAnsi="Times New Roman" w:cs="Times New Roman"/>
          <w:sz w:val="24"/>
          <w:szCs w:val="24"/>
        </w:rPr>
        <w:t>, </w:t>
      </w:r>
      <w:r w:rsidRPr="00B65D0F">
        <w:rPr>
          <w:rFonts w:ascii="Times New Roman" w:hAnsi="Times New Roman" w:cs="Times New Roman"/>
          <w:i/>
          <w:iCs/>
          <w:sz w:val="24"/>
          <w:szCs w:val="24"/>
        </w:rPr>
        <w:t>173</w:t>
      </w:r>
      <w:r w:rsidRPr="00B65D0F">
        <w:rPr>
          <w:rFonts w:ascii="Times New Roman" w:hAnsi="Times New Roman" w:cs="Times New Roman"/>
          <w:sz w:val="24"/>
          <w:szCs w:val="24"/>
        </w:rPr>
        <w:t>(1), pp.482-494.</w:t>
      </w:r>
    </w:p>
    <w:p w:rsidR="00B65D0F" w:rsidRDefault="00B65D0F" w:rsidP="005D53A9">
      <w:pPr>
        <w:spacing w:line="360" w:lineRule="auto"/>
        <w:jc w:val="both"/>
        <w:rPr>
          <w:rFonts w:ascii="Times New Roman" w:hAnsi="Times New Roman" w:cs="Times New Roman"/>
          <w:sz w:val="24"/>
          <w:szCs w:val="24"/>
        </w:rPr>
      </w:pPr>
      <w:r w:rsidRPr="00B65D0F">
        <w:rPr>
          <w:rFonts w:ascii="Times New Roman" w:hAnsi="Times New Roman" w:cs="Times New Roman"/>
          <w:sz w:val="24"/>
          <w:szCs w:val="24"/>
        </w:rPr>
        <w:t>Lewis, S., 2015. Qualitative inquiry and research design: Choosing among five approaches. </w:t>
      </w:r>
      <w:r w:rsidRPr="00B65D0F">
        <w:rPr>
          <w:rFonts w:ascii="Times New Roman" w:hAnsi="Times New Roman" w:cs="Times New Roman"/>
          <w:i/>
          <w:iCs/>
          <w:sz w:val="24"/>
          <w:szCs w:val="24"/>
        </w:rPr>
        <w:t>Health promotion practice</w:t>
      </w:r>
      <w:r w:rsidRPr="00B65D0F">
        <w:rPr>
          <w:rFonts w:ascii="Times New Roman" w:hAnsi="Times New Roman" w:cs="Times New Roman"/>
          <w:sz w:val="24"/>
          <w:szCs w:val="24"/>
        </w:rPr>
        <w:t>, </w:t>
      </w:r>
      <w:r w:rsidRPr="00B65D0F">
        <w:rPr>
          <w:rFonts w:ascii="Times New Roman" w:hAnsi="Times New Roman" w:cs="Times New Roman"/>
          <w:i/>
          <w:iCs/>
          <w:sz w:val="24"/>
          <w:szCs w:val="24"/>
        </w:rPr>
        <w:t>16</w:t>
      </w:r>
      <w:r w:rsidRPr="00B65D0F">
        <w:rPr>
          <w:rFonts w:ascii="Times New Roman" w:hAnsi="Times New Roman" w:cs="Times New Roman"/>
          <w:sz w:val="24"/>
          <w:szCs w:val="24"/>
        </w:rPr>
        <w:t>(4), pp.473-475.</w:t>
      </w:r>
    </w:p>
    <w:p w:rsidR="00B65D0F" w:rsidRDefault="00B65D0F" w:rsidP="005D53A9">
      <w:pPr>
        <w:spacing w:line="360" w:lineRule="auto"/>
        <w:jc w:val="both"/>
        <w:rPr>
          <w:rFonts w:ascii="Times New Roman" w:hAnsi="Times New Roman" w:cs="Times New Roman"/>
          <w:sz w:val="24"/>
          <w:szCs w:val="24"/>
        </w:rPr>
      </w:pPr>
      <w:proofErr w:type="spellStart"/>
      <w:r w:rsidRPr="00B65D0F">
        <w:rPr>
          <w:rFonts w:ascii="Times New Roman" w:hAnsi="Times New Roman" w:cs="Times New Roman"/>
          <w:sz w:val="24"/>
          <w:szCs w:val="24"/>
        </w:rPr>
        <w:t>Manstead</w:t>
      </w:r>
      <w:proofErr w:type="spellEnd"/>
      <w:r w:rsidRPr="00B65D0F">
        <w:rPr>
          <w:rFonts w:ascii="Times New Roman" w:hAnsi="Times New Roman" w:cs="Times New Roman"/>
          <w:sz w:val="24"/>
          <w:szCs w:val="24"/>
        </w:rPr>
        <w:t xml:space="preserve">, A.S. and Fischer, A.H., 2017. Social Referencing and Social Appraisal: Commentary on the Clément and Dukes (2016) and </w:t>
      </w:r>
      <w:proofErr w:type="spellStart"/>
      <w:r w:rsidRPr="00B65D0F">
        <w:rPr>
          <w:rFonts w:ascii="Times New Roman" w:hAnsi="Times New Roman" w:cs="Times New Roman"/>
          <w:sz w:val="24"/>
          <w:szCs w:val="24"/>
        </w:rPr>
        <w:t>Walle</w:t>
      </w:r>
      <w:proofErr w:type="spellEnd"/>
      <w:r w:rsidRPr="00B65D0F">
        <w:rPr>
          <w:rFonts w:ascii="Times New Roman" w:hAnsi="Times New Roman" w:cs="Times New Roman"/>
          <w:sz w:val="24"/>
          <w:szCs w:val="24"/>
        </w:rPr>
        <w:t xml:space="preserve"> </w:t>
      </w:r>
      <w:proofErr w:type="gramStart"/>
      <w:r w:rsidRPr="00B65D0F">
        <w:rPr>
          <w:rFonts w:ascii="Times New Roman" w:hAnsi="Times New Roman" w:cs="Times New Roman"/>
          <w:sz w:val="24"/>
          <w:szCs w:val="24"/>
        </w:rPr>
        <w:t>et al.(</w:t>
      </w:r>
      <w:proofErr w:type="gramEnd"/>
      <w:r w:rsidRPr="00B65D0F">
        <w:rPr>
          <w:rFonts w:ascii="Times New Roman" w:hAnsi="Times New Roman" w:cs="Times New Roman"/>
          <w:sz w:val="24"/>
          <w:szCs w:val="24"/>
        </w:rPr>
        <w:t>2016) articles. </w:t>
      </w:r>
      <w:r w:rsidRPr="00B65D0F">
        <w:rPr>
          <w:rFonts w:ascii="Times New Roman" w:hAnsi="Times New Roman" w:cs="Times New Roman"/>
          <w:i/>
          <w:iCs/>
          <w:sz w:val="24"/>
          <w:szCs w:val="24"/>
        </w:rPr>
        <w:t>Emotion Review</w:t>
      </w:r>
      <w:r w:rsidRPr="00B65D0F">
        <w:rPr>
          <w:rFonts w:ascii="Times New Roman" w:hAnsi="Times New Roman" w:cs="Times New Roman"/>
          <w:sz w:val="24"/>
          <w:szCs w:val="24"/>
        </w:rPr>
        <w:t>, </w:t>
      </w:r>
      <w:r w:rsidRPr="00B65D0F">
        <w:rPr>
          <w:rFonts w:ascii="Times New Roman" w:hAnsi="Times New Roman" w:cs="Times New Roman"/>
          <w:i/>
          <w:iCs/>
          <w:sz w:val="24"/>
          <w:szCs w:val="24"/>
        </w:rPr>
        <w:t>9</w:t>
      </w:r>
      <w:r w:rsidRPr="00B65D0F">
        <w:rPr>
          <w:rFonts w:ascii="Times New Roman" w:hAnsi="Times New Roman" w:cs="Times New Roman"/>
          <w:sz w:val="24"/>
          <w:szCs w:val="24"/>
        </w:rPr>
        <w:t>(3), pp.262-263.</w:t>
      </w:r>
    </w:p>
    <w:p w:rsidR="00B65D0F" w:rsidRDefault="00B65D0F" w:rsidP="005D53A9">
      <w:pPr>
        <w:spacing w:line="360" w:lineRule="auto"/>
        <w:jc w:val="both"/>
        <w:rPr>
          <w:rFonts w:ascii="Times New Roman" w:hAnsi="Times New Roman" w:cs="Times New Roman"/>
          <w:sz w:val="24"/>
          <w:szCs w:val="24"/>
        </w:rPr>
      </w:pPr>
      <w:proofErr w:type="spellStart"/>
      <w:r w:rsidRPr="00B65D0F">
        <w:rPr>
          <w:rFonts w:ascii="Times New Roman" w:hAnsi="Times New Roman" w:cs="Times New Roman"/>
          <w:sz w:val="24"/>
          <w:szCs w:val="24"/>
        </w:rPr>
        <w:t>LoSasso</w:t>
      </w:r>
      <w:proofErr w:type="spellEnd"/>
      <w:r w:rsidRPr="00B65D0F">
        <w:rPr>
          <w:rFonts w:ascii="Times New Roman" w:hAnsi="Times New Roman" w:cs="Times New Roman"/>
          <w:sz w:val="24"/>
          <w:szCs w:val="24"/>
        </w:rPr>
        <w:t xml:space="preserve">, A.A., Lamberton, C.E., </w:t>
      </w:r>
      <w:proofErr w:type="spellStart"/>
      <w:r w:rsidRPr="00B65D0F">
        <w:rPr>
          <w:rFonts w:ascii="Times New Roman" w:hAnsi="Times New Roman" w:cs="Times New Roman"/>
          <w:sz w:val="24"/>
          <w:szCs w:val="24"/>
        </w:rPr>
        <w:t>Sammon</w:t>
      </w:r>
      <w:proofErr w:type="spellEnd"/>
      <w:r w:rsidRPr="00B65D0F">
        <w:rPr>
          <w:rFonts w:ascii="Times New Roman" w:hAnsi="Times New Roman" w:cs="Times New Roman"/>
          <w:sz w:val="24"/>
          <w:szCs w:val="24"/>
        </w:rPr>
        <w:t xml:space="preserve">, M., Berg, K.T., Caruso, J.W., Cass, J. and </w:t>
      </w:r>
      <w:proofErr w:type="spellStart"/>
      <w:r w:rsidRPr="00B65D0F">
        <w:rPr>
          <w:rFonts w:ascii="Times New Roman" w:hAnsi="Times New Roman" w:cs="Times New Roman"/>
          <w:sz w:val="24"/>
          <w:szCs w:val="24"/>
        </w:rPr>
        <w:t>Hojat</w:t>
      </w:r>
      <w:proofErr w:type="spellEnd"/>
      <w:r w:rsidRPr="00B65D0F">
        <w:rPr>
          <w:rFonts w:ascii="Times New Roman" w:hAnsi="Times New Roman" w:cs="Times New Roman"/>
          <w:sz w:val="24"/>
          <w:szCs w:val="24"/>
        </w:rPr>
        <w:t>, M., 2017. Enhancing student empathetic engagement, history-taking, and communication skills during electronic medical record use in patient care. </w:t>
      </w:r>
      <w:r w:rsidRPr="00B65D0F">
        <w:rPr>
          <w:rFonts w:ascii="Times New Roman" w:hAnsi="Times New Roman" w:cs="Times New Roman"/>
          <w:i/>
          <w:iCs/>
          <w:sz w:val="24"/>
          <w:szCs w:val="24"/>
        </w:rPr>
        <w:t>Academic Medicine</w:t>
      </w:r>
      <w:r w:rsidRPr="00B65D0F">
        <w:rPr>
          <w:rFonts w:ascii="Times New Roman" w:hAnsi="Times New Roman" w:cs="Times New Roman"/>
          <w:sz w:val="24"/>
          <w:szCs w:val="24"/>
        </w:rPr>
        <w:t>, </w:t>
      </w:r>
      <w:r w:rsidRPr="00B65D0F">
        <w:rPr>
          <w:rFonts w:ascii="Times New Roman" w:hAnsi="Times New Roman" w:cs="Times New Roman"/>
          <w:i/>
          <w:iCs/>
          <w:sz w:val="24"/>
          <w:szCs w:val="24"/>
        </w:rPr>
        <w:t>92</w:t>
      </w:r>
      <w:r w:rsidRPr="00B65D0F">
        <w:rPr>
          <w:rFonts w:ascii="Times New Roman" w:hAnsi="Times New Roman" w:cs="Times New Roman"/>
          <w:sz w:val="24"/>
          <w:szCs w:val="24"/>
        </w:rPr>
        <w:t>(7), pp.1022-1027.</w:t>
      </w:r>
    </w:p>
    <w:p w:rsidR="00B65D0F" w:rsidRDefault="00B65D0F" w:rsidP="005D53A9">
      <w:pPr>
        <w:spacing w:line="360" w:lineRule="auto"/>
        <w:jc w:val="both"/>
        <w:rPr>
          <w:rFonts w:ascii="Times New Roman" w:hAnsi="Times New Roman" w:cs="Times New Roman"/>
          <w:sz w:val="24"/>
          <w:szCs w:val="24"/>
        </w:rPr>
      </w:pPr>
      <w:r w:rsidRPr="00B65D0F">
        <w:rPr>
          <w:rFonts w:ascii="Times New Roman" w:hAnsi="Times New Roman" w:cs="Times New Roman"/>
          <w:sz w:val="24"/>
          <w:szCs w:val="24"/>
        </w:rPr>
        <w:t>Ferris, J.M., Red Hat Inc, 2015. </w:t>
      </w:r>
      <w:r w:rsidRPr="00B65D0F">
        <w:rPr>
          <w:rFonts w:ascii="Times New Roman" w:hAnsi="Times New Roman" w:cs="Times New Roman"/>
          <w:i/>
          <w:iCs/>
          <w:sz w:val="24"/>
          <w:szCs w:val="24"/>
        </w:rPr>
        <w:t>Self-management of virtual machines in cloud-based networks</w:t>
      </w:r>
      <w:r w:rsidRPr="00B65D0F">
        <w:rPr>
          <w:rFonts w:ascii="Times New Roman" w:hAnsi="Times New Roman" w:cs="Times New Roman"/>
          <w:sz w:val="24"/>
          <w:szCs w:val="24"/>
        </w:rPr>
        <w:t>. U.S. Patent 8,935,692.</w:t>
      </w:r>
    </w:p>
    <w:p w:rsidR="00B65D0F" w:rsidRDefault="00B65D0F" w:rsidP="005D53A9">
      <w:pPr>
        <w:spacing w:line="360" w:lineRule="auto"/>
        <w:jc w:val="both"/>
        <w:rPr>
          <w:rFonts w:ascii="Times New Roman" w:hAnsi="Times New Roman" w:cs="Times New Roman"/>
          <w:sz w:val="24"/>
          <w:szCs w:val="24"/>
        </w:rPr>
      </w:pPr>
      <w:proofErr w:type="spellStart"/>
      <w:r w:rsidRPr="00B65D0F">
        <w:rPr>
          <w:rFonts w:ascii="Times New Roman" w:hAnsi="Times New Roman" w:cs="Times New Roman"/>
          <w:sz w:val="24"/>
          <w:szCs w:val="24"/>
        </w:rPr>
        <w:t>Beitelspacher</w:t>
      </w:r>
      <w:proofErr w:type="spellEnd"/>
      <w:r w:rsidRPr="00B65D0F">
        <w:rPr>
          <w:rFonts w:ascii="Times New Roman" w:hAnsi="Times New Roman" w:cs="Times New Roman"/>
          <w:sz w:val="24"/>
          <w:szCs w:val="24"/>
        </w:rPr>
        <w:t xml:space="preserve">, L., Holmes, Y., Hochstein, B. and </w:t>
      </w:r>
      <w:proofErr w:type="spellStart"/>
      <w:r w:rsidRPr="00B65D0F">
        <w:rPr>
          <w:rFonts w:ascii="Times New Roman" w:hAnsi="Times New Roman" w:cs="Times New Roman"/>
          <w:sz w:val="24"/>
          <w:szCs w:val="24"/>
        </w:rPr>
        <w:t>Bolander</w:t>
      </w:r>
      <w:proofErr w:type="spellEnd"/>
      <w:r w:rsidRPr="00B65D0F">
        <w:rPr>
          <w:rFonts w:ascii="Times New Roman" w:hAnsi="Times New Roman" w:cs="Times New Roman"/>
          <w:sz w:val="24"/>
          <w:szCs w:val="24"/>
        </w:rPr>
        <w:t>, W., 2017. Examining Negotiation Strategies in the B2C Context: Consumer Persuasion Knowledge vs. Seller Negotiation Techniques. In </w:t>
      </w:r>
      <w:r w:rsidRPr="00B65D0F">
        <w:rPr>
          <w:rFonts w:ascii="Times New Roman" w:hAnsi="Times New Roman" w:cs="Times New Roman"/>
          <w:i/>
          <w:iCs/>
          <w:sz w:val="24"/>
          <w:szCs w:val="24"/>
        </w:rPr>
        <w:t>Marketing at the Confluence between Entertainment and Analytics</w:t>
      </w:r>
      <w:r w:rsidRPr="00B65D0F">
        <w:rPr>
          <w:rFonts w:ascii="Times New Roman" w:hAnsi="Times New Roman" w:cs="Times New Roman"/>
          <w:sz w:val="24"/>
          <w:szCs w:val="24"/>
        </w:rPr>
        <w:t> (pp. 1059-1064). Springer, Cham.</w:t>
      </w:r>
    </w:p>
    <w:p w:rsidR="00B65D0F" w:rsidRPr="00B65D0F" w:rsidRDefault="00B65D0F" w:rsidP="005D53A9">
      <w:pPr>
        <w:spacing w:line="360" w:lineRule="auto"/>
        <w:jc w:val="both"/>
        <w:rPr>
          <w:rFonts w:ascii="Times New Roman" w:hAnsi="Times New Roman" w:cs="Times New Roman"/>
          <w:sz w:val="24"/>
          <w:szCs w:val="24"/>
        </w:rPr>
      </w:pPr>
      <w:r w:rsidRPr="00B65D0F">
        <w:rPr>
          <w:rFonts w:ascii="Times New Roman" w:hAnsi="Times New Roman" w:cs="Times New Roman"/>
          <w:sz w:val="24"/>
          <w:szCs w:val="24"/>
        </w:rPr>
        <w:lastRenderedPageBreak/>
        <w:t xml:space="preserve">Wylie, C. and </w:t>
      </w:r>
      <w:proofErr w:type="spellStart"/>
      <w:r w:rsidRPr="00B65D0F">
        <w:rPr>
          <w:rFonts w:ascii="Times New Roman" w:hAnsi="Times New Roman" w:cs="Times New Roman"/>
          <w:sz w:val="24"/>
          <w:szCs w:val="24"/>
        </w:rPr>
        <w:t>Neeley</w:t>
      </w:r>
      <w:proofErr w:type="spellEnd"/>
      <w:r w:rsidRPr="00B65D0F">
        <w:rPr>
          <w:rFonts w:ascii="Times New Roman" w:hAnsi="Times New Roman" w:cs="Times New Roman"/>
          <w:sz w:val="24"/>
          <w:szCs w:val="24"/>
        </w:rPr>
        <w:t>, K., 2016. Learning Out Loud (LOL): How Comics Can Develop the Communication and Critical Thinking Abilities of Engineering Students. In </w:t>
      </w:r>
      <w:r w:rsidRPr="00B65D0F">
        <w:rPr>
          <w:rFonts w:ascii="Times New Roman" w:hAnsi="Times New Roman" w:cs="Times New Roman"/>
          <w:i/>
          <w:iCs/>
          <w:sz w:val="24"/>
          <w:szCs w:val="24"/>
        </w:rPr>
        <w:t>Proceedings of the 2016 ASEE Annual Conference</w:t>
      </w:r>
      <w:r w:rsidRPr="00B65D0F">
        <w:rPr>
          <w:rFonts w:ascii="Times New Roman" w:hAnsi="Times New Roman" w:cs="Times New Roman"/>
          <w:sz w:val="24"/>
          <w:szCs w:val="24"/>
        </w:rPr>
        <w:t>.</w:t>
      </w:r>
    </w:p>
    <w:sectPr w:rsidR="00B65D0F" w:rsidRPr="00B65D0F" w:rsidSect="005D53A9">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A63" w:rsidRDefault="007F5A63" w:rsidP="005D53A9">
      <w:pPr>
        <w:spacing w:after="0" w:line="240" w:lineRule="auto"/>
      </w:pPr>
      <w:r>
        <w:separator/>
      </w:r>
    </w:p>
  </w:endnote>
  <w:endnote w:type="continuationSeparator" w:id="0">
    <w:p w:rsidR="007F5A63" w:rsidRDefault="007F5A63" w:rsidP="005D5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82542"/>
      <w:docPartObj>
        <w:docPartGallery w:val="Page Numbers (Bottom of Page)"/>
        <w:docPartUnique/>
      </w:docPartObj>
    </w:sdtPr>
    <w:sdtEndPr/>
    <w:sdtContent>
      <w:sdt>
        <w:sdtPr>
          <w:id w:val="565050523"/>
          <w:docPartObj>
            <w:docPartGallery w:val="Page Numbers (Top of Page)"/>
            <w:docPartUnique/>
          </w:docPartObj>
        </w:sdtPr>
        <w:sdtEndPr/>
        <w:sdtContent>
          <w:p w:rsidR="005D53A9" w:rsidRDefault="005D53A9">
            <w:pPr>
              <w:pStyle w:val="Footer"/>
              <w:jc w:val="right"/>
            </w:pPr>
            <w:r>
              <w:t xml:space="preserve">Page </w:t>
            </w:r>
            <w:r w:rsidR="00C44F4A">
              <w:rPr>
                <w:b/>
                <w:sz w:val="24"/>
                <w:szCs w:val="24"/>
              </w:rPr>
              <w:fldChar w:fldCharType="begin"/>
            </w:r>
            <w:r>
              <w:rPr>
                <w:b/>
              </w:rPr>
              <w:instrText xml:space="preserve"> PAGE </w:instrText>
            </w:r>
            <w:r w:rsidR="00C44F4A">
              <w:rPr>
                <w:b/>
                <w:sz w:val="24"/>
                <w:szCs w:val="24"/>
              </w:rPr>
              <w:fldChar w:fldCharType="separate"/>
            </w:r>
            <w:r w:rsidR="00E516E0">
              <w:rPr>
                <w:b/>
                <w:noProof/>
              </w:rPr>
              <w:t>8</w:t>
            </w:r>
            <w:r w:rsidR="00C44F4A">
              <w:rPr>
                <w:b/>
                <w:sz w:val="24"/>
                <w:szCs w:val="24"/>
              </w:rPr>
              <w:fldChar w:fldCharType="end"/>
            </w:r>
            <w:r>
              <w:t xml:space="preserve"> of </w:t>
            </w:r>
            <w:r w:rsidR="00C44F4A">
              <w:rPr>
                <w:b/>
                <w:sz w:val="24"/>
                <w:szCs w:val="24"/>
              </w:rPr>
              <w:fldChar w:fldCharType="begin"/>
            </w:r>
            <w:r>
              <w:rPr>
                <w:b/>
              </w:rPr>
              <w:instrText xml:space="preserve"> NUMPAGES  </w:instrText>
            </w:r>
            <w:r w:rsidR="00C44F4A">
              <w:rPr>
                <w:b/>
                <w:sz w:val="24"/>
                <w:szCs w:val="24"/>
              </w:rPr>
              <w:fldChar w:fldCharType="separate"/>
            </w:r>
            <w:r w:rsidR="00E516E0">
              <w:rPr>
                <w:b/>
                <w:noProof/>
              </w:rPr>
              <w:t>9</w:t>
            </w:r>
            <w:r w:rsidR="00C44F4A">
              <w:rPr>
                <w:b/>
                <w:sz w:val="24"/>
                <w:szCs w:val="24"/>
              </w:rPr>
              <w:fldChar w:fldCharType="end"/>
            </w:r>
          </w:p>
        </w:sdtContent>
      </w:sdt>
    </w:sdtContent>
  </w:sdt>
  <w:p w:rsidR="005D53A9" w:rsidRDefault="005D5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A63" w:rsidRDefault="007F5A63" w:rsidP="005D53A9">
      <w:pPr>
        <w:spacing w:after="0" w:line="240" w:lineRule="auto"/>
      </w:pPr>
      <w:r>
        <w:separator/>
      </w:r>
    </w:p>
  </w:footnote>
  <w:footnote w:type="continuationSeparator" w:id="0">
    <w:p w:rsidR="007F5A63" w:rsidRDefault="007F5A63" w:rsidP="005D5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E24920"/>
    <w:multiLevelType w:val="hybridMultilevel"/>
    <w:tmpl w:val="79C03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092A"/>
    <w:rsid w:val="0009240B"/>
    <w:rsid w:val="000B44B4"/>
    <w:rsid w:val="001D4E29"/>
    <w:rsid w:val="001F2690"/>
    <w:rsid w:val="00265A92"/>
    <w:rsid w:val="0036092A"/>
    <w:rsid w:val="003C1330"/>
    <w:rsid w:val="00455D68"/>
    <w:rsid w:val="004B0C18"/>
    <w:rsid w:val="005D53A9"/>
    <w:rsid w:val="00701D46"/>
    <w:rsid w:val="007B583C"/>
    <w:rsid w:val="007F5A63"/>
    <w:rsid w:val="00B65D0F"/>
    <w:rsid w:val="00C44F4A"/>
    <w:rsid w:val="00C57894"/>
    <w:rsid w:val="00D97020"/>
    <w:rsid w:val="00DB1600"/>
    <w:rsid w:val="00E51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6E5CC"/>
  <w15:docId w15:val="{887E1971-92B9-4C1D-A206-60A5BF2A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583C"/>
  </w:style>
  <w:style w:type="paragraph" w:styleId="Heading1">
    <w:name w:val="heading 1"/>
    <w:basedOn w:val="Normal"/>
    <w:next w:val="Normal"/>
    <w:link w:val="Heading1Char"/>
    <w:uiPriority w:val="9"/>
    <w:qFormat/>
    <w:rsid w:val="0036092A"/>
    <w:pPr>
      <w:keepNext/>
      <w:keepLines/>
      <w:spacing w:before="480" w:after="0"/>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09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6092A"/>
    <w:rPr>
      <w:rFonts w:ascii="Times New Roman" w:eastAsiaTheme="majorEastAsia" w:hAnsi="Times New Roman" w:cstheme="majorBidi"/>
      <w:b/>
      <w:bCs/>
      <w:sz w:val="28"/>
      <w:szCs w:val="28"/>
    </w:rPr>
  </w:style>
  <w:style w:type="paragraph" w:styleId="Header">
    <w:name w:val="header"/>
    <w:basedOn w:val="Normal"/>
    <w:link w:val="HeaderChar"/>
    <w:uiPriority w:val="99"/>
    <w:unhideWhenUsed/>
    <w:rsid w:val="005D53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3A9"/>
  </w:style>
  <w:style w:type="paragraph" w:styleId="Footer">
    <w:name w:val="footer"/>
    <w:basedOn w:val="Normal"/>
    <w:link w:val="FooterChar"/>
    <w:uiPriority w:val="99"/>
    <w:unhideWhenUsed/>
    <w:rsid w:val="005D53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3A9"/>
  </w:style>
  <w:style w:type="paragraph" w:styleId="TOCHeading">
    <w:name w:val="TOC Heading"/>
    <w:basedOn w:val="Heading1"/>
    <w:next w:val="Normal"/>
    <w:uiPriority w:val="39"/>
    <w:semiHidden/>
    <w:unhideWhenUsed/>
    <w:qFormat/>
    <w:rsid w:val="005D53A9"/>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D53A9"/>
    <w:pPr>
      <w:spacing w:after="100"/>
    </w:pPr>
  </w:style>
  <w:style w:type="character" w:styleId="Hyperlink">
    <w:name w:val="Hyperlink"/>
    <w:basedOn w:val="DefaultParagraphFont"/>
    <w:uiPriority w:val="99"/>
    <w:unhideWhenUsed/>
    <w:rsid w:val="005D53A9"/>
    <w:rPr>
      <w:color w:val="0000FF" w:themeColor="hyperlink"/>
      <w:u w:val="single"/>
    </w:rPr>
  </w:style>
  <w:style w:type="paragraph" w:styleId="BalloonText">
    <w:name w:val="Balloon Text"/>
    <w:basedOn w:val="Normal"/>
    <w:link w:val="BalloonTextChar"/>
    <w:uiPriority w:val="99"/>
    <w:semiHidden/>
    <w:unhideWhenUsed/>
    <w:rsid w:val="005D53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3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04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04A30-ABF5-42C6-8AC4-05D89267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Kushdeep</dc:creator>
  <cp:lastModifiedBy>ripa akther</cp:lastModifiedBy>
  <cp:revision>6</cp:revision>
  <dcterms:created xsi:type="dcterms:W3CDTF">2018-04-28T09:31:00Z</dcterms:created>
  <dcterms:modified xsi:type="dcterms:W3CDTF">2018-04-29T00:36:00Z</dcterms:modified>
</cp:coreProperties>
</file>