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4A893D4" w14:textId="25B85243" w:rsidR="003F3F33" w:rsidRPr="003F3F33" w:rsidRDefault="003F3F33" w:rsidP="003F3F33">
      <w:pPr>
        <w:spacing w:after="0" w:line="240" w:lineRule="auto"/>
        <w:rPr>
          <w:rFonts w:ascii="Times New Roman" w:eastAsia="Times New Roman" w:hAnsi="Times New Roman" w:cs="Times New Roman"/>
          <w:kern w:val="0"/>
          <w14:ligatures w14:val="none"/>
        </w:rPr>
      </w:pPr>
    </w:p>
    <w:p w14:paraId="7BEB66A1" w14:textId="044571FC" w:rsidR="00631833" w:rsidRDefault="00631833" w:rsidP="00D16EFF">
      <w:pPr>
        <w:spacing w:after="0" w:line="480" w:lineRule="auto"/>
        <w:rPr>
          <w:rFonts w:ascii="Arial Nova" w:eastAsia="Arial Nova" w:hAnsi="Arial Nova" w:cs="Arial Nova"/>
          <w:kern w:val="0"/>
          <w14:ligatures w14:val="none"/>
        </w:rPr>
      </w:pPr>
      <w:r w:rsidRPr="05AE862E">
        <w:rPr>
          <w:rFonts w:ascii="Arial Nova" w:eastAsia="Arial Nova" w:hAnsi="Arial Nova" w:cs="Arial Nova"/>
          <w:kern w:val="0"/>
          <w14:ligatures w14:val="none"/>
        </w:rPr>
        <w:t xml:space="preserve">Module: </w:t>
      </w:r>
      <w:r w:rsidR="00B54603">
        <w:rPr>
          <w:rFonts w:ascii="Arial Nova" w:eastAsia="Arial Nova" w:hAnsi="Arial Nova" w:cs="Arial Nova"/>
          <w:kern w:val="0"/>
          <w14:ligatures w14:val="none"/>
        </w:rPr>
        <w:t xml:space="preserve">Global Business </w:t>
      </w:r>
      <w:r w:rsidR="008914B8">
        <w:rPr>
          <w:rFonts w:ascii="Arial Nova" w:eastAsia="Arial Nova" w:hAnsi="Arial Nova" w:cs="Arial Nova"/>
          <w:kern w:val="0"/>
          <w14:ligatures w14:val="none"/>
        </w:rPr>
        <w:t xml:space="preserve">Environment </w:t>
      </w:r>
    </w:p>
    <w:p w14:paraId="52BB50C3" w14:textId="64142C67" w:rsidR="00864833" w:rsidRPr="00DA4C10" w:rsidRDefault="00B26A3B" w:rsidP="00D16EFF">
      <w:pPr>
        <w:spacing w:after="0" w:line="480" w:lineRule="auto"/>
        <w:rPr>
          <w:rFonts w:ascii="Arial Nova" w:eastAsia="Arial Nova" w:hAnsi="Arial Nova" w:cs="Arial Nova"/>
          <w:kern w:val="0"/>
          <w14:ligatures w14:val="none"/>
        </w:rPr>
      </w:pPr>
      <w:r>
        <w:rPr>
          <w:rFonts w:ascii="Arial Nova" w:eastAsia="Arial Nova" w:hAnsi="Arial Nova" w:cs="Arial Nova"/>
          <w:kern w:val="0"/>
          <w14:ligatures w14:val="none"/>
        </w:rPr>
        <w:t>Lecturer</w:t>
      </w:r>
      <w:r w:rsidR="000E7868">
        <w:rPr>
          <w:rFonts w:ascii="Arial Nova" w:eastAsia="Arial Nova" w:hAnsi="Arial Nova" w:cs="Arial Nova"/>
          <w:kern w:val="0"/>
          <w14:ligatures w14:val="none"/>
        </w:rPr>
        <w:t>:</w:t>
      </w:r>
      <w:r w:rsidR="009034A3">
        <w:rPr>
          <w:rFonts w:ascii="Arial Nova" w:eastAsia="Arial Nova" w:hAnsi="Arial Nova" w:cs="Arial Nova"/>
          <w:kern w:val="0"/>
          <w14:ligatures w14:val="none"/>
        </w:rPr>
        <w:t xml:space="preserve"> Kar</w:t>
      </w:r>
      <w:r>
        <w:rPr>
          <w:rFonts w:ascii="Arial Nova" w:eastAsia="Arial Nova" w:hAnsi="Arial Nova" w:cs="Arial Nova"/>
          <w:kern w:val="0"/>
          <w14:ligatures w14:val="none"/>
        </w:rPr>
        <w:t xml:space="preserve">eem Sani </w:t>
      </w:r>
    </w:p>
    <w:p w14:paraId="10CD386F" w14:textId="2D5A6150" w:rsidR="00631833" w:rsidRPr="00DA4C10" w:rsidRDefault="00631833" w:rsidP="00D16EFF">
      <w:pPr>
        <w:spacing w:after="0" w:line="480" w:lineRule="auto"/>
        <w:rPr>
          <w:rFonts w:ascii="Arial Nova" w:eastAsia="Arial Nova" w:hAnsi="Arial Nova" w:cs="Arial Nova"/>
          <w:kern w:val="0"/>
          <w14:ligatures w14:val="none"/>
        </w:rPr>
      </w:pPr>
      <w:r w:rsidRPr="05AE862E">
        <w:rPr>
          <w:rFonts w:ascii="Arial Nova" w:eastAsia="Arial Nova" w:hAnsi="Arial Nova" w:cs="Arial Nova"/>
          <w:kern w:val="0"/>
          <w14:ligatures w14:val="none"/>
        </w:rPr>
        <w:t>Module Code: LCB</w:t>
      </w:r>
      <w:r w:rsidR="00413814">
        <w:rPr>
          <w:rFonts w:ascii="Arial Nova" w:eastAsia="Arial Nova" w:hAnsi="Arial Nova" w:cs="Arial Nova"/>
          <w:kern w:val="0"/>
          <w14:ligatures w14:val="none"/>
        </w:rPr>
        <w:t>B40</w:t>
      </w:r>
      <w:r w:rsidR="00B54603">
        <w:rPr>
          <w:rFonts w:ascii="Arial Nova" w:eastAsia="Arial Nova" w:hAnsi="Arial Nova" w:cs="Arial Nova"/>
          <w:kern w:val="0"/>
          <w14:ligatures w14:val="none"/>
        </w:rPr>
        <w:t>16</w:t>
      </w:r>
    </w:p>
    <w:p w14:paraId="2BFABD3D" w14:textId="7FEF70EC" w:rsidR="00631833" w:rsidRPr="00DA4C10" w:rsidRDefault="00631833" w:rsidP="00D16EFF">
      <w:pPr>
        <w:spacing w:after="0" w:line="480" w:lineRule="auto"/>
        <w:rPr>
          <w:rFonts w:ascii="Arial Nova" w:eastAsia="Arial Nova" w:hAnsi="Arial Nova" w:cs="Arial Nova"/>
          <w:kern w:val="0"/>
          <w14:ligatures w14:val="none"/>
        </w:rPr>
      </w:pPr>
      <w:r w:rsidRPr="05AE862E">
        <w:rPr>
          <w:rFonts w:ascii="Arial Nova" w:eastAsia="Arial Nova" w:hAnsi="Arial Nova" w:cs="Arial Nova"/>
          <w:kern w:val="0"/>
          <w14:ligatures w14:val="none"/>
        </w:rPr>
        <w:t xml:space="preserve">Assignment Title: </w:t>
      </w:r>
      <w:r w:rsidR="00131952">
        <w:rPr>
          <w:rFonts w:ascii="Arial Nova" w:eastAsia="Arial Nova" w:hAnsi="Arial Nova" w:cs="Arial Nova"/>
          <w:kern w:val="0"/>
          <w14:ligatures w14:val="none"/>
        </w:rPr>
        <w:t xml:space="preserve">Component </w:t>
      </w:r>
      <w:r w:rsidR="00C46482">
        <w:rPr>
          <w:rFonts w:ascii="Arial Nova" w:eastAsia="Arial Nova" w:hAnsi="Arial Nova" w:cs="Arial Nova"/>
          <w:kern w:val="0"/>
          <w14:ligatures w14:val="none"/>
        </w:rPr>
        <w:t>2</w:t>
      </w:r>
      <w:r w:rsidRPr="05AE862E">
        <w:rPr>
          <w:rFonts w:ascii="Arial Nova" w:eastAsia="Arial Nova" w:hAnsi="Arial Nova" w:cs="Arial Nova"/>
          <w:kern w:val="0"/>
          <w14:ligatures w14:val="none"/>
        </w:rPr>
        <w:t xml:space="preserve"> - Coursework </w:t>
      </w:r>
      <w:r w:rsidR="00413814">
        <w:rPr>
          <w:rFonts w:ascii="Arial Nova" w:eastAsia="Arial Nova" w:hAnsi="Arial Nova" w:cs="Arial Nova"/>
          <w:kern w:val="0"/>
          <w14:ligatures w14:val="none"/>
        </w:rPr>
        <w:t>Essay</w:t>
      </w:r>
    </w:p>
    <w:p w14:paraId="4D3A8881" w14:textId="77777777" w:rsidR="00631833" w:rsidRPr="00DA4C10" w:rsidRDefault="00631833" w:rsidP="00D16EFF">
      <w:pPr>
        <w:spacing w:after="0" w:line="480" w:lineRule="auto"/>
        <w:rPr>
          <w:rFonts w:ascii="Arial Nova" w:eastAsia="Arial Nova" w:hAnsi="Arial Nova" w:cs="Arial Nova"/>
          <w:kern w:val="0"/>
          <w14:ligatures w14:val="none"/>
        </w:rPr>
      </w:pPr>
      <w:r w:rsidRPr="05AE862E">
        <w:rPr>
          <w:rFonts w:ascii="Arial Nova" w:eastAsia="Arial Nova" w:hAnsi="Arial Nova" w:cs="Arial Nova"/>
          <w:kern w:val="0"/>
          <w14:ligatures w14:val="none"/>
        </w:rPr>
        <w:t>Student Number: 2328203</w:t>
      </w:r>
    </w:p>
    <w:p w14:paraId="5993914E" w14:textId="74AA481B" w:rsidR="00631833" w:rsidRPr="001B31CD" w:rsidRDefault="00631833" w:rsidP="00D16EFF">
      <w:pPr>
        <w:spacing w:after="0" w:line="480" w:lineRule="auto"/>
        <w:rPr>
          <w:rStyle w:val="Strong"/>
          <w:rFonts w:ascii="Arial Nova" w:eastAsia="Arial Nova" w:hAnsi="Arial Nova" w:cs="Arial Nova"/>
          <w:b w:val="0"/>
          <w:kern w:val="0"/>
          <w14:ligatures w14:val="none"/>
        </w:rPr>
      </w:pPr>
      <w:r w:rsidRPr="05AE862E">
        <w:rPr>
          <w:rFonts w:ascii="Arial Nova" w:eastAsia="Arial Nova" w:hAnsi="Arial Nova" w:cs="Arial Nova"/>
          <w:kern w:val="0"/>
          <w14:ligatures w14:val="none"/>
        </w:rPr>
        <w:t>Student Name: Sukhwinder Kaur</w:t>
      </w:r>
    </w:p>
    <w:p w14:paraId="0D3A5261" w14:textId="77777777" w:rsidR="00631833" w:rsidRDefault="00631833" w:rsidP="00D16EFF">
      <w:pPr>
        <w:pStyle w:val="NormalWeb"/>
        <w:rPr>
          <w:rStyle w:val="Strong"/>
          <w:color w:val="000000"/>
        </w:rPr>
      </w:pPr>
    </w:p>
    <w:p w14:paraId="1176FC14" w14:textId="77777777" w:rsidR="00631833" w:rsidRDefault="00631833" w:rsidP="00D16EFF">
      <w:pPr>
        <w:pStyle w:val="NormalWeb"/>
        <w:rPr>
          <w:rStyle w:val="Strong"/>
          <w:color w:val="000000"/>
        </w:rPr>
      </w:pPr>
    </w:p>
    <w:p w14:paraId="3B5D7B60" w14:textId="77777777" w:rsidR="00337362" w:rsidRPr="00337362" w:rsidRDefault="00337362" w:rsidP="00337362">
      <w:pPr>
        <w:spacing w:before="100" w:beforeAutospacing="1" w:after="100" w:afterAutospacing="1" w:line="240" w:lineRule="auto"/>
        <w:outlineLvl w:val="1"/>
        <w:rPr>
          <w:rFonts w:ascii="Times New Roman" w:eastAsia="Times New Roman" w:hAnsi="Times New Roman" w:cs="Times New Roman"/>
          <w:b/>
          <w:bCs/>
          <w:kern w:val="0"/>
          <w:sz w:val="36"/>
          <w:szCs w:val="36"/>
          <w14:ligatures w14:val="none"/>
        </w:rPr>
      </w:pPr>
      <w:r w:rsidRPr="00337362">
        <w:rPr>
          <w:rFonts w:ascii="Times New Roman" w:eastAsia="Times New Roman" w:hAnsi="Times New Roman" w:cs="Times New Roman"/>
          <w:b/>
          <w:bCs/>
          <w:kern w:val="0"/>
          <w:sz w:val="36"/>
          <w:szCs w:val="36"/>
          <w14:ligatures w14:val="none"/>
        </w:rPr>
        <w:t>Globalisation and Major Forces Shaping the Global Business Environment: A Case Study of Unilever</w:t>
      </w:r>
    </w:p>
    <w:p w14:paraId="0C52E340" w14:textId="77777777" w:rsidR="00337362" w:rsidRPr="00337362" w:rsidRDefault="00337362" w:rsidP="00337362">
      <w:pPr>
        <w:spacing w:before="100" w:beforeAutospacing="1" w:after="100" w:afterAutospacing="1" w:line="240" w:lineRule="auto"/>
        <w:rPr>
          <w:rFonts w:ascii="Times New Roman" w:hAnsi="Times New Roman" w:cs="Times New Roman"/>
          <w:kern w:val="0"/>
          <w14:ligatures w14:val="none"/>
        </w:rPr>
      </w:pPr>
    </w:p>
    <w:p w14:paraId="62E4CBC4" w14:textId="77777777" w:rsidR="00337362" w:rsidRPr="00630C7F" w:rsidRDefault="00337362" w:rsidP="00337362">
      <w:pPr>
        <w:spacing w:before="100" w:beforeAutospacing="1" w:after="100" w:afterAutospacing="1" w:line="240" w:lineRule="auto"/>
        <w:outlineLvl w:val="2"/>
        <w:rPr>
          <w:rFonts w:ascii="Times New Roman" w:eastAsia="Times New Roman" w:hAnsi="Times New Roman" w:cs="Times New Roman"/>
          <w:kern w:val="0"/>
          <w:sz w:val="27"/>
          <w:szCs w:val="27"/>
          <w14:ligatures w14:val="none"/>
        </w:rPr>
      </w:pPr>
      <w:r w:rsidRPr="00630C7F">
        <w:rPr>
          <w:rFonts w:ascii="Times New Roman" w:eastAsia="Times New Roman" w:hAnsi="Times New Roman" w:cs="Times New Roman"/>
          <w:kern w:val="0"/>
          <w:sz w:val="27"/>
          <w:szCs w:val="27"/>
          <w14:ligatures w14:val="none"/>
        </w:rPr>
        <w:t>Introduction</w:t>
      </w:r>
    </w:p>
    <w:p w14:paraId="7E69FCE9" w14:textId="77777777" w:rsidR="00337362" w:rsidRPr="00630C7F" w:rsidRDefault="00337362" w:rsidP="00337362">
      <w:pPr>
        <w:spacing w:before="100" w:beforeAutospacing="1" w:after="100" w:afterAutospacing="1" w:line="240" w:lineRule="auto"/>
        <w:rPr>
          <w:rFonts w:ascii="Times New Roman" w:hAnsi="Times New Roman" w:cs="Times New Roman"/>
          <w:kern w:val="0"/>
          <w14:ligatures w14:val="none"/>
        </w:rPr>
      </w:pPr>
    </w:p>
    <w:p w14:paraId="43186743" w14:textId="30F737F3" w:rsidR="00337362" w:rsidRPr="00630C7F" w:rsidRDefault="00337362" w:rsidP="00337362">
      <w:pPr>
        <w:spacing w:before="100" w:beforeAutospacing="1" w:after="100" w:afterAutospacing="1" w:line="240" w:lineRule="auto"/>
        <w:rPr>
          <w:rFonts w:ascii="Times New Roman" w:hAnsi="Times New Roman" w:cs="Times New Roman"/>
          <w:kern w:val="0"/>
          <w14:ligatures w14:val="none"/>
        </w:rPr>
      </w:pPr>
      <w:r w:rsidRPr="00630C7F">
        <w:rPr>
          <w:rFonts w:ascii="Times New Roman" w:hAnsi="Times New Roman" w:cs="Times New Roman"/>
          <w:kern w:val="0"/>
          <w14:ligatures w14:val="none"/>
        </w:rPr>
        <w:t xml:space="preserve">Globalisation refers to the increasing interconnectedness of economies, cultures, and markets around the world. Over the past few decades, globalisation has significantly transformed the way businesses </w:t>
      </w:r>
      <w:r w:rsidR="008672F7" w:rsidRPr="00630C7F">
        <w:rPr>
          <w:rFonts w:ascii="Times New Roman" w:hAnsi="Times New Roman" w:cs="Times New Roman"/>
          <w:kern w:val="0"/>
          <w14:ligatures w14:val="none"/>
        </w:rPr>
        <w:t>run</w:t>
      </w:r>
      <w:r w:rsidRPr="00630C7F">
        <w:rPr>
          <w:rFonts w:ascii="Times New Roman" w:hAnsi="Times New Roman" w:cs="Times New Roman"/>
          <w:kern w:val="0"/>
          <w14:ligatures w14:val="none"/>
        </w:rPr>
        <w:t xml:space="preserve"> by enabling companies to expand beyond domestic markets and participate in international trade. Advances in transportation, communication technologies, and trade liberalisation have accelerated global business activities and allowed organisations to </w:t>
      </w:r>
      <w:r w:rsidR="00613F58" w:rsidRPr="00630C7F">
        <w:rPr>
          <w:rFonts w:ascii="Times New Roman" w:hAnsi="Times New Roman" w:cs="Times New Roman"/>
          <w:kern w:val="0"/>
          <w14:ligatures w14:val="none"/>
        </w:rPr>
        <w:t>use</w:t>
      </w:r>
      <w:r w:rsidRPr="00630C7F">
        <w:rPr>
          <w:rFonts w:ascii="Times New Roman" w:hAnsi="Times New Roman" w:cs="Times New Roman"/>
          <w:kern w:val="0"/>
          <w14:ligatures w14:val="none"/>
        </w:rPr>
        <w:t xml:space="preserve"> across multiple countries (Hill, 2023). For multinational corporations, globalisation creates both opportunities and challenges. While it enables companies to access new markets, reduce costs, and gain competitive advantages, it also exposes them to risks such as increased competition, cultural differences, and economic uncertainties. Understanding the global business environment is therefore essential for organisations seeking long-term success.</w:t>
      </w:r>
    </w:p>
    <w:p w14:paraId="1A3E4F7B" w14:textId="77777777" w:rsidR="00337362" w:rsidRPr="00337362" w:rsidRDefault="00337362" w:rsidP="00337362">
      <w:pPr>
        <w:spacing w:before="100" w:beforeAutospacing="1" w:after="100" w:afterAutospacing="1" w:line="240" w:lineRule="auto"/>
        <w:rPr>
          <w:rFonts w:ascii="Times New Roman" w:hAnsi="Times New Roman" w:cs="Times New Roman"/>
          <w:kern w:val="0"/>
          <w14:ligatures w14:val="none"/>
        </w:rPr>
      </w:pPr>
    </w:p>
    <w:p w14:paraId="637BE8DD" w14:textId="77777777" w:rsidR="00337362" w:rsidRPr="00337362" w:rsidRDefault="00337362" w:rsidP="00337362">
      <w:pPr>
        <w:spacing w:before="100" w:beforeAutospacing="1" w:after="100" w:afterAutospacing="1" w:line="240" w:lineRule="auto"/>
        <w:rPr>
          <w:rFonts w:ascii="Times New Roman" w:hAnsi="Times New Roman" w:cs="Times New Roman"/>
          <w:kern w:val="0"/>
          <w14:ligatures w14:val="none"/>
        </w:rPr>
      </w:pPr>
      <w:r w:rsidRPr="00337362">
        <w:rPr>
          <w:rFonts w:ascii="Times New Roman" w:hAnsi="Times New Roman" w:cs="Times New Roman"/>
          <w:kern w:val="0"/>
          <w14:ligatures w14:val="none"/>
        </w:rPr>
        <w:t>This essay critically examines the influence of globalisation on the operations of Unilever, a UK-based multinational consumer goods company. The discussion explores the benefits and challenges of globalisation and analyses the major global forces that shape the company’s strategies and operations. The essay also provides strategic recommendations for how the organisation can effectively respond to these global forces and maintain competitiveness in the international marketplace.</w:t>
      </w:r>
    </w:p>
    <w:p w14:paraId="179248E2" w14:textId="77777777" w:rsidR="008937F3" w:rsidRPr="008937F3" w:rsidRDefault="008937F3" w:rsidP="008937F3">
      <w:pPr>
        <w:spacing w:before="100" w:beforeAutospacing="1" w:after="100" w:afterAutospacing="1" w:line="240" w:lineRule="auto"/>
        <w:outlineLvl w:val="2"/>
        <w:rPr>
          <w:rFonts w:ascii="Times New Roman" w:eastAsia="Times New Roman" w:hAnsi="Times New Roman" w:cs="Times New Roman"/>
          <w:b/>
          <w:bCs/>
          <w:kern w:val="0"/>
          <w:sz w:val="27"/>
          <w:szCs w:val="27"/>
          <w14:ligatures w14:val="none"/>
        </w:rPr>
      </w:pPr>
      <w:r w:rsidRPr="008937F3">
        <w:rPr>
          <w:rFonts w:ascii="Times New Roman" w:eastAsia="Times New Roman" w:hAnsi="Times New Roman" w:cs="Times New Roman"/>
          <w:b/>
          <w:bCs/>
          <w:kern w:val="0"/>
          <w:sz w:val="27"/>
          <w:szCs w:val="27"/>
          <w14:ligatures w14:val="none"/>
        </w:rPr>
        <w:t>Benefits of Globalisation for Unilever</w:t>
      </w:r>
    </w:p>
    <w:p w14:paraId="6202B30F" w14:textId="77777777" w:rsidR="008937F3" w:rsidRPr="008937F3" w:rsidRDefault="008937F3" w:rsidP="008937F3">
      <w:pPr>
        <w:spacing w:before="100" w:beforeAutospacing="1" w:after="100" w:afterAutospacing="1" w:line="240" w:lineRule="auto"/>
        <w:rPr>
          <w:rFonts w:ascii="Times New Roman" w:hAnsi="Times New Roman" w:cs="Times New Roman"/>
          <w:kern w:val="0"/>
          <w14:ligatures w14:val="none"/>
        </w:rPr>
      </w:pPr>
    </w:p>
    <w:p w14:paraId="1C9C1FB1" w14:textId="05340D6E" w:rsidR="008937F3" w:rsidRPr="008937F3" w:rsidRDefault="008937F3" w:rsidP="008937F3">
      <w:pPr>
        <w:spacing w:before="100" w:beforeAutospacing="1" w:after="100" w:afterAutospacing="1" w:line="240" w:lineRule="auto"/>
        <w:rPr>
          <w:rFonts w:ascii="Times New Roman" w:hAnsi="Times New Roman" w:cs="Times New Roman"/>
          <w:kern w:val="0"/>
          <w14:ligatures w14:val="none"/>
        </w:rPr>
      </w:pPr>
      <w:r w:rsidRPr="008937F3">
        <w:rPr>
          <w:rFonts w:ascii="Times New Roman" w:hAnsi="Times New Roman" w:cs="Times New Roman"/>
          <w:kern w:val="0"/>
          <w14:ligatures w14:val="none"/>
        </w:rPr>
        <w:t xml:space="preserve">One of the most significant benefits of globalisation for Unilever is access to international markets. By </w:t>
      </w:r>
      <w:r w:rsidR="002B14B9" w:rsidRPr="008937F3">
        <w:rPr>
          <w:rFonts w:ascii="Times New Roman" w:hAnsi="Times New Roman" w:cs="Times New Roman"/>
          <w:kern w:val="0"/>
          <w14:ligatures w14:val="none"/>
        </w:rPr>
        <w:t>running</w:t>
      </w:r>
      <w:r w:rsidRPr="008937F3">
        <w:rPr>
          <w:rFonts w:ascii="Times New Roman" w:hAnsi="Times New Roman" w:cs="Times New Roman"/>
          <w:kern w:val="0"/>
          <w14:ligatures w14:val="none"/>
        </w:rPr>
        <w:t xml:space="preserve"> in multiple countries, the company is able to reach millions of consumers worldwide and diversify its revenue streams. Global expansion reduces reliance on a single domestic market and allows companies to </w:t>
      </w:r>
      <w:r w:rsidR="002B14B9" w:rsidRPr="008937F3">
        <w:rPr>
          <w:rFonts w:ascii="Times New Roman" w:hAnsi="Times New Roman" w:cs="Times New Roman"/>
          <w:kern w:val="0"/>
          <w14:ligatures w14:val="none"/>
        </w:rPr>
        <w:t>receive help</w:t>
      </w:r>
      <w:r w:rsidRPr="008937F3">
        <w:rPr>
          <w:rFonts w:ascii="Times New Roman" w:hAnsi="Times New Roman" w:cs="Times New Roman"/>
          <w:kern w:val="0"/>
          <w14:ligatures w14:val="none"/>
        </w:rPr>
        <w:t xml:space="preserve"> from growing demand in emerging economies (Peng, 2022). As a multinational organisation, Unilever sells products in more than 190 countries, which significantly strengthens its global market presence.</w:t>
      </w:r>
    </w:p>
    <w:p w14:paraId="2C788997" w14:textId="77777777" w:rsidR="008937F3" w:rsidRPr="008937F3" w:rsidRDefault="008937F3" w:rsidP="008937F3">
      <w:pPr>
        <w:spacing w:before="100" w:beforeAutospacing="1" w:after="100" w:afterAutospacing="1" w:line="240" w:lineRule="auto"/>
        <w:rPr>
          <w:rFonts w:ascii="Times New Roman" w:hAnsi="Times New Roman" w:cs="Times New Roman"/>
          <w:kern w:val="0"/>
          <w14:ligatures w14:val="none"/>
        </w:rPr>
      </w:pPr>
    </w:p>
    <w:p w14:paraId="274339DA" w14:textId="7DFB3B72" w:rsidR="008937F3" w:rsidRPr="008937F3" w:rsidRDefault="008937F3" w:rsidP="008937F3">
      <w:pPr>
        <w:spacing w:before="100" w:beforeAutospacing="1" w:after="100" w:afterAutospacing="1" w:line="240" w:lineRule="auto"/>
        <w:rPr>
          <w:rFonts w:ascii="Times New Roman" w:hAnsi="Times New Roman" w:cs="Times New Roman"/>
          <w:kern w:val="0"/>
          <w14:ligatures w14:val="none"/>
        </w:rPr>
      </w:pPr>
      <w:r w:rsidRPr="008937F3">
        <w:rPr>
          <w:rFonts w:ascii="Times New Roman" w:hAnsi="Times New Roman" w:cs="Times New Roman"/>
          <w:kern w:val="0"/>
          <w14:ligatures w14:val="none"/>
        </w:rPr>
        <w:t xml:space="preserve">Another advantage of globalisation is the ability to achieve economies of scale. Large multinational companies can produce goods in higher quantities and distribute them across various markets, reducing production and operational costs (Daniels, </w:t>
      </w:r>
      <w:proofErr w:type="spellStart"/>
      <w:r w:rsidRPr="008937F3">
        <w:rPr>
          <w:rFonts w:ascii="Times New Roman" w:hAnsi="Times New Roman" w:cs="Times New Roman"/>
          <w:kern w:val="0"/>
          <w14:ligatures w14:val="none"/>
        </w:rPr>
        <w:t>Radebaugh</w:t>
      </w:r>
      <w:proofErr w:type="spellEnd"/>
      <w:r w:rsidRPr="008937F3">
        <w:rPr>
          <w:rFonts w:ascii="Times New Roman" w:hAnsi="Times New Roman" w:cs="Times New Roman"/>
          <w:kern w:val="0"/>
          <w14:ligatures w14:val="none"/>
        </w:rPr>
        <w:t xml:space="preserve"> and Sullivan, 2021). For instance, Unilever manufactures many of its consumer products in centralised production facilities and distributes them globally. This approach allows the company to minimise costs and improve efficiency while </w:t>
      </w:r>
      <w:r w:rsidR="002B14B9" w:rsidRPr="008937F3">
        <w:rPr>
          <w:rFonts w:ascii="Times New Roman" w:hAnsi="Times New Roman" w:cs="Times New Roman"/>
          <w:kern w:val="0"/>
          <w14:ligatures w14:val="none"/>
        </w:rPr>
        <w:t>supporting</w:t>
      </w:r>
      <w:r w:rsidRPr="008937F3">
        <w:rPr>
          <w:rFonts w:ascii="Times New Roman" w:hAnsi="Times New Roman" w:cs="Times New Roman"/>
          <w:kern w:val="0"/>
          <w14:ligatures w14:val="none"/>
        </w:rPr>
        <w:t xml:space="preserve"> competitive pricing.</w:t>
      </w:r>
    </w:p>
    <w:p w14:paraId="590F2B6C" w14:textId="77777777" w:rsidR="008937F3" w:rsidRPr="008937F3" w:rsidRDefault="008937F3" w:rsidP="008937F3">
      <w:pPr>
        <w:spacing w:before="100" w:beforeAutospacing="1" w:after="100" w:afterAutospacing="1" w:line="240" w:lineRule="auto"/>
        <w:rPr>
          <w:rFonts w:ascii="Times New Roman" w:hAnsi="Times New Roman" w:cs="Times New Roman"/>
          <w:kern w:val="0"/>
          <w14:ligatures w14:val="none"/>
        </w:rPr>
      </w:pPr>
    </w:p>
    <w:p w14:paraId="3601B629" w14:textId="55037E86" w:rsidR="008937F3" w:rsidRPr="008937F3" w:rsidRDefault="008937F3" w:rsidP="008937F3">
      <w:pPr>
        <w:spacing w:before="100" w:beforeAutospacing="1" w:after="100" w:afterAutospacing="1" w:line="240" w:lineRule="auto"/>
        <w:rPr>
          <w:rFonts w:ascii="Times New Roman" w:hAnsi="Times New Roman" w:cs="Times New Roman"/>
          <w:kern w:val="0"/>
          <w14:ligatures w14:val="none"/>
        </w:rPr>
      </w:pPr>
      <w:r w:rsidRPr="008937F3">
        <w:rPr>
          <w:rFonts w:ascii="Times New Roman" w:hAnsi="Times New Roman" w:cs="Times New Roman"/>
          <w:kern w:val="0"/>
          <w14:ligatures w14:val="none"/>
        </w:rPr>
        <w:t xml:space="preserve">Globalisation also allows businesses to access international talent and knowledge. Companies </w:t>
      </w:r>
      <w:r w:rsidR="002B14B9" w:rsidRPr="008937F3">
        <w:rPr>
          <w:rFonts w:ascii="Times New Roman" w:hAnsi="Times New Roman" w:cs="Times New Roman"/>
          <w:kern w:val="0"/>
          <w14:ligatures w14:val="none"/>
        </w:rPr>
        <w:t>working</w:t>
      </w:r>
      <w:r w:rsidRPr="008937F3">
        <w:rPr>
          <w:rFonts w:ascii="Times New Roman" w:hAnsi="Times New Roman" w:cs="Times New Roman"/>
          <w:kern w:val="0"/>
          <w14:ligatures w14:val="none"/>
        </w:rPr>
        <w:t xml:space="preserve"> across multiple countries can recruit employees from diverse cultural and professional backgrounds. A diverse workforce contributes to innovation, creativity, and improved problem-solving capabilities within organisations (Hill, 2023). For Unilever, employing individuals from different regions enables the company to better understand local markets and consumer preferences.</w:t>
      </w:r>
    </w:p>
    <w:p w14:paraId="7AB61A42" w14:textId="77777777" w:rsidR="008937F3" w:rsidRPr="008937F3" w:rsidRDefault="008937F3" w:rsidP="008937F3">
      <w:pPr>
        <w:spacing w:before="100" w:beforeAutospacing="1" w:after="100" w:afterAutospacing="1" w:line="240" w:lineRule="auto"/>
        <w:rPr>
          <w:rFonts w:ascii="Times New Roman" w:hAnsi="Times New Roman" w:cs="Times New Roman"/>
          <w:kern w:val="0"/>
          <w14:ligatures w14:val="none"/>
        </w:rPr>
      </w:pPr>
    </w:p>
    <w:p w14:paraId="371A4E3D" w14:textId="32C41ABC" w:rsidR="008937F3" w:rsidRPr="008937F3" w:rsidRDefault="008937F3" w:rsidP="008937F3">
      <w:pPr>
        <w:spacing w:before="100" w:beforeAutospacing="1" w:after="100" w:afterAutospacing="1" w:line="240" w:lineRule="auto"/>
        <w:rPr>
          <w:rFonts w:ascii="Times New Roman" w:hAnsi="Times New Roman" w:cs="Times New Roman"/>
          <w:kern w:val="0"/>
          <w14:ligatures w14:val="none"/>
        </w:rPr>
      </w:pPr>
      <w:r w:rsidRPr="008937F3">
        <w:rPr>
          <w:rFonts w:ascii="Times New Roman" w:hAnsi="Times New Roman" w:cs="Times New Roman"/>
          <w:kern w:val="0"/>
          <w14:ligatures w14:val="none"/>
        </w:rPr>
        <w:t xml:space="preserve">Technological advancement is another major benefit linked to globalisation. Digital technologies such as e-commerce platforms, data analytics, and global communication networks have made it easier for multinational companies to coordinate operations and manage international supply chains. These technologies allow companies like Unilever to </w:t>
      </w:r>
      <w:r w:rsidR="002B14B9" w:rsidRPr="008937F3">
        <w:rPr>
          <w:rFonts w:ascii="Times New Roman" w:hAnsi="Times New Roman" w:cs="Times New Roman"/>
          <w:kern w:val="0"/>
          <w14:ligatures w14:val="none"/>
        </w:rPr>
        <w:t>check</w:t>
      </w:r>
      <w:r w:rsidRPr="008937F3">
        <w:rPr>
          <w:rFonts w:ascii="Times New Roman" w:hAnsi="Times New Roman" w:cs="Times New Roman"/>
          <w:kern w:val="0"/>
          <w14:ligatures w14:val="none"/>
        </w:rPr>
        <w:t xml:space="preserve"> market trends, interact with customers, and improve operational efficiency across different regions.</w:t>
      </w:r>
    </w:p>
    <w:p w14:paraId="173434F4" w14:textId="77777777" w:rsidR="00E23204" w:rsidRPr="00E23204" w:rsidRDefault="00E23204" w:rsidP="00E23204">
      <w:pPr>
        <w:spacing w:before="100" w:beforeAutospacing="1" w:after="100" w:afterAutospacing="1" w:line="240" w:lineRule="auto"/>
        <w:outlineLvl w:val="2"/>
        <w:rPr>
          <w:rFonts w:ascii="Times New Roman" w:eastAsia="Times New Roman" w:hAnsi="Times New Roman" w:cs="Times New Roman"/>
          <w:b/>
          <w:bCs/>
          <w:kern w:val="0"/>
          <w:sz w:val="27"/>
          <w:szCs w:val="27"/>
          <w14:ligatures w14:val="none"/>
        </w:rPr>
      </w:pPr>
      <w:r w:rsidRPr="00E23204">
        <w:rPr>
          <w:rFonts w:ascii="Times New Roman" w:eastAsia="Times New Roman" w:hAnsi="Times New Roman" w:cs="Times New Roman"/>
          <w:b/>
          <w:bCs/>
          <w:kern w:val="0"/>
          <w:sz w:val="27"/>
          <w:szCs w:val="27"/>
          <w14:ligatures w14:val="none"/>
        </w:rPr>
        <w:t>Challenges of Globalisation</w:t>
      </w:r>
    </w:p>
    <w:p w14:paraId="48E02173" w14:textId="77777777" w:rsidR="00E23204" w:rsidRPr="00E23204" w:rsidRDefault="00E23204" w:rsidP="00E23204">
      <w:pPr>
        <w:spacing w:before="100" w:beforeAutospacing="1" w:after="100" w:afterAutospacing="1" w:line="240" w:lineRule="auto"/>
        <w:rPr>
          <w:rFonts w:ascii="Times New Roman" w:hAnsi="Times New Roman" w:cs="Times New Roman"/>
          <w:kern w:val="0"/>
          <w14:ligatures w14:val="none"/>
        </w:rPr>
      </w:pPr>
    </w:p>
    <w:p w14:paraId="59700414" w14:textId="0317ACC5" w:rsidR="00E23204" w:rsidRPr="00E23204" w:rsidRDefault="00E23204" w:rsidP="00E23204">
      <w:pPr>
        <w:spacing w:before="100" w:beforeAutospacing="1" w:after="100" w:afterAutospacing="1" w:line="240" w:lineRule="auto"/>
        <w:rPr>
          <w:rFonts w:ascii="Times New Roman" w:hAnsi="Times New Roman" w:cs="Times New Roman"/>
          <w:kern w:val="0"/>
          <w14:ligatures w14:val="none"/>
        </w:rPr>
      </w:pPr>
      <w:r w:rsidRPr="00E23204">
        <w:rPr>
          <w:rFonts w:ascii="Times New Roman" w:hAnsi="Times New Roman" w:cs="Times New Roman"/>
          <w:kern w:val="0"/>
          <w14:ligatures w14:val="none"/>
        </w:rPr>
        <w:t xml:space="preserve">Despite the many benefits it provides, globalisation also presents several challenges for multinational corporations. One of the most significant challenges </w:t>
      </w:r>
      <w:bookmarkStart w:id="0" w:name="_Int_0gRxvOio"/>
      <w:r w:rsidRPr="00E23204">
        <w:rPr>
          <w:rFonts w:ascii="Times New Roman" w:hAnsi="Times New Roman" w:cs="Times New Roman"/>
          <w:kern w:val="0"/>
          <w14:ligatures w14:val="none"/>
        </w:rPr>
        <w:t>is increased</w:t>
      </w:r>
      <w:bookmarkEnd w:id="0"/>
      <w:r w:rsidRPr="00E23204">
        <w:rPr>
          <w:rFonts w:ascii="Times New Roman" w:hAnsi="Times New Roman" w:cs="Times New Roman"/>
          <w:kern w:val="0"/>
          <w14:ligatures w14:val="none"/>
        </w:rPr>
        <w:t xml:space="preserve"> global competition. Companies </w:t>
      </w:r>
      <w:r w:rsidR="002B14B9" w:rsidRPr="00E23204">
        <w:rPr>
          <w:rFonts w:ascii="Times New Roman" w:hAnsi="Times New Roman" w:cs="Times New Roman"/>
          <w:kern w:val="0"/>
          <w14:ligatures w14:val="none"/>
        </w:rPr>
        <w:t>using</w:t>
      </w:r>
      <w:r w:rsidRPr="00E23204">
        <w:rPr>
          <w:rFonts w:ascii="Times New Roman" w:hAnsi="Times New Roman" w:cs="Times New Roman"/>
          <w:kern w:val="0"/>
          <w14:ligatures w14:val="none"/>
        </w:rPr>
        <w:t xml:space="preserve"> in international markets must compete with </w:t>
      </w:r>
      <w:r w:rsidR="002B14B9" w:rsidRPr="00E23204">
        <w:rPr>
          <w:rFonts w:ascii="Times New Roman" w:hAnsi="Times New Roman" w:cs="Times New Roman"/>
          <w:kern w:val="0"/>
          <w14:ligatures w14:val="none"/>
        </w:rPr>
        <w:t>many</w:t>
      </w:r>
      <w:r w:rsidRPr="00E23204">
        <w:rPr>
          <w:rFonts w:ascii="Times New Roman" w:hAnsi="Times New Roman" w:cs="Times New Roman"/>
          <w:kern w:val="0"/>
          <w14:ligatures w14:val="none"/>
        </w:rPr>
        <w:t xml:space="preserve"> competitors that offer </w:t>
      </w:r>
      <w:r w:rsidR="002B14B9" w:rsidRPr="00E23204">
        <w:rPr>
          <w:rFonts w:ascii="Times New Roman" w:hAnsi="Times New Roman" w:cs="Times New Roman"/>
          <w:kern w:val="0"/>
          <w14:ligatures w14:val="none"/>
        </w:rPr>
        <w:t>related products</w:t>
      </w:r>
      <w:r w:rsidRPr="00E23204">
        <w:rPr>
          <w:rFonts w:ascii="Times New Roman" w:hAnsi="Times New Roman" w:cs="Times New Roman"/>
          <w:kern w:val="0"/>
          <w14:ligatures w14:val="none"/>
        </w:rPr>
        <w:t xml:space="preserve"> and services. According to Porter (2008), competition in global markets </w:t>
      </w:r>
      <w:bookmarkStart w:id="1" w:name="_Int_Rj4knAQt"/>
      <w:r w:rsidRPr="00E23204">
        <w:rPr>
          <w:rFonts w:ascii="Times New Roman" w:hAnsi="Times New Roman" w:cs="Times New Roman"/>
          <w:kern w:val="0"/>
          <w14:ligatures w14:val="none"/>
        </w:rPr>
        <w:t>is influenced</w:t>
      </w:r>
      <w:bookmarkEnd w:id="1"/>
      <w:r w:rsidRPr="00E23204">
        <w:rPr>
          <w:rFonts w:ascii="Times New Roman" w:hAnsi="Times New Roman" w:cs="Times New Roman"/>
          <w:kern w:val="0"/>
          <w14:ligatures w14:val="none"/>
        </w:rPr>
        <w:t xml:space="preserve"> by factors such as rivalry among existing firms, the threat of new entrants, and the bargaining power of suppliers and buyers. For companies like Unilever, </w:t>
      </w:r>
      <w:r w:rsidR="002B14B9" w:rsidRPr="00E23204">
        <w:rPr>
          <w:rFonts w:ascii="Times New Roman" w:hAnsi="Times New Roman" w:cs="Times New Roman"/>
          <w:kern w:val="0"/>
          <w14:ligatures w14:val="none"/>
        </w:rPr>
        <w:t>supporting</w:t>
      </w:r>
      <w:r w:rsidRPr="00E23204">
        <w:rPr>
          <w:rFonts w:ascii="Times New Roman" w:hAnsi="Times New Roman" w:cs="Times New Roman"/>
          <w:kern w:val="0"/>
          <w14:ligatures w14:val="none"/>
        </w:rPr>
        <w:t xml:space="preserve"> a competitive advantage requires continuous innovation, strong branding, and effective marketing strategies.</w:t>
      </w:r>
    </w:p>
    <w:p w14:paraId="39596229" w14:textId="77777777" w:rsidR="00E23204" w:rsidRPr="00E23204" w:rsidRDefault="00E23204" w:rsidP="00E23204">
      <w:pPr>
        <w:spacing w:before="100" w:beforeAutospacing="1" w:after="100" w:afterAutospacing="1" w:line="240" w:lineRule="auto"/>
        <w:rPr>
          <w:rFonts w:ascii="Times New Roman" w:hAnsi="Times New Roman" w:cs="Times New Roman"/>
          <w:kern w:val="0"/>
          <w14:ligatures w14:val="none"/>
        </w:rPr>
      </w:pPr>
    </w:p>
    <w:p w14:paraId="35179224" w14:textId="77777777" w:rsidR="00E23204" w:rsidRPr="00E23204" w:rsidRDefault="00E23204" w:rsidP="00E23204">
      <w:pPr>
        <w:spacing w:before="100" w:beforeAutospacing="1" w:after="100" w:afterAutospacing="1" w:line="240" w:lineRule="auto"/>
        <w:rPr>
          <w:rFonts w:ascii="Times New Roman" w:hAnsi="Times New Roman" w:cs="Times New Roman"/>
          <w:kern w:val="0"/>
          <w14:ligatures w14:val="none"/>
        </w:rPr>
      </w:pPr>
      <w:r w:rsidRPr="00E23204">
        <w:rPr>
          <w:rFonts w:ascii="Times New Roman" w:hAnsi="Times New Roman" w:cs="Times New Roman"/>
          <w:kern w:val="0"/>
          <w14:ligatures w14:val="none"/>
        </w:rPr>
        <w:t xml:space="preserve">Another challenge associated with globalisation is economic and political uncertainty. International businesses </w:t>
      </w:r>
      <w:bookmarkStart w:id="2" w:name="_Int_DhhRAJun"/>
      <w:r w:rsidRPr="00E23204">
        <w:rPr>
          <w:rFonts w:ascii="Times New Roman" w:hAnsi="Times New Roman" w:cs="Times New Roman"/>
          <w:kern w:val="0"/>
          <w14:ligatures w14:val="none"/>
        </w:rPr>
        <w:t>are exposed</w:t>
      </w:r>
      <w:bookmarkEnd w:id="2"/>
      <w:r w:rsidRPr="00E23204">
        <w:rPr>
          <w:rFonts w:ascii="Times New Roman" w:hAnsi="Times New Roman" w:cs="Times New Roman"/>
          <w:kern w:val="0"/>
          <w14:ligatures w14:val="none"/>
        </w:rPr>
        <w:t xml:space="preserve"> to fluctuations in exchange rates, trade policies, and geopolitical tensions. Changes in government regulations, tariffs, or trade agreements can affect the cost of production and distribution. For example, economic instability or trade restrictions in certain regions may disrupt the operations of multinational organisations (</w:t>
      </w:r>
      <w:proofErr w:type="spellStart"/>
      <w:r w:rsidRPr="00E23204">
        <w:rPr>
          <w:rFonts w:ascii="Times New Roman" w:hAnsi="Times New Roman" w:cs="Times New Roman"/>
          <w:kern w:val="0"/>
          <w14:ligatures w14:val="none"/>
        </w:rPr>
        <w:t>Stiglitz</w:t>
      </w:r>
      <w:proofErr w:type="spellEnd"/>
      <w:r w:rsidRPr="00E23204">
        <w:rPr>
          <w:rFonts w:ascii="Times New Roman" w:hAnsi="Times New Roman" w:cs="Times New Roman"/>
          <w:kern w:val="0"/>
          <w14:ligatures w14:val="none"/>
        </w:rPr>
        <w:t>, 2018).</w:t>
      </w:r>
    </w:p>
    <w:p w14:paraId="644E4159" w14:textId="77777777" w:rsidR="00E23204" w:rsidRPr="00E23204" w:rsidRDefault="00E23204" w:rsidP="00E23204">
      <w:pPr>
        <w:spacing w:before="100" w:beforeAutospacing="1" w:after="100" w:afterAutospacing="1" w:line="240" w:lineRule="auto"/>
        <w:rPr>
          <w:rFonts w:ascii="Times New Roman" w:hAnsi="Times New Roman" w:cs="Times New Roman"/>
          <w:kern w:val="0"/>
          <w14:ligatures w14:val="none"/>
        </w:rPr>
      </w:pPr>
    </w:p>
    <w:p w14:paraId="292DDE1B" w14:textId="3E71DF2B" w:rsidR="00E23204" w:rsidRPr="00E23204" w:rsidRDefault="00E23204" w:rsidP="00E23204">
      <w:pPr>
        <w:spacing w:before="100" w:beforeAutospacing="1" w:after="100" w:afterAutospacing="1" w:line="240" w:lineRule="auto"/>
        <w:rPr>
          <w:rFonts w:ascii="Times New Roman" w:hAnsi="Times New Roman" w:cs="Times New Roman"/>
          <w:kern w:val="0"/>
          <w14:ligatures w14:val="none"/>
        </w:rPr>
      </w:pPr>
      <w:r w:rsidRPr="00E23204">
        <w:rPr>
          <w:rFonts w:ascii="Times New Roman" w:hAnsi="Times New Roman" w:cs="Times New Roman"/>
          <w:kern w:val="0"/>
          <w14:ligatures w14:val="none"/>
        </w:rPr>
        <w:t xml:space="preserve">According to </w:t>
      </w:r>
      <w:proofErr w:type="spellStart"/>
      <w:r w:rsidRPr="00E23204">
        <w:rPr>
          <w:rFonts w:ascii="Times New Roman" w:hAnsi="Times New Roman" w:cs="Times New Roman"/>
          <w:kern w:val="0"/>
          <w14:ligatures w14:val="none"/>
        </w:rPr>
        <w:t>Ghemawat</w:t>
      </w:r>
      <w:proofErr w:type="spellEnd"/>
      <w:r w:rsidRPr="00E23204">
        <w:rPr>
          <w:rFonts w:ascii="Times New Roman" w:hAnsi="Times New Roman" w:cs="Times New Roman"/>
          <w:kern w:val="0"/>
          <w14:ligatures w14:val="none"/>
        </w:rPr>
        <w:t xml:space="preserve"> (2017), cultural differences also </w:t>
      </w:r>
      <w:r w:rsidR="008F50F7" w:rsidRPr="00E23204">
        <w:rPr>
          <w:rFonts w:ascii="Times New Roman" w:hAnsi="Times New Roman" w:cs="Times New Roman"/>
          <w:kern w:val="0"/>
          <w14:ligatures w14:val="none"/>
        </w:rPr>
        <w:t>stand for</w:t>
      </w:r>
      <w:r w:rsidRPr="00E23204">
        <w:rPr>
          <w:rFonts w:ascii="Times New Roman" w:hAnsi="Times New Roman" w:cs="Times New Roman"/>
          <w:kern w:val="0"/>
          <w14:ligatures w14:val="none"/>
        </w:rPr>
        <w:t xml:space="preserve"> an important challenge for global companies. Consumer preferences, values, and </w:t>
      </w:r>
      <w:r w:rsidR="008F50F7" w:rsidRPr="00E23204">
        <w:rPr>
          <w:rFonts w:ascii="Times New Roman" w:hAnsi="Times New Roman" w:cs="Times New Roman"/>
          <w:kern w:val="0"/>
          <w14:ligatures w14:val="none"/>
        </w:rPr>
        <w:t>buying</w:t>
      </w:r>
      <w:r w:rsidRPr="00E23204">
        <w:rPr>
          <w:rFonts w:ascii="Times New Roman" w:hAnsi="Times New Roman" w:cs="Times New Roman"/>
          <w:kern w:val="0"/>
          <w14:ligatures w14:val="none"/>
        </w:rPr>
        <w:t xml:space="preserve"> behaviours vary across countries and regions. As a result, multinational companies must adapt their products, marketing strategies, and management practices to suit local cultures. Failure to recognise cultural differences can lead to ineffective business strategies and reduced market performance.</w:t>
      </w:r>
    </w:p>
    <w:p w14:paraId="5FAE856D" w14:textId="77777777" w:rsidR="00E23204" w:rsidRPr="00E23204" w:rsidRDefault="00E23204" w:rsidP="00E23204">
      <w:pPr>
        <w:spacing w:before="100" w:beforeAutospacing="1" w:after="100" w:afterAutospacing="1" w:line="240" w:lineRule="auto"/>
        <w:rPr>
          <w:rFonts w:ascii="Times New Roman" w:hAnsi="Times New Roman" w:cs="Times New Roman"/>
          <w:kern w:val="0"/>
          <w14:ligatures w14:val="none"/>
        </w:rPr>
      </w:pPr>
    </w:p>
    <w:p w14:paraId="45419BB6" w14:textId="02F1FBDC" w:rsidR="00E23204" w:rsidRPr="00E23204" w:rsidRDefault="00E23204" w:rsidP="00E23204">
      <w:pPr>
        <w:spacing w:before="100" w:beforeAutospacing="1" w:after="100" w:afterAutospacing="1" w:line="240" w:lineRule="auto"/>
        <w:rPr>
          <w:rFonts w:ascii="Times New Roman" w:hAnsi="Times New Roman" w:cs="Times New Roman"/>
          <w:kern w:val="0"/>
          <w14:ligatures w14:val="none"/>
        </w:rPr>
      </w:pPr>
      <w:r w:rsidRPr="00E23204">
        <w:rPr>
          <w:rFonts w:ascii="Times New Roman" w:hAnsi="Times New Roman" w:cs="Times New Roman"/>
          <w:kern w:val="0"/>
          <w14:ligatures w14:val="none"/>
        </w:rPr>
        <w:t xml:space="preserve">In the case of Unilever, cultural differences have a direct impact on both product development and marketing strategies. The company </w:t>
      </w:r>
      <w:r w:rsidR="008F50F7" w:rsidRPr="00E23204">
        <w:rPr>
          <w:rFonts w:ascii="Times New Roman" w:hAnsi="Times New Roman" w:cs="Times New Roman"/>
          <w:kern w:val="0"/>
          <w14:ligatures w14:val="none"/>
        </w:rPr>
        <w:t>uses</w:t>
      </w:r>
      <w:r w:rsidRPr="00E23204">
        <w:rPr>
          <w:rFonts w:ascii="Times New Roman" w:hAnsi="Times New Roman" w:cs="Times New Roman"/>
          <w:kern w:val="0"/>
          <w14:ligatures w14:val="none"/>
        </w:rPr>
        <w:t xml:space="preserve"> in a wide range of regions where consumer preferences vary significantly in terms of taste, lifestyle, and values. As a result, Unilever adopts a localisation strategy by adapting its products to meet local demands. For instance, food and personal care products </w:t>
      </w:r>
      <w:bookmarkStart w:id="3" w:name="_Int_ZeqrekLp"/>
      <w:r w:rsidRPr="00E23204">
        <w:rPr>
          <w:rFonts w:ascii="Times New Roman" w:hAnsi="Times New Roman" w:cs="Times New Roman"/>
          <w:kern w:val="0"/>
          <w14:ligatures w14:val="none"/>
        </w:rPr>
        <w:t xml:space="preserve">are often </w:t>
      </w:r>
      <w:r w:rsidR="008F50F7" w:rsidRPr="00E23204">
        <w:rPr>
          <w:rFonts w:ascii="Times New Roman" w:hAnsi="Times New Roman" w:cs="Times New Roman"/>
          <w:kern w:val="0"/>
          <w14:ligatures w14:val="none"/>
        </w:rPr>
        <w:t>changed</w:t>
      </w:r>
      <w:bookmarkEnd w:id="3"/>
      <w:r w:rsidRPr="00E23204">
        <w:rPr>
          <w:rFonts w:ascii="Times New Roman" w:hAnsi="Times New Roman" w:cs="Times New Roman"/>
          <w:kern w:val="0"/>
          <w14:ligatures w14:val="none"/>
        </w:rPr>
        <w:t xml:space="preserve"> to reflect regional preferences, ensuring greater customer satisfaction and brand loyalty. However, this approach also presents challenges. Adapting products for different markets increases production costs and operational complexity, as separate supply chains and marketing campaigns may </w:t>
      </w:r>
      <w:bookmarkStart w:id="4" w:name="_Int_nQ7fdktq"/>
      <w:r w:rsidRPr="00E23204">
        <w:rPr>
          <w:rFonts w:ascii="Times New Roman" w:hAnsi="Times New Roman" w:cs="Times New Roman"/>
          <w:kern w:val="0"/>
          <w14:ligatures w14:val="none"/>
        </w:rPr>
        <w:t xml:space="preserve">be </w:t>
      </w:r>
      <w:r w:rsidR="008F50F7" w:rsidRPr="00E23204">
        <w:rPr>
          <w:rFonts w:ascii="Times New Roman" w:hAnsi="Times New Roman" w:cs="Times New Roman"/>
          <w:kern w:val="0"/>
          <w14:ligatures w14:val="none"/>
        </w:rPr>
        <w:t>needed</w:t>
      </w:r>
      <w:bookmarkEnd w:id="4"/>
      <w:r w:rsidRPr="00E23204">
        <w:rPr>
          <w:rFonts w:ascii="Times New Roman" w:hAnsi="Times New Roman" w:cs="Times New Roman"/>
          <w:kern w:val="0"/>
          <w14:ligatures w14:val="none"/>
        </w:rPr>
        <w:t xml:space="preserve">. In addition, there is a risk of inconsistency in global brand identity if too much localisation occurs. Therefore, Unilever must strike a balance between global standardisation and local responsiveness. This reflects the integration-responsiveness framework, which suggests that multinational companies need to manage the tension between efficiency and flexibility in international markets. Critically, companies that </w:t>
      </w:r>
      <w:r w:rsidR="008F50F7" w:rsidRPr="00E23204">
        <w:rPr>
          <w:rFonts w:ascii="Times New Roman" w:hAnsi="Times New Roman" w:cs="Times New Roman"/>
          <w:kern w:val="0"/>
          <w14:ligatures w14:val="none"/>
        </w:rPr>
        <w:t>do not</w:t>
      </w:r>
      <w:r w:rsidRPr="00E23204">
        <w:rPr>
          <w:rFonts w:ascii="Times New Roman" w:hAnsi="Times New Roman" w:cs="Times New Roman"/>
          <w:kern w:val="0"/>
          <w14:ligatures w14:val="none"/>
        </w:rPr>
        <w:t xml:space="preserve"> manage cultural differences effectively may struggle to compete in global markets. In contrast, organisations that successfully integrate cultural awareness into their strategies are more likely to achieve long-term success. For Unilever, the ability to understand and respond to cultural diversity </w:t>
      </w:r>
      <w:r w:rsidR="008F50F7" w:rsidRPr="00E23204">
        <w:rPr>
          <w:rFonts w:ascii="Times New Roman" w:hAnsi="Times New Roman" w:cs="Times New Roman"/>
          <w:kern w:val="0"/>
          <w14:ligatures w14:val="none"/>
        </w:rPr>
        <w:t>is still</w:t>
      </w:r>
      <w:r w:rsidRPr="00E23204">
        <w:rPr>
          <w:rFonts w:ascii="Times New Roman" w:hAnsi="Times New Roman" w:cs="Times New Roman"/>
          <w:kern w:val="0"/>
          <w14:ligatures w14:val="none"/>
        </w:rPr>
        <w:t xml:space="preserve"> a key factor in sustaining its global competitiveness.</w:t>
      </w:r>
    </w:p>
    <w:p w14:paraId="00FF6B4A" w14:textId="77777777" w:rsidR="00E23204" w:rsidRPr="00E23204" w:rsidRDefault="00E23204" w:rsidP="00E23204">
      <w:pPr>
        <w:spacing w:before="100" w:beforeAutospacing="1" w:after="100" w:afterAutospacing="1" w:line="240" w:lineRule="auto"/>
        <w:rPr>
          <w:rFonts w:ascii="Times New Roman" w:hAnsi="Times New Roman" w:cs="Times New Roman"/>
          <w:kern w:val="0"/>
          <w14:ligatures w14:val="none"/>
        </w:rPr>
      </w:pPr>
    </w:p>
    <w:p w14:paraId="61C3A503" w14:textId="77777777" w:rsidR="00E23204" w:rsidRPr="00E23204" w:rsidRDefault="00E23204" w:rsidP="00E23204">
      <w:pPr>
        <w:spacing w:before="100" w:beforeAutospacing="1" w:after="100" w:afterAutospacing="1" w:line="240" w:lineRule="auto"/>
        <w:rPr>
          <w:rFonts w:ascii="Times New Roman" w:hAnsi="Times New Roman" w:cs="Times New Roman"/>
          <w:kern w:val="0"/>
          <w14:ligatures w14:val="none"/>
        </w:rPr>
      </w:pPr>
      <w:r w:rsidRPr="00E23204">
        <w:rPr>
          <w:rFonts w:ascii="Times New Roman" w:hAnsi="Times New Roman" w:cs="Times New Roman"/>
          <w:kern w:val="0"/>
          <w14:ligatures w14:val="none"/>
        </w:rPr>
        <w:t>Global supply chain risks also present challenges for multinational organisations. Many companies rely on suppliers and manufacturing facilities located in different countries. Disruptions such as natural disasters, global pandemics, or transportation delays can significantly affect supply chain operations. Effective risk management strategies are therefore essential for companies operating within global supply networks.</w:t>
      </w:r>
    </w:p>
    <w:p w14:paraId="1ED83F6D" w14:textId="77777777" w:rsidR="00452683" w:rsidRPr="00452683" w:rsidRDefault="00452683" w:rsidP="00452683">
      <w:pPr>
        <w:spacing w:before="100" w:beforeAutospacing="1" w:after="100" w:afterAutospacing="1" w:line="240" w:lineRule="auto"/>
        <w:outlineLvl w:val="2"/>
        <w:rPr>
          <w:rFonts w:ascii="Times New Roman" w:eastAsia="Times New Roman" w:hAnsi="Times New Roman" w:cs="Times New Roman"/>
          <w:b/>
          <w:bCs/>
          <w:kern w:val="0"/>
          <w:sz w:val="27"/>
          <w:szCs w:val="27"/>
          <w14:ligatures w14:val="none"/>
        </w:rPr>
      </w:pPr>
      <w:r w:rsidRPr="00452683">
        <w:rPr>
          <w:rFonts w:ascii="Times New Roman" w:eastAsia="Times New Roman" w:hAnsi="Times New Roman" w:cs="Times New Roman"/>
          <w:b/>
          <w:bCs/>
          <w:kern w:val="0"/>
          <w:sz w:val="27"/>
          <w:szCs w:val="27"/>
          <w14:ligatures w14:val="none"/>
        </w:rPr>
        <w:t>Analysis of Major Global Forces</w:t>
      </w:r>
    </w:p>
    <w:p w14:paraId="69060DDD" w14:textId="77777777" w:rsidR="00452683" w:rsidRPr="00452683" w:rsidRDefault="00452683" w:rsidP="00452683">
      <w:pPr>
        <w:spacing w:before="100" w:beforeAutospacing="1" w:after="100" w:afterAutospacing="1" w:line="240" w:lineRule="auto"/>
        <w:rPr>
          <w:rFonts w:ascii="Times New Roman" w:hAnsi="Times New Roman" w:cs="Times New Roman"/>
          <w:kern w:val="0"/>
          <w14:ligatures w14:val="none"/>
        </w:rPr>
      </w:pPr>
    </w:p>
    <w:p w14:paraId="284ECC40" w14:textId="1FC40EA8" w:rsidR="00452683" w:rsidRPr="00452683" w:rsidRDefault="00452683" w:rsidP="00452683">
      <w:pPr>
        <w:spacing w:before="100" w:beforeAutospacing="1" w:after="100" w:afterAutospacing="1" w:line="240" w:lineRule="auto"/>
        <w:rPr>
          <w:rFonts w:ascii="Times New Roman" w:hAnsi="Times New Roman" w:cs="Times New Roman"/>
          <w:kern w:val="0"/>
          <w14:ligatures w14:val="none"/>
        </w:rPr>
      </w:pPr>
      <w:r w:rsidRPr="00452683">
        <w:rPr>
          <w:rFonts w:ascii="Times New Roman" w:hAnsi="Times New Roman" w:cs="Times New Roman"/>
          <w:kern w:val="0"/>
          <w14:ligatures w14:val="none"/>
        </w:rPr>
        <w:t xml:space="preserve">Several global forces influence the business environment in which multinational corporations </w:t>
      </w:r>
      <w:r w:rsidR="00384BEF" w:rsidRPr="00452683">
        <w:rPr>
          <w:rFonts w:ascii="Times New Roman" w:hAnsi="Times New Roman" w:cs="Times New Roman"/>
          <w:kern w:val="0"/>
          <w14:ligatures w14:val="none"/>
        </w:rPr>
        <w:t>work</w:t>
      </w:r>
      <w:r w:rsidRPr="00452683">
        <w:rPr>
          <w:rFonts w:ascii="Times New Roman" w:hAnsi="Times New Roman" w:cs="Times New Roman"/>
          <w:kern w:val="0"/>
          <w14:ligatures w14:val="none"/>
        </w:rPr>
        <w:t>. One important force is technological advancement. Rapid developments in digital technology, automation, and artificial intelligence have transformed global industries and created new opportunities for innovation. Businesses that successfully adopt new technologies are better positioned to improve productivity, reduce operational costs, and enhance customer experiences.</w:t>
      </w:r>
    </w:p>
    <w:p w14:paraId="71FE7B7A" w14:textId="77777777" w:rsidR="00452683" w:rsidRPr="00452683" w:rsidRDefault="00452683" w:rsidP="00452683">
      <w:pPr>
        <w:spacing w:before="100" w:beforeAutospacing="1" w:after="100" w:afterAutospacing="1" w:line="240" w:lineRule="auto"/>
        <w:rPr>
          <w:rFonts w:ascii="Times New Roman" w:hAnsi="Times New Roman" w:cs="Times New Roman"/>
          <w:kern w:val="0"/>
          <w14:ligatures w14:val="none"/>
        </w:rPr>
      </w:pPr>
    </w:p>
    <w:p w14:paraId="4AD3FB6B" w14:textId="5D2721D3" w:rsidR="00452683" w:rsidRPr="00452683" w:rsidRDefault="00452683" w:rsidP="00452683">
      <w:pPr>
        <w:spacing w:before="100" w:beforeAutospacing="1" w:after="100" w:afterAutospacing="1" w:line="240" w:lineRule="auto"/>
        <w:rPr>
          <w:rFonts w:ascii="Times New Roman" w:hAnsi="Times New Roman" w:cs="Times New Roman"/>
          <w:kern w:val="0"/>
          <w14:ligatures w14:val="none"/>
        </w:rPr>
      </w:pPr>
      <w:r w:rsidRPr="00452683">
        <w:rPr>
          <w:rFonts w:ascii="Times New Roman" w:hAnsi="Times New Roman" w:cs="Times New Roman"/>
          <w:kern w:val="0"/>
          <w14:ligatures w14:val="none"/>
        </w:rPr>
        <w:t xml:space="preserve">Economic inequality and differences in economic development across countries also influence global business strategies. While some regions experience rapid economic growth, others face financial instability and limited consumer </w:t>
      </w:r>
      <w:r w:rsidR="009E6A04" w:rsidRPr="00452683">
        <w:rPr>
          <w:rFonts w:ascii="Times New Roman" w:hAnsi="Times New Roman" w:cs="Times New Roman"/>
          <w:kern w:val="0"/>
          <w14:ligatures w14:val="none"/>
        </w:rPr>
        <w:t>buying</w:t>
      </w:r>
      <w:r w:rsidRPr="00452683">
        <w:rPr>
          <w:rFonts w:ascii="Times New Roman" w:hAnsi="Times New Roman" w:cs="Times New Roman"/>
          <w:kern w:val="0"/>
          <w14:ligatures w14:val="none"/>
        </w:rPr>
        <w:t xml:space="preserve"> power. According to the World Bank (2023), global economic disparities continue to shape market opportunities and demand patterns for multinational companies.</w:t>
      </w:r>
    </w:p>
    <w:p w14:paraId="41611AB4" w14:textId="77777777" w:rsidR="00452683" w:rsidRPr="00452683" w:rsidRDefault="00452683" w:rsidP="00452683">
      <w:pPr>
        <w:spacing w:before="100" w:beforeAutospacing="1" w:after="100" w:afterAutospacing="1" w:line="240" w:lineRule="auto"/>
        <w:rPr>
          <w:rFonts w:ascii="Times New Roman" w:hAnsi="Times New Roman" w:cs="Times New Roman"/>
          <w:kern w:val="0"/>
          <w14:ligatures w14:val="none"/>
        </w:rPr>
      </w:pPr>
    </w:p>
    <w:p w14:paraId="454A3545" w14:textId="3DE4A9A4" w:rsidR="00452683" w:rsidRPr="00452683" w:rsidRDefault="00452683" w:rsidP="00452683">
      <w:pPr>
        <w:spacing w:before="100" w:beforeAutospacing="1" w:after="100" w:afterAutospacing="1" w:line="240" w:lineRule="auto"/>
        <w:rPr>
          <w:rFonts w:ascii="Times New Roman" w:hAnsi="Times New Roman" w:cs="Times New Roman"/>
          <w:kern w:val="0"/>
          <w14:ligatures w14:val="none"/>
        </w:rPr>
      </w:pPr>
      <w:r w:rsidRPr="00452683">
        <w:rPr>
          <w:rFonts w:ascii="Times New Roman" w:hAnsi="Times New Roman" w:cs="Times New Roman"/>
          <w:kern w:val="0"/>
          <w14:ligatures w14:val="none"/>
        </w:rPr>
        <w:t xml:space="preserve">Workforce diversity and talent management represent another important global force. As businesses expand internationally, they must manage diverse teams of employees with </w:t>
      </w:r>
      <w:r w:rsidR="009E6A04" w:rsidRPr="00452683">
        <w:rPr>
          <w:rFonts w:ascii="Times New Roman" w:hAnsi="Times New Roman" w:cs="Times New Roman"/>
          <w:kern w:val="0"/>
          <w14:ligatures w14:val="none"/>
        </w:rPr>
        <w:t>diverse cultural</w:t>
      </w:r>
      <w:r w:rsidRPr="00452683">
        <w:rPr>
          <w:rFonts w:ascii="Times New Roman" w:hAnsi="Times New Roman" w:cs="Times New Roman"/>
          <w:kern w:val="0"/>
          <w14:ligatures w14:val="none"/>
        </w:rPr>
        <w:t xml:space="preserve"> backgrounds, languages, and work practices. Effective leadership and inclusive organisational cultures are essential for ensuring collaboration and productivity within multinational teams.</w:t>
      </w:r>
    </w:p>
    <w:p w14:paraId="4AEA75A7" w14:textId="77777777" w:rsidR="00452683" w:rsidRPr="00452683" w:rsidRDefault="00452683" w:rsidP="00452683">
      <w:pPr>
        <w:spacing w:before="100" w:beforeAutospacing="1" w:after="100" w:afterAutospacing="1" w:line="240" w:lineRule="auto"/>
        <w:rPr>
          <w:rFonts w:ascii="Times New Roman" w:hAnsi="Times New Roman" w:cs="Times New Roman"/>
          <w:kern w:val="0"/>
          <w14:ligatures w14:val="none"/>
        </w:rPr>
      </w:pPr>
    </w:p>
    <w:p w14:paraId="1FB05C7D" w14:textId="02ECAA2E" w:rsidR="00452683" w:rsidRPr="00452683" w:rsidRDefault="00452683" w:rsidP="00452683">
      <w:pPr>
        <w:spacing w:before="100" w:beforeAutospacing="1" w:after="100" w:afterAutospacing="1" w:line="240" w:lineRule="auto"/>
        <w:rPr>
          <w:rFonts w:ascii="Times New Roman" w:hAnsi="Times New Roman" w:cs="Times New Roman"/>
          <w:kern w:val="0"/>
          <w14:ligatures w14:val="none"/>
        </w:rPr>
      </w:pPr>
      <w:r w:rsidRPr="00452683">
        <w:rPr>
          <w:rFonts w:ascii="Times New Roman" w:hAnsi="Times New Roman" w:cs="Times New Roman"/>
          <w:kern w:val="0"/>
          <w14:ligatures w14:val="none"/>
        </w:rPr>
        <w:t xml:space="preserve">Global political conflicts and geopolitical tensions also affect international trade and investment. Trade disputes between countries, economic sanctions, and political instability can disrupt global supply chains and reduce market access for businesses. Organisations must therefore closely </w:t>
      </w:r>
      <w:r w:rsidR="009E6A04" w:rsidRPr="00452683">
        <w:rPr>
          <w:rFonts w:ascii="Times New Roman" w:hAnsi="Times New Roman" w:cs="Times New Roman"/>
          <w:kern w:val="0"/>
          <w14:ligatures w14:val="none"/>
        </w:rPr>
        <w:t>check</w:t>
      </w:r>
      <w:r w:rsidRPr="00452683">
        <w:rPr>
          <w:rFonts w:ascii="Times New Roman" w:hAnsi="Times New Roman" w:cs="Times New Roman"/>
          <w:kern w:val="0"/>
          <w14:ligatures w14:val="none"/>
        </w:rPr>
        <w:t xml:space="preserve"> international political developments and adapt their strategies to manage potential risks.</w:t>
      </w:r>
    </w:p>
    <w:p w14:paraId="4BD8F290" w14:textId="77777777" w:rsidR="00452683" w:rsidRPr="00452683" w:rsidRDefault="00452683" w:rsidP="00452683">
      <w:pPr>
        <w:spacing w:before="100" w:beforeAutospacing="1" w:after="100" w:afterAutospacing="1" w:line="240" w:lineRule="auto"/>
        <w:rPr>
          <w:rFonts w:ascii="Times New Roman" w:hAnsi="Times New Roman" w:cs="Times New Roman"/>
          <w:kern w:val="0"/>
          <w14:ligatures w14:val="none"/>
        </w:rPr>
      </w:pPr>
    </w:p>
    <w:p w14:paraId="5CDE5F45" w14:textId="77777777" w:rsidR="00452683" w:rsidRPr="00452683" w:rsidRDefault="00452683" w:rsidP="00452683">
      <w:pPr>
        <w:spacing w:before="100" w:beforeAutospacing="1" w:after="100" w:afterAutospacing="1" w:line="240" w:lineRule="auto"/>
        <w:rPr>
          <w:rFonts w:ascii="Times New Roman" w:hAnsi="Times New Roman" w:cs="Times New Roman"/>
          <w:kern w:val="0"/>
          <w14:ligatures w14:val="none"/>
        </w:rPr>
      </w:pPr>
      <w:r w:rsidRPr="00452683">
        <w:rPr>
          <w:rFonts w:ascii="Times New Roman" w:hAnsi="Times New Roman" w:cs="Times New Roman"/>
          <w:kern w:val="0"/>
          <w14:ligatures w14:val="none"/>
        </w:rPr>
        <w:t>Finally, cultural diversity plays a significant role in shaping global consumer behaviour. Understanding local traditions, cultural values, and social norms allows multinational companies to design marketing strategies that resonate with consumers in different regions. Companies that successfully integrate cultural awareness into their business strategies are more likely to succeed in international markets.</w:t>
      </w:r>
    </w:p>
    <w:p w14:paraId="53873843" w14:textId="77777777" w:rsidR="007F3CC0" w:rsidRPr="007F3CC0" w:rsidRDefault="007F3CC0" w:rsidP="007F3CC0">
      <w:pPr>
        <w:spacing w:before="100" w:beforeAutospacing="1" w:after="100" w:afterAutospacing="1" w:line="240" w:lineRule="auto"/>
        <w:outlineLvl w:val="2"/>
        <w:rPr>
          <w:rFonts w:ascii="Times New Roman" w:eastAsia="Times New Roman" w:hAnsi="Times New Roman" w:cs="Times New Roman"/>
          <w:b/>
          <w:bCs/>
          <w:kern w:val="0"/>
          <w:sz w:val="27"/>
          <w:szCs w:val="27"/>
          <w14:ligatures w14:val="none"/>
        </w:rPr>
      </w:pPr>
      <w:r w:rsidRPr="007F3CC0">
        <w:rPr>
          <w:rFonts w:ascii="Times New Roman" w:eastAsia="Times New Roman" w:hAnsi="Times New Roman" w:cs="Times New Roman"/>
          <w:b/>
          <w:bCs/>
          <w:kern w:val="0"/>
          <w:sz w:val="27"/>
          <w:szCs w:val="27"/>
          <w14:ligatures w14:val="none"/>
        </w:rPr>
        <w:t>Strategic Recommendations</w:t>
      </w:r>
    </w:p>
    <w:p w14:paraId="05863750" w14:textId="77777777" w:rsidR="007F3CC0" w:rsidRPr="007F3CC0" w:rsidRDefault="007F3CC0" w:rsidP="007F3CC0">
      <w:pPr>
        <w:spacing w:before="100" w:beforeAutospacing="1" w:after="100" w:afterAutospacing="1" w:line="240" w:lineRule="auto"/>
        <w:rPr>
          <w:rFonts w:ascii="Times New Roman" w:hAnsi="Times New Roman" w:cs="Times New Roman"/>
          <w:kern w:val="0"/>
          <w14:ligatures w14:val="none"/>
        </w:rPr>
      </w:pPr>
    </w:p>
    <w:p w14:paraId="0904AACB" w14:textId="77777777" w:rsidR="007F3CC0" w:rsidRPr="007F3CC0" w:rsidRDefault="007F3CC0" w:rsidP="007F3CC0">
      <w:pPr>
        <w:spacing w:before="100" w:beforeAutospacing="1" w:after="100" w:afterAutospacing="1" w:line="240" w:lineRule="auto"/>
        <w:rPr>
          <w:rFonts w:ascii="Times New Roman" w:hAnsi="Times New Roman" w:cs="Times New Roman"/>
          <w:kern w:val="0"/>
          <w14:ligatures w14:val="none"/>
        </w:rPr>
      </w:pPr>
      <w:r w:rsidRPr="007F3CC0">
        <w:rPr>
          <w:rFonts w:ascii="Times New Roman" w:hAnsi="Times New Roman" w:cs="Times New Roman"/>
          <w:kern w:val="0"/>
          <w14:ligatures w14:val="none"/>
        </w:rPr>
        <w:t>To remain competitive in the global business environment, Unilever should continue investing in innovation and sustainability initiatives. Research and development activities will enable the company to create new products that meet changing consumer demands across different markets.</w:t>
      </w:r>
    </w:p>
    <w:p w14:paraId="1318E01A" w14:textId="77777777" w:rsidR="007F3CC0" w:rsidRPr="007F3CC0" w:rsidRDefault="007F3CC0" w:rsidP="007F3CC0">
      <w:pPr>
        <w:spacing w:before="100" w:beforeAutospacing="1" w:after="100" w:afterAutospacing="1" w:line="240" w:lineRule="auto"/>
        <w:rPr>
          <w:rFonts w:ascii="Times New Roman" w:hAnsi="Times New Roman" w:cs="Times New Roman"/>
          <w:kern w:val="0"/>
          <w14:ligatures w14:val="none"/>
        </w:rPr>
      </w:pPr>
    </w:p>
    <w:p w14:paraId="3C59FB52" w14:textId="7B9CD9E8" w:rsidR="007F3CC0" w:rsidRPr="007F3CC0" w:rsidRDefault="007F3CC0" w:rsidP="007F3CC0">
      <w:pPr>
        <w:spacing w:before="100" w:beforeAutospacing="1" w:after="100" w:afterAutospacing="1" w:line="240" w:lineRule="auto"/>
        <w:rPr>
          <w:rFonts w:ascii="Times New Roman" w:hAnsi="Times New Roman" w:cs="Times New Roman"/>
          <w:kern w:val="0"/>
          <w14:ligatures w14:val="none"/>
        </w:rPr>
      </w:pPr>
      <w:r w:rsidRPr="007F3CC0">
        <w:rPr>
          <w:rFonts w:ascii="Times New Roman" w:hAnsi="Times New Roman" w:cs="Times New Roman"/>
          <w:kern w:val="0"/>
          <w14:ligatures w14:val="none"/>
        </w:rPr>
        <w:t xml:space="preserve">The organisation should also strengthen its supply chain resilience by diversifying suppliers and investing in advanced </w:t>
      </w:r>
      <w:proofErr w:type="spellStart"/>
      <w:r w:rsidR="007151E5" w:rsidRPr="007F3CC0">
        <w:rPr>
          <w:rFonts w:ascii="Times New Roman" w:hAnsi="Times New Roman" w:cs="Times New Roman"/>
          <w:kern w:val="0"/>
          <w14:ligatures w14:val="none"/>
        </w:rPr>
        <w:t>organization</w:t>
      </w:r>
      <w:proofErr w:type="spellEnd"/>
      <w:r w:rsidRPr="007F3CC0">
        <w:rPr>
          <w:rFonts w:ascii="Times New Roman" w:hAnsi="Times New Roman" w:cs="Times New Roman"/>
          <w:kern w:val="0"/>
          <w14:ligatures w14:val="none"/>
        </w:rPr>
        <w:t xml:space="preserve"> technologies. This approach would reduce the risk of disruptions and improve operational efficiency.</w:t>
      </w:r>
    </w:p>
    <w:p w14:paraId="630B4344" w14:textId="77777777" w:rsidR="007F3CC0" w:rsidRPr="007F3CC0" w:rsidRDefault="007F3CC0" w:rsidP="007F3CC0">
      <w:pPr>
        <w:spacing w:before="100" w:beforeAutospacing="1" w:after="100" w:afterAutospacing="1" w:line="240" w:lineRule="auto"/>
        <w:rPr>
          <w:rFonts w:ascii="Times New Roman" w:hAnsi="Times New Roman" w:cs="Times New Roman"/>
          <w:kern w:val="0"/>
          <w14:ligatures w14:val="none"/>
        </w:rPr>
      </w:pPr>
    </w:p>
    <w:p w14:paraId="422076AC" w14:textId="77777777" w:rsidR="007F3CC0" w:rsidRPr="007F3CC0" w:rsidRDefault="007F3CC0" w:rsidP="007F3CC0">
      <w:pPr>
        <w:spacing w:before="100" w:beforeAutospacing="1" w:after="100" w:afterAutospacing="1" w:line="240" w:lineRule="auto"/>
        <w:rPr>
          <w:rFonts w:ascii="Times New Roman" w:hAnsi="Times New Roman" w:cs="Times New Roman"/>
          <w:kern w:val="0"/>
          <w14:ligatures w14:val="none"/>
        </w:rPr>
      </w:pPr>
      <w:r w:rsidRPr="007F3CC0">
        <w:rPr>
          <w:rFonts w:ascii="Times New Roman" w:hAnsi="Times New Roman" w:cs="Times New Roman"/>
          <w:kern w:val="0"/>
          <w14:ligatures w14:val="none"/>
        </w:rPr>
        <w:t>Another important recommendation is to enhance digital transformation strategies. By using data analytics, artificial intelligence, and digital marketing tools, Unilever can better understand customer preferences and improve product development and marketing performance.</w:t>
      </w:r>
    </w:p>
    <w:p w14:paraId="72757EB2" w14:textId="77777777" w:rsidR="007F3CC0" w:rsidRPr="007F3CC0" w:rsidRDefault="007F3CC0" w:rsidP="007F3CC0">
      <w:pPr>
        <w:spacing w:before="100" w:beforeAutospacing="1" w:after="100" w:afterAutospacing="1" w:line="240" w:lineRule="auto"/>
        <w:rPr>
          <w:rFonts w:ascii="Times New Roman" w:hAnsi="Times New Roman" w:cs="Times New Roman"/>
          <w:kern w:val="0"/>
          <w14:ligatures w14:val="none"/>
        </w:rPr>
      </w:pPr>
    </w:p>
    <w:p w14:paraId="208A672E" w14:textId="521870CC" w:rsidR="007F3CC0" w:rsidRPr="007F3CC0" w:rsidRDefault="007F3CC0" w:rsidP="007F3CC0">
      <w:pPr>
        <w:spacing w:before="100" w:beforeAutospacing="1" w:after="100" w:afterAutospacing="1" w:line="240" w:lineRule="auto"/>
        <w:rPr>
          <w:rFonts w:ascii="Times New Roman" w:hAnsi="Times New Roman" w:cs="Times New Roman"/>
          <w:kern w:val="0"/>
          <w14:ligatures w14:val="none"/>
        </w:rPr>
      </w:pPr>
      <w:r w:rsidRPr="007F3CC0">
        <w:rPr>
          <w:rFonts w:ascii="Times New Roman" w:hAnsi="Times New Roman" w:cs="Times New Roman"/>
          <w:kern w:val="0"/>
          <w14:ligatures w14:val="none"/>
        </w:rPr>
        <w:t xml:space="preserve">Additionally, the company should continue promoting workforce diversity and cross-cultural training. Developing inclusive leadership practices will help ensure effective collaboration between employees from </w:t>
      </w:r>
      <w:r w:rsidR="007151E5" w:rsidRPr="007F3CC0">
        <w:rPr>
          <w:rFonts w:ascii="Times New Roman" w:hAnsi="Times New Roman" w:cs="Times New Roman"/>
          <w:kern w:val="0"/>
          <w14:ligatures w14:val="none"/>
        </w:rPr>
        <w:t>diverse cultural</w:t>
      </w:r>
      <w:r w:rsidRPr="007F3CC0">
        <w:rPr>
          <w:rFonts w:ascii="Times New Roman" w:hAnsi="Times New Roman" w:cs="Times New Roman"/>
          <w:kern w:val="0"/>
          <w14:ligatures w14:val="none"/>
        </w:rPr>
        <w:t xml:space="preserve"> backgrounds.</w:t>
      </w:r>
    </w:p>
    <w:p w14:paraId="5A9BC394" w14:textId="77777777" w:rsidR="007A7BBD" w:rsidRPr="007A7BBD" w:rsidRDefault="007A7BBD" w:rsidP="007A7BBD">
      <w:pPr>
        <w:spacing w:before="100" w:beforeAutospacing="1" w:after="100" w:afterAutospacing="1" w:line="240" w:lineRule="auto"/>
        <w:outlineLvl w:val="2"/>
        <w:rPr>
          <w:rFonts w:ascii="Times New Roman" w:eastAsia="Times New Roman" w:hAnsi="Times New Roman" w:cs="Times New Roman"/>
          <w:b/>
          <w:bCs/>
          <w:kern w:val="0"/>
          <w:sz w:val="27"/>
          <w:szCs w:val="27"/>
          <w14:ligatures w14:val="none"/>
        </w:rPr>
      </w:pPr>
      <w:r w:rsidRPr="007A7BBD">
        <w:rPr>
          <w:rFonts w:ascii="Times New Roman" w:eastAsia="Times New Roman" w:hAnsi="Times New Roman" w:cs="Times New Roman"/>
          <w:b/>
          <w:bCs/>
          <w:kern w:val="0"/>
          <w:sz w:val="27"/>
          <w:szCs w:val="27"/>
          <w14:ligatures w14:val="none"/>
        </w:rPr>
        <w:t>Conclusion</w:t>
      </w:r>
    </w:p>
    <w:p w14:paraId="24AAE619" w14:textId="77777777" w:rsidR="007A7BBD" w:rsidRPr="007A7BBD" w:rsidRDefault="007A7BBD" w:rsidP="007A7BBD">
      <w:pPr>
        <w:spacing w:before="100" w:beforeAutospacing="1" w:after="100" w:afterAutospacing="1" w:line="240" w:lineRule="auto"/>
        <w:rPr>
          <w:rFonts w:ascii="Times New Roman" w:hAnsi="Times New Roman" w:cs="Times New Roman"/>
          <w:kern w:val="0"/>
          <w14:ligatures w14:val="none"/>
        </w:rPr>
      </w:pPr>
    </w:p>
    <w:p w14:paraId="4B4A250C" w14:textId="4ED822E5" w:rsidR="007A7BBD" w:rsidRPr="007A7BBD" w:rsidRDefault="007A7BBD" w:rsidP="007A7BBD">
      <w:pPr>
        <w:spacing w:before="100" w:beforeAutospacing="1" w:after="100" w:afterAutospacing="1" w:line="240" w:lineRule="auto"/>
        <w:rPr>
          <w:rFonts w:ascii="Times New Roman" w:hAnsi="Times New Roman" w:cs="Times New Roman"/>
          <w:kern w:val="0"/>
          <w14:ligatures w14:val="none"/>
        </w:rPr>
      </w:pPr>
      <w:r w:rsidRPr="007A7BBD">
        <w:rPr>
          <w:rFonts w:ascii="Times New Roman" w:hAnsi="Times New Roman" w:cs="Times New Roman"/>
          <w:kern w:val="0"/>
          <w14:ligatures w14:val="none"/>
        </w:rPr>
        <w:t xml:space="preserve">In conclusion, globalisation has significantly transformed the global business environment by creating new opportunities and challenges for multinational corporations. Companies such as Unilever benefit from access to international markets, economies of scale, technological advancements, and global talent. However, they must also address challenges such as increased competition, cultural differences, economic uncertainty, and supply chain risks. Understanding the major global forces that influence international business operations is essential for effective strategic decision-making. Technological innovation, economic conditions, political developments, and cultural diversity all play important roles in shaping the global marketplace. By adopting effective strategies such as innovation, digital transformation, and supply chain resilience, Unilever can successfully navigate the complexities of globalisation and </w:t>
      </w:r>
      <w:r w:rsidR="00EA60B7" w:rsidRPr="007A7BBD">
        <w:rPr>
          <w:rFonts w:ascii="Times New Roman" w:hAnsi="Times New Roman" w:cs="Times New Roman"/>
          <w:kern w:val="0"/>
          <w14:ligatures w14:val="none"/>
        </w:rPr>
        <w:t>support</w:t>
      </w:r>
      <w:r w:rsidRPr="007A7BBD">
        <w:rPr>
          <w:rFonts w:ascii="Times New Roman" w:hAnsi="Times New Roman" w:cs="Times New Roman"/>
          <w:kern w:val="0"/>
          <w14:ligatures w14:val="none"/>
        </w:rPr>
        <w:t xml:space="preserve"> its competitive position in the international business environment.</w:t>
      </w:r>
    </w:p>
    <w:p w14:paraId="767C20A3" w14:textId="77777777" w:rsidR="007A7BBD" w:rsidRPr="007A7BBD" w:rsidRDefault="007A7BBD" w:rsidP="007A7BBD">
      <w:pPr>
        <w:spacing w:before="100" w:beforeAutospacing="1" w:after="100" w:afterAutospacing="1" w:line="240" w:lineRule="auto"/>
        <w:rPr>
          <w:rFonts w:ascii="Times New Roman" w:hAnsi="Times New Roman" w:cs="Times New Roman"/>
          <w:kern w:val="0"/>
          <w14:ligatures w14:val="none"/>
        </w:rPr>
      </w:pPr>
    </w:p>
    <w:p w14:paraId="12FD00E8" w14:textId="55421457" w:rsidR="007A7BBD" w:rsidRPr="007A7BBD" w:rsidRDefault="007A7BBD" w:rsidP="007A7BBD">
      <w:pPr>
        <w:spacing w:before="100" w:beforeAutospacing="1" w:after="100" w:afterAutospacing="1" w:line="240" w:lineRule="auto"/>
        <w:rPr>
          <w:rFonts w:ascii="Times New Roman" w:hAnsi="Times New Roman" w:cs="Times New Roman"/>
          <w:kern w:val="0"/>
          <w14:ligatures w14:val="none"/>
        </w:rPr>
      </w:pPr>
      <w:r w:rsidRPr="007A7BBD">
        <w:rPr>
          <w:rFonts w:ascii="Times New Roman" w:hAnsi="Times New Roman" w:cs="Times New Roman"/>
          <w:kern w:val="0"/>
          <w14:ligatures w14:val="none"/>
        </w:rPr>
        <w:t xml:space="preserve">Furthermore, it is important to recognise that globalisation is an ongoing and dynamic process. This means that companies must remain flexible and continuously adapt their strategies in response to changing global conditions. For Unilever, long-term success will depend not only on its ability to respond to current global forces but also on its capacity to </w:t>
      </w:r>
      <w:r w:rsidR="00EA60B7" w:rsidRPr="007A7BBD">
        <w:rPr>
          <w:rFonts w:ascii="Times New Roman" w:hAnsi="Times New Roman" w:cs="Times New Roman"/>
          <w:kern w:val="0"/>
          <w14:ligatures w14:val="none"/>
        </w:rPr>
        <w:t>expect</w:t>
      </w:r>
      <w:r w:rsidRPr="007A7BBD">
        <w:rPr>
          <w:rFonts w:ascii="Times New Roman" w:hAnsi="Times New Roman" w:cs="Times New Roman"/>
          <w:kern w:val="0"/>
          <w14:ligatures w14:val="none"/>
        </w:rPr>
        <w:t xml:space="preserve"> future trends and challenges in the global business environment.</w:t>
      </w:r>
    </w:p>
    <w:p w14:paraId="7222A4F6" w14:textId="3D233DBA" w:rsidR="003F3F33" w:rsidRPr="003F3F33" w:rsidRDefault="003F3F33" w:rsidP="00060647">
      <w:pPr>
        <w:spacing w:before="100" w:beforeAutospacing="1" w:after="100" w:afterAutospacing="1" w:line="240" w:lineRule="auto"/>
        <w:jc w:val="both"/>
        <w:rPr>
          <w:rFonts w:ascii="Times New Roman" w:hAnsi="Times New Roman" w:cs="Times New Roman"/>
          <w:kern w:val="0"/>
          <w14:ligatures w14:val="none"/>
        </w:rPr>
      </w:pPr>
    </w:p>
    <w:p w14:paraId="50540A0E" w14:textId="77777777" w:rsidR="00FB1AE1" w:rsidRPr="00FB1AE1" w:rsidRDefault="00FB1AE1" w:rsidP="00FB1AE1">
      <w:pPr>
        <w:spacing w:before="100" w:beforeAutospacing="1" w:after="100" w:afterAutospacing="1" w:line="240" w:lineRule="auto"/>
        <w:outlineLvl w:val="0"/>
        <w:rPr>
          <w:rFonts w:ascii="Times New Roman" w:eastAsia="Times New Roman" w:hAnsi="Times New Roman" w:cs="Times New Roman"/>
          <w:b/>
          <w:bCs/>
          <w:kern w:val="36"/>
          <w:sz w:val="48"/>
          <w:szCs w:val="48"/>
          <w14:ligatures w14:val="none"/>
        </w:rPr>
      </w:pPr>
      <w:r w:rsidRPr="00FB1AE1">
        <w:rPr>
          <w:rFonts w:ascii="Times New Roman" w:eastAsia="Times New Roman" w:hAnsi="Times New Roman" w:cs="Times New Roman"/>
          <w:b/>
          <w:bCs/>
          <w:kern w:val="36"/>
          <w:sz w:val="48"/>
          <w:szCs w:val="48"/>
          <w14:ligatures w14:val="none"/>
        </w:rPr>
        <w:t>Reference List</w:t>
      </w:r>
    </w:p>
    <w:p w14:paraId="4312ABB4" w14:textId="77777777" w:rsidR="00FB1AE1" w:rsidRPr="00FB1AE1" w:rsidRDefault="00FB1AE1" w:rsidP="00FB1AE1">
      <w:pPr>
        <w:spacing w:before="100" w:beforeAutospacing="1" w:after="100" w:afterAutospacing="1" w:line="240" w:lineRule="auto"/>
        <w:rPr>
          <w:rFonts w:ascii="Times New Roman" w:hAnsi="Times New Roman" w:cs="Times New Roman"/>
          <w:kern w:val="0"/>
          <w14:ligatures w14:val="none"/>
        </w:rPr>
      </w:pPr>
    </w:p>
    <w:p w14:paraId="3E51F274" w14:textId="77777777" w:rsidR="00FB1AE1" w:rsidRPr="00FB1AE1" w:rsidRDefault="00FB1AE1" w:rsidP="00FB1AE1">
      <w:pPr>
        <w:spacing w:before="100" w:beforeAutospacing="1" w:after="100" w:afterAutospacing="1" w:line="240" w:lineRule="auto"/>
        <w:rPr>
          <w:rFonts w:ascii="Times New Roman" w:hAnsi="Times New Roman" w:cs="Times New Roman"/>
          <w:kern w:val="0"/>
          <w14:ligatures w14:val="none"/>
        </w:rPr>
      </w:pPr>
      <w:r w:rsidRPr="00FB1AE1">
        <w:rPr>
          <w:rFonts w:ascii="Times New Roman" w:hAnsi="Times New Roman" w:cs="Times New Roman"/>
          <w:kern w:val="0"/>
          <w14:ligatures w14:val="none"/>
        </w:rPr>
        <w:t>Daniels, J., Radebaugh, L. and Sullivan, D. (2021) International Business: Environments and Operations. Harlow: Pearson Education.</w:t>
      </w:r>
    </w:p>
    <w:p w14:paraId="68CF32B7" w14:textId="77777777" w:rsidR="00FB1AE1" w:rsidRPr="00FB1AE1" w:rsidRDefault="00FB1AE1" w:rsidP="00FB1AE1">
      <w:pPr>
        <w:spacing w:before="100" w:beforeAutospacing="1" w:after="100" w:afterAutospacing="1" w:line="240" w:lineRule="auto"/>
        <w:rPr>
          <w:rFonts w:ascii="Times New Roman" w:hAnsi="Times New Roman" w:cs="Times New Roman"/>
          <w:kern w:val="0"/>
          <w14:ligatures w14:val="none"/>
        </w:rPr>
      </w:pPr>
    </w:p>
    <w:p w14:paraId="6FD989DE" w14:textId="77777777" w:rsidR="00FB1AE1" w:rsidRPr="00FB1AE1" w:rsidRDefault="00FB1AE1" w:rsidP="00FB1AE1">
      <w:pPr>
        <w:spacing w:before="100" w:beforeAutospacing="1" w:after="100" w:afterAutospacing="1" w:line="240" w:lineRule="auto"/>
        <w:rPr>
          <w:rFonts w:ascii="Times New Roman" w:hAnsi="Times New Roman" w:cs="Times New Roman"/>
          <w:kern w:val="0"/>
          <w14:ligatures w14:val="none"/>
        </w:rPr>
      </w:pPr>
      <w:r w:rsidRPr="00FB1AE1">
        <w:rPr>
          <w:rFonts w:ascii="Times New Roman" w:hAnsi="Times New Roman" w:cs="Times New Roman"/>
          <w:kern w:val="0"/>
          <w14:ligatures w14:val="none"/>
        </w:rPr>
        <w:t>Dunning, J. (2001) ‘The Eclectic (OLI) Paradigm of International Production’, International Journal of the Economics of Business, 8(2), pp. 173–190.</w:t>
      </w:r>
    </w:p>
    <w:p w14:paraId="078AFF5D" w14:textId="77777777" w:rsidR="00FB1AE1" w:rsidRPr="00FB1AE1" w:rsidRDefault="00FB1AE1" w:rsidP="00FB1AE1">
      <w:pPr>
        <w:spacing w:before="100" w:beforeAutospacing="1" w:after="100" w:afterAutospacing="1" w:line="240" w:lineRule="auto"/>
        <w:rPr>
          <w:rFonts w:ascii="Times New Roman" w:hAnsi="Times New Roman" w:cs="Times New Roman"/>
          <w:kern w:val="0"/>
          <w14:ligatures w14:val="none"/>
        </w:rPr>
      </w:pPr>
    </w:p>
    <w:p w14:paraId="7A73540B" w14:textId="77777777" w:rsidR="00FB1AE1" w:rsidRPr="00FB1AE1" w:rsidRDefault="00FB1AE1" w:rsidP="00FB1AE1">
      <w:pPr>
        <w:spacing w:before="100" w:beforeAutospacing="1" w:after="100" w:afterAutospacing="1" w:line="240" w:lineRule="auto"/>
        <w:rPr>
          <w:rFonts w:ascii="Times New Roman" w:hAnsi="Times New Roman" w:cs="Times New Roman"/>
          <w:kern w:val="0"/>
          <w14:ligatures w14:val="none"/>
        </w:rPr>
      </w:pPr>
      <w:r w:rsidRPr="00FB1AE1">
        <w:rPr>
          <w:rFonts w:ascii="Times New Roman" w:hAnsi="Times New Roman" w:cs="Times New Roman"/>
          <w:kern w:val="0"/>
          <w14:ligatures w14:val="none"/>
        </w:rPr>
        <w:t>Ghemawat, P. (2017) The Laws of Globalization and Business Applications. Cambridge: Cambridge University Press.</w:t>
      </w:r>
    </w:p>
    <w:p w14:paraId="356C3237" w14:textId="77777777" w:rsidR="00FB1AE1" w:rsidRPr="00FB1AE1" w:rsidRDefault="00FB1AE1" w:rsidP="00FB1AE1">
      <w:pPr>
        <w:spacing w:before="100" w:beforeAutospacing="1" w:after="100" w:afterAutospacing="1" w:line="240" w:lineRule="auto"/>
        <w:rPr>
          <w:rFonts w:ascii="Times New Roman" w:hAnsi="Times New Roman" w:cs="Times New Roman"/>
          <w:kern w:val="0"/>
          <w14:ligatures w14:val="none"/>
        </w:rPr>
      </w:pPr>
    </w:p>
    <w:p w14:paraId="12CF4A5D" w14:textId="77777777" w:rsidR="00FB1AE1" w:rsidRPr="00FB1AE1" w:rsidRDefault="00FB1AE1" w:rsidP="00FB1AE1">
      <w:pPr>
        <w:spacing w:before="100" w:beforeAutospacing="1" w:after="100" w:afterAutospacing="1" w:line="240" w:lineRule="auto"/>
        <w:rPr>
          <w:rFonts w:ascii="Times New Roman" w:hAnsi="Times New Roman" w:cs="Times New Roman"/>
          <w:kern w:val="0"/>
          <w14:ligatures w14:val="none"/>
        </w:rPr>
      </w:pPr>
      <w:r w:rsidRPr="00FB1AE1">
        <w:rPr>
          <w:rFonts w:ascii="Times New Roman" w:hAnsi="Times New Roman" w:cs="Times New Roman"/>
          <w:kern w:val="0"/>
          <w14:ligatures w14:val="none"/>
        </w:rPr>
        <w:t>Hill, C. (2023) International Business: Competing in the Global Marketplace. New York: McGraw-Hill Education.</w:t>
      </w:r>
    </w:p>
    <w:p w14:paraId="35649838" w14:textId="77777777" w:rsidR="00FB1AE1" w:rsidRPr="00FB1AE1" w:rsidRDefault="00FB1AE1" w:rsidP="00FB1AE1">
      <w:pPr>
        <w:spacing w:before="100" w:beforeAutospacing="1" w:after="100" w:afterAutospacing="1" w:line="240" w:lineRule="auto"/>
        <w:rPr>
          <w:rFonts w:ascii="Times New Roman" w:hAnsi="Times New Roman" w:cs="Times New Roman"/>
          <w:kern w:val="0"/>
          <w14:ligatures w14:val="none"/>
        </w:rPr>
      </w:pPr>
    </w:p>
    <w:p w14:paraId="6F306C4A" w14:textId="77777777" w:rsidR="00FB1AE1" w:rsidRPr="00FB1AE1" w:rsidRDefault="00FB1AE1" w:rsidP="00FB1AE1">
      <w:pPr>
        <w:spacing w:before="100" w:beforeAutospacing="1" w:after="100" w:afterAutospacing="1" w:line="240" w:lineRule="auto"/>
        <w:rPr>
          <w:rFonts w:ascii="Times New Roman" w:hAnsi="Times New Roman" w:cs="Times New Roman"/>
          <w:kern w:val="0"/>
          <w14:ligatures w14:val="none"/>
        </w:rPr>
      </w:pPr>
      <w:r w:rsidRPr="00FB1AE1">
        <w:rPr>
          <w:rFonts w:ascii="Times New Roman" w:hAnsi="Times New Roman" w:cs="Times New Roman"/>
          <w:kern w:val="0"/>
          <w14:ligatures w14:val="none"/>
        </w:rPr>
        <w:t>International Monetary Fund (2023) World Economic Outlook. Washington DC: IMF.</w:t>
      </w:r>
    </w:p>
    <w:p w14:paraId="2FB74BD2" w14:textId="77777777" w:rsidR="00FB1AE1" w:rsidRPr="00FB1AE1" w:rsidRDefault="00FB1AE1" w:rsidP="00FB1AE1">
      <w:pPr>
        <w:spacing w:before="100" w:beforeAutospacing="1" w:after="100" w:afterAutospacing="1" w:line="240" w:lineRule="auto"/>
        <w:rPr>
          <w:rFonts w:ascii="Times New Roman" w:hAnsi="Times New Roman" w:cs="Times New Roman"/>
          <w:kern w:val="0"/>
          <w14:ligatures w14:val="none"/>
        </w:rPr>
      </w:pPr>
    </w:p>
    <w:p w14:paraId="25E47136" w14:textId="77777777" w:rsidR="00FB1AE1" w:rsidRPr="00FB1AE1" w:rsidRDefault="00FB1AE1" w:rsidP="00FB1AE1">
      <w:pPr>
        <w:spacing w:before="100" w:beforeAutospacing="1" w:after="100" w:afterAutospacing="1" w:line="240" w:lineRule="auto"/>
        <w:rPr>
          <w:rFonts w:ascii="Times New Roman" w:hAnsi="Times New Roman" w:cs="Times New Roman"/>
          <w:kern w:val="0"/>
          <w14:ligatures w14:val="none"/>
        </w:rPr>
      </w:pPr>
      <w:r w:rsidRPr="00FB1AE1">
        <w:rPr>
          <w:rFonts w:ascii="Times New Roman" w:hAnsi="Times New Roman" w:cs="Times New Roman"/>
          <w:kern w:val="0"/>
          <w14:ligatures w14:val="none"/>
        </w:rPr>
        <w:t>Peng, M. (2022) Global Business. Boston: Cengage Learning.</w:t>
      </w:r>
    </w:p>
    <w:p w14:paraId="47D7E7C1" w14:textId="77777777" w:rsidR="00FB1AE1" w:rsidRPr="00FB1AE1" w:rsidRDefault="00FB1AE1" w:rsidP="00FB1AE1">
      <w:pPr>
        <w:spacing w:before="100" w:beforeAutospacing="1" w:after="100" w:afterAutospacing="1" w:line="240" w:lineRule="auto"/>
        <w:rPr>
          <w:rFonts w:ascii="Times New Roman" w:hAnsi="Times New Roman" w:cs="Times New Roman"/>
          <w:kern w:val="0"/>
          <w14:ligatures w14:val="none"/>
        </w:rPr>
      </w:pPr>
    </w:p>
    <w:p w14:paraId="40E2A75D" w14:textId="77777777" w:rsidR="00FB1AE1" w:rsidRPr="00FB1AE1" w:rsidRDefault="00FB1AE1" w:rsidP="00FB1AE1">
      <w:pPr>
        <w:spacing w:before="100" w:beforeAutospacing="1" w:after="100" w:afterAutospacing="1" w:line="240" w:lineRule="auto"/>
        <w:rPr>
          <w:rFonts w:ascii="Times New Roman" w:hAnsi="Times New Roman" w:cs="Times New Roman"/>
          <w:kern w:val="0"/>
          <w14:ligatures w14:val="none"/>
        </w:rPr>
      </w:pPr>
      <w:r w:rsidRPr="00FB1AE1">
        <w:rPr>
          <w:rFonts w:ascii="Times New Roman" w:hAnsi="Times New Roman" w:cs="Times New Roman"/>
          <w:kern w:val="0"/>
          <w14:ligatures w14:val="none"/>
        </w:rPr>
        <w:t>Porter, M. (2008) ‘The Five Competitive Forces that Shape Strategy’, Harvard Business Review, 86(1), pp. 78–93.</w:t>
      </w:r>
    </w:p>
    <w:p w14:paraId="523B62DE" w14:textId="77777777" w:rsidR="00FB1AE1" w:rsidRPr="00FB1AE1" w:rsidRDefault="00FB1AE1" w:rsidP="00FB1AE1">
      <w:pPr>
        <w:spacing w:before="100" w:beforeAutospacing="1" w:after="100" w:afterAutospacing="1" w:line="240" w:lineRule="auto"/>
        <w:rPr>
          <w:rFonts w:ascii="Times New Roman" w:hAnsi="Times New Roman" w:cs="Times New Roman"/>
          <w:kern w:val="0"/>
          <w14:ligatures w14:val="none"/>
        </w:rPr>
      </w:pPr>
    </w:p>
    <w:p w14:paraId="4B4CAE72" w14:textId="77777777" w:rsidR="00FB1AE1" w:rsidRPr="00FB1AE1" w:rsidRDefault="00FB1AE1" w:rsidP="00FB1AE1">
      <w:pPr>
        <w:spacing w:before="100" w:beforeAutospacing="1" w:after="100" w:afterAutospacing="1" w:line="240" w:lineRule="auto"/>
        <w:rPr>
          <w:rFonts w:ascii="Times New Roman" w:hAnsi="Times New Roman" w:cs="Times New Roman"/>
          <w:kern w:val="0"/>
          <w14:ligatures w14:val="none"/>
        </w:rPr>
      </w:pPr>
      <w:r w:rsidRPr="00FB1AE1">
        <w:rPr>
          <w:rFonts w:ascii="Times New Roman" w:hAnsi="Times New Roman" w:cs="Times New Roman"/>
          <w:kern w:val="0"/>
          <w14:ligatures w14:val="none"/>
        </w:rPr>
        <w:t>Stiglitz, J. (2018) Globalization and Its Discontents Revisited. New York: W. W. Norton &amp; Company.</w:t>
      </w:r>
    </w:p>
    <w:p w14:paraId="57CD3669" w14:textId="77777777" w:rsidR="00FB1AE1" w:rsidRPr="00FB1AE1" w:rsidRDefault="00FB1AE1" w:rsidP="00FB1AE1">
      <w:pPr>
        <w:spacing w:before="100" w:beforeAutospacing="1" w:after="100" w:afterAutospacing="1" w:line="240" w:lineRule="auto"/>
        <w:rPr>
          <w:rFonts w:ascii="Times New Roman" w:hAnsi="Times New Roman" w:cs="Times New Roman"/>
          <w:kern w:val="0"/>
          <w14:ligatures w14:val="none"/>
        </w:rPr>
      </w:pPr>
    </w:p>
    <w:p w14:paraId="76AD42AB" w14:textId="77777777" w:rsidR="00FB1AE1" w:rsidRPr="00FB1AE1" w:rsidRDefault="00FB1AE1" w:rsidP="00FB1AE1">
      <w:pPr>
        <w:spacing w:before="100" w:beforeAutospacing="1" w:after="100" w:afterAutospacing="1" w:line="240" w:lineRule="auto"/>
        <w:rPr>
          <w:rFonts w:ascii="Times New Roman" w:hAnsi="Times New Roman" w:cs="Times New Roman"/>
          <w:kern w:val="0"/>
          <w14:ligatures w14:val="none"/>
        </w:rPr>
      </w:pPr>
      <w:r w:rsidRPr="00FB1AE1">
        <w:rPr>
          <w:rFonts w:ascii="Times New Roman" w:hAnsi="Times New Roman" w:cs="Times New Roman"/>
          <w:kern w:val="0"/>
          <w14:ligatures w14:val="none"/>
        </w:rPr>
        <w:t>World Bank (2023) Global Economic Prospects. Washington DC: World Bank.</w:t>
      </w:r>
    </w:p>
    <w:p w14:paraId="6FE382DE" w14:textId="77777777" w:rsidR="00FB1AE1" w:rsidRPr="00FB1AE1" w:rsidRDefault="00FB1AE1" w:rsidP="00FB1AE1">
      <w:pPr>
        <w:spacing w:before="100" w:beforeAutospacing="1" w:after="100" w:afterAutospacing="1" w:line="240" w:lineRule="auto"/>
        <w:rPr>
          <w:rFonts w:ascii="Times New Roman" w:hAnsi="Times New Roman" w:cs="Times New Roman"/>
          <w:kern w:val="0"/>
          <w14:ligatures w14:val="none"/>
        </w:rPr>
      </w:pPr>
    </w:p>
    <w:p w14:paraId="06207C4F" w14:textId="77777777" w:rsidR="00FB1AE1" w:rsidRPr="00FB1AE1" w:rsidRDefault="00FB1AE1" w:rsidP="00FB1AE1">
      <w:pPr>
        <w:spacing w:before="100" w:beforeAutospacing="1" w:after="100" w:afterAutospacing="1" w:line="240" w:lineRule="auto"/>
        <w:rPr>
          <w:rFonts w:ascii="Times New Roman" w:hAnsi="Times New Roman" w:cs="Times New Roman"/>
          <w:kern w:val="0"/>
          <w14:ligatures w14:val="none"/>
        </w:rPr>
      </w:pPr>
      <w:r w:rsidRPr="00FB1AE1">
        <w:rPr>
          <w:rFonts w:ascii="Times New Roman" w:hAnsi="Times New Roman" w:cs="Times New Roman"/>
          <w:kern w:val="0"/>
          <w14:ligatures w14:val="none"/>
        </w:rPr>
        <w:t>World Trade Organization (2023) World Trade Report 2023. Geneva: WTO.</w:t>
      </w:r>
    </w:p>
    <w:p w14:paraId="3CC927DC" w14:textId="77777777" w:rsidR="003F3F33" w:rsidRDefault="003F3F33"/>
    <w:sectPr w:rsidR="003F3F3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CBA1983" w14:textId="77777777" w:rsidR="00151FDF" w:rsidRDefault="00151FDF" w:rsidP="003E5BA2">
      <w:pPr>
        <w:spacing w:after="0" w:line="240" w:lineRule="auto"/>
      </w:pPr>
      <w:r>
        <w:separator/>
      </w:r>
    </w:p>
  </w:endnote>
  <w:endnote w:type="continuationSeparator" w:id="0">
    <w:p w14:paraId="47FFB599" w14:textId="77777777" w:rsidR="00151FDF" w:rsidRDefault="00151FDF" w:rsidP="003E5BA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Arial Nova">
    <w:panose1 w:val="020B0504020202020204"/>
    <w:charset w:val="00"/>
    <w:family w:val="swiss"/>
    <w:pitch w:val="variable"/>
    <w:sig w:usb0="0000028F" w:usb1="00000002"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E657F8A" w14:textId="77777777" w:rsidR="00151FDF" w:rsidRDefault="00151FDF" w:rsidP="003E5BA2">
      <w:pPr>
        <w:spacing w:after="0" w:line="240" w:lineRule="auto"/>
      </w:pPr>
      <w:r>
        <w:separator/>
      </w:r>
    </w:p>
  </w:footnote>
  <w:footnote w:type="continuationSeparator" w:id="0">
    <w:p w14:paraId="52952DE3" w14:textId="77777777" w:rsidR="00151FDF" w:rsidRDefault="00151FDF" w:rsidP="003E5BA2">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bookmark int2:bookmarkName="_Int_0gRxvOio" int2:invalidationBookmarkName="" int2:hashCode="J5LnODVC4AwU+L" int2:id="DA2iZtt9">
      <int2:state int2:value="Rejected" int2:type="style"/>
    </int2:bookmark>
    <int2:bookmark int2:bookmarkName="_Int_Rj4knAQt" int2:invalidationBookmarkName="" int2:hashCode="gNnnTkPTW8q52R" int2:id="PfKtQSmG">
      <int2:state int2:value="Rejected" int2:type="style"/>
    </int2:bookmark>
    <int2:bookmark int2:bookmarkName="_Int_DhhRAJun" int2:invalidationBookmarkName="" int2:hashCode="3QVBO3osmGETDx" int2:id="aG8YWxMZ">
      <int2:state int2:value="Rejected" int2:type="style"/>
    </int2:bookmark>
    <int2:bookmark int2:bookmarkName="_Int_nQ7fdktq" int2:invalidationBookmarkName="" int2:hashCode="poyFFU/lKEMyh2" int2:id="mhlXeiJc">
      <int2:state int2:value="Rejected" int2:type="style"/>
    </int2:bookmark>
    <int2:bookmark int2:bookmarkName="_Int_ZeqrekLp" int2:invalidationBookmarkName="" int2:hashCode="0vq3XSPDV9Y3oL" int2:id="GqGeNf6H">
      <int2:state int2:value="Rejected" int2:type="style"/>
    </int2:bookmark>
  </int2:observations>
  <int2:intelligenceSettings/>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0"/>
  <w:proofState w:spelling="clean"/>
  <w:revisionView w:inkAnnotations="0"/>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F3F33"/>
    <w:rsid w:val="00060647"/>
    <w:rsid w:val="00097A38"/>
    <w:rsid w:val="000E7868"/>
    <w:rsid w:val="00131952"/>
    <w:rsid w:val="00151FDF"/>
    <w:rsid w:val="00194806"/>
    <w:rsid w:val="002B14B9"/>
    <w:rsid w:val="002B7D53"/>
    <w:rsid w:val="002F0B3C"/>
    <w:rsid w:val="00330C0F"/>
    <w:rsid w:val="00337362"/>
    <w:rsid w:val="00384BEF"/>
    <w:rsid w:val="003B0460"/>
    <w:rsid w:val="003B09AE"/>
    <w:rsid w:val="003E5BA2"/>
    <w:rsid w:val="003F08EC"/>
    <w:rsid w:val="003F3F33"/>
    <w:rsid w:val="00413814"/>
    <w:rsid w:val="00452683"/>
    <w:rsid w:val="0045550E"/>
    <w:rsid w:val="00540BE6"/>
    <w:rsid w:val="00543461"/>
    <w:rsid w:val="00613F58"/>
    <w:rsid w:val="00630C7F"/>
    <w:rsid w:val="00631833"/>
    <w:rsid w:val="00661FE3"/>
    <w:rsid w:val="007151E5"/>
    <w:rsid w:val="007A7BBD"/>
    <w:rsid w:val="007F3CC0"/>
    <w:rsid w:val="008411A2"/>
    <w:rsid w:val="00864833"/>
    <w:rsid w:val="008672F7"/>
    <w:rsid w:val="008914B8"/>
    <w:rsid w:val="008937F3"/>
    <w:rsid w:val="008F50F7"/>
    <w:rsid w:val="009034A3"/>
    <w:rsid w:val="009E0B2E"/>
    <w:rsid w:val="009E6A04"/>
    <w:rsid w:val="00A50A2D"/>
    <w:rsid w:val="00AE4413"/>
    <w:rsid w:val="00B26A3B"/>
    <w:rsid w:val="00B54603"/>
    <w:rsid w:val="00C46482"/>
    <w:rsid w:val="00D4076F"/>
    <w:rsid w:val="00DD27FD"/>
    <w:rsid w:val="00E0463B"/>
    <w:rsid w:val="00E2112D"/>
    <w:rsid w:val="00E23204"/>
    <w:rsid w:val="00E4273D"/>
    <w:rsid w:val="00EA60B7"/>
    <w:rsid w:val="00F52D33"/>
    <w:rsid w:val="00FB1AE1"/>
    <w:rsid w:val="00FB3A1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A64D7AF"/>
  <w15:chartTrackingRefBased/>
  <w15:docId w15:val="{A3DCE700-A1FE-B74A-A68C-F3827A478B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F3F3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3F3F3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3F3F3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F3F3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F3F3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F3F3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F3F3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F3F3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F3F3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F3F3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F3F3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F3F3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F3F3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F3F3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F3F3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F3F3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F3F3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F3F33"/>
    <w:rPr>
      <w:rFonts w:eastAsiaTheme="majorEastAsia" w:cstheme="majorBidi"/>
      <w:color w:val="272727" w:themeColor="text1" w:themeTint="D8"/>
    </w:rPr>
  </w:style>
  <w:style w:type="paragraph" w:styleId="Title">
    <w:name w:val="Title"/>
    <w:basedOn w:val="Normal"/>
    <w:next w:val="Normal"/>
    <w:link w:val="TitleChar"/>
    <w:uiPriority w:val="10"/>
    <w:qFormat/>
    <w:rsid w:val="003F3F3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F3F3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F3F3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F3F3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F3F33"/>
    <w:pPr>
      <w:spacing w:before="160"/>
      <w:jc w:val="center"/>
    </w:pPr>
    <w:rPr>
      <w:i/>
      <w:iCs/>
      <w:color w:val="404040" w:themeColor="text1" w:themeTint="BF"/>
    </w:rPr>
  </w:style>
  <w:style w:type="character" w:customStyle="1" w:styleId="QuoteChar">
    <w:name w:val="Quote Char"/>
    <w:basedOn w:val="DefaultParagraphFont"/>
    <w:link w:val="Quote"/>
    <w:uiPriority w:val="29"/>
    <w:rsid w:val="003F3F33"/>
    <w:rPr>
      <w:i/>
      <w:iCs/>
      <w:color w:val="404040" w:themeColor="text1" w:themeTint="BF"/>
    </w:rPr>
  </w:style>
  <w:style w:type="paragraph" w:styleId="ListParagraph">
    <w:name w:val="List Paragraph"/>
    <w:basedOn w:val="Normal"/>
    <w:uiPriority w:val="34"/>
    <w:qFormat/>
    <w:rsid w:val="003F3F33"/>
    <w:pPr>
      <w:ind w:left="720"/>
      <w:contextualSpacing/>
    </w:pPr>
  </w:style>
  <w:style w:type="character" w:styleId="IntenseEmphasis">
    <w:name w:val="Intense Emphasis"/>
    <w:basedOn w:val="DefaultParagraphFont"/>
    <w:uiPriority w:val="21"/>
    <w:qFormat/>
    <w:rsid w:val="003F3F33"/>
    <w:rPr>
      <w:i/>
      <w:iCs/>
      <w:color w:val="0F4761" w:themeColor="accent1" w:themeShade="BF"/>
    </w:rPr>
  </w:style>
  <w:style w:type="paragraph" w:styleId="IntenseQuote">
    <w:name w:val="Intense Quote"/>
    <w:basedOn w:val="Normal"/>
    <w:next w:val="Normal"/>
    <w:link w:val="IntenseQuoteChar"/>
    <w:uiPriority w:val="30"/>
    <w:qFormat/>
    <w:rsid w:val="003F3F3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F3F33"/>
    <w:rPr>
      <w:i/>
      <w:iCs/>
      <w:color w:val="0F4761" w:themeColor="accent1" w:themeShade="BF"/>
    </w:rPr>
  </w:style>
  <w:style w:type="character" w:styleId="IntenseReference">
    <w:name w:val="Intense Reference"/>
    <w:basedOn w:val="DefaultParagraphFont"/>
    <w:uiPriority w:val="32"/>
    <w:qFormat/>
    <w:rsid w:val="003F3F33"/>
    <w:rPr>
      <w:b/>
      <w:bCs/>
      <w:smallCaps/>
      <w:color w:val="0F4761" w:themeColor="accent1" w:themeShade="BF"/>
      <w:spacing w:val="5"/>
    </w:rPr>
  </w:style>
  <w:style w:type="character" w:customStyle="1" w:styleId="s1">
    <w:name w:val="s1"/>
    <w:basedOn w:val="DefaultParagraphFont"/>
    <w:rsid w:val="003F3F33"/>
  </w:style>
  <w:style w:type="paragraph" w:customStyle="1" w:styleId="p2">
    <w:name w:val="p2"/>
    <w:basedOn w:val="Normal"/>
    <w:rsid w:val="003F3F33"/>
    <w:pPr>
      <w:spacing w:before="100" w:beforeAutospacing="1" w:after="100" w:afterAutospacing="1" w:line="240" w:lineRule="auto"/>
    </w:pPr>
    <w:rPr>
      <w:rFonts w:ascii="Times New Roman" w:hAnsi="Times New Roman" w:cs="Times New Roman"/>
      <w:kern w:val="0"/>
      <w14:ligatures w14:val="none"/>
    </w:rPr>
  </w:style>
  <w:style w:type="character" w:customStyle="1" w:styleId="s2">
    <w:name w:val="s2"/>
    <w:basedOn w:val="DefaultParagraphFont"/>
    <w:rsid w:val="003F3F33"/>
  </w:style>
  <w:style w:type="paragraph" w:customStyle="1" w:styleId="p3">
    <w:name w:val="p3"/>
    <w:basedOn w:val="Normal"/>
    <w:rsid w:val="003F3F33"/>
    <w:pPr>
      <w:spacing w:before="100" w:beforeAutospacing="1" w:after="100" w:afterAutospacing="1" w:line="240" w:lineRule="auto"/>
    </w:pPr>
    <w:rPr>
      <w:rFonts w:ascii="Times New Roman" w:hAnsi="Times New Roman" w:cs="Times New Roman"/>
      <w:kern w:val="0"/>
      <w14:ligatures w14:val="none"/>
    </w:rPr>
  </w:style>
  <w:style w:type="character" w:customStyle="1" w:styleId="s3">
    <w:name w:val="s3"/>
    <w:basedOn w:val="DefaultParagraphFont"/>
    <w:rsid w:val="003F3F33"/>
  </w:style>
  <w:style w:type="paragraph" w:styleId="NormalWeb">
    <w:name w:val="Normal (Web)"/>
    <w:basedOn w:val="Normal"/>
    <w:uiPriority w:val="99"/>
    <w:unhideWhenUsed/>
    <w:rsid w:val="00631833"/>
    <w:pPr>
      <w:spacing w:before="100" w:beforeAutospacing="1" w:after="100" w:afterAutospacing="1" w:line="240" w:lineRule="auto"/>
    </w:pPr>
    <w:rPr>
      <w:rFonts w:ascii="Times New Roman" w:hAnsi="Times New Roman" w:cs="Times New Roman"/>
      <w:kern w:val="0"/>
      <w14:ligatures w14:val="none"/>
    </w:rPr>
  </w:style>
  <w:style w:type="character" w:styleId="Strong">
    <w:name w:val="Strong"/>
    <w:basedOn w:val="DefaultParagraphFont"/>
    <w:uiPriority w:val="22"/>
    <w:qFormat/>
    <w:rsid w:val="00631833"/>
    <w:rPr>
      <w:b/>
      <w:bCs/>
    </w:rPr>
  </w:style>
  <w:style w:type="paragraph" w:styleId="Header">
    <w:name w:val="header"/>
    <w:basedOn w:val="Normal"/>
    <w:link w:val="HeaderChar"/>
    <w:uiPriority w:val="99"/>
    <w:unhideWhenUsed/>
    <w:rsid w:val="003E5BA2"/>
    <w:pPr>
      <w:tabs>
        <w:tab w:val="center" w:pos="4513"/>
        <w:tab w:val="right" w:pos="9026"/>
      </w:tabs>
      <w:spacing w:after="0" w:line="240" w:lineRule="auto"/>
    </w:pPr>
  </w:style>
  <w:style w:type="character" w:customStyle="1" w:styleId="HeaderChar">
    <w:name w:val="Header Char"/>
    <w:basedOn w:val="DefaultParagraphFont"/>
    <w:link w:val="Header"/>
    <w:uiPriority w:val="99"/>
    <w:rsid w:val="003E5BA2"/>
  </w:style>
  <w:style w:type="paragraph" w:styleId="Footer">
    <w:name w:val="footer"/>
    <w:basedOn w:val="Normal"/>
    <w:link w:val="FooterChar"/>
    <w:uiPriority w:val="99"/>
    <w:unhideWhenUsed/>
    <w:rsid w:val="003E5BA2"/>
    <w:pPr>
      <w:tabs>
        <w:tab w:val="center" w:pos="4513"/>
        <w:tab w:val="right" w:pos="9026"/>
      </w:tabs>
      <w:spacing w:after="0" w:line="240" w:lineRule="auto"/>
    </w:pPr>
  </w:style>
  <w:style w:type="character" w:customStyle="1" w:styleId="FooterChar">
    <w:name w:val="Footer Char"/>
    <w:basedOn w:val="DefaultParagraphFont"/>
    <w:link w:val="Footer"/>
    <w:uiPriority w:val="99"/>
    <w:rsid w:val="003E5BA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microsoft.com/office/2020/10/relationships/intelligence" Target="intelligence2.xml"/><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1919</Words>
  <Characters>10942</Characters>
  <Application>Microsoft Office Word</Application>
  <DocSecurity>0</DocSecurity>
  <Lines>91</Lines>
  <Paragraphs>25</Paragraphs>
  <ScaleCrop>false</ScaleCrop>
  <Company/>
  <LinksUpToDate>false</LinksUpToDate>
  <CharactersWithSpaces>12836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Sukhwinder Kaur (2328205)</dc:creator>
  <cp:keywords/>
  <dc:description/>
  <cp:lastModifiedBy>Sukhwinder Kaur (2328205)</cp:lastModifiedBy>
  <cp:revision>2</cp:revision>
  <dcterms:created xsi:type="dcterms:W3CDTF">2026-03-25T18:19:00Z</dcterms:created>
  <dcterms:modified xsi:type="dcterms:W3CDTF">2026-03-25T18:19:00Z</dcterms:modified>
</cp:coreProperties>
</file>