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6C519189"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60795335" wp14:editId="2979FE28">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0491761" w14:textId="3679BC30" w:rsidR="007D1947" w:rsidRDefault="00A51FF1">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Asda</w:t>
              </w:r>
            </w:p>
          </w:sdtContent>
        </w:sdt>
        <w:sdt>
          <w:sdtPr>
            <w:rPr>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EndPr/>
          <w:sdtContent>
            <w:p w14:paraId="5F129936" w14:textId="1BC27502" w:rsidR="007D1947" w:rsidRDefault="00A51FF1">
              <w:pPr>
                <w:pStyle w:val="NoSpacing"/>
                <w:jc w:val="center"/>
                <w:rPr>
                  <w:color w:val="5B9BD5" w:themeColor="accent1"/>
                  <w:sz w:val="28"/>
                  <w:szCs w:val="28"/>
                </w:rPr>
              </w:pPr>
              <w:r>
                <w:rPr>
                  <w:color w:val="5B9BD5" w:themeColor="accent1"/>
                  <w:sz w:val="28"/>
                  <w:szCs w:val="28"/>
                </w:rPr>
                <w:t>BMSW5103</w:t>
              </w:r>
            </w:p>
          </w:sdtContent>
        </w:sdt>
        <w:p w14:paraId="678C9690"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48181F92" wp14:editId="607FF21D">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1-26T00:00:00Z">
                                    <w:dateFormat w:val="MMMM d, yyyy"/>
                                    <w:lid w:val="en-US"/>
                                    <w:storeMappedDataAs w:val="dateTime"/>
                                    <w:calendar w:val="gregorian"/>
                                  </w:date>
                                </w:sdtPr>
                                <w:sdtEndPr/>
                                <w:sdtContent>
                                  <w:p w14:paraId="7DAAC928" w14:textId="77859D7A" w:rsidR="007D1947" w:rsidRDefault="00A51FF1">
                                    <w:pPr>
                                      <w:pStyle w:val="NoSpacing"/>
                                      <w:spacing w:after="40"/>
                                      <w:jc w:val="center"/>
                                      <w:rPr>
                                        <w:caps/>
                                        <w:color w:val="5B9BD5" w:themeColor="accent1"/>
                                        <w:sz w:val="28"/>
                                        <w:szCs w:val="28"/>
                                      </w:rPr>
                                    </w:pPr>
                                    <w:r>
                                      <w:rPr>
                                        <w:caps/>
                                        <w:color w:val="5B9BD5" w:themeColor="accent1"/>
                                        <w:sz w:val="28"/>
                                        <w:szCs w:val="28"/>
                                      </w:rPr>
                                      <w:t>January 26, 2020</w:t>
                                    </w:r>
                                  </w:p>
                                </w:sdtContent>
                              </w:sdt>
                              <w:p w14:paraId="7B823224" w14:textId="6047470D" w:rsidR="007D1947" w:rsidRDefault="00A51FF1">
                                <w:pPr>
                                  <w:pStyle w:val="NoSpacing"/>
                                  <w:jc w:val="center"/>
                                  <w:rPr>
                                    <w:color w:val="5B9BD5" w:themeColor="accent1"/>
                                  </w:rPr>
                                </w:pPr>
                                <w:r>
                                  <w:rPr>
                                    <w:caps/>
                                    <w:color w:val="5B9BD5" w:themeColor="accent1"/>
                                    <w:lang w:val="en-GB"/>
                                  </w:rPr>
                                  <w:t>Mohammed Nazmul ahmed - 1805954</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8181F92"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&#13;&#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1-26T00:00:00Z">
                              <w:dateFormat w:val="MMMM d, yyyy"/>
                              <w:lid w:val="en-US"/>
                              <w:storeMappedDataAs w:val="dateTime"/>
                              <w:calendar w:val="gregorian"/>
                            </w:date>
                          </w:sdtPr>
                          <w:sdtEndPr/>
                          <w:sdtContent>
                            <w:p w14:paraId="7DAAC928" w14:textId="77859D7A" w:rsidR="007D1947" w:rsidRDefault="00A51FF1">
                              <w:pPr>
                                <w:pStyle w:val="NoSpacing"/>
                                <w:spacing w:after="40"/>
                                <w:jc w:val="center"/>
                                <w:rPr>
                                  <w:caps/>
                                  <w:color w:val="5B9BD5" w:themeColor="accent1"/>
                                  <w:sz w:val="28"/>
                                  <w:szCs w:val="28"/>
                                </w:rPr>
                              </w:pPr>
                              <w:r>
                                <w:rPr>
                                  <w:caps/>
                                  <w:color w:val="5B9BD5" w:themeColor="accent1"/>
                                  <w:sz w:val="28"/>
                                  <w:szCs w:val="28"/>
                                </w:rPr>
                                <w:t>January 26, 2020</w:t>
                              </w:r>
                            </w:p>
                          </w:sdtContent>
                        </w:sdt>
                        <w:p w14:paraId="7B823224" w14:textId="6047470D" w:rsidR="007D1947" w:rsidRDefault="00A51FF1">
                          <w:pPr>
                            <w:pStyle w:val="NoSpacing"/>
                            <w:jc w:val="center"/>
                            <w:rPr>
                              <w:color w:val="5B9BD5" w:themeColor="accent1"/>
                            </w:rPr>
                          </w:pPr>
                          <w:r>
                            <w:rPr>
                              <w:caps/>
                              <w:color w:val="5B9BD5" w:themeColor="accent1"/>
                              <w:lang w:val="en-GB"/>
                            </w:rPr>
                            <w:t>Mohammed Nazmul ahmed - 1805954</w:t>
                          </w:r>
                        </w:p>
                      </w:txbxContent>
                    </v:textbox>
                    <w10:wrap anchorx="margin" anchory="page"/>
                  </v:shape>
                </w:pict>
              </mc:Fallback>
            </mc:AlternateContent>
          </w:r>
          <w:r>
            <w:rPr>
              <w:noProof/>
              <w:color w:val="5B9BD5" w:themeColor="accent1"/>
              <w:lang w:val="en-GB" w:eastAsia="en-GB"/>
            </w:rPr>
            <w:drawing>
              <wp:inline distT="0" distB="0" distL="0" distR="0" wp14:anchorId="277826B7" wp14:editId="47720EB3">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EDE8848" w14:textId="4C7E3E5D" w:rsidR="007D1947" w:rsidRDefault="007D1947" w:rsidP="0068224B">
          <w:pPr>
            <w:pStyle w:val="Heading1"/>
          </w:pPr>
          <w:r>
            <w:br w:type="page"/>
          </w:r>
        </w:p>
        <w:p w14:paraId="702554F5"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633937AF" w14:textId="56AEB1CF" w:rsidR="007D1947" w:rsidRPr="0068224B" w:rsidRDefault="007D1947">
              <w:pPr>
                <w:pStyle w:val="TOCHeading"/>
                <w:rPr>
                  <w:rFonts w:asciiTheme="minorHAnsi" w:eastAsiaTheme="minorHAnsi" w:hAnsiTheme="minorHAnsi" w:cstheme="minorBidi"/>
                  <w:color w:val="auto"/>
                  <w:sz w:val="22"/>
                  <w:szCs w:val="22"/>
                  <w:lang w:val="en-GB"/>
                </w:rPr>
              </w:pPr>
              <w:r>
                <w:t>Table of Contents</w:t>
              </w:r>
            </w:p>
            <w:p w14:paraId="53AC13D5" w14:textId="504BCB18" w:rsidR="00E065E4" w:rsidRDefault="007D1947">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36195956" w:history="1">
                <w:r w:rsidR="00E065E4" w:rsidRPr="003D6916">
                  <w:rPr>
                    <w:rStyle w:val="Hyperlink"/>
                    <w:noProof/>
                  </w:rPr>
                  <w:t>Introduction</w:t>
                </w:r>
                <w:r w:rsidR="00E065E4">
                  <w:rPr>
                    <w:noProof/>
                    <w:webHidden/>
                  </w:rPr>
                  <w:tab/>
                </w:r>
                <w:r w:rsidR="00E065E4">
                  <w:rPr>
                    <w:noProof/>
                    <w:webHidden/>
                  </w:rPr>
                  <w:fldChar w:fldCharType="begin"/>
                </w:r>
                <w:r w:rsidR="00E065E4">
                  <w:rPr>
                    <w:noProof/>
                    <w:webHidden/>
                  </w:rPr>
                  <w:instrText xml:space="preserve"> PAGEREF _Toc36195956 \h </w:instrText>
                </w:r>
                <w:r w:rsidR="00E065E4">
                  <w:rPr>
                    <w:noProof/>
                    <w:webHidden/>
                  </w:rPr>
                </w:r>
                <w:r w:rsidR="00E065E4">
                  <w:rPr>
                    <w:noProof/>
                    <w:webHidden/>
                  </w:rPr>
                  <w:fldChar w:fldCharType="separate"/>
                </w:r>
                <w:r w:rsidR="00E065E4">
                  <w:rPr>
                    <w:noProof/>
                    <w:webHidden/>
                  </w:rPr>
                  <w:t>2</w:t>
                </w:r>
                <w:r w:rsidR="00E065E4">
                  <w:rPr>
                    <w:noProof/>
                    <w:webHidden/>
                  </w:rPr>
                  <w:fldChar w:fldCharType="end"/>
                </w:r>
              </w:hyperlink>
            </w:p>
            <w:p w14:paraId="0B81A87A" w14:textId="649D31C4" w:rsidR="00E065E4" w:rsidRDefault="00E065E4">
              <w:pPr>
                <w:pStyle w:val="TOC1"/>
                <w:tabs>
                  <w:tab w:val="right" w:leader="dot" w:pos="9016"/>
                </w:tabs>
                <w:rPr>
                  <w:rFonts w:eastAsiaTheme="minorEastAsia"/>
                  <w:noProof/>
                  <w:sz w:val="24"/>
                  <w:szCs w:val="24"/>
                  <w:lang w:eastAsia="en-GB"/>
                </w:rPr>
              </w:pPr>
              <w:hyperlink w:anchor="_Toc36195957" w:history="1">
                <w:r w:rsidRPr="003D6916">
                  <w:rPr>
                    <w:rStyle w:val="Hyperlink"/>
                    <w:noProof/>
                  </w:rPr>
                  <w:t>Main Findings</w:t>
                </w:r>
                <w:r>
                  <w:rPr>
                    <w:noProof/>
                    <w:webHidden/>
                  </w:rPr>
                  <w:tab/>
                </w:r>
                <w:r>
                  <w:rPr>
                    <w:noProof/>
                    <w:webHidden/>
                  </w:rPr>
                  <w:fldChar w:fldCharType="begin"/>
                </w:r>
                <w:r>
                  <w:rPr>
                    <w:noProof/>
                    <w:webHidden/>
                  </w:rPr>
                  <w:instrText xml:space="preserve"> PAGEREF _Toc36195957 \h </w:instrText>
                </w:r>
                <w:r>
                  <w:rPr>
                    <w:noProof/>
                    <w:webHidden/>
                  </w:rPr>
                </w:r>
                <w:r>
                  <w:rPr>
                    <w:noProof/>
                    <w:webHidden/>
                  </w:rPr>
                  <w:fldChar w:fldCharType="separate"/>
                </w:r>
                <w:r>
                  <w:rPr>
                    <w:noProof/>
                    <w:webHidden/>
                  </w:rPr>
                  <w:t>3</w:t>
                </w:r>
                <w:r>
                  <w:rPr>
                    <w:noProof/>
                    <w:webHidden/>
                  </w:rPr>
                  <w:fldChar w:fldCharType="end"/>
                </w:r>
              </w:hyperlink>
            </w:p>
            <w:p w14:paraId="0828F87C" w14:textId="22E66693" w:rsidR="00E065E4" w:rsidRDefault="00E065E4">
              <w:pPr>
                <w:pStyle w:val="TOC2"/>
                <w:tabs>
                  <w:tab w:val="right" w:leader="dot" w:pos="9016"/>
                </w:tabs>
                <w:rPr>
                  <w:rFonts w:eastAsiaTheme="minorEastAsia"/>
                  <w:noProof/>
                  <w:sz w:val="24"/>
                  <w:szCs w:val="24"/>
                  <w:lang w:eastAsia="en-GB"/>
                </w:rPr>
              </w:pPr>
              <w:hyperlink w:anchor="_Toc36195958" w:history="1">
                <w:r w:rsidRPr="003D6916">
                  <w:rPr>
                    <w:rStyle w:val="Hyperlink"/>
                    <w:noProof/>
                  </w:rPr>
                  <w:t>Customer Relationship Management (CRM)</w:t>
                </w:r>
                <w:r>
                  <w:rPr>
                    <w:noProof/>
                    <w:webHidden/>
                  </w:rPr>
                  <w:tab/>
                </w:r>
                <w:r>
                  <w:rPr>
                    <w:noProof/>
                    <w:webHidden/>
                  </w:rPr>
                  <w:fldChar w:fldCharType="begin"/>
                </w:r>
                <w:r>
                  <w:rPr>
                    <w:noProof/>
                    <w:webHidden/>
                  </w:rPr>
                  <w:instrText xml:space="preserve"> PAGEREF _Toc36195958 \h </w:instrText>
                </w:r>
                <w:r>
                  <w:rPr>
                    <w:noProof/>
                    <w:webHidden/>
                  </w:rPr>
                </w:r>
                <w:r>
                  <w:rPr>
                    <w:noProof/>
                    <w:webHidden/>
                  </w:rPr>
                  <w:fldChar w:fldCharType="separate"/>
                </w:r>
                <w:r>
                  <w:rPr>
                    <w:noProof/>
                    <w:webHidden/>
                  </w:rPr>
                  <w:t>3</w:t>
                </w:r>
                <w:r>
                  <w:rPr>
                    <w:noProof/>
                    <w:webHidden/>
                  </w:rPr>
                  <w:fldChar w:fldCharType="end"/>
                </w:r>
              </w:hyperlink>
            </w:p>
            <w:p w14:paraId="26D16E50" w14:textId="2F3443C4" w:rsidR="00E065E4" w:rsidRDefault="00E065E4">
              <w:pPr>
                <w:pStyle w:val="TOC2"/>
                <w:tabs>
                  <w:tab w:val="right" w:leader="dot" w:pos="9016"/>
                </w:tabs>
                <w:rPr>
                  <w:rFonts w:eastAsiaTheme="minorEastAsia"/>
                  <w:noProof/>
                  <w:sz w:val="24"/>
                  <w:szCs w:val="24"/>
                  <w:lang w:eastAsia="en-GB"/>
                </w:rPr>
              </w:pPr>
              <w:hyperlink w:anchor="_Toc36195959" w:history="1">
                <w:r w:rsidRPr="003D6916">
                  <w:rPr>
                    <w:rStyle w:val="Hyperlink"/>
                    <w:noProof/>
                  </w:rPr>
                  <w:t>Sustainability</w:t>
                </w:r>
                <w:r>
                  <w:rPr>
                    <w:noProof/>
                    <w:webHidden/>
                  </w:rPr>
                  <w:tab/>
                </w:r>
                <w:r>
                  <w:rPr>
                    <w:noProof/>
                    <w:webHidden/>
                  </w:rPr>
                  <w:fldChar w:fldCharType="begin"/>
                </w:r>
                <w:r>
                  <w:rPr>
                    <w:noProof/>
                    <w:webHidden/>
                  </w:rPr>
                  <w:instrText xml:space="preserve"> PAGEREF _Toc36195959 \h </w:instrText>
                </w:r>
                <w:r>
                  <w:rPr>
                    <w:noProof/>
                    <w:webHidden/>
                  </w:rPr>
                </w:r>
                <w:r>
                  <w:rPr>
                    <w:noProof/>
                    <w:webHidden/>
                  </w:rPr>
                  <w:fldChar w:fldCharType="separate"/>
                </w:r>
                <w:r>
                  <w:rPr>
                    <w:noProof/>
                    <w:webHidden/>
                  </w:rPr>
                  <w:t>5</w:t>
                </w:r>
                <w:r>
                  <w:rPr>
                    <w:noProof/>
                    <w:webHidden/>
                  </w:rPr>
                  <w:fldChar w:fldCharType="end"/>
                </w:r>
              </w:hyperlink>
            </w:p>
            <w:p w14:paraId="4B81AE8E" w14:textId="35269EA1" w:rsidR="00E065E4" w:rsidRDefault="00E065E4">
              <w:pPr>
                <w:pStyle w:val="TOC2"/>
                <w:tabs>
                  <w:tab w:val="right" w:leader="dot" w:pos="9016"/>
                </w:tabs>
                <w:rPr>
                  <w:rFonts w:eastAsiaTheme="minorEastAsia"/>
                  <w:noProof/>
                  <w:sz w:val="24"/>
                  <w:szCs w:val="24"/>
                  <w:lang w:eastAsia="en-GB"/>
                </w:rPr>
              </w:pPr>
              <w:hyperlink w:anchor="_Toc36195960" w:history="1">
                <w:r w:rsidRPr="003D6916">
                  <w:rPr>
                    <w:rStyle w:val="Hyperlink"/>
                    <w:noProof/>
                  </w:rPr>
                  <w:t>Ethics</w:t>
                </w:r>
                <w:r>
                  <w:rPr>
                    <w:noProof/>
                    <w:webHidden/>
                  </w:rPr>
                  <w:tab/>
                </w:r>
                <w:r>
                  <w:rPr>
                    <w:noProof/>
                    <w:webHidden/>
                  </w:rPr>
                  <w:fldChar w:fldCharType="begin"/>
                </w:r>
                <w:r>
                  <w:rPr>
                    <w:noProof/>
                    <w:webHidden/>
                  </w:rPr>
                  <w:instrText xml:space="preserve"> PAGEREF _Toc36195960 \h </w:instrText>
                </w:r>
                <w:r>
                  <w:rPr>
                    <w:noProof/>
                    <w:webHidden/>
                  </w:rPr>
                </w:r>
                <w:r>
                  <w:rPr>
                    <w:noProof/>
                    <w:webHidden/>
                  </w:rPr>
                  <w:fldChar w:fldCharType="separate"/>
                </w:r>
                <w:r>
                  <w:rPr>
                    <w:noProof/>
                    <w:webHidden/>
                  </w:rPr>
                  <w:t>7</w:t>
                </w:r>
                <w:r>
                  <w:rPr>
                    <w:noProof/>
                    <w:webHidden/>
                  </w:rPr>
                  <w:fldChar w:fldCharType="end"/>
                </w:r>
              </w:hyperlink>
            </w:p>
            <w:p w14:paraId="49125FF7" w14:textId="13C75D65" w:rsidR="00E065E4" w:rsidRDefault="00E065E4">
              <w:pPr>
                <w:pStyle w:val="TOC2"/>
                <w:tabs>
                  <w:tab w:val="right" w:leader="dot" w:pos="9016"/>
                </w:tabs>
                <w:rPr>
                  <w:rFonts w:eastAsiaTheme="minorEastAsia"/>
                  <w:noProof/>
                  <w:sz w:val="24"/>
                  <w:szCs w:val="24"/>
                  <w:lang w:eastAsia="en-GB"/>
                </w:rPr>
              </w:pPr>
              <w:hyperlink w:anchor="_Toc36195961" w:history="1">
                <w:r w:rsidRPr="003D6916">
                  <w:rPr>
                    <w:rStyle w:val="Hyperlink"/>
                    <w:noProof/>
                  </w:rPr>
                  <w:t>Quality Systems</w:t>
                </w:r>
                <w:r>
                  <w:rPr>
                    <w:noProof/>
                    <w:webHidden/>
                  </w:rPr>
                  <w:tab/>
                </w:r>
                <w:r>
                  <w:rPr>
                    <w:noProof/>
                    <w:webHidden/>
                  </w:rPr>
                  <w:fldChar w:fldCharType="begin"/>
                </w:r>
                <w:r>
                  <w:rPr>
                    <w:noProof/>
                    <w:webHidden/>
                  </w:rPr>
                  <w:instrText xml:space="preserve"> PAGEREF _Toc36195961 \h </w:instrText>
                </w:r>
                <w:r>
                  <w:rPr>
                    <w:noProof/>
                    <w:webHidden/>
                  </w:rPr>
                </w:r>
                <w:r>
                  <w:rPr>
                    <w:noProof/>
                    <w:webHidden/>
                  </w:rPr>
                  <w:fldChar w:fldCharType="separate"/>
                </w:r>
                <w:r>
                  <w:rPr>
                    <w:noProof/>
                    <w:webHidden/>
                  </w:rPr>
                  <w:t>8</w:t>
                </w:r>
                <w:r>
                  <w:rPr>
                    <w:noProof/>
                    <w:webHidden/>
                  </w:rPr>
                  <w:fldChar w:fldCharType="end"/>
                </w:r>
              </w:hyperlink>
            </w:p>
            <w:p w14:paraId="60F87386" w14:textId="1953D7D5" w:rsidR="00E065E4" w:rsidRDefault="00E065E4">
              <w:pPr>
                <w:pStyle w:val="TOC1"/>
                <w:tabs>
                  <w:tab w:val="right" w:leader="dot" w:pos="9016"/>
                </w:tabs>
                <w:rPr>
                  <w:rFonts w:eastAsiaTheme="minorEastAsia"/>
                  <w:noProof/>
                  <w:sz w:val="24"/>
                  <w:szCs w:val="24"/>
                  <w:lang w:eastAsia="en-GB"/>
                </w:rPr>
              </w:pPr>
              <w:hyperlink w:anchor="_Toc36195962" w:history="1">
                <w:r w:rsidRPr="003D6916">
                  <w:rPr>
                    <w:rStyle w:val="Hyperlink"/>
                    <w:noProof/>
                  </w:rPr>
                  <w:t>Conclusion</w:t>
                </w:r>
                <w:r>
                  <w:rPr>
                    <w:noProof/>
                    <w:webHidden/>
                  </w:rPr>
                  <w:tab/>
                </w:r>
                <w:r>
                  <w:rPr>
                    <w:noProof/>
                    <w:webHidden/>
                  </w:rPr>
                  <w:fldChar w:fldCharType="begin"/>
                </w:r>
                <w:r>
                  <w:rPr>
                    <w:noProof/>
                    <w:webHidden/>
                  </w:rPr>
                  <w:instrText xml:space="preserve"> PAGEREF _Toc36195962 \h </w:instrText>
                </w:r>
                <w:r>
                  <w:rPr>
                    <w:noProof/>
                    <w:webHidden/>
                  </w:rPr>
                </w:r>
                <w:r>
                  <w:rPr>
                    <w:noProof/>
                    <w:webHidden/>
                  </w:rPr>
                  <w:fldChar w:fldCharType="separate"/>
                </w:r>
                <w:r>
                  <w:rPr>
                    <w:noProof/>
                    <w:webHidden/>
                  </w:rPr>
                  <w:t>9</w:t>
                </w:r>
                <w:r>
                  <w:rPr>
                    <w:noProof/>
                    <w:webHidden/>
                  </w:rPr>
                  <w:fldChar w:fldCharType="end"/>
                </w:r>
              </w:hyperlink>
            </w:p>
            <w:p w14:paraId="3674D1FE" w14:textId="1A87CC15" w:rsidR="00E065E4" w:rsidRDefault="00E065E4">
              <w:pPr>
                <w:pStyle w:val="TOC1"/>
                <w:tabs>
                  <w:tab w:val="right" w:leader="dot" w:pos="9016"/>
                </w:tabs>
                <w:rPr>
                  <w:rFonts w:eastAsiaTheme="minorEastAsia"/>
                  <w:noProof/>
                  <w:sz w:val="24"/>
                  <w:szCs w:val="24"/>
                  <w:lang w:eastAsia="en-GB"/>
                </w:rPr>
              </w:pPr>
              <w:hyperlink w:anchor="_Toc36195963" w:history="1">
                <w:r w:rsidRPr="003D6916">
                  <w:rPr>
                    <w:rStyle w:val="Hyperlink"/>
                    <w:noProof/>
                  </w:rPr>
                  <w:t>References</w:t>
                </w:r>
                <w:r>
                  <w:rPr>
                    <w:noProof/>
                    <w:webHidden/>
                  </w:rPr>
                  <w:tab/>
                </w:r>
                <w:r>
                  <w:rPr>
                    <w:noProof/>
                    <w:webHidden/>
                  </w:rPr>
                  <w:fldChar w:fldCharType="begin"/>
                </w:r>
                <w:r>
                  <w:rPr>
                    <w:noProof/>
                    <w:webHidden/>
                  </w:rPr>
                  <w:instrText xml:space="preserve"> PAGEREF _Toc36195963 \h </w:instrText>
                </w:r>
                <w:r>
                  <w:rPr>
                    <w:noProof/>
                    <w:webHidden/>
                  </w:rPr>
                </w:r>
                <w:r>
                  <w:rPr>
                    <w:noProof/>
                    <w:webHidden/>
                  </w:rPr>
                  <w:fldChar w:fldCharType="separate"/>
                </w:r>
                <w:r>
                  <w:rPr>
                    <w:noProof/>
                    <w:webHidden/>
                  </w:rPr>
                  <w:t>10</w:t>
                </w:r>
                <w:r>
                  <w:rPr>
                    <w:noProof/>
                    <w:webHidden/>
                  </w:rPr>
                  <w:fldChar w:fldCharType="end"/>
                </w:r>
              </w:hyperlink>
            </w:p>
            <w:p w14:paraId="3AA8CFD8" w14:textId="69C38A2B" w:rsidR="00E065E4" w:rsidRDefault="00E065E4">
              <w:pPr>
                <w:pStyle w:val="TOC1"/>
                <w:tabs>
                  <w:tab w:val="right" w:leader="dot" w:pos="9016"/>
                </w:tabs>
                <w:rPr>
                  <w:rFonts w:eastAsiaTheme="minorEastAsia"/>
                  <w:noProof/>
                  <w:sz w:val="24"/>
                  <w:szCs w:val="24"/>
                  <w:lang w:eastAsia="en-GB"/>
                </w:rPr>
              </w:pPr>
              <w:hyperlink w:anchor="_Toc36195964" w:history="1">
                <w:r w:rsidRPr="003D6916">
                  <w:rPr>
                    <w:rStyle w:val="Hyperlink"/>
                    <w:noProof/>
                  </w:rPr>
                  <w:t>Recommendations</w:t>
                </w:r>
                <w:r>
                  <w:rPr>
                    <w:noProof/>
                    <w:webHidden/>
                  </w:rPr>
                  <w:tab/>
                </w:r>
                <w:r>
                  <w:rPr>
                    <w:noProof/>
                    <w:webHidden/>
                  </w:rPr>
                  <w:fldChar w:fldCharType="begin"/>
                </w:r>
                <w:r>
                  <w:rPr>
                    <w:noProof/>
                    <w:webHidden/>
                  </w:rPr>
                  <w:instrText xml:space="preserve"> PAGEREF _Toc36195964 \h </w:instrText>
                </w:r>
                <w:r>
                  <w:rPr>
                    <w:noProof/>
                    <w:webHidden/>
                  </w:rPr>
                </w:r>
                <w:r>
                  <w:rPr>
                    <w:noProof/>
                    <w:webHidden/>
                  </w:rPr>
                  <w:fldChar w:fldCharType="separate"/>
                </w:r>
                <w:r>
                  <w:rPr>
                    <w:noProof/>
                    <w:webHidden/>
                  </w:rPr>
                  <w:t>13</w:t>
                </w:r>
                <w:r>
                  <w:rPr>
                    <w:noProof/>
                    <w:webHidden/>
                  </w:rPr>
                  <w:fldChar w:fldCharType="end"/>
                </w:r>
              </w:hyperlink>
            </w:p>
            <w:p w14:paraId="3085030E" w14:textId="793A71C0" w:rsidR="007D1947" w:rsidRDefault="007D1947">
              <w:r>
                <w:rPr>
                  <w:b/>
                  <w:bCs/>
                  <w:noProof/>
                </w:rPr>
                <w:fldChar w:fldCharType="end"/>
              </w:r>
              <w:r w:rsidR="00A51FF1">
                <w:rPr>
                  <w:b/>
                  <w:bCs/>
                  <w:noProof/>
                </w:rPr>
                <w:t xml:space="preserve"> </w:t>
              </w:r>
            </w:p>
          </w:sdtContent>
        </w:sdt>
        <w:p w14:paraId="79D2F491" w14:textId="77777777" w:rsidR="007D1947" w:rsidRDefault="007D1947"/>
        <w:p w14:paraId="2CFD5FA1" w14:textId="77777777" w:rsidR="007D1947" w:rsidRDefault="007D1947"/>
        <w:p w14:paraId="0F4A6E32" w14:textId="77777777" w:rsidR="007D1947" w:rsidRDefault="007D1947"/>
        <w:p w14:paraId="35722B50" w14:textId="77777777" w:rsidR="007D1947" w:rsidRDefault="007D1947"/>
        <w:p w14:paraId="77F469E9" w14:textId="77777777" w:rsidR="007D1947" w:rsidRDefault="007D1947"/>
        <w:p w14:paraId="76900547" w14:textId="77777777" w:rsidR="007D1947" w:rsidRDefault="007D1947"/>
        <w:p w14:paraId="0E277BE4" w14:textId="77777777" w:rsidR="007D1947" w:rsidRDefault="007D1947"/>
        <w:p w14:paraId="1BC8A07D" w14:textId="77777777" w:rsidR="007D1947" w:rsidRDefault="007D1947"/>
        <w:p w14:paraId="7AC199E6" w14:textId="77777777" w:rsidR="007D1947" w:rsidRDefault="007D1947"/>
        <w:p w14:paraId="7039F920" w14:textId="77777777" w:rsidR="007D1947" w:rsidRDefault="007D1947"/>
        <w:p w14:paraId="7B17221A" w14:textId="77777777" w:rsidR="007D1947" w:rsidRDefault="007D1947"/>
        <w:p w14:paraId="41844BC9" w14:textId="77777777" w:rsidR="007D1947" w:rsidRDefault="007D1947"/>
        <w:p w14:paraId="0B5C401B" w14:textId="77777777" w:rsidR="007D1947" w:rsidRDefault="007D1947"/>
        <w:p w14:paraId="6D13F65E" w14:textId="77777777" w:rsidR="007D1947" w:rsidRDefault="007D1947"/>
        <w:p w14:paraId="31DF5495" w14:textId="77777777" w:rsidR="007D1947" w:rsidRDefault="007D1947"/>
        <w:p w14:paraId="5FBCA946" w14:textId="77777777" w:rsidR="007D1947" w:rsidRDefault="007D1947"/>
        <w:p w14:paraId="63B6D7C4" w14:textId="77777777" w:rsidR="00E32BF1" w:rsidRDefault="00E32BF1"/>
        <w:p w14:paraId="78806546" w14:textId="77777777" w:rsidR="00E32BF1" w:rsidRDefault="00E32BF1">
          <w:bookmarkStart w:id="0" w:name="_GoBack"/>
          <w:bookmarkEnd w:id="0"/>
        </w:p>
        <w:p w14:paraId="70BA1DEC" w14:textId="77777777" w:rsidR="00E32BF1" w:rsidRDefault="00E32BF1"/>
        <w:p w14:paraId="2F1ACB5D" w14:textId="77777777" w:rsidR="00E32BF1" w:rsidRDefault="00E32BF1"/>
        <w:p w14:paraId="0E825D90" w14:textId="77777777" w:rsidR="007D1947" w:rsidRDefault="007D1947" w:rsidP="00A12B58">
          <w:pPr>
            <w:pStyle w:val="Heading1"/>
          </w:pPr>
          <w:bookmarkStart w:id="1" w:name="_Toc36195956"/>
          <w:r>
            <w:lastRenderedPageBreak/>
            <w:t>Introduction</w:t>
          </w:r>
          <w:bookmarkEnd w:id="1"/>
        </w:p>
        <w:p w14:paraId="3A4C210C" w14:textId="77777777" w:rsidR="007D1947" w:rsidRDefault="007D1947" w:rsidP="007D1947"/>
        <w:p w14:paraId="159CAAFE" w14:textId="0340281F" w:rsidR="004A11F6" w:rsidRDefault="00E5796A" w:rsidP="007D1947">
          <w:r>
            <w:t xml:space="preserve">The following report was requested by Christian </w:t>
          </w:r>
          <w:proofErr w:type="spellStart"/>
          <w:r>
            <w:t>Felices</w:t>
          </w:r>
          <w:proofErr w:type="spellEnd"/>
          <w:r>
            <w:t xml:space="preserve"> on 6</w:t>
          </w:r>
          <w:r w:rsidRPr="00E5796A">
            <w:rPr>
              <w:vertAlign w:val="superscript"/>
            </w:rPr>
            <w:t>th</w:t>
          </w:r>
          <w:r>
            <w:t xml:space="preserve"> January 2020 to discuss and analyse how customer experiences impact on the success of ASDA supermarket. </w:t>
          </w:r>
          <w:r w:rsidR="00ED5F79">
            <w:t xml:space="preserve">Asda’s customer relationship management (CRM), Ethics, Sustainability and Quality Systems will be analysed to monitor how these affect Asda in the short term and long term. </w:t>
          </w:r>
        </w:p>
        <w:p w14:paraId="7BDAC2ED" w14:textId="4C92E672" w:rsidR="001B2A8E" w:rsidRDefault="001B2A8E" w:rsidP="007D1947">
          <w:r>
            <w:t>CRM will reveal how different methods of marketing such as segmentation affects their customer base and other systems such as touch points are implemented to create the initial relationship between customer and the organisation.</w:t>
          </w:r>
        </w:p>
        <w:p w14:paraId="0F730632" w14:textId="5356AB12" w:rsidR="001B2A8E" w:rsidRDefault="001B2A8E" w:rsidP="007D1947">
          <w:r>
            <w:t>Asda’s approach to sustainability will be discussed and evaluated on how they intend to create a sustainable future for their organisation as well as their customers. Areas that will be considered are what steps Asda are taking to meet new environmental standards, how they intend to give back to local communities and how they plan for the future such as new clean technology.</w:t>
          </w:r>
        </w:p>
        <w:p w14:paraId="5041B977" w14:textId="7C512A0A" w:rsidR="008F098B" w:rsidRDefault="001B2A8E" w:rsidP="007D1947">
          <w:r>
            <w:t xml:space="preserve">Ethics will </w:t>
          </w:r>
          <w:r w:rsidR="008F098B">
            <w:t>examine how Asda’s employees conduct</w:t>
          </w:r>
          <w:r w:rsidR="0068224B">
            <w:t>,</w:t>
          </w:r>
          <w:r w:rsidR="008F098B">
            <w:t xml:space="preserve"> their work and how their decisions are made. Asda’s practices will be considered and compared to other supermarkets to determine whether their practices are good or bad.</w:t>
          </w:r>
        </w:p>
        <w:p w14:paraId="3A9F7EAD" w14:textId="66136F28" w:rsidR="001B2A8E" w:rsidRDefault="008F098B" w:rsidP="007D1947">
          <w:r>
            <w:t xml:space="preserve">Asda have implemented quality systems into their organisation and in this report, models on total quality management will be analysed. One in which a lot of organisation utilise is called the six </w:t>
          </w:r>
          <w:proofErr w:type="gramStart"/>
          <w:r>
            <w:t>sigma</w:t>
          </w:r>
          <w:proofErr w:type="gramEnd"/>
          <w:r>
            <w:t>. The six sigma is thought to be one of the most popular models’ organisations use to monitor the progression of manufacturing products or providing a service.</w:t>
          </w:r>
        </w:p>
        <w:p w14:paraId="409205DD" w14:textId="77777777" w:rsidR="001B2A8E" w:rsidRDefault="001B2A8E" w:rsidP="00AA2A91">
          <w:pPr>
            <w:pStyle w:val="Heading1"/>
          </w:pPr>
        </w:p>
        <w:p w14:paraId="074FDE73" w14:textId="1A7A8C94" w:rsidR="001B2A8E" w:rsidRDefault="001B2A8E">
          <w:pPr>
            <w:rPr>
              <w:rFonts w:asciiTheme="majorHAnsi" w:eastAsiaTheme="majorEastAsia" w:hAnsiTheme="majorHAnsi" w:cstheme="majorBidi"/>
              <w:color w:val="2E74B5" w:themeColor="accent1" w:themeShade="BF"/>
              <w:sz w:val="32"/>
              <w:szCs w:val="32"/>
            </w:rPr>
          </w:pPr>
          <w:r>
            <w:br w:type="page"/>
          </w:r>
        </w:p>
        <w:p w14:paraId="1C3B52CC" w14:textId="5FD71513" w:rsidR="00323421" w:rsidRDefault="00323421" w:rsidP="00AA2A91">
          <w:pPr>
            <w:pStyle w:val="Heading1"/>
          </w:pPr>
          <w:bookmarkStart w:id="2" w:name="_Toc36195957"/>
          <w:r>
            <w:lastRenderedPageBreak/>
            <w:t>Main Findings</w:t>
          </w:r>
          <w:bookmarkEnd w:id="2"/>
        </w:p>
        <w:p w14:paraId="59505F0E" w14:textId="77777777" w:rsidR="0068224B" w:rsidRPr="0068224B" w:rsidRDefault="0068224B" w:rsidP="0068224B"/>
        <w:p w14:paraId="0CC9018D" w14:textId="3493097A" w:rsidR="00323421" w:rsidRDefault="00A51FF1" w:rsidP="00A51FF1">
          <w:pPr>
            <w:pStyle w:val="Heading2"/>
          </w:pPr>
          <w:bookmarkStart w:id="3" w:name="_Toc36195958"/>
          <w:r>
            <w:t>Customer Relationship Management (CRM)</w:t>
          </w:r>
          <w:bookmarkEnd w:id="3"/>
        </w:p>
        <w:p w14:paraId="07DF5867" w14:textId="1E4F1B0C" w:rsidR="00A51FF1" w:rsidRDefault="00A51FF1" w:rsidP="00A51FF1"/>
        <w:p w14:paraId="5BCD549A" w14:textId="1093093E" w:rsidR="00A51FF1" w:rsidRPr="00A60598" w:rsidRDefault="00A51FF1" w:rsidP="00E065E4">
          <w:pPr>
            <w:ind w:firstLine="720"/>
            <w:rPr>
              <w:rFonts w:ascii="Times New Roman" w:eastAsia="Times New Roman" w:hAnsi="Times New Roman" w:cs="Times New Roman"/>
              <w:sz w:val="24"/>
              <w:szCs w:val="24"/>
              <w:lang w:eastAsia="en-GB"/>
            </w:rPr>
          </w:pPr>
          <w:r>
            <w:t>Customer relationship has become integral within organisations as this plays a big part in organisation</w:t>
          </w:r>
          <w:r w:rsidR="00E5796A">
            <w:t>’s</w:t>
          </w:r>
          <w:r>
            <w:t xml:space="preserve"> success</w:t>
          </w:r>
          <w:r w:rsidR="00A60598">
            <w:t>.</w:t>
          </w:r>
          <w:r w:rsidR="00A60598" w:rsidRPr="00A60598">
            <w:rPr>
              <w:rFonts w:ascii="Arial" w:hAnsi="Arial" w:cs="Arial"/>
              <w:color w:val="000000"/>
              <w:sz w:val="20"/>
              <w:szCs w:val="20"/>
              <w:shd w:val="clear" w:color="auto" w:fill="FFFFFF"/>
            </w:rPr>
            <w:t xml:space="preserve"> </w:t>
          </w:r>
          <w:r w:rsidR="00A60598" w:rsidRPr="00A60598">
            <w:t>(</w:t>
          </w:r>
          <w:proofErr w:type="spellStart"/>
          <w:r w:rsidR="00A60598" w:rsidRPr="00A60598">
            <w:t>SuperOffice</w:t>
          </w:r>
          <w:proofErr w:type="spellEnd"/>
          <w:r w:rsidR="00A60598" w:rsidRPr="00A60598">
            <w:t>, 2020)</w:t>
          </w:r>
          <w:r w:rsidR="00A60598">
            <w:t xml:space="preserve"> and </w:t>
          </w:r>
          <w:r w:rsidR="00A60598" w:rsidRPr="00A60598">
            <w:rPr>
              <w:lang w:eastAsia="en-GB"/>
            </w:rPr>
            <w:t>(</w:t>
          </w:r>
          <w:proofErr w:type="spellStart"/>
          <w:r w:rsidR="00A60598" w:rsidRPr="00A60598">
            <w:rPr>
              <w:lang w:eastAsia="en-GB"/>
            </w:rPr>
            <w:t>Kulpa</w:t>
          </w:r>
          <w:proofErr w:type="spellEnd"/>
          <w:r w:rsidR="00A60598" w:rsidRPr="00A60598">
            <w:rPr>
              <w:lang w:eastAsia="en-GB"/>
            </w:rPr>
            <w:t>, 2017)</w:t>
          </w:r>
          <w:r w:rsidR="00A60598">
            <w:rPr>
              <w:lang w:eastAsia="en-GB"/>
            </w:rPr>
            <w:t>.</w:t>
          </w:r>
          <w:r w:rsidR="00E5796A" w:rsidRPr="00A60598">
            <w:t xml:space="preserve"> </w:t>
          </w:r>
          <w:r w:rsidR="00E5796A">
            <w:t>Having excellent customer relationship allows organisations to maintain high level of standards either in manufacturing products or providing a service. This helps organisations to combat ever changing competition and promote the business through customer’s needs</w:t>
          </w:r>
          <w:r w:rsidR="00133F77">
            <w:t xml:space="preserve"> and wants</w:t>
          </w:r>
          <w:r w:rsidR="0060767D">
            <w:t xml:space="preserve"> as reported by Hobbs (2015)</w:t>
          </w:r>
          <w:r w:rsidR="00133F77">
            <w:t>.</w:t>
          </w:r>
        </w:p>
        <w:p w14:paraId="191BE823" w14:textId="194CD424" w:rsidR="00133F77" w:rsidRDefault="00133F77" w:rsidP="00E065E4">
          <w:pPr>
            <w:ind w:firstLine="720"/>
          </w:pPr>
          <w:r>
            <w:t>To begin with, organisations need to have some sort of touch point where they initially start the relationship</w:t>
          </w:r>
          <w:r w:rsidR="00A60598">
            <w:t xml:space="preserve"> reported by Walters (2019)</w:t>
          </w:r>
          <w:r w:rsidR="0060767D">
            <w:t xml:space="preserve"> and </w:t>
          </w:r>
          <w:r w:rsidR="0060767D" w:rsidRPr="0060767D">
            <w:t xml:space="preserve">A Stein, B </w:t>
          </w:r>
          <w:proofErr w:type="spellStart"/>
          <w:r w:rsidR="0060767D" w:rsidRPr="0060767D">
            <w:t>Ramaseshan</w:t>
          </w:r>
          <w:proofErr w:type="spellEnd"/>
          <w:r w:rsidR="0060767D">
            <w:rPr>
              <w:rFonts w:ascii="Arial" w:hAnsi="Arial" w:cs="Arial"/>
              <w:color w:val="006621"/>
              <w:sz w:val="20"/>
              <w:szCs w:val="20"/>
              <w:shd w:val="clear" w:color="auto" w:fill="FFFFFF"/>
            </w:rPr>
            <w:t xml:space="preserve"> </w:t>
          </w:r>
          <w:r w:rsidR="0060767D" w:rsidRPr="0060767D">
            <w:t>(2016)</w:t>
          </w:r>
          <w:r>
            <w:t xml:space="preserve">. This may vary from business to business but in Asda’s case their initial touch points would be when customers visit stores, sign up to an online account with Asda or calling Asda’s customer service line for help. </w:t>
          </w:r>
          <w:r w:rsidR="00A60598">
            <w:t>Baldwin (2017) states t</w:t>
          </w:r>
          <w:r>
            <w:t xml:space="preserve">his will create the relationship between the customer and organisation, and </w:t>
          </w:r>
          <w:r w:rsidR="0060767D">
            <w:t xml:space="preserve">Aves (2019) believes </w:t>
          </w:r>
          <w:r>
            <w:t xml:space="preserve">they can take advantage of the situation by collating as much information off the customer to help build a customer database and use the information for promotional purposes. </w:t>
          </w:r>
        </w:p>
        <w:p w14:paraId="077E4F97" w14:textId="3C74929F" w:rsidR="00E5796A" w:rsidRDefault="00133F77" w:rsidP="00A51FF1">
          <w:r w:rsidRPr="00133F77">
            <w:drawing>
              <wp:inline distT="0" distB="0" distL="0" distR="0" wp14:anchorId="21D76B17" wp14:editId="238EE85A">
                <wp:extent cx="5731510" cy="1844040"/>
                <wp:effectExtent l="0" t="0" r="0" b="0"/>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1844040"/>
                        </a:xfrm>
                        <a:prstGeom prst="rect">
                          <a:avLst/>
                        </a:prstGeom>
                      </pic:spPr>
                    </pic:pic>
                  </a:graphicData>
                </a:graphic>
              </wp:inline>
            </w:drawing>
          </w:r>
        </w:p>
        <w:p w14:paraId="4377D27E" w14:textId="6404D49B" w:rsidR="00306C13" w:rsidRPr="007F11A8" w:rsidRDefault="00306C13" w:rsidP="00E065E4">
          <w:pPr>
            <w:ind w:firstLine="720"/>
            <w:rPr>
              <w:rFonts w:ascii="Times New Roman" w:eastAsia="Times New Roman" w:hAnsi="Times New Roman" w:cs="Times New Roman"/>
              <w:sz w:val="24"/>
              <w:szCs w:val="24"/>
              <w:lang w:eastAsia="en-GB"/>
            </w:rPr>
          </w:pPr>
          <w:r>
            <w:t xml:space="preserve">Despite the benefits of collating </w:t>
          </w:r>
          <w:r>
            <w:t>data from customers,</w:t>
          </w:r>
          <w:r w:rsidR="007F11A8">
            <w:t xml:space="preserve"> Dunnett (2020) and </w:t>
          </w:r>
          <w:proofErr w:type="spellStart"/>
          <w:r w:rsidR="007F11A8">
            <w:t>Sah</w:t>
          </w:r>
          <w:proofErr w:type="spellEnd"/>
          <w:r w:rsidR="007F11A8">
            <w:t xml:space="preserve"> (2019) explains</w:t>
          </w:r>
          <w:r>
            <w:t xml:space="preserve"> there are many issues regarding storing and using the data. There are many laws and legislation required for businesses that withhold customers personal data and if these laws are breached then the consequences can be damaging</w:t>
          </w:r>
          <w:r w:rsidR="007F11A8">
            <w:t xml:space="preserve"> as distinguished by </w:t>
          </w:r>
          <w:proofErr w:type="spellStart"/>
          <w:r w:rsidR="007F11A8" w:rsidRPr="007F11A8">
            <w:rPr>
              <w:lang w:eastAsia="en-GB"/>
            </w:rPr>
            <w:t>Bartholomeusz</w:t>
          </w:r>
          <w:proofErr w:type="spellEnd"/>
          <w:r w:rsidR="007F11A8" w:rsidRPr="007F11A8">
            <w:rPr>
              <w:lang w:eastAsia="en-GB"/>
            </w:rPr>
            <w:t xml:space="preserve"> </w:t>
          </w:r>
          <w:r w:rsidR="007F11A8">
            <w:rPr>
              <w:lang w:eastAsia="en-GB"/>
            </w:rPr>
            <w:t>(</w:t>
          </w:r>
          <w:r w:rsidR="007F11A8" w:rsidRPr="007F11A8">
            <w:rPr>
              <w:lang w:eastAsia="en-GB"/>
            </w:rPr>
            <w:t>2016)</w:t>
          </w:r>
          <w:r w:rsidRPr="007F11A8">
            <w:t>.</w:t>
          </w:r>
          <w:r>
            <w:t xml:space="preserve"> On 25</w:t>
          </w:r>
          <w:r w:rsidRPr="00306C13">
            <w:rPr>
              <w:vertAlign w:val="superscript"/>
            </w:rPr>
            <w:t>th</w:t>
          </w:r>
          <w:r>
            <w:t xml:space="preserve"> May 2018 the European Union introduced a new legislation which dictates how businesses processes and handles its collected data. This new legislation is known as “General Data Protection Regulation" (GDPR).</w:t>
          </w:r>
          <w:r w:rsidR="007F11A8">
            <w:t xml:space="preserve"> Burgess (2019) reports</w:t>
          </w:r>
          <w:r>
            <w:t xml:space="preserve"> </w:t>
          </w:r>
          <w:r w:rsidR="007F11A8">
            <w:t>t</w:t>
          </w:r>
          <w:r>
            <w:t xml:space="preserve">he previous regulation was introduced in the 1990’s therefore, the regulation was in need of an update especially with the advancement of technology and how easily businesses can collect personal data. </w:t>
          </w:r>
        </w:p>
        <w:p w14:paraId="76AD9C23" w14:textId="29273DBA" w:rsidR="00306C13" w:rsidRDefault="00306C13" w:rsidP="00A51FF1">
          <w:r>
            <w:t>This will help Asda to collect and use customer data correctly without breaking data protection rules</w:t>
          </w:r>
          <w:r w:rsidR="007F11A8">
            <w:t xml:space="preserve"> as </w:t>
          </w:r>
          <w:proofErr w:type="spellStart"/>
          <w:r w:rsidR="007F11A8">
            <w:t>Fimin</w:t>
          </w:r>
          <w:proofErr w:type="spellEnd"/>
          <w:r w:rsidR="007F11A8">
            <w:t xml:space="preserve"> (2020), </w:t>
          </w:r>
          <w:proofErr w:type="spellStart"/>
          <w:r w:rsidR="007F11A8">
            <w:t>McGeady</w:t>
          </w:r>
          <w:proofErr w:type="spellEnd"/>
          <w:r w:rsidR="007F11A8">
            <w:t xml:space="preserve"> (2019) iterates</w:t>
          </w:r>
          <w:r>
            <w:t xml:space="preserve"> and essentially this gives customers the satisfaction of knowing Asda follow the correct procedures to ensure their personal details are not being exposed. Asda can take advantage by demonstrating their beliefs and values follow the regulation. Customers will feel safe and most importantly trust Asda as</w:t>
          </w:r>
          <w:r w:rsidR="00AC1F61">
            <w:t xml:space="preserve"> Morgan (2018) explains,</w:t>
          </w:r>
          <w:r>
            <w:t xml:space="preserve"> the organisation are one hundred percent transparent with what they use the data for and also customers will shop at Asda’s than using one of their competitors effectively growing Asda as a brand and revenue. </w:t>
          </w:r>
        </w:p>
        <w:p w14:paraId="52952EFA" w14:textId="4037FCB2" w:rsidR="00306C13" w:rsidRDefault="00306C13" w:rsidP="00A51FF1"/>
        <w:p w14:paraId="3EE60444" w14:textId="22BFEE92" w:rsidR="00306C13" w:rsidRDefault="00306C13" w:rsidP="00A51FF1">
          <w:r>
            <w:lastRenderedPageBreak/>
            <w:tab/>
            <w:t>Businesses have many ways to create customer relationship but one of the more popular way of building the relationship would be using a strategy called segmentation</w:t>
          </w:r>
          <w:r w:rsidR="00AC1F61">
            <w:t xml:space="preserve"> backed by </w:t>
          </w:r>
          <w:proofErr w:type="spellStart"/>
          <w:r w:rsidR="00AC1F61">
            <w:t>Yankelovic</w:t>
          </w:r>
          <w:proofErr w:type="spellEnd"/>
          <w:r w:rsidR="00AC1F61">
            <w:t xml:space="preserve"> (1964)</w:t>
          </w:r>
          <w:r>
            <w:t xml:space="preserve">. Segmentation can be used in different categories for example, marketing to different gender, age groups, customers preferences, price oriented etc. This enables organisations to understand what type of people use their services and allow the organisation to market their product/service effectively also this gives customers a feel of “wanted” that organisations know what their interests </w:t>
          </w:r>
          <w:r w:rsidR="00AC1F61">
            <w:t xml:space="preserve">and requirements </w:t>
          </w:r>
          <w:r>
            <w:t xml:space="preserve">are. </w:t>
          </w:r>
        </w:p>
        <w:p w14:paraId="538265E1" w14:textId="130EC26B" w:rsidR="00306C13" w:rsidRDefault="00306C13" w:rsidP="00E065E4">
          <w:pPr>
            <w:ind w:firstLine="720"/>
          </w:pPr>
          <w:r>
            <w:t>These types of target</w:t>
          </w:r>
          <w:r w:rsidR="001B2A8E">
            <w:t>s</w:t>
          </w:r>
          <w:r>
            <w:t xml:space="preserve"> are broken down into 3 areas, undifferentiated, concentrated, differentiated.</w:t>
          </w:r>
          <w:r w:rsidR="00AC1F61">
            <w:t xml:space="preserve"> Bass (2020) believes</w:t>
          </w:r>
          <w:r>
            <w:t xml:space="preserve"> </w:t>
          </w:r>
          <w:r w:rsidR="00AC1F61">
            <w:t>u</w:t>
          </w:r>
          <w:r w:rsidR="001B2A8E">
            <w:t>ndifferentiated</w:t>
          </w:r>
          <w:r>
            <w:t xml:space="preserve"> marketing allows organisation to send one promotional message to all customers </w:t>
          </w:r>
          <w:r w:rsidR="001B2A8E">
            <w:t>whereas</w:t>
          </w:r>
          <w:r>
            <w:t xml:space="preserve"> </w:t>
          </w:r>
          <w:r w:rsidR="00AC1F61">
            <w:t xml:space="preserve">Newton (2019) says </w:t>
          </w:r>
          <w:r>
            <w:t>diff</w:t>
          </w:r>
          <w:r w:rsidR="001B2A8E">
            <w:t>er</w:t>
          </w:r>
          <w:r>
            <w:t>en</w:t>
          </w:r>
          <w:r w:rsidR="001B2A8E">
            <w:t>t</w:t>
          </w:r>
          <w:r>
            <w:t xml:space="preserve">iated marketing makes the promotional message more personal to the customer receiving the message. On the hand, concentrated marketing allows organisations to target a specific market </w:t>
          </w:r>
          <w:r w:rsidR="00AC1F61">
            <w:t>(</w:t>
          </w:r>
          <w:proofErr w:type="spellStart"/>
          <w:r w:rsidR="00AC1F61">
            <w:t>Bhasin</w:t>
          </w:r>
          <w:proofErr w:type="spellEnd"/>
          <w:r w:rsidR="00AC1F61">
            <w:t xml:space="preserve">, 2018) </w:t>
          </w:r>
          <w:r>
            <w:t>for example, a message</w:t>
          </w:r>
          <w:r w:rsidR="00AC1F61">
            <w:t xml:space="preserve"> can be sent</w:t>
          </w:r>
          <w:r>
            <w:t xml:space="preserve"> to all men aged between </w:t>
          </w:r>
          <w:r w:rsidR="001B2A8E">
            <w:t>20- and 40-year</w:t>
          </w:r>
          <w:r w:rsidR="00AC1F61">
            <w:t>s</w:t>
          </w:r>
          <w:r>
            <w:t>.</w:t>
          </w:r>
        </w:p>
        <w:p w14:paraId="058CCF8C" w14:textId="42301D0D" w:rsidR="001B2A8E" w:rsidRDefault="001B2A8E" w:rsidP="00A51FF1">
          <w:r>
            <w:t>Asda can use a strategy like segmentation to create marketing campaigns to target certain customers as this is an effective way of offering promotional offers</w:t>
          </w:r>
          <w:r w:rsidR="00AC1F61">
            <w:t xml:space="preserve"> (</w:t>
          </w:r>
          <w:proofErr w:type="spellStart"/>
          <w:r w:rsidR="00AC1F61">
            <w:t>Premkanth</w:t>
          </w:r>
          <w:proofErr w:type="spellEnd"/>
          <w:r w:rsidR="00AC1F61">
            <w:t>, 2012),</w:t>
          </w:r>
          <w:r>
            <w:t xml:space="preserve"> also this gives Asda opportunities to create ads according to what their customers require by analysing the data they have collected from their customers.</w:t>
          </w:r>
        </w:p>
        <w:p w14:paraId="5BEC43AF" w14:textId="117D0F54" w:rsidR="001B2A8E" w:rsidRPr="00AC1F61" w:rsidRDefault="001B2A8E" w:rsidP="00A51FF1">
          <w:pPr>
            <w:rPr>
              <w:rFonts w:ascii="Times New Roman" w:eastAsia="Times New Roman" w:hAnsi="Times New Roman" w:cs="Times New Roman"/>
              <w:sz w:val="24"/>
              <w:szCs w:val="24"/>
              <w:lang w:eastAsia="en-GB"/>
            </w:rPr>
          </w:pPr>
          <w:r>
            <w:t xml:space="preserve">Asda can compare their segmentation strategy to their competitors to see if they are using the correct methods </w:t>
          </w:r>
          <w:r w:rsidR="00AC1F61" w:rsidRPr="00AC1F61">
            <w:rPr>
              <w:lang w:eastAsia="en-GB"/>
            </w:rPr>
            <w:t>(O'Connor and Sullivan, 1995)</w:t>
          </w:r>
          <w:r w:rsidR="00AC1F61">
            <w:rPr>
              <w:rFonts w:ascii="Times New Roman" w:eastAsia="Times New Roman" w:hAnsi="Times New Roman" w:cs="Times New Roman"/>
              <w:sz w:val="24"/>
              <w:szCs w:val="24"/>
              <w:lang w:eastAsia="en-GB"/>
            </w:rPr>
            <w:t xml:space="preserve"> </w:t>
          </w:r>
          <w:r>
            <w:t xml:space="preserve">available for their organisation or if their methods are outdated and are in need of an update to match or surpass their competitor’s strategy. A bold move like this will enable Asda to stay ahead of competition, have a better customer relationship and offer unparallel service and products. </w:t>
          </w:r>
        </w:p>
        <w:p w14:paraId="16B81ED2" w14:textId="172C5163" w:rsidR="008F098B" w:rsidRDefault="008F098B" w:rsidP="0068224B">
          <w:pPr>
            <w:ind w:firstLine="720"/>
          </w:pPr>
          <w:r>
            <w:t>Asda have the opportunity to improve their customer relationship by looking at frameworks created by people who have noticed a gap in the market. Most notably the theory of McKinsey’s seven S framework</w:t>
          </w:r>
          <w:r w:rsidR="00AC1F61">
            <w:t xml:space="preserve"> (Jurevicius, 2013)</w:t>
          </w:r>
          <w:r>
            <w:t>. The framework considers the organisations strategy, systems, shared values, style, staff, skills and structure and how these impact on their customer relation. McKinsey created this framework to show how to improve organisations performance, monitor the likely effects from future changes in the organisation, ensure departments and different processes are aligned during a merger and assess which strategy would best suit the organisation.</w:t>
          </w:r>
        </w:p>
        <w:p w14:paraId="10C3850A" w14:textId="466E12C8" w:rsidR="008F098B" w:rsidRDefault="008F098B" w:rsidP="00E065E4">
          <w:pPr>
            <w:ind w:firstLine="720"/>
          </w:pPr>
          <w:r>
            <w:t xml:space="preserve">Firstly, a strategy is required by Asda senior managers on how to build customer relationship whilst keeping a competitive advantage. Retailchange.com (2002) published that Asda required </w:t>
          </w:r>
          <w:r w:rsidR="009D04B8">
            <w:t>many marketing enhancements to enable them to have a better competitive advantage. These included customer analytics, data integration, customer contact integration and one to one marketing. This will help Asda to understand their customers’ requirements and they can cater to their needs allowing Asda to build good relationship with their customers and increasing their reputation.</w:t>
          </w:r>
        </w:p>
        <w:p w14:paraId="648FB655" w14:textId="1D39F518" w:rsidR="009D04B8" w:rsidRDefault="009D04B8" w:rsidP="00E065E4">
          <w:pPr>
            <w:ind w:firstLine="720"/>
          </w:pPr>
          <w:r>
            <w:t xml:space="preserve">Secondly, a structure will need to be implemented for employees to understand what is required of them in order to provide better customer service. </w:t>
          </w:r>
          <w:r w:rsidR="0068224B">
            <w:t xml:space="preserve">This will help Asda offer excellent service as well as creating an efficient workforce which will effectively lead to employee satisfaction, employee retention, offering quality service and customers retuning.  </w:t>
          </w:r>
        </w:p>
        <w:p w14:paraId="1AFBB40D" w14:textId="1CAE2CF4" w:rsidR="0068224B" w:rsidRDefault="0068224B" w:rsidP="00E065E4">
          <w:pPr>
            <w:ind w:firstLine="720"/>
          </w:pPr>
          <w:r>
            <w:t xml:space="preserve">Asda will require to instil systems where processes and procedures are completed efficiently and effectively. Asda will benefit from efficient systems as this will allow customers to have a quicker experience shopping, less waiting around and overall saving time. Customers will feel that efficient </w:t>
          </w:r>
          <w:r>
            <w:lastRenderedPageBreak/>
            <w:t>systems like the self-checkout will speed up time during shopping trips and also help them to save money as they are not waiting around thinking what else they can buy.</w:t>
          </w:r>
        </w:p>
        <w:p w14:paraId="7E1D1ECB" w14:textId="694CDE8E" w:rsidR="0068224B" w:rsidRDefault="0068224B" w:rsidP="00E065E4">
          <w:pPr>
            <w:ind w:firstLine="720"/>
          </w:pPr>
          <w:r>
            <w:t>Asda share a lot of values with their customers. For example, Asda’s slogan is “Smart Price”. Asda believes that their products are competitively priced and that is what customers believe of not paying over the odds for the same product in other supermarkets. They also produce Asda value products that are considerably cheaper than branded alternatives as they believe price is a factor their customers consider whilst shopping.</w:t>
          </w:r>
        </w:p>
        <w:p w14:paraId="56B10FA5" w14:textId="75536FFA" w:rsidR="0068224B" w:rsidRDefault="0068224B" w:rsidP="00E065E4">
          <w:pPr>
            <w:ind w:firstLine="720"/>
          </w:pPr>
          <w:r>
            <w:t>Asda have set out a strategic management style in order to be sustainable to benefit the environment and communities they currently serve as reported by</w:t>
          </w:r>
          <w:r w:rsidR="00AC1F61">
            <w:t xml:space="preserve"> Simpson (2020), </w:t>
          </w:r>
          <w:proofErr w:type="spellStart"/>
          <w:r w:rsidR="00AC1F61">
            <w:t>Reseachomatic</w:t>
          </w:r>
          <w:proofErr w:type="spellEnd"/>
          <w:r w:rsidR="00AC1F61">
            <w:t xml:space="preserve"> (2012)</w:t>
          </w:r>
          <w:r>
            <w:t>. A management style like this is very beneficial for Asda long term as they are moving with time and preparing for the future however, Asda need to consider a short-term management style in order to see profits to stay ahead of competition and invest for the future.</w:t>
          </w:r>
        </w:p>
        <w:p w14:paraId="4A8D65A8" w14:textId="2B6E5E03" w:rsidR="0068224B" w:rsidRDefault="0068224B" w:rsidP="00E065E4">
          <w:pPr>
            <w:ind w:firstLine="720"/>
          </w:pPr>
          <w:r>
            <w:t>Asda being the second largest supermarket in the UK allows them to employ highly skilled employees. Asda can benefit from the knowledge they bring, new and fresh ideas and in 2020 the digital market has been moving extremely quickly therefore, new skilled employees would have the most advanced skill set to take an organisation to the next level. This would help Asda to stay ahead of all competitors and offer customer a futuristic experience whilst shopping ensuring customers return.</w:t>
          </w:r>
        </w:p>
        <w:p w14:paraId="3ACDB1E5" w14:textId="10AA411C" w:rsidR="0068224B" w:rsidRDefault="0068224B" w:rsidP="00E065E4">
          <w:pPr>
            <w:ind w:firstLine="720"/>
          </w:pPr>
          <w:r>
            <w:t>Lastly, McKinsey’s framework considers the staff. Asda have implemented a strategy where they look at sustainable future and community work as their long-term objective. This proves that they are looking at ways to employ staff locally to help improve their local economy as well as creating a buzz in the community as they only want staff locally. This will benefit Asda by local people supporting Asda and its ideas, helping Asda grow as an organisation and boosting profits.</w:t>
          </w:r>
        </w:p>
        <w:p w14:paraId="2FCC840F" w14:textId="7B5B7E2A" w:rsidR="008F098B" w:rsidRDefault="008F098B" w:rsidP="00A51FF1">
          <w:r>
            <w:t xml:space="preserve"> </w:t>
          </w:r>
        </w:p>
        <w:p w14:paraId="47EC04CD" w14:textId="6C392788" w:rsidR="00E5796A" w:rsidRDefault="00E5796A" w:rsidP="00E5796A">
          <w:pPr>
            <w:pStyle w:val="Heading2"/>
          </w:pPr>
          <w:bookmarkStart w:id="4" w:name="_Toc36195959"/>
          <w:r>
            <w:t>Sustainability</w:t>
          </w:r>
          <w:bookmarkEnd w:id="4"/>
        </w:p>
        <w:p w14:paraId="1EAB5EA7" w14:textId="2F5AEE02" w:rsidR="00E5796A" w:rsidRDefault="00E5796A" w:rsidP="00E5796A"/>
        <w:p w14:paraId="4EF65994" w14:textId="77777777" w:rsidR="00E5796A" w:rsidRDefault="00E5796A" w:rsidP="000F280F">
          <w:pPr>
            <w:ind w:firstLine="720"/>
          </w:pPr>
          <w:r>
            <w:t>Many organisations believe sustainability has become one of the main goals to success of their business. Sustainability can be defined in many ways, but when it comes to business, there are 5 key areas which are affected. These are the economic, social/cultural, political, ecological and resources.</w:t>
          </w:r>
        </w:p>
        <w:p w14:paraId="4E698530" w14:textId="29D80F47" w:rsidR="00E5796A" w:rsidRDefault="00E5796A" w:rsidP="000F280F">
          <w:pPr>
            <w:ind w:firstLine="720"/>
          </w:pPr>
          <w:r>
            <w:t xml:space="preserve">ASDA is one of many supermarkets who are looking at sustainability to move their organisation forward and using sustainability as a way of connecting to customers and their requirements. ASDA have reported on their website that their approach towards sustainability will be protecting the environment and saving people money. ASDA intend to reduce the impact their operations, the goods and services have on the environment. </w:t>
          </w:r>
        </w:p>
        <w:p w14:paraId="60CEEF82" w14:textId="77777777" w:rsidR="00E065E4" w:rsidRDefault="00E065E4" w:rsidP="000F280F">
          <w:pPr>
            <w:ind w:firstLine="720"/>
          </w:pPr>
        </w:p>
        <w:p w14:paraId="77EBE6D9" w14:textId="0C6A428C" w:rsidR="00E5796A" w:rsidRDefault="00E5796A" w:rsidP="000F280F">
          <w:pPr>
            <w:ind w:firstLine="720"/>
          </w:pPr>
          <w:r>
            <w:t>Sustainability affects ASDA’s economic power in many different ways. In order for ASDA to achieve this they plan to reduce the amount of plastic packaging used in the products they sell and reduce up to 30%</w:t>
          </w:r>
          <w:r w:rsidR="00717369">
            <w:t xml:space="preserve"> of</w:t>
          </w:r>
          <w:r>
            <w:t xml:space="preserve"> energy by 2025.</w:t>
          </w:r>
          <w:r w:rsidR="00717369">
            <w:t xml:space="preserve"> Simpson (2020) reported that Asda have trialled out reducing plastics in a store in Leeds by offering customers to bring their own containers to refill products such as pasta, rice and cereals. </w:t>
          </w:r>
          <w:r>
            <w:t xml:space="preserve">Asda have targeted a zero-waste policy which enables them to reuse </w:t>
          </w:r>
          <w:r w:rsidR="00717369">
            <w:t xml:space="preserve">and </w:t>
          </w:r>
          <w:r>
            <w:t xml:space="preserve">recycle, reducing the amount of waste sent to landfill sites. Asda plan to reduce transport emissions </w:t>
          </w:r>
          <w:r>
            <w:lastRenderedPageBreak/>
            <w:t xml:space="preserve">by 60% by offering driver training and using low emission vehicles. Across all stores Asda have initiated a program that slashes the use of water by 30% in 2020. Asda strongly believes that reducing costs will impact on the economic growth of the organisation as this will allow Asda to invest </w:t>
          </w:r>
          <w:r w:rsidR="000F280F">
            <w:t xml:space="preserve">the </w:t>
          </w:r>
          <w:r>
            <w:t>extra money saved into marketing, products and providing a better overall service.</w:t>
          </w:r>
        </w:p>
        <w:p w14:paraId="127B19CA" w14:textId="17C6F359" w:rsidR="003572EA" w:rsidRDefault="00E065E4" w:rsidP="00E065E4">
          <w:r>
            <w:t xml:space="preserve">Rogers (2016) reports </w:t>
          </w:r>
          <w:r w:rsidR="00E5796A">
            <w:t xml:space="preserve">Asda can benefit from sustainability as this will help them create a connection with their customers as 2020 has become a year where </w:t>
          </w:r>
          <w:r w:rsidR="000F280F">
            <w:t>environmentally</w:t>
          </w:r>
          <w:r w:rsidR="00E5796A">
            <w:t xml:space="preserve"> friendly practices are seen as a positive act to do. </w:t>
          </w:r>
          <w:r w:rsidR="00717369">
            <w:t>Asda’s economic growth will help them to bridge the gap between their customers and the organisation by offering more personalised marketing by using technology to build a customer base. This will make customers feel special and valued as they are listening to what customers require therefore Asda will gain more market share and boost profits for their shareholders.</w:t>
          </w:r>
        </w:p>
        <w:p w14:paraId="46724BF0" w14:textId="77777777" w:rsidR="00E065E4" w:rsidRDefault="00E065E4" w:rsidP="00E065E4"/>
        <w:p w14:paraId="28F63B9D" w14:textId="7D9CB018" w:rsidR="003572EA" w:rsidRDefault="003572EA" w:rsidP="000F280F">
          <w:pPr>
            <w:ind w:firstLine="720"/>
          </w:pPr>
          <w:r>
            <w:t>Asda’s social involvement has a huge impact on how they execute their plans for their sustainable future. In 2018, Asda’s chief customer officer (CCO) Andy Murray published an article outlining the three different areas that needed to be tackled to ensure customers satisfaction. These were reducing marketing jargon and focussing on customers needs, making customers experience more seamless and easier by introducing self-checkouts and finally, earning the customers trust by supporting local communities and presenting their means of a sustainable future.</w:t>
          </w:r>
        </w:p>
        <w:p w14:paraId="5D30B49F" w14:textId="7C8BABA8" w:rsidR="003572EA" w:rsidRDefault="003572EA" w:rsidP="003572EA">
          <w:r>
            <w:t xml:space="preserve">Asda have identified, by supporting the local communities and businesses, will build their reputation as an organisation also keep an excellent relationship with their customers, essentially driving up their sales and profits. </w:t>
          </w:r>
        </w:p>
        <w:p w14:paraId="12B38BB3" w14:textId="0563A979" w:rsidR="003572EA" w:rsidRDefault="00E065E4" w:rsidP="003572EA">
          <w:r>
            <w:t xml:space="preserve">Doug </w:t>
          </w:r>
          <w:r>
            <w:t>(</w:t>
          </w:r>
          <w:r>
            <w:t>2020)</w:t>
          </w:r>
          <w:r>
            <w:t xml:space="preserve"> believes h</w:t>
          </w:r>
          <w:r w:rsidR="003572EA">
            <w:t>aving a close relationship with local communities will help Asda achieve their sustainable targets by having the opportunity to source local produce which ultimately will reduce the transport emissions currently being emitted as the produce does not need to travel far to reach the stores. This also will enable Asda to control the amount of waste being produced as they would not require ordering masses of product as they can use a system called ‘just in time’ where they only order what they require. This will benefit local businesses as well as Asda and would create a strong partnership while keeping the local economy booming.</w:t>
          </w:r>
        </w:p>
        <w:p w14:paraId="4EB52E88" w14:textId="77777777" w:rsidR="00E065E4" w:rsidRDefault="00E065E4" w:rsidP="003572EA"/>
        <w:p w14:paraId="01B76C8F" w14:textId="69715972" w:rsidR="003572EA" w:rsidRDefault="003572EA" w:rsidP="00E065E4">
          <w:pPr>
            <w:ind w:firstLine="720"/>
          </w:pPr>
          <w:r>
            <w:t>Another area Asda need to consider would be the political benefits of a sustainable future. As reported by Asda’s sustainable committee, they intend to reduce emissions by up to 60% on their transport operations. This will align perfectly with the government plans as they look to switch all vehicles running diesel and petroleum over to electric vehicles by 2035</w:t>
          </w:r>
          <w:r w:rsidR="00E065E4">
            <w:t xml:space="preserve"> as the BBC (2020) reported</w:t>
          </w:r>
          <w:r>
            <w:t xml:space="preserve">. This will give Asda </w:t>
          </w:r>
          <w:r w:rsidR="000F280F">
            <w:t xml:space="preserve">the </w:t>
          </w:r>
          <w:r>
            <w:t>opportunity to take advantage of government grants that will be available to organisations such as Asda as well as partnering into marketing promotions to demonstrate their intentions on saving the planet. This change over to electric vehicles will reduce the amount of tax Asda would need to budget for and help the environment for cleaner towns and cities.</w:t>
          </w:r>
        </w:p>
        <w:p w14:paraId="0815ECDF" w14:textId="12357F9D" w:rsidR="00CA04FC" w:rsidRDefault="003572EA" w:rsidP="00CA04FC">
          <w:r>
            <w:t>A partnership with the government will enhance Asda’s image</w:t>
          </w:r>
          <w:r w:rsidR="00CA04FC">
            <w:t>/reputation</w:t>
          </w:r>
          <w:r>
            <w:t xml:space="preserve"> nationally and internationally giving customers satisfaction on how Asda buy and sell their products and services. </w:t>
          </w:r>
        </w:p>
        <w:p w14:paraId="296D67ED" w14:textId="77777777" w:rsidR="00E065E4" w:rsidRDefault="00E065E4" w:rsidP="00CA04FC"/>
        <w:p w14:paraId="7ACC0AA4" w14:textId="1D4A2DED" w:rsidR="000F280F" w:rsidRDefault="00CA04FC" w:rsidP="00E065E4">
          <w:pPr>
            <w:ind w:firstLine="720"/>
          </w:pPr>
          <w:r>
            <w:t xml:space="preserve">Ecological aspects look at how the environment is affected by Asda’s products and services. </w:t>
          </w:r>
          <w:r w:rsidR="00E065E4">
            <w:t xml:space="preserve">BPF.com (2020) believes the environment is impacted massively by the use of plastics in packaging. </w:t>
          </w:r>
          <w:r>
            <w:lastRenderedPageBreak/>
            <w:t>The environment is considered to be a major part of Asda’s sustainability programme as this will define the generations to come. The approach Asda would need to take would be to implement a management strategy that not only protects the environment but also continues to make profit for the organisation. Asda can achieve this by using new clean technologies which will allow Asda to offer new services such as the self-checkout handheld system which speeds up customers experience a</w:t>
          </w:r>
          <w:r w:rsidR="000F280F">
            <w:t>nd</w:t>
          </w:r>
          <w:r>
            <w:t xml:space="preserve"> allows Asda to obtain customer information that can be used for marketing.</w:t>
          </w:r>
          <w:r w:rsidR="000F280F">
            <w:t xml:space="preserve"> </w:t>
          </w:r>
        </w:p>
        <w:p w14:paraId="71CF1EAA" w14:textId="4D9F3F6C" w:rsidR="00CA04FC" w:rsidRDefault="000F280F" w:rsidP="000F280F">
          <w:r>
            <w:t>Technology has become the forefront for businesses like Asda as they are taking advantage of the low costs involved to promote and market their business</w:t>
          </w:r>
          <w:r w:rsidR="00E065E4">
            <w:t xml:space="preserve"> as Fresh Plaza (2013) publicised</w:t>
          </w:r>
          <w:r>
            <w:t>. Asda no longer need to send leaflets or create posters as this can be easily carried out by sending promotional offers through email directly to customers which essentially cuts the cost of using paper and helping the environment.</w:t>
          </w:r>
        </w:p>
        <w:p w14:paraId="3C13B3BE" w14:textId="5AE34F72" w:rsidR="000F280F" w:rsidRDefault="000F280F" w:rsidP="000F280F"/>
        <w:p w14:paraId="5B3A2E28" w14:textId="1E373133" w:rsidR="00437061" w:rsidRDefault="000F280F" w:rsidP="000F280F">
          <w:r>
            <w:tab/>
            <w:t>Asda have now identified resources as a way of meeting their sustainab</w:t>
          </w:r>
          <w:r w:rsidR="00437061">
            <w:t>le</w:t>
          </w:r>
          <w:r>
            <w:t xml:space="preserve"> goals. This shows that Asda are now looking at the resources they use to produce their products and other resources they may need to use to provide a better customer experience</w:t>
          </w:r>
          <w:r w:rsidR="00E065E4">
            <w:t xml:space="preserve"> (</w:t>
          </w:r>
          <w:proofErr w:type="spellStart"/>
          <w:r w:rsidR="00E065E4">
            <w:t>UKEssays</w:t>
          </w:r>
          <w:proofErr w:type="spellEnd"/>
          <w:r w:rsidR="00E065E4">
            <w:t>, 2018)</w:t>
          </w:r>
          <w:r>
            <w:t xml:space="preserve">. The resources may consist of the quality of the product they are using for example, they can resource local meat rather than overseas as this will help Asda create a relationship with local businesses and if any problems were to occur such as coronavirus, this shouldn’t affect Asda’s buying ability. </w:t>
          </w:r>
          <w:r w:rsidR="00437061">
            <w:t>Other resources that Asda can benefit from would be employing staff locally. This will help Asda to ensure they are not short for employees, keeping in touch with the local community and build a reputation for employee satisfaction.</w:t>
          </w:r>
        </w:p>
        <w:p w14:paraId="29155E60" w14:textId="499389A2" w:rsidR="00437061" w:rsidRDefault="00437061" w:rsidP="000F280F">
          <w:r>
            <w:tab/>
            <w:t xml:space="preserve">Asda have a lot of resources at their disposal to ensure their future is as sustainable as they plan. This helps Asda stay ahead of competition and offer better quality customer experience to keep profits and market share high.  </w:t>
          </w:r>
        </w:p>
        <w:p w14:paraId="4F247301" w14:textId="77777777" w:rsidR="003572EA" w:rsidRDefault="003572EA" w:rsidP="003572EA">
          <w:pPr>
            <w:ind w:firstLine="720"/>
          </w:pPr>
        </w:p>
        <w:p w14:paraId="42A55E34" w14:textId="77777777" w:rsidR="0068224B" w:rsidRDefault="0068224B" w:rsidP="00A60598">
          <w:pPr>
            <w:pStyle w:val="Heading2"/>
          </w:pPr>
          <w:bookmarkStart w:id="5" w:name="_Toc36195960"/>
          <w:r>
            <w:t>Ethics</w:t>
          </w:r>
          <w:bookmarkEnd w:id="5"/>
        </w:p>
        <w:p w14:paraId="0C09D2F5" w14:textId="60FF4FDA" w:rsidR="0068224B" w:rsidRDefault="0068224B" w:rsidP="0068224B"/>
        <w:p w14:paraId="3DA7356A" w14:textId="1E508075" w:rsidR="0068224B" w:rsidRDefault="0068224B" w:rsidP="0068224B">
          <w:r>
            <w:t>Business ethics looks at an organisation’s practices such as sustainability, environmentally friendly and how these affect them in a positive or negative way. For example, the senior managers would need to consider and make a decision on less plastics in their packaging as this would help the environment as well as creating a sustainable future.</w:t>
          </w:r>
        </w:p>
        <w:p w14:paraId="5A49717E" w14:textId="77777777" w:rsidR="00A60598" w:rsidRDefault="0068224B" w:rsidP="0068224B">
          <w:r>
            <w:t xml:space="preserve">On the other hand, </w:t>
          </w:r>
          <w:r w:rsidR="00A60598">
            <w:t>organisations</w:t>
          </w:r>
          <w:r>
            <w:t xml:space="preserve"> need to have ethical practices in place for employees to follow in order for them to understand the culture and values Asda believe in. By having ethical standards in place, correct decision making can be taken leading to happy employees/customers and </w:t>
          </w:r>
          <w:r w:rsidR="00A60598">
            <w:t>solves any problems that may arise.</w:t>
          </w:r>
        </w:p>
        <w:p w14:paraId="115CC499" w14:textId="3BBADE80" w:rsidR="0068224B" w:rsidRDefault="00A60598" w:rsidP="0068224B">
          <w:r>
            <w:t xml:space="preserve">If Asda do not have ethical practices in place it can cause a lack of appropriate behaviour in the workplace also different employees may have different ethical backgrounds therefore, customers not getting the right service they are expecting. This can lead to Asda’s reputation being tarnished and essentially customers not returning. </w:t>
          </w:r>
        </w:p>
        <w:p w14:paraId="0AF6989D" w14:textId="05115ED8" w:rsidR="00A60598" w:rsidRDefault="00A60598" w:rsidP="0068224B">
          <w:r>
            <w:t xml:space="preserve">Other aspects Asda would need to consider would be how their products </w:t>
          </w:r>
          <w:r>
            <w:t>are</w:t>
          </w:r>
          <w:r>
            <w:t xml:space="preserve"> being produced and by whom. For example, are trees in rainforests being cut down to produce packaging for products Asda sell also the products being packaged, are they packaged by children therefore, that becomes child </w:t>
          </w:r>
          <w:r>
            <w:lastRenderedPageBreak/>
            <w:t>labour and unethical for Asda published by Tutor2U (2018). An issue like this can cause huge disruption for Asda short term and long term as this would impact on their sustainable goals as sponsors/shareholders would reconsider their roles they play as it would affect them as an organisation/investor associating themselves with Asda who carry out unethical practices.</w:t>
          </w:r>
        </w:p>
        <w:p w14:paraId="0670491B" w14:textId="6D0AF3D2" w:rsidR="00A60598" w:rsidRDefault="00A60598" w:rsidP="0068224B">
          <w:r>
            <w:t>Ethical practises can give Asda a competitive edge by showing shareholders, stakeholders that they do care about how their products are being produced and they do have interest in how they can use positive ethical practises to move their organisation forward. Other supermarkets may consider ethical practises as a minor threat to their organisation as they believe that if they are making a profit then that is all that matters regardless of how ethical their practises are.</w:t>
          </w:r>
        </w:p>
        <w:p w14:paraId="5838B2E7" w14:textId="12342C40" w:rsidR="00A60598" w:rsidRDefault="00A60598" w:rsidP="0068224B"/>
        <w:p w14:paraId="76924F0A" w14:textId="567F4E91" w:rsidR="00A60598" w:rsidRDefault="00A60598" w:rsidP="00A60598">
          <w:pPr>
            <w:pStyle w:val="Heading2"/>
          </w:pPr>
          <w:bookmarkStart w:id="6" w:name="_Toc36195961"/>
          <w:r>
            <w:t>Quality Systems</w:t>
          </w:r>
          <w:bookmarkEnd w:id="6"/>
        </w:p>
        <w:p w14:paraId="6CF60590" w14:textId="1F3D07C1" w:rsidR="00A60598" w:rsidRDefault="00A60598" w:rsidP="00A60598"/>
        <w:p w14:paraId="035F3AA1" w14:textId="33DCF493" w:rsidR="00A60598" w:rsidRDefault="00A60598" w:rsidP="00A60598">
          <w:r>
            <w:t xml:space="preserve">Asda can implement quality systems into their organisation to ensure that the best possible service is being provided as well as customers are satisfied with the service leading to customer loyalty. There </w:t>
          </w:r>
          <w:r w:rsidR="00AF00DD">
            <w:t xml:space="preserve">are </w:t>
          </w:r>
          <w:r>
            <w:t>several models available for</w:t>
          </w:r>
          <w:r w:rsidR="00AF00DD">
            <w:t xml:space="preserve"> Asda</w:t>
          </w:r>
          <w:r>
            <w:t xml:space="preserve"> to use when analysing their quality systems and the most common model organisations like to use is the </w:t>
          </w:r>
          <w:proofErr w:type="gramStart"/>
          <w:r>
            <w:t>six sigma</w:t>
          </w:r>
          <w:proofErr w:type="gramEnd"/>
          <w:r>
            <w:t xml:space="preserve"> model.</w:t>
          </w:r>
        </w:p>
        <w:p w14:paraId="5B078004" w14:textId="12BF96AE" w:rsidR="00A60598" w:rsidRDefault="00A60598" w:rsidP="00A60598">
          <w:r>
            <w:t xml:space="preserve">The </w:t>
          </w:r>
          <w:proofErr w:type="gramStart"/>
          <w:r>
            <w:t>six sigma</w:t>
          </w:r>
          <w:proofErr w:type="gramEnd"/>
          <w:r>
            <w:t xml:space="preserve"> model evaluates five key areas. First, define the purpose of the product/service, how it can be improved and the benefits to the customer. Secondly, measure the current processes to monitor whether they are meeting standards and source out any problems that may need to be fixed. Thirdly, analyse the cause of the problem and </w:t>
          </w:r>
          <w:r w:rsidR="00AF00DD">
            <w:t>create</w:t>
          </w:r>
          <w:r>
            <w:t xml:space="preserve"> an improvement strategy. Fourthly, set out the improvements from the analysis. Lastly, create an analysis report of before and after to plan ahead.</w:t>
          </w:r>
        </w:p>
        <w:p w14:paraId="47DD4DF2" w14:textId="698B6D13" w:rsidR="00A60598" w:rsidRDefault="00A60598" w:rsidP="00A60598">
          <w:r>
            <w:t>Asda</w:t>
          </w:r>
          <w:r w:rsidR="00AF00DD">
            <w:t xml:space="preserve"> established that their quality management system (</w:t>
          </w:r>
          <w:proofErr w:type="spellStart"/>
          <w:r w:rsidR="00AF00DD">
            <w:t>QmS</w:t>
          </w:r>
          <w:proofErr w:type="spellEnd"/>
          <w:r w:rsidR="00AF00DD">
            <w:t>) was in need of an update</w:t>
          </w:r>
          <w:r>
            <w:t xml:space="preserve"> </w:t>
          </w:r>
          <w:r w:rsidR="00AF00DD">
            <w:t xml:space="preserve">to improve productivity and inspire innovation across its private label range (Lemmon, 2016). Asda’s private label range included products ranging from groceries, health and beauty products to household goods. A </w:t>
          </w:r>
          <w:proofErr w:type="spellStart"/>
          <w:r w:rsidR="00AF00DD">
            <w:t>QmS</w:t>
          </w:r>
          <w:proofErr w:type="spellEnd"/>
          <w:r w:rsidR="00AF00DD">
            <w:t xml:space="preserve"> can benefit a customer by ensuring products are produced of great quality and are delivering a consistent quality experience. A </w:t>
          </w:r>
          <w:proofErr w:type="spellStart"/>
          <w:r w:rsidR="00AF00DD">
            <w:t>QmS</w:t>
          </w:r>
          <w:proofErr w:type="spellEnd"/>
          <w:r w:rsidR="00AF00DD">
            <w:t xml:space="preserve"> can be improved by monitoring data collected from consumers and improving on the negative feedbacks they receive. Before Asda implement a </w:t>
          </w:r>
          <w:proofErr w:type="spellStart"/>
          <w:r w:rsidR="00AF00DD">
            <w:t>QmS</w:t>
          </w:r>
          <w:proofErr w:type="spellEnd"/>
          <w:r w:rsidR="00AF00DD">
            <w:t xml:space="preserve">, they can measure their quality control by conducting research on whether their quality standards are meeting customers’ requirements. They can carry out this research by launching an online questionnaire, asking customers to leave them feedback at the stores or by sending emails to the customers who have an online account with Asda. A research like this will help Asda to understand where their problems lie and can take necessary action to solve the problem however, before Asda can solve the problem, they would need to source out the root of the problem. Once Asda have identified the root, they would need to analyse the problem then be able to launch an improvement strategy such as </w:t>
          </w:r>
          <w:proofErr w:type="spellStart"/>
          <w:r w:rsidR="00AF00DD">
            <w:t>QmS</w:t>
          </w:r>
          <w:proofErr w:type="spellEnd"/>
          <w:r w:rsidR="00AF00DD">
            <w:t xml:space="preserve"> in order to combat the problem. After the </w:t>
          </w:r>
          <w:proofErr w:type="spellStart"/>
          <w:r w:rsidR="00AF00DD">
            <w:t>QmS</w:t>
          </w:r>
          <w:proofErr w:type="spellEnd"/>
          <w:r w:rsidR="00AF00DD">
            <w:t xml:space="preserve"> is implemented they would be required to create a report analysing what the problems were and how they were solved in order for them not to face problems like this in the future also giving Asda a competitive advantage over other supermarkets.</w:t>
          </w:r>
        </w:p>
        <w:p w14:paraId="24E47448" w14:textId="1EF08305" w:rsidR="00AF00DD" w:rsidRDefault="00AF00DD" w:rsidP="00A60598">
          <w:r>
            <w:t>From the model you can distinguish the need of having a quality control in place as this would help Asda stay ahead of their competition, provide excellent quality products, ensure customers are receiving the best possible service leading to returning customers and loyal customers.</w:t>
          </w:r>
        </w:p>
        <w:p w14:paraId="24CCBA9C" w14:textId="77777777" w:rsidR="00AF00DD" w:rsidRDefault="00AF00DD">
          <w:pPr>
            <w:rPr>
              <w:rFonts w:asciiTheme="majorHAnsi" w:eastAsiaTheme="majorEastAsia" w:hAnsiTheme="majorHAnsi" w:cstheme="majorBidi"/>
              <w:color w:val="2E74B5" w:themeColor="accent1" w:themeShade="BF"/>
              <w:sz w:val="32"/>
              <w:szCs w:val="32"/>
            </w:rPr>
          </w:pPr>
          <w:r>
            <w:br w:type="page"/>
          </w:r>
        </w:p>
        <w:p w14:paraId="307CFF81" w14:textId="261B449A" w:rsidR="003572EA" w:rsidRDefault="00AA2A91" w:rsidP="003572EA">
          <w:pPr>
            <w:pStyle w:val="Heading1"/>
          </w:pPr>
          <w:bookmarkStart w:id="7" w:name="_Toc36195962"/>
          <w:r>
            <w:lastRenderedPageBreak/>
            <w:t>Conclusion</w:t>
          </w:r>
          <w:bookmarkEnd w:id="7"/>
        </w:p>
        <w:p w14:paraId="7F2396C4" w14:textId="135BE0B5" w:rsidR="00AF00DD" w:rsidRDefault="00AF00DD" w:rsidP="00AF00DD"/>
        <w:p w14:paraId="46C82AD6" w14:textId="466CE372" w:rsidR="00AF00DD" w:rsidRDefault="00AF00DD" w:rsidP="00AF00DD">
          <w:r>
            <w:t>Customer experience and satisfaction is centric to the success of Asda supermarket as they rely on their customers to shop at their stores and buy products from Asda than their competitors.</w:t>
          </w:r>
        </w:p>
        <w:p w14:paraId="5A5E5C96" w14:textId="4B5BDFAE" w:rsidR="00AF00DD" w:rsidRDefault="00AF00DD" w:rsidP="00AF00DD">
          <w:r>
            <w:t>Asda have created an organisation where they believe being sustainable will give them a strong hold in the market and in the future whilst helping the environment by reducing emissions and cutting the use of plastics which sits well with local people as they would be more happy to associate and support an organisation where they consider the environment and the people who live in it. This gives Asda an advantage over the likes of Sainsburys, Aldi, Lidl as they believe a long-term plan is better than a short-term plan.</w:t>
          </w:r>
        </w:p>
        <w:p w14:paraId="0EA85740" w14:textId="1F0B07CB" w:rsidR="00AF00DD" w:rsidRDefault="00AF00DD" w:rsidP="00AF00DD">
          <w:r>
            <w:t>Asda have many ethical practices in place whereby they can prove to customers that they follow laws in place, and they do care how their products are being produced and by whom. Asda are ensuring that their employees are working with the correct behaviour and are not being overly worked. This will enable Asda to provide excellent service as their employees will be happy whilst working and this will filter down to the customers and they will judge Asda by, their staff are happy to work for them.</w:t>
          </w:r>
        </w:p>
        <w:p w14:paraId="0536AF52" w14:textId="29151C49" w:rsidR="00AF00DD" w:rsidRPr="00AF00DD" w:rsidRDefault="00AF00DD" w:rsidP="00AF00DD">
          <w:r>
            <w:t xml:space="preserve">Quality systems can help Asda improve as an organisation to provide the best quality products available and to ensure customers get a consistent quality experience. This will help with customer relationship as this would make their shopping experience seamless and efficient therefore, leading to excellent </w:t>
          </w:r>
          <w:r w:rsidR="00801BB4">
            <w:t>customer</w:t>
          </w:r>
          <w:r>
            <w:t xml:space="preserve"> satisfaction and returning customers.</w:t>
          </w:r>
        </w:p>
        <w:p w14:paraId="6E09F128" w14:textId="77777777" w:rsidR="0068224B" w:rsidRDefault="0068224B">
          <w:r>
            <w:br w:type="page"/>
          </w:r>
        </w:p>
        <w:p w14:paraId="19FD1624" w14:textId="433547A2" w:rsidR="004A11F6" w:rsidRPr="0068224B" w:rsidRDefault="00A51FF1" w:rsidP="0068224B">
          <w:pPr>
            <w:pStyle w:val="Heading1"/>
          </w:pPr>
          <w:bookmarkStart w:id="8" w:name="_Toc36195963"/>
          <w:r>
            <w:lastRenderedPageBreak/>
            <w:t>References</w:t>
          </w:r>
          <w:bookmarkEnd w:id="8"/>
        </w:p>
        <w:p w14:paraId="55B2398E" w14:textId="321F77ED" w:rsidR="00E32BF1" w:rsidRDefault="00E32BF1"/>
        <w:p w14:paraId="3630D713" w14:textId="77777777" w:rsidR="00E065E4" w:rsidRPr="00AC1F61" w:rsidRDefault="00E065E4" w:rsidP="00E065E4">
          <w:proofErr w:type="spellStart"/>
          <w:r w:rsidRPr="00AC1F61">
            <w:t>AsdaSupplier</w:t>
          </w:r>
          <w:proofErr w:type="spellEnd"/>
          <w:r w:rsidRPr="00AC1F61">
            <w:t xml:space="preserve">, </w:t>
          </w:r>
          <w:r>
            <w:t>(</w:t>
          </w:r>
          <w:r w:rsidRPr="00AC1F61">
            <w:t>2020</w:t>
          </w:r>
          <w:r>
            <w:t>)</w:t>
          </w:r>
          <w:r w:rsidRPr="00AC1F61">
            <w:t>. </w:t>
          </w:r>
          <w:r w:rsidRPr="00E065E4">
            <w:rPr>
              <w:i/>
              <w:iCs/>
            </w:rPr>
            <w:t>“Our Sustainability Commitments | Asda Supplier”</w:t>
          </w:r>
          <w:r w:rsidRPr="00AC1F61">
            <w:t>. [online] Asdasupplier.com. Available at: &lt;https://www.asdasupplier.com/responsibility/our-sustainability-commitments&gt; [Accessed 27 March 2020].</w:t>
          </w:r>
        </w:p>
        <w:p w14:paraId="0AB7CF8B" w14:textId="77777777" w:rsidR="00E065E4" w:rsidRPr="0060767D" w:rsidRDefault="00E065E4" w:rsidP="00E065E4">
          <w:r w:rsidRPr="0060767D">
            <w:t xml:space="preserve">Aves, J. </w:t>
          </w:r>
          <w:r>
            <w:t>(</w:t>
          </w:r>
          <w:r w:rsidRPr="0060767D">
            <w:t>2019</w:t>
          </w:r>
          <w:r>
            <w:t>)</w:t>
          </w:r>
          <w:r w:rsidRPr="0060767D">
            <w:t>. </w:t>
          </w:r>
          <w:r w:rsidRPr="00E065E4">
            <w:rPr>
              <w:i/>
              <w:iCs/>
            </w:rPr>
            <w:t xml:space="preserve">“The Financial Benefits of Having A Loyal Customer Base | </w:t>
          </w:r>
          <w:proofErr w:type="spellStart"/>
          <w:r w:rsidRPr="00E065E4">
            <w:rPr>
              <w:i/>
              <w:iCs/>
            </w:rPr>
            <w:t>Customerthink</w:t>
          </w:r>
          <w:proofErr w:type="spellEnd"/>
          <w:r>
            <w:t>”</w:t>
          </w:r>
          <w:r w:rsidRPr="0060767D">
            <w:t>. [online] Customerthink.com. Available at: &lt;http://customerthink.com/the-financial-benefits-of-having-a-loyal-customer-base/&gt; [Accessed 26 March 2020].</w:t>
          </w:r>
        </w:p>
        <w:p w14:paraId="48A1C097" w14:textId="77777777" w:rsidR="00E065E4" w:rsidRPr="00A60598" w:rsidRDefault="00E065E4" w:rsidP="00E065E4">
          <w:r w:rsidRPr="00A60598">
            <w:t xml:space="preserve">Baldwin, C. </w:t>
          </w:r>
          <w:r>
            <w:t>(</w:t>
          </w:r>
          <w:r w:rsidRPr="00A60598">
            <w:t>2017</w:t>
          </w:r>
          <w:r>
            <w:t>)</w:t>
          </w:r>
          <w:r w:rsidRPr="00A60598">
            <w:t>. </w:t>
          </w:r>
          <w:r w:rsidRPr="00E065E4">
            <w:rPr>
              <w:i/>
              <w:iCs/>
            </w:rPr>
            <w:t>“How Asda Uses Data to Put the Customer First</w:t>
          </w:r>
          <w:r>
            <w:t>”</w:t>
          </w:r>
          <w:r w:rsidRPr="00A60598">
            <w:t>. [online] Essential Retail. Available at: &lt;https://www.essentialretail.com/analysis/5a045dc274748-how-asda-uses-data-to-put-the-customer-first/&gt; [Accessed 25 March 2020].</w:t>
          </w:r>
        </w:p>
        <w:p w14:paraId="00664A6F" w14:textId="77777777" w:rsidR="00E065E4" w:rsidRPr="007F11A8" w:rsidRDefault="00E065E4" w:rsidP="00E065E4">
          <w:proofErr w:type="spellStart"/>
          <w:r w:rsidRPr="007F11A8">
            <w:t>Bartholomeusz</w:t>
          </w:r>
          <w:proofErr w:type="spellEnd"/>
          <w:r w:rsidRPr="007F11A8">
            <w:t>, S.</w:t>
          </w:r>
          <w:r>
            <w:t xml:space="preserve"> (</w:t>
          </w:r>
          <w:r w:rsidRPr="007F11A8">
            <w:t>2016</w:t>
          </w:r>
          <w:r>
            <w:t>)</w:t>
          </w:r>
          <w:r w:rsidRPr="007F11A8">
            <w:t>. </w:t>
          </w:r>
          <w:r>
            <w:t>“</w:t>
          </w:r>
          <w:r w:rsidRPr="00E065E4">
            <w:rPr>
              <w:i/>
              <w:iCs/>
            </w:rPr>
            <w:t>Risks of Legal Non-Compliance - Dynamic Business”</w:t>
          </w:r>
          <w:r w:rsidRPr="007F11A8">
            <w:t>. [online] Dynamic Business. Available at: &lt;https://dynamicbusiness.com.au/topics/small-business-resources/legal/risks-of-legal-non-compliance.html&gt; [Accessed 26 March 2020].</w:t>
          </w:r>
        </w:p>
        <w:p w14:paraId="6F42352D" w14:textId="77777777" w:rsidR="00E065E4" w:rsidRPr="00AC1F61" w:rsidRDefault="00E065E4" w:rsidP="00E065E4">
          <w:r w:rsidRPr="00AC1F61">
            <w:t xml:space="preserve">Bass, B. </w:t>
          </w:r>
          <w:r>
            <w:t>(</w:t>
          </w:r>
          <w:r w:rsidRPr="00AC1F61">
            <w:t>2020</w:t>
          </w:r>
          <w:r>
            <w:t>)</w:t>
          </w:r>
          <w:r w:rsidRPr="00AC1F61">
            <w:t>. </w:t>
          </w:r>
          <w:r w:rsidRPr="00E065E4">
            <w:rPr>
              <w:i/>
              <w:iCs/>
            </w:rPr>
            <w:t>“What is Undifferentiated Marketing?”.</w:t>
          </w:r>
          <w:r w:rsidRPr="00AC1F61">
            <w:t xml:space="preserve"> [online] Smallbusiness.chron.com. Available at: &lt;https://smallbusiness.chron.com/undifferentiated-marketing-20797.html&gt; [Accessed 27 March 2020].</w:t>
          </w:r>
        </w:p>
        <w:p w14:paraId="59FEE9AC" w14:textId="77777777" w:rsidR="00E065E4" w:rsidRPr="00E065E4" w:rsidRDefault="00E065E4" w:rsidP="00E065E4">
          <w:r w:rsidRPr="00E065E4">
            <w:t xml:space="preserve">BBC, </w:t>
          </w:r>
          <w:r>
            <w:t>(</w:t>
          </w:r>
          <w:r w:rsidRPr="00E065E4">
            <w:t>2020</w:t>
          </w:r>
          <w:r>
            <w:t>)</w:t>
          </w:r>
          <w:r w:rsidRPr="00E065E4">
            <w:t>. </w:t>
          </w:r>
          <w:r w:rsidRPr="00E065E4">
            <w:rPr>
              <w:i/>
              <w:iCs/>
            </w:rPr>
            <w:t>“Ban on Petrol and Diesel Car Sales Brought Forward”</w:t>
          </w:r>
          <w:r w:rsidRPr="00E065E4">
            <w:t>. [online] BBC News. Available at: &lt;https://www.bbc.co.uk/news/science-environment-51366123&gt; [Accessed 27 March 2020].</w:t>
          </w:r>
        </w:p>
        <w:p w14:paraId="23574A1F" w14:textId="77777777" w:rsidR="00E065E4" w:rsidRPr="00AC1F61" w:rsidRDefault="00E065E4" w:rsidP="00E065E4">
          <w:proofErr w:type="spellStart"/>
          <w:r w:rsidRPr="00AC1F61">
            <w:t>Bhasin</w:t>
          </w:r>
          <w:proofErr w:type="spellEnd"/>
          <w:r w:rsidRPr="00AC1F61">
            <w:t xml:space="preserve">, H. </w:t>
          </w:r>
          <w:r>
            <w:t>(</w:t>
          </w:r>
          <w:r w:rsidRPr="00AC1F61">
            <w:t>2018</w:t>
          </w:r>
          <w:r>
            <w:t>)</w:t>
          </w:r>
          <w:r w:rsidRPr="00AC1F61">
            <w:t>. </w:t>
          </w:r>
          <w:r w:rsidRPr="00E065E4">
            <w:rPr>
              <w:i/>
              <w:iCs/>
            </w:rPr>
            <w:t>“Concentrated Marketing - Strategy for Concentrated Markets</w:t>
          </w:r>
          <w:r>
            <w:t>”</w:t>
          </w:r>
          <w:r w:rsidRPr="00AC1F61">
            <w:t>. [online] Marketing91. Available at: &lt;https://www.marketing91.com/concentrated-marketing/&gt; [Accessed 27 March 2020].</w:t>
          </w:r>
        </w:p>
        <w:p w14:paraId="66C34A8C" w14:textId="77777777" w:rsidR="00E065E4" w:rsidRPr="00E065E4" w:rsidRDefault="00E065E4" w:rsidP="00E065E4">
          <w:r w:rsidRPr="00E065E4">
            <w:t xml:space="preserve">BPF, </w:t>
          </w:r>
          <w:r>
            <w:t>(</w:t>
          </w:r>
          <w:r w:rsidRPr="00E065E4">
            <w:t>2020</w:t>
          </w:r>
          <w:r>
            <w:t>)</w:t>
          </w:r>
          <w:r w:rsidRPr="00E065E4">
            <w:t>. </w:t>
          </w:r>
          <w:r w:rsidRPr="00E065E4">
            <w:rPr>
              <w:i/>
              <w:iCs/>
            </w:rPr>
            <w:t>“Plastic Packaging and The Environment”</w:t>
          </w:r>
          <w:r w:rsidRPr="00E065E4">
            <w:t>. [online] Bpf.co.uk. Available at: &lt;https://www.bpf.co.uk/packaging/environment.aspx&gt; [Accessed 27 March 2020].</w:t>
          </w:r>
        </w:p>
        <w:p w14:paraId="6D0FBB0B" w14:textId="77777777" w:rsidR="00E065E4" w:rsidRPr="007F11A8" w:rsidRDefault="00E065E4" w:rsidP="00E065E4">
          <w:r w:rsidRPr="007F11A8">
            <w:t xml:space="preserve">Burgess, M. </w:t>
          </w:r>
          <w:r>
            <w:t>(</w:t>
          </w:r>
          <w:r w:rsidRPr="007F11A8">
            <w:t>2019</w:t>
          </w:r>
          <w:r>
            <w:t>)</w:t>
          </w:r>
          <w:r w:rsidRPr="007F11A8">
            <w:t>. </w:t>
          </w:r>
          <w:r w:rsidRPr="00E065E4">
            <w:rPr>
              <w:i/>
              <w:iCs/>
            </w:rPr>
            <w:t>“What Is GDPR? The Summary Guide to GDPR Compliance in the UK”.</w:t>
          </w:r>
          <w:r w:rsidRPr="007F11A8">
            <w:t xml:space="preserve"> [online] Wired.co.uk. Available at: &lt;https://www.wired.co.uk/article/what-is-gdpr-uk-eu-legislation-compliance-summary-fines-2018&gt; [Accessed 26 March 2020].</w:t>
          </w:r>
        </w:p>
        <w:p w14:paraId="0F877B34" w14:textId="77777777" w:rsidR="00E065E4" w:rsidRPr="00E065E4" w:rsidRDefault="00E065E4" w:rsidP="00E065E4">
          <w:r w:rsidRPr="00E065E4">
            <w:t xml:space="preserve">Doug, </w:t>
          </w:r>
          <w:r>
            <w:t>(</w:t>
          </w:r>
          <w:r w:rsidRPr="00E065E4">
            <w:t>2020</w:t>
          </w:r>
          <w:r>
            <w:t>)</w:t>
          </w:r>
          <w:r w:rsidRPr="00E065E4">
            <w:t>. </w:t>
          </w:r>
          <w:r w:rsidRPr="00E065E4">
            <w:rPr>
              <w:i/>
              <w:iCs/>
            </w:rPr>
            <w:t>“What Are the Benefits of Becoming Sustainable? 12 Benefits That Go Straight to Your Bottom Line!”</w:t>
          </w:r>
          <w:r w:rsidRPr="00E065E4">
            <w:t>. [online] Rmagreen.com. Available at: &lt;https://www.rmagreen.com/rma-blog/what-are-the-benefits-of-becoming-sustainable&gt; [Accessed 27 March 2020].</w:t>
          </w:r>
        </w:p>
        <w:p w14:paraId="5B8E2413" w14:textId="77777777" w:rsidR="00E065E4" w:rsidRPr="0060767D" w:rsidRDefault="00E065E4" w:rsidP="00E065E4">
          <w:r w:rsidRPr="0060767D">
            <w:t xml:space="preserve">Dunnett, L. </w:t>
          </w:r>
          <w:r>
            <w:t>(</w:t>
          </w:r>
          <w:r w:rsidRPr="0060767D">
            <w:t>2020</w:t>
          </w:r>
          <w:r>
            <w:t>)</w:t>
          </w:r>
          <w:r w:rsidRPr="0060767D">
            <w:t>. </w:t>
          </w:r>
          <w:r w:rsidRPr="00E065E4">
            <w:rPr>
              <w:i/>
              <w:iCs/>
            </w:rPr>
            <w:t>“The Disadvantages of a Customer-Focused Company”</w:t>
          </w:r>
          <w:r w:rsidRPr="0060767D">
            <w:t>. [online] Smallbusiness.chron.com. Available at: &lt;https://smallbusiness.chron.com/disadvantages-customerfocused-company-23019.html&gt; [Accessed 26 March 2020].</w:t>
          </w:r>
        </w:p>
        <w:p w14:paraId="770AD0DB" w14:textId="77777777" w:rsidR="00E065E4" w:rsidRDefault="00E065E4" w:rsidP="00E065E4">
          <w:r w:rsidRPr="0060767D">
            <w:t xml:space="preserve">Essays, UK. (2018). </w:t>
          </w:r>
          <w:r w:rsidRPr="00E065E4">
            <w:rPr>
              <w:i/>
              <w:iCs/>
            </w:rPr>
            <w:t>“</w:t>
          </w:r>
          <w:r w:rsidRPr="00E065E4">
            <w:rPr>
              <w:i/>
              <w:iCs/>
            </w:rPr>
            <w:t>ASDA Business Strategy</w:t>
          </w:r>
          <w:r w:rsidRPr="00E065E4">
            <w:rPr>
              <w:i/>
              <w:iCs/>
            </w:rPr>
            <w:t>”</w:t>
          </w:r>
          <w:r w:rsidRPr="00E065E4">
            <w:rPr>
              <w:i/>
              <w:iCs/>
            </w:rPr>
            <w:t>.</w:t>
          </w:r>
          <w:r w:rsidRPr="0060767D">
            <w:t xml:space="preserve"> Retrieved from https://www.ukessays.com/essays/business/analysis-of-the-business-environment-at-asda.php?vref=1</w:t>
          </w:r>
        </w:p>
        <w:p w14:paraId="74FB473C" w14:textId="77777777" w:rsidR="00E065E4" w:rsidRPr="007F11A8" w:rsidRDefault="00E065E4" w:rsidP="00E065E4">
          <w:proofErr w:type="spellStart"/>
          <w:r w:rsidRPr="007F11A8">
            <w:t>Fimin</w:t>
          </w:r>
          <w:proofErr w:type="spellEnd"/>
          <w:r w:rsidRPr="007F11A8">
            <w:t xml:space="preserve">, M. </w:t>
          </w:r>
          <w:r>
            <w:t>(</w:t>
          </w:r>
          <w:r w:rsidRPr="007F11A8">
            <w:t>2020</w:t>
          </w:r>
          <w:r>
            <w:t>)</w:t>
          </w:r>
          <w:r w:rsidRPr="007F11A8">
            <w:t>. </w:t>
          </w:r>
          <w:r>
            <w:t>“</w:t>
          </w:r>
          <w:r w:rsidRPr="00E065E4">
            <w:rPr>
              <w:i/>
              <w:iCs/>
            </w:rPr>
            <w:t>Council Post: Five Benefits GDPR Compliance Will Bring to Your Business”.</w:t>
          </w:r>
          <w:r w:rsidRPr="007F11A8">
            <w:t xml:space="preserve"> [online] Forbes. Available at: &lt;https://www.forbes.com/sites/forbestechcouncil/2018/03/29/five-benefits-gdpr-compliance-will-bring-to-your-business/#34ab0424482f&gt; [Accessed 26 March 2020].</w:t>
          </w:r>
        </w:p>
        <w:p w14:paraId="66E8B55E" w14:textId="77777777" w:rsidR="00E065E4" w:rsidRPr="00E065E4" w:rsidRDefault="00E065E4" w:rsidP="00E065E4">
          <w:r w:rsidRPr="00E065E4">
            <w:lastRenderedPageBreak/>
            <w:t xml:space="preserve">Fresh Plaza, </w:t>
          </w:r>
          <w:r>
            <w:t>(</w:t>
          </w:r>
          <w:r w:rsidRPr="00E065E4">
            <w:t>2013</w:t>
          </w:r>
          <w:r>
            <w:t>)</w:t>
          </w:r>
          <w:r w:rsidRPr="00E065E4">
            <w:t>. </w:t>
          </w:r>
          <w:r w:rsidRPr="00E065E4">
            <w:rPr>
              <w:i/>
              <w:iCs/>
            </w:rPr>
            <w:t>“UK: Asda's Use of Technology Key to Success</w:t>
          </w:r>
          <w:r>
            <w:t>”</w:t>
          </w:r>
          <w:r w:rsidRPr="00E065E4">
            <w:t>. [online] Freshplaza.com. Available at: &lt;https://www.freshplaza.com/article/2108501/uk-asda-s-use-of-technology-key-to-success/&gt; [Accessed 27 March 2020].</w:t>
          </w:r>
        </w:p>
        <w:p w14:paraId="0882B8A2" w14:textId="77777777" w:rsidR="00E065E4" w:rsidRPr="0060767D" w:rsidRDefault="00E065E4" w:rsidP="00E065E4">
          <w:r w:rsidRPr="0060767D">
            <w:t xml:space="preserve">Hobbs, T. </w:t>
          </w:r>
          <w:r>
            <w:t>(</w:t>
          </w:r>
          <w:r w:rsidRPr="0060767D">
            <w:t>2015</w:t>
          </w:r>
          <w:r>
            <w:t>)</w:t>
          </w:r>
          <w:r w:rsidRPr="0060767D">
            <w:t>. </w:t>
          </w:r>
          <w:r>
            <w:t>“</w:t>
          </w:r>
          <w:r w:rsidRPr="00E065E4">
            <w:rPr>
              <w:i/>
              <w:iCs/>
            </w:rPr>
            <w:t>How Asda Plans to Win Back Customers – Marketing Week”</w:t>
          </w:r>
          <w:r w:rsidRPr="0060767D">
            <w:t>. [online] Marketing Week. Available at: &lt;https://www.marketingweek.com/how-asda-plans-to-win-back-customers/&gt; [Accessed 26 March 2020].</w:t>
          </w:r>
        </w:p>
        <w:p w14:paraId="19F1DE65" w14:textId="77777777" w:rsidR="00E065E4" w:rsidRPr="0060767D" w:rsidRDefault="00E065E4" w:rsidP="00E065E4">
          <w:proofErr w:type="spellStart"/>
          <w:r w:rsidRPr="0060767D">
            <w:t>IoTEvents</w:t>
          </w:r>
          <w:proofErr w:type="spellEnd"/>
          <w:r w:rsidRPr="0060767D">
            <w:t xml:space="preserve">, </w:t>
          </w:r>
          <w:r>
            <w:t>(</w:t>
          </w:r>
          <w:r w:rsidRPr="0060767D">
            <w:t>2019</w:t>
          </w:r>
          <w:r>
            <w:t>)</w:t>
          </w:r>
          <w:r w:rsidRPr="0060767D">
            <w:t>. </w:t>
          </w:r>
          <w:r>
            <w:t>“</w:t>
          </w:r>
          <w:r w:rsidRPr="00E065E4">
            <w:rPr>
              <w:i/>
              <w:iCs/>
            </w:rPr>
            <w:t xml:space="preserve">Top 10 Tips from Asda On Building Customer Relationships Through Social Media | </w:t>
          </w:r>
          <w:proofErr w:type="spellStart"/>
          <w:r w:rsidRPr="00E065E4">
            <w:rPr>
              <w:i/>
              <w:iCs/>
            </w:rPr>
            <w:t>Iot</w:t>
          </w:r>
          <w:proofErr w:type="spellEnd"/>
          <w:r w:rsidRPr="00E065E4">
            <w:rPr>
              <w:i/>
              <w:iCs/>
            </w:rPr>
            <w:t xml:space="preserve"> Events”.</w:t>
          </w:r>
          <w:r w:rsidRPr="0060767D">
            <w:t xml:space="preserve"> [online] IoT Events. Available at: &lt;https://www.iotevents.org/top-10-tips-from-asda-on-building-customer-relationships-through-social-media/&gt; [Accessed 26 March 2020].</w:t>
          </w:r>
        </w:p>
        <w:p w14:paraId="6EED7D5D" w14:textId="77777777" w:rsidR="00E065E4" w:rsidRPr="00AC1F61" w:rsidRDefault="00E065E4" w:rsidP="00E065E4">
          <w:r w:rsidRPr="00AC1F61">
            <w:t xml:space="preserve">Jurevicius, O. </w:t>
          </w:r>
          <w:r>
            <w:t>(</w:t>
          </w:r>
          <w:r w:rsidRPr="00AC1F61">
            <w:t>2013</w:t>
          </w:r>
          <w:r>
            <w:t>)</w:t>
          </w:r>
          <w:r w:rsidRPr="00AC1F61">
            <w:t>. </w:t>
          </w:r>
          <w:r w:rsidRPr="00E065E4">
            <w:rPr>
              <w:i/>
              <w:iCs/>
            </w:rPr>
            <w:t xml:space="preserve">“Conquer the Challenge of Expansion with </w:t>
          </w:r>
          <w:proofErr w:type="spellStart"/>
          <w:r w:rsidRPr="00E065E4">
            <w:rPr>
              <w:i/>
              <w:iCs/>
            </w:rPr>
            <w:t>Mckinsey</w:t>
          </w:r>
          <w:proofErr w:type="spellEnd"/>
          <w:r w:rsidRPr="00E065E4">
            <w:rPr>
              <w:i/>
              <w:iCs/>
            </w:rPr>
            <w:t xml:space="preserve"> 7S</w:t>
          </w:r>
          <w:r>
            <w:t>”</w:t>
          </w:r>
          <w:r w:rsidRPr="00AC1F61">
            <w:t>. [online] Strategic Management Insight. Available at: &lt;https://strategicmanagementinsight.com/tools/mckinsey-7s-model-framework.html&gt; [Accessed 27 March 2020].</w:t>
          </w:r>
        </w:p>
        <w:p w14:paraId="27EF4D3A" w14:textId="77777777" w:rsidR="00E065E4" w:rsidRPr="00A60598" w:rsidRDefault="00E065E4" w:rsidP="00E065E4">
          <w:proofErr w:type="spellStart"/>
          <w:r w:rsidRPr="00A60598">
            <w:t>Kulpa</w:t>
          </w:r>
          <w:proofErr w:type="spellEnd"/>
          <w:r w:rsidRPr="00A60598">
            <w:t>, J.</w:t>
          </w:r>
          <w:r>
            <w:t xml:space="preserve"> (</w:t>
          </w:r>
          <w:r w:rsidRPr="00A60598">
            <w:t>2017</w:t>
          </w:r>
          <w:r>
            <w:t>)</w:t>
          </w:r>
          <w:r w:rsidRPr="00A60598">
            <w:t>. </w:t>
          </w:r>
          <w:r w:rsidRPr="00E065E4">
            <w:rPr>
              <w:i/>
              <w:iCs/>
            </w:rPr>
            <w:t>“Council Post: Why Is Customer Relationship Management So Important?”.</w:t>
          </w:r>
          <w:r w:rsidRPr="00A60598">
            <w:t xml:space="preserve"> [online] Forbes. Available at: &lt;https://www.forbes.com/sites/forbesagencycouncil/2017/10/24/why-is-customer-relationship-management-so-important/#6ce74fc67dac&gt; [Accessed 25 March 2020].</w:t>
          </w:r>
        </w:p>
        <w:p w14:paraId="2272680A" w14:textId="77777777" w:rsidR="00E065E4" w:rsidRPr="0060767D" w:rsidRDefault="00E065E4" w:rsidP="00E065E4">
          <w:r w:rsidRPr="0060767D">
            <w:t xml:space="preserve">Kumar, V. and </w:t>
          </w:r>
          <w:proofErr w:type="spellStart"/>
          <w:r w:rsidRPr="0060767D">
            <w:t>Reinartz</w:t>
          </w:r>
          <w:proofErr w:type="spellEnd"/>
          <w:r w:rsidRPr="0060767D">
            <w:t xml:space="preserve">, W.J. </w:t>
          </w:r>
          <w:r>
            <w:t>(</w:t>
          </w:r>
          <w:r w:rsidRPr="0060767D">
            <w:t>2006</w:t>
          </w:r>
          <w:r>
            <w:t>)</w:t>
          </w:r>
          <w:r w:rsidRPr="0060767D">
            <w:t>. </w:t>
          </w:r>
          <w:r w:rsidRPr="00E065E4">
            <w:rPr>
              <w:i/>
              <w:iCs/>
            </w:rPr>
            <w:t>“Customer relationship management: A databased approach”</w:t>
          </w:r>
          <w:r w:rsidRPr="0060767D">
            <w:t>. Hoboken, NJ: Wiley.</w:t>
          </w:r>
        </w:p>
        <w:p w14:paraId="1A0E036E" w14:textId="77777777" w:rsidR="00E065E4" w:rsidRPr="00AF00DD" w:rsidRDefault="00E065E4" w:rsidP="00E065E4">
          <w:r w:rsidRPr="00AF00DD">
            <w:t>Lemmon, C., 2016. Asda Rolls Out Quality Management System. [online] Retail-systems.com. Available at: &lt;https://www.retail-systems.com/rs/Asda_New_QmS_S4RB.php&gt; [Accessed 26 March 2020].</w:t>
          </w:r>
        </w:p>
        <w:p w14:paraId="26A6447E" w14:textId="77777777" w:rsidR="00E065E4" w:rsidRPr="007F11A8" w:rsidRDefault="00E065E4" w:rsidP="00E065E4">
          <w:proofErr w:type="spellStart"/>
          <w:r w:rsidRPr="007F11A8">
            <w:t>McGeady</w:t>
          </w:r>
          <w:proofErr w:type="spellEnd"/>
          <w:r w:rsidRPr="007F11A8">
            <w:t xml:space="preserve">, S. </w:t>
          </w:r>
          <w:r>
            <w:t>(</w:t>
          </w:r>
          <w:r w:rsidRPr="007F11A8">
            <w:t>2019</w:t>
          </w:r>
          <w:r>
            <w:t>)</w:t>
          </w:r>
          <w:r w:rsidRPr="007F11A8">
            <w:t>. </w:t>
          </w:r>
          <w:r>
            <w:t>“</w:t>
          </w:r>
          <w:r w:rsidRPr="00E065E4">
            <w:rPr>
              <w:i/>
              <w:iCs/>
            </w:rPr>
            <w:t>ASDA’S Right to Collect Your Data Outweighs Your Right to Privacy”.</w:t>
          </w:r>
          <w:r w:rsidRPr="007F11A8">
            <w:t xml:space="preserve"> [online] Medium. Available at: &lt;https://medium.com/@ScottMcGready/asdas-right-to-collect-your-data-outweighs-your-right-to-privacy-e80cf6cc4376&gt; [Accessed 26 March 2020].</w:t>
          </w:r>
        </w:p>
        <w:p w14:paraId="539E4BB9" w14:textId="77777777" w:rsidR="00E065E4" w:rsidRPr="00AC1F61" w:rsidRDefault="00E065E4" w:rsidP="00E065E4">
          <w:r w:rsidRPr="00AC1F61">
            <w:t xml:space="preserve">Morgan, B. </w:t>
          </w:r>
          <w:r>
            <w:t>(</w:t>
          </w:r>
          <w:r w:rsidRPr="00AC1F61">
            <w:t>2018</w:t>
          </w:r>
          <w:r>
            <w:t>)</w:t>
          </w:r>
          <w:r w:rsidRPr="00AC1F61">
            <w:t>. </w:t>
          </w:r>
          <w:r>
            <w:t>“</w:t>
          </w:r>
          <w:r w:rsidRPr="00E065E4">
            <w:rPr>
              <w:i/>
              <w:iCs/>
            </w:rPr>
            <w:t>How to Build Trust with Your Customers</w:t>
          </w:r>
          <w:r>
            <w:t>”</w:t>
          </w:r>
          <w:r w:rsidRPr="00AC1F61">
            <w:t>. [online] Forbes. Available at: &lt;https://www.forbes.com/sites/blakemorgan/2018/06/11/how-to-build-trust-with-your-customers/#74d4b2b01cd3&gt; [Accessed 27 March 2020].</w:t>
          </w:r>
        </w:p>
        <w:p w14:paraId="7ACBC9A7" w14:textId="77777777" w:rsidR="00E065E4" w:rsidRPr="00AC1F61" w:rsidRDefault="00E065E4" w:rsidP="00E065E4">
          <w:r w:rsidRPr="00AC1F61">
            <w:t xml:space="preserve">Newton, C. </w:t>
          </w:r>
          <w:r>
            <w:t>(</w:t>
          </w:r>
          <w:r w:rsidRPr="00AC1F61">
            <w:t>2019</w:t>
          </w:r>
          <w:r>
            <w:t>)</w:t>
          </w:r>
          <w:r w:rsidRPr="00AC1F61">
            <w:t>. </w:t>
          </w:r>
          <w:r w:rsidRPr="00E065E4">
            <w:rPr>
              <w:i/>
              <w:iCs/>
            </w:rPr>
            <w:t>“Difference Between Differentiated Marketing Strategy and Concentrated Marketing Strategy”.</w:t>
          </w:r>
          <w:r w:rsidRPr="00AC1F61">
            <w:t xml:space="preserve"> [online] Smallbusiness.chron.com. Available at: &lt;https://smallbusiness.chron.com/difference-between-differentiated-marketing-strategy-concentrated-marketing-strategy-30462.html&gt; [Accessed 27 March 2020].</w:t>
          </w:r>
        </w:p>
        <w:p w14:paraId="7703F683" w14:textId="77777777" w:rsidR="00E065E4" w:rsidRPr="00AC1F61" w:rsidRDefault="00E065E4" w:rsidP="00E065E4">
          <w:r w:rsidRPr="00AC1F61">
            <w:t xml:space="preserve">O'Connor, P. and Sullivan, G. </w:t>
          </w:r>
          <w:r>
            <w:t>(</w:t>
          </w:r>
          <w:r w:rsidRPr="00AC1F61">
            <w:t>1995</w:t>
          </w:r>
          <w:r>
            <w:t>)</w:t>
          </w:r>
          <w:r w:rsidRPr="00AC1F61">
            <w:t xml:space="preserve">. </w:t>
          </w:r>
          <w:r w:rsidRPr="00E065E4">
            <w:rPr>
              <w:i/>
              <w:iCs/>
            </w:rPr>
            <w:t>“Market segmentation: A comparison of benefits/attributes desired and brand preference”.</w:t>
          </w:r>
          <w:r w:rsidRPr="00AC1F61">
            <w:t> Psychology and Marketing, 12(7), pp.613-635.</w:t>
          </w:r>
        </w:p>
        <w:p w14:paraId="6E1500B0" w14:textId="77777777" w:rsidR="00E065E4" w:rsidRPr="00AC1F61" w:rsidRDefault="00E065E4" w:rsidP="00E065E4">
          <w:proofErr w:type="spellStart"/>
          <w:r w:rsidRPr="00AC1F61">
            <w:t>Premkanth</w:t>
          </w:r>
          <w:proofErr w:type="spellEnd"/>
          <w:r w:rsidRPr="00AC1F61">
            <w:t xml:space="preserve">, P. </w:t>
          </w:r>
          <w:r>
            <w:t>(</w:t>
          </w:r>
          <w:r w:rsidRPr="00AC1F61">
            <w:t>2012</w:t>
          </w:r>
          <w:r>
            <w:t>)</w:t>
          </w:r>
          <w:r w:rsidRPr="00AC1F61">
            <w:t xml:space="preserve">. </w:t>
          </w:r>
          <w:r>
            <w:t>“</w:t>
          </w:r>
          <w:r w:rsidRPr="00E065E4">
            <w:rPr>
              <w:i/>
              <w:iCs/>
            </w:rPr>
            <w:t>Market Segmentation and Its Impact on Customer Satisfaction with Especial Reference to Commercial Bank of Ceylon PLC</w:t>
          </w:r>
          <w:r>
            <w:t>”</w:t>
          </w:r>
          <w:r w:rsidRPr="00AC1F61">
            <w:t>.</w:t>
          </w:r>
        </w:p>
        <w:p w14:paraId="36C85EF1" w14:textId="77777777" w:rsidR="00E065E4" w:rsidRPr="00AC1F61" w:rsidRDefault="00E065E4" w:rsidP="00E065E4">
          <w:proofErr w:type="spellStart"/>
          <w:r w:rsidRPr="00AC1F61">
            <w:t>Researchomatic</w:t>
          </w:r>
          <w:proofErr w:type="spellEnd"/>
          <w:r w:rsidRPr="00AC1F61">
            <w:t xml:space="preserve">, </w:t>
          </w:r>
          <w:r>
            <w:t>(</w:t>
          </w:r>
          <w:r w:rsidRPr="00AC1F61">
            <w:t>2012</w:t>
          </w:r>
          <w:r>
            <w:t>)</w:t>
          </w:r>
          <w:r w:rsidRPr="00AC1F61">
            <w:t>. </w:t>
          </w:r>
          <w:r w:rsidRPr="00E065E4">
            <w:rPr>
              <w:i/>
              <w:iCs/>
            </w:rPr>
            <w:t xml:space="preserve">“Strategic Management of Asda | </w:t>
          </w:r>
          <w:proofErr w:type="spellStart"/>
          <w:r w:rsidRPr="00E065E4">
            <w:rPr>
              <w:i/>
              <w:iCs/>
            </w:rPr>
            <w:t>Researchomatic</w:t>
          </w:r>
          <w:proofErr w:type="spellEnd"/>
          <w:r>
            <w:t>”</w:t>
          </w:r>
          <w:r w:rsidRPr="00AC1F61">
            <w:t>. [online] Researchomatic.com. Available at: &lt;https://www.researchomatic.com/Strategic-Management-Of-Asda-103122.html&gt; [Accessed 27 March 2020].</w:t>
          </w:r>
        </w:p>
        <w:p w14:paraId="3FEF18E5" w14:textId="77777777" w:rsidR="00E065E4" w:rsidRPr="00E065E4" w:rsidRDefault="00E065E4" w:rsidP="00E065E4">
          <w:r w:rsidRPr="00E065E4">
            <w:t xml:space="preserve">Rogers, M. </w:t>
          </w:r>
          <w:r>
            <w:t>(</w:t>
          </w:r>
          <w:r w:rsidRPr="00E065E4">
            <w:t>2016</w:t>
          </w:r>
          <w:r>
            <w:t>)</w:t>
          </w:r>
          <w:r w:rsidRPr="00E065E4">
            <w:t>. </w:t>
          </w:r>
          <w:r w:rsidRPr="00E065E4">
            <w:rPr>
              <w:i/>
              <w:iCs/>
            </w:rPr>
            <w:t>“6 Benefits of Becoming a Sustainable Business”</w:t>
          </w:r>
          <w:r w:rsidRPr="00E065E4">
            <w:t>. [online] Environment + Energy Leader. Available at: &lt;https://www.environmentalleader.com/2016/03/6-benefits-of-becoming-a-sustainable-business/&gt; [Accessed 27 March 2020].</w:t>
          </w:r>
        </w:p>
        <w:p w14:paraId="529ADEC2" w14:textId="77777777" w:rsidR="00E065E4" w:rsidRPr="007F11A8" w:rsidRDefault="00E065E4" w:rsidP="00E065E4">
          <w:proofErr w:type="spellStart"/>
          <w:r w:rsidRPr="007F11A8">
            <w:lastRenderedPageBreak/>
            <w:t>Sah</w:t>
          </w:r>
          <w:proofErr w:type="spellEnd"/>
          <w:r w:rsidRPr="007F11A8">
            <w:t xml:space="preserve">, S. </w:t>
          </w:r>
          <w:r>
            <w:t>(</w:t>
          </w:r>
          <w:r w:rsidRPr="007F11A8">
            <w:t>2019</w:t>
          </w:r>
          <w:r>
            <w:t>)</w:t>
          </w:r>
          <w:r w:rsidRPr="007F11A8">
            <w:t>. </w:t>
          </w:r>
          <w:r>
            <w:t>“</w:t>
          </w:r>
          <w:r w:rsidRPr="00E065E4">
            <w:rPr>
              <w:i/>
              <w:iCs/>
            </w:rPr>
            <w:t>Customer Service Advantages and Disadvantages for Your Business Growth</w:t>
          </w:r>
          <w:r>
            <w:t>”</w:t>
          </w:r>
          <w:r w:rsidRPr="007F11A8">
            <w:t>. [online] Smartbusinessdaily.com. Available at: &lt;https://www.smartbusinessdaily.com/customer-service-advantages-disadvantages-business-growth/&gt; [Accessed 26 March 2020].</w:t>
          </w:r>
        </w:p>
        <w:p w14:paraId="1A60A2F4" w14:textId="77777777" w:rsidR="00E065E4" w:rsidRPr="003572EA" w:rsidRDefault="00E065E4" w:rsidP="00E065E4">
          <w:r w:rsidRPr="003572EA">
            <w:t xml:space="preserve">Simpson, E., </w:t>
          </w:r>
          <w:r>
            <w:t>(</w:t>
          </w:r>
          <w:r w:rsidRPr="003572EA">
            <w:t>2020</w:t>
          </w:r>
          <w:r>
            <w:t>)</w:t>
          </w:r>
          <w:r w:rsidRPr="003572EA">
            <w:t>. </w:t>
          </w:r>
          <w:r>
            <w:t>“</w:t>
          </w:r>
          <w:r w:rsidRPr="00E065E4">
            <w:rPr>
              <w:i/>
              <w:iCs/>
            </w:rPr>
            <w:t>Asda Trials Refills At 'Sustainability Store'”.</w:t>
          </w:r>
          <w:r w:rsidRPr="003572EA">
            <w:t xml:space="preserve"> [online] BBC News. Available at: &lt;https://www.bbc.co.uk/news/business-51132164&gt; [Accessed 12 March 2020].</w:t>
          </w:r>
        </w:p>
        <w:p w14:paraId="08582264" w14:textId="77777777" w:rsidR="00E065E4" w:rsidRPr="0068224B" w:rsidRDefault="00E065E4" w:rsidP="00E065E4">
          <w:r w:rsidRPr="0068224B">
            <w:t xml:space="preserve">Spence, I. </w:t>
          </w:r>
          <w:r>
            <w:t>(</w:t>
          </w:r>
          <w:r w:rsidRPr="0068224B">
            <w:t>2002</w:t>
          </w:r>
          <w:r>
            <w:t>)</w:t>
          </w:r>
          <w:r w:rsidRPr="0068224B">
            <w:t>. </w:t>
          </w:r>
          <w:r w:rsidRPr="00E065E4">
            <w:rPr>
              <w:i/>
              <w:iCs/>
            </w:rPr>
            <w:t>“Asda CRM &amp; Data Strategy – Retail Change – Strategic Business Consulting.”</w:t>
          </w:r>
          <w:r w:rsidRPr="0068224B">
            <w:t xml:space="preserve"> [online] Retailchange.com. Available at: &lt;https://www.retailchange.com/asda-customer-data-strategy/&gt; [Accessed 25 March 2020].</w:t>
          </w:r>
        </w:p>
        <w:p w14:paraId="382C0F33" w14:textId="77777777" w:rsidR="00E065E4" w:rsidRPr="0060767D" w:rsidRDefault="00E065E4" w:rsidP="00E065E4">
          <w:r w:rsidRPr="0060767D">
            <w:t>Stein, A</w:t>
          </w:r>
          <w:r>
            <w:t>,</w:t>
          </w:r>
          <w:r w:rsidRPr="0060767D">
            <w:t xml:space="preserve"> </w:t>
          </w:r>
          <w:proofErr w:type="spellStart"/>
          <w:r w:rsidRPr="0060767D">
            <w:t>Ramaseshan</w:t>
          </w:r>
          <w:proofErr w:type="spellEnd"/>
          <w:r w:rsidRPr="0060767D">
            <w:t xml:space="preserve">, B. </w:t>
          </w:r>
          <w:r>
            <w:t>(</w:t>
          </w:r>
          <w:r w:rsidRPr="0060767D">
            <w:t>2016</w:t>
          </w:r>
          <w:r>
            <w:t>)</w:t>
          </w:r>
          <w:r w:rsidRPr="0060767D">
            <w:t xml:space="preserve">. </w:t>
          </w:r>
          <w:r w:rsidRPr="00E065E4">
            <w:rPr>
              <w:i/>
              <w:iCs/>
            </w:rPr>
            <w:t>“Towards the identification of customer experience touch point elements”. </w:t>
          </w:r>
          <w:r w:rsidRPr="0060767D">
            <w:t>Journal of Retailing and Consumer Services, 30, pp.8-19.</w:t>
          </w:r>
        </w:p>
        <w:p w14:paraId="0D4FEC33" w14:textId="77777777" w:rsidR="00E065E4" w:rsidRPr="00A60598" w:rsidRDefault="00E065E4" w:rsidP="00E065E4">
          <w:proofErr w:type="spellStart"/>
          <w:r w:rsidRPr="00A60598">
            <w:t>SuperOffice</w:t>
          </w:r>
          <w:proofErr w:type="spellEnd"/>
          <w:r w:rsidRPr="00A60598">
            <w:t xml:space="preserve">, </w:t>
          </w:r>
          <w:r>
            <w:t>(</w:t>
          </w:r>
          <w:r w:rsidRPr="00A60598">
            <w:t>2020</w:t>
          </w:r>
          <w:r>
            <w:t>)</w:t>
          </w:r>
          <w:r w:rsidRPr="00A60598">
            <w:t>. </w:t>
          </w:r>
          <w:r>
            <w:t>“</w:t>
          </w:r>
          <w:r w:rsidRPr="00E065E4">
            <w:rPr>
              <w:i/>
              <w:iCs/>
            </w:rPr>
            <w:t>What Is CRM And Why Is It Important to My Business?”.</w:t>
          </w:r>
          <w:r w:rsidRPr="00A60598">
            <w:t xml:space="preserve"> [online] Superoffice.co.uk. Available at: &lt;https://www.superoffice.co.uk/resources/articles/what-is-crm/&gt; [Accessed 25 March 2020].</w:t>
          </w:r>
        </w:p>
        <w:p w14:paraId="4E251DBE" w14:textId="77777777" w:rsidR="00E065E4" w:rsidRPr="00A60598" w:rsidRDefault="00E065E4" w:rsidP="00E065E4">
          <w:r w:rsidRPr="00A60598">
            <w:t>Tutor2U</w:t>
          </w:r>
          <w:r>
            <w:t>.</w:t>
          </w:r>
          <w:r w:rsidRPr="00A60598">
            <w:t xml:space="preserve"> </w:t>
          </w:r>
          <w:r>
            <w:t>(</w:t>
          </w:r>
          <w:r w:rsidRPr="00A60598">
            <w:t>2018</w:t>
          </w:r>
          <w:r>
            <w:t>)</w:t>
          </w:r>
          <w:r w:rsidRPr="00A60598">
            <w:t>. </w:t>
          </w:r>
          <w:r>
            <w:t>“</w:t>
          </w:r>
          <w:r w:rsidRPr="00E065E4">
            <w:rPr>
              <w:i/>
              <w:iCs/>
            </w:rPr>
            <w:t>Business Ethics - In Practice”</w:t>
          </w:r>
          <w:r w:rsidRPr="00A60598">
            <w:t xml:space="preserve"> | Business | Tutor2u. [online] tutor2u. Available at: &lt;https://www.tutor2u.net/business/reference/business-ethics-in-practice&gt; [Accessed 25 March 2020].</w:t>
          </w:r>
        </w:p>
        <w:p w14:paraId="00F2EB3A" w14:textId="77777777" w:rsidR="00E065E4" w:rsidRPr="0068224B" w:rsidRDefault="00E065E4" w:rsidP="00E065E4">
          <w:proofErr w:type="spellStart"/>
          <w:r w:rsidRPr="0068224B">
            <w:t>UKEssays</w:t>
          </w:r>
          <w:proofErr w:type="spellEnd"/>
          <w:r w:rsidRPr="0068224B">
            <w:t xml:space="preserve">, </w:t>
          </w:r>
          <w:r>
            <w:t>(</w:t>
          </w:r>
          <w:r w:rsidRPr="0068224B">
            <w:t>2018</w:t>
          </w:r>
          <w:r>
            <w:t>)</w:t>
          </w:r>
          <w:r w:rsidRPr="0068224B">
            <w:t>. </w:t>
          </w:r>
          <w:r>
            <w:t>“</w:t>
          </w:r>
          <w:r w:rsidRPr="00E065E4">
            <w:rPr>
              <w:i/>
              <w:iCs/>
            </w:rPr>
            <w:t>Asda: Strategic Management and Leadership.”</w:t>
          </w:r>
          <w:r w:rsidRPr="0068224B">
            <w:t xml:space="preserve"> [online] UKEssays.com. Available at: &lt;https://www.ukessays.com/essays/business/asda-link-between-strategic-management-and-leadership-business-essay.php#citethis&gt; [Accessed 25 March 2020].</w:t>
          </w:r>
        </w:p>
        <w:p w14:paraId="0236C473" w14:textId="77777777" w:rsidR="00E065E4" w:rsidRDefault="00E065E4" w:rsidP="00E065E4">
          <w:proofErr w:type="spellStart"/>
          <w:r w:rsidRPr="00E065E4">
            <w:t>UKEssays</w:t>
          </w:r>
          <w:proofErr w:type="spellEnd"/>
          <w:r w:rsidRPr="00E065E4">
            <w:t xml:space="preserve">. </w:t>
          </w:r>
          <w:r>
            <w:t>(</w:t>
          </w:r>
          <w:r w:rsidRPr="00E065E4">
            <w:t>2018</w:t>
          </w:r>
          <w:r>
            <w:t>)</w:t>
          </w:r>
          <w:r w:rsidRPr="00E065E4">
            <w:t xml:space="preserve">. </w:t>
          </w:r>
          <w:r w:rsidRPr="00E065E4">
            <w:rPr>
              <w:i/>
              <w:iCs/>
            </w:rPr>
            <w:t>“</w:t>
          </w:r>
          <w:r w:rsidRPr="00E065E4">
            <w:rPr>
              <w:i/>
              <w:iCs/>
            </w:rPr>
            <w:t>ASDA Human Resource Management</w:t>
          </w:r>
          <w:r w:rsidRPr="00E065E4">
            <w:rPr>
              <w:i/>
              <w:iCs/>
            </w:rPr>
            <w:t>”</w:t>
          </w:r>
          <w:r w:rsidRPr="00E065E4">
            <w:t>. [online]. Available from: https://www.ukessays.com/essays/commerce/a-brief-introduction-of-asda.php?vref=1 [Accessed 27 March 2020].</w:t>
          </w:r>
        </w:p>
        <w:p w14:paraId="0A1B21FC" w14:textId="77777777" w:rsidR="00E065E4" w:rsidRPr="00A60598" w:rsidRDefault="00E065E4" w:rsidP="00E065E4">
          <w:r w:rsidRPr="00A60598">
            <w:t xml:space="preserve">Walters, J. </w:t>
          </w:r>
          <w:r>
            <w:t>(</w:t>
          </w:r>
          <w:r w:rsidRPr="00A60598">
            <w:t>2019</w:t>
          </w:r>
          <w:r>
            <w:t>)</w:t>
          </w:r>
          <w:r w:rsidRPr="00A60598">
            <w:t>. </w:t>
          </w:r>
          <w:r w:rsidRPr="00E065E4">
            <w:rPr>
              <w:i/>
              <w:iCs/>
            </w:rPr>
            <w:t>“What A Customer Touchpoint Is (And Why You Should Care)</w:t>
          </w:r>
          <w:r>
            <w:t>”</w:t>
          </w:r>
          <w:r w:rsidRPr="00A60598">
            <w:t>. [online] Experience Investigators. Available at: &lt;https://experienceinvestigators.com/customer-touchpoint/&gt; [Accessed 25 March 2020].</w:t>
          </w:r>
        </w:p>
        <w:p w14:paraId="4DF373FB" w14:textId="77777777" w:rsidR="00E065E4" w:rsidRPr="00AC1F61" w:rsidRDefault="00E065E4" w:rsidP="00E065E4">
          <w:proofErr w:type="spellStart"/>
          <w:r w:rsidRPr="00AC1F61">
            <w:t>Yankelovic</w:t>
          </w:r>
          <w:proofErr w:type="spellEnd"/>
          <w:r w:rsidRPr="00AC1F61">
            <w:t xml:space="preserve">, M. </w:t>
          </w:r>
          <w:r>
            <w:t>(</w:t>
          </w:r>
          <w:r w:rsidRPr="00AC1F61">
            <w:t>1964</w:t>
          </w:r>
          <w:r>
            <w:t>)</w:t>
          </w:r>
          <w:r w:rsidRPr="00AC1F61">
            <w:t>. </w:t>
          </w:r>
          <w:r>
            <w:t>“</w:t>
          </w:r>
          <w:r w:rsidRPr="00E065E4">
            <w:rPr>
              <w:i/>
              <w:iCs/>
            </w:rPr>
            <w:t>New Criteria for Market Segmentation”.</w:t>
          </w:r>
          <w:r w:rsidRPr="00AC1F61">
            <w:t xml:space="preserve"> [online] Harvard Business Review. Available at: &lt;https://hbr.org/1964/03/new-criteria-for-market-segmentation&gt; [Accessed 27 March 2020].</w:t>
          </w:r>
        </w:p>
        <w:p w14:paraId="5A2EE7D0" w14:textId="77777777" w:rsidR="00E065E4" w:rsidRDefault="00E065E4" w:rsidP="00E065E4"/>
        <w:p w14:paraId="26247A6C" w14:textId="79039CCA" w:rsidR="00A51FF1" w:rsidRDefault="00C02637" w:rsidP="00E32BF1"/>
      </w:sdtContent>
    </w:sdt>
    <w:p w14:paraId="0CF7700E" w14:textId="77777777" w:rsidR="00A51FF1" w:rsidRDefault="00A51FF1">
      <w:r>
        <w:br w:type="page"/>
      </w:r>
    </w:p>
    <w:p w14:paraId="30188F32" w14:textId="7E3FD3BC" w:rsidR="00CA09F3" w:rsidRDefault="00A51FF1" w:rsidP="00A51FF1">
      <w:pPr>
        <w:pStyle w:val="Heading1"/>
      </w:pPr>
      <w:bookmarkStart w:id="9" w:name="_Toc36195964"/>
      <w:r>
        <w:lastRenderedPageBreak/>
        <w:t>Recommendations</w:t>
      </w:r>
      <w:bookmarkEnd w:id="9"/>
    </w:p>
    <w:p w14:paraId="79AD4721" w14:textId="727087F1" w:rsidR="00801BB4" w:rsidRDefault="00801BB4" w:rsidP="00801BB4"/>
    <w:p w14:paraId="0ABD69F6" w14:textId="3389698B" w:rsidR="00801BB4" w:rsidRDefault="00801BB4" w:rsidP="00801BB4">
      <w:r>
        <w:t>In order for Asda to improve their quality systems, they can analyse another model called LEAN. LEAN analyses five areas, these are sort, set in order, shine, standardise, sustain.</w:t>
      </w:r>
    </w:p>
    <w:p w14:paraId="64BD6C95" w14:textId="46CE0466" w:rsidR="00613A02" w:rsidRDefault="00613A02" w:rsidP="00801BB4">
      <w:r w:rsidRPr="00613A02">
        <mc:AlternateContent>
          <mc:Choice Requires="wpg">
            <w:drawing>
              <wp:anchor distT="0" distB="0" distL="114300" distR="114300" simplePos="0" relativeHeight="251661312" behindDoc="0" locked="0" layoutInCell="1" allowOverlap="1" wp14:anchorId="17B19669" wp14:editId="6D9C5372">
                <wp:simplePos x="0" y="0"/>
                <wp:positionH relativeFrom="column">
                  <wp:posOffset>2659947</wp:posOffset>
                </wp:positionH>
                <wp:positionV relativeFrom="paragraph">
                  <wp:posOffset>155811</wp:posOffset>
                </wp:positionV>
                <wp:extent cx="3906982" cy="1647377"/>
                <wp:effectExtent l="0" t="0" r="0" b="0"/>
                <wp:wrapNone/>
                <wp:docPr id="13" name="Group 12">
                  <a:extLst xmlns:a="http://schemas.openxmlformats.org/drawingml/2006/main">
                    <a:ext uri="{FF2B5EF4-FFF2-40B4-BE49-F238E27FC236}">
                      <a16:creationId xmlns:a16="http://schemas.microsoft.com/office/drawing/2014/main" id="{6E92BE97-9CB8-4049-B3D6-87E74D50375A}"/>
                    </a:ext>
                  </a:extLst>
                </wp:docPr>
                <wp:cNvGraphicFramePr/>
                <a:graphic xmlns:a="http://schemas.openxmlformats.org/drawingml/2006/main">
                  <a:graphicData uri="http://schemas.microsoft.com/office/word/2010/wordprocessingGroup">
                    <wpg:wgp>
                      <wpg:cNvGrpSpPr/>
                      <wpg:grpSpPr>
                        <a:xfrm>
                          <a:off x="0" y="0"/>
                          <a:ext cx="3906982" cy="1647377"/>
                          <a:chOff x="47375" y="0"/>
                          <a:chExt cx="4082164" cy="1613275"/>
                        </a:xfrm>
                      </wpg:grpSpPr>
                      <wps:wsp>
                        <wps:cNvPr id="2" name="TextBox 5">
                          <a:extLst>
                            <a:ext uri="{FF2B5EF4-FFF2-40B4-BE49-F238E27FC236}">
                              <a16:creationId xmlns:a16="http://schemas.microsoft.com/office/drawing/2014/main" id="{16B01AC8-A627-C847-9307-426A15677459}"/>
                            </a:ext>
                          </a:extLst>
                        </wps:cNvPr>
                        <wps:cNvSpPr txBox="1"/>
                        <wps:spPr>
                          <a:xfrm>
                            <a:off x="47375" y="371291"/>
                            <a:ext cx="4082164" cy="1241984"/>
                          </a:xfrm>
                          <a:prstGeom prst="rect">
                            <a:avLst/>
                          </a:prstGeom>
                          <a:noFill/>
                        </wps:spPr>
                        <wps:txbx>
                          <w:txbxContent>
                            <w:p w14:paraId="02121A66" w14:textId="77777777" w:rsidR="00613A02" w:rsidRPr="00613A02" w:rsidRDefault="00613A02" w:rsidP="00613A02">
                              <w:pPr>
                                <w:pStyle w:val="ListParagraph"/>
                                <w:numPr>
                                  <w:ilvl w:val="0"/>
                                  <w:numId w:val="4"/>
                                </w:numPr>
                                <w:spacing w:after="0" w:line="240" w:lineRule="auto"/>
                                <w:rPr>
                                  <w:rFonts w:eastAsia="Times New Roman"/>
                                  <w:sz w:val="21"/>
                                  <w:szCs w:val="21"/>
                                </w:rPr>
                              </w:pPr>
                              <w:r w:rsidRPr="00613A02">
                                <w:rPr>
                                  <w:rFonts w:hAnsi="Calibri"/>
                                  <w:color w:val="000000" w:themeColor="text1"/>
                                  <w:kern w:val="24"/>
                                  <w:sz w:val="21"/>
                                  <w:szCs w:val="21"/>
                                </w:rPr>
                                <w:t xml:space="preserve">SORT </w:t>
                              </w:r>
                              <w:r w:rsidRPr="00613A02">
                                <w:rPr>
                                  <w:rFonts w:hAnsi="Calibri"/>
                                  <w:color w:val="000000" w:themeColor="text1"/>
                                  <w:kern w:val="24"/>
                                  <w:sz w:val="21"/>
                                  <w:szCs w:val="21"/>
                                </w:rPr>
                                <w:tab/>
                              </w:r>
                              <w:r w:rsidRPr="00613A02">
                                <w:rPr>
                                  <w:rFonts w:hAnsi="Calibri"/>
                                  <w:color w:val="000000" w:themeColor="text1"/>
                                  <w:kern w:val="24"/>
                                  <w:sz w:val="21"/>
                                  <w:szCs w:val="21"/>
                                </w:rPr>
                                <w:tab/>
                                <w:t>– Only keep what is required</w:t>
                              </w:r>
                            </w:p>
                            <w:p w14:paraId="0B8B749B" w14:textId="77777777" w:rsidR="00613A02" w:rsidRPr="00613A02" w:rsidRDefault="00613A02" w:rsidP="00613A02">
                              <w:pPr>
                                <w:pStyle w:val="ListParagraph"/>
                                <w:numPr>
                                  <w:ilvl w:val="0"/>
                                  <w:numId w:val="4"/>
                                </w:numPr>
                                <w:spacing w:after="0" w:line="240" w:lineRule="auto"/>
                                <w:rPr>
                                  <w:rFonts w:eastAsia="Times New Roman"/>
                                  <w:sz w:val="21"/>
                                  <w:szCs w:val="21"/>
                                </w:rPr>
                              </w:pPr>
                              <w:r w:rsidRPr="00613A02">
                                <w:rPr>
                                  <w:rFonts w:hAnsi="Calibri"/>
                                  <w:color w:val="000000" w:themeColor="text1"/>
                                  <w:kern w:val="24"/>
                                  <w:sz w:val="21"/>
                                  <w:szCs w:val="21"/>
                                </w:rPr>
                                <w:t xml:space="preserve">SET in ORDER </w:t>
                              </w:r>
                              <w:r w:rsidRPr="00613A02">
                                <w:rPr>
                                  <w:rFonts w:hAnsi="Calibri"/>
                                  <w:color w:val="000000" w:themeColor="text1"/>
                                  <w:kern w:val="24"/>
                                  <w:sz w:val="21"/>
                                  <w:szCs w:val="21"/>
                                </w:rPr>
                                <w:tab/>
                                <w:t>– Promote efficiency by arranging items</w:t>
                              </w:r>
                            </w:p>
                            <w:p w14:paraId="00050A1B" w14:textId="77777777" w:rsidR="00613A02" w:rsidRPr="00613A02" w:rsidRDefault="00613A02" w:rsidP="00613A02">
                              <w:pPr>
                                <w:pStyle w:val="ListParagraph"/>
                                <w:numPr>
                                  <w:ilvl w:val="0"/>
                                  <w:numId w:val="4"/>
                                </w:numPr>
                                <w:spacing w:after="0" w:line="240" w:lineRule="auto"/>
                                <w:rPr>
                                  <w:rFonts w:eastAsia="Times New Roman"/>
                                  <w:sz w:val="21"/>
                                  <w:szCs w:val="21"/>
                                </w:rPr>
                              </w:pPr>
                              <w:r w:rsidRPr="00613A02">
                                <w:rPr>
                                  <w:rFonts w:hAnsi="Calibri"/>
                                  <w:color w:val="000000" w:themeColor="text1"/>
                                  <w:kern w:val="24"/>
                                  <w:sz w:val="21"/>
                                  <w:szCs w:val="21"/>
                                </w:rPr>
                                <w:t xml:space="preserve">SHINE </w:t>
                              </w:r>
                              <w:r w:rsidRPr="00613A02">
                                <w:rPr>
                                  <w:rFonts w:hAnsi="Calibri"/>
                                  <w:color w:val="000000" w:themeColor="text1"/>
                                  <w:kern w:val="24"/>
                                  <w:sz w:val="21"/>
                                  <w:szCs w:val="21"/>
                                </w:rPr>
                                <w:tab/>
                              </w:r>
                              <w:r w:rsidRPr="00613A02">
                                <w:rPr>
                                  <w:rFonts w:hAnsi="Calibri"/>
                                  <w:color w:val="000000" w:themeColor="text1"/>
                                  <w:kern w:val="24"/>
                                  <w:sz w:val="21"/>
                                  <w:szCs w:val="21"/>
                                </w:rPr>
                                <w:tab/>
                                <w:t>– Keep areas neat &amp; tidy</w:t>
                              </w:r>
                            </w:p>
                            <w:p w14:paraId="5C6163F4" w14:textId="77777777" w:rsidR="00613A02" w:rsidRPr="00613A02" w:rsidRDefault="00613A02" w:rsidP="00613A02">
                              <w:pPr>
                                <w:pStyle w:val="ListParagraph"/>
                                <w:numPr>
                                  <w:ilvl w:val="0"/>
                                  <w:numId w:val="4"/>
                                </w:numPr>
                                <w:spacing w:after="0" w:line="240" w:lineRule="auto"/>
                                <w:rPr>
                                  <w:rFonts w:eastAsia="Times New Roman"/>
                                  <w:sz w:val="21"/>
                                  <w:szCs w:val="21"/>
                                </w:rPr>
                              </w:pPr>
                              <w:r w:rsidRPr="00613A02">
                                <w:rPr>
                                  <w:rFonts w:hAnsi="Calibri"/>
                                  <w:color w:val="000000" w:themeColor="text1"/>
                                  <w:kern w:val="24"/>
                                  <w:sz w:val="21"/>
                                  <w:szCs w:val="21"/>
                                </w:rPr>
                                <w:t xml:space="preserve">STANDARDISE </w:t>
                              </w:r>
                              <w:r w:rsidRPr="00613A02">
                                <w:rPr>
                                  <w:rFonts w:hAnsi="Calibri"/>
                                  <w:color w:val="000000" w:themeColor="text1"/>
                                  <w:kern w:val="24"/>
                                  <w:sz w:val="21"/>
                                  <w:szCs w:val="21"/>
                                </w:rPr>
                                <w:tab/>
                                <w:t>– Set standards for consistency</w:t>
                              </w:r>
                            </w:p>
                            <w:p w14:paraId="1F446696" w14:textId="10791F62" w:rsidR="00613A02" w:rsidRDefault="00613A02" w:rsidP="00613A02">
                              <w:pPr>
                                <w:pStyle w:val="ListParagraph"/>
                                <w:numPr>
                                  <w:ilvl w:val="0"/>
                                  <w:numId w:val="4"/>
                                </w:numPr>
                                <w:spacing w:after="0" w:line="240" w:lineRule="auto"/>
                                <w:rPr>
                                  <w:rFonts w:eastAsia="Times New Roman"/>
                                </w:rPr>
                              </w:pPr>
                              <w:r>
                                <w:rPr>
                                  <w:rFonts w:hAnsi="Calibri"/>
                                  <w:color w:val="000000" w:themeColor="text1"/>
                                  <w:kern w:val="24"/>
                                </w:rPr>
                                <w:t>SUSTAIN</w:t>
                              </w:r>
                              <w:r>
                                <w:rPr>
                                  <w:rFonts w:hAnsi="Calibri"/>
                                  <w:color w:val="000000" w:themeColor="text1"/>
                                  <w:kern w:val="24"/>
                                </w:rPr>
                                <w:tab/>
                                <w:t>– Maintain and review standards</w:t>
                              </w:r>
                            </w:p>
                          </w:txbxContent>
                        </wps:txbx>
                        <wps:bodyPr wrap="square" rtlCol="0">
                          <a:noAutofit/>
                        </wps:bodyPr>
                      </wps:wsp>
                      <wps:wsp>
                        <wps:cNvPr id="3" name="TextBox 10">
                          <a:extLst>
                            <a:ext uri="{FF2B5EF4-FFF2-40B4-BE49-F238E27FC236}">
                              <a16:creationId xmlns:a16="http://schemas.microsoft.com/office/drawing/2014/main" id="{F739BB50-DEA0-8645-A518-59627A0B4F2C}"/>
                            </a:ext>
                          </a:extLst>
                        </wps:cNvPr>
                        <wps:cNvSpPr txBox="1"/>
                        <wps:spPr>
                          <a:xfrm>
                            <a:off x="1482438" y="0"/>
                            <a:ext cx="1543050" cy="461010"/>
                          </a:xfrm>
                          <a:prstGeom prst="rect">
                            <a:avLst/>
                          </a:prstGeom>
                          <a:noFill/>
                        </wps:spPr>
                        <wps:txbx>
                          <w:txbxContent>
                            <w:p w14:paraId="1E205E5D" w14:textId="77777777" w:rsidR="00613A02" w:rsidRDefault="00613A02" w:rsidP="00613A02">
                              <w:pPr>
                                <w:rPr>
                                  <w:sz w:val="24"/>
                                  <w:szCs w:val="24"/>
                                </w:rPr>
                              </w:pPr>
                              <w:r>
                                <w:rPr>
                                  <w:rFonts w:hAnsi="Calibri"/>
                                  <w:color w:val="000000" w:themeColor="text1"/>
                                  <w:kern w:val="24"/>
                                  <w:sz w:val="32"/>
                                  <w:szCs w:val="32"/>
                                </w:rPr>
                                <w:t>LEAN Principles</w:t>
                              </w:r>
                            </w:p>
                          </w:txbxContent>
                        </wps:txbx>
                        <wps:bodyPr wrap="square" rtlCol="0">
                          <a:noAutofit/>
                        </wps:bodyPr>
                      </wps:wsp>
                    </wpg:wgp>
                  </a:graphicData>
                </a:graphic>
                <wp14:sizeRelH relativeFrom="margin">
                  <wp14:pctWidth>0</wp14:pctWidth>
                </wp14:sizeRelH>
                <wp14:sizeRelV relativeFrom="margin">
                  <wp14:pctHeight>0</wp14:pctHeight>
                </wp14:sizeRelV>
              </wp:anchor>
            </w:drawing>
          </mc:Choice>
          <mc:Fallback>
            <w:pict>
              <v:group w14:anchorId="17B19669" id="Group 12" o:spid="_x0000_s1027" style="position:absolute;margin-left:209.45pt;margin-top:12.25pt;width:307.65pt;height:129.7pt;z-index:251661312;mso-width-relative:margin;mso-height-relative:margin" coordorigin="473" coordsize="40821,1613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">
                <v:shape id="TextBox 5" o:spid="_x0000_s1028" type="#_x0000_t202" style="position:absolute;left:473;top:3712;width:40822;height:1242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" filled="f" stroked="f">
                  <v:textbox>
                    <w:txbxContent>
                      <w:p w14:paraId="02121A66" w14:textId="77777777" w:rsidR="00613A02" w:rsidRPr="00613A02" w:rsidRDefault="00613A02" w:rsidP="00613A02">
                        <w:pPr>
                          <w:pStyle w:val="ListParagraph"/>
                          <w:numPr>
                            <w:ilvl w:val="0"/>
                            <w:numId w:val="4"/>
                          </w:numPr>
                          <w:spacing w:after="0" w:line="240" w:lineRule="auto"/>
                          <w:rPr>
                            <w:rFonts w:eastAsia="Times New Roman"/>
                            <w:sz w:val="21"/>
                            <w:szCs w:val="21"/>
                          </w:rPr>
                        </w:pPr>
                        <w:r w:rsidRPr="00613A02">
                          <w:rPr>
                            <w:rFonts w:hAnsi="Calibri"/>
                            <w:color w:val="000000" w:themeColor="text1"/>
                            <w:kern w:val="24"/>
                            <w:sz w:val="21"/>
                            <w:szCs w:val="21"/>
                          </w:rPr>
                          <w:t xml:space="preserve">SORT </w:t>
                        </w:r>
                        <w:r w:rsidRPr="00613A02">
                          <w:rPr>
                            <w:rFonts w:hAnsi="Calibri"/>
                            <w:color w:val="000000" w:themeColor="text1"/>
                            <w:kern w:val="24"/>
                            <w:sz w:val="21"/>
                            <w:szCs w:val="21"/>
                          </w:rPr>
                          <w:tab/>
                        </w:r>
                        <w:r w:rsidRPr="00613A02">
                          <w:rPr>
                            <w:rFonts w:hAnsi="Calibri"/>
                            <w:color w:val="000000" w:themeColor="text1"/>
                            <w:kern w:val="24"/>
                            <w:sz w:val="21"/>
                            <w:szCs w:val="21"/>
                          </w:rPr>
                          <w:tab/>
                          <w:t>– Only keep what is required</w:t>
                        </w:r>
                      </w:p>
                      <w:p w14:paraId="0B8B749B" w14:textId="77777777" w:rsidR="00613A02" w:rsidRPr="00613A02" w:rsidRDefault="00613A02" w:rsidP="00613A02">
                        <w:pPr>
                          <w:pStyle w:val="ListParagraph"/>
                          <w:numPr>
                            <w:ilvl w:val="0"/>
                            <w:numId w:val="4"/>
                          </w:numPr>
                          <w:spacing w:after="0" w:line="240" w:lineRule="auto"/>
                          <w:rPr>
                            <w:rFonts w:eastAsia="Times New Roman"/>
                            <w:sz w:val="21"/>
                            <w:szCs w:val="21"/>
                          </w:rPr>
                        </w:pPr>
                        <w:r w:rsidRPr="00613A02">
                          <w:rPr>
                            <w:rFonts w:hAnsi="Calibri"/>
                            <w:color w:val="000000" w:themeColor="text1"/>
                            <w:kern w:val="24"/>
                            <w:sz w:val="21"/>
                            <w:szCs w:val="21"/>
                          </w:rPr>
                          <w:t xml:space="preserve">SET in ORDER </w:t>
                        </w:r>
                        <w:r w:rsidRPr="00613A02">
                          <w:rPr>
                            <w:rFonts w:hAnsi="Calibri"/>
                            <w:color w:val="000000" w:themeColor="text1"/>
                            <w:kern w:val="24"/>
                            <w:sz w:val="21"/>
                            <w:szCs w:val="21"/>
                          </w:rPr>
                          <w:tab/>
                          <w:t>– Promote efficiency by arranging items</w:t>
                        </w:r>
                      </w:p>
                      <w:p w14:paraId="00050A1B" w14:textId="77777777" w:rsidR="00613A02" w:rsidRPr="00613A02" w:rsidRDefault="00613A02" w:rsidP="00613A02">
                        <w:pPr>
                          <w:pStyle w:val="ListParagraph"/>
                          <w:numPr>
                            <w:ilvl w:val="0"/>
                            <w:numId w:val="4"/>
                          </w:numPr>
                          <w:spacing w:after="0" w:line="240" w:lineRule="auto"/>
                          <w:rPr>
                            <w:rFonts w:eastAsia="Times New Roman"/>
                            <w:sz w:val="21"/>
                            <w:szCs w:val="21"/>
                          </w:rPr>
                        </w:pPr>
                        <w:r w:rsidRPr="00613A02">
                          <w:rPr>
                            <w:rFonts w:hAnsi="Calibri"/>
                            <w:color w:val="000000" w:themeColor="text1"/>
                            <w:kern w:val="24"/>
                            <w:sz w:val="21"/>
                            <w:szCs w:val="21"/>
                          </w:rPr>
                          <w:t xml:space="preserve">SHINE </w:t>
                        </w:r>
                        <w:r w:rsidRPr="00613A02">
                          <w:rPr>
                            <w:rFonts w:hAnsi="Calibri"/>
                            <w:color w:val="000000" w:themeColor="text1"/>
                            <w:kern w:val="24"/>
                            <w:sz w:val="21"/>
                            <w:szCs w:val="21"/>
                          </w:rPr>
                          <w:tab/>
                        </w:r>
                        <w:r w:rsidRPr="00613A02">
                          <w:rPr>
                            <w:rFonts w:hAnsi="Calibri"/>
                            <w:color w:val="000000" w:themeColor="text1"/>
                            <w:kern w:val="24"/>
                            <w:sz w:val="21"/>
                            <w:szCs w:val="21"/>
                          </w:rPr>
                          <w:tab/>
                          <w:t>– Keep areas neat &amp; tidy</w:t>
                        </w:r>
                      </w:p>
                      <w:p w14:paraId="5C6163F4" w14:textId="77777777" w:rsidR="00613A02" w:rsidRPr="00613A02" w:rsidRDefault="00613A02" w:rsidP="00613A02">
                        <w:pPr>
                          <w:pStyle w:val="ListParagraph"/>
                          <w:numPr>
                            <w:ilvl w:val="0"/>
                            <w:numId w:val="4"/>
                          </w:numPr>
                          <w:spacing w:after="0" w:line="240" w:lineRule="auto"/>
                          <w:rPr>
                            <w:rFonts w:eastAsia="Times New Roman"/>
                            <w:sz w:val="21"/>
                            <w:szCs w:val="21"/>
                          </w:rPr>
                        </w:pPr>
                        <w:r w:rsidRPr="00613A02">
                          <w:rPr>
                            <w:rFonts w:hAnsi="Calibri"/>
                            <w:color w:val="000000" w:themeColor="text1"/>
                            <w:kern w:val="24"/>
                            <w:sz w:val="21"/>
                            <w:szCs w:val="21"/>
                          </w:rPr>
                          <w:t xml:space="preserve">STANDARDISE </w:t>
                        </w:r>
                        <w:r w:rsidRPr="00613A02">
                          <w:rPr>
                            <w:rFonts w:hAnsi="Calibri"/>
                            <w:color w:val="000000" w:themeColor="text1"/>
                            <w:kern w:val="24"/>
                            <w:sz w:val="21"/>
                            <w:szCs w:val="21"/>
                          </w:rPr>
                          <w:tab/>
                          <w:t>– Set standards for consistency</w:t>
                        </w:r>
                      </w:p>
                      <w:p w14:paraId="1F446696" w14:textId="10791F62" w:rsidR="00613A02" w:rsidRDefault="00613A02" w:rsidP="00613A02">
                        <w:pPr>
                          <w:pStyle w:val="ListParagraph"/>
                          <w:numPr>
                            <w:ilvl w:val="0"/>
                            <w:numId w:val="4"/>
                          </w:numPr>
                          <w:spacing w:after="0" w:line="240" w:lineRule="auto"/>
                          <w:rPr>
                            <w:rFonts w:eastAsia="Times New Roman"/>
                          </w:rPr>
                        </w:pPr>
                        <w:r>
                          <w:rPr>
                            <w:rFonts w:hAnsi="Calibri"/>
                            <w:color w:val="000000" w:themeColor="text1"/>
                            <w:kern w:val="24"/>
                          </w:rPr>
                          <w:t>SUSTAIN</w:t>
                        </w:r>
                        <w:r>
                          <w:rPr>
                            <w:rFonts w:hAnsi="Calibri"/>
                            <w:color w:val="000000" w:themeColor="text1"/>
                            <w:kern w:val="24"/>
                          </w:rPr>
                          <w:tab/>
                          <w:t>– Maintain and review standards</w:t>
                        </w:r>
                      </w:p>
                    </w:txbxContent>
                  </v:textbox>
                </v:shape>
                <v:shape id="TextBox 10" o:spid="_x0000_s1029" type="#_x0000_t202" style="position:absolute;left:14824;width:15430;height:461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" filled="f" stroked="f">
                  <v:textbox>
                    <w:txbxContent>
                      <w:p w14:paraId="1E205E5D" w14:textId="77777777" w:rsidR="00613A02" w:rsidRDefault="00613A02" w:rsidP="00613A02">
                        <w:pPr>
                          <w:rPr>
                            <w:sz w:val="24"/>
                            <w:szCs w:val="24"/>
                          </w:rPr>
                        </w:pPr>
                        <w:r>
                          <w:rPr>
                            <w:rFonts w:hAnsi="Calibri"/>
                            <w:color w:val="000000" w:themeColor="text1"/>
                            <w:kern w:val="24"/>
                            <w:sz w:val="32"/>
                            <w:szCs w:val="32"/>
                          </w:rPr>
                          <w:t>LEAN Principles</w:t>
                        </w:r>
                      </w:p>
                    </w:txbxContent>
                  </v:textbox>
                </v:shape>
              </v:group>
            </w:pict>
          </mc:Fallback>
        </mc:AlternateContent>
      </w:r>
      <w:r w:rsidRPr="00613A02">
        <w:drawing>
          <wp:inline distT="0" distB="0" distL="0" distR="0" wp14:anchorId="503A19DC" wp14:editId="58B11046">
            <wp:extent cx="2901898" cy="2214209"/>
            <wp:effectExtent l="0" t="0" r="0" b="0"/>
            <wp:docPr id="5" name="Diagram 5">
              <a:extLst xmlns:a="http://schemas.openxmlformats.org/drawingml/2006/main">
                <a:ext uri="{FF2B5EF4-FFF2-40B4-BE49-F238E27FC236}">
                  <a16:creationId xmlns:a16="http://schemas.microsoft.com/office/drawing/2014/main" id="{CDD7FB66-8F4C-7544-84D8-7BE173B76CFE}"/>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r w:rsidRPr="00613A02">
        <w:rPr>
          <w:noProof/>
        </w:rPr>
        <w:t xml:space="preserve"> </w:t>
      </w:r>
    </w:p>
    <w:p w14:paraId="0546DF57" w14:textId="470285A6" w:rsidR="00801BB4" w:rsidRDefault="00613A02" w:rsidP="00801BB4">
      <w:r w:rsidRPr="00613A02">
        <w:rPr>
          <w:rFonts w:ascii="Times New Roman" w:eastAsia="Times New Roman" w:hAnsi="Times New Roman" w:cs="Times New Roman"/>
          <w:noProof/>
          <w:sz w:val="24"/>
          <w:szCs w:val="24"/>
          <w:lang w:eastAsia="en-GB"/>
        </w:rPr>
        <w:drawing>
          <wp:anchor distT="0" distB="0" distL="114300" distR="114300" simplePos="0" relativeHeight="251662336" behindDoc="1" locked="0" layoutInCell="1" allowOverlap="1" wp14:anchorId="5E58D2A4" wp14:editId="3E7DECC1">
            <wp:simplePos x="0" y="0"/>
            <wp:positionH relativeFrom="column">
              <wp:posOffset>747820</wp:posOffset>
            </wp:positionH>
            <wp:positionV relativeFrom="paragraph">
              <wp:posOffset>585665</wp:posOffset>
            </wp:positionV>
            <wp:extent cx="4035425" cy="2730500"/>
            <wp:effectExtent l="0" t="0" r="3175" b="0"/>
            <wp:wrapTight wrapText="bothSides">
              <wp:wrapPolygon edited="0">
                <wp:start x="0" y="0"/>
                <wp:lineTo x="0" y="21500"/>
                <wp:lineTo x="21549" y="21500"/>
                <wp:lineTo x="21549" y="0"/>
                <wp:lineTo x="0" y="0"/>
              </wp:wrapPolygon>
            </wp:wrapTight>
            <wp:docPr id="6" name="Picture 6" descr="Image result for deming's 14 poi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deming's 14 points"/>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035425" cy="2730500"/>
                    </a:xfrm>
                    <a:prstGeom prst="rect">
                      <a:avLst/>
                    </a:prstGeom>
                    <a:noFill/>
                    <a:ln>
                      <a:noFill/>
                    </a:ln>
                  </pic:spPr>
                </pic:pic>
              </a:graphicData>
            </a:graphic>
            <wp14:sizeRelH relativeFrom="page">
              <wp14:pctWidth>0</wp14:pctWidth>
            </wp14:sizeRelH>
            <wp14:sizeRelV relativeFrom="page">
              <wp14:pctHeight>0</wp14:pctHeight>
            </wp14:sizeRelV>
          </wp:anchor>
        </w:drawing>
      </w:r>
      <w:r>
        <w:t xml:space="preserve">Another model Asda can use to measure their quality system is by using Deming’s 14 point. This model gives an </w:t>
      </w:r>
      <w:r w:rsidR="0060767D">
        <w:t>in-depth</w:t>
      </w:r>
      <w:r>
        <w:t xml:space="preserve"> analysis on how Asda can meet quality standards and sustain quality throughout their processes.</w:t>
      </w:r>
    </w:p>
    <w:p w14:paraId="09F6E004" w14:textId="3B9C66EA" w:rsidR="00613A02" w:rsidRPr="00613A02" w:rsidRDefault="00613A02" w:rsidP="00613A02">
      <w:pPr>
        <w:spacing w:after="0" w:line="240" w:lineRule="auto"/>
        <w:rPr>
          <w:rFonts w:ascii="Times New Roman" w:eastAsia="Times New Roman" w:hAnsi="Times New Roman" w:cs="Times New Roman"/>
          <w:sz w:val="24"/>
          <w:szCs w:val="24"/>
          <w:lang w:eastAsia="en-GB"/>
        </w:rPr>
      </w:pPr>
      <w:r w:rsidRPr="00613A02">
        <w:rPr>
          <w:rFonts w:ascii="Times New Roman" w:eastAsia="Times New Roman" w:hAnsi="Times New Roman" w:cs="Times New Roman"/>
          <w:sz w:val="24"/>
          <w:szCs w:val="24"/>
          <w:lang w:eastAsia="en-GB"/>
        </w:rPr>
        <w:fldChar w:fldCharType="begin"/>
      </w:r>
      <w:r w:rsidRPr="00613A02">
        <w:rPr>
          <w:rFonts w:ascii="Times New Roman" w:eastAsia="Times New Roman" w:hAnsi="Times New Roman" w:cs="Times New Roman"/>
          <w:sz w:val="24"/>
          <w:szCs w:val="24"/>
          <w:lang w:eastAsia="en-GB"/>
        </w:rPr>
        <w:instrText xml:space="preserve"> INCLUDEPICTURE "https://pbs.twimg.com/media/DIBrtfJXsAAAN_u.jpg" \* MERGEFORMATINET </w:instrText>
      </w:r>
      <w:r w:rsidRPr="00613A02">
        <w:rPr>
          <w:rFonts w:ascii="Times New Roman" w:eastAsia="Times New Roman" w:hAnsi="Times New Roman" w:cs="Times New Roman"/>
          <w:sz w:val="24"/>
          <w:szCs w:val="24"/>
          <w:lang w:eastAsia="en-GB"/>
        </w:rPr>
        <w:fldChar w:fldCharType="separate"/>
      </w:r>
      <w:r w:rsidRPr="00613A02">
        <w:rPr>
          <w:rFonts w:ascii="Times New Roman" w:eastAsia="Times New Roman" w:hAnsi="Times New Roman" w:cs="Times New Roman"/>
          <w:sz w:val="24"/>
          <w:szCs w:val="24"/>
          <w:lang w:eastAsia="en-GB"/>
        </w:rPr>
        <w:fldChar w:fldCharType="end"/>
      </w:r>
    </w:p>
    <w:p w14:paraId="3EF05F58" w14:textId="4B40FF16" w:rsidR="00613A02" w:rsidRDefault="00613A02" w:rsidP="00801BB4"/>
    <w:p w14:paraId="1786C277" w14:textId="27DF100C" w:rsidR="00613A02" w:rsidRPr="00613A02" w:rsidRDefault="00613A02" w:rsidP="00613A02"/>
    <w:p w14:paraId="33775468" w14:textId="03EDEE87" w:rsidR="00613A02" w:rsidRPr="00613A02" w:rsidRDefault="00613A02" w:rsidP="00613A02"/>
    <w:p w14:paraId="59E4753A" w14:textId="2C721726" w:rsidR="00613A02" w:rsidRPr="00613A02" w:rsidRDefault="00613A02" w:rsidP="00613A02"/>
    <w:p w14:paraId="2FEEE7EB" w14:textId="7B43F769" w:rsidR="00613A02" w:rsidRPr="00613A02" w:rsidRDefault="00613A02" w:rsidP="00613A02"/>
    <w:p w14:paraId="79777D90" w14:textId="7818F86B" w:rsidR="00613A02" w:rsidRPr="00613A02" w:rsidRDefault="00613A02" w:rsidP="00613A02"/>
    <w:p w14:paraId="70FF0B7E" w14:textId="0368CCE6" w:rsidR="00613A02" w:rsidRPr="00613A02" w:rsidRDefault="00613A02" w:rsidP="00613A02"/>
    <w:p w14:paraId="66894B39" w14:textId="3C17C856" w:rsidR="00613A02" w:rsidRPr="00613A02" w:rsidRDefault="00613A02" w:rsidP="00613A02"/>
    <w:p w14:paraId="776D6407" w14:textId="0F4DC018" w:rsidR="00613A02" w:rsidRDefault="0060767D" w:rsidP="00613A02">
      <w:r w:rsidRPr="0060767D">
        <w:rPr>
          <w:rFonts w:ascii="Times New Roman" w:eastAsia="Times New Roman" w:hAnsi="Times New Roman" w:cs="Times New Roman"/>
          <w:noProof/>
          <w:sz w:val="24"/>
          <w:szCs w:val="24"/>
          <w:lang w:eastAsia="en-GB"/>
        </w:rPr>
        <w:drawing>
          <wp:anchor distT="0" distB="0" distL="114300" distR="114300" simplePos="0" relativeHeight="251663360" behindDoc="1" locked="0" layoutInCell="1" allowOverlap="1" wp14:anchorId="48CA0D80" wp14:editId="6F9B93B1">
            <wp:simplePos x="0" y="0"/>
            <wp:positionH relativeFrom="column">
              <wp:posOffset>1813072</wp:posOffset>
            </wp:positionH>
            <wp:positionV relativeFrom="paragraph">
              <wp:posOffset>197994</wp:posOffset>
            </wp:positionV>
            <wp:extent cx="4050030" cy="2191537"/>
            <wp:effectExtent l="0" t="0" r="1270" b="5715"/>
            <wp:wrapTight wrapText="bothSides">
              <wp:wrapPolygon edited="0">
                <wp:start x="0" y="0"/>
                <wp:lineTo x="0" y="21531"/>
                <wp:lineTo x="21539" y="21531"/>
                <wp:lineTo x="21539" y="0"/>
                <wp:lineTo x="0" y="0"/>
              </wp:wrapPolygon>
            </wp:wrapTight>
            <wp:docPr id="7" name="Picture 7" descr="IDIC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DIC model"/>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050030" cy="2191537"/>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DA3FCFB" w14:textId="11589B62" w:rsidR="0060767D" w:rsidRPr="0060767D" w:rsidRDefault="0060767D" w:rsidP="0060767D">
      <w:r>
        <w:t>Asda can look at CRM models created by Peppers and Rogers called the IDIC model to help them establish how they can improve their customer relation by implementing the model into their working strategy.</w:t>
      </w:r>
      <w:r w:rsidRPr="0060767D">
        <w:rPr>
          <w:rFonts w:ascii="Times New Roman" w:eastAsia="Times New Roman" w:hAnsi="Times New Roman" w:cs="Times New Roman"/>
          <w:sz w:val="24"/>
          <w:szCs w:val="24"/>
          <w:lang w:eastAsia="en-GB"/>
        </w:rPr>
        <w:fldChar w:fldCharType="begin"/>
      </w:r>
      <w:r w:rsidRPr="0060767D">
        <w:rPr>
          <w:rFonts w:ascii="Times New Roman" w:eastAsia="Times New Roman" w:hAnsi="Times New Roman" w:cs="Times New Roman"/>
          <w:sz w:val="24"/>
          <w:szCs w:val="24"/>
          <w:lang w:eastAsia="en-GB"/>
        </w:rPr>
        <w:instrText xml:space="preserve"> INCLUDEPICTURE "https://ninjaoutreach.com/wp-content/uploads/2017/02/IDIC-model.png" \* MERGEFORMATINET </w:instrText>
      </w:r>
      <w:r w:rsidRPr="0060767D">
        <w:rPr>
          <w:rFonts w:ascii="Times New Roman" w:eastAsia="Times New Roman" w:hAnsi="Times New Roman" w:cs="Times New Roman"/>
          <w:sz w:val="24"/>
          <w:szCs w:val="24"/>
          <w:lang w:eastAsia="en-GB"/>
        </w:rPr>
        <w:fldChar w:fldCharType="separate"/>
      </w:r>
      <w:r w:rsidRPr="0060767D">
        <w:rPr>
          <w:rFonts w:ascii="Times New Roman" w:eastAsia="Times New Roman" w:hAnsi="Times New Roman" w:cs="Times New Roman"/>
          <w:sz w:val="24"/>
          <w:szCs w:val="24"/>
          <w:lang w:eastAsia="en-GB"/>
        </w:rPr>
        <w:fldChar w:fldCharType="end"/>
      </w:r>
    </w:p>
    <w:p w14:paraId="2561890D" w14:textId="2813800A" w:rsidR="0060767D" w:rsidRPr="00613A02" w:rsidRDefault="0060767D" w:rsidP="00613A02"/>
    <w:sectPr w:rsidR="0060767D" w:rsidRPr="00613A02" w:rsidSect="00AF2493">
      <w:headerReference w:type="default" r:id="rId19"/>
      <w:footerReference w:type="even" r:id="rId20"/>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8CD0EAF" w14:textId="77777777" w:rsidR="00C02637" w:rsidRDefault="00C02637" w:rsidP="0068224B">
      <w:pPr>
        <w:spacing w:after="0" w:line="240" w:lineRule="auto"/>
      </w:pPr>
      <w:r>
        <w:separator/>
      </w:r>
    </w:p>
  </w:endnote>
  <w:endnote w:type="continuationSeparator" w:id="0">
    <w:p w14:paraId="5598C09B" w14:textId="77777777" w:rsidR="00C02637" w:rsidRDefault="00C02637" w:rsidP="006822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319151961"/>
      <w:docPartObj>
        <w:docPartGallery w:val="Page Numbers (Bottom of Page)"/>
        <w:docPartUnique/>
      </w:docPartObj>
    </w:sdtPr>
    <w:sdtContent>
      <w:p w14:paraId="4BD6B39A" w14:textId="66AF79BC" w:rsidR="0068224B" w:rsidRDefault="0068224B" w:rsidP="009801E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D059FF8" w14:textId="77777777" w:rsidR="0068224B" w:rsidRDefault="0068224B" w:rsidP="0068224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9FA5AC9" w14:textId="07C5C909" w:rsidR="00E065E4" w:rsidRDefault="00E065E4">
    <w:pPr>
      <w:pStyle w:val="Footer"/>
    </w:pPr>
    <w:r>
      <w:t>Mohammed Nazmul Ahmed - 1805954</w:t>
    </w:r>
  </w:p>
  <w:p w14:paraId="2C720529" w14:textId="77777777" w:rsidR="0068224B" w:rsidRDefault="0068224B" w:rsidP="0068224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38CE78B" w14:textId="77777777" w:rsidR="00C02637" w:rsidRDefault="00C02637" w:rsidP="0068224B">
      <w:pPr>
        <w:spacing w:after="0" w:line="240" w:lineRule="auto"/>
      </w:pPr>
      <w:r>
        <w:separator/>
      </w:r>
    </w:p>
  </w:footnote>
  <w:footnote w:type="continuationSeparator" w:id="0">
    <w:p w14:paraId="5CEC45B8" w14:textId="77777777" w:rsidR="00C02637" w:rsidRDefault="00C02637" w:rsidP="0068224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1905272" w14:textId="7470EF18" w:rsidR="00E065E4" w:rsidRDefault="00E065E4">
    <w:pPr>
      <w:pStyle w:val="Header"/>
    </w:pPr>
    <w:r>
      <w:rPr>
        <w:noProof/>
      </w:rPr>
      <mc:AlternateContent>
        <mc:Choice Requires="wps">
          <w:drawing>
            <wp:anchor distT="0" distB="0" distL="114300" distR="114300" simplePos="0" relativeHeight="251659264" behindDoc="0" locked="0" layoutInCell="1" allowOverlap="1" wp14:anchorId="68B7A94B" wp14:editId="68E67FD4">
              <wp:simplePos x="0" y="0"/>
              <wp:positionH relativeFrom="page">
                <wp:align>center</wp:align>
              </wp:positionH>
              <mc:AlternateContent>
                <mc:Choice Requires="wp14">
                  <wp:positionV relativeFrom="page">
                    <wp14:pctPosVOffset>3000</wp14:pctPosVOffset>
                  </wp:positionV>
                </mc:Choice>
                <mc:Fallback>
                  <wp:positionV relativeFrom="page">
                    <wp:posOffset>320675</wp:posOffset>
                  </wp:positionV>
                </mc:Fallback>
              </mc:AlternateContent>
              <wp:extent cx="914400" cy="283464"/>
              <wp:effectExtent l="0" t="0" r="1270" b="2540"/>
              <wp:wrapNone/>
              <wp:docPr id="47" name="Rectangle 47" title="Document Title"/>
              <wp:cNvGraphicFramePr/>
              <a:graphic xmlns:a="http://schemas.openxmlformats.org/drawingml/2006/main">
                <a:graphicData uri="http://schemas.microsoft.com/office/word/2010/wordprocessingShape">
                  <wps:wsp>
                    <wps:cNvSpPr/>
                    <wps:spPr>
                      <a:xfrm>
                        <a:off x="0" y="0"/>
                        <a:ext cx="914400" cy="283464"/>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b/>
                              <w:caps/>
                              <w:spacing w:val="20"/>
                              <w:sz w:val="28"/>
                              <w:szCs w:val="28"/>
                            </w:rPr>
                            <w:alias w:val="Title"/>
                            <w:tag w:val=""/>
                            <w:id w:val="-155760336"/>
                            <w:dataBinding w:prefixMappings="xmlns:ns0='http://purl.org/dc/elements/1.1/' xmlns:ns1='http://schemas.openxmlformats.org/package/2006/metadata/core-properties' " w:xpath="/ns1:coreProperties[1]/ns0:title[1]" w:storeItemID="{6C3C8BC8-F283-45AE-878A-BAB7291924A1}"/>
                            <w15:appearance w15:val="hidden"/>
                            <w:text/>
                          </w:sdtPr>
                          <w:sdtContent>
                            <w:p w14:paraId="5E28ED38" w14:textId="3D107896" w:rsidR="00E065E4" w:rsidRDefault="00E065E4">
                              <w:pPr>
                                <w:pStyle w:val="NoSpacing"/>
                                <w:jc w:val="center"/>
                                <w:rPr>
                                  <w:b/>
                                  <w:caps/>
                                  <w:spacing w:val="20"/>
                                  <w:sz w:val="28"/>
                                  <w:szCs w:val="28"/>
                                </w:rPr>
                              </w:pPr>
                              <w:r>
                                <w:rPr>
                                  <w:b/>
                                  <w:caps/>
                                  <w:spacing w:val="20"/>
                                  <w:sz w:val="28"/>
                                  <w:szCs w:val="28"/>
                                </w:rPr>
                                <w:t>Asda</w:t>
                              </w:r>
                            </w:p>
                          </w:sdtContent>
                        </w:sdt>
                      </w:txbxContent>
                    </wps:txbx>
                    <wps:bodyPr rot="0" spcFirstLastPara="0" vertOverflow="overflow" horzOverflow="overflow" vert="horz" wrap="square" lIns="91440" tIns="0" rIns="9144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margin">
                <wp14:pctHeight>0</wp14:pctHeight>
              </wp14:sizeRelV>
            </wp:anchor>
          </w:drawing>
        </mc:Choice>
        <mc:Fallback>
          <w:pict>
            <v:rect w14:anchorId="68B7A94B" id="Rectangle 47" o:spid="_x0000_s1030" alt="Title: Document Title" style="position:absolute;margin-left:0;margin-top:0;width:1in;height:22.3pt;z-index:251659264;visibility:visible;mso-wrap-style:square;mso-width-percent:941;mso-height-percent:0;mso-top-percent:30;mso-wrap-distance-left:9pt;mso-wrap-distance-top:0;mso-wrap-distance-right:9pt;mso-wrap-distance-bottom:0;mso-position-horizontal:center;mso-position-horizontal-relative:page;mso-position-vertical-relative:page;mso-width-percent:941;mso-height-percent:0;mso-top-percent:30;mso-width-relative:page;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" fillcolor="#44546a [3215]" stroked="f" strokeweight="1pt">
              <v:textbox inset=",0,,0">
                <w:txbxContent>
                  <w:sdt>
                    <w:sdtPr>
                      <w:rPr>
                        <w:b/>
                        <w:caps/>
                        <w:spacing w:val="20"/>
                        <w:sz w:val="28"/>
                        <w:szCs w:val="28"/>
                      </w:rPr>
                      <w:alias w:val="Title"/>
                      <w:tag w:val=""/>
                      <w:id w:val="-155760336"/>
                      <w:dataBinding w:prefixMappings="xmlns:ns0='http://purl.org/dc/elements/1.1/' xmlns:ns1='http://schemas.openxmlformats.org/package/2006/metadata/core-properties' " w:xpath="/ns1:coreProperties[1]/ns0:title[1]" w:storeItemID="{6C3C8BC8-F283-45AE-878A-BAB7291924A1}"/>
                      <w15:appearance w15:val="hidden"/>
                      <w:text/>
                    </w:sdtPr>
                    <w:sdtContent>
                      <w:p w14:paraId="5E28ED38" w14:textId="3D107896" w:rsidR="00E065E4" w:rsidRDefault="00E065E4">
                        <w:pPr>
                          <w:pStyle w:val="NoSpacing"/>
                          <w:jc w:val="center"/>
                          <w:rPr>
                            <w:b/>
                            <w:caps/>
                            <w:spacing w:val="20"/>
                            <w:sz w:val="28"/>
                            <w:szCs w:val="28"/>
                          </w:rPr>
                        </w:pPr>
                        <w:r>
                          <w:rPr>
                            <w:b/>
                            <w:caps/>
                            <w:spacing w:val="20"/>
                            <w:sz w:val="28"/>
                            <w:szCs w:val="28"/>
                          </w:rPr>
                          <w:t>Asda</w:t>
                        </w:r>
                      </w:p>
                    </w:sdtContent>
                  </w:sdt>
                </w:txbxContent>
              </v:textbox>
              <w10:wrap anchorx="page" anchory="page"/>
            </v:rect>
          </w:pict>
        </mc:Fallback>
      </mc:AlternateContent>
    </w:r>
  </w:p>
  <w:p w14:paraId="77EBB2E6" w14:textId="77777777" w:rsidR="00E065E4" w:rsidRDefault="00E065E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DA59AD"/>
    <w:multiLevelType w:val="hybridMultilevel"/>
    <w:tmpl w:val="1576D0FC"/>
    <w:lvl w:ilvl="0" w:tplc="DBE6B9BC">
      <w:start w:val="1"/>
      <w:numFmt w:val="decimal"/>
      <w:lvlText w:val="%1."/>
      <w:lvlJc w:val="left"/>
      <w:pPr>
        <w:tabs>
          <w:tab w:val="num" w:pos="720"/>
        </w:tabs>
        <w:ind w:left="720" w:hanging="360"/>
      </w:pPr>
    </w:lvl>
    <w:lvl w:ilvl="1" w:tplc="0C0A32B0" w:tentative="1">
      <w:start w:val="1"/>
      <w:numFmt w:val="decimal"/>
      <w:lvlText w:val="%2."/>
      <w:lvlJc w:val="left"/>
      <w:pPr>
        <w:tabs>
          <w:tab w:val="num" w:pos="1440"/>
        </w:tabs>
        <w:ind w:left="1440" w:hanging="360"/>
      </w:pPr>
    </w:lvl>
    <w:lvl w:ilvl="2" w:tplc="D418227C" w:tentative="1">
      <w:start w:val="1"/>
      <w:numFmt w:val="decimal"/>
      <w:lvlText w:val="%3."/>
      <w:lvlJc w:val="left"/>
      <w:pPr>
        <w:tabs>
          <w:tab w:val="num" w:pos="2160"/>
        </w:tabs>
        <w:ind w:left="2160" w:hanging="360"/>
      </w:pPr>
    </w:lvl>
    <w:lvl w:ilvl="3" w:tplc="46F6BB3A" w:tentative="1">
      <w:start w:val="1"/>
      <w:numFmt w:val="decimal"/>
      <w:lvlText w:val="%4."/>
      <w:lvlJc w:val="left"/>
      <w:pPr>
        <w:tabs>
          <w:tab w:val="num" w:pos="2880"/>
        </w:tabs>
        <w:ind w:left="2880" w:hanging="360"/>
      </w:pPr>
    </w:lvl>
    <w:lvl w:ilvl="4" w:tplc="32AC699A" w:tentative="1">
      <w:start w:val="1"/>
      <w:numFmt w:val="decimal"/>
      <w:lvlText w:val="%5."/>
      <w:lvlJc w:val="left"/>
      <w:pPr>
        <w:tabs>
          <w:tab w:val="num" w:pos="3600"/>
        </w:tabs>
        <w:ind w:left="3600" w:hanging="360"/>
      </w:pPr>
    </w:lvl>
    <w:lvl w:ilvl="5" w:tplc="C12EAEE6" w:tentative="1">
      <w:start w:val="1"/>
      <w:numFmt w:val="decimal"/>
      <w:lvlText w:val="%6."/>
      <w:lvlJc w:val="left"/>
      <w:pPr>
        <w:tabs>
          <w:tab w:val="num" w:pos="4320"/>
        </w:tabs>
        <w:ind w:left="4320" w:hanging="360"/>
      </w:pPr>
    </w:lvl>
    <w:lvl w:ilvl="6" w:tplc="33D6FBE8" w:tentative="1">
      <w:start w:val="1"/>
      <w:numFmt w:val="decimal"/>
      <w:lvlText w:val="%7."/>
      <w:lvlJc w:val="left"/>
      <w:pPr>
        <w:tabs>
          <w:tab w:val="num" w:pos="5040"/>
        </w:tabs>
        <w:ind w:left="5040" w:hanging="360"/>
      </w:pPr>
    </w:lvl>
    <w:lvl w:ilvl="7" w:tplc="BFACD7B8" w:tentative="1">
      <w:start w:val="1"/>
      <w:numFmt w:val="decimal"/>
      <w:lvlText w:val="%8."/>
      <w:lvlJc w:val="left"/>
      <w:pPr>
        <w:tabs>
          <w:tab w:val="num" w:pos="5760"/>
        </w:tabs>
        <w:ind w:left="5760" w:hanging="360"/>
      </w:pPr>
    </w:lvl>
    <w:lvl w:ilvl="8" w:tplc="2BF6F4A8" w:tentative="1">
      <w:start w:val="1"/>
      <w:numFmt w:val="decimal"/>
      <w:lvlText w:val="%9."/>
      <w:lvlJc w:val="left"/>
      <w:pPr>
        <w:tabs>
          <w:tab w:val="num" w:pos="6480"/>
        </w:tabs>
        <w:ind w:left="6480" w:hanging="360"/>
      </w:pPr>
    </w:lvl>
  </w:abstractNum>
  <w:abstractNum w:abstractNumId="1" w15:restartNumberingAfterBreak="0">
    <w:nsid w:val="429767C5"/>
    <w:multiLevelType w:val="hybridMultilevel"/>
    <w:tmpl w:val="88E8C9FC"/>
    <w:lvl w:ilvl="0" w:tplc="3C0C2932">
      <w:start w:val="1"/>
      <w:numFmt w:val="decimal"/>
      <w:lvlText w:val="%1."/>
      <w:lvlJc w:val="left"/>
      <w:pPr>
        <w:tabs>
          <w:tab w:val="num" w:pos="720"/>
        </w:tabs>
        <w:ind w:left="720" w:hanging="360"/>
      </w:pPr>
    </w:lvl>
    <w:lvl w:ilvl="1" w:tplc="BDAAB5A2" w:tentative="1">
      <w:start w:val="1"/>
      <w:numFmt w:val="decimal"/>
      <w:lvlText w:val="%2."/>
      <w:lvlJc w:val="left"/>
      <w:pPr>
        <w:tabs>
          <w:tab w:val="num" w:pos="1440"/>
        </w:tabs>
        <w:ind w:left="1440" w:hanging="360"/>
      </w:pPr>
    </w:lvl>
    <w:lvl w:ilvl="2" w:tplc="A690608A" w:tentative="1">
      <w:start w:val="1"/>
      <w:numFmt w:val="decimal"/>
      <w:lvlText w:val="%3."/>
      <w:lvlJc w:val="left"/>
      <w:pPr>
        <w:tabs>
          <w:tab w:val="num" w:pos="2160"/>
        </w:tabs>
        <w:ind w:left="2160" w:hanging="360"/>
      </w:pPr>
    </w:lvl>
    <w:lvl w:ilvl="3" w:tplc="0A48B738" w:tentative="1">
      <w:start w:val="1"/>
      <w:numFmt w:val="decimal"/>
      <w:lvlText w:val="%4."/>
      <w:lvlJc w:val="left"/>
      <w:pPr>
        <w:tabs>
          <w:tab w:val="num" w:pos="2880"/>
        </w:tabs>
        <w:ind w:left="2880" w:hanging="360"/>
      </w:pPr>
    </w:lvl>
    <w:lvl w:ilvl="4" w:tplc="9182C602" w:tentative="1">
      <w:start w:val="1"/>
      <w:numFmt w:val="decimal"/>
      <w:lvlText w:val="%5."/>
      <w:lvlJc w:val="left"/>
      <w:pPr>
        <w:tabs>
          <w:tab w:val="num" w:pos="3600"/>
        </w:tabs>
        <w:ind w:left="3600" w:hanging="360"/>
      </w:pPr>
    </w:lvl>
    <w:lvl w:ilvl="5" w:tplc="BB9CEF00" w:tentative="1">
      <w:start w:val="1"/>
      <w:numFmt w:val="decimal"/>
      <w:lvlText w:val="%6."/>
      <w:lvlJc w:val="left"/>
      <w:pPr>
        <w:tabs>
          <w:tab w:val="num" w:pos="4320"/>
        </w:tabs>
        <w:ind w:left="4320" w:hanging="360"/>
      </w:pPr>
    </w:lvl>
    <w:lvl w:ilvl="6" w:tplc="6A6ADD2E" w:tentative="1">
      <w:start w:val="1"/>
      <w:numFmt w:val="decimal"/>
      <w:lvlText w:val="%7."/>
      <w:lvlJc w:val="left"/>
      <w:pPr>
        <w:tabs>
          <w:tab w:val="num" w:pos="5040"/>
        </w:tabs>
        <w:ind w:left="5040" w:hanging="360"/>
      </w:pPr>
    </w:lvl>
    <w:lvl w:ilvl="7" w:tplc="B9929722" w:tentative="1">
      <w:start w:val="1"/>
      <w:numFmt w:val="decimal"/>
      <w:lvlText w:val="%8."/>
      <w:lvlJc w:val="left"/>
      <w:pPr>
        <w:tabs>
          <w:tab w:val="num" w:pos="5760"/>
        </w:tabs>
        <w:ind w:left="5760" w:hanging="360"/>
      </w:pPr>
    </w:lvl>
    <w:lvl w:ilvl="8" w:tplc="66E28DBE" w:tentative="1">
      <w:start w:val="1"/>
      <w:numFmt w:val="decimal"/>
      <w:lvlText w:val="%9."/>
      <w:lvlJc w:val="left"/>
      <w:pPr>
        <w:tabs>
          <w:tab w:val="num" w:pos="6480"/>
        </w:tabs>
        <w:ind w:left="6480" w:hanging="360"/>
      </w:pPr>
    </w:lvl>
  </w:abstractNum>
  <w:abstractNum w:abstractNumId="2" w15:restartNumberingAfterBreak="0">
    <w:nsid w:val="4B2929E3"/>
    <w:multiLevelType w:val="hybridMultilevel"/>
    <w:tmpl w:val="36804D48"/>
    <w:lvl w:ilvl="0" w:tplc="20C6C9BA">
      <w:start w:val="1"/>
      <w:numFmt w:val="decimal"/>
      <w:lvlText w:val="%1."/>
      <w:lvlJc w:val="left"/>
      <w:pPr>
        <w:tabs>
          <w:tab w:val="num" w:pos="720"/>
        </w:tabs>
        <w:ind w:left="720" w:hanging="360"/>
      </w:pPr>
    </w:lvl>
    <w:lvl w:ilvl="1" w:tplc="90DCDD8A" w:tentative="1">
      <w:start w:val="1"/>
      <w:numFmt w:val="decimal"/>
      <w:lvlText w:val="%2."/>
      <w:lvlJc w:val="left"/>
      <w:pPr>
        <w:tabs>
          <w:tab w:val="num" w:pos="1440"/>
        </w:tabs>
        <w:ind w:left="1440" w:hanging="360"/>
      </w:pPr>
    </w:lvl>
    <w:lvl w:ilvl="2" w:tplc="7890CDC6" w:tentative="1">
      <w:start w:val="1"/>
      <w:numFmt w:val="decimal"/>
      <w:lvlText w:val="%3."/>
      <w:lvlJc w:val="left"/>
      <w:pPr>
        <w:tabs>
          <w:tab w:val="num" w:pos="2160"/>
        </w:tabs>
        <w:ind w:left="2160" w:hanging="360"/>
      </w:pPr>
    </w:lvl>
    <w:lvl w:ilvl="3" w:tplc="BCF44EC2" w:tentative="1">
      <w:start w:val="1"/>
      <w:numFmt w:val="decimal"/>
      <w:lvlText w:val="%4."/>
      <w:lvlJc w:val="left"/>
      <w:pPr>
        <w:tabs>
          <w:tab w:val="num" w:pos="2880"/>
        </w:tabs>
        <w:ind w:left="2880" w:hanging="360"/>
      </w:pPr>
    </w:lvl>
    <w:lvl w:ilvl="4" w:tplc="FF6C5BD2" w:tentative="1">
      <w:start w:val="1"/>
      <w:numFmt w:val="decimal"/>
      <w:lvlText w:val="%5."/>
      <w:lvlJc w:val="left"/>
      <w:pPr>
        <w:tabs>
          <w:tab w:val="num" w:pos="3600"/>
        </w:tabs>
        <w:ind w:left="3600" w:hanging="360"/>
      </w:pPr>
    </w:lvl>
    <w:lvl w:ilvl="5" w:tplc="F0EE5ACE" w:tentative="1">
      <w:start w:val="1"/>
      <w:numFmt w:val="decimal"/>
      <w:lvlText w:val="%6."/>
      <w:lvlJc w:val="left"/>
      <w:pPr>
        <w:tabs>
          <w:tab w:val="num" w:pos="4320"/>
        </w:tabs>
        <w:ind w:left="4320" w:hanging="360"/>
      </w:pPr>
    </w:lvl>
    <w:lvl w:ilvl="6" w:tplc="F140B2CE" w:tentative="1">
      <w:start w:val="1"/>
      <w:numFmt w:val="decimal"/>
      <w:lvlText w:val="%7."/>
      <w:lvlJc w:val="left"/>
      <w:pPr>
        <w:tabs>
          <w:tab w:val="num" w:pos="5040"/>
        </w:tabs>
        <w:ind w:left="5040" w:hanging="360"/>
      </w:pPr>
    </w:lvl>
    <w:lvl w:ilvl="7" w:tplc="15CE07AA" w:tentative="1">
      <w:start w:val="1"/>
      <w:numFmt w:val="decimal"/>
      <w:lvlText w:val="%8."/>
      <w:lvlJc w:val="left"/>
      <w:pPr>
        <w:tabs>
          <w:tab w:val="num" w:pos="5760"/>
        </w:tabs>
        <w:ind w:left="5760" w:hanging="360"/>
      </w:pPr>
    </w:lvl>
    <w:lvl w:ilvl="8" w:tplc="5C081692" w:tentative="1">
      <w:start w:val="1"/>
      <w:numFmt w:val="decimal"/>
      <w:lvlText w:val="%9."/>
      <w:lvlJc w:val="left"/>
      <w:pPr>
        <w:tabs>
          <w:tab w:val="num" w:pos="6480"/>
        </w:tabs>
        <w:ind w:left="6480" w:hanging="360"/>
      </w:pPr>
    </w:lvl>
  </w:abstractNum>
  <w:abstractNum w:abstractNumId="3" w15:restartNumberingAfterBreak="0">
    <w:nsid w:val="60527406"/>
    <w:multiLevelType w:val="hybridMultilevel"/>
    <w:tmpl w:val="B26C8A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F280F"/>
    <w:rsid w:val="00115B96"/>
    <w:rsid w:val="00133F77"/>
    <w:rsid w:val="001B2A8E"/>
    <w:rsid w:val="00306C13"/>
    <w:rsid w:val="00323421"/>
    <w:rsid w:val="00324CCD"/>
    <w:rsid w:val="003572EA"/>
    <w:rsid w:val="00437061"/>
    <w:rsid w:val="004A11F6"/>
    <w:rsid w:val="004D519C"/>
    <w:rsid w:val="00534DD0"/>
    <w:rsid w:val="0060767D"/>
    <w:rsid w:val="00613A02"/>
    <w:rsid w:val="0068224B"/>
    <w:rsid w:val="00717369"/>
    <w:rsid w:val="007D1947"/>
    <w:rsid w:val="007F11A8"/>
    <w:rsid w:val="00801BB4"/>
    <w:rsid w:val="008F098B"/>
    <w:rsid w:val="009D04B8"/>
    <w:rsid w:val="00A12B58"/>
    <w:rsid w:val="00A51FF1"/>
    <w:rsid w:val="00A60598"/>
    <w:rsid w:val="00AA2A91"/>
    <w:rsid w:val="00AC1F61"/>
    <w:rsid w:val="00AF00DD"/>
    <w:rsid w:val="00AF2493"/>
    <w:rsid w:val="00C02637"/>
    <w:rsid w:val="00CA04FC"/>
    <w:rsid w:val="00CA09F3"/>
    <w:rsid w:val="00D854A5"/>
    <w:rsid w:val="00E065E4"/>
    <w:rsid w:val="00E10049"/>
    <w:rsid w:val="00E32BF1"/>
    <w:rsid w:val="00E5796A"/>
    <w:rsid w:val="00ED5F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C7FF6C"/>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ListParagraph">
    <w:name w:val="List Paragraph"/>
    <w:basedOn w:val="Normal"/>
    <w:uiPriority w:val="34"/>
    <w:qFormat/>
    <w:rsid w:val="003572EA"/>
    <w:pPr>
      <w:ind w:left="720"/>
      <w:contextualSpacing/>
    </w:pPr>
  </w:style>
  <w:style w:type="paragraph" w:styleId="Footer">
    <w:name w:val="footer"/>
    <w:basedOn w:val="Normal"/>
    <w:link w:val="FooterChar"/>
    <w:uiPriority w:val="99"/>
    <w:unhideWhenUsed/>
    <w:rsid w:val="0068224B"/>
    <w:pPr>
      <w:tabs>
        <w:tab w:val="center" w:pos="4680"/>
        <w:tab w:val="right" w:pos="9360"/>
      </w:tabs>
      <w:spacing w:after="0" w:line="240" w:lineRule="auto"/>
    </w:pPr>
  </w:style>
  <w:style w:type="character" w:customStyle="1" w:styleId="FooterChar">
    <w:name w:val="Footer Char"/>
    <w:basedOn w:val="DefaultParagraphFont"/>
    <w:link w:val="Footer"/>
    <w:uiPriority w:val="99"/>
    <w:rsid w:val="0068224B"/>
  </w:style>
  <w:style w:type="character" w:styleId="PageNumber">
    <w:name w:val="page number"/>
    <w:basedOn w:val="DefaultParagraphFont"/>
    <w:uiPriority w:val="99"/>
    <w:semiHidden/>
    <w:unhideWhenUsed/>
    <w:rsid w:val="0068224B"/>
  </w:style>
  <w:style w:type="character" w:styleId="UnresolvedMention">
    <w:name w:val="Unresolved Mention"/>
    <w:basedOn w:val="DefaultParagraphFont"/>
    <w:uiPriority w:val="99"/>
    <w:semiHidden/>
    <w:unhideWhenUsed/>
    <w:rsid w:val="0060767D"/>
    <w:rPr>
      <w:color w:val="605E5C"/>
      <w:shd w:val="clear" w:color="auto" w:fill="E1DFDD"/>
    </w:rPr>
  </w:style>
  <w:style w:type="paragraph" w:styleId="Header">
    <w:name w:val="header"/>
    <w:basedOn w:val="Normal"/>
    <w:link w:val="HeaderChar"/>
    <w:uiPriority w:val="99"/>
    <w:unhideWhenUsed/>
    <w:rsid w:val="00E065E4"/>
    <w:pPr>
      <w:tabs>
        <w:tab w:val="center" w:pos="4680"/>
        <w:tab w:val="right" w:pos="9360"/>
      </w:tabs>
      <w:spacing w:after="0" w:line="240" w:lineRule="auto"/>
    </w:pPr>
  </w:style>
  <w:style w:type="character" w:customStyle="1" w:styleId="HeaderChar">
    <w:name w:val="Header Char"/>
    <w:basedOn w:val="DefaultParagraphFont"/>
    <w:link w:val="Header"/>
    <w:uiPriority w:val="99"/>
    <w:rsid w:val="00E065E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9494089">
      <w:bodyDiv w:val="1"/>
      <w:marLeft w:val="0"/>
      <w:marRight w:val="0"/>
      <w:marTop w:val="0"/>
      <w:marBottom w:val="0"/>
      <w:divBdr>
        <w:top w:val="none" w:sz="0" w:space="0" w:color="auto"/>
        <w:left w:val="none" w:sz="0" w:space="0" w:color="auto"/>
        <w:bottom w:val="none" w:sz="0" w:space="0" w:color="auto"/>
        <w:right w:val="none" w:sz="0" w:space="0" w:color="auto"/>
      </w:divBdr>
    </w:div>
    <w:div w:id="186911436">
      <w:bodyDiv w:val="1"/>
      <w:marLeft w:val="0"/>
      <w:marRight w:val="0"/>
      <w:marTop w:val="0"/>
      <w:marBottom w:val="0"/>
      <w:divBdr>
        <w:top w:val="none" w:sz="0" w:space="0" w:color="auto"/>
        <w:left w:val="none" w:sz="0" w:space="0" w:color="auto"/>
        <w:bottom w:val="none" w:sz="0" w:space="0" w:color="auto"/>
        <w:right w:val="none" w:sz="0" w:space="0" w:color="auto"/>
      </w:divBdr>
    </w:div>
    <w:div w:id="235289463">
      <w:bodyDiv w:val="1"/>
      <w:marLeft w:val="0"/>
      <w:marRight w:val="0"/>
      <w:marTop w:val="0"/>
      <w:marBottom w:val="0"/>
      <w:divBdr>
        <w:top w:val="none" w:sz="0" w:space="0" w:color="auto"/>
        <w:left w:val="none" w:sz="0" w:space="0" w:color="auto"/>
        <w:bottom w:val="none" w:sz="0" w:space="0" w:color="auto"/>
        <w:right w:val="none" w:sz="0" w:space="0" w:color="auto"/>
      </w:divBdr>
    </w:div>
    <w:div w:id="364135352">
      <w:bodyDiv w:val="1"/>
      <w:marLeft w:val="0"/>
      <w:marRight w:val="0"/>
      <w:marTop w:val="0"/>
      <w:marBottom w:val="0"/>
      <w:divBdr>
        <w:top w:val="none" w:sz="0" w:space="0" w:color="auto"/>
        <w:left w:val="none" w:sz="0" w:space="0" w:color="auto"/>
        <w:bottom w:val="none" w:sz="0" w:space="0" w:color="auto"/>
        <w:right w:val="none" w:sz="0" w:space="0" w:color="auto"/>
      </w:divBdr>
    </w:div>
    <w:div w:id="379089952">
      <w:bodyDiv w:val="1"/>
      <w:marLeft w:val="0"/>
      <w:marRight w:val="0"/>
      <w:marTop w:val="0"/>
      <w:marBottom w:val="0"/>
      <w:divBdr>
        <w:top w:val="none" w:sz="0" w:space="0" w:color="auto"/>
        <w:left w:val="none" w:sz="0" w:space="0" w:color="auto"/>
        <w:bottom w:val="none" w:sz="0" w:space="0" w:color="auto"/>
        <w:right w:val="none" w:sz="0" w:space="0" w:color="auto"/>
      </w:divBdr>
    </w:div>
    <w:div w:id="391662186">
      <w:bodyDiv w:val="1"/>
      <w:marLeft w:val="0"/>
      <w:marRight w:val="0"/>
      <w:marTop w:val="0"/>
      <w:marBottom w:val="0"/>
      <w:divBdr>
        <w:top w:val="none" w:sz="0" w:space="0" w:color="auto"/>
        <w:left w:val="none" w:sz="0" w:space="0" w:color="auto"/>
        <w:bottom w:val="none" w:sz="0" w:space="0" w:color="auto"/>
        <w:right w:val="none" w:sz="0" w:space="0" w:color="auto"/>
      </w:divBdr>
    </w:div>
    <w:div w:id="393622817">
      <w:bodyDiv w:val="1"/>
      <w:marLeft w:val="0"/>
      <w:marRight w:val="0"/>
      <w:marTop w:val="0"/>
      <w:marBottom w:val="0"/>
      <w:divBdr>
        <w:top w:val="none" w:sz="0" w:space="0" w:color="auto"/>
        <w:left w:val="none" w:sz="0" w:space="0" w:color="auto"/>
        <w:bottom w:val="none" w:sz="0" w:space="0" w:color="auto"/>
        <w:right w:val="none" w:sz="0" w:space="0" w:color="auto"/>
      </w:divBdr>
    </w:div>
    <w:div w:id="461117233">
      <w:bodyDiv w:val="1"/>
      <w:marLeft w:val="0"/>
      <w:marRight w:val="0"/>
      <w:marTop w:val="0"/>
      <w:marBottom w:val="0"/>
      <w:divBdr>
        <w:top w:val="none" w:sz="0" w:space="0" w:color="auto"/>
        <w:left w:val="none" w:sz="0" w:space="0" w:color="auto"/>
        <w:bottom w:val="none" w:sz="0" w:space="0" w:color="auto"/>
        <w:right w:val="none" w:sz="0" w:space="0" w:color="auto"/>
      </w:divBdr>
    </w:div>
    <w:div w:id="499807603">
      <w:bodyDiv w:val="1"/>
      <w:marLeft w:val="0"/>
      <w:marRight w:val="0"/>
      <w:marTop w:val="0"/>
      <w:marBottom w:val="0"/>
      <w:divBdr>
        <w:top w:val="none" w:sz="0" w:space="0" w:color="auto"/>
        <w:left w:val="none" w:sz="0" w:space="0" w:color="auto"/>
        <w:bottom w:val="none" w:sz="0" w:space="0" w:color="auto"/>
        <w:right w:val="none" w:sz="0" w:space="0" w:color="auto"/>
      </w:divBdr>
    </w:div>
    <w:div w:id="650792293">
      <w:bodyDiv w:val="1"/>
      <w:marLeft w:val="0"/>
      <w:marRight w:val="0"/>
      <w:marTop w:val="0"/>
      <w:marBottom w:val="0"/>
      <w:divBdr>
        <w:top w:val="none" w:sz="0" w:space="0" w:color="auto"/>
        <w:left w:val="none" w:sz="0" w:space="0" w:color="auto"/>
        <w:bottom w:val="none" w:sz="0" w:space="0" w:color="auto"/>
        <w:right w:val="none" w:sz="0" w:space="0" w:color="auto"/>
      </w:divBdr>
    </w:div>
    <w:div w:id="657608870">
      <w:bodyDiv w:val="1"/>
      <w:marLeft w:val="0"/>
      <w:marRight w:val="0"/>
      <w:marTop w:val="0"/>
      <w:marBottom w:val="0"/>
      <w:divBdr>
        <w:top w:val="none" w:sz="0" w:space="0" w:color="auto"/>
        <w:left w:val="none" w:sz="0" w:space="0" w:color="auto"/>
        <w:bottom w:val="none" w:sz="0" w:space="0" w:color="auto"/>
        <w:right w:val="none" w:sz="0" w:space="0" w:color="auto"/>
      </w:divBdr>
    </w:div>
    <w:div w:id="684406295">
      <w:bodyDiv w:val="1"/>
      <w:marLeft w:val="0"/>
      <w:marRight w:val="0"/>
      <w:marTop w:val="0"/>
      <w:marBottom w:val="0"/>
      <w:divBdr>
        <w:top w:val="none" w:sz="0" w:space="0" w:color="auto"/>
        <w:left w:val="none" w:sz="0" w:space="0" w:color="auto"/>
        <w:bottom w:val="none" w:sz="0" w:space="0" w:color="auto"/>
        <w:right w:val="none" w:sz="0" w:space="0" w:color="auto"/>
      </w:divBdr>
    </w:div>
    <w:div w:id="720862125">
      <w:bodyDiv w:val="1"/>
      <w:marLeft w:val="0"/>
      <w:marRight w:val="0"/>
      <w:marTop w:val="0"/>
      <w:marBottom w:val="0"/>
      <w:divBdr>
        <w:top w:val="none" w:sz="0" w:space="0" w:color="auto"/>
        <w:left w:val="none" w:sz="0" w:space="0" w:color="auto"/>
        <w:bottom w:val="none" w:sz="0" w:space="0" w:color="auto"/>
        <w:right w:val="none" w:sz="0" w:space="0" w:color="auto"/>
      </w:divBdr>
    </w:div>
    <w:div w:id="795677635">
      <w:bodyDiv w:val="1"/>
      <w:marLeft w:val="0"/>
      <w:marRight w:val="0"/>
      <w:marTop w:val="0"/>
      <w:marBottom w:val="0"/>
      <w:divBdr>
        <w:top w:val="none" w:sz="0" w:space="0" w:color="auto"/>
        <w:left w:val="none" w:sz="0" w:space="0" w:color="auto"/>
        <w:bottom w:val="none" w:sz="0" w:space="0" w:color="auto"/>
        <w:right w:val="none" w:sz="0" w:space="0" w:color="auto"/>
      </w:divBdr>
    </w:div>
    <w:div w:id="867833113">
      <w:bodyDiv w:val="1"/>
      <w:marLeft w:val="0"/>
      <w:marRight w:val="0"/>
      <w:marTop w:val="0"/>
      <w:marBottom w:val="0"/>
      <w:divBdr>
        <w:top w:val="none" w:sz="0" w:space="0" w:color="auto"/>
        <w:left w:val="none" w:sz="0" w:space="0" w:color="auto"/>
        <w:bottom w:val="none" w:sz="0" w:space="0" w:color="auto"/>
        <w:right w:val="none" w:sz="0" w:space="0" w:color="auto"/>
      </w:divBdr>
    </w:div>
    <w:div w:id="952592127">
      <w:bodyDiv w:val="1"/>
      <w:marLeft w:val="0"/>
      <w:marRight w:val="0"/>
      <w:marTop w:val="0"/>
      <w:marBottom w:val="0"/>
      <w:divBdr>
        <w:top w:val="none" w:sz="0" w:space="0" w:color="auto"/>
        <w:left w:val="none" w:sz="0" w:space="0" w:color="auto"/>
        <w:bottom w:val="none" w:sz="0" w:space="0" w:color="auto"/>
        <w:right w:val="none" w:sz="0" w:space="0" w:color="auto"/>
      </w:divBdr>
    </w:div>
    <w:div w:id="1009331462">
      <w:bodyDiv w:val="1"/>
      <w:marLeft w:val="0"/>
      <w:marRight w:val="0"/>
      <w:marTop w:val="0"/>
      <w:marBottom w:val="0"/>
      <w:divBdr>
        <w:top w:val="none" w:sz="0" w:space="0" w:color="auto"/>
        <w:left w:val="none" w:sz="0" w:space="0" w:color="auto"/>
        <w:bottom w:val="none" w:sz="0" w:space="0" w:color="auto"/>
        <w:right w:val="none" w:sz="0" w:space="0" w:color="auto"/>
      </w:divBdr>
    </w:div>
    <w:div w:id="1117337057">
      <w:bodyDiv w:val="1"/>
      <w:marLeft w:val="0"/>
      <w:marRight w:val="0"/>
      <w:marTop w:val="0"/>
      <w:marBottom w:val="0"/>
      <w:divBdr>
        <w:top w:val="none" w:sz="0" w:space="0" w:color="auto"/>
        <w:left w:val="none" w:sz="0" w:space="0" w:color="auto"/>
        <w:bottom w:val="none" w:sz="0" w:space="0" w:color="auto"/>
        <w:right w:val="none" w:sz="0" w:space="0" w:color="auto"/>
      </w:divBdr>
    </w:div>
    <w:div w:id="1175994598">
      <w:bodyDiv w:val="1"/>
      <w:marLeft w:val="0"/>
      <w:marRight w:val="0"/>
      <w:marTop w:val="0"/>
      <w:marBottom w:val="0"/>
      <w:divBdr>
        <w:top w:val="none" w:sz="0" w:space="0" w:color="auto"/>
        <w:left w:val="none" w:sz="0" w:space="0" w:color="auto"/>
        <w:bottom w:val="none" w:sz="0" w:space="0" w:color="auto"/>
        <w:right w:val="none" w:sz="0" w:space="0" w:color="auto"/>
      </w:divBdr>
    </w:div>
    <w:div w:id="1195734264">
      <w:bodyDiv w:val="1"/>
      <w:marLeft w:val="0"/>
      <w:marRight w:val="0"/>
      <w:marTop w:val="0"/>
      <w:marBottom w:val="0"/>
      <w:divBdr>
        <w:top w:val="none" w:sz="0" w:space="0" w:color="auto"/>
        <w:left w:val="none" w:sz="0" w:space="0" w:color="auto"/>
        <w:bottom w:val="none" w:sz="0" w:space="0" w:color="auto"/>
        <w:right w:val="none" w:sz="0" w:space="0" w:color="auto"/>
      </w:divBdr>
    </w:div>
    <w:div w:id="1227110081">
      <w:bodyDiv w:val="1"/>
      <w:marLeft w:val="0"/>
      <w:marRight w:val="0"/>
      <w:marTop w:val="0"/>
      <w:marBottom w:val="0"/>
      <w:divBdr>
        <w:top w:val="none" w:sz="0" w:space="0" w:color="auto"/>
        <w:left w:val="none" w:sz="0" w:space="0" w:color="auto"/>
        <w:bottom w:val="none" w:sz="0" w:space="0" w:color="auto"/>
        <w:right w:val="none" w:sz="0" w:space="0" w:color="auto"/>
      </w:divBdr>
    </w:div>
    <w:div w:id="1249509792">
      <w:bodyDiv w:val="1"/>
      <w:marLeft w:val="0"/>
      <w:marRight w:val="0"/>
      <w:marTop w:val="0"/>
      <w:marBottom w:val="0"/>
      <w:divBdr>
        <w:top w:val="none" w:sz="0" w:space="0" w:color="auto"/>
        <w:left w:val="none" w:sz="0" w:space="0" w:color="auto"/>
        <w:bottom w:val="none" w:sz="0" w:space="0" w:color="auto"/>
        <w:right w:val="none" w:sz="0" w:space="0" w:color="auto"/>
      </w:divBdr>
    </w:div>
    <w:div w:id="1262176670">
      <w:bodyDiv w:val="1"/>
      <w:marLeft w:val="0"/>
      <w:marRight w:val="0"/>
      <w:marTop w:val="0"/>
      <w:marBottom w:val="0"/>
      <w:divBdr>
        <w:top w:val="none" w:sz="0" w:space="0" w:color="auto"/>
        <w:left w:val="none" w:sz="0" w:space="0" w:color="auto"/>
        <w:bottom w:val="none" w:sz="0" w:space="0" w:color="auto"/>
        <w:right w:val="none" w:sz="0" w:space="0" w:color="auto"/>
      </w:divBdr>
    </w:div>
    <w:div w:id="1279995240">
      <w:bodyDiv w:val="1"/>
      <w:marLeft w:val="0"/>
      <w:marRight w:val="0"/>
      <w:marTop w:val="0"/>
      <w:marBottom w:val="0"/>
      <w:divBdr>
        <w:top w:val="none" w:sz="0" w:space="0" w:color="auto"/>
        <w:left w:val="none" w:sz="0" w:space="0" w:color="auto"/>
        <w:bottom w:val="none" w:sz="0" w:space="0" w:color="auto"/>
        <w:right w:val="none" w:sz="0" w:space="0" w:color="auto"/>
      </w:divBdr>
    </w:div>
    <w:div w:id="1517697636">
      <w:bodyDiv w:val="1"/>
      <w:marLeft w:val="0"/>
      <w:marRight w:val="0"/>
      <w:marTop w:val="0"/>
      <w:marBottom w:val="0"/>
      <w:divBdr>
        <w:top w:val="none" w:sz="0" w:space="0" w:color="auto"/>
        <w:left w:val="none" w:sz="0" w:space="0" w:color="auto"/>
        <w:bottom w:val="none" w:sz="0" w:space="0" w:color="auto"/>
        <w:right w:val="none" w:sz="0" w:space="0" w:color="auto"/>
      </w:divBdr>
    </w:div>
    <w:div w:id="1576939026">
      <w:bodyDiv w:val="1"/>
      <w:marLeft w:val="0"/>
      <w:marRight w:val="0"/>
      <w:marTop w:val="0"/>
      <w:marBottom w:val="0"/>
      <w:divBdr>
        <w:top w:val="none" w:sz="0" w:space="0" w:color="auto"/>
        <w:left w:val="none" w:sz="0" w:space="0" w:color="auto"/>
        <w:bottom w:val="none" w:sz="0" w:space="0" w:color="auto"/>
        <w:right w:val="none" w:sz="0" w:space="0" w:color="auto"/>
      </w:divBdr>
    </w:div>
    <w:div w:id="1641380823">
      <w:bodyDiv w:val="1"/>
      <w:marLeft w:val="0"/>
      <w:marRight w:val="0"/>
      <w:marTop w:val="0"/>
      <w:marBottom w:val="0"/>
      <w:divBdr>
        <w:top w:val="none" w:sz="0" w:space="0" w:color="auto"/>
        <w:left w:val="none" w:sz="0" w:space="0" w:color="auto"/>
        <w:bottom w:val="none" w:sz="0" w:space="0" w:color="auto"/>
        <w:right w:val="none" w:sz="0" w:space="0" w:color="auto"/>
      </w:divBdr>
    </w:div>
    <w:div w:id="1659113033">
      <w:bodyDiv w:val="1"/>
      <w:marLeft w:val="0"/>
      <w:marRight w:val="0"/>
      <w:marTop w:val="0"/>
      <w:marBottom w:val="0"/>
      <w:divBdr>
        <w:top w:val="none" w:sz="0" w:space="0" w:color="auto"/>
        <w:left w:val="none" w:sz="0" w:space="0" w:color="auto"/>
        <w:bottom w:val="none" w:sz="0" w:space="0" w:color="auto"/>
        <w:right w:val="none" w:sz="0" w:space="0" w:color="auto"/>
      </w:divBdr>
    </w:div>
    <w:div w:id="1692026363">
      <w:bodyDiv w:val="1"/>
      <w:marLeft w:val="0"/>
      <w:marRight w:val="0"/>
      <w:marTop w:val="0"/>
      <w:marBottom w:val="0"/>
      <w:divBdr>
        <w:top w:val="none" w:sz="0" w:space="0" w:color="auto"/>
        <w:left w:val="none" w:sz="0" w:space="0" w:color="auto"/>
        <w:bottom w:val="none" w:sz="0" w:space="0" w:color="auto"/>
        <w:right w:val="none" w:sz="0" w:space="0" w:color="auto"/>
      </w:divBdr>
    </w:div>
    <w:div w:id="1707367763">
      <w:bodyDiv w:val="1"/>
      <w:marLeft w:val="0"/>
      <w:marRight w:val="0"/>
      <w:marTop w:val="0"/>
      <w:marBottom w:val="0"/>
      <w:divBdr>
        <w:top w:val="none" w:sz="0" w:space="0" w:color="auto"/>
        <w:left w:val="none" w:sz="0" w:space="0" w:color="auto"/>
        <w:bottom w:val="none" w:sz="0" w:space="0" w:color="auto"/>
        <w:right w:val="none" w:sz="0" w:space="0" w:color="auto"/>
      </w:divBdr>
    </w:div>
    <w:div w:id="1769698319">
      <w:bodyDiv w:val="1"/>
      <w:marLeft w:val="0"/>
      <w:marRight w:val="0"/>
      <w:marTop w:val="0"/>
      <w:marBottom w:val="0"/>
      <w:divBdr>
        <w:top w:val="none" w:sz="0" w:space="0" w:color="auto"/>
        <w:left w:val="none" w:sz="0" w:space="0" w:color="auto"/>
        <w:bottom w:val="none" w:sz="0" w:space="0" w:color="auto"/>
        <w:right w:val="none" w:sz="0" w:space="0" w:color="auto"/>
      </w:divBdr>
    </w:div>
    <w:div w:id="1782919832">
      <w:bodyDiv w:val="1"/>
      <w:marLeft w:val="0"/>
      <w:marRight w:val="0"/>
      <w:marTop w:val="0"/>
      <w:marBottom w:val="0"/>
      <w:divBdr>
        <w:top w:val="none" w:sz="0" w:space="0" w:color="auto"/>
        <w:left w:val="none" w:sz="0" w:space="0" w:color="auto"/>
        <w:bottom w:val="none" w:sz="0" w:space="0" w:color="auto"/>
        <w:right w:val="none" w:sz="0" w:space="0" w:color="auto"/>
      </w:divBdr>
    </w:div>
    <w:div w:id="1803687466">
      <w:bodyDiv w:val="1"/>
      <w:marLeft w:val="0"/>
      <w:marRight w:val="0"/>
      <w:marTop w:val="0"/>
      <w:marBottom w:val="0"/>
      <w:divBdr>
        <w:top w:val="none" w:sz="0" w:space="0" w:color="auto"/>
        <w:left w:val="none" w:sz="0" w:space="0" w:color="auto"/>
        <w:bottom w:val="none" w:sz="0" w:space="0" w:color="auto"/>
        <w:right w:val="none" w:sz="0" w:space="0" w:color="auto"/>
      </w:divBdr>
    </w:div>
    <w:div w:id="1818451592">
      <w:bodyDiv w:val="1"/>
      <w:marLeft w:val="0"/>
      <w:marRight w:val="0"/>
      <w:marTop w:val="0"/>
      <w:marBottom w:val="0"/>
      <w:divBdr>
        <w:top w:val="none" w:sz="0" w:space="0" w:color="auto"/>
        <w:left w:val="none" w:sz="0" w:space="0" w:color="auto"/>
        <w:bottom w:val="none" w:sz="0" w:space="0" w:color="auto"/>
        <w:right w:val="none" w:sz="0" w:space="0" w:color="auto"/>
      </w:divBdr>
    </w:div>
    <w:div w:id="1819302504">
      <w:bodyDiv w:val="1"/>
      <w:marLeft w:val="0"/>
      <w:marRight w:val="0"/>
      <w:marTop w:val="0"/>
      <w:marBottom w:val="0"/>
      <w:divBdr>
        <w:top w:val="none" w:sz="0" w:space="0" w:color="auto"/>
        <w:left w:val="none" w:sz="0" w:space="0" w:color="auto"/>
        <w:bottom w:val="none" w:sz="0" w:space="0" w:color="auto"/>
        <w:right w:val="none" w:sz="0" w:space="0" w:color="auto"/>
      </w:divBdr>
    </w:div>
    <w:div w:id="1828281583">
      <w:bodyDiv w:val="1"/>
      <w:marLeft w:val="0"/>
      <w:marRight w:val="0"/>
      <w:marTop w:val="0"/>
      <w:marBottom w:val="0"/>
      <w:divBdr>
        <w:top w:val="none" w:sz="0" w:space="0" w:color="auto"/>
        <w:left w:val="none" w:sz="0" w:space="0" w:color="auto"/>
        <w:bottom w:val="none" w:sz="0" w:space="0" w:color="auto"/>
        <w:right w:val="none" w:sz="0" w:space="0" w:color="auto"/>
      </w:divBdr>
    </w:div>
    <w:div w:id="1865286154">
      <w:bodyDiv w:val="1"/>
      <w:marLeft w:val="0"/>
      <w:marRight w:val="0"/>
      <w:marTop w:val="0"/>
      <w:marBottom w:val="0"/>
      <w:divBdr>
        <w:top w:val="none" w:sz="0" w:space="0" w:color="auto"/>
        <w:left w:val="none" w:sz="0" w:space="0" w:color="auto"/>
        <w:bottom w:val="none" w:sz="0" w:space="0" w:color="auto"/>
        <w:right w:val="none" w:sz="0" w:space="0" w:color="auto"/>
      </w:divBdr>
    </w:div>
    <w:div w:id="2007243855">
      <w:bodyDiv w:val="1"/>
      <w:marLeft w:val="0"/>
      <w:marRight w:val="0"/>
      <w:marTop w:val="0"/>
      <w:marBottom w:val="0"/>
      <w:divBdr>
        <w:top w:val="none" w:sz="0" w:space="0" w:color="auto"/>
        <w:left w:val="none" w:sz="0" w:space="0" w:color="auto"/>
        <w:bottom w:val="none" w:sz="0" w:space="0" w:color="auto"/>
        <w:right w:val="none" w:sz="0" w:space="0" w:color="auto"/>
      </w:divBdr>
    </w:div>
    <w:div w:id="2048793460">
      <w:bodyDiv w:val="1"/>
      <w:marLeft w:val="0"/>
      <w:marRight w:val="0"/>
      <w:marTop w:val="0"/>
      <w:marBottom w:val="0"/>
      <w:divBdr>
        <w:top w:val="none" w:sz="0" w:space="0" w:color="auto"/>
        <w:left w:val="none" w:sz="0" w:space="0" w:color="auto"/>
        <w:bottom w:val="none" w:sz="0" w:space="0" w:color="auto"/>
        <w:right w:val="none" w:sz="0" w:space="0" w:color="auto"/>
      </w:divBdr>
    </w:div>
    <w:div w:id="2050835677">
      <w:bodyDiv w:val="1"/>
      <w:marLeft w:val="0"/>
      <w:marRight w:val="0"/>
      <w:marTop w:val="0"/>
      <w:marBottom w:val="0"/>
      <w:divBdr>
        <w:top w:val="none" w:sz="0" w:space="0" w:color="auto"/>
        <w:left w:val="none" w:sz="0" w:space="0" w:color="auto"/>
        <w:bottom w:val="none" w:sz="0" w:space="0" w:color="auto"/>
        <w:right w:val="none" w:sz="0" w:space="0" w:color="auto"/>
      </w:divBdr>
    </w:div>
    <w:div w:id="2069257467">
      <w:bodyDiv w:val="1"/>
      <w:marLeft w:val="0"/>
      <w:marRight w:val="0"/>
      <w:marTop w:val="0"/>
      <w:marBottom w:val="0"/>
      <w:divBdr>
        <w:top w:val="none" w:sz="0" w:space="0" w:color="auto"/>
        <w:left w:val="none" w:sz="0" w:space="0" w:color="auto"/>
        <w:bottom w:val="none" w:sz="0" w:space="0" w:color="auto"/>
        <w:right w:val="none" w:sz="0" w:space="0" w:color="auto"/>
      </w:divBdr>
    </w:div>
    <w:div w:id="2098289260">
      <w:bodyDiv w:val="1"/>
      <w:marLeft w:val="0"/>
      <w:marRight w:val="0"/>
      <w:marTop w:val="0"/>
      <w:marBottom w:val="0"/>
      <w:divBdr>
        <w:top w:val="none" w:sz="0" w:space="0" w:color="auto"/>
        <w:left w:val="none" w:sz="0" w:space="0" w:color="auto"/>
        <w:bottom w:val="none" w:sz="0" w:space="0" w:color="auto"/>
        <w:right w:val="none" w:sz="0" w:space="0" w:color="auto"/>
      </w:divBdr>
    </w:div>
    <w:div w:id="21054911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diagramLayout" Target="diagrams/layout1.xml"/><Relationship Id="rId18" Type="http://schemas.openxmlformats.org/officeDocument/2006/relationships/image" Target="media/image5.png"/><Relationship Id="rId3" Type="http://schemas.openxmlformats.org/officeDocument/2006/relationships/numbering" Target="numbering.xml"/><Relationship Id="rId21" Type="http://schemas.openxmlformats.org/officeDocument/2006/relationships/footer" Target="footer2.xml"/><Relationship Id="rId7" Type="http://schemas.openxmlformats.org/officeDocument/2006/relationships/footnotes" Target="footnotes.xml"/><Relationship Id="rId12" Type="http://schemas.openxmlformats.org/officeDocument/2006/relationships/diagramData" Target="diagrams/data1.xml"/><Relationship Id="rId17" Type="http://schemas.openxmlformats.org/officeDocument/2006/relationships/image" Target="media/image4.jpeg"/><Relationship Id="rId2" Type="http://schemas.openxmlformats.org/officeDocument/2006/relationships/customXml" Target="../customXml/item2.xml"/><Relationship Id="rId16" Type="http://schemas.microsoft.com/office/2007/relationships/diagramDrawing" Target="diagrams/drawing1.xm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tiff"/><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diagramColors" Target="diagrams/colors1.xml"/><Relationship Id="rId23" Type="http://schemas.openxmlformats.org/officeDocument/2006/relationships/glossaryDocument" Target="glossary/document.xml"/><Relationship Id="rId10" Type="http://schemas.openxmlformats.org/officeDocument/2006/relationships/image" Target="media/image2.png"/><Relationship Id="rId19"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diagramQuickStyle" Target="diagrams/quickStyle1.xml"/><Relationship Id="rId22"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8B0A2E8-396B-BF4F-86D1-C8F5C42379AC}" type="doc">
      <dgm:prSet loTypeId="urn:microsoft.com/office/officeart/2005/8/layout/cycle1" loCatId="" qsTypeId="urn:microsoft.com/office/officeart/2005/8/quickstyle/simple1" qsCatId="simple" csTypeId="urn:microsoft.com/office/officeart/2005/8/colors/accent1_2" csCatId="accent1" phldr="1"/>
      <dgm:spPr/>
      <dgm:t>
        <a:bodyPr/>
        <a:lstStyle/>
        <a:p>
          <a:endParaRPr lang="en-GB"/>
        </a:p>
      </dgm:t>
    </dgm:pt>
    <dgm:pt modelId="{D4959FCA-E726-6E48-BA34-467BF7ACF633}">
      <dgm:prSet phldrT="[Text]"/>
      <dgm:spPr/>
      <dgm:t>
        <a:bodyPr/>
        <a:lstStyle/>
        <a:p>
          <a:r>
            <a:rPr lang="en-GB" dirty="0"/>
            <a:t>SORT</a:t>
          </a:r>
        </a:p>
      </dgm:t>
    </dgm:pt>
    <dgm:pt modelId="{3C04B6FA-CA64-994A-AAE3-5A668D3EC451}" type="parTrans" cxnId="{59B71759-340C-3842-AA54-BDA6E1F5F2C9}">
      <dgm:prSet/>
      <dgm:spPr/>
      <dgm:t>
        <a:bodyPr/>
        <a:lstStyle/>
        <a:p>
          <a:endParaRPr lang="en-GB"/>
        </a:p>
      </dgm:t>
    </dgm:pt>
    <dgm:pt modelId="{1CBAE66E-5F25-2343-8540-AE201EFC02F9}" type="sibTrans" cxnId="{59B71759-340C-3842-AA54-BDA6E1F5F2C9}">
      <dgm:prSet/>
      <dgm:spPr/>
      <dgm:t>
        <a:bodyPr/>
        <a:lstStyle/>
        <a:p>
          <a:endParaRPr lang="en-GB"/>
        </a:p>
      </dgm:t>
    </dgm:pt>
    <dgm:pt modelId="{ADCF06C1-A9A8-4C45-ACC6-167B7A09CF2D}">
      <dgm:prSet phldrT="[Text]"/>
      <dgm:spPr/>
      <dgm:t>
        <a:bodyPr/>
        <a:lstStyle/>
        <a:p>
          <a:r>
            <a:rPr lang="en-GB" dirty="0"/>
            <a:t>SET in ORDER</a:t>
          </a:r>
        </a:p>
      </dgm:t>
    </dgm:pt>
    <dgm:pt modelId="{304B16DD-92BC-5C45-BC8B-A3CA8D66A205}" type="parTrans" cxnId="{18342658-E3B7-5E49-9B7D-455F15584F2F}">
      <dgm:prSet/>
      <dgm:spPr/>
      <dgm:t>
        <a:bodyPr/>
        <a:lstStyle/>
        <a:p>
          <a:endParaRPr lang="en-GB"/>
        </a:p>
      </dgm:t>
    </dgm:pt>
    <dgm:pt modelId="{A74B6602-A065-104A-A811-486A22B196F3}" type="sibTrans" cxnId="{18342658-E3B7-5E49-9B7D-455F15584F2F}">
      <dgm:prSet/>
      <dgm:spPr/>
      <dgm:t>
        <a:bodyPr/>
        <a:lstStyle/>
        <a:p>
          <a:endParaRPr lang="en-GB"/>
        </a:p>
      </dgm:t>
    </dgm:pt>
    <dgm:pt modelId="{57494F6C-7262-4244-A46D-DCD6E0D432FC}">
      <dgm:prSet phldrT="[Text]"/>
      <dgm:spPr/>
      <dgm:t>
        <a:bodyPr/>
        <a:lstStyle/>
        <a:p>
          <a:r>
            <a:rPr lang="en-GB" dirty="0"/>
            <a:t>SHINE</a:t>
          </a:r>
        </a:p>
      </dgm:t>
    </dgm:pt>
    <dgm:pt modelId="{F41BCFB5-5B2F-B04F-B898-4B343239BF9B}" type="parTrans" cxnId="{04BA4438-9BAD-F643-B84E-68C3CDA3FB42}">
      <dgm:prSet/>
      <dgm:spPr/>
      <dgm:t>
        <a:bodyPr/>
        <a:lstStyle/>
        <a:p>
          <a:endParaRPr lang="en-GB"/>
        </a:p>
      </dgm:t>
    </dgm:pt>
    <dgm:pt modelId="{2AA411D2-A678-344D-8215-74627AF7F6D3}" type="sibTrans" cxnId="{04BA4438-9BAD-F643-B84E-68C3CDA3FB42}">
      <dgm:prSet/>
      <dgm:spPr/>
      <dgm:t>
        <a:bodyPr/>
        <a:lstStyle/>
        <a:p>
          <a:endParaRPr lang="en-GB"/>
        </a:p>
      </dgm:t>
    </dgm:pt>
    <dgm:pt modelId="{F126665B-229D-6642-ACB4-5937F7F2691E}">
      <dgm:prSet phldrT="[Text]"/>
      <dgm:spPr/>
      <dgm:t>
        <a:bodyPr/>
        <a:lstStyle/>
        <a:p>
          <a:r>
            <a:rPr lang="en-GB" dirty="0"/>
            <a:t>STANDARDISE</a:t>
          </a:r>
        </a:p>
      </dgm:t>
    </dgm:pt>
    <dgm:pt modelId="{E3F7B622-D3B9-B847-9B93-4EF268EB9404}" type="parTrans" cxnId="{A0768D47-0041-6840-9B78-C719BA93D634}">
      <dgm:prSet/>
      <dgm:spPr/>
      <dgm:t>
        <a:bodyPr/>
        <a:lstStyle/>
        <a:p>
          <a:endParaRPr lang="en-GB"/>
        </a:p>
      </dgm:t>
    </dgm:pt>
    <dgm:pt modelId="{F06A16D4-36AF-0D4A-ADFE-3076951BD88D}" type="sibTrans" cxnId="{A0768D47-0041-6840-9B78-C719BA93D634}">
      <dgm:prSet/>
      <dgm:spPr/>
      <dgm:t>
        <a:bodyPr/>
        <a:lstStyle/>
        <a:p>
          <a:endParaRPr lang="en-GB"/>
        </a:p>
      </dgm:t>
    </dgm:pt>
    <dgm:pt modelId="{401496B3-C068-EA44-9CB7-CFD35B026AE7}">
      <dgm:prSet phldrT="[Text]"/>
      <dgm:spPr/>
      <dgm:t>
        <a:bodyPr/>
        <a:lstStyle/>
        <a:p>
          <a:r>
            <a:rPr lang="en-GB" dirty="0"/>
            <a:t>SUSTAIN</a:t>
          </a:r>
        </a:p>
      </dgm:t>
    </dgm:pt>
    <dgm:pt modelId="{466DBE06-8728-274C-B5F1-6B94DBC235FA}" type="parTrans" cxnId="{EB59942E-C350-4441-9427-05EFEAEC2F67}">
      <dgm:prSet/>
      <dgm:spPr/>
      <dgm:t>
        <a:bodyPr/>
        <a:lstStyle/>
        <a:p>
          <a:endParaRPr lang="en-GB"/>
        </a:p>
      </dgm:t>
    </dgm:pt>
    <dgm:pt modelId="{46B82415-3028-8B43-ACC2-BAE6C683973C}" type="sibTrans" cxnId="{EB59942E-C350-4441-9427-05EFEAEC2F67}">
      <dgm:prSet/>
      <dgm:spPr/>
      <dgm:t>
        <a:bodyPr/>
        <a:lstStyle/>
        <a:p>
          <a:endParaRPr lang="en-GB"/>
        </a:p>
      </dgm:t>
    </dgm:pt>
    <dgm:pt modelId="{F48E2BD6-5048-D444-A45F-2D0514EB2DE7}" type="pres">
      <dgm:prSet presAssocID="{A8B0A2E8-396B-BF4F-86D1-C8F5C42379AC}" presName="cycle" presStyleCnt="0">
        <dgm:presLayoutVars>
          <dgm:dir/>
          <dgm:resizeHandles val="exact"/>
        </dgm:presLayoutVars>
      </dgm:prSet>
      <dgm:spPr/>
    </dgm:pt>
    <dgm:pt modelId="{C6FAC8A5-1EAC-2544-BE53-ED97B084611F}" type="pres">
      <dgm:prSet presAssocID="{D4959FCA-E726-6E48-BA34-467BF7ACF633}" presName="dummy" presStyleCnt="0"/>
      <dgm:spPr/>
    </dgm:pt>
    <dgm:pt modelId="{DD7BE870-959C-7341-A468-EB78A9975B2B}" type="pres">
      <dgm:prSet presAssocID="{D4959FCA-E726-6E48-BA34-467BF7ACF633}" presName="node" presStyleLbl="revTx" presStyleIdx="0" presStyleCnt="5">
        <dgm:presLayoutVars>
          <dgm:bulletEnabled val="1"/>
        </dgm:presLayoutVars>
      </dgm:prSet>
      <dgm:spPr/>
    </dgm:pt>
    <dgm:pt modelId="{C90A1862-5387-AF40-B909-52DC63AD6FFA}" type="pres">
      <dgm:prSet presAssocID="{1CBAE66E-5F25-2343-8540-AE201EFC02F9}" presName="sibTrans" presStyleLbl="node1" presStyleIdx="0" presStyleCnt="5"/>
      <dgm:spPr/>
    </dgm:pt>
    <dgm:pt modelId="{C016C74A-9C52-4B47-8D16-3B0A39F47732}" type="pres">
      <dgm:prSet presAssocID="{ADCF06C1-A9A8-4C45-ACC6-167B7A09CF2D}" presName="dummy" presStyleCnt="0"/>
      <dgm:spPr/>
    </dgm:pt>
    <dgm:pt modelId="{9D794651-F141-0D42-913E-99F96F8A46BB}" type="pres">
      <dgm:prSet presAssocID="{ADCF06C1-A9A8-4C45-ACC6-167B7A09CF2D}" presName="node" presStyleLbl="revTx" presStyleIdx="1" presStyleCnt="5">
        <dgm:presLayoutVars>
          <dgm:bulletEnabled val="1"/>
        </dgm:presLayoutVars>
      </dgm:prSet>
      <dgm:spPr/>
    </dgm:pt>
    <dgm:pt modelId="{DEC0148C-FE45-9D49-84F0-213353365F71}" type="pres">
      <dgm:prSet presAssocID="{A74B6602-A065-104A-A811-486A22B196F3}" presName="sibTrans" presStyleLbl="node1" presStyleIdx="1" presStyleCnt="5"/>
      <dgm:spPr/>
    </dgm:pt>
    <dgm:pt modelId="{0A403B70-940D-F744-9228-2EC826526DE4}" type="pres">
      <dgm:prSet presAssocID="{57494F6C-7262-4244-A46D-DCD6E0D432FC}" presName="dummy" presStyleCnt="0"/>
      <dgm:spPr/>
    </dgm:pt>
    <dgm:pt modelId="{23D9738F-5577-164E-A13C-64E37BEAEC5B}" type="pres">
      <dgm:prSet presAssocID="{57494F6C-7262-4244-A46D-DCD6E0D432FC}" presName="node" presStyleLbl="revTx" presStyleIdx="2" presStyleCnt="5">
        <dgm:presLayoutVars>
          <dgm:bulletEnabled val="1"/>
        </dgm:presLayoutVars>
      </dgm:prSet>
      <dgm:spPr/>
    </dgm:pt>
    <dgm:pt modelId="{54CA50D6-0B87-B34B-B3C3-BC46A689AA34}" type="pres">
      <dgm:prSet presAssocID="{2AA411D2-A678-344D-8215-74627AF7F6D3}" presName="sibTrans" presStyleLbl="node1" presStyleIdx="2" presStyleCnt="5"/>
      <dgm:spPr/>
    </dgm:pt>
    <dgm:pt modelId="{9C042FE2-3BBC-5842-9F74-61BCC1726ECB}" type="pres">
      <dgm:prSet presAssocID="{F126665B-229D-6642-ACB4-5937F7F2691E}" presName="dummy" presStyleCnt="0"/>
      <dgm:spPr/>
    </dgm:pt>
    <dgm:pt modelId="{0366E167-1E3D-2040-9805-BA07AC290C77}" type="pres">
      <dgm:prSet presAssocID="{F126665B-229D-6642-ACB4-5937F7F2691E}" presName="node" presStyleLbl="revTx" presStyleIdx="3" presStyleCnt="5">
        <dgm:presLayoutVars>
          <dgm:bulletEnabled val="1"/>
        </dgm:presLayoutVars>
      </dgm:prSet>
      <dgm:spPr/>
    </dgm:pt>
    <dgm:pt modelId="{1343BDB9-1A0B-9E42-8F65-46FA7184164D}" type="pres">
      <dgm:prSet presAssocID="{F06A16D4-36AF-0D4A-ADFE-3076951BD88D}" presName="sibTrans" presStyleLbl="node1" presStyleIdx="3" presStyleCnt="5"/>
      <dgm:spPr/>
    </dgm:pt>
    <dgm:pt modelId="{C85B2BCC-85A0-574F-86EC-BB7212AB3B94}" type="pres">
      <dgm:prSet presAssocID="{401496B3-C068-EA44-9CB7-CFD35B026AE7}" presName="dummy" presStyleCnt="0"/>
      <dgm:spPr/>
    </dgm:pt>
    <dgm:pt modelId="{760767C7-0996-7F4F-9117-6EC651F807B3}" type="pres">
      <dgm:prSet presAssocID="{401496B3-C068-EA44-9CB7-CFD35B026AE7}" presName="node" presStyleLbl="revTx" presStyleIdx="4" presStyleCnt="5">
        <dgm:presLayoutVars>
          <dgm:bulletEnabled val="1"/>
        </dgm:presLayoutVars>
      </dgm:prSet>
      <dgm:spPr/>
    </dgm:pt>
    <dgm:pt modelId="{68D3F712-6CD7-504B-8744-C9CCEA50958A}" type="pres">
      <dgm:prSet presAssocID="{46B82415-3028-8B43-ACC2-BAE6C683973C}" presName="sibTrans" presStyleLbl="node1" presStyleIdx="4" presStyleCnt="5"/>
      <dgm:spPr/>
    </dgm:pt>
  </dgm:ptLst>
  <dgm:cxnLst>
    <dgm:cxn modelId="{66668F08-0D93-224E-8D20-E96E0CED28A6}" type="presOf" srcId="{2AA411D2-A678-344D-8215-74627AF7F6D3}" destId="{54CA50D6-0B87-B34B-B3C3-BC46A689AA34}" srcOrd="0" destOrd="0" presId="urn:microsoft.com/office/officeart/2005/8/layout/cycle1"/>
    <dgm:cxn modelId="{EF696013-C901-7948-945D-3DBCCABF0DC0}" type="presOf" srcId="{F06A16D4-36AF-0D4A-ADFE-3076951BD88D}" destId="{1343BDB9-1A0B-9E42-8F65-46FA7184164D}" srcOrd="0" destOrd="0" presId="urn:microsoft.com/office/officeart/2005/8/layout/cycle1"/>
    <dgm:cxn modelId="{D9EE8E1E-25B9-FA4A-A500-A34C5D7F0B0F}" type="presOf" srcId="{1CBAE66E-5F25-2343-8540-AE201EFC02F9}" destId="{C90A1862-5387-AF40-B909-52DC63AD6FFA}" srcOrd="0" destOrd="0" presId="urn:microsoft.com/office/officeart/2005/8/layout/cycle1"/>
    <dgm:cxn modelId="{3F35C41F-E382-C74C-9AF3-639AD0F09C6E}" type="presOf" srcId="{401496B3-C068-EA44-9CB7-CFD35B026AE7}" destId="{760767C7-0996-7F4F-9117-6EC651F807B3}" srcOrd="0" destOrd="0" presId="urn:microsoft.com/office/officeart/2005/8/layout/cycle1"/>
    <dgm:cxn modelId="{EB59942E-C350-4441-9427-05EFEAEC2F67}" srcId="{A8B0A2E8-396B-BF4F-86D1-C8F5C42379AC}" destId="{401496B3-C068-EA44-9CB7-CFD35B026AE7}" srcOrd="4" destOrd="0" parTransId="{466DBE06-8728-274C-B5F1-6B94DBC235FA}" sibTransId="{46B82415-3028-8B43-ACC2-BAE6C683973C}"/>
    <dgm:cxn modelId="{04BA4438-9BAD-F643-B84E-68C3CDA3FB42}" srcId="{A8B0A2E8-396B-BF4F-86D1-C8F5C42379AC}" destId="{57494F6C-7262-4244-A46D-DCD6E0D432FC}" srcOrd="2" destOrd="0" parTransId="{F41BCFB5-5B2F-B04F-B898-4B343239BF9B}" sibTransId="{2AA411D2-A678-344D-8215-74627AF7F6D3}"/>
    <dgm:cxn modelId="{A0768D47-0041-6840-9B78-C719BA93D634}" srcId="{A8B0A2E8-396B-BF4F-86D1-C8F5C42379AC}" destId="{F126665B-229D-6642-ACB4-5937F7F2691E}" srcOrd="3" destOrd="0" parTransId="{E3F7B622-D3B9-B847-9B93-4EF268EB9404}" sibTransId="{F06A16D4-36AF-0D4A-ADFE-3076951BD88D}"/>
    <dgm:cxn modelId="{18342658-E3B7-5E49-9B7D-455F15584F2F}" srcId="{A8B0A2E8-396B-BF4F-86D1-C8F5C42379AC}" destId="{ADCF06C1-A9A8-4C45-ACC6-167B7A09CF2D}" srcOrd="1" destOrd="0" parTransId="{304B16DD-92BC-5C45-BC8B-A3CA8D66A205}" sibTransId="{A74B6602-A065-104A-A811-486A22B196F3}"/>
    <dgm:cxn modelId="{59B71759-340C-3842-AA54-BDA6E1F5F2C9}" srcId="{A8B0A2E8-396B-BF4F-86D1-C8F5C42379AC}" destId="{D4959FCA-E726-6E48-BA34-467BF7ACF633}" srcOrd="0" destOrd="0" parTransId="{3C04B6FA-CA64-994A-AAE3-5A668D3EC451}" sibTransId="{1CBAE66E-5F25-2343-8540-AE201EFC02F9}"/>
    <dgm:cxn modelId="{8290BF62-25B4-BA4A-92B9-E1C7F37B1AEF}" type="presOf" srcId="{A8B0A2E8-396B-BF4F-86D1-C8F5C42379AC}" destId="{F48E2BD6-5048-D444-A45F-2D0514EB2DE7}" srcOrd="0" destOrd="0" presId="urn:microsoft.com/office/officeart/2005/8/layout/cycle1"/>
    <dgm:cxn modelId="{40D8FB9D-849C-8344-937B-1C566FAC4CA8}" type="presOf" srcId="{ADCF06C1-A9A8-4C45-ACC6-167B7A09CF2D}" destId="{9D794651-F141-0D42-913E-99F96F8A46BB}" srcOrd="0" destOrd="0" presId="urn:microsoft.com/office/officeart/2005/8/layout/cycle1"/>
    <dgm:cxn modelId="{BA42DBA1-BF53-704E-A70B-0A9ABB82CD9D}" type="presOf" srcId="{57494F6C-7262-4244-A46D-DCD6E0D432FC}" destId="{23D9738F-5577-164E-A13C-64E37BEAEC5B}" srcOrd="0" destOrd="0" presId="urn:microsoft.com/office/officeart/2005/8/layout/cycle1"/>
    <dgm:cxn modelId="{84ED8AB9-CBE6-B244-B28F-D9ECA814C173}" type="presOf" srcId="{A74B6602-A065-104A-A811-486A22B196F3}" destId="{DEC0148C-FE45-9D49-84F0-213353365F71}" srcOrd="0" destOrd="0" presId="urn:microsoft.com/office/officeart/2005/8/layout/cycle1"/>
    <dgm:cxn modelId="{D91343EF-A6D5-5E4D-84E9-FCBAE3F397DF}" type="presOf" srcId="{F126665B-229D-6642-ACB4-5937F7F2691E}" destId="{0366E167-1E3D-2040-9805-BA07AC290C77}" srcOrd="0" destOrd="0" presId="urn:microsoft.com/office/officeart/2005/8/layout/cycle1"/>
    <dgm:cxn modelId="{8A1158F2-AC83-A447-AB97-A6C40D77AA19}" type="presOf" srcId="{46B82415-3028-8B43-ACC2-BAE6C683973C}" destId="{68D3F712-6CD7-504B-8744-C9CCEA50958A}" srcOrd="0" destOrd="0" presId="urn:microsoft.com/office/officeart/2005/8/layout/cycle1"/>
    <dgm:cxn modelId="{E765F2F8-986F-B246-A243-68CF8534BEAB}" type="presOf" srcId="{D4959FCA-E726-6E48-BA34-467BF7ACF633}" destId="{DD7BE870-959C-7341-A468-EB78A9975B2B}" srcOrd="0" destOrd="0" presId="urn:microsoft.com/office/officeart/2005/8/layout/cycle1"/>
    <dgm:cxn modelId="{6FA4A0F4-9366-BA46-B29B-11B0671EE194}" type="presParOf" srcId="{F48E2BD6-5048-D444-A45F-2D0514EB2DE7}" destId="{C6FAC8A5-1EAC-2544-BE53-ED97B084611F}" srcOrd="0" destOrd="0" presId="urn:microsoft.com/office/officeart/2005/8/layout/cycle1"/>
    <dgm:cxn modelId="{421DC5E6-E49F-814C-9C11-7F37D1793DC3}" type="presParOf" srcId="{F48E2BD6-5048-D444-A45F-2D0514EB2DE7}" destId="{DD7BE870-959C-7341-A468-EB78A9975B2B}" srcOrd="1" destOrd="0" presId="urn:microsoft.com/office/officeart/2005/8/layout/cycle1"/>
    <dgm:cxn modelId="{BB513062-91D4-5649-99A3-2EADB4059E30}" type="presParOf" srcId="{F48E2BD6-5048-D444-A45F-2D0514EB2DE7}" destId="{C90A1862-5387-AF40-B909-52DC63AD6FFA}" srcOrd="2" destOrd="0" presId="urn:microsoft.com/office/officeart/2005/8/layout/cycle1"/>
    <dgm:cxn modelId="{94096B1D-8FBA-B747-8C73-2698A23303D8}" type="presParOf" srcId="{F48E2BD6-5048-D444-A45F-2D0514EB2DE7}" destId="{C016C74A-9C52-4B47-8D16-3B0A39F47732}" srcOrd="3" destOrd="0" presId="urn:microsoft.com/office/officeart/2005/8/layout/cycle1"/>
    <dgm:cxn modelId="{D8937BFC-5122-3C4B-8ED3-3B899A057FA2}" type="presParOf" srcId="{F48E2BD6-5048-D444-A45F-2D0514EB2DE7}" destId="{9D794651-F141-0D42-913E-99F96F8A46BB}" srcOrd="4" destOrd="0" presId="urn:microsoft.com/office/officeart/2005/8/layout/cycle1"/>
    <dgm:cxn modelId="{4F9FF7FF-4EF2-234B-A478-5C36BA5DC6A5}" type="presParOf" srcId="{F48E2BD6-5048-D444-A45F-2D0514EB2DE7}" destId="{DEC0148C-FE45-9D49-84F0-213353365F71}" srcOrd="5" destOrd="0" presId="urn:microsoft.com/office/officeart/2005/8/layout/cycle1"/>
    <dgm:cxn modelId="{58C8CF53-ABA3-4D48-9303-17F4C2649AB1}" type="presParOf" srcId="{F48E2BD6-5048-D444-A45F-2D0514EB2DE7}" destId="{0A403B70-940D-F744-9228-2EC826526DE4}" srcOrd="6" destOrd="0" presId="urn:microsoft.com/office/officeart/2005/8/layout/cycle1"/>
    <dgm:cxn modelId="{EFD09413-E983-8E4F-93AF-610ADA8795D0}" type="presParOf" srcId="{F48E2BD6-5048-D444-A45F-2D0514EB2DE7}" destId="{23D9738F-5577-164E-A13C-64E37BEAEC5B}" srcOrd="7" destOrd="0" presId="urn:microsoft.com/office/officeart/2005/8/layout/cycle1"/>
    <dgm:cxn modelId="{2A9811FC-3141-5E4F-8400-BBFA7C0FF550}" type="presParOf" srcId="{F48E2BD6-5048-D444-A45F-2D0514EB2DE7}" destId="{54CA50D6-0B87-B34B-B3C3-BC46A689AA34}" srcOrd="8" destOrd="0" presId="urn:microsoft.com/office/officeart/2005/8/layout/cycle1"/>
    <dgm:cxn modelId="{A93172C2-B068-BD46-8F10-FB4C245EB15E}" type="presParOf" srcId="{F48E2BD6-5048-D444-A45F-2D0514EB2DE7}" destId="{9C042FE2-3BBC-5842-9F74-61BCC1726ECB}" srcOrd="9" destOrd="0" presId="urn:microsoft.com/office/officeart/2005/8/layout/cycle1"/>
    <dgm:cxn modelId="{2A7A6ED1-D8BC-9B40-B1E4-8C02C2448518}" type="presParOf" srcId="{F48E2BD6-5048-D444-A45F-2D0514EB2DE7}" destId="{0366E167-1E3D-2040-9805-BA07AC290C77}" srcOrd="10" destOrd="0" presId="urn:microsoft.com/office/officeart/2005/8/layout/cycle1"/>
    <dgm:cxn modelId="{A552F814-0937-9B44-A4AB-1BC888D9D051}" type="presParOf" srcId="{F48E2BD6-5048-D444-A45F-2D0514EB2DE7}" destId="{1343BDB9-1A0B-9E42-8F65-46FA7184164D}" srcOrd="11" destOrd="0" presId="urn:microsoft.com/office/officeart/2005/8/layout/cycle1"/>
    <dgm:cxn modelId="{C0C853D9-13A4-0549-A32B-5A0DA3E72418}" type="presParOf" srcId="{F48E2BD6-5048-D444-A45F-2D0514EB2DE7}" destId="{C85B2BCC-85A0-574F-86EC-BB7212AB3B94}" srcOrd="12" destOrd="0" presId="urn:microsoft.com/office/officeart/2005/8/layout/cycle1"/>
    <dgm:cxn modelId="{6AAA099B-0DD7-C942-B24A-F90614D91941}" type="presParOf" srcId="{F48E2BD6-5048-D444-A45F-2D0514EB2DE7}" destId="{760767C7-0996-7F4F-9117-6EC651F807B3}" srcOrd="13" destOrd="0" presId="urn:microsoft.com/office/officeart/2005/8/layout/cycle1"/>
    <dgm:cxn modelId="{68A7D16A-1D7C-E24D-92CC-F7F30B5FB486}" type="presParOf" srcId="{F48E2BD6-5048-D444-A45F-2D0514EB2DE7}" destId="{68D3F712-6CD7-504B-8744-C9CCEA50958A}" srcOrd="14" destOrd="0" presId="urn:microsoft.com/office/officeart/2005/8/layout/cycle1"/>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D7BE870-959C-7341-A468-EB78A9975B2B}">
      <dsp:nvSpPr>
        <dsp:cNvPr id="0" name=""/>
        <dsp:cNvSpPr/>
      </dsp:nvSpPr>
      <dsp:spPr>
        <a:xfrm>
          <a:off x="1712969" y="16344"/>
          <a:ext cx="547648" cy="54764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dirty="0"/>
            <a:t>SORT</a:t>
          </a:r>
        </a:p>
      </dsp:txBody>
      <dsp:txXfrm>
        <a:off x="1712969" y="16344"/>
        <a:ext cx="547648" cy="547648"/>
      </dsp:txXfrm>
    </dsp:sp>
    <dsp:sp modelId="{C90A1862-5387-AF40-B909-52DC63AD6FFA}">
      <dsp:nvSpPr>
        <dsp:cNvPr id="0" name=""/>
        <dsp:cNvSpPr/>
      </dsp:nvSpPr>
      <dsp:spPr>
        <a:xfrm>
          <a:off x="423624" y="371"/>
          <a:ext cx="2054649" cy="2054649"/>
        </a:xfrm>
        <a:prstGeom prst="circularArrow">
          <a:avLst>
            <a:gd name="adj1" fmla="val 5198"/>
            <a:gd name="adj2" fmla="val 335723"/>
            <a:gd name="adj3" fmla="val 21294016"/>
            <a:gd name="adj4" fmla="val 19765560"/>
            <a:gd name="adj5" fmla="val 6064"/>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9D794651-F141-0D42-913E-99F96F8A46BB}">
      <dsp:nvSpPr>
        <dsp:cNvPr id="0" name=""/>
        <dsp:cNvSpPr/>
      </dsp:nvSpPr>
      <dsp:spPr>
        <a:xfrm>
          <a:off x="2044140" y="1035581"/>
          <a:ext cx="547648" cy="54764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dirty="0"/>
            <a:t>SET in ORDER</a:t>
          </a:r>
        </a:p>
      </dsp:txBody>
      <dsp:txXfrm>
        <a:off x="2044140" y="1035581"/>
        <a:ext cx="547648" cy="547648"/>
      </dsp:txXfrm>
    </dsp:sp>
    <dsp:sp modelId="{DEC0148C-FE45-9D49-84F0-213353365F71}">
      <dsp:nvSpPr>
        <dsp:cNvPr id="0" name=""/>
        <dsp:cNvSpPr/>
      </dsp:nvSpPr>
      <dsp:spPr>
        <a:xfrm>
          <a:off x="423624" y="371"/>
          <a:ext cx="2054649" cy="2054649"/>
        </a:xfrm>
        <a:prstGeom prst="circularArrow">
          <a:avLst>
            <a:gd name="adj1" fmla="val 5198"/>
            <a:gd name="adj2" fmla="val 335723"/>
            <a:gd name="adj3" fmla="val 4015501"/>
            <a:gd name="adj4" fmla="val 2252696"/>
            <a:gd name="adj5" fmla="val 6064"/>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23D9738F-5577-164E-A13C-64E37BEAEC5B}">
      <dsp:nvSpPr>
        <dsp:cNvPr id="0" name=""/>
        <dsp:cNvSpPr/>
      </dsp:nvSpPr>
      <dsp:spPr>
        <a:xfrm>
          <a:off x="1177124" y="1665505"/>
          <a:ext cx="547648" cy="54764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dirty="0"/>
            <a:t>SHINE</a:t>
          </a:r>
        </a:p>
      </dsp:txBody>
      <dsp:txXfrm>
        <a:off x="1177124" y="1665505"/>
        <a:ext cx="547648" cy="547648"/>
      </dsp:txXfrm>
    </dsp:sp>
    <dsp:sp modelId="{54CA50D6-0B87-B34B-B3C3-BC46A689AA34}">
      <dsp:nvSpPr>
        <dsp:cNvPr id="0" name=""/>
        <dsp:cNvSpPr/>
      </dsp:nvSpPr>
      <dsp:spPr>
        <a:xfrm>
          <a:off x="423624" y="371"/>
          <a:ext cx="2054649" cy="2054649"/>
        </a:xfrm>
        <a:prstGeom prst="circularArrow">
          <a:avLst>
            <a:gd name="adj1" fmla="val 5198"/>
            <a:gd name="adj2" fmla="val 335723"/>
            <a:gd name="adj3" fmla="val 8211581"/>
            <a:gd name="adj4" fmla="val 6448776"/>
            <a:gd name="adj5" fmla="val 6064"/>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0366E167-1E3D-2040-9805-BA07AC290C77}">
      <dsp:nvSpPr>
        <dsp:cNvPr id="0" name=""/>
        <dsp:cNvSpPr/>
      </dsp:nvSpPr>
      <dsp:spPr>
        <a:xfrm>
          <a:off x="310109" y="1035581"/>
          <a:ext cx="547648" cy="54764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dirty="0"/>
            <a:t>STANDARDISE</a:t>
          </a:r>
        </a:p>
      </dsp:txBody>
      <dsp:txXfrm>
        <a:off x="310109" y="1035581"/>
        <a:ext cx="547648" cy="547648"/>
      </dsp:txXfrm>
    </dsp:sp>
    <dsp:sp modelId="{1343BDB9-1A0B-9E42-8F65-46FA7184164D}">
      <dsp:nvSpPr>
        <dsp:cNvPr id="0" name=""/>
        <dsp:cNvSpPr/>
      </dsp:nvSpPr>
      <dsp:spPr>
        <a:xfrm>
          <a:off x="423624" y="371"/>
          <a:ext cx="2054649" cy="2054649"/>
        </a:xfrm>
        <a:prstGeom prst="circularArrow">
          <a:avLst>
            <a:gd name="adj1" fmla="val 5198"/>
            <a:gd name="adj2" fmla="val 335723"/>
            <a:gd name="adj3" fmla="val 12298717"/>
            <a:gd name="adj4" fmla="val 10770261"/>
            <a:gd name="adj5" fmla="val 6064"/>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760767C7-0996-7F4F-9117-6EC651F807B3}">
      <dsp:nvSpPr>
        <dsp:cNvPr id="0" name=""/>
        <dsp:cNvSpPr/>
      </dsp:nvSpPr>
      <dsp:spPr>
        <a:xfrm>
          <a:off x="641279" y="16344"/>
          <a:ext cx="547648" cy="54764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dirty="0"/>
            <a:t>SUSTAIN</a:t>
          </a:r>
        </a:p>
      </dsp:txBody>
      <dsp:txXfrm>
        <a:off x="641279" y="16344"/>
        <a:ext cx="547648" cy="547648"/>
      </dsp:txXfrm>
    </dsp:sp>
    <dsp:sp modelId="{68D3F712-6CD7-504B-8744-C9CCEA50958A}">
      <dsp:nvSpPr>
        <dsp:cNvPr id="0" name=""/>
        <dsp:cNvSpPr/>
      </dsp:nvSpPr>
      <dsp:spPr>
        <a:xfrm>
          <a:off x="423624" y="371"/>
          <a:ext cx="2054649" cy="2054649"/>
        </a:xfrm>
        <a:prstGeom prst="circularArrow">
          <a:avLst>
            <a:gd name="adj1" fmla="val 5198"/>
            <a:gd name="adj2" fmla="val 335723"/>
            <a:gd name="adj3" fmla="val 16866487"/>
            <a:gd name="adj4" fmla="val 15197790"/>
            <a:gd name="adj5" fmla="val 6064"/>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Tree>
</dsp:drawing>
</file>

<file path=word/diagrams/layout1.xml><?xml version="1.0" encoding="utf-8"?>
<dgm:layoutDef xmlns:dgm="http://schemas.openxmlformats.org/drawingml/2006/diagram" xmlns:a="http://schemas.openxmlformats.org/drawingml/2006/main" uniqueId="urn:microsoft.com/office/officeart/2005/8/layout/cycle1">
  <dgm:title val=""/>
  <dgm:desc val=""/>
  <dgm:catLst>
    <dgm:cat type="cycle" pri="2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alg type="cycle">
          <dgm:param type="stAng" val="0"/>
          <dgm:param type="spanAng" val="360"/>
        </dgm:alg>
      </dgm:if>
      <dgm:else name="Name2">
        <dgm:alg type="cycle">
          <dgm:param type="stAng" val="0"/>
          <dgm:param type="spanAng" val="-360"/>
        </dgm:alg>
      </dgm:else>
    </dgm:choose>
    <dgm:shape xmlns:r="http://schemas.openxmlformats.org/officeDocument/2006/relationships" r:blip="">
      <dgm:adjLst/>
    </dgm:shape>
    <dgm:presOf/>
    <dgm:choose name="Name3">
      <dgm:if name="Name4" func="var" arg="dir" op="equ" val="norm">
        <dgm:constrLst>
          <dgm:constr type="diam" val="1"/>
          <dgm:constr type="w" for="ch" forName="node" refType="w"/>
          <dgm:constr type="w" for="ch" ptType="sibTrans" refType="w" refFor="ch" refForName="node" fact="0.5"/>
          <dgm:constr type="h" for="ch" ptType="sibTrans" op="equ"/>
          <dgm:constr type="diam" for="ch" ptType="sibTrans" refType="diam" op="equ"/>
          <dgm:constr type="sibSp" refType="w" refFor="ch" refForName="node" fact="0.15"/>
          <dgm:constr type="w" for="ch" forName="dummy" refType="sibSp" fact="2.8"/>
          <dgm:constr type="primFontSz" for="ch" forName="node" op="equ" val="65"/>
        </dgm:constrLst>
      </dgm:if>
      <dgm:else name="Name5">
        <dgm:constrLst>
          <dgm:constr type="diam" val="1"/>
          <dgm:constr type="w" for="ch" forName="node" refType="w"/>
          <dgm:constr type="w" for="ch" ptType="sibTrans" refType="w" refFor="ch" refForName="node" fact="0.5"/>
          <dgm:constr type="h" for="ch" ptType="sibTrans" op="equ"/>
          <dgm:constr type="diam" for="ch" ptType="sibTrans" refType="diam" op="equ" fact="-1"/>
          <dgm:constr type="sibSp" refType="w" refFor="ch" refForName="node" fact="0.15"/>
          <dgm:constr type="w" for="ch" forName="dummy" refType="sibSp" fact="2.8"/>
          <dgm:constr type="primFontSz" for="ch" forName="node" op="equ" val="65"/>
        </dgm:constrLst>
      </dgm:else>
    </dgm:choose>
    <dgm:ruleLst>
      <dgm:rule type="diam" val="INF" fact="NaN" max="NaN"/>
    </dgm:ruleLst>
    <dgm:forEach name="nodesForEach" axis="ch" ptType="node">
      <dgm:choose name="Name6">
        <dgm:if name="Name7" axis="par ch" ptType="doc node" func="cnt" op="gt" val="1">
          <dgm:layoutNode name="dummy">
            <dgm:alg type="sp"/>
            <dgm:shape xmlns:r="http://schemas.openxmlformats.org/officeDocument/2006/relationships" r:blip="">
              <dgm:adjLst/>
            </dgm:shape>
            <dgm:presOf/>
            <dgm:constrLst>
              <dgm:constr type="h" refType="w"/>
            </dgm:constrLst>
            <dgm:ruleLst/>
          </dgm:layoutNode>
        </dgm:if>
        <dgm:else name="Name8"/>
      </dgm:choose>
      <dgm:layoutNode name="node" styleLbl="revTx">
        <dgm:varLst>
          <dgm:bulletEnabled val="1"/>
        </dgm:varLst>
        <dgm:alg type="tx">
          <dgm:param type="txAnchorVertCh" val="mid"/>
        </dgm:alg>
        <dgm:shape xmlns:r="http://schemas.openxmlformats.org/officeDocument/2006/relationships" type="rect"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Name11" axis="followSib" ptType="sibTrans" hideLastTrans="0" cnt="1">
            <dgm:layoutNode name="sibTrans" styleLbl="node1">
              <dgm:alg type="conn">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begPad"/>
                <dgm:constr type="endPad"/>
              </dgm:constrLst>
              <dgm:ruleLst/>
            </dgm:layoutNode>
          </dgm:forEach>
        </dgm:if>
        <dgm:else name="Name12"/>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3203C2"/>
    <w:rsid w:val="007E66AB"/>
    <w:rsid w:val="008A1CF4"/>
    <w:rsid w:val="008F5937"/>
    <w:rsid w:val="00A34C42"/>
    <w:rsid w:val="00A91E34"/>
    <w:rsid w:val="00AA0129"/>
    <w:rsid w:val="00BC1251"/>
    <w:rsid w:val="00C67429"/>
    <w:rsid w:val="00C71822"/>
    <w:rsid w:val="00EA78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 w:type="paragraph" w:customStyle="1" w:styleId="181080398991994F8048097D0E01217B">
    <w:name w:val="181080398991994F8048097D0E01217B"/>
    <w:rsid w:val="00A91E34"/>
    <w:pPr>
      <w:spacing w:after="0" w:line="240" w:lineRule="auto"/>
    </w:pPr>
    <w:rPr>
      <w:sz w:val="24"/>
      <w:szCs w:val="24"/>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2020-01-26T00:00:00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1A13BF6-1939-854A-BCF2-5B6EF2735F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1114</TotalTime>
  <Pages>14</Pages>
  <Words>5042</Words>
  <Characters>28089</Characters>
  <Application>Microsoft Office Word</Application>
  <DocSecurity>0</DocSecurity>
  <Lines>624</Lines>
  <Paragraphs>234</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32897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Asda</dc:title>
  <dc:subject>BMSW5103</dc:subject>
  <dc:creator>Marie Pitson</dc:creator>
  <cp:keywords/>
  <dc:description/>
  <cp:lastModifiedBy>Mohammed Ahmed (1805954)</cp:lastModifiedBy>
  <cp:revision>25</cp:revision>
  <dcterms:created xsi:type="dcterms:W3CDTF">2020-01-26T20:16:00Z</dcterms:created>
  <dcterms:modified xsi:type="dcterms:W3CDTF">2020-03-27T10:09:00Z</dcterms:modified>
</cp:coreProperties>
</file>